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before="79"/>
        <w:ind w:left="189" w:right="426" w:hanging="7"/>
      </w:pPr>
      <w:r>
        <w:rPr/>
        <w:t>AN ANALYSIS OF THE LEGAL AND INSTITUTIONAL FRAMEWORK FOR THE REGULATION</w:t>
      </w:r>
      <w:r>
        <w:rPr>
          <w:spacing w:val="-6"/>
        </w:rPr>
        <w:t> </w:t>
      </w:r>
      <w:r>
        <w:rPr/>
        <w:t>OF</w:t>
      </w:r>
      <w:r>
        <w:rPr>
          <w:spacing w:val="-8"/>
        </w:rPr>
        <w:t> </w:t>
      </w:r>
      <w:r>
        <w:rPr/>
        <w:t>TRANSPORTATION</w:t>
      </w:r>
      <w:r>
        <w:rPr>
          <w:spacing w:val="-6"/>
        </w:rPr>
        <w:t> </w:t>
      </w:r>
      <w:r>
        <w:rPr/>
        <w:t>OF</w:t>
      </w:r>
      <w:r>
        <w:rPr>
          <w:spacing w:val="-7"/>
        </w:rPr>
        <w:t> </w:t>
      </w:r>
      <w:r>
        <w:rPr/>
        <w:t>PERSONS</w:t>
      </w:r>
      <w:r>
        <w:rPr>
          <w:spacing w:val="-6"/>
        </w:rPr>
        <w:t> </w:t>
      </w:r>
      <w:r>
        <w:rPr/>
        <w:t>AND</w:t>
      </w:r>
      <w:r>
        <w:rPr>
          <w:spacing w:val="-7"/>
        </w:rPr>
        <w:t> </w:t>
      </w:r>
      <w:r>
        <w:rPr/>
        <w:t>MERCHANDISE</w:t>
      </w:r>
      <w:r>
        <w:rPr>
          <w:spacing w:val="-1"/>
        </w:rPr>
        <w:t> </w:t>
      </w:r>
      <w:r>
        <w:rPr/>
        <w:t>UNDER NIGERIAN MARITIME LAW</w:t>
      </w:r>
    </w:p>
    <w:p>
      <w:pPr>
        <w:pStyle w:val="BodyText"/>
        <w:rPr>
          <w:b/>
        </w:rPr>
      </w:pPr>
    </w:p>
    <w:p>
      <w:pPr>
        <w:pStyle w:val="BodyText"/>
        <w:rPr>
          <w:b/>
        </w:rPr>
      </w:pPr>
    </w:p>
    <w:p>
      <w:pPr>
        <w:pStyle w:val="BodyText"/>
        <w:rPr>
          <w:b/>
        </w:rPr>
      </w:pPr>
    </w:p>
    <w:p>
      <w:pPr>
        <w:pStyle w:val="BodyText"/>
        <w:rPr>
          <w:b/>
        </w:rPr>
      </w:pPr>
    </w:p>
    <w:p>
      <w:pPr>
        <w:pStyle w:val="BodyText"/>
        <w:spacing w:before="274"/>
        <w:rPr>
          <w:b/>
        </w:rPr>
      </w:pPr>
    </w:p>
    <w:p>
      <w:pPr>
        <w:spacing w:before="1"/>
        <w:ind w:left="2817" w:right="3054"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2817" w:right="3054" w:firstLine="0"/>
        <w:jc w:val="center"/>
        <w:rPr>
          <w:b/>
          <w:sz w:val="24"/>
        </w:rPr>
      </w:pPr>
      <w:r>
        <w:rPr>
          <w:b/>
          <w:sz w:val="22"/>
        </w:rPr>
        <w:t>SHEKWONYA</w:t>
      </w:r>
      <w:r>
        <w:rPr>
          <w:b/>
          <w:spacing w:val="-6"/>
          <w:sz w:val="22"/>
        </w:rPr>
        <w:t> </w:t>
      </w:r>
      <w:r>
        <w:rPr>
          <w:b/>
          <w:spacing w:val="-2"/>
          <w:sz w:val="24"/>
          <w:u w:val="single"/>
        </w:rPr>
        <w:t>GALADIMA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rPr>
      </w:pPr>
    </w:p>
    <w:p>
      <w:pPr>
        <w:pStyle w:val="Heading1"/>
        <w:spacing w:line="276" w:lineRule="auto"/>
        <w:ind w:left="2816"/>
      </w:pPr>
      <w:r>
        <w:rPr/>
        <w:t>DEPARTMENT</w:t>
      </w:r>
      <w:r>
        <w:rPr>
          <w:spacing w:val="-12"/>
        </w:rPr>
        <w:t> </w:t>
      </w:r>
      <w:r>
        <w:rPr/>
        <w:t>OF</w:t>
      </w:r>
      <w:r>
        <w:rPr>
          <w:spacing w:val="-13"/>
        </w:rPr>
        <w:t> </w:t>
      </w:r>
      <w:r>
        <w:rPr/>
        <w:t>PUBLIC</w:t>
      </w:r>
      <w:r>
        <w:rPr>
          <w:spacing w:val="-12"/>
        </w:rPr>
        <w:t> </w:t>
      </w:r>
      <w:r>
        <w:rPr/>
        <w:t>LAW, AHMADU BELLO UNIVERSITY, 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4"/>
        <w:rPr>
          <w:b/>
        </w:rPr>
      </w:pPr>
    </w:p>
    <w:p>
      <w:pPr>
        <w:pStyle w:val="Title"/>
      </w:pPr>
      <w:r>
        <w:rPr/>
        <w:t>OCTOBER</w:t>
      </w:r>
      <w:r>
        <w:rPr>
          <w:spacing w:val="-4"/>
        </w:rPr>
        <w:t> 2017</w:t>
      </w:r>
    </w:p>
    <w:p>
      <w:pPr>
        <w:spacing w:after="0"/>
        <w:sectPr>
          <w:footerReference w:type="default" r:id="rId5"/>
          <w:type w:val="continuous"/>
          <w:pgSz w:w="12240" w:h="15840"/>
          <w:pgMar w:header="0" w:footer="1054" w:top="1360" w:bottom="1240" w:left="1280" w:right="1040"/>
          <w:pgNumType w:start="1"/>
        </w:sectPr>
      </w:pPr>
    </w:p>
    <w:p>
      <w:pPr>
        <w:pStyle w:val="Heading1"/>
        <w:spacing w:line="276" w:lineRule="auto" w:before="79"/>
        <w:ind w:left="189" w:right="430" w:hanging="3"/>
      </w:pPr>
      <w:r>
        <w:rPr/>
        <w:t>AN ANALYSIS OF THE LEGAL AND INSTITUTIONAL FRAMEWORK FOR THE REGULATION</w:t>
      </w:r>
      <w:r>
        <w:rPr>
          <w:spacing w:val="-6"/>
        </w:rPr>
        <w:t> </w:t>
      </w:r>
      <w:r>
        <w:rPr/>
        <w:t>OF</w:t>
      </w:r>
      <w:r>
        <w:rPr>
          <w:spacing w:val="-8"/>
        </w:rPr>
        <w:t> </w:t>
      </w:r>
      <w:r>
        <w:rPr/>
        <w:t>TRANSPORTATION</w:t>
      </w:r>
      <w:r>
        <w:rPr>
          <w:spacing w:val="-6"/>
        </w:rPr>
        <w:t> </w:t>
      </w:r>
      <w:r>
        <w:rPr/>
        <w:t>OF</w:t>
      </w:r>
      <w:r>
        <w:rPr>
          <w:spacing w:val="-7"/>
        </w:rPr>
        <w:t> </w:t>
      </w:r>
      <w:r>
        <w:rPr/>
        <w:t>PERSONS</w:t>
      </w:r>
      <w:r>
        <w:rPr>
          <w:spacing w:val="-6"/>
        </w:rPr>
        <w:t> </w:t>
      </w:r>
      <w:r>
        <w:rPr/>
        <w:t>AND</w:t>
      </w:r>
      <w:r>
        <w:rPr>
          <w:spacing w:val="-7"/>
        </w:rPr>
        <w:t> </w:t>
      </w:r>
      <w:r>
        <w:rPr/>
        <w:t>MERCHANDISE</w:t>
      </w:r>
      <w:r>
        <w:rPr>
          <w:spacing w:val="-5"/>
        </w:rPr>
        <w:t> </w:t>
      </w:r>
      <w:r>
        <w:rPr/>
        <w:t>UNDER NIGERIAN MARITIME LAW</w:t>
      </w:r>
    </w:p>
    <w:p>
      <w:pPr>
        <w:pStyle w:val="BodyText"/>
        <w:rPr>
          <w:b/>
        </w:rPr>
      </w:pPr>
    </w:p>
    <w:p>
      <w:pPr>
        <w:pStyle w:val="BodyText"/>
        <w:spacing w:before="80"/>
        <w:rPr>
          <w:b/>
        </w:rPr>
      </w:pPr>
    </w:p>
    <w:p>
      <w:pPr>
        <w:spacing w:before="0"/>
        <w:ind w:left="2817" w:right="3054"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line="480" w:lineRule="auto" w:before="0"/>
        <w:ind w:left="2815" w:right="3054" w:firstLine="0"/>
        <w:jc w:val="center"/>
        <w:rPr>
          <w:b/>
          <w:sz w:val="24"/>
        </w:rPr>
      </w:pPr>
      <w:r>
        <w:rPr>
          <w:b/>
          <w:sz w:val="24"/>
        </w:rPr>
        <w:t>Shekwonya</w:t>
      </w:r>
      <w:r>
        <w:rPr>
          <w:b/>
          <w:spacing w:val="-15"/>
          <w:sz w:val="24"/>
        </w:rPr>
        <w:t> </w:t>
      </w:r>
      <w:r>
        <w:rPr>
          <w:b/>
          <w:sz w:val="24"/>
        </w:rPr>
        <w:t>GALADIMA </w:t>
      </w:r>
      <w:r>
        <w:rPr>
          <w:b/>
          <w:spacing w:val="-2"/>
          <w:sz w:val="24"/>
        </w:rPr>
        <w:t>P14LACL8002</w:t>
      </w:r>
    </w:p>
    <w:p>
      <w:pPr>
        <w:pStyle w:val="BodyText"/>
        <w:rPr>
          <w:b/>
        </w:rPr>
      </w:pPr>
    </w:p>
    <w:p>
      <w:pPr>
        <w:pStyle w:val="BodyText"/>
        <w:rPr>
          <w:b/>
        </w:rPr>
      </w:pPr>
    </w:p>
    <w:p>
      <w:pPr>
        <w:pStyle w:val="BodyText"/>
        <w:spacing w:before="2"/>
        <w:rPr>
          <w:b/>
        </w:rPr>
      </w:pPr>
    </w:p>
    <w:p>
      <w:pPr>
        <w:spacing w:line="276" w:lineRule="auto" w:before="1"/>
        <w:ind w:left="160" w:right="398" w:firstLine="60"/>
        <w:jc w:val="both"/>
        <w:rPr>
          <w:b/>
          <w:sz w:val="24"/>
        </w:rPr>
      </w:pPr>
      <w:r>
        <w:rPr>
          <w:b/>
          <w:sz w:val="24"/>
        </w:rPr>
        <w:t>A DISSERTATION SUBMITTED TO THE SCHOOL OF POSTGRADUATE STUDIES, AHMADU BELLO UNIVERSITY, ZARIA IN PARTIAL FULFILLMENT OF THE REQUIREMENTS FOR THE AWARD OF A MASTER IN LAWS DEGREE- LL.M</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line="276" w:lineRule="auto" w:before="0"/>
        <w:ind w:left="2816" w:right="3054" w:firstLine="0"/>
        <w:jc w:val="center"/>
        <w:rPr>
          <w:b/>
          <w:sz w:val="24"/>
        </w:rPr>
      </w:pPr>
      <w:r>
        <w:rPr>
          <w:b/>
          <w:sz w:val="24"/>
        </w:rPr>
        <w:t>DEPARTMENT</w:t>
      </w:r>
      <w:r>
        <w:rPr>
          <w:b/>
          <w:spacing w:val="-12"/>
          <w:sz w:val="24"/>
        </w:rPr>
        <w:t> </w:t>
      </w:r>
      <w:r>
        <w:rPr>
          <w:b/>
          <w:sz w:val="24"/>
        </w:rPr>
        <w:t>OF</w:t>
      </w:r>
      <w:r>
        <w:rPr>
          <w:b/>
          <w:spacing w:val="-13"/>
          <w:sz w:val="24"/>
        </w:rPr>
        <w:t> </w:t>
      </w:r>
      <w:r>
        <w:rPr>
          <w:b/>
          <w:sz w:val="24"/>
        </w:rPr>
        <w:t>PUBLIC</w:t>
      </w:r>
      <w:r>
        <w:rPr>
          <w:b/>
          <w:spacing w:val="-12"/>
          <w:sz w:val="24"/>
        </w:rPr>
        <w:t> </w:t>
      </w:r>
      <w:r>
        <w:rPr>
          <w:b/>
          <w:sz w:val="24"/>
        </w:rPr>
        <w:t>LAW, AHMADU BELLO UNIVERSITY, ZARIA, NIGERIA</w:t>
      </w:r>
    </w:p>
    <w:p>
      <w:pPr>
        <w:pStyle w:val="BodyText"/>
        <w:rPr>
          <w:b/>
        </w:rPr>
      </w:pPr>
    </w:p>
    <w:p>
      <w:pPr>
        <w:pStyle w:val="BodyText"/>
        <w:rPr>
          <w:b/>
        </w:rPr>
      </w:pPr>
    </w:p>
    <w:p>
      <w:pPr>
        <w:pStyle w:val="BodyText"/>
        <w:rPr>
          <w:b/>
        </w:rPr>
      </w:pPr>
    </w:p>
    <w:p>
      <w:pPr>
        <w:pStyle w:val="BodyText"/>
        <w:rPr>
          <w:b/>
        </w:rPr>
      </w:pPr>
    </w:p>
    <w:p>
      <w:pPr>
        <w:pStyle w:val="BodyText"/>
        <w:spacing w:before="272"/>
        <w:rPr>
          <w:b/>
        </w:rPr>
      </w:pPr>
    </w:p>
    <w:p>
      <w:pPr>
        <w:spacing w:before="0"/>
        <w:ind w:left="2817" w:right="3054" w:firstLine="0"/>
        <w:jc w:val="center"/>
        <w:rPr>
          <w:b/>
          <w:sz w:val="24"/>
        </w:rPr>
      </w:pPr>
      <w:r>
        <w:rPr>
          <w:b/>
          <w:sz w:val="24"/>
        </w:rPr>
        <w:t>OCTOBER </w:t>
      </w:r>
      <w:r>
        <w:rPr>
          <w:b/>
          <w:spacing w:val="-4"/>
          <w:sz w:val="24"/>
        </w:rPr>
        <w:t>2017</w:t>
      </w:r>
    </w:p>
    <w:p>
      <w:pPr>
        <w:spacing w:after="0"/>
        <w:jc w:val="center"/>
        <w:rPr>
          <w:sz w:val="24"/>
        </w:rPr>
        <w:sectPr>
          <w:pgSz w:w="12240" w:h="15840"/>
          <w:pgMar w:header="0" w:footer="1054" w:top="1360" w:bottom="1240" w:left="1280" w:right="1040"/>
        </w:sectPr>
      </w:pPr>
    </w:p>
    <w:p>
      <w:pPr>
        <w:pStyle w:val="Heading1"/>
        <w:spacing w:before="76"/>
        <w:ind w:left="2818"/>
      </w:pPr>
      <w:bookmarkStart w:name="_TOC_250023" w:id="1"/>
      <w:bookmarkEnd w:id="1"/>
      <w:r>
        <w:rPr>
          <w:spacing w:val="-2"/>
        </w:rPr>
        <w:t>DECLARATION</w:t>
      </w:r>
    </w:p>
    <w:p>
      <w:pPr>
        <w:spacing w:line="480" w:lineRule="auto" w:before="272"/>
        <w:ind w:left="160" w:right="398" w:firstLine="0"/>
        <w:jc w:val="both"/>
        <w:rPr>
          <w:i/>
          <w:sz w:val="24"/>
        </w:rPr>
      </w:pPr>
      <w:r>
        <w:rPr>
          <w:sz w:val="24"/>
        </w:rPr>
        <w:t>I declare that</w:t>
      </w:r>
      <w:r>
        <w:rPr>
          <w:spacing w:val="40"/>
          <w:sz w:val="24"/>
        </w:rPr>
        <w:t> </w:t>
      </w:r>
      <w:r>
        <w:rPr>
          <w:sz w:val="24"/>
        </w:rPr>
        <w:t>this Dissertationtitled: “</w:t>
      </w:r>
      <w:r>
        <w:rPr>
          <w:i/>
          <w:sz w:val="24"/>
        </w:rPr>
        <w:t>AN ANALYSIS OF THE LEGAL AND INSTITUTIONAL FRAMEWORK</w:t>
      </w:r>
      <w:r>
        <w:rPr>
          <w:i/>
          <w:spacing w:val="25"/>
          <w:sz w:val="24"/>
        </w:rPr>
        <w:t>  </w:t>
      </w:r>
      <w:r>
        <w:rPr>
          <w:i/>
          <w:sz w:val="24"/>
        </w:rPr>
        <w:t>FOR</w:t>
      </w:r>
      <w:r>
        <w:rPr>
          <w:i/>
          <w:spacing w:val="25"/>
          <w:sz w:val="24"/>
        </w:rPr>
        <w:t>  </w:t>
      </w:r>
      <w:r>
        <w:rPr>
          <w:i/>
          <w:sz w:val="24"/>
        </w:rPr>
        <w:t>THE</w:t>
      </w:r>
      <w:r>
        <w:rPr>
          <w:i/>
          <w:spacing w:val="25"/>
          <w:sz w:val="24"/>
        </w:rPr>
        <w:t>  </w:t>
      </w:r>
      <w:r>
        <w:rPr>
          <w:i/>
          <w:sz w:val="24"/>
        </w:rPr>
        <w:t>REGULATION</w:t>
      </w:r>
      <w:r>
        <w:rPr>
          <w:i/>
          <w:spacing w:val="26"/>
          <w:sz w:val="24"/>
        </w:rPr>
        <w:t>  </w:t>
      </w:r>
      <w:r>
        <w:rPr>
          <w:i/>
          <w:sz w:val="24"/>
        </w:rPr>
        <w:t>OF</w:t>
      </w:r>
      <w:r>
        <w:rPr>
          <w:i/>
          <w:spacing w:val="79"/>
          <w:w w:val="150"/>
          <w:sz w:val="24"/>
        </w:rPr>
        <w:t> </w:t>
      </w:r>
      <w:r>
        <w:rPr>
          <w:i/>
          <w:sz w:val="24"/>
        </w:rPr>
        <w:t>TRANSPORTATION</w:t>
      </w:r>
      <w:r>
        <w:rPr>
          <w:i/>
          <w:spacing w:val="79"/>
          <w:w w:val="150"/>
          <w:sz w:val="24"/>
        </w:rPr>
        <w:t> </w:t>
      </w:r>
      <w:r>
        <w:rPr>
          <w:i/>
          <w:sz w:val="24"/>
        </w:rPr>
        <w:t>OF</w:t>
      </w:r>
      <w:r>
        <w:rPr>
          <w:i/>
          <w:spacing w:val="25"/>
          <w:sz w:val="24"/>
        </w:rPr>
        <w:t>  </w:t>
      </w:r>
      <w:r>
        <w:rPr>
          <w:i/>
          <w:sz w:val="24"/>
        </w:rPr>
        <w:t>PERSONS</w:t>
      </w:r>
      <w:r>
        <w:rPr>
          <w:i/>
          <w:spacing w:val="25"/>
          <w:sz w:val="24"/>
        </w:rPr>
        <w:t>  </w:t>
      </w:r>
      <w:r>
        <w:rPr>
          <w:i/>
          <w:spacing w:val="-5"/>
          <w:sz w:val="24"/>
        </w:rPr>
        <w:t>AND</w:t>
      </w:r>
    </w:p>
    <w:p>
      <w:pPr>
        <w:pStyle w:val="BodyText"/>
        <w:spacing w:line="480" w:lineRule="auto"/>
        <w:ind w:left="160" w:right="397"/>
        <w:jc w:val="both"/>
      </w:pPr>
      <w:r>
        <w:rPr>
          <w:i/>
        </w:rPr>
        <w:t>MERCHANDISE UNDER NIGERIAN MARITIME LAW</w:t>
      </w:r>
      <w:r>
        <w:rPr/>
        <w:t>” has been carried out by me in the Department of Public Law. The information derived from primary and secondary literature sources</w:t>
      </w:r>
      <w:r>
        <w:rPr>
          <w:spacing w:val="-2"/>
        </w:rPr>
        <w:t> </w:t>
      </w:r>
      <w:r>
        <w:rPr/>
        <w:t>have</w:t>
      </w:r>
      <w:r>
        <w:rPr>
          <w:spacing w:val="-3"/>
        </w:rPr>
        <w:t> </w:t>
      </w:r>
      <w:r>
        <w:rPr/>
        <w:t>been</w:t>
      </w:r>
      <w:r>
        <w:rPr>
          <w:spacing w:val="-2"/>
        </w:rPr>
        <w:t> </w:t>
      </w:r>
      <w:r>
        <w:rPr/>
        <w:t>duly</w:t>
      </w:r>
      <w:r>
        <w:rPr>
          <w:spacing w:val="-7"/>
        </w:rPr>
        <w:t> </w:t>
      </w:r>
      <w:r>
        <w:rPr/>
        <w:t>acknowledged</w:t>
      </w:r>
      <w:r>
        <w:rPr>
          <w:spacing w:val="-2"/>
        </w:rPr>
        <w:t> </w:t>
      </w:r>
      <w:r>
        <w:rPr/>
        <w:t>in</w:t>
      </w:r>
      <w:r>
        <w:rPr>
          <w:spacing w:val="-2"/>
        </w:rPr>
        <w:t> </w:t>
      </w:r>
      <w:r>
        <w:rPr/>
        <w:t>the</w:t>
      </w:r>
      <w:r>
        <w:rPr>
          <w:spacing w:val="-3"/>
        </w:rPr>
        <w:t> </w:t>
      </w:r>
      <w:r>
        <w:rPr/>
        <w:t>text</w:t>
      </w:r>
      <w:r>
        <w:rPr>
          <w:spacing w:val="-4"/>
        </w:rPr>
        <w:t> </w:t>
      </w:r>
      <w:r>
        <w:rPr/>
        <w:t>and</w:t>
      </w:r>
      <w:r>
        <w:rPr>
          <w:spacing w:val="-2"/>
        </w:rPr>
        <w:t> </w:t>
      </w:r>
      <w:r>
        <w:rPr/>
        <w:t>a</w:t>
      </w:r>
      <w:r>
        <w:rPr>
          <w:spacing w:val="-3"/>
        </w:rPr>
        <w:t> </w:t>
      </w:r>
      <w:r>
        <w:rPr/>
        <w:t>list</w:t>
      </w:r>
      <w:r>
        <w:rPr>
          <w:spacing w:val="-2"/>
        </w:rPr>
        <w:t> </w:t>
      </w:r>
      <w:r>
        <w:rPr/>
        <w:t>of</w:t>
      </w:r>
      <w:r>
        <w:rPr>
          <w:spacing w:val="-2"/>
        </w:rPr>
        <w:t> </w:t>
      </w:r>
      <w:r>
        <w:rPr/>
        <w:t>references provided.</w:t>
      </w:r>
      <w:r>
        <w:rPr>
          <w:spacing w:val="-2"/>
        </w:rPr>
        <w:t> </w:t>
      </w:r>
      <w:r>
        <w:rPr/>
        <w:t>No</w:t>
      </w:r>
      <w:r>
        <w:rPr>
          <w:spacing w:val="-2"/>
        </w:rPr>
        <w:t> </w:t>
      </w:r>
      <w:r>
        <w:rPr/>
        <w:t>part</w:t>
      </w:r>
      <w:r>
        <w:rPr>
          <w:spacing w:val="-2"/>
        </w:rPr>
        <w:t> </w:t>
      </w:r>
      <w:r>
        <w:rPr/>
        <w:t>of</w:t>
      </w:r>
      <w:r>
        <w:rPr>
          <w:spacing w:val="-1"/>
        </w:rPr>
        <w:t> </w:t>
      </w:r>
      <w:r>
        <w:rPr/>
        <w:t>this dissertation was previously presented for another degree or diploma at this or any other </w:t>
      </w:r>
      <w:r>
        <w:rPr>
          <w:spacing w:val="-2"/>
        </w:rPr>
        <w:t>Institution.</w:t>
      </w:r>
    </w:p>
    <w:p>
      <w:pPr>
        <w:pStyle w:val="BodyText"/>
      </w:pPr>
    </w:p>
    <w:p>
      <w:pPr>
        <w:pStyle w:val="BodyText"/>
        <w:spacing w:before="1"/>
      </w:pPr>
    </w:p>
    <w:p>
      <w:pPr>
        <w:pStyle w:val="BodyText"/>
        <w:tabs>
          <w:tab w:pos="3600" w:val="left" w:leader="none"/>
          <w:tab w:pos="6295" w:val="left" w:leader="none"/>
          <w:tab w:pos="7200" w:val="left" w:leader="none"/>
          <w:tab w:pos="9415" w:val="left" w:leader="none"/>
        </w:tabs>
        <w:ind w:right="181"/>
        <w:jc w:val="center"/>
      </w:pPr>
      <w:r>
        <w:rPr/>
        <w:t>Shekwonya</w:t>
      </w:r>
      <w:r>
        <w:rPr>
          <w:spacing w:val="-4"/>
        </w:rPr>
        <w:t> </w:t>
      </w:r>
      <w:r>
        <w:rPr>
          <w:spacing w:val="-2"/>
        </w:rPr>
        <w:t>GALADIMA</w:t>
      </w:r>
      <w:r>
        <w:rPr/>
        <w:tab/>
      </w:r>
      <w:r>
        <w:rPr>
          <w:u w:val="single"/>
        </w:rPr>
        <w:tab/>
      </w:r>
      <w:r>
        <w:rPr/>
        <w:tab/>
      </w:r>
      <w:r>
        <w:rPr>
          <w:u w:val="single"/>
        </w:rPr>
        <w:tab/>
      </w:r>
    </w:p>
    <w:p>
      <w:pPr>
        <w:tabs>
          <w:tab w:pos="8081" w:val="left" w:leader="none"/>
        </w:tabs>
        <w:spacing w:before="5"/>
        <w:ind w:left="4481" w:right="0" w:firstLine="0"/>
        <w:jc w:val="left"/>
        <w:rPr>
          <w:b/>
          <w:sz w:val="24"/>
        </w:rPr>
      </w:pPr>
      <w:r>
        <w:rPr>
          <w:b/>
          <w:spacing w:val="-2"/>
          <w:sz w:val="24"/>
        </w:rPr>
        <w:t>Signature</w:t>
      </w:r>
      <w:r>
        <w:rPr>
          <w:b/>
          <w:sz w:val="24"/>
        </w:rPr>
        <w:tab/>
      </w:r>
      <w:r>
        <w:rPr>
          <w:b/>
          <w:spacing w:val="-4"/>
          <w:sz w:val="24"/>
        </w:rPr>
        <w:t>Date</w:t>
      </w:r>
    </w:p>
    <w:p>
      <w:pPr>
        <w:spacing w:after="0"/>
        <w:jc w:val="left"/>
        <w:rPr>
          <w:sz w:val="24"/>
        </w:rPr>
        <w:sectPr>
          <w:pgSz w:w="12240" w:h="15840"/>
          <w:pgMar w:header="0" w:footer="1054" w:top="1360" w:bottom="1240" w:left="1280" w:right="1040"/>
        </w:sectPr>
      </w:pPr>
    </w:p>
    <w:p>
      <w:pPr>
        <w:pStyle w:val="Heading1"/>
        <w:spacing w:before="76"/>
        <w:ind w:left="2815" w:right="3056"/>
      </w:pPr>
      <w:bookmarkStart w:name="_TOC_250022" w:id="2"/>
      <w:bookmarkEnd w:id="2"/>
      <w:r>
        <w:rPr>
          <w:spacing w:val="-2"/>
        </w:rPr>
        <w:t>CERTIFICATION</w:t>
      </w:r>
    </w:p>
    <w:p>
      <w:pPr>
        <w:spacing w:line="480" w:lineRule="auto" w:before="272"/>
        <w:ind w:left="160" w:right="397" w:firstLine="0"/>
        <w:jc w:val="both"/>
        <w:rPr>
          <w:i/>
          <w:sz w:val="24"/>
        </w:rPr>
      </w:pPr>
      <w:r>
        <w:rPr>
          <w:sz w:val="24"/>
        </w:rPr>
        <w:t>This Dissertationtitled “</w:t>
      </w:r>
      <w:r>
        <w:rPr>
          <w:i/>
          <w:sz w:val="24"/>
        </w:rPr>
        <w:t>AN ANALYSIS OF THE LEGAL AND INSTITUTIONAL FRAMEWORK FOR</w:t>
      </w:r>
      <w:r>
        <w:rPr>
          <w:i/>
          <w:spacing w:val="54"/>
          <w:w w:val="150"/>
          <w:sz w:val="24"/>
        </w:rPr>
        <w:t> </w:t>
      </w:r>
      <w:r>
        <w:rPr>
          <w:i/>
          <w:sz w:val="24"/>
        </w:rPr>
        <w:t>THE</w:t>
      </w:r>
      <w:r>
        <w:rPr>
          <w:i/>
          <w:spacing w:val="56"/>
          <w:w w:val="150"/>
          <w:sz w:val="24"/>
        </w:rPr>
        <w:t> </w:t>
      </w:r>
      <w:r>
        <w:rPr>
          <w:i/>
          <w:sz w:val="24"/>
        </w:rPr>
        <w:t>REGULATION</w:t>
      </w:r>
      <w:r>
        <w:rPr>
          <w:i/>
          <w:spacing w:val="59"/>
          <w:w w:val="150"/>
          <w:sz w:val="24"/>
        </w:rPr>
        <w:t> </w:t>
      </w:r>
      <w:r>
        <w:rPr>
          <w:i/>
          <w:sz w:val="24"/>
        </w:rPr>
        <w:t>OF</w:t>
      </w:r>
      <w:r>
        <w:rPr>
          <w:i/>
          <w:spacing w:val="56"/>
          <w:w w:val="150"/>
          <w:sz w:val="24"/>
        </w:rPr>
        <w:t> </w:t>
      </w:r>
      <w:r>
        <w:rPr>
          <w:i/>
          <w:sz w:val="24"/>
        </w:rPr>
        <w:t>TRANSPORTATION</w:t>
      </w:r>
      <w:r>
        <w:rPr>
          <w:i/>
          <w:spacing w:val="57"/>
          <w:w w:val="150"/>
          <w:sz w:val="24"/>
        </w:rPr>
        <w:t> </w:t>
      </w:r>
      <w:r>
        <w:rPr>
          <w:i/>
          <w:sz w:val="24"/>
        </w:rPr>
        <w:t>OF</w:t>
      </w:r>
      <w:r>
        <w:rPr>
          <w:i/>
          <w:spacing w:val="57"/>
          <w:w w:val="150"/>
          <w:sz w:val="24"/>
        </w:rPr>
        <w:t> </w:t>
      </w:r>
      <w:r>
        <w:rPr>
          <w:i/>
          <w:sz w:val="24"/>
        </w:rPr>
        <w:t>PERSONS</w:t>
      </w:r>
      <w:r>
        <w:rPr>
          <w:i/>
          <w:spacing w:val="57"/>
          <w:w w:val="150"/>
          <w:sz w:val="24"/>
        </w:rPr>
        <w:t> </w:t>
      </w:r>
      <w:r>
        <w:rPr>
          <w:i/>
          <w:sz w:val="24"/>
        </w:rPr>
        <w:t>AND</w:t>
      </w:r>
      <w:r>
        <w:rPr>
          <w:i/>
          <w:spacing w:val="58"/>
          <w:w w:val="150"/>
          <w:sz w:val="24"/>
        </w:rPr>
        <w:t> </w:t>
      </w:r>
      <w:r>
        <w:rPr>
          <w:i/>
          <w:spacing w:val="-2"/>
          <w:sz w:val="24"/>
        </w:rPr>
        <w:t>MERCHANDISE</w:t>
      </w:r>
    </w:p>
    <w:p>
      <w:pPr>
        <w:pStyle w:val="BodyText"/>
        <w:spacing w:line="480" w:lineRule="auto"/>
        <w:ind w:left="160" w:right="400"/>
        <w:jc w:val="both"/>
      </w:pPr>
      <w:r>
        <w:rPr>
          <w:i/>
        </w:rPr>
        <w:t>UNDER NIGERIAN MARITIME LAW</w:t>
      </w:r>
      <w:r>
        <w:rPr/>
        <w:t>” by Shekwonya GALADIMA meets the regulations governing the award of the degree of Master of Laws (LL.M) of Ahmadu Bello University, and</w:t>
      </w:r>
      <w:r>
        <w:rPr>
          <w:spacing w:val="40"/>
        </w:rPr>
        <w:t> </w:t>
      </w:r>
      <w:r>
        <w:rPr/>
        <w:t>is approved for its contribution to knowledge and literary presentation.</w:t>
      </w:r>
    </w:p>
    <w:p>
      <w:pPr>
        <w:pStyle w:val="BodyText"/>
        <w:rPr>
          <w:sz w:val="20"/>
        </w:rPr>
      </w:pPr>
    </w:p>
    <w:p>
      <w:pPr>
        <w:pStyle w:val="BodyText"/>
        <w:rPr>
          <w:sz w:val="20"/>
        </w:rPr>
      </w:pPr>
    </w:p>
    <w:p>
      <w:pPr>
        <w:pStyle w:val="BodyText"/>
        <w:spacing w:before="110"/>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231308</wp:posOffset>
                </wp:positionV>
                <wp:extent cx="1447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447800" cy="1270"/>
                        </a:xfrm>
                        <a:custGeom>
                          <a:avLst/>
                          <a:gdLst/>
                          <a:ahLst/>
                          <a:cxnLst/>
                          <a:rect l="l" t="t" r="r" b="b"/>
                          <a:pathLst>
                            <a:path w="1447800" h="0">
                              <a:moveTo>
                                <a:pt x="0" y="0"/>
                              </a:moveTo>
                              <a:lnTo>
                                <a:pt x="14477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213268pt;width:114pt;height:.1pt;mso-position-horizontal-relative:page;mso-position-vertical-relative:paragraph;z-index:-15728640;mso-wrap-distance-left:0;mso-wrap-distance-right:0" id="docshape2" coordorigin="1440,364" coordsize="2280,0" path="m1440,364l3720,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3201035</wp:posOffset>
                </wp:positionH>
                <wp:positionV relativeFrom="paragraph">
                  <wp:posOffset>231308</wp:posOffset>
                </wp:positionV>
                <wp:extent cx="15240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2.050003pt;margin-top:18.213268pt;width:120pt;height:.1pt;mso-position-horizontal-relative:page;mso-position-vertical-relative:paragraph;z-index:-15728128;mso-wrap-distance-left:0;mso-wrap-distance-right:0" id="docshape3" coordorigin="5041,364" coordsize="2400,0" path="m5041,364l7441,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5030089</wp:posOffset>
                </wp:positionH>
                <wp:positionV relativeFrom="paragraph">
                  <wp:posOffset>231308</wp:posOffset>
                </wp:positionV>
                <wp:extent cx="1524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213268pt;width:120pt;height:.1pt;mso-position-horizontal-relative:page;mso-position-vertical-relative:paragraph;z-index:-15727616;mso-wrap-distance-left:0;mso-wrap-distance-right:0" id="docshape4" coordorigin="7921,364" coordsize="2400,0" path="m7921,364l10321,364e" filled="false" stroked="true" strokeweight=".487125pt" strokecolor="#000000">
                <v:path arrowok="t"/>
                <v:stroke dashstyle="solid"/>
                <w10:wrap type="topAndBottom"/>
              </v:shape>
            </w:pict>
          </mc:Fallback>
        </mc:AlternateContent>
      </w:r>
    </w:p>
    <w:p>
      <w:pPr>
        <w:pStyle w:val="BodyText"/>
        <w:tabs>
          <w:tab w:pos="4480" w:val="left" w:leader="none"/>
          <w:tab w:pos="7361" w:val="left" w:leader="none"/>
        </w:tabs>
        <w:ind w:left="160" w:right="2106"/>
      </w:pPr>
      <w:r>
        <w:rPr/>
        <w:t>Dr. S.A Apinega</w:t>
        <w:tab/>
      </w:r>
      <w:r>
        <w:rPr>
          <w:spacing w:val="-2"/>
        </w:rPr>
        <w:t>Signature</w:t>
      </w:r>
      <w:r>
        <w:rPr/>
        <w:tab/>
      </w:r>
      <w:r>
        <w:rPr>
          <w:spacing w:val="-4"/>
        </w:rPr>
        <w:t>Date </w:t>
      </w:r>
      <w:r>
        <w:rPr/>
        <w:t>Chairman, Supervisory 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172271</wp:posOffset>
                </wp:positionV>
                <wp:extent cx="14478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447800" cy="1270"/>
                        </a:xfrm>
                        <a:custGeom>
                          <a:avLst/>
                          <a:gdLst/>
                          <a:ahLst/>
                          <a:cxnLst/>
                          <a:rect l="l" t="t" r="r" b="b"/>
                          <a:pathLst>
                            <a:path w="1447800" h="0">
                              <a:moveTo>
                                <a:pt x="0" y="0"/>
                              </a:moveTo>
                              <a:lnTo>
                                <a:pt x="14477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564665pt;width:114pt;height:.1pt;mso-position-horizontal-relative:page;mso-position-vertical-relative:paragraph;z-index:-15727104;mso-wrap-distance-left:0;mso-wrap-distance-right:0" id="docshape5" coordorigin="1440,271" coordsize="2280,0" path="m1440,271l3720,27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3201035</wp:posOffset>
                </wp:positionH>
                <wp:positionV relativeFrom="paragraph">
                  <wp:posOffset>172271</wp:posOffset>
                </wp:positionV>
                <wp:extent cx="15240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2.050003pt;margin-top:13.564665pt;width:120pt;height:.1pt;mso-position-horizontal-relative:page;mso-position-vertical-relative:paragraph;z-index:-15726592;mso-wrap-distance-left:0;mso-wrap-distance-right:0" id="docshape6" coordorigin="5041,271" coordsize="2400,0" path="m5041,271l7441,27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5030089</wp:posOffset>
                </wp:positionH>
                <wp:positionV relativeFrom="paragraph">
                  <wp:posOffset>172271</wp:posOffset>
                </wp:positionV>
                <wp:extent cx="15240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3.564665pt;width:120pt;height:.1pt;mso-position-horizontal-relative:page;mso-position-vertical-relative:paragraph;z-index:-15726080;mso-wrap-distance-left:0;mso-wrap-distance-right:0" id="docshape7" coordorigin="7921,271" coordsize="2400,0" path="m7921,271l10321,271e" filled="false" stroked="true" strokeweight=".487125pt" strokecolor="#000000">
                <v:path arrowok="t"/>
                <v:stroke dashstyle="solid"/>
                <w10:wrap type="topAndBottom"/>
              </v:shape>
            </w:pict>
          </mc:Fallback>
        </mc:AlternateContent>
      </w:r>
    </w:p>
    <w:p>
      <w:pPr>
        <w:pStyle w:val="BodyText"/>
        <w:tabs>
          <w:tab w:pos="4480" w:val="left" w:leader="none"/>
          <w:tab w:pos="7361" w:val="left" w:leader="none"/>
        </w:tabs>
        <w:ind w:left="160" w:right="2106"/>
      </w:pPr>
      <w:r>
        <w:rPr/>
        <w:t>Dr. S.B Magashi</w:t>
        <w:tab/>
      </w:r>
      <w:r>
        <w:rPr>
          <w:spacing w:val="-2"/>
        </w:rPr>
        <w:t>Signature</w:t>
      </w:r>
      <w:r>
        <w:rPr/>
        <w:tab/>
      </w:r>
      <w:r>
        <w:rPr>
          <w:spacing w:val="-4"/>
        </w:rPr>
        <w:t>Date </w:t>
      </w:r>
      <w:r>
        <w:rPr/>
        <w:t>Member, Supervisory 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201747</wp:posOffset>
                </wp:positionV>
                <wp:extent cx="14478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447800" cy="1270"/>
                        </a:xfrm>
                        <a:custGeom>
                          <a:avLst/>
                          <a:gdLst/>
                          <a:ahLst/>
                          <a:cxnLst/>
                          <a:rect l="l" t="t" r="r" b="b"/>
                          <a:pathLst>
                            <a:path w="1447800" h="0">
                              <a:moveTo>
                                <a:pt x="0" y="0"/>
                              </a:moveTo>
                              <a:lnTo>
                                <a:pt x="14477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885618pt;width:114pt;height:.1pt;mso-position-horizontal-relative:page;mso-position-vertical-relative:paragraph;z-index:-15725568;mso-wrap-distance-left:0;mso-wrap-distance-right:0" id="docshape8" coordorigin="1440,318" coordsize="2280,0" path="m1440,318l3720,31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3201035</wp:posOffset>
                </wp:positionH>
                <wp:positionV relativeFrom="paragraph">
                  <wp:posOffset>201747</wp:posOffset>
                </wp:positionV>
                <wp:extent cx="15240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2.050003pt;margin-top:15.885618pt;width:120pt;height:.1pt;mso-position-horizontal-relative:page;mso-position-vertical-relative:paragraph;z-index:-15725056;mso-wrap-distance-left:0;mso-wrap-distance-right:0" id="docshape9" coordorigin="5041,318" coordsize="2400,0" path="m5041,318l7441,31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5030089</wp:posOffset>
                </wp:positionH>
                <wp:positionV relativeFrom="paragraph">
                  <wp:posOffset>201747</wp:posOffset>
                </wp:positionV>
                <wp:extent cx="15240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5.885618pt;width:120pt;height:.1pt;mso-position-horizontal-relative:page;mso-position-vertical-relative:paragraph;z-index:-15724544;mso-wrap-distance-left:0;mso-wrap-distance-right:0" id="docshape10" coordorigin="7921,318" coordsize="2400,0" path="m7921,318l10321,318e" filled="false" stroked="true" strokeweight=".487125pt" strokecolor="#000000">
                <v:path arrowok="t"/>
                <v:stroke dashstyle="solid"/>
                <w10:wrap type="topAndBottom"/>
              </v:shape>
            </w:pict>
          </mc:Fallback>
        </mc:AlternateContent>
      </w:r>
    </w:p>
    <w:p>
      <w:pPr>
        <w:pStyle w:val="BodyText"/>
        <w:tabs>
          <w:tab w:pos="4480" w:val="left" w:leader="none"/>
          <w:tab w:pos="7361" w:val="left" w:leader="none"/>
        </w:tabs>
        <w:ind w:left="160" w:right="2106"/>
      </w:pPr>
      <w:r>
        <w:rPr/>
        <w:t>Dr. K.M Danladi</w:t>
        <w:tab/>
      </w:r>
      <w:r>
        <w:rPr>
          <w:spacing w:val="-2"/>
        </w:rPr>
        <w:t>Signature</w:t>
      </w:r>
      <w:r>
        <w:rPr/>
        <w:tab/>
      </w:r>
      <w:r>
        <w:rPr>
          <w:spacing w:val="-4"/>
        </w:rPr>
        <w:t>Date </w:t>
      </w:r>
      <w:r>
        <w:rPr/>
        <w:t>Head of Department, Public 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9"/>
        <w:rPr>
          <w:sz w:val="20"/>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231096</wp:posOffset>
                </wp:positionV>
                <wp:extent cx="14478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447800" cy="1270"/>
                        </a:xfrm>
                        <a:custGeom>
                          <a:avLst/>
                          <a:gdLst/>
                          <a:ahLst/>
                          <a:cxnLst/>
                          <a:rect l="l" t="t" r="r" b="b"/>
                          <a:pathLst>
                            <a:path w="1447800" h="0">
                              <a:moveTo>
                                <a:pt x="0" y="0"/>
                              </a:moveTo>
                              <a:lnTo>
                                <a:pt x="14477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196577pt;width:114pt;height:.1pt;mso-position-horizontal-relative:page;mso-position-vertical-relative:paragraph;z-index:-15724032;mso-wrap-distance-left:0;mso-wrap-distance-right:0" id="docshape11" coordorigin="1440,364" coordsize="2280,0" path="m1440,364l3720,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3201035</wp:posOffset>
                </wp:positionH>
                <wp:positionV relativeFrom="paragraph">
                  <wp:posOffset>231096</wp:posOffset>
                </wp:positionV>
                <wp:extent cx="15240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2.050003pt;margin-top:18.196577pt;width:120pt;height:.1pt;mso-position-horizontal-relative:page;mso-position-vertical-relative:paragraph;z-index:-15723520;mso-wrap-distance-left:0;mso-wrap-distance-right:0" id="docshape12" coordorigin="5041,364" coordsize="2400,0" path="m5041,364l7441,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5030089</wp:posOffset>
                </wp:positionH>
                <wp:positionV relativeFrom="paragraph">
                  <wp:posOffset>231096</wp:posOffset>
                </wp:positionV>
                <wp:extent cx="15240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196577pt;width:120pt;height:.1pt;mso-position-horizontal-relative:page;mso-position-vertical-relative:paragraph;z-index:-15723008;mso-wrap-distance-left:0;mso-wrap-distance-right:0" id="docshape13" coordorigin="7921,364" coordsize="2400,0" path="m7921,364l10321,364e" filled="false" stroked="true" strokeweight=".487125pt" strokecolor="#000000">
                <v:path arrowok="t"/>
                <v:stroke dashstyle="solid"/>
                <w10:wrap type="topAndBottom"/>
              </v:shape>
            </w:pict>
          </mc:Fallback>
        </mc:AlternateContent>
      </w:r>
    </w:p>
    <w:p>
      <w:pPr>
        <w:pStyle w:val="BodyText"/>
        <w:tabs>
          <w:tab w:pos="4480" w:val="left" w:leader="none"/>
          <w:tab w:pos="7361" w:val="left" w:leader="none"/>
        </w:tabs>
        <w:ind w:left="160" w:right="2106"/>
      </w:pPr>
      <w:r>
        <w:rPr/>
        <w:t>Prof.S. Z Abubakar</w:t>
        <w:tab/>
      </w:r>
      <w:r>
        <w:rPr>
          <w:spacing w:val="-2"/>
        </w:rPr>
        <w:t>Signature</w:t>
      </w:r>
      <w:r>
        <w:rPr/>
        <w:tab/>
      </w:r>
      <w:r>
        <w:rPr>
          <w:spacing w:val="-4"/>
        </w:rPr>
        <w:t>Date </w:t>
      </w:r>
      <w:r>
        <w:rPr/>
        <w:t>Dean, School of Postgraduate Studies</w:t>
      </w:r>
    </w:p>
    <w:p>
      <w:pPr>
        <w:spacing w:after="0"/>
        <w:sectPr>
          <w:pgSz w:w="12240" w:h="15840"/>
          <w:pgMar w:header="0" w:footer="1054" w:top="1360" w:bottom="1240" w:left="1280" w:right="1040"/>
        </w:sectPr>
      </w:pPr>
    </w:p>
    <w:p>
      <w:pPr>
        <w:pStyle w:val="Heading1"/>
        <w:spacing w:before="76"/>
        <w:ind w:left="2816"/>
      </w:pPr>
      <w:bookmarkStart w:name="_TOC_250021" w:id="3"/>
      <w:bookmarkEnd w:id="3"/>
      <w:r>
        <w:rPr>
          <w:spacing w:val="-2"/>
        </w:rPr>
        <w:t>ACKNOWLEDGMENTS</w:t>
      </w:r>
    </w:p>
    <w:p>
      <w:pPr>
        <w:pStyle w:val="BodyText"/>
        <w:spacing w:line="480" w:lineRule="auto" w:before="272"/>
        <w:ind w:left="160" w:right="398"/>
        <w:jc w:val="both"/>
      </w:pPr>
      <w:r>
        <w:rPr/>
        <w:t>I thank the Almighty God for His infinite grace and enablement to start and complete this research.</w:t>
      </w:r>
      <w:r>
        <w:rPr>
          <w:spacing w:val="69"/>
          <w:w w:val="150"/>
        </w:rPr>
        <w:t> </w:t>
      </w:r>
      <w:r>
        <w:rPr/>
        <w:t>I</w:t>
      </w:r>
      <w:r>
        <w:rPr>
          <w:spacing w:val="14"/>
        </w:rPr>
        <w:t> </w:t>
      </w:r>
      <w:r>
        <w:rPr/>
        <w:t>sincerely</w:t>
      </w:r>
      <w:r>
        <w:rPr>
          <w:spacing w:val="16"/>
        </w:rPr>
        <w:t> </w:t>
      </w:r>
      <w:r>
        <w:rPr/>
        <w:t>appreciate</w:t>
      </w:r>
      <w:r>
        <w:rPr>
          <w:spacing w:val="20"/>
        </w:rPr>
        <w:t> </w:t>
      </w:r>
      <w:r>
        <w:rPr/>
        <w:t>my</w:t>
      </w:r>
      <w:r>
        <w:rPr>
          <w:spacing w:val="15"/>
        </w:rPr>
        <w:t> </w:t>
      </w:r>
      <w:r>
        <w:rPr/>
        <w:t>amiable</w:t>
      </w:r>
      <w:r>
        <w:rPr>
          <w:spacing w:val="20"/>
        </w:rPr>
        <w:t> </w:t>
      </w:r>
      <w:r>
        <w:rPr/>
        <w:t>and</w:t>
      </w:r>
      <w:r>
        <w:rPr>
          <w:spacing w:val="21"/>
        </w:rPr>
        <w:t> </w:t>
      </w:r>
      <w:r>
        <w:rPr/>
        <w:t>erudite</w:t>
      </w:r>
      <w:r>
        <w:rPr>
          <w:spacing w:val="17"/>
        </w:rPr>
        <w:t> </w:t>
      </w:r>
      <w:r>
        <w:rPr/>
        <w:t>supervisors:</w:t>
      </w:r>
      <w:r>
        <w:rPr>
          <w:spacing w:val="19"/>
        </w:rPr>
        <w:t> </w:t>
      </w:r>
      <w:r>
        <w:rPr/>
        <w:t>Dr.</w:t>
      </w:r>
      <w:r>
        <w:rPr>
          <w:spacing w:val="21"/>
        </w:rPr>
        <w:t> </w:t>
      </w:r>
      <w:r>
        <w:rPr/>
        <w:t>S.A.</w:t>
      </w:r>
      <w:r>
        <w:rPr>
          <w:spacing w:val="17"/>
        </w:rPr>
        <w:t> </w:t>
      </w:r>
      <w:r>
        <w:rPr/>
        <w:t>Apinega</w:t>
      </w:r>
      <w:r>
        <w:rPr>
          <w:spacing w:val="20"/>
        </w:rPr>
        <w:t> </w:t>
      </w:r>
      <w:r>
        <w:rPr/>
        <w:t>and</w:t>
      </w:r>
      <w:r>
        <w:rPr>
          <w:spacing w:val="18"/>
        </w:rPr>
        <w:t> </w:t>
      </w:r>
      <w:r>
        <w:rPr>
          <w:spacing w:val="-5"/>
        </w:rPr>
        <w:t>Dr.</w:t>
      </w:r>
    </w:p>
    <w:p>
      <w:pPr>
        <w:pStyle w:val="BodyText"/>
        <w:spacing w:line="480" w:lineRule="auto"/>
        <w:ind w:left="160" w:right="402"/>
        <w:jc w:val="both"/>
      </w:pPr>
      <w:r>
        <w:rPr/>
        <w:t>S.B Magashi for guiding me and painstakingly going through this work despite their busy schedules, to ensure that it conforms to the guidelines of the School of Postgraduate Studies and enhance the research in terms of analysis and quality.</w:t>
      </w:r>
    </w:p>
    <w:p>
      <w:pPr>
        <w:pStyle w:val="BodyText"/>
      </w:pPr>
    </w:p>
    <w:p>
      <w:pPr>
        <w:pStyle w:val="BodyText"/>
        <w:spacing w:before="1"/>
      </w:pPr>
    </w:p>
    <w:p>
      <w:pPr>
        <w:pStyle w:val="BodyText"/>
        <w:spacing w:line="480" w:lineRule="auto"/>
        <w:ind w:left="160" w:right="392"/>
        <w:jc w:val="both"/>
      </w:pPr>
      <w:r>
        <w:rPr/>
        <w:t>I also appreciate Prof. M.T Ladan and Prof. D.C John for taking time off their busy schedules to chair my</w:t>
      </w:r>
      <w:r>
        <w:rPr>
          <w:spacing w:val="-4"/>
        </w:rPr>
        <w:t> </w:t>
      </w:r>
      <w:r>
        <w:rPr/>
        <w:t>seminar</w:t>
      </w:r>
      <w:r>
        <w:rPr>
          <w:spacing w:val="-1"/>
        </w:rPr>
        <w:t> </w:t>
      </w:r>
      <w:r>
        <w:rPr/>
        <w:t>papers and make</w:t>
      </w:r>
      <w:r>
        <w:rPr>
          <w:spacing w:val="-1"/>
        </w:rPr>
        <w:t> </w:t>
      </w:r>
      <w:r>
        <w:rPr/>
        <w:t>invaluable contributions that were</w:t>
      </w:r>
      <w:r>
        <w:rPr>
          <w:spacing w:val="-1"/>
        </w:rPr>
        <w:t> </w:t>
      </w:r>
      <w:r>
        <w:rPr/>
        <w:t>necessary</w:t>
      </w:r>
      <w:r>
        <w:rPr>
          <w:spacing w:val="-4"/>
        </w:rPr>
        <w:t> </w:t>
      </w:r>
      <w:r>
        <w:rPr/>
        <w:t>for this research. Special thanks</w:t>
      </w:r>
      <w:r>
        <w:rPr>
          <w:spacing w:val="-1"/>
        </w:rPr>
        <w:t> </w:t>
      </w:r>
      <w:r>
        <w:rPr/>
        <w:t>goes to my</w:t>
      </w:r>
      <w:r>
        <w:rPr>
          <w:spacing w:val="-2"/>
        </w:rPr>
        <w:t> </w:t>
      </w:r>
      <w:r>
        <w:rPr/>
        <w:t>parents: Dr. James</w:t>
      </w:r>
      <w:r>
        <w:rPr>
          <w:spacing w:val="-1"/>
        </w:rPr>
        <w:t> </w:t>
      </w:r>
      <w:r>
        <w:rPr/>
        <w:t>I. Galadima,</w:t>
      </w:r>
      <w:r>
        <w:rPr>
          <w:spacing w:val="-1"/>
        </w:rPr>
        <w:t> </w:t>
      </w:r>
      <w:r>
        <w:rPr/>
        <w:t>Mrs.</w:t>
      </w:r>
      <w:r>
        <w:rPr>
          <w:spacing w:val="-1"/>
        </w:rPr>
        <w:t> </w:t>
      </w:r>
      <w:r>
        <w:rPr/>
        <w:t>Joy</w:t>
      </w:r>
      <w:r>
        <w:rPr>
          <w:spacing w:val="-8"/>
        </w:rPr>
        <w:t> </w:t>
      </w:r>
      <w:r>
        <w:rPr/>
        <w:t>O.</w:t>
      </w:r>
      <w:r>
        <w:rPr>
          <w:spacing w:val="-1"/>
        </w:rPr>
        <w:t> </w:t>
      </w:r>
      <w:r>
        <w:rPr/>
        <w:t>Galadima and siblings for their prayers and support throughout the duration of this research.</w:t>
      </w:r>
    </w:p>
    <w:p>
      <w:pPr>
        <w:pStyle w:val="BodyText"/>
      </w:pPr>
    </w:p>
    <w:p>
      <w:pPr>
        <w:pStyle w:val="BodyText"/>
      </w:pPr>
    </w:p>
    <w:p>
      <w:pPr>
        <w:pStyle w:val="BodyText"/>
        <w:ind w:left="160"/>
        <w:jc w:val="both"/>
      </w:pPr>
      <w:r>
        <w:rPr/>
        <w:t>I</w:t>
      </w:r>
      <w:r>
        <w:rPr>
          <w:spacing w:val="-4"/>
        </w:rPr>
        <w:t> </w:t>
      </w:r>
      <w:r>
        <w:rPr/>
        <w:t>also</w:t>
      </w:r>
      <w:r>
        <w:rPr>
          <w:spacing w:val="-1"/>
        </w:rPr>
        <w:t> </w:t>
      </w:r>
      <w:r>
        <w:rPr/>
        <w:t>appreciateIfeanyichukwu</w:t>
      </w:r>
      <w:r>
        <w:rPr>
          <w:spacing w:val="-1"/>
        </w:rPr>
        <w:t> </w:t>
      </w:r>
      <w:r>
        <w:rPr/>
        <w:t>E.</w:t>
      </w:r>
      <w:r>
        <w:rPr>
          <w:spacing w:val="1"/>
        </w:rPr>
        <w:t> </w:t>
      </w:r>
      <w:r>
        <w:rPr/>
        <w:t>IgweEsq</w:t>
      </w:r>
      <w:r>
        <w:rPr>
          <w:spacing w:val="1"/>
        </w:rPr>
        <w:t> </w:t>
      </w:r>
      <w:r>
        <w:rPr/>
        <w:t>for</w:t>
      </w:r>
      <w:r>
        <w:rPr>
          <w:spacing w:val="-3"/>
        </w:rPr>
        <w:t> </w:t>
      </w:r>
      <w:r>
        <w:rPr/>
        <w:t>his</w:t>
      </w:r>
      <w:r>
        <w:rPr>
          <w:spacing w:val="-1"/>
        </w:rPr>
        <w:t> </w:t>
      </w:r>
      <w:r>
        <w:rPr/>
        <w:t>invaluable</w:t>
      </w:r>
      <w:r>
        <w:rPr>
          <w:spacing w:val="-1"/>
        </w:rPr>
        <w:t> </w:t>
      </w:r>
      <w:r>
        <w:rPr/>
        <w:t>contribution</w:t>
      </w:r>
      <w:r>
        <w:rPr>
          <w:spacing w:val="-1"/>
        </w:rPr>
        <w:t> </w:t>
      </w:r>
      <w:r>
        <w:rPr/>
        <w:t>to</w:t>
      </w:r>
      <w:r>
        <w:rPr>
          <w:spacing w:val="-1"/>
        </w:rPr>
        <w:t> </w:t>
      </w:r>
      <w:r>
        <w:rPr/>
        <w:t>this </w:t>
      </w:r>
      <w:r>
        <w:rPr>
          <w:spacing w:val="-2"/>
        </w:rPr>
        <w:t>research.</w:t>
      </w:r>
    </w:p>
    <w:p>
      <w:pPr>
        <w:pStyle w:val="BodyText"/>
      </w:pPr>
    </w:p>
    <w:p>
      <w:pPr>
        <w:pStyle w:val="BodyText"/>
        <w:spacing w:line="480" w:lineRule="auto" w:before="1"/>
        <w:ind w:left="160" w:right="405"/>
        <w:jc w:val="both"/>
      </w:pPr>
      <w:r>
        <w:rPr/>
        <w:t>I also appreciate Mummy Sheriff who patiently made corrections as many times as necessary at reduced cost and wonderfully restructured the work on computer when corrections were made.</w:t>
      </w:r>
    </w:p>
    <w:p>
      <w:pPr>
        <w:pStyle w:val="BodyText"/>
      </w:pPr>
    </w:p>
    <w:p>
      <w:pPr>
        <w:pStyle w:val="BodyText"/>
      </w:pPr>
    </w:p>
    <w:p>
      <w:pPr>
        <w:pStyle w:val="BodyText"/>
        <w:ind w:left="160"/>
        <w:jc w:val="both"/>
      </w:pPr>
      <w:r>
        <w:rPr/>
        <w:t>It</w:t>
      </w:r>
      <w:r>
        <w:rPr>
          <w:spacing w:val="-3"/>
        </w:rPr>
        <w:t> </w:t>
      </w:r>
      <w:r>
        <w:rPr/>
        <w:t>is my</w:t>
      </w:r>
      <w:r>
        <w:rPr>
          <w:spacing w:val="-6"/>
        </w:rPr>
        <w:t> </w:t>
      </w:r>
      <w:r>
        <w:rPr/>
        <w:t>earnest prayer</w:t>
      </w:r>
      <w:r>
        <w:rPr>
          <w:spacing w:val="-1"/>
        </w:rPr>
        <w:t> </w:t>
      </w:r>
      <w:r>
        <w:rPr/>
        <w:t>that God</w:t>
      </w:r>
      <w:r>
        <w:rPr>
          <w:spacing w:val="-1"/>
        </w:rPr>
        <w:t> </w:t>
      </w:r>
      <w:r>
        <w:rPr/>
        <w:t>bless and</w:t>
      </w:r>
      <w:r>
        <w:rPr>
          <w:spacing w:val="-1"/>
        </w:rPr>
        <w:t> </w:t>
      </w:r>
      <w:r>
        <w:rPr/>
        <w:t>reward</w:t>
      </w:r>
      <w:r>
        <w:rPr>
          <w:spacing w:val="1"/>
        </w:rPr>
        <w:t> </w:t>
      </w:r>
      <w:r>
        <w:rPr/>
        <w:t>you</w:t>
      </w:r>
      <w:r>
        <w:rPr>
          <w:spacing w:val="1"/>
        </w:rPr>
        <w:t> </w:t>
      </w:r>
      <w:r>
        <w:rPr/>
        <w:t>all</w:t>
      </w:r>
      <w:r>
        <w:rPr>
          <w:spacing w:val="1"/>
        </w:rPr>
        <w:t> </w:t>
      </w:r>
      <w:r>
        <w:rPr/>
        <w:t>and</w:t>
      </w:r>
      <w:r>
        <w:rPr>
          <w:spacing w:val="-1"/>
        </w:rPr>
        <w:t> </w:t>
      </w:r>
      <w:r>
        <w:rPr/>
        <w:t>others</w:t>
      </w:r>
      <w:r>
        <w:rPr>
          <w:spacing w:val="2"/>
        </w:rPr>
        <w:t> </w:t>
      </w:r>
      <w:r>
        <w:rPr/>
        <w:t>I</w:t>
      </w:r>
      <w:r>
        <w:rPr>
          <w:spacing w:val="-5"/>
        </w:rPr>
        <w:t> </w:t>
      </w:r>
      <w:r>
        <w:rPr/>
        <w:t>have</w:t>
      </w:r>
      <w:r>
        <w:rPr>
          <w:spacing w:val="1"/>
        </w:rPr>
        <w:t> </w:t>
      </w:r>
      <w:r>
        <w:rPr/>
        <w:t>not </w:t>
      </w:r>
      <w:r>
        <w:rPr>
          <w:spacing w:val="-2"/>
        </w:rPr>
        <w:t>mentioned.</w:t>
      </w:r>
    </w:p>
    <w:p>
      <w:pPr>
        <w:spacing w:after="0"/>
        <w:jc w:val="both"/>
        <w:sectPr>
          <w:pgSz w:w="12240" w:h="15840"/>
          <w:pgMar w:header="0" w:footer="1054" w:top="1360" w:bottom="1240" w:left="1280" w:right="1040"/>
        </w:sectPr>
      </w:pPr>
    </w:p>
    <w:p>
      <w:pPr>
        <w:pStyle w:val="Heading1"/>
        <w:spacing w:before="76"/>
        <w:ind w:left="2818"/>
      </w:pPr>
      <w:bookmarkStart w:name="_TOC_250020" w:id="4"/>
      <w:bookmarkEnd w:id="4"/>
      <w:r>
        <w:rPr>
          <w:spacing w:val="-2"/>
        </w:rPr>
        <w:t>DEDICATION</w:t>
      </w:r>
    </w:p>
    <w:p>
      <w:pPr>
        <w:pStyle w:val="BodyText"/>
        <w:spacing w:before="272"/>
        <w:ind w:left="160"/>
      </w:pPr>
      <w:r>
        <w:rPr/>
        <w:t>This</w:t>
      </w:r>
      <w:r>
        <w:rPr>
          <w:spacing w:val="-3"/>
        </w:rPr>
        <w:t> </w:t>
      </w:r>
      <w:r>
        <w:rPr/>
        <w:t>Dissertation is dedicated to</w:t>
      </w:r>
      <w:r>
        <w:rPr>
          <w:spacing w:val="-1"/>
        </w:rPr>
        <w:t> </w:t>
      </w:r>
      <w:r>
        <w:rPr/>
        <w:t>Almighty</w:t>
      </w:r>
      <w:r>
        <w:rPr>
          <w:spacing w:val="-5"/>
        </w:rPr>
        <w:t> </w:t>
      </w:r>
      <w:r>
        <w:rPr/>
        <w:t>God, my</w:t>
      </w:r>
      <w:r>
        <w:rPr>
          <w:spacing w:val="-3"/>
        </w:rPr>
        <w:t> </w:t>
      </w:r>
      <w:r>
        <w:rPr/>
        <w:t>parents and </w:t>
      </w:r>
      <w:r>
        <w:rPr>
          <w:spacing w:val="-2"/>
        </w:rPr>
        <w:t>siblings.</w:t>
      </w:r>
    </w:p>
    <w:p>
      <w:pPr>
        <w:spacing w:after="0"/>
        <w:sectPr>
          <w:pgSz w:w="12240" w:h="15840"/>
          <w:pgMar w:header="0" w:footer="1054" w:top="1360" w:bottom="1240" w:left="1280" w:right="1040"/>
        </w:sectPr>
      </w:pPr>
    </w:p>
    <w:p>
      <w:pPr>
        <w:pStyle w:val="Heading2"/>
        <w:tabs>
          <w:tab w:pos="5820" w:val="left" w:leader="none"/>
        </w:tabs>
        <w:spacing w:before="76"/>
        <w:ind w:left="0" w:right="237" w:firstLine="0"/>
        <w:jc w:val="center"/>
      </w:pPr>
      <w:r>
        <w:rPr/>
        <w:t>TABLE OF</w:t>
      </w:r>
      <w:r>
        <w:rPr>
          <w:spacing w:val="-3"/>
        </w:rPr>
        <w:t> </w:t>
      </w:r>
      <w:r>
        <w:rPr>
          <w:spacing w:val="-2"/>
        </w:rPr>
        <w:t>STATUTES</w:t>
      </w:r>
      <w:r>
        <w:rPr/>
        <w:tab/>
      </w:r>
      <w:r>
        <w:rPr>
          <w:spacing w:val="-4"/>
        </w:rPr>
        <w:t>Page</w:t>
      </w:r>
    </w:p>
    <w:p>
      <w:pPr>
        <w:pStyle w:val="BodyText"/>
        <w:tabs>
          <w:tab w:pos="6233" w:val="left" w:leader="none"/>
          <w:tab w:pos="8921" w:val="left" w:leader="none"/>
        </w:tabs>
        <w:spacing w:line="480" w:lineRule="auto" w:before="272"/>
        <w:ind w:left="160" w:right="482"/>
      </w:pPr>
      <w:r>
        <w:rPr/>
        <w:t>Coastal and Inland Shipping (Cabotage) Act No.5 of 2003</w:t>
        <w:tab/>
        <w:t>-</w:t>
      </w:r>
      <w:r>
        <w:rPr>
          <w:spacing w:val="-6"/>
        </w:rPr>
        <w:t> </w:t>
      </w:r>
      <w:r>
        <w:rPr/>
        <w:t>2,</w:t>
      </w:r>
      <w:r>
        <w:rPr>
          <w:spacing w:val="-5"/>
        </w:rPr>
        <w:t> </w:t>
      </w:r>
      <w:r>
        <w:rPr/>
        <w:t>10,</w:t>
      </w:r>
      <w:r>
        <w:rPr>
          <w:spacing w:val="-5"/>
        </w:rPr>
        <w:t> </w:t>
      </w:r>
      <w:r>
        <w:rPr/>
        <w:t>12,</w:t>
      </w:r>
      <w:r>
        <w:rPr>
          <w:spacing w:val="-5"/>
        </w:rPr>
        <w:t> </w:t>
      </w:r>
      <w:r>
        <w:rPr/>
        <w:t>59,</w:t>
      </w:r>
      <w:r>
        <w:rPr>
          <w:spacing w:val="-5"/>
        </w:rPr>
        <w:t> </w:t>
      </w:r>
      <w:r>
        <w:rPr/>
        <w:t>61,</w:t>
      </w:r>
      <w:r>
        <w:rPr>
          <w:spacing w:val="-5"/>
        </w:rPr>
        <w:t> </w:t>
      </w:r>
      <w:r>
        <w:rPr/>
        <w:t>71,</w:t>
      </w:r>
      <w:r>
        <w:rPr>
          <w:spacing w:val="-5"/>
        </w:rPr>
        <w:t> </w:t>
      </w:r>
      <w:r>
        <w:rPr/>
        <w:t>72,</w:t>
      </w:r>
      <w:r>
        <w:rPr>
          <w:spacing w:val="-5"/>
        </w:rPr>
        <w:t> </w:t>
      </w:r>
      <w:r>
        <w:rPr/>
        <w:t>73,117 Coasting Trade Act of Canada S.C 1992 C 31</w:t>
        <w:tab/>
        <w:tab/>
        <w:t>- 73 Convention on the International Regulation</w:t>
      </w:r>
    </w:p>
    <w:p>
      <w:pPr>
        <w:pStyle w:val="BodyText"/>
        <w:tabs>
          <w:tab w:pos="7421" w:val="left" w:leader="none"/>
          <w:tab w:pos="7740" w:val="left" w:leader="none"/>
          <w:tab w:pos="8199" w:val="left" w:leader="none"/>
          <w:tab w:pos="8348" w:val="left" w:leader="none"/>
        </w:tabs>
        <w:spacing w:line="480" w:lineRule="auto"/>
        <w:ind w:left="160" w:right="617"/>
      </w:pPr>
      <w:r>
        <w:rPr/>
        <w:t>for Preventing Collisions at Sea, 1972</w:t>
        <w:tab/>
      </w:r>
      <w:r>
        <w:rPr>
          <w:spacing w:val="-10"/>
        </w:rPr>
        <w:t>-</w:t>
      </w:r>
      <w:r>
        <w:rPr/>
        <w:tab/>
        <w:t>3,</w:t>
      </w:r>
      <w:r>
        <w:rPr>
          <w:spacing w:val="-10"/>
        </w:rPr>
        <w:t> </w:t>
      </w:r>
      <w:r>
        <w:rPr/>
        <w:t>12,</w:t>
      </w:r>
      <w:r>
        <w:rPr>
          <w:spacing w:val="-10"/>
        </w:rPr>
        <w:t> </w:t>
      </w:r>
      <w:r>
        <w:rPr/>
        <w:t>75,</w:t>
      </w:r>
      <w:r>
        <w:rPr>
          <w:spacing w:val="-10"/>
        </w:rPr>
        <w:t> </w:t>
      </w:r>
      <w:r>
        <w:rPr/>
        <w:t>76,</w:t>
      </w:r>
      <w:r>
        <w:rPr>
          <w:spacing w:val="-10"/>
        </w:rPr>
        <w:t> </w:t>
      </w:r>
      <w:r>
        <w:rPr/>
        <w:t>87 Council for the Regulation of Freight Forwarding in Nigeria Act No. 59 of 2007</w:t>
        <w:tab/>
        <w:tab/>
        <w:t>– 2, 67 English Merchant Shipping Act, 1855 (amended in 1995)</w:t>
        <w:tab/>
        <w:tab/>
        <w:tab/>
        <w:t>- 10, 20</w:t>
      </w:r>
    </w:p>
    <w:p>
      <w:pPr>
        <w:pStyle w:val="BodyText"/>
        <w:tabs>
          <w:tab w:pos="8149" w:val="left" w:leader="none"/>
        </w:tabs>
        <w:spacing w:before="1"/>
        <w:ind w:left="160"/>
      </w:pPr>
      <w:r>
        <w:rPr/>
        <w:t>Geneva</w:t>
      </w:r>
      <w:r>
        <w:rPr>
          <w:spacing w:val="-4"/>
        </w:rPr>
        <w:t> </w:t>
      </w:r>
      <w:r>
        <w:rPr/>
        <w:t>Ports</w:t>
      </w:r>
      <w:r>
        <w:rPr>
          <w:spacing w:val="-1"/>
        </w:rPr>
        <w:t> </w:t>
      </w:r>
      <w:r>
        <w:rPr/>
        <w:t>Convention, </w:t>
      </w:r>
      <w:r>
        <w:rPr>
          <w:spacing w:val="-4"/>
        </w:rPr>
        <w:t>1923</w:t>
      </w:r>
      <w:r>
        <w:rPr/>
        <w:tab/>
        <w:t>-</w:t>
      </w:r>
      <w:r>
        <w:rPr>
          <w:spacing w:val="-3"/>
        </w:rPr>
        <w:t> </w:t>
      </w:r>
      <w:r>
        <w:rPr>
          <w:spacing w:val="-5"/>
        </w:rPr>
        <w:t>49</w:t>
      </w:r>
    </w:p>
    <w:p>
      <w:pPr>
        <w:pStyle w:val="BodyText"/>
      </w:pPr>
    </w:p>
    <w:p>
      <w:pPr>
        <w:pStyle w:val="BodyText"/>
        <w:tabs>
          <w:tab w:pos="8141" w:val="left" w:leader="none"/>
        </w:tabs>
        <w:ind w:left="160"/>
      </w:pPr>
      <w:r>
        <w:rPr/>
        <w:t>International</w:t>
      </w:r>
      <w:r>
        <w:rPr>
          <w:spacing w:val="-2"/>
        </w:rPr>
        <w:t> </w:t>
      </w:r>
      <w:r>
        <w:rPr/>
        <w:t>Convention</w:t>
      </w:r>
      <w:r>
        <w:rPr>
          <w:spacing w:val="1"/>
        </w:rPr>
        <w:t> </w:t>
      </w:r>
      <w:r>
        <w:rPr/>
        <w:t>for</w:t>
      </w:r>
      <w:r>
        <w:rPr>
          <w:spacing w:val="-2"/>
        </w:rPr>
        <w:t> </w:t>
      </w:r>
      <w:r>
        <w:rPr/>
        <w:t>the</w:t>
      </w:r>
      <w:r>
        <w:rPr>
          <w:spacing w:val="-1"/>
        </w:rPr>
        <w:t> </w:t>
      </w:r>
      <w:r>
        <w:rPr/>
        <w:t>Prevention</w:t>
      </w:r>
      <w:r>
        <w:rPr>
          <w:spacing w:val="-1"/>
        </w:rPr>
        <w:t> </w:t>
      </w:r>
      <w:r>
        <w:rPr/>
        <w:t>of</w:t>
      </w:r>
      <w:r>
        <w:rPr>
          <w:spacing w:val="1"/>
        </w:rPr>
        <w:t> </w:t>
      </w:r>
      <w:r>
        <w:rPr/>
        <w:t>Pollution</w:t>
      </w:r>
      <w:r>
        <w:rPr>
          <w:spacing w:val="-1"/>
        </w:rPr>
        <w:t> </w:t>
      </w:r>
      <w:r>
        <w:rPr/>
        <w:t>from</w:t>
      </w:r>
      <w:r>
        <w:rPr>
          <w:spacing w:val="-1"/>
        </w:rPr>
        <w:t> </w:t>
      </w:r>
      <w:r>
        <w:rPr/>
        <w:t>Ships</w:t>
      </w:r>
      <w:r>
        <w:rPr>
          <w:spacing w:val="-1"/>
        </w:rPr>
        <w:t> </w:t>
      </w:r>
      <w:r>
        <w:rPr>
          <w:spacing w:val="-2"/>
        </w:rPr>
        <w:t>1973/78</w:t>
      </w:r>
      <w:r>
        <w:rPr/>
        <w:tab/>
        <w:t>-</w:t>
      </w:r>
      <w:r>
        <w:rPr>
          <w:spacing w:val="26"/>
        </w:rPr>
        <w:t>  </w:t>
      </w:r>
      <w:r>
        <w:rPr/>
        <w:t>3,</w:t>
      </w:r>
      <w:r>
        <w:rPr>
          <w:spacing w:val="26"/>
        </w:rPr>
        <w:t>  </w:t>
      </w:r>
      <w:r>
        <w:rPr/>
        <w:t>12,</w:t>
      </w:r>
      <w:r>
        <w:rPr>
          <w:spacing w:val="26"/>
        </w:rPr>
        <w:t>  </w:t>
      </w:r>
      <w:r>
        <w:rPr>
          <w:spacing w:val="-5"/>
        </w:rPr>
        <w:t>52,</w:t>
      </w:r>
    </w:p>
    <w:p>
      <w:pPr>
        <w:pStyle w:val="BodyText"/>
      </w:pPr>
    </w:p>
    <w:p>
      <w:pPr>
        <w:pStyle w:val="BodyText"/>
        <w:ind w:right="517"/>
        <w:jc w:val="right"/>
      </w:pPr>
      <w:r>
        <w:rPr/>
        <w:t>53, 74, 75, 76,92,93,96, 97, </w:t>
      </w:r>
      <w:r>
        <w:rPr>
          <w:spacing w:val="-2"/>
        </w:rPr>
        <w:t>98,99,100,111,112,116</w:t>
      </w:r>
    </w:p>
    <w:p>
      <w:pPr>
        <w:pStyle w:val="BodyText"/>
      </w:pPr>
    </w:p>
    <w:p>
      <w:pPr>
        <w:pStyle w:val="BodyText"/>
        <w:tabs>
          <w:tab w:pos="8710" w:val="left" w:leader="none"/>
        </w:tabs>
        <w:spacing w:line="480" w:lineRule="auto"/>
        <w:ind w:left="160" w:right="393"/>
        <w:jc w:val="both"/>
      </w:pPr>
      <w:r>
        <w:rPr/>
        <w:t>International Convention for the Prevention of Pollution from Ships, 1973/78 Protocols (Ratification</w:t>
      </w:r>
      <w:r>
        <w:rPr>
          <w:spacing w:val="40"/>
        </w:rPr>
        <w:t> </w:t>
      </w:r>
      <w:r>
        <w:rPr/>
        <w:t>and</w:t>
      </w:r>
      <w:r>
        <w:rPr>
          <w:spacing w:val="40"/>
        </w:rPr>
        <w:t> </w:t>
      </w:r>
      <w:r>
        <w:rPr/>
        <w:t>Enforcement)</w:t>
      </w:r>
      <w:r>
        <w:rPr>
          <w:spacing w:val="40"/>
        </w:rPr>
        <w:t> </w:t>
      </w:r>
      <w:r>
        <w:rPr/>
        <w:t>Act,</w:t>
      </w:r>
      <w:r>
        <w:rPr>
          <w:spacing w:val="40"/>
        </w:rPr>
        <w:t> </w:t>
      </w:r>
      <w:r>
        <w:rPr/>
        <w:t>2007</w:t>
        <w:tab/>
        <w:t>- 3, </w:t>
      </w:r>
      <w:r>
        <w:rPr/>
        <w:t>75, 99International</w:t>
      </w:r>
      <w:r>
        <w:rPr>
          <w:spacing w:val="51"/>
          <w:w w:val="150"/>
        </w:rPr>
        <w:t>   </w:t>
      </w:r>
      <w:r>
        <w:rPr/>
        <w:t>Convention</w:t>
      </w:r>
      <w:r>
        <w:rPr>
          <w:spacing w:val="52"/>
          <w:w w:val="150"/>
        </w:rPr>
        <w:t>   </w:t>
      </w:r>
      <w:r>
        <w:rPr/>
        <w:t>for</w:t>
      </w:r>
      <w:r>
        <w:rPr>
          <w:spacing w:val="51"/>
          <w:w w:val="150"/>
        </w:rPr>
        <w:t>   </w:t>
      </w:r>
      <w:r>
        <w:rPr/>
        <w:t>the</w:t>
      </w:r>
      <w:r>
        <w:rPr>
          <w:spacing w:val="54"/>
          <w:w w:val="150"/>
        </w:rPr>
        <w:t>   </w:t>
      </w:r>
      <w:r>
        <w:rPr/>
        <w:t>Safety</w:t>
      </w:r>
      <w:r>
        <w:rPr>
          <w:spacing w:val="51"/>
          <w:w w:val="150"/>
        </w:rPr>
        <w:t>   </w:t>
      </w:r>
      <w:r>
        <w:rPr/>
        <w:t>of</w:t>
      </w:r>
      <w:r>
        <w:rPr>
          <w:spacing w:val="52"/>
          <w:w w:val="150"/>
        </w:rPr>
        <w:t>   </w:t>
      </w:r>
      <w:r>
        <w:rPr/>
        <w:t>Life</w:t>
      </w:r>
      <w:r>
        <w:rPr>
          <w:spacing w:val="52"/>
          <w:w w:val="150"/>
        </w:rPr>
        <w:t>   </w:t>
      </w:r>
      <w:r>
        <w:rPr/>
        <w:t>at</w:t>
      </w:r>
      <w:r>
        <w:rPr>
          <w:spacing w:val="52"/>
          <w:w w:val="150"/>
        </w:rPr>
        <w:t>   </w:t>
      </w:r>
      <w:r>
        <w:rPr/>
        <w:t>Sea,</w:t>
      </w:r>
      <w:r>
        <w:rPr>
          <w:spacing w:val="52"/>
          <w:w w:val="150"/>
        </w:rPr>
        <w:t>   </w:t>
      </w:r>
      <w:r>
        <w:rPr>
          <w:spacing w:val="-2"/>
        </w:rPr>
        <w:t>1974-</w:t>
      </w:r>
    </w:p>
    <w:p>
      <w:pPr>
        <w:pStyle w:val="BodyText"/>
        <w:spacing w:before="1"/>
        <w:ind w:left="5141"/>
        <w:jc w:val="both"/>
      </w:pPr>
      <w:r>
        <w:rPr/>
        <w:t>3,12,51,74,75,76,77,79,81,101, 107, 112, </w:t>
      </w:r>
      <w:r>
        <w:rPr>
          <w:spacing w:val="-5"/>
        </w:rPr>
        <w:t>116</w:t>
      </w:r>
    </w:p>
    <w:p>
      <w:pPr>
        <w:pStyle w:val="BodyText"/>
        <w:spacing w:before="276"/>
        <w:ind w:left="160"/>
      </w:pPr>
      <w:r>
        <w:rPr/>
        <w:t>International</w:t>
      </w:r>
      <w:r>
        <w:rPr>
          <w:spacing w:val="77"/>
        </w:rPr>
        <w:t> </w:t>
      </w:r>
      <w:r>
        <w:rPr/>
        <w:t>Convention</w:t>
      </w:r>
      <w:r>
        <w:rPr>
          <w:spacing w:val="77"/>
        </w:rPr>
        <w:t> </w:t>
      </w:r>
      <w:r>
        <w:rPr/>
        <w:t>on</w:t>
      </w:r>
      <w:r>
        <w:rPr>
          <w:spacing w:val="77"/>
        </w:rPr>
        <w:t> </w:t>
      </w:r>
      <w:r>
        <w:rPr/>
        <w:t>Standards</w:t>
      </w:r>
      <w:r>
        <w:rPr>
          <w:spacing w:val="77"/>
        </w:rPr>
        <w:t> </w:t>
      </w:r>
      <w:r>
        <w:rPr/>
        <w:t>of</w:t>
      </w:r>
      <w:r>
        <w:rPr>
          <w:spacing w:val="77"/>
        </w:rPr>
        <w:t> </w:t>
      </w:r>
      <w:r>
        <w:rPr/>
        <w:t>Training,</w:t>
      </w:r>
      <w:r>
        <w:rPr>
          <w:spacing w:val="76"/>
        </w:rPr>
        <w:t> </w:t>
      </w:r>
      <w:r>
        <w:rPr/>
        <w:t>Certification</w:t>
      </w:r>
      <w:r>
        <w:rPr>
          <w:spacing w:val="77"/>
        </w:rPr>
        <w:t> </w:t>
      </w:r>
      <w:r>
        <w:rPr/>
        <w:t>and</w:t>
      </w:r>
      <w:r>
        <w:rPr>
          <w:spacing w:val="51"/>
          <w:w w:val="150"/>
        </w:rPr>
        <w:t> </w:t>
      </w:r>
      <w:r>
        <w:rPr/>
        <w:t>Watch-keeping, </w:t>
      </w:r>
      <w:r>
        <w:rPr>
          <w:spacing w:val="-4"/>
        </w:rPr>
        <w:t>1978</w:t>
      </w:r>
    </w:p>
    <w:p>
      <w:pPr>
        <w:pStyle w:val="BodyText"/>
        <w:spacing w:before="276"/>
        <w:ind w:right="457"/>
        <w:jc w:val="right"/>
      </w:pPr>
      <w:r>
        <w:rPr>
          <w:spacing w:val="-2"/>
        </w:rPr>
        <w:t>3,9,12,53,74,75,76,80,81,111,112</w:t>
      </w:r>
    </w:p>
    <w:p>
      <w:pPr>
        <w:pStyle w:val="BodyText"/>
      </w:pPr>
    </w:p>
    <w:p>
      <w:pPr>
        <w:pStyle w:val="BodyText"/>
        <w:tabs>
          <w:tab w:pos="6269" w:val="left" w:leader="hyphen"/>
        </w:tabs>
        <w:ind w:left="160"/>
      </w:pPr>
      <w:r>
        <w:rPr/>
        <w:t>International</w:t>
      </w:r>
      <w:r>
        <w:rPr>
          <w:spacing w:val="-1"/>
        </w:rPr>
        <w:t> </w:t>
      </w:r>
      <w:r>
        <w:rPr/>
        <w:t>Labour</w:t>
      </w:r>
      <w:r>
        <w:rPr>
          <w:spacing w:val="-2"/>
        </w:rPr>
        <w:t> </w:t>
      </w:r>
      <w:r>
        <w:rPr/>
        <w:t>Organization</w:t>
      </w:r>
      <w:r>
        <w:rPr>
          <w:spacing w:val="-2"/>
        </w:rPr>
        <w:t> </w:t>
      </w:r>
      <w:r>
        <w:rPr/>
        <w:t>Convention,</w:t>
      </w:r>
      <w:r>
        <w:rPr>
          <w:spacing w:val="-1"/>
        </w:rPr>
        <w:t> </w:t>
      </w:r>
      <w:r>
        <w:rPr>
          <w:spacing w:val="-4"/>
        </w:rPr>
        <w:t>1919</w:t>
      </w:r>
      <w:r>
        <w:rPr/>
        <w:tab/>
        <w:t>53, 112, 113,</w:t>
      </w:r>
      <w:r>
        <w:rPr>
          <w:spacing w:val="1"/>
        </w:rPr>
        <w:t> </w:t>
      </w:r>
      <w:r>
        <w:rPr/>
        <w:t>114, 116, 117,</w:t>
      </w:r>
      <w:r>
        <w:rPr>
          <w:spacing w:val="1"/>
        </w:rPr>
        <w:t> </w:t>
      </w:r>
      <w:r>
        <w:rPr>
          <w:spacing w:val="-5"/>
        </w:rPr>
        <w:t>118</w:t>
      </w:r>
    </w:p>
    <w:p>
      <w:pPr>
        <w:pStyle w:val="BodyText"/>
      </w:pPr>
    </w:p>
    <w:p>
      <w:pPr>
        <w:pStyle w:val="BodyText"/>
        <w:ind w:right="445"/>
        <w:jc w:val="right"/>
      </w:pPr>
      <w:r>
        <w:rPr/>
        <w:t>International</w:t>
      </w:r>
      <w:r>
        <w:rPr>
          <w:spacing w:val="-2"/>
        </w:rPr>
        <w:t> </w:t>
      </w:r>
      <w:r>
        <w:rPr/>
        <w:t>Maritime</w:t>
      </w:r>
      <w:r>
        <w:rPr>
          <w:spacing w:val="-2"/>
        </w:rPr>
        <w:t> </w:t>
      </w:r>
      <w:r>
        <w:rPr/>
        <w:t>Organization</w:t>
      </w:r>
      <w:r>
        <w:rPr>
          <w:spacing w:val="-1"/>
        </w:rPr>
        <w:t> </w:t>
      </w:r>
      <w:r>
        <w:rPr/>
        <w:t>Convention,</w:t>
      </w:r>
      <w:r>
        <w:rPr>
          <w:spacing w:val="-1"/>
        </w:rPr>
        <w:t> </w:t>
      </w:r>
      <w:r>
        <w:rPr/>
        <w:t>1948</w:t>
      </w:r>
      <w:r>
        <w:rPr>
          <w:spacing w:val="58"/>
        </w:rPr>
        <w:t> </w:t>
      </w:r>
      <w:r>
        <w:rPr/>
        <w:t>-</w:t>
      </w:r>
      <w:r>
        <w:rPr>
          <w:spacing w:val="-2"/>
        </w:rPr>
        <w:t>4,5,48,51,109,110,111,112,116,117,118</w:t>
      </w:r>
    </w:p>
    <w:p>
      <w:pPr>
        <w:pStyle w:val="BodyText"/>
      </w:pPr>
    </w:p>
    <w:p>
      <w:pPr>
        <w:pStyle w:val="BodyText"/>
        <w:tabs>
          <w:tab w:pos="8801" w:val="left" w:leader="none"/>
        </w:tabs>
        <w:ind w:left="160"/>
      </w:pPr>
      <w:r>
        <w:rPr/>
        <w:t>Jones</w:t>
      </w:r>
      <w:r>
        <w:rPr>
          <w:spacing w:val="-1"/>
        </w:rPr>
        <w:t> </w:t>
      </w:r>
      <w:r>
        <w:rPr/>
        <w:t>Act, </w:t>
      </w:r>
      <w:r>
        <w:rPr>
          <w:spacing w:val="-4"/>
        </w:rPr>
        <w:t>1949</w:t>
      </w:r>
      <w:r>
        <w:rPr/>
        <w:tab/>
        <w:t>-</w:t>
      </w:r>
      <w:r>
        <w:rPr>
          <w:spacing w:val="-3"/>
        </w:rPr>
        <w:t> </w:t>
      </w:r>
      <w:r>
        <w:rPr>
          <w:spacing w:val="-5"/>
        </w:rPr>
        <w:t>23</w:t>
      </w:r>
    </w:p>
    <w:p>
      <w:pPr>
        <w:pStyle w:val="BodyText"/>
      </w:pPr>
    </w:p>
    <w:p>
      <w:pPr>
        <w:pStyle w:val="BodyText"/>
        <w:tabs>
          <w:tab w:pos="6881" w:val="left" w:leader="none"/>
          <w:tab w:pos="8801" w:val="left" w:leader="none"/>
        </w:tabs>
        <w:spacing w:line="480" w:lineRule="auto"/>
        <w:ind w:left="160" w:right="482"/>
      </w:pPr>
      <w:r>
        <w:rPr/>
        <w:t>Maritime Labour Convention, 2006</w:t>
        <w:tab/>
        <w:t>- 9, 54, 75, 112, 113,114 Merchant International Convention for the Safety of Life at Sea (Ratification and Enforcement) Act, 2004</w:t>
        <w:tab/>
        <w:tab/>
      </w:r>
      <w:r>
        <w:rPr>
          <w:spacing w:val="-4"/>
        </w:rPr>
        <w:t>3,80</w:t>
      </w:r>
    </w:p>
    <w:p>
      <w:pPr>
        <w:pStyle w:val="BodyText"/>
        <w:tabs>
          <w:tab w:pos="8801" w:val="left" w:leader="none"/>
        </w:tabs>
        <w:spacing w:before="1"/>
        <w:ind w:left="160"/>
      </w:pPr>
      <w:r>
        <w:rPr/>
        <w:t>Merchant</w:t>
      </w:r>
      <w:r>
        <w:rPr>
          <w:spacing w:val="-4"/>
        </w:rPr>
        <w:t> </w:t>
      </w:r>
      <w:r>
        <w:rPr/>
        <w:t>Marine</w:t>
      </w:r>
      <w:r>
        <w:rPr>
          <w:spacing w:val="-2"/>
        </w:rPr>
        <w:t> </w:t>
      </w:r>
      <w:r>
        <w:rPr/>
        <w:t>Act,</w:t>
      </w:r>
      <w:r>
        <w:rPr>
          <w:spacing w:val="-1"/>
        </w:rPr>
        <w:t> </w:t>
      </w:r>
      <w:r>
        <w:rPr>
          <w:spacing w:val="-4"/>
        </w:rPr>
        <w:t>1920</w:t>
      </w:r>
      <w:r>
        <w:rPr/>
        <w:tab/>
        <w:t>-</w:t>
      </w:r>
      <w:r>
        <w:rPr>
          <w:spacing w:val="-3"/>
        </w:rPr>
        <w:t> </w:t>
      </w:r>
      <w:r>
        <w:rPr>
          <w:spacing w:val="-5"/>
        </w:rPr>
        <w:t>71</w:t>
      </w:r>
    </w:p>
    <w:p>
      <w:pPr>
        <w:spacing w:after="0"/>
        <w:sectPr>
          <w:pgSz w:w="12240" w:h="15840"/>
          <w:pgMar w:header="0" w:footer="1054" w:top="1360" w:bottom="1240" w:left="1280" w:right="1040"/>
        </w:sectPr>
      </w:pPr>
    </w:p>
    <w:p>
      <w:pPr>
        <w:pStyle w:val="BodyText"/>
        <w:tabs>
          <w:tab w:pos="4176" w:val="left" w:leader="none"/>
        </w:tabs>
        <w:spacing w:before="72"/>
        <w:ind w:left="160"/>
      </w:pPr>
      <w:r>
        <w:rPr/>
        <w:t>Merchant</w:t>
      </w:r>
      <w:r>
        <w:rPr>
          <w:spacing w:val="19"/>
        </w:rPr>
        <w:t> </w:t>
      </w:r>
      <w:r>
        <w:rPr/>
        <w:t>Shipping</w:t>
      </w:r>
      <w:r>
        <w:rPr>
          <w:spacing w:val="20"/>
        </w:rPr>
        <w:t> </w:t>
      </w:r>
      <w:r>
        <w:rPr/>
        <w:t>Act</w:t>
      </w:r>
      <w:r>
        <w:rPr>
          <w:spacing w:val="23"/>
        </w:rPr>
        <w:t> </w:t>
      </w:r>
      <w:r>
        <w:rPr/>
        <w:t>No.27</w:t>
      </w:r>
      <w:r>
        <w:rPr>
          <w:spacing w:val="19"/>
        </w:rPr>
        <w:t> </w:t>
      </w:r>
      <w:r>
        <w:rPr/>
        <w:t>of</w:t>
      </w:r>
      <w:r>
        <w:rPr>
          <w:spacing w:val="19"/>
        </w:rPr>
        <w:t> </w:t>
      </w:r>
      <w:r>
        <w:rPr>
          <w:spacing w:val="-4"/>
        </w:rPr>
        <w:t>2007</w:t>
      </w:r>
      <w:r>
        <w:rPr/>
        <w:tab/>
        <w:t>–</w:t>
      </w:r>
      <w:r>
        <w:rPr>
          <w:spacing w:val="21"/>
        </w:rPr>
        <w:t> </w:t>
      </w:r>
      <w:r>
        <w:rPr/>
        <w:t>2,</w:t>
      </w:r>
      <w:r>
        <w:rPr>
          <w:spacing w:val="21"/>
        </w:rPr>
        <w:t> </w:t>
      </w:r>
      <w:r>
        <w:rPr/>
        <w:t>9,</w:t>
      </w:r>
      <w:r>
        <w:rPr>
          <w:spacing w:val="23"/>
        </w:rPr>
        <w:t> </w:t>
      </w:r>
      <w:r>
        <w:rPr/>
        <w:t>12,</w:t>
      </w:r>
      <w:r>
        <w:rPr>
          <w:spacing w:val="21"/>
        </w:rPr>
        <w:t> </w:t>
      </w:r>
      <w:r>
        <w:rPr/>
        <w:t>20,</w:t>
      </w:r>
      <w:r>
        <w:rPr>
          <w:spacing w:val="21"/>
        </w:rPr>
        <w:t> </w:t>
      </w:r>
      <w:r>
        <w:rPr/>
        <w:t>57,</w:t>
      </w:r>
      <w:r>
        <w:rPr>
          <w:spacing w:val="21"/>
        </w:rPr>
        <w:t> </w:t>
      </w:r>
      <w:r>
        <w:rPr/>
        <w:t>58,</w:t>
      </w:r>
      <w:r>
        <w:rPr>
          <w:spacing w:val="21"/>
        </w:rPr>
        <w:t> </w:t>
      </w:r>
      <w:r>
        <w:rPr/>
        <w:t>60,</w:t>
      </w:r>
      <w:r>
        <w:rPr>
          <w:spacing w:val="21"/>
        </w:rPr>
        <w:t> </w:t>
      </w:r>
      <w:r>
        <w:rPr/>
        <w:t>61,</w:t>
      </w:r>
      <w:r>
        <w:rPr>
          <w:spacing w:val="21"/>
        </w:rPr>
        <w:t> </w:t>
      </w:r>
      <w:r>
        <w:rPr/>
        <w:t>63,</w:t>
      </w:r>
      <w:r>
        <w:rPr>
          <w:spacing w:val="21"/>
        </w:rPr>
        <w:t> </w:t>
      </w:r>
      <w:r>
        <w:rPr/>
        <w:t>75,</w:t>
      </w:r>
      <w:r>
        <w:rPr>
          <w:spacing w:val="21"/>
        </w:rPr>
        <w:t> </w:t>
      </w:r>
      <w:r>
        <w:rPr/>
        <w:t>76,</w:t>
      </w:r>
      <w:r>
        <w:rPr>
          <w:spacing w:val="21"/>
        </w:rPr>
        <w:t> </w:t>
      </w:r>
      <w:r>
        <w:rPr/>
        <w:t>81,</w:t>
      </w:r>
      <w:r>
        <w:rPr>
          <w:spacing w:val="21"/>
        </w:rPr>
        <w:t> </w:t>
      </w:r>
      <w:r>
        <w:rPr/>
        <w:t>89,</w:t>
      </w:r>
      <w:r>
        <w:rPr>
          <w:spacing w:val="21"/>
        </w:rPr>
        <w:t> </w:t>
      </w:r>
      <w:r>
        <w:rPr>
          <w:spacing w:val="-4"/>
        </w:rPr>
        <w:t>107,</w:t>
      </w:r>
    </w:p>
    <w:p>
      <w:pPr>
        <w:pStyle w:val="BodyText"/>
      </w:pPr>
    </w:p>
    <w:p>
      <w:pPr>
        <w:pStyle w:val="BodyText"/>
        <w:ind w:right="517"/>
        <w:jc w:val="right"/>
      </w:pPr>
      <w:r>
        <w:rPr/>
        <w:t>108, </w:t>
      </w:r>
      <w:r>
        <w:rPr>
          <w:spacing w:val="-5"/>
        </w:rPr>
        <w:t>117</w:t>
      </w:r>
    </w:p>
    <w:p>
      <w:pPr>
        <w:pStyle w:val="BodyText"/>
      </w:pPr>
    </w:p>
    <w:p>
      <w:pPr>
        <w:pStyle w:val="BodyText"/>
        <w:ind w:left="160"/>
      </w:pPr>
      <w:r>
        <w:rPr/>
        <w:t>Merchant</w:t>
      </w:r>
      <w:r>
        <w:rPr>
          <w:spacing w:val="21"/>
        </w:rPr>
        <w:t> </w:t>
      </w:r>
      <w:r>
        <w:rPr/>
        <w:t>Shipping</w:t>
      </w:r>
      <w:r>
        <w:rPr>
          <w:spacing w:val="21"/>
        </w:rPr>
        <w:t> </w:t>
      </w:r>
      <w:r>
        <w:rPr/>
        <w:t>(Safe</w:t>
      </w:r>
      <w:r>
        <w:rPr>
          <w:spacing w:val="22"/>
        </w:rPr>
        <w:t> </w:t>
      </w:r>
      <w:r>
        <w:rPr/>
        <w:t>Manning,</w:t>
      </w:r>
      <w:r>
        <w:rPr>
          <w:spacing w:val="23"/>
        </w:rPr>
        <w:t> </w:t>
      </w:r>
      <w:r>
        <w:rPr/>
        <w:t>Hours</w:t>
      </w:r>
      <w:r>
        <w:rPr>
          <w:spacing w:val="23"/>
        </w:rPr>
        <w:t> </w:t>
      </w:r>
      <w:r>
        <w:rPr/>
        <w:t>of</w:t>
      </w:r>
      <w:r>
        <w:rPr>
          <w:spacing w:val="23"/>
        </w:rPr>
        <w:t> </w:t>
      </w:r>
      <w:r>
        <w:rPr/>
        <w:t>Work</w:t>
      </w:r>
      <w:r>
        <w:rPr>
          <w:spacing w:val="23"/>
        </w:rPr>
        <w:t> </w:t>
      </w:r>
      <w:r>
        <w:rPr/>
        <w:t>and</w:t>
      </w:r>
      <w:r>
        <w:rPr>
          <w:spacing w:val="23"/>
        </w:rPr>
        <w:t> </w:t>
      </w:r>
      <w:r>
        <w:rPr/>
        <w:t>Watch-keeping)</w:t>
      </w:r>
      <w:r>
        <w:rPr>
          <w:spacing w:val="25"/>
        </w:rPr>
        <w:t> </w:t>
      </w:r>
      <w:r>
        <w:rPr/>
        <w:t>Regulations</w:t>
      </w:r>
      <w:r>
        <w:rPr>
          <w:spacing w:val="24"/>
        </w:rPr>
        <w:t> </w:t>
      </w:r>
      <w:r>
        <w:rPr/>
        <w:t>S1,</w:t>
      </w:r>
      <w:r>
        <w:rPr>
          <w:spacing w:val="23"/>
        </w:rPr>
        <w:t> </w:t>
      </w:r>
      <w:r>
        <w:rPr/>
        <w:t>11</w:t>
      </w:r>
      <w:r>
        <w:rPr>
          <w:spacing w:val="23"/>
        </w:rPr>
        <w:t> </w:t>
      </w:r>
      <w:r>
        <w:rPr>
          <w:spacing w:val="-5"/>
        </w:rPr>
        <w:t>of</w:t>
      </w:r>
    </w:p>
    <w:p>
      <w:pPr>
        <w:pStyle w:val="BodyText"/>
        <w:spacing w:before="56"/>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05"/>
        <w:gridCol w:w="1331"/>
      </w:tblGrid>
      <w:tr>
        <w:trPr>
          <w:trHeight w:val="408" w:hRule="atLeast"/>
        </w:trPr>
        <w:tc>
          <w:tcPr>
            <w:tcW w:w="8105" w:type="dxa"/>
          </w:tcPr>
          <w:p>
            <w:pPr>
              <w:pStyle w:val="TableParagraph"/>
              <w:spacing w:line="266" w:lineRule="exact" w:before="0"/>
              <w:ind w:left="50"/>
              <w:rPr>
                <w:sz w:val="24"/>
              </w:rPr>
            </w:pPr>
            <w:r>
              <w:rPr>
                <w:sz w:val="24"/>
              </w:rPr>
              <w:t>2011</w:t>
            </w:r>
            <w:r>
              <w:rPr>
                <w:spacing w:val="-1"/>
                <w:sz w:val="24"/>
              </w:rPr>
              <w:t> </w:t>
            </w:r>
            <w:r>
              <w:rPr>
                <w:sz w:val="24"/>
              </w:rPr>
              <w:t>and</w:t>
            </w:r>
            <w:r>
              <w:rPr>
                <w:spacing w:val="-1"/>
                <w:sz w:val="24"/>
              </w:rPr>
              <w:t> </w:t>
            </w:r>
            <w:r>
              <w:rPr>
                <w:sz w:val="24"/>
              </w:rPr>
              <w:t>(Training</w:t>
            </w:r>
            <w:r>
              <w:rPr>
                <w:spacing w:val="-4"/>
                <w:sz w:val="24"/>
              </w:rPr>
              <w:t> </w:t>
            </w:r>
            <w:r>
              <w:rPr>
                <w:sz w:val="24"/>
              </w:rPr>
              <w:t>and</w:t>
            </w:r>
            <w:r>
              <w:rPr>
                <w:spacing w:val="1"/>
                <w:sz w:val="24"/>
              </w:rPr>
              <w:t> </w:t>
            </w:r>
            <w:r>
              <w:rPr>
                <w:sz w:val="24"/>
              </w:rPr>
              <w:t>Certification</w:t>
            </w:r>
            <w:r>
              <w:rPr>
                <w:spacing w:val="-1"/>
                <w:sz w:val="24"/>
              </w:rPr>
              <w:t> </w:t>
            </w:r>
            <w:r>
              <w:rPr>
                <w:sz w:val="24"/>
              </w:rPr>
              <w:t>of</w:t>
            </w:r>
            <w:r>
              <w:rPr>
                <w:spacing w:val="-1"/>
                <w:sz w:val="24"/>
              </w:rPr>
              <w:t> </w:t>
            </w:r>
            <w:r>
              <w:rPr>
                <w:sz w:val="24"/>
              </w:rPr>
              <w:t>Sea</w:t>
            </w:r>
            <w:r>
              <w:rPr>
                <w:spacing w:val="-2"/>
                <w:sz w:val="24"/>
              </w:rPr>
              <w:t> </w:t>
            </w:r>
            <w:r>
              <w:rPr>
                <w:sz w:val="24"/>
              </w:rPr>
              <w:t>farers)</w:t>
            </w:r>
            <w:r>
              <w:rPr>
                <w:spacing w:val="-1"/>
                <w:sz w:val="24"/>
              </w:rPr>
              <w:t> </w:t>
            </w:r>
            <w:r>
              <w:rPr>
                <w:sz w:val="24"/>
              </w:rPr>
              <w:t>Regulations</w:t>
            </w:r>
            <w:r>
              <w:rPr>
                <w:spacing w:val="-1"/>
                <w:sz w:val="24"/>
              </w:rPr>
              <w:t> </w:t>
            </w:r>
            <w:r>
              <w:rPr>
                <w:sz w:val="24"/>
              </w:rPr>
              <w:t>S1,</w:t>
            </w:r>
            <w:r>
              <w:rPr>
                <w:spacing w:val="-1"/>
                <w:sz w:val="24"/>
              </w:rPr>
              <w:t> </w:t>
            </w:r>
            <w:r>
              <w:rPr>
                <w:sz w:val="24"/>
              </w:rPr>
              <w:t>12</w:t>
            </w:r>
            <w:r>
              <w:rPr>
                <w:spacing w:val="-1"/>
                <w:sz w:val="24"/>
              </w:rPr>
              <w:t> </w:t>
            </w:r>
            <w:r>
              <w:rPr>
                <w:sz w:val="24"/>
              </w:rPr>
              <w:t>0f</w:t>
            </w:r>
            <w:r>
              <w:rPr>
                <w:spacing w:val="1"/>
                <w:sz w:val="24"/>
              </w:rPr>
              <w:t> </w:t>
            </w:r>
            <w:r>
              <w:rPr>
                <w:spacing w:val="-4"/>
                <w:sz w:val="24"/>
              </w:rPr>
              <w:t>2001</w:t>
            </w:r>
          </w:p>
        </w:tc>
        <w:tc>
          <w:tcPr>
            <w:tcW w:w="1331" w:type="dxa"/>
          </w:tcPr>
          <w:p>
            <w:pPr>
              <w:pStyle w:val="TableParagraph"/>
              <w:spacing w:line="266" w:lineRule="exact" w:before="0"/>
              <w:ind w:right="118"/>
              <w:jc w:val="right"/>
              <w:rPr>
                <w:sz w:val="24"/>
              </w:rPr>
            </w:pPr>
            <w:r>
              <w:rPr>
                <w:sz w:val="24"/>
              </w:rPr>
              <w:t>-</w:t>
            </w:r>
            <w:r>
              <w:rPr>
                <w:spacing w:val="-1"/>
                <w:sz w:val="24"/>
              </w:rPr>
              <w:t> </w:t>
            </w:r>
            <w:r>
              <w:rPr>
                <w:spacing w:val="-10"/>
                <w:sz w:val="24"/>
              </w:rPr>
              <w:t>3</w:t>
            </w:r>
          </w:p>
        </w:tc>
      </w:tr>
      <w:tr>
        <w:trPr>
          <w:trHeight w:val="551" w:hRule="atLeast"/>
        </w:trPr>
        <w:tc>
          <w:tcPr>
            <w:tcW w:w="8105" w:type="dxa"/>
          </w:tcPr>
          <w:p>
            <w:pPr>
              <w:pStyle w:val="TableParagraph"/>
              <w:ind w:left="50"/>
              <w:rPr>
                <w:sz w:val="24"/>
              </w:rPr>
            </w:pPr>
            <w:r>
              <w:rPr>
                <w:sz w:val="24"/>
              </w:rPr>
              <w:t>National Inland</w:t>
            </w:r>
            <w:r>
              <w:rPr>
                <w:spacing w:val="-2"/>
                <w:sz w:val="24"/>
              </w:rPr>
              <w:t> </w:t>
            </w:r>
            <w:r>
              <w:rPr>
                <w:sz w:val="24"/>
              </w:rPr>
              <w:t>Waterways Authority</w:t>
            </w:r>
            <w:r>
              <w:rPr>
                <w:spacing w:val="-6"/>
                <w:sz w:val="24"/>
              </w:rPr>
              <w:t> </w:t>
            </w:r>
            <w:r>
              <w:rPr>
                <w:sz w:val="24"/>
              </w:rPr>
              <w:t>Act</w:t>
            </w:r>
            <w:r>
              <w:rPr>
                <w:spacing w:val="-2"/>
                <w:sz w:val="24"/>
              </w:rPr>
              <w:t> </w:t>
            </w:r>
            <w:r>
              <w:rPr>
                <w:sz w:val="24"/>
              </w:rPr>
              <w:t>CAP</w:t>
            </w:r>
            <w:r>
              <w:rPr>
                <w:spacing w:val="-2"/>
                <w:sz w:val="24"/>
              </w:rPr>
              <w:t> </w:t>
            </w:r>
            <w:r>
              <w:rPr>
                <w:sz w:val="24"/>
              </w:rPr>
              <w:t>N47 LFN</w:t>
            </w:r>
            <w:r>
              <w:rPr>
                <w:spacing w:val="-1"/>
                <w:sz w:val="24"/>
              </w:rPr>
              <w:t> </w:t>
            </w:r>
            <w:r>
              <w:rPr>
                <w:spacing w:val="-4"/>
                <w:sz w:val="24"/>
              </w:rPr>
              <w:t>2004</w:t>
            </w:r>
          </w:p>
        </w:tc>
        <w:tc>
          <w:tcPr>
            <w:tcW w:w="1331" w:type="dxa"/>
          </w:tcPr>
          <w:p>
            <w:pPr>
              <w:pStyle w:val="TableParagraph"/>
              <w:ind w:right="48"/>
              <w:jc w:val="right"/>
              <w:rPr>
                <w:sz w:val="24"/>
              </w:rPr>
            </w:pPr>
            <w:r>
              <w:rPr>
                <w:spacing w:val="-2"/>
                <w:sz w:val="24"/>
              </w:rPr>
              <w:t>8,120</w:t>
            </w:r>
          </w:p>
        </w:tc>
      </w:tr>
      <w:tr>
        <w:trPr>
          <w:trHeight w:val="408" w:hRule="atLeast"/>
        </w:trPr>
        <w:tc>
          <w:tcPr>
            <w:tcW w:w="8105" w:type="dxa"/>
          </w:tcPr>
          <w:p>
            <w:pPr>
              <w:pStyle w:val="TableParagraph"/>
              <w:spacing w:line="256" w:lineRule="exact"/>
              <w:ind w:left="50"/>
              <w:rPr>
                <w:sz w:val="24"/>
              </w:rPr>
            </w:pPr>
            <w:r>
              <w:rPr>
                <w:sz w:val="24"/>
              </w:rPr>
              <w:t>National</w:t>
            </w:r>
            <w:r>
              <w:rPr>
                <w:spacing w:val="-2"/>
                <w:sz w:val="24"/>
              </w:rPr>
              <w:t> </w:t>
            </w:r>
            <w:r>
              <w:rPr>
                <w:sz w:val="24"/>
              </w:rPr>
              <w:t>Shipping</w:t>
            </w:r>
            <w:r>
              <w:rPr>
                <w:spacing w:val="-4"/>
                <w:sz w:val="24"/>
              </w:rPr>
              <w:t> </w:t>
            </w:r>
            <w:r>
              <w:rPr>
                <w:sz w:val="24"/>
              </w:rPr>
              <w:t>Policy</w:t>
            </w:r>
            <w:r>
              <w:rPr>
                <w:spacing w:val="-4"/>
                <w:sz w:val="24"/>
              </w:rPr>
              <w:t> </w:t>
            </w:r>
            <w:r>
              <w:rPr>
                <w:sz w:val="24"/>
              </w:rPr>
              <w:t>Act</w:t>
            </w:r>
            <w:r>
              <w:rPr>
                <w:spacing w:val="-1"/>
                <w:sz w:val="24"/>
              </w:rPr>
              <w:t> </w:t>
            </w:r>
            <w:r>
              <w:rPr>
                <w:sz w:val="24"/>
              </w:rPr>
              <w:t>CAP</w:t>
            </w:r>
            <w:r>
              <w:rPr>
                <w:spacing w:val="-1"/>
                <w:sz w:val="24"/>
              </w:rPr>
              <w:t> </w:t>
            </w:r>
            <w:r>
              <w:rPr>
                <w:sz w:val="24"/>
              </w:rPr>
              <w:t>N75</w:t>
            </w:r>
            <w:r>
              <w:rPr>
                <w:spacing w:val="1"/>
                <w:sz w:val="24"/>
              </w:rPr>
              <w:t> </w:t>
            </w:r>
            <w:r>
              <w:rPr>
                <w:sz w:val="24"/>
              </w:rPr>
              <w:t>LFN</w:t>
            </w:r>
            <w:r>
              <w:rPr>
                <w:spacing w:val="-1"/>
                <w:sz w:val="24"/>
              </w:rPr>
              <w:t> </w:t>
            </w:r>
            <w:r>
              <w:rPr>
                <w:spacing w:val="-4"/>
                <w:sz w:val="24"/>
              </w:rPr>
              <w:t>2004</w:t>
            </w:r>
          </w:p>
        </w:tc>
        <w:tc>
          <w:tcPr>
            <w:tcW w:w="1331" w:type="dxa"/>
          </w:tcPr>
          <w:p>
            <w:pPr>
              <w:pStyle w:val="TableParagraph"/>
              <w:spacing w:line="256" w:lineRule="exact"/>
              <w:ind w:right="116"/>
              <w:jc w:val="right"/>
              <w:rPr>
                <w:sz w:val="24"/>
              </w:rPr>
            </w:pPr>
            <w:r>
              <w:rPr>
                <w:sz w:val="24"/>
              </w:rPr>
              <w:t>2, 9, </w:t>
            </w:r>
            <w:r>
              <w:rPr>
                <w:spacing w:val="-5"/>
                <w:sz w:val="24"/>
              </w:rPr>
              <w:t>64</w:t>
            </w:r>
          </w:p>
        </w:tc>
      </w:tr>
    </w:tbl>
    <w:p>
      <w:pPr>
        <w:pStyle w:val="BodyText"/>
        <w:spacing w:before="2"/>
      </w:pPr>
    </w:p>
    <w:p>
      <w:pPr>
        <w:pStyle w:val="BodyText"/>
        <w:tabs>
          <w:tab w:pos="7512" w:val="left" w:leader="none"/>
        </w:tabs>
        <w:spacing w:before="1"/>
        <w:ind w:left="160"/>
      </w:pPr>
      <w:r>
        <w:rPr/>
        <w:t>Nigerian</w:t>
      </w:r>
      <w:r>
        <w:rPr>
          <w:spacing w:val="-1"/>
        </w:rPr>
        <w:t> </w:t>
      </w:r>
      <w:r>
        <w:rPr/>
        <w:t>Maritime</w:t>
      </w:r>
      <w:r>
        <w:rPr>
          <w:spacing w:val="-2"/>
        </w:rPr>
        <w:t> </w:t>
      </w:r>
      <w:r>
        <w:rPr/>
        <w:t>Administration</w:t>
      </w:r>
      <w:r>
        <w:rPr>
          <w:spacing w:val="-1"/>
        </w:rPr>
        <w:t> </w:t>
      </w:r>
      <w:r>
        <w:rPr/>
        <w:t>and Safety</w:t>
      </w:r>
      <w:r>
        <w:rPr>
          <w:spacing w:val="-6"/>
        </w:rPr>
        <w:t> </w:t>
      </w:r>
      <w:r>
        <w:rPr/>
        <w:t>Agency</w:t>
      </w:r>
      <w:r>
        <w:rPr>
          <w:spacing w:val="-4"/>
        </w:rPr>
        <w:t> </w:t>
      </w:r>
      <w:r>
        <w:rPr/>
        <w:t>Act No.</w:t>
      </w:r>
      <w:r>
        <w:rPr>
          <w:spacing w:val="-1"/>
        </w:rPr>
        <w:t> </w:t>
      </w:r>
      <w:r>
        <w:rPr/>
        <w:t>17</w:t>
      </w:r>
      <w:r>
        <w:rPr>
          <w:spacing w:val="-1"/>
        </w:rPr>
        <w:t> </w:t>
      </w:r>
      <w:r>
        <w:rPr/>
        <w:t>of</w:t>
      </w:r>
      <w:r>
        <w:rPr>
          <w:spacing w:val="-1"/>
        </w:rPr>
        <w:t> </w:t>
      </w:r>
      <w:r>
        <w:rPr>
          <w:spacing w:val="-4"/>
        </w:rPr>
        <w:t>2007</w:t>
      </w:r>
      <w:r>
        <w:rPr/>
        <w:tab/>
        <w:t>-</w:t>
      </w:r>
      <w:r>
        <w:rPr>
          <w:spacing w:val="-3"/>
        </w:rPr>
        <w:t> </w:t>
      </w:r>
      <w:r>
        <w:rPr/>
        <w:t>2, 4, 8, 12, 21, 60, </w:t>
      </w:r>
      <w:r>
        <w:rPr>
          <w:spacing w:val="-5"/>
        </w:rPr>
        <w:t>117</w:t>
      </w:r>
    </w:p>
    <w:p>
      <w:pPr>
        <w:pStyle w:val="BodyText"/>
        <w:spacing w:before="56"/>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02"/>
        <w:gridCol w:w="1003"/>
        <w:gridCol w:w="2193"/>
      </w:tblGrid>
      <w:tr>
        <w:trPr>
          <w:trHeight w:val="408" w:hRule="atLeast"/>
        </w:trPr>
        <w:tc>
          <w:tcPr>
            <w:tcW w:w="6102" w:type="dxa"/>
          </w:tcPr>
          <w:p>
            <w:pPr>
              <w:pStyle w:val="TableParagraph"/>
              <w:spacing w:line="266" w:lineRule="exact" w:before="0"/>
              <w:ind w:left="50"/>
              <w:rPr>
                <w:sz w:val="24"/>
              </w:rPr>
            </w:pPr>
            <w:r>
              <w:rPr>
                <w:sz w:val="24"/>
              </w:rPr>
              <w:t>Nigerian</w:t>
            </w:r>
            <w:r>
              <w:rPr>
                <w:spacing w:val="-2"/>
                <w:sz w:val="24"/>
              </w:rPr>
              <w:t> </w:t>
            </w:r>
            <w:r>
              <w:rPr>
                <w:sz w:val="24"/>
              </w:rPr>
              <w:t>Ports</w:t>
            </w:r>
            <w:r>
              <w:rPr>
                <w:spacing w:val="-1"/>
                <w:sz w:val="24"/>
              </w:rPr>
              <w:t> </w:t>
            </w:r>
            <w:r>
              <w:rPr>
                <w:sz w:val="24"/>
              </w:rPr>
              <w:t>Authority</w:t>
            </w:r>
            <w:r>
              <w:rPr>
                <w:spacing w:val="-5"/>
                <w:sz w:val="24"/>
              </w:rPr>
              <w:t> </w:t>
            </w:r>
            <w:r>
              <w:rPr>
                <w:sz w:val="24"/>
              </w:rPr>
              <w:t>Act</w:t>
            </w:r>
            <w:r>
              <w:rPr>
                <w:spacing w:val="-1"/>
                <w:sz w:val="24"/>
              </w:rPr>
              <w:t> </w:t>
            </w:r>
            <w:r>
              <w:rPr>
                <w:sz w:val="24"/>
              </w:rPr>
              <w:t>CAP</w:t>
            </w:r>
            <w:r>
              <w:rPr>
                <w:spacing w:val="-2"/>
                <w:sz w:val="24"/>
              </w:rPr>
              <w:t> </w:t>
            </w:r>
            <w:r>
              <w:rPr>
                <w:sz w:val="24"/>
              </w:rPr>
              <w:t>N126</w:t>
            </w:r>
            <w:r>
              <w:rPr>
                <w:spacing w:val="1"/>
                <w:sz w:val="24"/>
              </w:rPr>
              <w:t> </w:t>
            </w:r>
            <w:r>
              <w:rPr>
                <w:sz w:val="24"/>
              </w:rPr>
              <w:t>LFN</w:t>
            </w:r>
            <w:r>
              <w:rPr>
                <w:spacing w:val="-1"/>
                <w:sz w:val="24"/>
              </w:rPr>
              <w:t> </w:t>
            </w:r>
            <w:r>
              <w:rPr>
                <w:spacing w:val="-4"/>
                <w:sz w:val="24"/>
              </w:rPr>
              <w:t>2004</w:t>
            </w:r>
          </w:p>
        </w:tc>
        <w:tc>
          <w:tcPr>
            <w:tcW w:w="1003" w:type="dxa"/>
          </w:tcPr>
          <w:p>
            <w:pPr>
              <w:pStyle w:val="TableParagraph"/>
              <w:spacing w:line="266" w:lineRule="exact" w:before="0"/>
              <w:ind w:right="86"/>
              <w:jc w:val="right"/>
              <w:rPr>
                <w:sz w:val="24"/>
              </w:rPr>
            </w:pPr>
            <w:r>
              <w:rPr>
                <w:spacing w:val="-10"/>
                <w:sz w:val="24"/>
              </w:rPr>
              <w:t>-</w:t>
            </w:r>
          </w:p>
        </w:tc>
        <w:tc>
          <w:tcPr>
            <w:tcW w:w="2193" w:type="dxa"/>
          </w:tcPr>
          <w:p>
            <w:pPr>
              <w:pStyle w:val="TableParagraph"/>
              <w:spacing w:line="266" w:lineRule="exact" w:before="0"/>
              <w:ind w:right="60"/>
              <w:jc w:val="right"/>
              <w:rPr>
                <w:sz w:val="24"/>
              </w:rPr>
            </w:pPr>
            <w:r>
              <w:rPr>
                <w:sz w:val="24"/>
              </w:rPr>
              <w:t>2, 8, 10, 12, 119, </w:t>
            </w:r>
            <w:r>
              <w:rPr>
                <w:spacing w:val="-5"/>
                <w:sz w:val="24"/>
              </w:rPr>
              <w:t>122</w:t>
            </w:r>
          </w:p>
        </w:tc>
      </w:tr>
      <w:tr>
        <w:trPr>
          <w:trHeight w:val="408" w:hRule="atLeast"/>
        </w:trPr>
        <w:tc>
          <w:tcPr>
            <w:tcW w:w="6102" w:type="dxa"/>
          </w:tcPr>
          <w:p>
            <w:pPr>
              <w:pStyle w:val="TableParagraph"/>
              <w:spacing w:line="256" w:lineRule="exact"/>
              <w:ind w:left="50"/>
              <w:rPr>
                <w:sz w:val="24"/>
              </w:rPr>
            </w:pPr>
            <w:r>
              <w:rPr>
                <w:sz w:val="24"/>
              </w:rPr>
              <w:t>Nigerian</w:t>
            </w:r>
            <w:r>
              <w:rPr>
                <w:spacing w:val="-6"/>
                <w:sz w:val="24"/>
              </w:rPr>
              <w:t> </w:t>
            </w:r>
            <w:r>
              <w:rPr>
                <w:sz w:val="24"/>
              </w:rPr>
              <w:t>Shippers‟</w:t>
            </w:r>
            <w:r>
              <w:rPr>
                <w:spacing w:val="-6"/>
                <w:sz w:val="24"/>
              </w:rPr>
              <w:t> </w:t>
            </w:r>
            <w:r>
              <w:rPr>
                <w:sz w:val="24"/>
              </w:rPr>
              <w:t>Council</w:t>
            </w:r>
            <w:r>
              <w:rPr>
                <w:spacing w:val="-6"/>
                <w:sz w:val="24"/>
              </w:rPr>
              <w:t> </w:t>
            </w:r>
            <w:r>
              <w:rPr>
                <w:sz w:val="24"/>
              </w:rPr>
              <w:t>Act</w:t>
            </w:r>
            <w:r>
              <w:rPr>
                <w:spacing w:val="-6"/>
                <w:sz w:val="24"/>
              </w:rPr>
              <w:t> </w:t>
            </w:r>
            <w:r>
              <w:rPr>
                <w:sz w:val="24"/>
              </w:rPr>
              <w:t>CAP</w:t>
            </w:r>
            <w:r>
              <w:rPr>
                <w:spacing w:val="-7"/>
                <w:sz w:val="24"/>
              </w:rPr>
              <w:t> </w:t>
            </w:r>
            <w:r>
              <w:rPr>
                <w:sz w:val="24"/>
              </w:rPr>
              <w:t>N133</w:t>
            </w:r>
            <w:r>
              <w:rPr>
                <w:spacing w:val="-4"/>
                <w:sz w:val="24"/>
              </w:rPr>
              <w:t> </w:t>
            </w:r>
            <w:r>
              <w:rPr>
                <w:sz w:val="24"/>
              </w:rPr>
              <w:t>LFN</w:t>
            </w:r>
            <w:r>
              <w:rPr>
                <w:spacing w:val="-4"/>
                <w:sz w:val="24"/>
              </w:rPr>
              <w:t> 2004</w:t>
            </w:r>
          </w:p>
        </w:tc>
        <w:tc>
          <w:tcPr>
            <w:tcW w:w="1003" w:type="dxa"/>
          </w:tcPr>
          <w:p>
            <w:pPr>
              <w:pStyle w:val="TableParagraph"/>
              <w:spacing w:before="0"/>
              <w:rPr>
                <w:sz w:val="24"/>
              </w:rPr>
            </w:pPr>
          </w:p>
        </w:tc>
        <w:tc>
          <w:tcPr>
            <w:tcW w:w="2193" w:type="dxa"/>
          </w:tcPr>
          <w:p>
            <w:pPr>
              <w:pStyle w:val="TableParagraph"/>
              <w:spacing w:line="256" w:lineRule="exact"/>
              <w:ind w:right="45"/>
              <w:jc w:val="right"/>
              <w:rPr>
                <w:sz w:val="24"/>
              </w:rPr>
            </w:pPr>
            <w:r>
              <w:rPr>
                <w:sz w:val="24"/>
              </w:rPr>
              <w:t>-</w:t>
            </w:r>
            <w:r>
              <w:rPr>
                <w:spacing w:val="-1"/>
                <w:sz w:val="24"/>
              </w:rPr>
              <w:t> </w:t>
            </w:r>
            <w:r>
              <w:rPr>
                <w:sz w:val="24"/>
              </w:rPr>
              <w:t>2, 8, 10, 121, </w:t>
            </w:r>
            <w:r>
              <w:rPr>
                <w:spacing w:val="-5"/>
                <w:sz w:val="24"/>
              </w:rPr>
              <w:t>123</w:t>
            </w:r>
          </w:p>
        </w:tc>
      </w:tr>
    </w:tbl>
    <w:p>
      <w:pPr>
        <w:pStyle w:val="BodyText"/>
        <w:spacing w:before="1"/>
      </w:pPr>
    </w:p>
    <w:p>
      <w:pPr>
        <w:pStyle w:val="BodyText"/>
        <w:tabs>
          <w:tab w:pos="8801" w:val="left" w:leader="none"/>
        </w:tabs>
        <w:spacing w:before="1"/>
        <w:ind w:left="160"/>
      </w:pPr>
      <w:r>
        <w:rPr/>
        <w:t>Oil</w:t>
      </w:r>
      <w:r>
        <w:rPr>
          <w:spacing w:val="-4"/>
        </w:rPr>
        <w:t> </w:t>
      </w:r>
      <w:r>
        <w:rPr/>
        <w:t>Pollution</w:t>
      </w:r>
      <w:r>
        <w:rPr>
          <w:spacing w:val="-3"/>
        </w:rPr>
        <w:t> </w:t>
      </w:r>
      <w:r>
        <w:rPr/>
        <w:t>Convention,</w:t>
      </w:r>
      <w:r>
        <w:rPr>
          <w:spacing w:val="-1"/>
        </w:rPr>
        <w:t> </w:t>
      </w:r>
      <w:r>
        <w:rPr>
          <w:spacing w:val="-4"/>
        </w:rPr>
        <w:t>1954</w:t>
      </w:r>
      <w:r>
        <w:rPr/>
        <w:tab/>
        <w:t>-</w:t>
      </w:r>
      <w:r>
        <w:rPr>
          <w:spacing w:val="-3"/>
        </w:rPr>
        <w:t> </w:t>
      </w:r>
      <w:r>
        <w:rPr>
          <w:spacing w:val="-5"/>
        </w:rPr>
        <w:t>99</w:t>
      </w:r>
    </w:p>
    <w:p>
      <w:pPr>
        <w:pStyle w:val="BodyText"/>
        <w:spacing w:before="276"/>
        <w:ind w:left="160"/>
      </w:pPr>
      <w:r>
        <w:rPr/>
        <w:t>Seafarers‟</w:t>
      </w:r>
      <w:r>
        <w:rPr>
          <w:spacing w:val="-2"/>
        </w:rPr>
        <w:t> </w:t>
      </w:r>
      <w:r>
        <w:rPr/>
        <w:t>Identity</w:t>
      </w:r>
      <w:r>
        <w:rPr>
          <w:spacing w:val="-7"/>
        </w:rPr>
        <w:t> </w:t>
      </w:r>
      <w:r>
        <w:rPr/>
        <w:t>Documents</w:t>
      </w:r>
      <w:r>
        <w:rPr>
          <w:spacing w:val="-5"/>
        </w:rPr>
        <w:t> </w:t>
      </w:r>
      <w:r>
        <w:rPr/>
        <w:t>Convention</w:t>
      </w:r>
      <w:r>
        <w:rPr>
          <w:spacing w:val="-4"/>
        </w:rPr>
        <w:t> </w:t>
      </w:r>
      <w:r>
        <w:rPr/>
        <w:t>(Revised)</w:t>
      </w:r>
      <w:r>
        <w:rPr>
          <w:spacing w:val="-5"/>
        </w:rPr>
        <w:t> </w:t>
      </w:r>
      <w:r>
        <w:rPr/>
        <w:t>No</w:t>
      </w:r>
      <w:r>
        <w:rPr>
          <w:spacing w:val="-4"/>
        </w:rPr>
        <w:t> </w:t>
      </w:r>
      <w:r>
        <w:rPr/>
        <w:t>185</w:t>
      </w:r>
      <w:r>
        <w:rPr>
          <w:spacing w:val="-4"/>
        </w:rPr>
        <w:t> </w:t>
      </w:r>
      <w:r>
        <w:rPr/>
        <w:t>of</w:t>
      </w:r>
      <w:r>
        <w:rPr>
          <w:spacing w:val="-6"/>
        </w:rPr>
        <w:t> </w:t>
      </w:r>
      <w:r>
        <w:rPr/>
        <w:t>2003-</w:t>
      </w:r>
      <w:r>
        <w:rPr>
          <w:spacing w:val="-4"/>
        </w:rPr>
        <w:t> </w:t>
      </w:r>
      <w:r>
        <w:rPr>
          <w:spacing w:val="-5"/>
        </w:rPr>
        <w:t>114</w:t>
      </w:r>
    </w:p>
    <w:p>
      <w:pPr>
        <w:pStyle w:val="BodyText"/>
        <w:tabs>
          <w:tab w:pos="7121" w:val="left" w:leader="none"/>
        </w:tabs>
        <w:spacing w:line="480" w:lineRule="auto" w:before="276"/>
        <w:ind w:left="160" w:right="516"/>
      </w:pPr>
      <w:r>
        <w:rPr/>
        <w:t>United Nations Conference on Trade and Development, 1964</w:t>
        <w:tab/>
        <w:t>–2,</w:t>
      </w:r>
      <w:r>
        <w:rPr>
          <w:spacing w:val="-8"/>
        </w:rPr>
        <w:t> </w:t>
      </w:r>
      <w:r>
        <w:rPr/>
        <w:t>29,</w:t>
      </w:r>
      <w:r>
        <w:rPr>
          <w:spacing w:val="-8"/>
        </w:rPr>
        <w:t> </w:t>
      </w:r>
      <w:r>
        <w:rPr/>
        <w:t>31,</w:t>
      </w:r>
      <w:r>
        <w:rPr>
          <w:spacing w:val="-8"/>
        </w:rPr>
        <w:t> </w:t>
      </w:r>
      <w:r>
        <w:rPr/>
        <w:t>40,</w:t>
      </w:r>
      <w:r>
        <w:rPr>
          <w:spacing w:val="-8"/>
        </w:rPr>
        <w:t> </w:t>
      </w:r>
      <w:r>
        <w:rPr/>
        <w:t>114,</w:t>
      </w:r>
      <w:r>
        <w:rPr>
          <w:spacing w:val="-8"/>
        </w:rPr>
        <w:t> </w:t>
      </w:r>
      <w:r>
        <w:rPr/>
        <w:t>121 United Nations Convention on a Code of Conduct for Liner Conferences, 1974</w:t>
      </w:r>
      <w:r>
        <w:rPr>
          <w:spacing w:val="80"/>
          <w:w w:val="150"/>
        </w:rPr>
        <w:t> </w:t>
      </w:r>
      <w:r>
        <w:rPr/>
        <w:t>– 44,121</w:t>
      </w:r>
    </w:p>
    <w:p>
      <w:pPr>
        <w:pStyle w:val="BodyText"/>
        <w:tabs>
          <w:tab w:pos="8801" w:val="left" w:leader="none"/>
        </w:tabs>
        <w:spacing w:line="480" w:lineRule="auto"/>
        <w:ind w:left="160" w:right="317"/>
      </w:pPr>
      <w:r>
        <w:rPr/>
        <w:t>United</w:t>
      </w:r>
      <w:r>
        <w:rPr>
          <w:spacing w:val="-2"/>
        </w:rPr>
        <w:t> </w:t>
      </w:r>
      <w:r>
        <w:rPr/>
        <w:t>Nations</w:t>
      </w:r>
      <w:r>
        <w:rPr>
          <w:spacing w:val="-2"/>
        </w:rPr>
        <w:t> </w:t>
      </w:r>
      <w:r>
        <w:rPr/>
        <w:t>Convention</w:t>
      </w:r>
      <w:r>
        <w:rPr>
          <w:spacing w:val="-2"/>
        </w:rPr>
        <w:t> </w:t>
      </w:r>
      <w:r>
        <w:rPr/>
        <w:t>on</w:t>
      </w:r>
      <w:r>
        <w:rPr>
          <w:spacing w:val="-2"/>
        </w:rPr>
        <w:t> </w:t>
      </w:r>
      <w:r>
        <w:rPr/>
        <w:t>the</w:t>
      </w:r>
      <w:r>
        <w:rPr>
          <w:spacing w:val="-1"/>
        </w:rPr>
        <w:t> </w:t>
      </w:r>
      <w:r>
        <w:rPr/>
        <w:t>Law</w:t>
      </w:r>
      <w:r>
        <w:rPr>
          <w:spacing w:val="-2"/>
        </w:rPr>
        <w:t> </w:t>
      </w:r>
      <w:r>
        <w:rPr/>
        <w:t>of</w:t>
      </w:r>
      <w:r>
        <w:rPr>
          <w:spacing w:val="-4"/>
        </w:rPr>
        <w:t> </w:t>
      </w:r>
      <w:r>
        <w:rPr/>
        <w:t>the</w:t>
      </w:r>
      <w:r>
        <w:rPr>
          <w:spacing w:val="-2"/>
        </w:rPr>
        <w:t> </w:t>
      </w:r>
      <w:r>
        <w:rPr/>
        <w:t>Sea,</w:t>
      </w:r>
      <w:r>
        <w:rPr>
          <w:spacing w:val="-2"/>
        </w:rPr>
        <w:t> </w:t>
      </w:r>
      <w:r>
        <w:rPr/>
        <w:t>1982 -</w:t>
      </w:r>
      <w:r>
        <w:rPr>
          <w:spacing w:val="-3"/>
        </w:rPr>
        <w:t> </w:t>
      </w:r>
      <w:r>
        <w:rPr/>
        <w:t>20,</w:t>
      </w:r>
      <w:r>
        <w:rPr>
          <w:spacing w:val="-2"/>
        </w:rPr>
        <w:t> </w:t>
      </w:r>
      <w:r>
        <w:rPr/>
        <w:t>21,</w:t>
      </w:r>
      <w:r>
        <w:rPr>
          <w:spacing w:val="-2"/>
        </w:rPr>
        <w:t> </w:t>
      </w:r>
      <w:r>
        <w:rPr/>
        <w:t>48,</w:t>
      </w:r>
      <w:r>
        <w:rPr>
          <w:spacing w:val="-2"/>
        </w:rPr>
        <w:t> </w:t>
      </w:r>
      <w:r>
        <w:rPr/>
        <w:t>57,</w:t>
      </w:r>
      <w:r>
        <w:rPr>
          <w:spacing w:val="-2"/>
        </w:rPr>
        <w:t> </w:t>
      </w:r>
      <w:r>
        <w:rPr/>
        <w:t>73,</w:t>
      </w:r>
      <w:r>
        <w:rPr>
          <w:spacing w:val="-2"/>
        </w:rPr>
        <w:t> </w:t>
      </w:r>
      <w:r>
        <w:rPr/>
        <w:t>75,</w:t>
      </w:r>
      <w:r>
        <w:rPr>
          <w:spacing w:val="-2"/>
        </w:rPr>
        <w:t> </w:t>
      </w:r>
      <w:r>
        <w:rPr/>
        <w:t>76,</w:t>
      </w:r>
      <w:r>
        <w:rPr>
          <w:spacing w:val="-2"/>
        </w:rPr>
        <w:t> </w:t>
      </w:r>
      <w:r>
        <w:rPr/>
        <w:t>92,</w:t>
      </w:r>
      <w:r>
        <w:rPr>
          <w:spacing w:val="-2"/>
        </w:rPr>
        <w:t> </w:t>
      </w:r>
      <w:r>
        <w:rPr/>
        <w:t>94,</w:t>
      </w:r>
      <w:r>
        <w:rPr>
          <w:spacing w:val="-2"/>
        </w:rPr>
        <w:t> </w:t>
      </w:r>
      <w:r>
        <w:rPr/>
        <w:t>95,</w:t>
      </w:r>
      <w:r>
        <w:rPr>
          <w:spacing w:val="-2"/>
        </w:rPr>
        <w:t> </w:t>
      </w:r>
      <w:r>
        <w:rPr/>
        <w:t>96 United Nations Convention on the Registration of Ships, 1986</w:t>
        <w:tab/>
        <w:t>- 57</w:t>
      </w:r>
    </w:p>
    <w:p>
      <w:pPr>
        <w:spacing w:after="0" w:line="480" w:lineRule="auto"/>
        <w:sectPr>
          <w:pgSz w:w="12240" w:h="15840"/>
          <w:pgMar w:header="0" w:footer="1054" w:top="1360" w:bottom="1240" w:left="1280" w:right="1040"/>
        </w:sectPr>
      </w:pPr>
    </w:p>
    <w:p>
      <w:pPr>
        <w:pStyle w:val="BodyText"/>
        <w:spacing w:before="3"/>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41"/>
        <w:gridCol w:w="1172"/>
      </w:tblGrid>
      <w:tr>
        <w:trPr>
          <w:trHeight w:val="409" w:hRule="atLeast"/>
        </w:trPr>
        <w:tc>
          <w:tcPr>
            <w:tcW w:w="7341" w:type="dxa"/>
          </w:tcPr>
          <w:p>
            <w:pPr>
              <w:pStyle w:val="TableParagraph"/>
              <w:spacing w:line="266" w:lineRule="exact" w:before="0"/>
              <w:ind w:left="3710"/>
              <w:rPr>
                <w:b/>
                <w:sz w:val="24"/>
              </w:rPr>
            </w:pPr>
            <w:r>
              <w:rPr>
                <w:b/>
                <w:sz w:val="24"/>
              </w:rPr>
              <w:t>TABLE OF</w:t>
            </w:r>
            <w:r>
              <w:rPr>
                <w:b/>
                <w:spacing w:val="-3"/>
                <w:sz w:val="24"/>
              </w:rPr>
              <w:t> </w:t>
            </w:r>
            <w:r>
              <w:rPr>
                <w:b/>
                <w:spacing w:val="-4"/>
                <w:sz w:val="24"/>
              </w:rPr>
              <w:t>CASES</w:t>
            </w:r>
          </w:p>
        </w:tc>
        <w:tc>
          <w:tcPr>
            <w:tcW w:w="1172" w:type="dxa"/>
          </w:tcPr>
          <w:p>
            <w:pPr>
              <w:pStyle w:val="TableParagraph"/>
              <w:spacing w:before="0"/>
              <w:rPr>
                <w:sz w:val="24"/>
              </w:rPr>
            </w:pPr>
          </w:p>
        </w:tc>
      </w:tr>
      <w:tr>
        <w:trPr>
          <w:trHeight w:val="1099" w:hRule="atLeast"/>
        </w:trPr>
        <w:tc>
          <w:tcPr>
            <w:tcW w:w="7341" w:type="dxa"/>
          </w:tcPr>
          <w:p>
            <w:pPr>
              <w:pStyle w:val="TableParagraph"/>
              <w:spacing w:before="0"/>
              <w:rPr>
                <w:sz w:val="24"/>
              </w:rPr>
            </w:pPr>
          </w:p>
          <w:p>
            <w:pPr>
              <w:pStyle w:val="TableParagraph"/>
              <w:spacing w:before="128"/>
              <w:rPr>
                <w:sz w:val="24"/>
              </w:rPr>
            </w:pPr>
          </w:p>
          <w:p>
            <w:pPr>
              <w:pStyle w:val="TableParagraph"/>
              <w:spacing w:before="0"/>
              <w:ind w:left="50"/>
              <w:rPr>
                <w:sz w:val="24"/>
              </w:rPr>
            </w:pPr>
            <w:r>
              <w:rPr>
                <w:sz w:val="24"/>
              </w:rPr>
              <w:t>France</w:t>
            </w:r>
            <w:r>
              <w:rPr>
                <w:spacing w:val="-3"/>
                <w:sz w:val="24"/>
              </w:rPr>
              <w:t> </w:t>
            </w:r>
            <w:r>
              <w:rPr>
                <w:sz w:val="24"/>
              </w:rPr>
              <w:t>v.</w:t>
            </w:r>
            <w:r>
              <w:rPr>
                <w:spacing w:val="-1"/>
                <w:sz w:val="24"/>
              </w:rPr>
              <w:t> </w:t>
            </w:r>
            <w:r>
              <w:rPr>
                <w:sz w:val="24"/>
              </w:rPr>
              <w:t>Turkey</w:t>
            </w:r>
            <w:r>
              <w:rPr>
                <w:spacing w:val="-6"/>
                <w:sz w:val="24"/>
              </w:rPr>
              <w:t> </w:t>
            </w:r>
            <w:r>
              <w:rPr>
                <w:sz w:val="24"/>
              </w:rPr>
              <w:t>(Lotus</w:t>
            </w:r>
            <w:r>
              <w:rPr>
                <w:spacing w:val="1"/>
                <w:sz w:val="24"/>
              </w:rPr>
              <w:t> </w:t>
            </w:r>
            <w:r>
              <w:rPr>
                <w:sz w:val="24"/>
              </w:rPr>
              <w:t>case)</w:t>
            </w:r>
            <w:r>
              <w:rPr>
                <w:spacing w:val="-1"/>
                <w:sz w:val="24"/>
              </w:rPr>
              <w:t> </w:t>
            </w:r>
            <w:r>
              <w:rPr>
                <w:sz w:val="24"/>
              </w:rPr>
              <w:t>(1927)</w:t>
            </w:r>
            <w:r>
              <w:rPr>
                <w:spacing w:val="-1"/>
                <w:sz w:val="24"/>
              </w:rPr>
              <w:t> </w:t>
            </w:r>
            <w:r>
              <w:rPr>
                <w:sz w:val="24"/>
              </w:rPr>
              <w:t>P.C.I.J</w:t>
            </w:r>
            <w:r>
              <w:rPr>
                <w:spacing w:val="1"/>
                <w:sz w:val="24"/>
              </w:rPr>
              <w:t> </w:t>
            </w:r>
            <w:r>
              <w:rPr>
                <w:sz w:val="24"/>
              </w:rPr>
              <w:t>(Ser.</w:t>
            </w:r>
            <w:r>
              <w:rPr>
                <w:spacing w:val="-1"/>
                <w:sz w:val="24"/>
              </w:rPr>
              <w:t> </w:t>
            </w:r>
            <w:r>
              <w:rPr>
                <w:sz w:val="24"/>
              </w:rPr>
              <w:t>A)</w:t>
            </w:r>
            <w:r>
              <w:rPr>
                <w:spacing w:val="-2"/>
                <w:sz w:val="24"/>
              </w:rPr>
              <w:t> </w:t>
            </w:r>
            <w:r>
              <w:rPr>
                <w:sz w:val="24"/>
              </w:rPr>
              <w:t>No.</w:t>
            </w:r>
            <w:r>
              <w:rPr>
                <w:spacing w:val="-1"/>
                <w:sz w:val="24"/>
              </w:rPr>
              <w:t> </w:t>
            </w:r>
            <w:r>
              <w:rPr>
                <w:sz w:val="24"/>
              </w:rPr>
              <w:t>10</w:t>
            </w:r>
            <w:r>
              <w:rPr>
                <w:spacing w:val="-1"/>
                <w:sz w:val="24"/>
              </w:rPr>
              <w:t> </w:t>
            </w:r>
            <w:r>
              <w:rPr>
                <w:sz w:val="24"/>
              </w:rPr>
              <w:t>(Sept</w:t>
            </w:r>
            <w:r>
              <w:rPr>
                <w:spacing w:val="-1"/>
                <w:sz w:val="24"/>
              </w:rPr>
              <w:t> </w:t>
            </w:r>
            <w:r>
              <w:rPr>
                <w:spacing w:val="-5"/>
                <w:sz w:val="24"/>
              </w:rPr>
              <w:t>7)</w:t>
            </w:r>
          </w:p>
        </w:tc>
        <w:tc>
          <w:tcPr>
            <w:tcW w:w="1172" w:type="dxa"/>
          </w:tcPr>
          <w:p>
            <w:pPr>
              <w:pStyle w:val="TableParagraph"/>
              <w:ind w:left="630"/>
              <w:rPr>
                <w:b/>
                <w:sz w:val="24"/>
              </w:rPr>
            </w:pPr>
            <w:r>
              <w:rPr>
                <w:b/>
                <w:spacing w:val="-4"/>
                <w:sz w:val="24"/>
              </w:rPr>
              <w:t>Page</w:t>
            </w:r>
          </w:p>
          <w:p>
            <w:pPr>
              <w:pStyle w:val="TableParagraph"/>
              <w:spacing w:before="271"/>
              <w:ind w:left="690"/>
              <w:rPr>
                <w:sz w:val="24"/>
              </w:rPr>
            </w:pPr>
            <w:r>
              <w:rPr>
                <w:sz w:val="24"/>
              </w:rPr>
              <w:t>-</w:t>
            </w:r>
            <w:r>
              <w:rPr>
                <w:spacing w:val="-1"/>
                <w:sz w:val="24"/>
              </w:rPr>
              <w:t> </w:t>
            </w:r>
            <w:r>
              <w:rPr>
                <w:spacing w:val="-5"/>
                <w:sz w:val="24"/>
              </w:rPr>
              <w:t>26</w:t>
            </w:r>
          </w:p>
        </w:tc>
      </w:tr>
      <w:tr>
        <w:trPr>
          <w:trHeight w:val="552" w:hRule="atLeast"/>
        </w:trPr>
        <w:tc>
          <w:tcPr>
            <w:tcW w:w="7341" w:type="dxa"/>
          </w:tcPr>
          <w:p>
            <w:pPr>
              <w:pStyle w:val="TableParagraph"/>
              <w:ind w:left="50"/>
              <w:rPr>
                <w:sz w:val="24"/>
              </w:rPr>
            </w:pPr>
            <w:r>
              <w:rPr>
                <w:sz w:val="24"/>
              </w:rPr>
              <w:t>Jones</w:t>
            </w:r>
            <w:r>
              <w:rPr>
                <w:spacing w:val="-1"/>
                <w:sz w:val="24"/>
              </w:rPr>
              <w:t> </w:t>
            </w:r>
            <w:r>
              <w:rPr>
                <w:sz w:val="24"/>
              </w:rPr>
              <w:t>v.</w:t>
            </w:r>
            <w:r>
              <w:rPr>
                <w:spacing w:val="-1"/>
                <w:sz w:val="24"/>
              </w:rPr>
              <w:t> </w:t>
            </w:r>
            <w:r>
              <w:rPr>
                <w:sz w:val="24"/>
              </w:rPr>
              <w:t>European General</w:t>
            </w:r>
            <w:r>
              <w:rPr>
                <w:spacing w:val="-1"/>
                <w:sz w:val="24"/>
              </w:rPr>
              <w:t> </w:t>
            </w:r>
            <w:r>
              <w:rPr>
                <w:sz w:val="24"/>
              </w:rPr>
              <w:t>Express</w:t>
            </w:r>
            <w:r>
              <w:rPr>
                <w:spacing w:val="-1"/>
                <w:sz w:val="24"/>
              </w:rPr>
              <w:t> </w:t>
            </w:r>
            <w:r>
              <w:rPr>
                <w:sz w:val="24"/>
              </w:rPr>
              <w:t>(1920)</w:t>
            </w:r>
            <w:r>
              <w:rPr>
                <w:spacing w:val="-1"/>
                <w:sz w:val="24"/>
              </w:rPr>
              <w:t> </w:t>
            </w:r>
            <w:r>
              <w:rPr>
                <w:sz w:val="24"/>
              </w:rPr>
              <w:t>4</w:t>
            </w:r>
            <w:r>
              <w:rPr>
                <w:spacing w:val="1"/>
                <w:sz w:val="24"/>
              </w:rPr>
              <w:t> </w:t>
            </w:r>
            <w:r>
              <w:rPr>
                <w:sz w:val="24"/>
              </w:rPr>
              <w:t>LI.L</w:t>
            </w:r>
            <w:r>
              <w:rPr>
                <w:spacing w:val="-2"/>
                <w:sz w:val="24"/>
              </w:rPr>
              <w:t> </w:t>
            </w:r>
            <w:r>
              <w:rPr>
                <w:sz w:val="24"/>
              </w:rPr>
              <w:t>Rep. </w:t>
            </w:r>
            <w:r>
              <w:rPr>
                <w:spacing w:val="-5"/>
                <w:sz w:val="24"/>
              </w:rPr>
              <w:t>12</w:t>
            </w:r>
          </w:p>
        </w:tc>
        <w:tc>
          <w:tcPr>
            <w:tcW w:w="1172" w:type="dxa"/>
          </w:tcPr>
          <w:p>
            <w:pPr>
              <w:pStyle w:val="TableParagraph"/>
              <w:ind w:right="100"/>
              <w:jc w:val="right"/>
              <w:rPr>
                <w:sz w:val="24"/>
              </w:rPr>
            </w:pPr>
            <w:r>
              <w:rPr>
                <w:sz w:val="24"/>
              </w:rPr>
              <w:t>-</w:t>
            </w:r>
            <w:r>
              <w:rPr>
                <w:spacing w:val="-1"/>
                <w:sz w:val="24"/>
              </w:rPr>
              <w:t> </w:t>
            </w:r>
            <w:r>
              <w:rPr>
                <w:spacing w:val="-5"/>
                <w:sz w:val="24"/>
              </w:rPr>
              <w:t>37</w:t>
            </w:r>
          </w:p>
        </w:tc>
      </w:tr>
      <w:tr>
        <w:trPr>
          <w:trHeight w:val="551" w:hRule="atLeast"/>
        </w:trPr>
        <w:tc>
          <w:tcPr>
            <w:tcW w:w="7341" w:type="dxa"/>
          </w:tcPr>
          <w:p>
            <w:pPr>
              <w:pStyle w:val="TableParagraph"/>
              <w:ind w:left="50"/>
              <w:rPr>
                <w:sz w:val="24"/>
              </w:rPr>
            </w:pPr>
            <w:r>
              <w:rPr>
                <w:sz w:val="24"/>
              </w:rPr>
              <w:t>Liverpool</w:t>
            </w:r>
            <w:r>
              <w:rPr>
                <w:spacing w:val="-2"/>
                <w:sz w:val="24"/>
              </w:rPr>
              <w:t> </w:t>
            </w:r>
            <w:r>
              <w:rPr>
                <w:sz w:val="24"/>
              </w:rPr>
              <w:t>Borough Bank</w:t>
            </w:r>
            <w:r>
              <w:rPr>
                <w:spacing w:val="1"/>
                <w:sz w:val="24"/>
              </w:rPr>
              <w:t> </w:t>
            </w:r>
            <w:r>
              <w:rPr>
                <w:sz w:val="24"/>
              </w:rPr>
              <w:t>v.</w:t>
            </w:r>
            <w:r>
              <w:rPr>
                <w:spacing w:val="-2"/>
                <w:sz w:val="24"/>
              </w:rPr>
              <w:t> </w:t>
            </w:r>
            <w:r>
              <w:rPr>
                <w:sz w:val="24"/>
              </w:rPr>
              <w:t>Turner</w:t>
            </w:r>
            <w:r>
              <w:rPr>
                <w:spacing w:val="-1"/>
                <w:sz w:val="24"/>
              </w:rPr>
              <w:t> </w:t>
            </w:r>
            <w:r>
              <w:rPr>
                <w:sz w:val="24"/>
              </w:rPr>
              <w:t>(1860)</w:t>
            </w:r>
            <w:r>
              <w:rPr>
                <w:spacing w:val="-2"/>
                <w:sz w:val="24"/>
              </w:rPr>
              <w:t> </w:t>
            </w:r>
            <w:r>
              <w:rPr>
                <w:sz w:val="24"/>
              </w:rPr>
              <w:t>29 L.J Ch.</w:t>
            </w:r>
            <w:r>
              <w:rPr>
                <w:spacing w:val="-1"/>
                <w:sz w:val="24"/>
              </w:rPr>
              <w:t> </w:t>
            </w:r>
            <w:r>
              <w:rPr>
                <w:spacing w:val="-5"/>
                <w:sz w:val="24"/>
              </w:rPr>
              <w:t>827</w:t>
            </w:r>
          </w:p>
        </w:tc>
        <w:tc>
          <w:tcPr>
            <w:tcW w:w="1172" w:type="dxa"/>
          </w:tcPr>
          <w:p>
            <w:pPr>
              <w:pStyle w:val="TableParagraph"/>
              <w:ind w:right="160"/>
              <w:jc w:val="right"/>
              <w:rPr>
                <w:sz w:val="24"/>
              </w:rPr>
            </w:pPr>
            <w:r>
              <w:rPr>
                <w:sz w:val="24"/>
              </w:rPr>
              <w:t>-</w:t>
            </w:r>
            <w:r>
              <w:rPr>
                <w:spacing w:val="-1"/>
                <w:sz w:val="24"/>
              </w:rPr>
              <w:t> </w:t>
            </w:r>
            <w:r>
              <w:rPr>
                <w:spacing w:val="-5"/>
                <w:sz w:val="24"/>
              </w:rPr>
              <w:t>57</w:t>
            </w:r>
          </w:p>
        </w:tc>
      </w:tr>
      <w:tr>
        <w:trPr>
          <w:trHeight w:val="552" w:hRule="atLeast"/>
        </w:trPr>
        <w:tc>
          <w:tcPr>
            <w:tcW w:w="7341" w:type="dxa"/>
          </w:tcPr>
          <w:p>
            <w:pPr>
              <w:pStyle w:val="TableParagraph"/>
              <w:ind w:left="50"/>
              <w:rPr>
                <w:sz w:val="24"/>
              </w:rPr>
            </w:pPr>
            <w:r>
              <w:rPr>
                <w:sz w:val="24"/>
              </w:rPr>
              <w:t>People</w:t>
            </w:r>
            <w:r>
              <w:rPr>
                <w:spacing w:val="-2"/>
                <w:sz w:val="24"/>
              </w:rPr>
              <w:t> </w:t>
            </w:r>
            <w:r>
              <w:rPr>
                <w:sz w:val="24"/>
              </w:rPr>
              <w:t>v.</w:t>
            </w:r>
            <w:r>
              <w:rPr>
                <w:spacing w:val="-2"/>
                <w:sz w:val="24"/>
              </w:rPr>
              <w:t> </w:t>
            </w:r>
            <w:r>
              <w:rPr>
                <w:sz w:val="24"/>
              </w:rPr>
              <w:t>Tyler</w:t>
            </w:r>
            <w:r>
              <w:rPr>
                <w:spacing w:val="-1"/>
                <w:sz w:val="24"/>
              </w:rPr>
              <w:t> </w:t>
            </w:r>
            <w:r>
              <w:rPr>
                <w:sz w:val="24"/>
              </w:rPr>
              <w:t>(1859)</w:t>
            </w:r>
            <w:r>
              <w:rPr>
                <w:spacing w:val="-2"/>
                <w:sz w:val="24"/>
              </w:rPr>
              <w:t> Mich160</w:t>
            </w:r>
          </w:p>
        </w:tc>
        <w:tc>
          <w:tcPr>
            <w:tcW w:w="1172" w:type="dxa"/>
          </w:tcPr>
          <w:p>
            <w:pPr>
              <w:pStyle w:val="TableParagraph"/>
              <w:ind w:right="100"/>
              <w:jc w:val="right"/>
              <w:rPr>
                <w:sz w:val="24"/>
              </w:rPr>
            </w:pPr>
            <w:r>
              <w:rPr>
                <w:sz w:val="24"/>
              </w:rPr>
              <w:t>-</w:t>
            </w:r>
            <w:r>
              <w:rPr>
                <w:spacing w:val="-1"/>
                <w:sz w:val="24"/>
              </w:rPr>
              <w:t> </w:t>
            </w:r>
            <w:r>
              <w:rPr>
                <w:spacing w:val="-5"/>
                <w:sz w:val="24"/>
              </w:rPr>
              <w:t>26</w:t>
            </w:r>
          </w:p>
        </w:tc>
      </w:tr>
      <w:tr>
        <w:trPr>
          <w:trHeight w:val="408" w:hRule="atLeast"/>
        </w:trPr>
        <w:tc>
          <w:tcPr>
            <w:tcW w:w="7341" w:type="dxa"/>
          </w:tcPr>
          <w:p>
            <w:pPr>
              <w:pStyle w:val="TableParagraph"/>
              <w:spacing w:line="256" w:lineRule="exact"/>
              <w:ind w:left="50"/>
              <w:rPr>
                <w:sz w:val="24"/>
              </w:rPr>
            </w:pPr>
            <w:r>
              <w:rPr>
                <w:sz w:val="24"/>
              </w:rPr>
              <w:t>R</w:t>
            </w:r>
            <w:r>
              <w:rPr>
                <w:spacing w:val="-1"/>
                <w:sz w:val="24"/>
              </w:rPr>
              <w:t> </w:t>
            </w:r>
            <w:r>
              <w:rPr>
                <w:sz w:val="24"/>
              </w:rPr>
              <w:t>v. Anderson</w:t>
            </w:r>
            <w:r>
              <w:rPr>
                <w:spacing w:val="-1"/>
                <w:sz w:val="24"/>
              </w:rPr>
              <w:t> </w:t>
            </w:r>
            <w:r>
              <w:rPr>
                <w:sz w:val="24"/>
              </w:rPr>
              <w:t>(1968) II Cox.</w:t>
            </w:r>
            <w:r>
              <w:rPr>
                <w:spacing w:val="-3"/>
                <w:sz w:val="24"/>
              </w:rPr>
              <w:t> </w:t>
            </w:r>
            <w:r>
              <w:rPr>
                <w:sz w:val="24"/>
              </w:rPr>
              <w:t>Crim.</w:t>
            </w:r>
            <w:r>
              <w:rPr>
                <w:spacing w:val="-1"/>
                <w:sz w:val="24"/>
              </w:rPr>
              <w:t> </w:t>
            </w:r>
            <w:r>
              <w:rPr>
                <w:sz w:val="24"/>
              </w:rPr>
              <w:t>Case. </w:t>
            </w:r>
            <w:r>
              <w:rPr>
                <w:spacing w:val="-5"/>
                <w:sz w:val="24"/>
              </w:rPr>
              <w:t>198</w:t>
            </w:r>
          </w:p>
        </w:tc>
        <w:tc>
          <w:tcPr>
            <w:tcW w:w="1172" w:type="dxa"/>
          </w:tcPr>
          <w:p>
            <w:pPr>
              <w:pStyle w:val="TableParagraph"/>
              <w:spacing w:line="256" w:lineRule="exact"/>
              <w:ind w:right="160"/>
              <w:jc w:val="right"/>
              <w:rPr>
                <w:sz w:val="24"/>
              </w:rPr>
            </w:pPr>
            <w:r>
              <w:rPr>
                <w:sz w:val="24"/>
              </w:rPr>
              <w:t>-</w:t>
            </w:r>
            <w:r>
              <w:rPr>
                <w:spacing w:val="-1"/>
                <w:sz w:val="24"/>
              </w:rPr>
              <w:t> </w:t>
            </w:r>
            <w:r>
              <w:rPr>
                <w:spacing w:val="-5"/>
                <w:sz w:val="24"/>
              </w:rPr>
              <w:t>57</w:t>
            </w:r>
          </w:p>
        </w:tc>
      </w:tr>
    </w:tbl>
    <w:p>
      <w:pPr>
        <w:spacing w:after="0" w:line="256" w:lineRule="exact"/>
        <w:jc w:val="right"/>
        <w:rPr>
          <w:sz w:val="24"/>
        </w:rPr>
        <w:sectPr>
          <w:pgSz w:w="12240" w:h="15840"/>
          <w:pgMar w:header="0" w:footer="1054" w:top="1420" w:bottom="1240" w:left="1280" w:right="1040"/>
        </w:sectPr>
      </w:pPr>
    </w:p>
    <w:p>
      <w:pPr>
        <w:pStyle w:val="Heading1"/>
        <w:spacing w:before="76"/>
        <w:ind w:left="3041" w:right="0"/>
        <w:jc w:val="left"/>
      </w:pPr>
      <w:bookmarkStart w:name="_TOC_250019" w:id="5"/>
      <w:r>
        <w:rPr/>
        <w:t>LIST OF</w:t>
      </w:r>
      <w:r>
        <w:rPr>
          <w:spacing w:val="-3"/>
        </w:rPr>
        <w:t> </w:t>
      </w:r>
      <w:bookmarkEnd w:id="5"/>
      <w:r>
        <w:rPr>
          <w:spacing w:val="-2"/>
        </w:rPr>
        <w:t>ABBREVIATIONS</w:t>
      </w:r>
    </w:p>
    <w:p>
      <w:pPr>
        <w:pStyle w:val="BodyText"/>
        <w:tabs>
          <w:tab w:pos="2380" w:val="left" w:leader="none"/>
          <w:tab w:pos="2820" w:val="left" w:leader="none"/>
        </w:tabs>
        <w:spacing w:before="272"/>
        <w:ind w:left="160"/>
      </w:pPr>
      <w:r>
        <w:rPr>
          <w:spacing w:val="-5"/>
        </w:rPr>
        <w:t>ABS</w:t>
      </w:r>
      <w:r>
        <w:rPr/>
        <w:tab/>
      </w:r>
      <w:r>
        <w:rPr>
          <w:spacing w:val="-10"/>
        </w:rPr>
        <w:t>-</w:t>
      </w:r>
      <w:r>
        <w:rPr/>
        <w:tab/>
        <w:t>American</w:t>
      </w:r>
      <w:r>
        <w:rPr>
          <w:spacing w:val="-3"/>
        </w:rPr>
        <w:t> </w:t>
      </w:r>
      <w:r>
        <w:rPr/>
        <w:t>Bureau</w:t>
      </w:r>
      <w:r>
        <w:rPr>
          <w:spacing w:val="-1"/>
        </w:rPr>
        <w:t> </w:t>
      </w:r>
      <w:r>
        <w:rPr/>
        <w:t>of</w:t>
      </w:r>
      <w:r>
        <w:rPr>
          <w:spacing w:val="-1"/>
        </w:rPr>
        <w:t> </w:t>
      </w:r>
      <w:r>
        <w:rPr>
          <w:spacing w:val="-2"/>
        </w:rPr>
        <w:t>Shipping</w:t>
      </w:r>
    </w:p>
    <w:p>
      <w:pPr>
        <w:pStyle w:val="BodyText"/>
      </w:pPr>
    </w:p>
    <w:p>
      <w:pPr>
        <w:pStyle w:val="BodyText"/>
        <w:tabs>
          <w:tab w:pos="2380" w:val="left" w:leader="none"/>
          <w:tab w:pos="2820" w:val="left" w:leader="none"/>
        </w:tabs>
        <w:ind w:left="160"/>
      </w:pPr>
      <w:r>
        <w:rPr>
          <w:spacing w:val="-5"/>
        </w:rPr>
        <w:t>AFS</w:t>
      </w:r>
      <w:r>
        <w:rPr/>
        <w:tab/>
      </w:r>
      <w:r>
        <w:rPr>
          <w:spacing w:val="-10"/>
        </w:rPr>
        <w:t>-</w:t>
      </w:r>
      <w:r>
        <w:rPr/>
        <w:tab/>
        <w:t>Anti-</w:t>
      </w:r>
      <w:r>
        <w:rPr>
          <w:spacing w:val="-1"/>
        </w:rPr>
        <w:t> </w:t>
      </w:r>
      <w:r>
        <w:rPr/>
        <w:t>fouling</w:t>
      </w:r>
      <w:r>
        <w:rPr>
          <w:spacing w:val="-3"/>
        </w:rPr>
        <w:t> </w:t>
      </w:r>
      <w:r>
        <w:rPr>
          <w:spacing w:val="-2"/>
        </w:rPr>
        <w:t>System</w:t>
      </w:r>
    </w:p>
    <w:p>
      <w:pPr>
        <w:pStyle w:val="BodyText"/>
      </w:pPr>
    </w:p>
    <w:p>
      <w:pPr>
        <w:pStyle w:val="BodyText"/>
        <w:tabs>
          <w:tab w:pos="2380" w:val="left" w:leader="none"/>
          <w:tab w:pos="2820" w:val="left" w:leader="none"/>
        </w:tabs>
        <w:ind w:left="160"/>
      </w:pPr>
      <w:r>
        <w:rPr>
          <w:spacing w:val="-5"/>
        </w:rPr>
        <w:t>AIS</w:t>
      </w:r>
      <w:r>
        <w:rPr/>
        <w:tab/>
      </w:r>
      <w:r>
        <w:rPr>
          <w:spacing w:val="-10"/>
        </w:rPr>
        <w:t>-</w:t>
      </w:r>
      <w:r>
        <w:rPr/>
        <w:tab/>
        <w:t>Automatic</w:t>
      </w:r>
      <w:r>
        <w:rPr>
          <w:spacing w:val="-4"/>
        </w:rPr>
        <w:t> </w:t>
      </w:r>
      <w:r>
        <w:rPr/>
        <w:t>Ship</w:t>
      </w:r>
      <w:r>
        <w:rPr>
          <w:spacing w:val="-1"/>
        </w:rPr>
        <w:t> </w:t>
      </w:r>
      <w:r>
        <w:rPr/>
        <w:t>Identification</w:t>
      </w:r>
      <w:r>
        <w:rPr>
          <w:spacing w:val="-1"/>
        </w:rPr>
        <w:t> </w:t>
      </w:r>
      <w:r>
        <w:rPr>
          <w:spacing w:val="-2"/>
        </w:rPr>
        <w:t>System</w:t>
      </w:r>
    </w:p>
    <w:p>
      <w:pPr>
        <w:pStyle w:val="BodyText"/>
      </w:pPr>
    </w:p>
    <w:p>
      <w:pPr>
        <w:pStyle w:val="BodyText"/>
        <w:tabs>
          <w:tab w:pos="2380" w:val="left" w:leader="none"/>
          <w:tab w:pos="2820" w:val="left" w:leader="none"/>
        </w:tabs>
        <w:ind w:left="160"/>
      </w:pPr>
      <w:r>
        <w:rPr>
          <w:spacing w:val="-4"/>
        </w:rPr>
        <w:t>ARPA</w:t>
      </w:r>
      <w:r>
        <w:rPr/>
        <w:tab/>
      </w:r>
      <w:r>
        <w:rPr>
          <w:spacing w:val="-10"/>
        </w:rPr>
        <w:t>-</w:t>
      </w:r>
      <w:r>
        <w:rPr/>
        <w:tab/>
        <w:t>Automatic</w:t>
      </w:r>
      <w:r>
        <w:rPr>
          <w:spacing w:val="-2"/>
        </w:rPr>
        <w:t> </w:t>
      </w:r>
      <w:r>
        <w:rPr/>
        <w:t>Radar Plotting</w:t>
      </w:r>
      <w:r>
        <w:rPr>
          <w:spacing w:val="-2"/>
        </w:rPr>
        <w:t> </w:t>
      </w:r>
      <w:r>
        <w:rPr>
          <w:spacing w:val="-4"/>
        </w:rPr>
        <w:t>Aids</w:t>
      </w:r>
    </w:p>
    <w:p>
      <w:pPr>
        <w:pStyle w:val="BodyText"/>
      </w:pPr>
    </w:p>
    <w:p>
      <w:pPr>
        <w:pStyle w:val="BodyText"/>
        <w:tabs>
          <w:tab w:pos="2320" w:val="left" w:leader="none"/>
          <w:tab w:pos="2880" w:val="left" w:leader="none"/>
        </w:tabs>
        <w:ind w:left="160"/>
      </w:pPr>
      <w:r>
        <w:rPr>
          <w:spacing w:val="-5"/>
        </w:rPr>
        <w:t>BV</w:t>
      </w:r>
      <w:r>
        <w:rPr/>
        <w:tab/>
      </w:r>
      <w:r>
        <w:rPr>
          <w:spacing w:val="-10"/>
        </w:rPr>
        <w:t>-</w:t>
      </w:r>
      <w:r>
        <w:rPr/>
        <w:tab/>
        <w:t>Bureau</w:t>
      </w:r>
      <w:r>
        <w:rPr>
          <w:spacing w:val="-3"/>
        </w:rPr>
        <w:t> </w:t>
      </w:r>
      <w:r>
        <w:rPr>
          <w:spacing w:val="-2"/>
        </w:rPr>
        <w:t>Veritas</w:t>
      </w:r>
    </w:p>
    <w:p>
      <w:pPr>
        <w:pStyle w:val="BodyText"/>
      </w:pPr>
    </w:p>
    <w:p>
      <w:pPr>
        <w:pStyle w:val="BodyText"/>
        <w:tabs>
          <w:tab w:pos="2380" w:val="left" w:leader="none"/>
          <w:tab w:pos="2880" w:val="left" w:leader="none"/>
        </w:tabs>
        <w:ind w:left="160"/>
      </w:pPr>
      <w:r>
        <w:rPr>
          <w:spacing w:val="-5"/>
        </w:rPr>
        <w:t>BWM</w:t>
      </w:r>
      <w:r>
        <w:rPr/>
        <w:tab/>
      </w:r>
      <w:r>
        <w:rPr>
          <w:spacing w:val="-10"/>
        </w:rPr>
        <w:t>-</w:t>
      </w:r>
      <w:r>
        <w:rPr/>
        <w:tab/>
        <w:t>Ballast</w:t>
      </w:r>
      <w:r>
        <w:rPr>
          <w:spacing w:val="-3"/>
        </w:rPr>
        <w:t> </w:t>
      </w:r>
      <w:r>
        <w:rPr/>
        <w:t>Water</w:t>
      </w:r>
      <w:r>
        <w:rPr>
          <w:spacing w:val="-3"/>
        </w:rPr>
        <w:t> </w:t>
      </w:r>
      <w:r>
        <w:rPr>
          <w:spacing w:val="-2"/>
        </w:rPr>
        <w:t>Management</w:t>
      </w:r>
    </w:p>
    <w:p>
      <w:pPr>
        <w:pStyle w:val="BodyText"/>
        <w:spacing w:before="1"/>
      </w:pPr>
    </w:p>
    <w:p>
      <w:pPr>
        <w:pStyle w:val="BodyText"/>
        <w:tabs>
          <w:tab w:pos="2320" w:val="left" w:leader="none"/>
        </w:tabs>
        <w:ind w:left="160"/>
      </w:pPr>
      <w:r>
        <w:rPr>
          <w:spacing w:val="-5"/>
        </w:rPr>
        <w:t>CIF</w:t>
      </w:r>
      <w:r>
        <w:rPr/>
        <w:tab/>
        <w:t>-Cost</w:t>
      </w:r>
      <w:r>
        <w:rPr>
          <w:spacing w:val="-2"/>
        </w:rPr>
        <w:t> </w:t>
      </w:r>
      <w:r>
        <w:rPr/>
        <w:t>Insurance</w:t>
      </w:r>
      <w:r>
        <w:rPr>
          <w:spacing w:val="-2"/>
        </w:rPr>
        <w:t> </w:t>
      </w:r>
      <w:r>
        <w:rPr/>
        <w:t>and</w:t>
      </w:r>
      <w:r>
        <w:rPr>
          <w:spacing w:val="-2"/>
        </w:rPr>
        <w:t> Freight</w:t>
      </w:r>
    </w:p>
    <w:p>
      <w:pPr>
        <w:pStyle w:val="BodyText"/>
      </w:pPr>
    </w:p>
    <w:p>
      <w:pPr>
        <w:pStyle w:val="BodyText"/>
        <w:tabs>
          <w:tab w:pos="2320" w:val="left" w:leader="none"/>
          <w:tab w:pos="2865" w:val="left" w:leader="none"/>
          <w:tab w:pos="4218" w:val="left" w:leader="none"/>
          <w:tab w:pos="4691" w:val="left" w:leader="none"/>
          <w:tab w:pos="5220" w:val="left" w:leader="none"/>
          <w:tab w:pos="6676" w:val="left" w:leader="none"/>
          <w:tab w:pos="7964" w:val="left" w:leader="none"/>
          <w:tab w:pos="8475" w:val="left" w:leader="none"/>
        </w:tabs>
        <w:spacing w:line="480" w:lineRule="auto"/>
        <w:ind w:left="2921" w:right="401" w:hanging="2761"/>
      </w:pPr>
      <w:r>
        <w:rPr>
          <w:spacing w:val="-2"/>
        </w:rPr>
        <w:t>COLREG</w:t>
      </w:r>
      <w:r>
        <w:rPr/>
        <w:tab/>
      </w:r>
      <w:r>
        <w:rPr>
          <w:spacing w:val="-10"/>
        </w:rPr>
        <w:t>-</w:t>
      </w:r>
      <w:r>
        <w:rPr/>
        <w:tab/>
      </w:r>
      <w:r>
        <w:rPr>
          <w:spacing w:val="-2"/>
        </w:rPr>
        <w:t>Convention</w:t>
      </w:r>
      <w:r>
        <w:rPr/>
        <w:tab/>
      </w:r>
      <w:r>
        <w:rPr>
          <w:spacing w:val="-6"/>
        </w:rPr>
        <w:t>on</w:t>
      </w:r>
      <w:r>
        <w:rPr/>
        <w:tab/>
      </w:r>
      <w:r>
        <w:rPr>
          <w:spacing w:val="-4"/>
        </w:rPr>
        <w:t>the</w:t>
      </w:r>
      <w:r>
        <w:rPr/>
        <w:tab/>
      </w:r>
      <w:r>
        <w:rPr>
          <w:spacing w:val="-2"/>
        </w:rPr>
        <w:t>International</w:t>
      </w:r>
      <w:r>
        <w:rPr/>
        <w:tab/>
      </w:r>
      <w:r>
        <w:rPr>
          <w:spacing w:val="-2"/>
        </w:rPr>
        <w:t>Regulation</w:t>
      </w:r>
      <w:r>
        <w:rPr/>
        <w:tab/>
      </w:r>
      <w:r>
        <w:rPr>
          <w:spacing w:val="-4"/>
        </w:rPr>
        <w:t>for</w:t>
      </w:r>
      <w:r>
        <w:rPr/>
        <w:tab/>
      </w:r>
      <w:r>
        <w:rPr>
          <w:spacing w:val="-2"/>
        </w:rPr>
        <w:t>Preventing </w:t>
      </w:r>
      <w:r>
        <w:rPr/>
        <w:t>Collisions at Sea</w:t>
      </w:r>
    </w:p>
    <w:p>
      <w:pPr>
        <w:pStyle w:val="BodyText"/>
        <w:tabs>
          <w:tab w:pos="2380" w:val="left" w:leader="none"/>
          <w:tab w:pos="2820" w:val="left" w:leader="none"/>
        </w:tabs>
        <w:ind w:left="160"/>
      </w:pPr>
      <w:r>
        <w:rPr>
          <w:spacing w:val="-5"/>
        </w:rPr>
        <w:t>COW</w:t>
      </w:r>
      <w:r>
        <w:rPr/>
        <w:tab/>
      </w:r>
      <w:r>
        <w:rPr>
          <w:spacing w:val="-10"/>
        </w:rPr>
        <w:t>-</w:t>
      </w:r>
      <w:r>
        <w:rPr/>
        <w:tab/>
        <w:t>Crude</w:t>
      </w:r>
      <w:r>
        <w:rPr>
          <w:spacing w:val="-2"/>
        </w:rPr>
        <w:t> </w:t>
      </w:r>
      <w:r>
        <w:rPr/>
        <w:t>Oil </w:t>
      </w:r>
      <w:r>
        <w:rPr>
          <w:spacing w:val="-2"/>
        </w:rPr>
        <w:t>Washing</w:t>
      </w:r>
    </w:p>
    <w:p>
      <w:pPr>
        <w:pStyle w:val="BodyText"/>
      </w:pPr>
    </w:p>
    <w:p>
      <w:pPr>
        <w:pStyle w:val="BodyText"/>
        <w:tabs>
          <w:tab w:pos="2320" w:val="left" w:leader="none"/>
          <w:tab w:pos="2820" w:val="left" w:leader="none"/>
        </w:tabs>
        <w:ind w:left="160"/>
      </w:pPr>
      <w:r>
        <w:rPr>
          <w:spacing w:val="-4"/>
        </w:rPr>
        <w:t>CVFF</w:t>
      </w:r>
      <w:r>
        <w:rPr/>
        <w:tab/>
      </w:r>
      <w:r>
        <w:rPr>
          <w:spacing w:val="-10"/>
        </w:rPr>
        <w:t>-</w:t>
      </w:r>
      <w:r>
        <w:rPr/>
        <w:tab/>
        <w:t>Cabotage</w:t>
      </w:r>
      <w:r>
        <w:rPr>
          <w:spacing w:val="-4"/>
        </w:rPr>
        <w:t> </w:t>
      </w:r>
      <w:r>
        <w:rPr/>
        <w:t>Vessel</w:t>
      </w:r>
      <w:r>
        <w:rPr>
          <w:spacing w:val="-2"/>
        </w:rPr>
        <w:t> </w:t>
      </w:r>
      <w:r>
        <w:rPr/>
        <w:t>Financing</w:t>
      </w:r>
      <w:r>
        <w:rPr>
          <w:spacing w:val="-3"/>
        </w:rPr>
        <w:t> </w:t>
      </w:r>
      <w:r>
        <w:rPr>
          <w:spacing w:val="-4"/>
        </w:rPr>
        <w:t>Fund</w:t>
      </w:r>
    </w:p>
    <w:p>
      <w:pPr>
        <w:pStyle w:val="BodyText"/>
      </w:pPr>
    </w:p>
    <w:p>
      <w:pPr>
        <w:pStyle w:val="BodyText"/>
        <w:tabs>
          <w:tab w:pos="2320" w:val="left" w:leader="none"/>
          <w:tab w:pos="2820" w:val="left" w:leader="none"/>
        </w:tabs>
        <w:ind w:left="160"/>
      </w:pPr>
      <w:r>
        <w:rPr>
          <w:spacing w:val="-5"/>
        </w:rPr>
        <w:t>DNV</w:t>
      </w:r>
      <w:r>
        <w:rPr/>
        <w:tab/>
      </w:r>
      <w:r>
        <w:rPr>
          <w:spacing w:val="-10"/>
        </w:rPr>
        <w:t>-</w:t>
      </w:r>
      <w:r>
        <w:rPr/>
        <w:tab/>
        <w:t>Det</w:t>
      </w:r>
      <w:r>
        <w:rPr>
          <w:spacing w:val="-3"/>
        </w:rPr>
        <w:t> </w:t>
      </w:r>
      <w:r>
        <w:rPr/>
        <w:t>Norske</w:t>
      </w:r>
      <w:r>
        <w:rPr>
          <w:spacing w:val="-1"/>
        </w:rPr>
        <w:t> </w:t>
      </w:r>
      <w:r>
        <w:rPr>
          <w:spacing w:val="-2"/>
        </w:rPr>
        <w:t>Veritas</w:t>
      </w:r>
    </w:p>
    <w:p>
      <w:pPr>
        <w:pStyle w:val="BodyText"/>
      </w:pPr>
    </w:p>
    <w:p>
      <w:pPr>
        <w:pStyle w:val="BodyText"/>
        <w:tabs>
          <w:tab w:pos="2320" w:val="left" w:leader="none"/>
          <w:tab w:pos="2820" w:val="left" w:leader="none"/>
        </w:tabs>
        <w:spacing w:before="1"/>
        <w:ind w:left="160"/>
      </w:pPr>
      <w:r>
        <w:rPr>
          <w:spacing w:val="-5"/>
        </w:rPr>
        <w:t>DWT</w:t>
      </w:r>
      <w:r>
        <w:rPr/>
        <w:tab/>
      </w:r>
      <w:r>
        <w:rPr>
          <w:spacing w:val="-10"/>
        </w:rPr>
        <w:t>-</w:t>
      </w:r>
      <w:r>
        <w:rPr/>
        <w:tab/>
        <w:t>Dead</w:t>
      </w:r>
      <w:r>
        <w:rPr>
          <w:spacing w:val="-2"/>
        </w:rPr>
        <w:t> </w:t>
      </w:r>
      <w:r>
        <w:rPr/>
        <w:t>weight</w:t>
      </w:r>
      <w:r>
        <w:rPr>
          <w:spacing w:val="-2"/>
        </w:rPr>
        <w:t> Tonnage</w:t>
      </w:r>
    </w:p>
    <w:p>
      <w:pPr>
        <w:pStyle w:val="BodyText"/>
        <w:tabs>
          <w:tab w:pos="2320" w:val="left" w:leader="none"/>
          <w:tab w:pos="2820" w:val="left" w:leader="none"/>
        </w:tabs>
        <w:spacing w:before="276"/>
        <w:ind w:left="160"/>
      </w:pPr>
      <w:r>
        <w:rPr>
          <w:spacing w:val="-5"/>
        </w:rPr>
        <w:t>EEZ</w:t>
      </w:r>
      <w:r>
        <w:rPr/>
        <w:tab/>
      </w:r>
      <w:r>
        <w:rPr>
          <w:spacing w:val="-10"/>
        </w:rPr>
        <w:t>-</w:t>
      </w:r>
      <w:r>
        <w:rPr/>
        <w:tab/>
        <w:t>Exclusive</w:t>
      </w:r>
      <w:r>
        <w:rPr>
          <w:spacing w:val="-4"/>
        </w:rPr>
        <w:t> </w:t>
      </w:r>
      <w:r>
        <w:rPr/>
        <w:t>Economic</w:t>
      </w:r>
      <w:r>
        <w:rPr>
          <w:spacing w:val="-2"/>
        </w:rPr>
        <w:t> </w:t>
      </w:r>
      <w:r>
        <w:rPr>
          <w:spacing w:val="-4"/>
        </w:rPr>
        <w:t>Zone</w:t>
      </w:r>
    </w:p>
    <w:p>
      <w:pPr>
        <w:pStyle w:val="BodyText"/>
        <w:tabs>
          <w:tab w:pos="2320" w:val="left" w:leader="none"/>
          <w:tab w:pos="2820" w:val="left" w:leader="none"/>
        </w:tabs>
        <w:spacing w:before="276"/>
        <w:ind w:left="160"/>
      </w:pPr>
      <w:r>
        <w:rPr>
          <w:spacing w:val="-4"/>
        </w:rPr>
        <w:t>EEDI</w:t>
      </w:r>
      <w:r>
        <w:rPr/>
        <w:tab/>
      </w:r>
      <w:r>
        <w:rPr>
          <w:spacing w:val="-10"/>
        </w:rPr>
        <w:t>-</w:t>
      </w:r>
      <w:r>
        <w:rPr/>
        <w:tab/>
        <w:t>Energy</w:t>
      </w:r>
      <w:r>
        <w:rPr>
          <w:spacing w:val="-7"/>
        </w:rPr>
        <w:t> </w:t>
      </w:r>
      <w:r>
        <w:rPr/>
        <w:t>Efficiency</w:t>
      </w:r>
      <w:r>
        <w:rPr>
          <w:spacing w:val="-3"/>
        </w:rPr>
        <w:t> </w:t>
      </w:r>
      <w:r>
        <w:rPr/>
        <w:t>Design</w:t>
      </w:r>
      <w:r>
        <w:rPr>
          <w:spacing w:val="4"/>
        </w:rPr>
        <w:t> </w:t>
      </w:r>
      <w:r>
        <w:rPr>
          <w:spacing w:val="-2"/>
        </w:rPr>
        <w:t>Index</w:t>
      </w:r>
    </w:p>
    <w:p>
      <w:pPr>
        <w:pStyle w:val="BodyText"/>
      </w:pPr>
    </w:p>
    <w:p>
      <w:pPr>
        <w:pStyle w:val="BodyText"/>
        <w:tabs>
          <w:tab w:pos="2320" w:val="left" w:leader="none"/>
          <w:tab w:pos="2820" w:val="left" w:leader="none"/>
        </w:tabs>
        <w:ind w:left="160"/>
      </w:pPr>
      <w:r>
        <w:rPr>
          <w:spacing w:val="-5"/>
        </w:rPr>
        <w:t>EU</w:t>
      </w:r>
      <w:r>
        <w:rPr/>
        <w:tab/>
      </w:r>
      <w:r>
        <w:rPr>
          <w:spacing w:val="-10"/>
        </w:rPr>
        <w:t>-</w:t>
      </w:r>
      <w:r>
        <w:rPr/>
        <w:tab/>
        <w:t>European</w:t>
      </w:r>
      <w:r>
        <w:rPr>
          <w:spacing w:val="-3"/>
        </w:rPr>
        <w:t> </w:t>
      </w:r>
      <w:r>
        <w:rPr>
          <w:spacing w:val="-2"/>
        </w:rPr>
        <w:t>Union</w:t>
      </w:r>
    </w:p>
    <w:p>
      <w:pPr>
        <w:pStyle w:val="BodyText"/>
      </w:pPr>
    </w:p>
    <w:p>
      <w:pPr>
        <w:pStyle w:val="BodyText"/>
        <w:tabs>
          <w:tab w:pos="2320" w:val="left" w:leader="none"/>
          <w:tab w:pos="2820" w:val="left" w:leader="none"/>
        </w:tabs>
        <w:ind w:left="160"/>
      </w:pPr>
      <w:r>
        <w:rPr>
          <w:spacing w:val="-5"/>
        </w:rPr>
        <w:t>FOB</w:t>
      </w:r>
      <w:r>
        <w:rPr/>
        <w:tab/>
      </w:r>
      <w:r>
        <w:rPr>
          <w:spacing w:val="-10"/>
        </w:rPr>
        <w:t>-</w:t>
      </w:r>
      <w:r>
        <w:rPr/>
        <w:tab/>
        <w:t>Free</w:t>
      </w:r>
      <w:r>
        <w:rPr>
          <w:spacing w:val="-2"/>
        </w:rPr>
        <w:t> </w:t>
      </w:r>
      <w:r>
        <w:rPr/>
        <w:t>on</w:t>
      </w:r>
      <w:r>
        <w:rPr>
          <w:spacing w:val="1"/>
        </w:rPr>
        <w:t> </w:t>
      </w:r>
      <w:r>
        <w:rPr>
          <w:spacing w:val="-4"/>
        </w:rPr>
        <w:t>Board</w:t>
      </w:r>
    </w:p>
    <w:p>
      <w:pPr>
        <w:pStyle w:val="BodyText"/>
      </w:pPr>
    </w:p>
    <w:p>
      <w:pPr>
        <w:pStyle w:val="BodyText"/>
        <w:tabs>
          <w:tab w:pos="2380" w:val="left" w:leader="none"/>
          <w:tab w:pos="2820" w:val="left" w:leader="none"/>
        </w:tabs>
        <w:ind w:left="160"/>
      </w:pPr>
      <w:r>
        <w:rPr>
          <w:spacing w:val="-5"/>
        </w:rPr>
        <w:t>FOC</w:t>
      </w:r>
      <w:r>
        <w:rPr/>
        <w:tab/>
      </w:r>
      <w:r>
        <w:rPr>
          <w:spacing w:val="-10"/>
        </w:rPr>
        <w:t>-</w:t>
      </w:r>
      <w:r>
        <w:rPr/>
        <w:tab/>
        <w:t>Flag</w:t>
      </w:r>
      <w:r>
        <w:rPr>
          <w:spacing w:val="-4"/>
        </w:rPr>
        <w:t> </w:t>
      </w:r>
      <w:r>
        <w:rPr/>
        <w:t>of </w:t>
      </w:r>
      <w:r>
        <w:rPr>
          <w:spacing w:val="-2"/>
        </w:rPr>
        <w:t>Convenience</w:t>
      </w:r>
    </w:p>
    <w:p>
      <w:pPr>
        <w:pStyle w:val="BodyText"/>
      </w:pPr>
    </w:p>
    <w:p>
      <w:pPr>
        <w:pStyle w:val="BodyText"/>
        <w:tabs>
          <w:tab w:pos="2320" w:val="left" w:leader="none"/>
          <w:tab w:pos="2820" w:val="left" w:leader="none"/>
        </w:tabs>
        <w:ind w:left="160"/>
      </w:pPr>
      <w:r>
        <w:rPr>
          <w:spacing w:val="-4"/>
        </w:rPr>
        <w:t>FPSO</w:t>
      </w:r>
      <w:r>
        <w:rPr/>
        <w:tab/>
      </w:r>
      <w:r>
        <w:rPr>
          <w:spacing w:val="-10"/>
        </w:rPr>
        <w:t>-</w:t>
      </w:r>
      <w:r>
        <w:rPr/>
        <w:tab/>
        <w:t>Floating</w:t>
      </w:r>
      <w:r>
        <w:rPr>
          <w:spacing w:val="-7"/>
        </w:rPr>
        <w:t> </w:t>
      </w:r>
      <w:r>
        <w:rPr/>
        <w:t>Production Storage</w:t>
      </w:r>
      <w:r>
        <w:rPr>
          <w:spacing w:val="-1"/>
        </w:rPr>
        <w:t> </w:t>
      </w:r>
      <w:r>
        <w:rPr/>
        <w:t>and</w:t>
      </w:r>
      <w:r>
        <w:rPr>
          <w:spacing w:val="-2"/>
        </w:rPr>
        <w:t> Offloading</w:t>
      </w:r>
    </w:p>
    <w:p>
      <w:pPr>
        <w:pStyle w:val="BodyText"/>
      </w:pPr>
    </w:p>
    <w:p>
      <w:pPr>
        <w:pStyle w:val="BodyText"/>
        <w:tabs>
          <w:tab w:pos="2320" w:val="left" w:leader="none"/>
          <w:tab w:pos="2820" w:val="left" w:leader="none"/>
        </w:tabs>
        <w:spacing w:before="1"/>
        <w:ind w:left="160"/>
      </w:pPr>
      <w:r>
        <w:rPr>
          <w:spacing w:val="-5"/>
        </w:rPr>
        <w:t>FSO</w:t>
      </w:r>
      <w:r>
        <w:rPr/>
        <w:tab/>
      </w:r>
      <w:r>
        <w:rPr>
          <w:spacing w:val="-10"/>
        </w:rPr>
        <w:t>-</w:t>
      </w:r>
      <w:r>
        <w:rPr/>
        <w:tab/>
        <w:t>Floating</w:t>
      </w:r>
      <w:r>
        <w:rPr>
          <w:spacing w:val="-6"/>
        </w:rPr>
        <w:t> </w:t>
      </w:r>
      <w:r>
        <w:rPr/>
        <w:t>Storage and </w:t>
      </w:r>
      <w:r>
        <w:rPr>
          <w:spacing w:val="-2"/>
        </w:rPr>
        <w:t>Offloading</w:t>
      </w:r>
    </w:p>
    <w:p>
      <w:pPr>
        <w:pStyle w:val="BodyText"/>
        <w:tabs>
          <w:tab w:pos="2320" w:val="left" w:leader="none"/>
          <w:tab w:pos="2820" w:val="left" w:leader="none"/>
        </w:tabs>
        <w:spacing w:before="276"/>
        <w:ind w:left="160"/>
      </w:pPr>
      <w:r>
        <w:rPr>
          <w:spacing w:val="-5"/>
        </w:rPr>
        <w:t>GAT</w:t>
      </w:r>
      <w:r>
        <w:rPr/>
        <w:tab/>
      </w:r>
      <w:r>
        <w:rPr>
          <w:spacing w:val="-10"/>
        </w:rPr>
        <w:t>-</w:t>
      </w:r>
      <w:r>
        <w:rPr/>
        <w:tab/>
        <w:t>General</w:t>
      </w:r>
      <w:r>
        <w:rPr>
          <w:spacing w:val="-4"/>
        </w:rPr>
        <w:t> </w:t>
      </w:r>
      <w:r>
        <w:rPr/>
        <w:t>Agreement</w:t>
      </w:r>
      <w:r>
        <w:rPr>
          <w:spacing w:val="1"/>
        </w:rPr>
        <w:t> </w:t>
      </w:r>
      <w:r>
        <w:rPr/>
        <w:t>on</w:t>
      </w:r>
      <w:r>
        <w:rPr>
          <w:spacing w:val="-2"/>
        </w:rPr>
        <w:t> </w:t>
      </w:r>
      <w:r>
        <w:rPr/>
        <w:t>Trade</w:t>
      </w:r>
      <w:r>
        <w:rPr>
          <w:spacing w:val="-2"/>
        </w:rPr>
        <w:t> </w:t>
      </w:r>
      <w:r>
        <w:rPr/>
        <w:t>in</w:t>
      </w:r>
      <w:r>
        <w:rPr>
          <w:spacing w:val="-1"/>
        </w:rPr>
        <w:t> </w:t>
      </w:r>
      <w:r>
        <w:rPr>
          <w:spacing w:val="-2"/>
        </w:rPr>
        <w:t>Services</w:t>
      </w:r>
    </w:p>
    <w:p>
      <w:pPr>
        <w:pStyle w:val="BodyText"/>
        <w:tabs>
          <w:tab w:pos="2320" w:val="left" w:leader="none"/>
          <w:tab w:pos="2820" w:val="left" w:leader="none"/>
        </w:tabs>
        <w:spacing w:before="276"/>
        <w:ind w:left="160"/>
      </w:pPr>
      <w:r>
        <w:rPr>
          <w:spacing w:val="-4"/>
        </w:rPr>
        <w:t>GATT</w:t>
      </w:r>
      <w:r>
        <w:rPr/>
        <w:tab/>
      </w:r>
      <w:r>
        <w:rPr>
          <w:spacing w:val="-10"/>
        </w:rPr>
        <w:t>-</w:t>
      </w:r>
      <w:r>
        <w:rPr/>
        <w:tab/>
        <w:t>General</w:t>
      </w:r>
      <w:r>
        <w:rPr>
          <w:spacing w:val="-5"/>
        </w:rPr>
        <w:t> </w:t>
      </w:r>
      <w:r>
        <w:rPr/>
        <w:t>Agreement on</w:t>
      </w:r>
      <w:r>
        <w:rPr>
          <w:spacing w:val="-2"/>
        </w:rPr>
        <w:t> </w:t>
      </w:r>
      <w:r>
        <w:rPr/>
        <w:t>Tariffs</w:t>
      </w:r>
      <w:r>
        <w:rPr>
          <w:spacing w:val="-2"/>
        </w:rPr>
        <w:t> </w:t>
      </w:r>
      <w:r>
        <w:rPr/>
        <w:t>and </w:t>
      </w:r>
      <w:r>
        <w:rPr>
          <w:spacing w:val="-2"/>
        </w:rPr>
        <w:t>Trade</w:t>
      </w:r>
    </w:p>
    <w:p>
      <w:pPr>
        <w:spacing w:after="0"/>
        <w:sectPr>
          <w:pgSz w:w="12240" w:h="15840"/>
          <w:pgMar w:header="0" w:footer="1054" w:top="1360" w:bottom="1240" w:left="1280" w:right="1040"/>
        </w:sectPr>
      </w:pPr>
    </w:p>
    <w:p>
      <w:pPr>
        <w:pStyle w:val="BodyText"/>
        <w:tabs>
          <w:tab w:pos="2320" w:val="left" w:leader="none"/>
          <w:tab w:pos="2820" w:val="left" w:leader="none"/>
        </w:tabs>
        <w:spacing w:before="72"/>
        <w:ind w:left="160"/>
      </w:pPr>
      <w:r>
        <w:rPr>
          <w:spacing w:val="-2"/>
        </w:rPr>
        <w:t>GMDSS</w:t>
      </w:r>
      <w:r>
        <w:rPr/>
        <w:tab/>
      </w:r>
      <w:r>
        <w:rPr>
          <w:spacing w:val="-10"/>
        </w:rPr>
        <w:t>-</w:t>
      </w:r>
      <w:r>
        <w:rPr/>
        <w:tab/>
        <w:t>Global</w:t>
      </w:r>
      <w:r>
        <w:rPr>
          <w:spacing w:val="-2"/>
        </w:rPr>
        <w:t> </w:t>
      </w:r>
      <w:r>
        <w:rPr/>
        <w:t>Maritime</w:t>
      </w:r>
      <w:r>
        <w:rPr>
          <w:spacing w:val="-1"/>
        </w:rPr>
        <w:t> </w:t>
      </w:r>
      <w:r>
        <w:rPr/>
        <w:t>Distress and Safety</w:t>
      </w:r>
      <w:r>
        <w:rPr>
          <w:spacing w:val="-4"/>
        </w:rPr>
        <w:t> </w:t>
      </w:r>
      <w:r>
        <w:rPr>
          <w:spacing w:val="-2"/>
        </w:rPr>
        <w:t>System</w:t>
      </w:r>
    </w:p>
    <w:p>
      <w:pPr>
        <w:pStyle w:val="BodyText"/>
      </w:pPr>
    </w:p>
    <w:p>
      <w:pPr>
        <w:pStyle w:val="BodyText"/>
        <w:tabs>
          <w:tab w:pos="2320" w:val="left" w:leader="none"/>
          <w:tab w:pos="2822" w:val="left" w:leader="none"/>
        </w:tabs>
        <w:ind w:left="160"/>
      </w:pPr>
      <w:r>
        <w:rPr>
          <w:spacing w:val="-4"/>
        </w:rPr>
        <w:t>IACS</w:t>
      </w:r>
      <w:r>
        <w:rPr/>
        <w:tab/>
      </w:r>
      <w:r>
        <w:rPr>
          <w:spacing w:val="-10"/>
        </w:rPr>
        <w:t>-</w:t>
      </w:r>
      <w:r>
        <w:rPr/>
        <w:tab/>
        <w:t>International</w:t>
      </w:r>
      <w:r>
        <w:rPr>
          <w:spacing w:val="-5"/>
        </w:rPr>
        <w:t> </w:t>
      </w:r>
      <w:r>
        <w:rPr/>
        <w:t>Association</w:t>
      </w:r>
      <w:r>
        <w:rPr>
          <w:spacing w:val="-3"/>
        </w:rPr>
        <w:t> </w:t>
      </w:r>
      <w:r>
        <w:rPr/>
        <w:t>of</w:t>
      </w:r>
      <w:r>
        <w:rPr>
          <w:spacing w:val="-3"/>
        </w:rPr>
        <w:t> </w:t>
      </w:r>
      <w:r>
        <w:rPr/>
        <w:t>Classification</w:t>
      </w:r>
      <w:r>
        <w:rPr>
          <w:spacing w:val="-2"/>
        </w:rPr>
        <w:t> Societies</w:t>
      </w:r>
    </w:p>
    <w:p>
      <w:pPr>
        <w:pStyle w:val="BodyText"/>
      </w:pPr>
    </w:p>
    <w:p>
      <w:pPr>
        <w:pStyle w:val="BodyText"/>
        <w:tabs>
          <w:tab w:pos="2320" w:val="left" w:leader="none"/>
          <w:tab w:pos="2822" w:val="left" w:leader="none"/>
        </w:tabs>
        <w:ind w:left="160"/>
      </w:pPr>
      <w:r>
        <w:rPr>
          <w:spacing w:val="-4"/>
        </w:rPr>
        <w:t>IAPP</w:t>
      </w:r>
      <w:r>
        <w:rPr/>
        <w:tab/>
      </w:r>
      <w:r>
        <w:rPr>
          <w:spacing w:val="-10"/>
        </w:rPr>
        <w:t>-</w:t>
      </w:r>
      <w:r>
        <w:rPr/>
        <w:tab/>
        <w:t>International</w:t>
      </w:r>
      <w:r>
        <w:rPr>
          <w:spacing w:val="-4"/>
        </w:rPr>
        <w:t> </w:t>
      </w:r>
      <w:r>
        <w:rPr/>
        <w:t>Air</w:t>
      </w:r>
      <w:r>
        <w:rPr>
          <w:spacing w:val="-2"/>
        </w:rPr>
        <w:t> </w:t>
      </w:r>
      <w:r>
        <w:rPr/>
        <w:t>Pollution</w:t>
      </w:r>
      <w:r>
        <w:rPr>
          <w:spacing w:val="-2"/>
        </w:rPr>
        <w:t> Prevention</w:t>
      </w:r>
    </w:p>
    <w:p>
      <w:pPr>
        <w:pStyle w:val="BodyText"/>
      </w:pPr>
    </w:p>
    <w:p>
      <w:pPr>
        <w:pStyle w:val="BodyText"/>
        <w:tabs>
          <w:tab w:pos="2320" w:val="left" w:leader="none"/>
          <w:tab w:pos="2882" w:val="left" w:leader="none"/>
        </w:tabs>
        <w:ind w:left="160"/>
      </w:pPr>
      <w:r>
        <w:rPr>
          <w:spacing w:val="-5"/>
        </w:rPr>
        <w:t>IBC</w:t>
      </w:r>
      <w:r>
        <w:rPr/>
        <w:tab/>
      </w:r>
      <w:r>
        <w:rPr>
          <w:spacing w:val="-10"/>
        </w:rPr>
        <w:t>-</w:t>
      </w:r>
      <w:r>
        <w:rPr/>
        <w:tab/>
        <w:t>International</w:t>
      </w:r>
      <w:r>
        <w:rPr>
          <w:spacing w:val="-3"/>
        </w:rPr>
        <w:t> </w:t>
      </w:r>
      <w:r>
        <w:rPr/>
        <w:t>Bulk</w:t>
      </w:r>
      <w:r>
        <w:rPr>
          <w:spacing w:val="-3"/>
        </w:rPr>
        <w:t> </w:t>
      </w:r>
      <w:r>
        <w:rPr>
          <w:spacing w:val="-2"/>
        </w:rPr>
        <w:t>Chemical</w:t>
      </w:r>
    </w:p>
    <w:p>
      <w:pPr>
        <w:pStyle w:val="BodyText"/>
      </w:pPr>
    </w:p>
    <w:p>
      <w:pPr>
        <w:pStyle w:val="BodyText"/>
        <w:tabs>
          <w:tab w:pos="2320" w:val="left" w:leader="none"/>
          <w:tab w:pos="2882" w:val="left" w:leader="none"/>
        </w:tabs>
        <w:ind w:left="160"/>
      </w:pPr>
      <w:r>
        <w:rPr>
          <w:spacing w:val="-5"/>
        </w:rPr>
        <w:t>IGC</w:t>
      </w:r>
      <w:r>
        <w:rPr/>
        <w:tab/>
      </w:r>
      <w:r>
        <w:rPr>
          <w:spacing w:val="-10"/>
        </w:rPr>
        <w:t>-</w:t>
      </w:r>
      <w:r>
        <w:rPr/>
        <w:tab/>
        <w:t>International</w:t>
      </w:r>
      <w:r>
        <w:rPr>
          <w:spacing w:val="-4"/>
        </w:rPr>
        <w:t> </w:t>
      </w:r>
      <w:r>
        <w:rPr/>
        <w:t>Gas</w:t>
      </w:r>
      <w:r>
        <w:rPr>
          <w:spacing w:val="-3"/>
        </w:rPr>
        <w:t> </w:t>
      </w:r>
      <w:r>
        <w:rPr>
          <w:spacing w:val="-2"/>
        </w:rPr>
        <w:t>Carrier</w:t>
      </w:r>
    </w:p>
    <w:p>
      <w:pPr>
        <w:pStyle w:val="BodyText"/>
      </w:pPr>
    </w:p>
    <w:p>
      <w:pPr>
        <w:pStyle w:val="BodyText"/>
        <w:tabs>
          <w:tab w:pos="2320" w:val="left" w:leader="none"/>
          <w:tab w:pos="2882" w:val="left" w:leader="none"/>
        </w:tabs>
        <w:ind w:left="160"/>
      </w:pPr>
      <w:r>
        <w:rPr>
          <w:spacing w:val="-5"/>
        </w:rPr>
        <w:t>ILO</w:t>
      </w:r>
      <w:r>
        <w:rPr/>
        <w:tab/>
      </w:r>
      <w:r>
        <w:rPr>
          <w:spacing w:val="-10"/>
        </w:rPr>
        <w:t>-</w:t>
      </w:r>
      <w:r>
        <w:rPr/>
        <w:tab/>
        <w:t>International</w:t>
      </w:r>
      <w:r>
        <w:rPr>
          <w:spacing w:val="-5"/>
        </w:rPr>
        <w:t> </w:t>
      </w:r>
      <w:r>
        <w:rPr/>
        <w:t>Labour</w:t>
      </w:r>
      <w:r>
        <w:rPr>
          <w:spacing w:val="-4"/>
        </w:rPr>
        <w:t> </w:t>
      </w:r>
      <w:r>
        <w:rPr>
          <w:spacing w:val="-2"/>
        </w:rPr>
        <w:t>Organization</w:t>
      </w:r>
    </w:p>
    <w:p>
      <w:pPr>
        <w:pStyle w:val="BodyText"/>
      </w:pPr>
    </w:p>
    <w:p>
      <w:pPr>
        <w:pStyle w:val="BodyText"/>
        <w:tabs>
          <w:tab w:pos="2320" w:val="left" w:leader="none"/>
          <w:tab w:pos="2882" w:val="left" w:leader="none"/>
        </w:tabs>
        <w:ind w:left="160"/>
      </w:pPr>
      <w:r>
        <w:rPr>
          <w:spacing w:val="-5"/>
        </w:rPr>
        <w:t>IMO</w:t>
      </w:r>
      <w:r>
        <w:rPr/>
        <w:tab/>
      </w:r>
      <w:r>
        <w:rPr>
          <w:spacing w:val="-10"/>
        </w:rPr>
        <w:t>-</w:t>
      </w:r>
      <w:r>
        <w:rPr/>
        <w:tab/>
        <w:t>International</w:t>
      </w:r>
      <w:r>
        <w:rPr>
          <w:spacing w:val="-6"/>
        </w:rPr>
        <w:t> </w:t>
      </w:r>
      <w:r>
        <w:rPr/>
        <w:t>Maritime</w:t>
      </w:r>
      <w:r>
        <w:rPr>
          <w:spacing w:val="-4"/>
        </w:rPr>
        <w:t> </w:t>
      </w:r>
      <w:r>
        <w:rPr>
          <w:spacing w:val="-2"/>
        </w:rPr>
        <w:t>Organization</w:t>
      </w:r>
    </w:p>
    <w:p>
      <w:pPr>
        <w:pStyle w:val="BodyText"/>
        <w:spacing w:before="1"/>
      </w:pPr>
    </w:p>
    <w:p>
      <w:pPr>
        <w:pStyle w:val="BodyText"/>
        <w:tabs>
          <w:tab w:pos="2320" w:val="left" w:leader="none"/>
          <w:tab w:pos="2882" w:val="left" w:leader="none"/>
        </w:tabs>
        <w:ind w:left="160"/>
      </w:pPr>
      <w:r>
        <w:rPr>
          <w:spacing w:val="-5"/>
        </w:rPr>
        <w:t>INF</w:t>
      </w:r>
      <w:r>
        <w:rPr/>
        <w:tab/>
      </w:r>
      <w:r>
        <w:rPr>
          <w:spacing w:val="-10"/>
        </w:rPr>
        <w:t>-</w:t>
      </w:r>
      <w:r>
        <w:rPr/>
        <w:tab/>
        <w:t>Irradiated</w:t>
      </w:r>
      <w:r>
        <w:rPr>
          <w:spacing w:val="-4"/>
        </w:rPr>
        <w:t> </w:t>
      </w:r>
      <w:r>
        <w:rPr/>
        <w:t>Nuclear</w:t>
      </w:r>
      <w:r>
        <w:rPr>
          <w:spacing w:val="-3"/>
        </w:rPr>
        <w:t> </w:t>
      </w:r>
      <w:r>
        <w:rPr>
          <w:spacing w:val="-4"/>
        </w:rPr>
        <w:t>Fuel</w:t>
      </w:r>
    </w:p>
    <w:p>
      <w:pPr>
        <w:pStyle w:val="BodyText"/>
      </w:pPr>
    </w:p>
    <w:p>
      <w:pPr>
        <w:pStyle w:val="BodyText"/>
        <w:tabs>
          <w:tab w:pos="2320" w:val="left" w:leader="none"/>
          <w:tab w:pos="2882" w:val="left" w:leader="none"/>
        </w:tabs>
        <w:ind w:left="160"/>
      </w:pPr>
      <w:r>
        <w:rPr>
          <w:spacing w:val="-4"/>
        </w:rPr>
        <w:t>INSB</w:t>
      </w:r>
      <w:r>
        <w:rPr/>
        <w:tab/>
      </w:r>
      <w:r>
        <w:rPr>
          <w:spacing w:val="-10"/>
        </w:rPr>
        <w:t>-</w:t>
      </w:r>
      <w:r>
        <w:rPr/>
        <w:tab/>
        <w:t>International</w:t>
      </w:r>
      <w:r>
        <w:rPr>
          <w:spacing w:val="-5"/>
        </w:rPr>
        <w:t> </w:t>
      </w:r>
      <w:r>
        <w:rPr/>
        <w:t>Naval</w:t>
      </w:r>
      <w:r>
        <w:rPr>
          <w:spacing w:val="-1"/>
        </w:rPr>
        <w:t> </w:t>
      </w:r>
      <w:r>
        <w:rPr/>
        <w:t>Survey</w:t>
      </w:r>
      <w:r>
        <w:rPr>
          <w:spacing w:val="-5"/>
        </w:rPr>
        <w:t> </w:t>
      </w:r>
      <w:r>
        <w:rPr>
          <w:spacing w:val="-2"/>
        </w:rPr>
        <w:t>Bureau</w:t>
      </w:r>
    </w:p>
    <w:p>
      <w:pPr>
        <w:pStyle w:val="BodyText"/>
      </w:pPr>
    </w:p>
    <w:p>
      <w:pPr>
        <w:pStyle w:val="BodyText"/>
        <w:tabs>
          <w:tab w:pos="2320" w:val="left" w:leader="none"/>
          <w:tab w:pos="2882" w:val="left" w:leader="none"/>
        </w:tabs>
        <w:ind w:left="160"/>
      </w:pPr>
      <w:r>
        <w:rPr>
          <w:spacing w:val="-4"/>
        </w:rPr>
        <w:t>IOPP</w:t>
      </w:r>
      <w:r>
        <w:rPr/>
        <w:tab/>
      </w:r>
      <w:r>
        <w:rPr>
          <w:spacing w:val="-10"/>
        </w:rPr>
        <w:t>-</w:t>
      </w:r>
      <w:r>
        <w:rPr/>
        <w:tab/>
        <w:t>International</w:t>
      </w:r>
      <w:r>
        <w:rPr>
          <w:spacing w:val="-4"/>
        </w:rPr>
        <w:t> </w:t>
      </w:r>
      <w:r>
        <w:rPr/>
        <w:t>Oil</w:t>
      </w:r>
      <w:r>
        <w:rPr>
          <w:spacing w:val="-2"/>
        </w:rPr>
        <w:t> </w:t>
      </w:r>
      <w:r>
        <w:rPr/>
        <w:t>Pollution</w:t>
      </w:r>
      <w:r>
        <w:rPr>
          <w:spacing w:val="-1"/>
        </w:rPr>
        <w:t> </w:t>
      </w:r>
      <w:r>
        <w:rPr>
          <w:spacing w:val="-2"/>
        </w:rPr>
        <w:t>Prevention</w:t>
      </w:r>
    </w:p>
    <w:p>
      <w:pPr>
        <w:pStyle w:val="BodyText"/>
      </w:pPr>
    </w:p>
    <w:p>
      <w:pPr>
        <w:pStyle w:val="BodyText"/>
        <w:tabs>
          <w:tab w:pos="2320" w:val="left" w:leader="none"/>
          <w:tab w:pos="2882" w:val="left" w:leader="none"/>
        </w:tabs>
        <w:ind w:left="160"/>
      </w:pPr>
      <w:r>
        <w:rPr>
          <w:spacing w:val="-4"/>
        </w:rPr>
        <w:t>ISMC</w:t>
      </w:r>
      <w:r>
        <w:rPr/>
        <w:tab/>
      </w:r>
      <w:r>
        <w:rPr>
          <w:spacing w:val="-10"/>
        </w:rPr>
        <w:t>-</w:t>
      </w:r>
      <w:r>
        <w:rPr/>
        <w:tab/>
        <w:t>International</w:t>
      </w:r>
      <w:r>
        <w:rPr>
          <w:spacing w:val="-3"/>
        </w:rPr>
        <w:t> </w:t>
      </w:r>
      <w:r>
        <w:rPr/>
        <w:t>Safety</w:t>
      </w:r>
      <w:r>
        <w:rPr>
          <w:spacing w:val="-6"/>
        </w:rPr>
        <w:t> </w:t>
      </w:r>
      <w:r>
        <w:rPr/>
        <w:t>Management</w:t>
      </w:r>
      <w:r>
        <w:rPr>
          <w:spacing w:val="-2"/>
        </w:rPr>
        <w:t> </w:t>
      </w:r>
      <w:r>
        <w:rPr>
          <w:spacing w:val="-4"/>
        </w:rPr>
        <w:t>Code</w:t>
      </w:r>
    </w:p>
    <w:p>
      <w:pPr>
        <w:pStyle w:val="BodyText"/>
      </w:pPr>
    </w:p>
    <w:p>
      <w:pPr>
        <w:pStyle w:val="BodyText"/>
        <w:tabs>
          <w:tab w:pos="2320" w:val="left" w:leader="none"/>
          <w:tab w:pos="2882" w:val="left" w:leader="none"/>
        </w:tabs>
        <w:ind w:left="160"/>
      </w:pPr>
      <w:r>
        <w:rPr>
          <w:spacing w:val="-5"/>
        </w:rPr>
        <w:t>ISM</w:t>
      </w:r>
      <w:r>
        <w:rPr/>
        <w:tab/>
      </w:r>
      <w:r>
        <w:rPr>
          <w:spacing w:val="-10"/>
        </w:rPr>
        <w:t>-</w:t>
      </w:r>
      <w:r>
        <w:rPr/>
        <w:tab/>
        <w:t>International</w:t>
      </w:r>
      <w:r>
        <w:rPr>
          <w:spacing w:val="-6"/>
        </w:rPr>
        <w:t> </w:t>
      </w:r>
      <w:r>
        <w:rPr/>
        <w:t>Safety</w:t>
      </w:r>
      <w:r>
        <w:rPr>
          <w:spacing w:val="-5"/>
        </w:rPr>
        <w:t> </w:t>
      </w:r>
      <w:r>
        <w:rPr>
          <w:spacing w:val="-2"/>
        </w:rPr>
        <w:t>Management</w:t>
      </w:r>
    </w:p>
    <w:p>
      <w:pPr>
        <w:pStyle w:val="BodyText"/>
      </w:pPr>
    </w:p>
    <w:p>
      <w:pPr>
        <w:pStyle w:val="BodyText"/>
        <w:tabs>
          <w:tab w:pos="2320" w:val="left" w:leader="none"/>
          <w:tab w:pos="2882" w:val="left" w:leader="none"/>
        </w:tabs>
        <w:ind w:left="160"/>
      </w:pPr>
      <w:r>
        <w:rPr>
          <w:spacing w:val="-4"/>
        </w:rPr>
        <w:t>ISPS</w:t>
      </w:r>
      <w:r>
        <w:rPr/>
        <w:tab/>
      </w:r>
      <w:r>
        <w:rPr>
          <w:spacing w:val="-10"/>
        </w:rPr>
        <w:t>-</w:t>
      </w:r>
      <w:r>
        <w:rPr/>
        <w:tab/>
        <w:t>International</w:t>
      </w:r>
      <w:r>
        <w:rPr>
          <w:spacing w:val="-1"/>
        </w:rPr>
        <w:t> </w:t>
      </w:r>
      <w:r>
        <w:rPr/>
        <w:t>Ship</w:t>
      </w:r>
      <w:r>
        <w:rPr>
          <w:spacing w:val="-1"/>
        </w:rPr>
        <w:t> </w:t>
      </w:r>
      <w:r>
        <w:rPr/>
        <w:t>and Port</w:t>
      </w:r>
      <w:r>
        <w:rPr>
          <w:spacing w:val="-1"/>
        </w:rPr>
        <w:t> </w:t>
      </w:r>
      <w:r>
        <w:rPr/>
        <w:t>Facility</w:t>
      </w:r>
      <w:r>
        <w:rPr>
          <w:spacing w:val="-5"/>
        </w:rPr>
        <w:t> </w:t>
      </w:r>
      <w:r>
        <w:rPr/>
        <w:t>Security</w:t>
      </w:r>
      <w:r>
        <w:rPr>
          <w:spacing w:val="-3"/>
        </w:rPr>
        <w:t> </w:t>
      </w:r>
      <w:r>
        <w:rPr>
          <w:spacing w:val="-4"/>
        </w:rPr>
        <w:t>Code</w:t>
      </w:r>
    </w:p>
    <w:p>
      <w:pPr>
        <w:pStyle w:val="BodyText"/>
      </w:pPr>
    </w:p>
    <w:p>
      <w:pPr>
        <w:pStyle w:val="BodyText"/>
        <w:tabs>
          <w:tab w:pos="2320" w:val="left" w:leader="none"/>
          <w:tab w:pos="2882" w:val="left" w:leader="none"/>
        </w:tabs>
        <w:spacing w:before="1"/>
        <w:ind w:left="160"/>
      </w:pPr>
      <w:r>
        <w:rPr>
          <w:spacing w:val="-5"/>
        </w:rPr>
        <w:t>IRS</w:t>
      </w:r>
      <w:r>
        <w:rPr/>
        <w:tab/>
      </w:r>
      <w:r>
        <w:rPr>
          <w:spacing w:val="-10"/>
        </w:rPr>
        <w:t>-</w:t>
      </w:r>
      <w:r>
        <w:rPr/>
        <w:tab/>
        <w:t>International</w:t>
      </w:r>
      <w:r>
        <w:rPr>
          <w:spacing w:val="-3"/>
        </w:rPr>
        <w:t> </w:t>
      </w:r>
      <w:r>
        <w:rPr/>
        <w:t>Register</w:t>
      </w:r>
      <w:r>
        <w:rPr>
          <w:spacing w:val="-5"/>
        </w:rPr>
        <w:t> </w:t>
      </w:r>
      <w:r>
        <w:rPr/>
        <w:t>of</w:t>
      </w:r>
      <w:r>
        <w:rPr>
          <w:spacing w:val="-2"/>
        </w:rPr>
        <w:t> Shipping</w:t>
      </w:r>
    </w:p>
    <w:p>
      <w:pPr>
        <w:pStyle w:val="BodyText"/>
        <w:tabs>
          <w:tab w:pos="2320" w:val="left" w:leader="none"/>
          <w:tab w:pos="2882" w:val="left" w:leader="none"/>
        </w:tabs>
        <w:spacing w:before="276"/>
        <w:ind w:left="160"/>
      </w:pPr>
      <w:r>
        <w:rPr>
          <w:spacing w:val="-5"/>
        </w:rPr>
        <w:t>IT</w:t>
      </w:r>
      <w:r>
        <w:rPr/>
        <w:tab/>
      </w:r>
      <w:r>
        <w:rPr>
          <w:spacing w:val="-10"/>
        </w:rPr>
        <w:t>-</w:t>
      </w:r>
      <w:r>
        <w:rPr/>
        <w:tab/>
        <w:t>Information</w:t>
      </w:r>
      <w:r>
        <w:rPr>
          <w:spacing w:val="-6"/>
        </w:rPr>
        <w:t> </w:t>
      </w:r>
      <w:r>
        <w:rPr>
          <w:spacing w:val="-2"/>
        </w:rPr>
        <w:t>Technology</w:t>
      </w:r>
    </w:p>
    <w:p>
      <w:pPr>
        <w:pStyle w:val="BodyText"/>
      </w:pPr>
    </w:p>
    <w:p>
      <w:pPr>
        <w:pStyle w:val="BodyText"/>
        <w:tabs>
          <w:tab w:pos="2320" w:val="left" w:leader="none"/>
          <w:tab w:pos="2882" w:val="left" w:leader="none"/>
        </w:tabs>
        <w:ind w:left="160"/>
      </w:pPr>
      <w:r>
        <w:rPr>
          <w:spacing w:val="-2"/>
        </w:rPr>
        <w:t>LLDCs</w:t>
      </w:r>
      <w:r>
        <w:rPr/>
        <w:tab/>
      </w:r>
      <w:r>
        <w:rPr>
          <w:spacing w:val="-10"/>
        </w:rPr>
        <w:t>-</w:t>
      </w:r>
      <w:r>
        <w:rPr/>
        <w:tab/>
        <w:t>Land</w:t>
      </w:r>
      <w:r>
        <w:rPr>
          <w:spacing w:val="-3"/>
        </w:rPr>
        <w:t> </w:t>
      </w:r>
      <w:r>
        <w:rPr/>
        <w:t>Locked</w:t>
      </w:r>
      <w:r>
        <w:rPr>
          <w:spacing w:val="-2"/>
        </w:rPr>
        <w:t> </w:t>
      </w:r>
      <w:r>
        <w:rPr/>
        <w:t>Developing</w:t>
      </w:r>
      <w:r>
        <w:rPr>
          <w:spacing w:val="-4"/>
        </w:rPr>
        <w:t> </w:t>
      </w:r>
      <w:r>
        <w:rPr>
          <w:spacing w:val="-2"/>
        </w:rPr>
        <w:t>Countries</w:t>
      </w:r>
    </w:p>
    <w:p>
      <w:pPr>
        <w:pStyle w:val="BodyText"/>
      </w:pPr>
    </w:p>
    <w:p>
      <w:pPr>
        <w:pStyle w:val="BodyText"/>
        <w:tabs>
          <w:tab w:pos="880" w:val="left" w:leader="none"/>
          <w:tab w:pos="1381" w:val="left" w:leader="none"/>
          <w:tab w:pos="2320" w:val="left" w:leader="none"/>
          <w:tab w:pos="2882" w:val="left" w:leader="none"/>
        </w:tabs>
        <w:spacing w:line="480" w:lineRule="auto"/>
        <w:ind w:left="160" w:right="5514"/>
      </w:pPr>
      <w:r>
        <w:rPr>
          <w:spacing w:val="-6"/>
        </w:rPr>
        <w:t>LR</w:t>
      </w:r>
      <w:r>
        <w:rPr/>
        <w:tab/>
        <w:tab/>
        <w:tab/>
      </w:r>
      <w:r>
        <w:rPr>
          <w:spacing w:val="-10"/>
        </w:rPr>
        <w:t>-</w:t>
      </w:r>
      <w:r>
        <w:rPr/>
        <w:tab/>
        <w:t>Lloyds</w:t>
      </w:r>
      <w:r>
        <w:rPr>
          <w:spacing w:val="-15"/>
        </w:rPr>
        <w:t> </w:t>
      </w:r>
      <w:r>
        <w:rPr/>
        <w:t>Register </w:t>
      </w:r>
      <w:r>
        <w:rPr>
          <w:spacing w:val="-4"/>
        </w:rPr>
        <w:t>LSA</w:t>
      </w:r>
      <w:r>
        <w:rPr/>
        <w:tab/>
      </w:r>
      <w:r>
        <w:rPr>
          <w:spacing w:val="-10"/>
        </w:rPr>
        <w:t>-</w:t>
      </w:r>
      <w:r>
        <w:rPr/>
        <w:tab/>
        <w:t>Life Saving Appliances</w:t>
      </w:r>
    </w:p>
    <w:p>
      <w:pPr>
        <w:pStyle w:val="BodyText"/>
        <w:tabs>
          <w:tab w:pos="940" w:val="left" w:leader="none"/>
          <w:tab w:pos="1379" w:val="left" w:leader="none"/>
          <w:tab w:pos="2320" w:val="left" w:leader="none"/>
          <w:tab w:pos="2820" w:val="left" w:leader="none"/>
        </w:tabs>
        <w:spacing w:line="480" w:lineRule="auto"/>
        <w:ind w:left="160" w:right="2919"/>
      </w:pPr>
      <w:r>
        <w:rPr>
          <w:spacing w:val="-4"/>
        </w:rPr>
        <w:t>MEPC</w:t>
      </w:r>
      <w:r>
        <w:rPr/>
        <w:tab/>
        <w:tab/>
        <w:tab/>
      </w:r>
      <w:r>
        <w:rPr>
          <w:spacing w:val="-10"/>
        </w:rPr>
        <w:t>-</w:t>
      </w:r>
      <w:r>
        <w:rPr/>
        <w:tab/>
        <w:t>Marina</w:t>
      </w:r>
      <w:r>
        <w:rPr>
          <w:spacing w:val="-13"/>
        </w:rPr>
        <w:t> </w:t>
      </w:r>
      <w:r>
        <w:rPr/>
        <w:t>Environment</w:t>
      </w:r>
      <w:r>
        <w:rPr>
          <w:spacing w:val="-13"/>
        </w:rPr>
        <w:t> </w:t>
      </w:r>
      <w:r>
        <w:rPr/>
        <w:t>Protection</w:t>
      </w:r>
      <w:r>
        <w:rPr>
          <w:spacing w:val="-13"/>
        </w:rPr>
        <w:t> </w:t>
      </w:r>
      <w:r>
        <w:rPr/>
        <w:t>Committee </w:t>
      </w:r>
      <w:r>
        <w:rPr>
          <w:spacing w:val="-4"/>
        </w:rPr>
        <w:t>MET</w:t>
      </w:r>
      <w:r>
        <w:rPr/>
        <w:tab/>
      </w:r>
      <w:r>
        <w:rPr>
          <w:spacing w:val="-10"/>
        </w:rPr>
        <w:t>-</w:t>
      </w:r>
      <w:r>
        <w:rPr/>
        <w:tab/>
        <w:t>Maritime Education and Training</w:t>
      </w:r>
    </w:p>
    <w:p>
      <w:pPr>
        <w:pStyle w:val="BodyText"/>
        <w:tabs>
          <w:tab w:pos="1259" w:val="left" w:leader="none"/>
          <w:tab w:pos="1600" w:val="left" w:leader="none"/>
          <w:tab w:pos="2039" w:val="left" w:leader="none"/>
        </w:tabs>
        <w:spacing w:line="480" w:lineRule="auto" w:before="1"/>
        <w:ind w:left="160" w:right="5052"/>
      </w:pPr>
      <w:r>
        <w:rPr>
          <w:spacing w:val="-4"/>
        </w:rPr>
        <w:t>MLC</w:t>
      </w:r>
      <w:r>
        <w:rPr/>
        <w:tab/>
        <w:tab/>
      </w:r>
      <w:r>
        <w:rPr>
          <w:spacing w:val="-10"/>
        </w:rPr>
        <w:t>-</w:t>
      </w:r>
      <w:r>
        <w:rPr/>
        <w:tab/>
        <w:t>Maritime</w:t>
      </w:r>
      <w:r>
        <w:rPr>
          <w:spacing w:val="-15"/>
        </w:rPr>
        <w:t> </w:t>
      </w:r>
      <w:r>
        <w:rPr/>
        <w:t>Labour</w:t>
      </w:r>
      <w:r>
        <w:rPr>
          <w:spacing w:val="-15"/>
        </w:rPr>
        <w:t> </w:t>
      </w:r>
      <w:r>
        <w:rPr/>
        <w:t>Convention MOU</w:t>
      </w:r>
      <w:r>
        <w:rPr>
          <w:spacing w:val="80"/>
        </w:rPr>
        <w:t> </w:t>
      </w:r>
      <w:r>
        <w:rPr/>
        <w:t>-</w:t>
        <w:tab/>
        <w:t>Memorandum of Understanding MSA</w:t>
      </w:r>
      <w:r>
        <w:rPr>
          <w:spacing w:val="80"/>
        </w:rPr>
        <w:t> </w:t>
      </w:r>
      <w:r>
        <w:rPr/>
        <w:t>-</w:t>
        <w:tab/>
        <w:t>Merchant Shipping Act</w:t>
      </w:r>
    </w:p>
    <w:p>
      <w:pPr>
        <w:spacing w:after="0" w:line="480" w:lineRule="auto"/>
        <w:sectPr>
          <w:pgSz w:w="12240" w:h="15840"/>
          <w:pgMar w:header="0" w:footer="1054" w:top="1360" w:bottom="1240" w:left="1280" w:right="1040"/>
        </w:sectPr>
      </w:pPr>
    </w:p>
    <w:p>
      <w:pPr>
        <w:pStyle w:val="BodyText"/>
        <w:tabs>
          <w:tab w:pos="1600" w:val="left" w:leader="none"/>
        </w:tabs>
        <w:spacing w:before="72"/>
        <w:ind w:left="160"/>
      </w:pPr>
      <w:r>
        <w:rPr>
          <w:spacing w:val="-4"/>
        </w:rPr>
        <w:t>MTC-</w:t>
      </w:r>
      <w:r>
        <w:rPr/>
        <w:tab/>
        <w:t>Maritime</w:t>
      </w:r>
      <w:r>
        <w:rPr>
          <w:spacing w:val="-3"/>
        </w:rPr>
        <w:t> </w:t>
      </w:r>
      <w:r>
        <w:rPr/>
        <w:t>Transport</w:t>
      </w:r>
      <w:r>
        <w:rPr>
          <w:spacing w:val="-2"/>
        </w:rPr>
        <w:t> Committee</w:t>
      </w:r>
    </w:p>
    <w:p>
      <w:pPr>
        <w:pStyle w:val="BodyText"/>
      </w:pPr>
    </w:p>
    <w:p>
      <w:pPr>
        <w:pStyle w:val="BodyText"/>
        <w:tabs>
          <w:tab w:pos="1600" w:val="left" w:leader="none"/>
          <w:tab w:pos="1660" w:val="left" w:leader="none"/>
          <w:tab w:pos="2320" w:val="left" w:leader="none"/>
        </w:tabs>
        <w:spacing w:line="480" w:lineRule="auto"/>
        <w:ind w:left="160" w:right="2673"/>
      </w:pPr>
      <w:r>
        <w:rPr>
          <w:spacing w:val="-2"/>
        </w:rPr>
        <w:t>NGMTS</w:t>
      </w:r>
      <w:r>
        <w:rPr/>
        <w:tab/>
        <w:tab/>
      </w:r>
      <w:r>
        <w:rPr>
          <w:spacing w:val="-10"/>
        </w:rPr>
        <w:t>-</w:t>
      </w:r>
      <w:r>
        <w:rPr/>
        <w:tab/>
        <w:t>Negotiating</w:t>
      </w:r>
      <w:r>
        <w:rPr>
          <w:spacing w:val="-10"/>
        </w:rPr>
        <w:t> </w:t>
      </w:r>
      <w:r>
        <w:rPr/>
        <w:t>Group</w:t>
      </w:r>
      <w:r>
        <w:rPr>
          <w:spacing w:val="-8"/>
        </w:rPr>
        <w:t> </w:t>
      </w:r>
      <w:r>
        <w:rPr/>
        <w:t>on</w:t>
      </w:r>
      <w:r>
        <w:rPr>
          <w:spacing w:val="-7"/>
        </w:rPr>
        <w:t> </w:t>
      </w:r>
      <w:r>
        <w:rPr/>
        <w:t>Maritime</w:t>
      </w:r>
      <w:r>
        <w:rPr>
          <w:spacing w:val="-8"/>
        </w:rPr>
        <w:t> </w:t>
      </w:r>
      <w:r>
        <w:rPr/>
        <w:t>Transport</w:t>
      </w:r>
      <w:r>
        <w:rPr>
          <w:spacing w:val="-7"/>
        </w:rPr>
        <w:t> </w:t>
      </w:r>
      <w:r>
        <w:rPr/>
        <w:t>Services </w:t>
      </w:r>
      <w:r>
        <w:rPr>
          <w:spacing w:val="-2"/>
        </w:rPr>
        <w:t>NIWA-</w:t>
      </w:r>
      <w:r>
        <w:rPr/>
        <w:tab/>
        <w:t>National Inland Waterways Authority</w:t>
      </w:r>
    </w:p>
    <w:p>
      <w:pPr>
        <w:pStyle w:val="BodyText"/>
        <w:tabs>
          <w:tab w:pos="1600" w:val="left" w:leader="none"/>
        </w:tabs>
        <w:spacing w:line="480" w:lineRule="auto"/>
        <w:ind w:left="160" w:right="5542"/>
      </w:pPr>
      <w:r>
        <w:rPr>
          <w:spacing w:val="-4"/>
        </w:rPr>
        <w:t>NLS-</w:t>
      </w:r>
      <w:r>
        <w:rPr/>
        <w:tab/>
        <w:t>Noxious Liquid Substance </w:t>
      </w:r>
      <w:r>
        <w:rPr>
          <w:spacing w:val="-4"/>
        </w:rPr>
        <w:t>NMA-</w:t>
      </w:r>
      <w:r>
        <w:rPr/>
        <w:tab/>
        <w:t>National</w:t>
      </w:r>
      <w:r>
        <w:rPr>
          <w:spacing w:val="-15"/>
        </w:rPr>
        <w:t> </w:t>
      </w:r>
      <w:r>
        <w:rPr/>
        <w:t>Maritime</w:t>
      </w:r>
      <w:r>
        <w:rPr>
          <w:spacing w:val="-15"/>
        </w:rPr>
        <w:t> </w:t>
      </w:r>
      <w:r>
        <w:rPr/>
        <w:t>Authority</w:t>
      </w:r>
    </w:p>
    <w:p>
      <w:pPr>
        <w:pStyle w:val="BodyText"/>
        <w:tabs>
          <w:tab w:pos="1600" w:val="left" w:leader="none"/>
          <w:tab w:pos="1660" w:val="left" w:leader="none"/>
          <w:tab w:pos="2320" w:val="left" w:leader="none"/>
        </w:tabs>
        <w:spacing w:line="480" w:lineRule="auto"/>
        <w:ind w:left="160" w:right="2527"/>
      </w:pPr>
      <w:r>
        <w:rPr>
          <w:spacing w:val="-2"/>
        </w:rPr>
        <w:t>NIMASA</w:t>
      </w:r>
      <w:r>
        <w:rPr/>
        <w:tab/>
        <w:tab/>
      </w:r>
      <w:r>
        <w:rPr>
          <w:spacing w:val="-10"/>
        </w:rPr>
        <w:t>-</w:t>
      </w:r>
      <w:r>
        <w:rPr/>
        <w:tab/>
        <w:t>Nigeria</w:t>
      </w:r>
      <w:r>
        <w:rPr>
          <w:spacing w:val="-9"/>
        </w:rPr>
        <w:t> </w:t>
      </w:r>
      <w:r>
        <w:rPr/>
        <w:t>Maritime</w:t>
      </w:r>
      <w:r>
        <w:rPr>
          <w:spacing w:val="-8"/>
        </w:rPr>
        <w:t> </w:t>
      </w:r>
      <w:r>
        <w:rPr/>
        <w:t>Administration</w:t>
      </w:r>
      <w:r>
        <w:rPr>
          <w:spacing w:val="-7"/>
        </w:rPr>
        <w:t> </w:t>
      </w:r>
      <w:r>
        <w:rPr/>
        <w:t>and</w:t>
      </w:r>
      <w:r>
        <w:rPr>
          <w:spacing w:val="-7"/>
        </w:rPr>
        <w:t> </w:t>
      </w:r>
      <w:r>
        <w:rPr/>
        <w:t>Safety</w:t>
      </w:r>
      <w:r>
        <w:rPr>
          <w:spacing w:val="-11"/>
        </w:rPr>
        <w:t> </w:t>
      </w:r>
      <w:r>
        <w:rPr/>
        <w:t>Agency </w:t>
      </w:r>
      <w:r>
        <w:rPr>
          <w:spacing w:val="-4"/>
        </w:rPr>
        <w:t>NPA</w:t>
      </w:r>
      <w:r>
        <w:rPr/>
        <w:tab/>
      </w:r>
      <w:r>
        <w:rPr>
          <w:spacing w:val="-10"/>
        </w:rPr>
        <w:t>-</w:t>
      </w:r>
      <w:r>
        <w:rPr/>
        <w:tab/>
        <w:t>Nigeria Ports Authority</w:t>
      </w:r>
    </w:p>
    <w:p>
      <w:pPr>
        <w:pStyle w:val="BodyText"/>
        <w:tabs>
          <w:tab w:pos="1600" w:val="left" w:leader="none"/>
          <w:tab w:pos="2320" w:val="left" w:leader="none"/>
        </w:tabs>
        <w:spacing w:before="1"/>
        <w:ind w:left="160"/>
      </w:pPr>
      <w:r>
        <w:rPr>
          <w:spacing w:val="-5"/>
        </w:rPr>
        <w:t>NSC</w:t>
      </w:r>
      <w:r>
        <w:rPr/>
        <w:tab/>
      </w:r>
      <w:r>
        <w:rPr>
          <w:spacing w:val="-10"/>
        </w:rPr>
        <w:t>-</w:t>
      </w:r>
      <w:r>
        <w:rPr/>
        <w:tab/>
      </w:r>
      <w:r>
        <w:rPr>
          <w:spacing w:val="-2"/>
        </w:rPr>
        <w:t>Nigeria Shippers‟</w:t>
      </w:r>
      <w:r>
        <w:rPr/>
        <w:t> </w:t>
      </w:r>
      <w:r>
        <w:rPr>
          <w:spacing w:val="-2"/>
        </w:rPr>
        <w:t>Council</w:t>
      </w:r>
    </w:p>
    <w:p>
      <w:pPr>
        <w:pStyle w:val="BodyText"/>
      </w:pPr>
    </w:p>
    <w:p>
      <w:pPr>
        <w:pStyle w:val="BodyText"/>
        <w:tabs>
          <w:tab w:pos="1600" w:val="left" w:leader="none"/>
          <w:tab w:pos="2320" w:val="left" w:leader="none"/>
        </w:tabs>
        <w:spacing w:line="480" w:lineRule="auto"/>
        <w:ind w:left="160" w:right="1887"/>
      </w:pPr>
      <w:r>
        <w:rPr>
          <w:spacing w:val="-4"/>
        </w:rPr>
        <w:t>OECD</w:t>
      </w:r>
      <w:r>
        <w:rPr/>
        <w:tab/>
      </w:r>
      <w:r>
        <w:rPr>
          <w:spacing w:val="-10"/>
        </w:rPr>
        <w:t>-</w:t>
      </w:r>
      <w:r>
        <w:rPr/>
        <w:tab/>
        <w:t>Organization</w:t>
      </w:r>
      <w:r>
        <w:rPr>
          <w:spacing w:val="-8"/>
        </w:rPr>
        <w:t> </w:t>
      </w:r>
      <w:r>
        <w:rPr/>
        <w:t>for</w:t>
      </w:r>
      <w:r>
        <w:rPr>
          <w:spacing w:val="-8"/>
        </w:rPr>
        <w:t> </w:t>
      </w:r>
      <w:r>
        <w:rPr/>
        <w:t>Economic</w:t>
      </w:r>
      <w:r>
        <w:rPr>
          <w:spacing w:val="-8"/>
        </w:rPr>
        <w:t> </w:t>
      </w:r>
      <w:r>
        <w:rPr/>
        <w:t>Co-operation</w:t>
      </w:r>
      <w:r>
        <w:rPr>
          <w:spacing w:val="-8"/>
        </w:rPr>
        <w:t> </w:t>
      </w:r>
      <w:r>
        <w:rPr/>
        <w:t>and</w:t>
      </w:r>
      <w:r>
        <w:rPr>
          <w:spacing w:val="-8"/>
        </w:rPr>
        <w:t> </w:t>
      </w:r>
      <w:r>
        <w:rPr/>
        <w:t>Development </w:t>
      </w:r>
      <w:r>
        <w:rPr>
          <w:spacing w:val="-2"/>
        </w:rPr>
        <w:t>ODMACS</w:t>
      </w:r>
      <w:r>
        <w:rPr/>
        <w:tab/>
      </w:r>
      <w:r>
        <w:rPr>
          <w:spacing w:val="-10"/>
        </w:rPr>
        <w:t>-</w:t>
      </w:r>
      <w:r>
        <w:rPr/>
        <w:tab/>
        <w:t>Oil Discharge Monitoring and Control System</w:t>
      </w:r>
    </w:p>
    <w:p>
      <w:pPr>
        <w:pStyle w:val="BodyText"/>
        <w:tabs>
          <w:tab w:pos="1600" w:val="left" w:leader="none"/>
          <w:tab w:pos="2320" w:val="left" w:leader="none"/>
        </w:tabs>
        <w:ind w:left="160"/>
      </w:pPr>
      <w:r>
        <w:rPr>
          <w:spacing w:val="-5"/>
        </w:rPr>
        <w:t>OPA</w:t>
      </w:r>
      <w:r>
        <w:rPr/>
        <w:tab/>
      </w:r>
      <w:r>
        <w:rPr>
          <w:spacing w:val="-10"/>
        </w:rPr>
        <w:t>-</w:t>
      </w:r>
      <w:r>
        <w:rPr/>
        <w:tab/>
        <w:t>Oil Pollution</w:t>
      </w:r>
      <w:r>
        <w:rPr>
          <w:spacing w:val="1"/>
        </w:rPr>
        <w:t> </w:t>
      </w:r>
      <w:r>
        <w:rPr>
          <w:spacing w:val="-5"/>
        </w:rPr>
        <w:t>Act</w:t>
      </w:r>
    </w:p>
    <w:p>
      <w:pPr>
        <w:pStyle w:val="BodyText"/>
      </w:pPr>
    </w:p>
    <w:p>
      <w:pPr>
        <w:pStyle w:val="BodyText"/>
        <w:tabs>
          <w:tab w:pos="1602" w:val="left" w:leader="none"/>
          <w:tab w:pos="2341" w:val="left" w:leader="none"/>
        </w:tabs>
        <w:ind w:left="160"/>
      </w:pPr>
      <w:r>
        <w:rPr>
          <w:spacing w:val="-5"/>
        </w:rPr>
        <w:t>PPM</w:t>
      </w:r>
      <w:r>
        <w:rPr/>
        <w:tab/>
      </w:r>
      <w:r>
        <w:rPr>
          <w:spacing w:val="-10"/>
        </w:rPr>
        <w:t>-</w:t>
      </w:r>
      <w:r>
        <w:rPr/>
        <w:tab/>
        <w:t>Parts</w:t>
      </w:r>
      <w:r>
        <w:rPr>
          <w:spacing w:val="-1"/>
        </w:rPr>
        <w:t> </w:t>
      </w:r>
      <w:r>
        <w:rPr/>
        <w:t>Per</w:t>
      </w:r>
      <w:r>
        <w:rPr>
          <w:spacing w:val="-1"/>
        </w:rPr>
        <w:t> </w:t>
      </w:r>
      <w:r>
        <w:rPr>
          <w:spacing w:val="-2"/>
        </w:rPr>
        <w:t>Million</w:t>
      </w:r>
    </w:p>
    <w:p>
      <w:pPr>
        <w:pStyle w:val="BodyText"/>
      </w:pPr>
    </w:p>
    <w:p>
      <w:pPr>
        <w:pStyle w:val="BodyText"/>
        <w:tabs>
          <w:tab w:pos="1600" w:val="left" w:leader="none"/>
          <w:tab w:pos="2320" w:val="left" w:leader="none"/>
        </w:tabs>
        <w:ind w:left="160"/>
      </w:pPr>
      <w:r>
        <w:rPr>
          <w:spacing w:val="-5"/>
        </w:rPr>
        <w:t>PPP</w:t>
      </w:r>
      <w:r>
        <w:rPr/>
        <w:tab/>
      </w:r>
      <w:r>
        <w:rPr>
          <w:spacing w:val="-10"/>
        </w:rPr>
        <w:t>-</w:t>
      </w:r>
      <w:r>
        <w:rPr/>
        <w:tab/>
        <w:t>Public</w:t>
      </w:r>
      <w:r>
        <w:rPr>
          <w:spacing w:val="-4"/>
        </w:rPr>
        <w:t> </w:t>
      </w:r>
      <w:r>
        <w:rPr/>
        <w:t>Private</w:t>
      </w:r>
      <w:r>
        <w:rPr>
          <w:spacing w:val="-1"/>
        </w:rPr>
        <w:t> </w:t>
      </w:r>
      <w:r>
        <w:rPr>
          <w:spacing w:val="-2"/>
        </w:rPr>
        <w:t>Partnership</w:t>
      </w:r>
    </w:p>
    <w:p>
      <w:pPr>
        <w:pStyle w:val="BodyText"/>
      </w:pPr>
    </w:p>
    <w:p>
      <w:pPr>
        <w:pStyle w:val="BodyText"/>
        <w:tabs>
          <w:tab w:pos="1597" w:val="left" w:leader="none"/>
          <w:tab w:pos="1645" w:val="left" w:leader="none"/>
          <w:tab w:pos="2320" w:val="left" w:leader="none"/>
        </w:tabs>
        <w:spacing w:line="480" w:lineRule="auto" w:before="1"/>
        <w:ind w:left="160" w:right="4266"/>
      </w:pPr>
      <w:r>
        <w:rPr>
          <w:spacing w:val="-4"/>
        </w:rPr>
        <w:t>RFF</w:t>
      </w:r>
      <w:r>
        <w:rPr/>
        <w:tab/>
      </w:r>
      <w:r>
        <w:rPr>
          <w:spacing w:val="-57"/>
        </w:rPr>
        <w:t> </w:t>
      </w:r>
      <w:r>
        <w:rPr>
          <w:spacing w:val="-8"/>
        </w:rPr>
        <w:t>-</w:t>
      </w:r>
      <w:r>
        <w:rPr/>
        <w:tab/>
        <w:t>Registered Freight Forwarder </w:t>
      </w:r>
      <w:r>
        <w:rPr>
          <w:spacing w:val="-2"/>
        </w:rPr>
        <w:t>SEEMP-</w:t>
      </w:r>
      <w:r>
        <w:rPr/>
        <w:tab/>
      </w:r>
      <w:r>
        <w:rPr>
          <w:spacing w:val="-57"/>
        </w:rPr>
        <w:t> </w:t>
      </w:r>
      <w:r>
        <w:rPr/>
        <w:t>Ship</w:t>
      </w:r>
      <w:r>
        <w:rPr>
          <w:spacing w:val="-9"/>
        </w:rPr>
        <w:t> </w:t>
      </w:r>
      <w:r>
        <w:rPr/>
        <w:t>Energy</w:t>
      </w:r>
      <w:r>
        <w:rPr>
          <w:spacing w:val="-13"/>
        </w:rPr>
        <w:t> </w:t>
      </w:r>
      <w:r>
        <w:rPr/>
        <w:t>Efficiency</w:t>
      </w:r>
      <w:r>
        <w:rPr>
          <w:spacing w:val="-10"/>
        </w:rPr>
        <w:t> </w:t>
      </w:r>
      <w:r>
        <w:rPr/>
        <w:t>Management</w:t>
      </w:r>
      <w:r>
        <w:rPr>
          <w:spacing w:val="-9"/>
        </w:rPr>
        <w:t> </w:t>
      </w:r>
      <w:r>
        <w:rPr/>
        <w:t>Plan </w:t>
      </w:r>
      <w:r>
        <w:rPr>
          <w:spacing w:val="-4"/>
        </w:rPr>
        <w:t>SIDs</w:t>
      </w:r>
      <w:r>
        <w:rPr/>
        <w:tab/>
      </w:r>
      <w:r>
        <w:rPr>
          <w:spacing w:val="-10"/>
        </w:rPr>
        <w:t>-</w:t>
      </w:r>
      <w:r>
        <w:rPr/>
        <w:tab/>
        <w:t>Small Island Developing States </w:t>
      </w:r>
      <w:r>
        <w:rPr>
          <w:spacing w:val="-4"/>
        </w:rPr>
        <w:t>TEU</w:t>
      </w:r>
      <w:r>
        <w:rPr/>
        <w:tab/>
        <w:tab/>
      </w:r>
      <w:r>
        <w:rPr>
          <w:spacing w:val="-10"/>
        </w:rPr>
        <w:t>-</w:t>
      </w:r>
      <w:r>
        <w:rPr/>
        <w:tab/>
        <w:t>Twenty foot Equivalent Unit</w:t>
      </w:r>
    </w:p>
    <w:p>
      <w:pPr>
        <w:pStyle w:val="BodyText"/>
        <w:tabs>
          <w:tab w:pos="1600" w:val="left" w:leader="none"/>
          <w:tab w:pos="2320" w:val="left" w:leader="none"/>
        </w:tabs>
        <w:ind w:left="160"/>
      </w:pPr>
      <w:r>
        <w:rPr>
          <w:spacing w:val="-5"/>
        </w:rPr>
        <w:t>UN</w:t>
      </w:r>
      <w:r>
        <w:rPr/>
        <w:tab/>
      </w:r>
      <w:r>
        <w:rPr>
          <w:spacing w:val="-10"/>
        </w:rPr>
        <w:t>-</w:t>
      </w:r>
      <w:r>
        <w:rPr/>
        <w:tab/>
        <w:t>United </w:t>
      </w:r>
      <w:r>
        <w:rPr>
          <w:spacing w:val="-2"/>
        </w:rPr>
        <w:t>Nations</w:t>
      </w:r>
    </w:p>
    <w:p>
      <w:pPr>
        <w:pStyle w:val="BodyText"/>
      </w:pPr>
    </w:p>
    <w:p>
      <w:pPr>
        <w:pStyle w:val="BodyText"/>
        <w:tabs>
          <w:tab w:pos="880" w:val="left" w:leader="none"/>
          <w:tab w:pos="1600" w:val="left" w:leader="none"/>
          <w:tab w:pos="2320" w:val="left" w:leader="none"/>
        </w:tabs>
        <w:spacing w:line="480" w:lineRule="auto"/>
        <w:ind w:left="160" w:right="2293"/>
      </w:pPr>
      <w:r>
        <w:rPr>
          <w:spacing w:val="-2"/>
        </w:rPr>
        <w:t>UNCLOS</w:t>
      </w:r>
      <w:r>
        <w:rPr/>
        <w:tab/>
      </w:r>
      <w:r>
        <w:rPr>
          <w:spacing w:val="-10"/>
        </w:rPr>
        <w:t>-</w:t>
      </w:r>
      <w:r>
        <w:rPr/>
        <w:tab/>
        <w:t>United Nations Convention on the Law of the Sea </w:t>
      </w:r>
      <w:r>
        <w:rPr>
          <w:spacing w:val="-2"/>
        </w:rPr>
        <w:t>UNCTAD</w:t>
      </w:r>
      <w:r>
        <w:rPr/>
        <w:tab/>
      </w:r>
      <w:r>
        <w:rPr>
          <w:spacing w:val="-10"/>
        </w:rPr>
        <w:t>-</w:t>
      </w:r>
      <w:r>
        <w:rPr/>
        <w:tab/>
        <w:t>United</w:t>
      </w:r>
      <w:r>
        <w:rPr>
          <w:spacing w:val="-7"/>
        </w:rPr>
        <w:t> </w:t>
      </w:r>
      <w:r>
        <w:rPr/>
        <w:t>Nations</w:t>
      </w:r>
      <w:r>
        <w:rPr>
          <w:spacing w:val="-7"/>
        </w:rPr>
        <w:t> </w:t>
      </w:r>
      <w:r>
        <w:rPr/>
        <w:t>Conference</w:t>
      </w:r>
      <w:r>
        <w:rPr>
          <w:spacing w:val="-8"/>
        </w:rPr>
        <w:t> </w:t>
      </w:r>
      <w:r>
        <w:rPr/>
        <w:t>on</w:t>
      </w:r>
      <w:r>
        <w:rPr>
          <w:spacing w:val="-7"/>
        </w:rPr>
        <w:t> </w:t>
      </w:r>
      <w:r>
        <w:rPr/>
        <w:t>Trade</w:t>
      </w:r>
      <w:r>
        <w:rPr>
          <w:spacing w:val="-8"/>
        </w:rPr>
        <w:t> </w:t>
      </w:r>
      <w:r>
        <w:rPr/>
        <w:t>and</w:t>
      </w:r>
      <w:r>
        <w:rPr>
          <w:spacing w:val="-5"/>
        </w:rPr>
        <w:t> </w:t>
      </w:r>
      <w:r>
        <w:rPr/>
        <w:t>Development </w:t>
      </w:r>
      <w:r>
        <w:rPr>
          <w:spacing w:val="-4"/>
        </w:rPr>
        <w:t>VDR</w:t>
      </w:r>
      <w:r>
        <w:rPr/>
        <w:tab/>
      </w:r>
      <w:r>
        <w:rPr>
          <w:spacing w:val="-10"/>
        </w:rPr>
        <w:t>-</w:t>
      </w:r>
      <w:r>
        <w:rPr/>
        <w:tab/>
        <w:t>Voyage Data Recorders</w:t>
      </w:r>
    </w:p>
    <w:p>
      <w:pPr>
        <w:pStyle w:val="BodyText"/>
        <w:tabs>
          <w:tab w:pos="1600" w:val="left" w:leader="none"/>
        </w:tabs>
        <w:spacing w:before="1"/>
        <w:ind w:left="160"/>
      </w:pPr>
      <w:r>
        <w:rPr/>
        <w:t>WTO</w:t>
      </w:r>
      <w:r>
        <w:rPr>
          <w:spacing w:val="26"/>
        </w:rPr>
        <w:t>  </w:t>
      </w:r>
      <w:r>
        <w:rPr>
          <w:spacing w:val="-10"/>
        </w:rPr>
        <w:t>-</w:t>
      </w:r>
      <w:r>
        <w:rPr/>
        <w:tab/>
        <w:t>World</w:t>
      </w:r>
      <w:r>
        <w:rPr>
          <w:spacing w:val="-1"/>
        </w:rPr>
        <w:t> </w:t>
      </w:r>
      <w:r>
        <w:rPr/>
        <w:t>Trade</w:t>
      </w:r>
      <w:r>
        <w:rPr>
          <w:spacing w:val="-2"/>
        </w:rPr>
        <w:t> Organization</w:t>
      </w:r>
    </w:p>
    <w:p>
      <w:pPr>
        <w:spacing w:after="0"/>
        <w:sectPr>
          <w:pgSz w:w="12240" w:h="15840"/>
          <w:pgMar w:header="0" w:footer="1054" w:top="1360" w:bottom="1240" w:left="1280" w:right="1040"/>
        </w:sectPr>
      </w:pPr>
    </w:p>
    <w:p>
      <w:pPr>
        <w:pStyle w:val="Heading1"/>
        <w:spacing w:before="76"/>
        <w:ind w:left="2817"/>
      </w:pPr>
      <w:bookmarkStart w:name="_TOC_250018" w:id="6"/>
      <w:r>
        <w:rPr/>
        <w:t>TABLE OF</w:t>
      </w:r>
      <w:r>
        <w:rPr>
          <w:spacing w:val="-3"/>
        </w:rPr>
        <w:t> </w:t>
      </w:r>
      <w:bookmarkEnd w:id="6"/>
      <w:r>
        <w:rPr>
          <w:spacing w:val="-2"/>
        </w:rPr>
        <w:t>CONTENTS</w:t>
      </w:r>
    </w:p>
    <w:p>
      <w:pPr>
        <w:spacing w:after="0"/>
        <w:sectPr>
          <w:pgSz w:w="12240" w:h="15840"/>
          <w:pgMar w:header="0" w:footer="1054" w:top="1360" w:bottom="1842" w:left="1280" w:right="1040"/>
        </w:sectPr>
      </w:pPr>
    </w:p>
    <w:sdt>
      <w:sdtPr>
        <w:docPartObj>
          <w:docPartGallery w:val="Table of Contents"/>
          <w:docPartUnique/>
        </w:docPartObj>
      </w:sdtPr>
      <w:sdtEndPr/>
      <w:sdtContent>
        <w:p>
          <w:pPr>
            <w:pStyle w:val="TOC3"/>
            <w:tabs>
              <w:tab w:pos="8861" w:val="left" w:leader="dot"/>
            </w:tabs>
            <w:spacing w:line="480" w:lineRule="auto" w:before="272"/>
            <w:ind w:left="160" w:right="989" w:firstLine="0"/>
          </w:pPr>
          <w:r>
            <w:rPr/>
            <w:t>Cover Page</w:t>
          </w:r>
          <w:r>
            <w:rPr>
              <w:spacing w:val="80"/>
            </w:rPr>
            <w:t>  </w:t>
          </w:r>
          <w:r>
            <w:rPr/>
            <w:t>….…………………………………………………………………………… Title</w:t>
          </w:r>
          <w:r>
            <w:rPr>
              <w:spacing w:val="-3"/>
            </w:rPr>
            <w:t> </w:t>
          </w:r>
          <w:r>
            <w:rPr>
              <w:spacing w:val="-4"/>
            </w:rPr>
            <w:t>Page</w:t>
          </w:r>
          <w:r>
            <w:rPr/>
            <w:tab/>
          </w:r>
          <w:r>
            <w:rPr>
              <w:spacing w:val="-10"/>
            </w:rPr>
            <w:t>i</w:t>
          </w:r>
        </w:p>
        <w:p>
          <w:pPr>
            <w:pStyle w:val="TOC3"/>
            <w:tabs>
              <w:tab w:pos="9020" w:val="left" w:leader="dot"/>
            </w:tabs>
            <w:spacing w:before="0"/>
            <w:ind w:left="160" w:firstLine="0"/>
          </w:pPr>
          <w:hyperlink w:history="true" w:anchor="_TOC_250023">
            <w:r>
              <w:rPr>
                <w:spacing w:val="-2"/>
              </w:rPr>
              <w:t>Declaration</w:t>
            </w:r>
            <w:r>
              <w:rPr/>
              <w:tab/>
            </w:r>
            <w:r>
              <w:rPr>
                <w:spacing w:val="-5"/>
              </w:rPr>
              <w:t>ii</w:t>
            </w:r>
          </w:hyperlink>
        </w:p>
        <w:p>
          <w:pPr>
            <w:pStyle w:val="TOC3"/>
            <w:tabs>
              <w:tab w:pos="8981" w:val="left" w:leader="dot"/>
            </w:tabs>
            <w:ind w:left="160" w:firstLine="0"/>
          </w:pPr>
          <w:hyperlink w:history="true" w:anchor="_TOC_250022">
            <w:r>
              <w:rPr>
                <w:spacing w:val="-2"/>
              </w:rPr>
              <w:t>Certification</w:t>
            </w:r>
            <w:r>
              <w:rPr/>
              <w:tab/>
            </w:r>
            <w:r>
              <w:rPr>
                <w:spacing w:val="-5"/>
              </w:rPr>
              <w:t>iii</w:t>
            </w:r>
          </w:hyperlink>
        </w:p>
        <w:p>
          <w:pPr>
            <w:pStyle w:val="TOC3"/>
            <w:tabs>
              <w:tab w:pos="8921" w:val="left" w:leader="dot"/>
            </w:tabs>
            <w:ind w:left="160" w:firstLine="0"/>
          </w:pPr>
          <w:hyperlink w:history="true" w:anchor="_TOC_250021">
            <w:r>
              <w:rPr>
                <w:spacing w:val="-2"/>
              </w:rPr>
              <w:t>Acknowledgments</w:t>
            </w:r>
            <w:r>
              <w:rPr/>
              <w:tab/>
            </w:r>
            <w:r>
              <w:rPr>
                <w:spacing w:val="-5"/>
              </w:rPr>
              <w:t>iv</w:t>
            </w:r>
          </w:hyperlink>
        </w:p>
        <w:p>
          <w:pPr>
            <w:pStyle w:val="TOC3"/>
            <w:tabs>
              <w:tab w:pos="8921" w:val="left" w:leader="dot"/>
            </w:tabs>
            <w:ind w:left="160" w:firstLine="0"/>
          </w:pPr>
          <w:hyperlink w:history="true" w:anchor="_TOC_250020">
            <w:r>
              <w:rPr>
                <w:spacing w:val="-2"/>
              </w:rPr>
              <w:t>Dedication</w:t>
            </w:r>
            <w:r>
              <w:rPr/>
              <w:tab/>
            </w:r>
            <w:r>
              <w:rPr>
                <w:spacing w:val="-5"/>
              </w:rPr>
              <w:t>vi</w:t>
            </w:r>
          </w:hyperlink>
        </w:p>
        <w:p>
          <w:pPr>
            <w:pStyle w:val="TOC3"/>
            <w:tabs>
              <w:tab w:pos="8929" w:val="left" w:leader="dot"/>
            </w:tabs>
            <w:spacing w:before="277"/>
            <w:ind w:left="160" w:firstLine="0"/>
          </w:pPr>
          <w:r>
            <w:rPr/>
            <w:t>Table</w:t>
          </w:r>
          <w:r>
            <w:rPr>
              <w:spacing w:val="-4"/>
            </w:rPr>
            <w:t> </w:t>
          </w:r>
          <w:r>
            <w:rPr/>
            <w:t>of</w:t>
          </w:r>
          <w:r>
            <w:rPr>
              <w:spacing w:val="-2"/>
            </w:rPr>
            <w:t> Statutes</w:t>
          </w:r>
          <w:r>
            <w:rPr/>
            <w:tab/>
          </w:r>
          <w:r>
            <w:rPr>
              <w:spacing w:val="-5"/>
            </w:rPr>
            <w:t>vi</w:t>
          </w:r>
        </w:p>
        <w:p>
          <w:pPr>
            <w:pStyle w:val="TOC3"/>
            <w:tabs>
              <w:tab w:pos="8967" w:val="left" w:leader="dot"/>
            </w:tabs>
            <w:ind w:left="160" w:firstLine="0"/>
          </w:pPr>
          <w:r>
            <w:rPr/>
            <w:t>Table</w:t>
          </w:r>
          <w:r>
            <w:rPr>
              <w:spacing w:val="-2"/>
            </w:rPr>
            <w:t> </w:t>
          </w:r>
          <w:r>
            <w:rPr/>
            <w:t>of</w:t>
          </w:r>
          <w:r>
            <w:rPr>
              <w:spacing w:val="-2"/>
            </w:rPr>
            <w:t> Cases</w:t>
          </w:r>
          <w:r>
            <w:rPr/>
            <w:tab/>
          </w:r>
          <w:r>
            <w:rPr>
              <w:spacing w:val="-5"/>
            </w:rPr>
            <w:t>vii</w:t>
          </w:r>
        </w:p>
        <w:p>
          <w:pPr>
            <w:pStyle w:val="TOC3"/>
            <w:tabs>
              <w:tab w:pos="8993" w:val="left" w:leader="dot"/>
            </w:tabs>
            <w:ind w:left="160" w:firstLine="0"/>
          </w:pPr>
          <w:hyperlink w:history="true" w:anchor="_TOC_250019">
            <w:r>
              <w:rPr/>
              <w:t>List</w:t>
            </w:r>
            <w:r>
              <w:rPr>
                <w:spacing w:val="-2"/>
              </w:rPr>
              <w:t> </w:t>
            </w:r>
            <w:r>
              <w:rPr/>
              <w:t>of</w:t>
            </w:r>
            <w:r>
              <w:rPr>
                <w:spacing w:val="-1"/>
              </w:rPr>
              <w:t> </w:t>
            </w:r>
            <w:r>
              <w:rPr>
                <w:spacing w:val="-2"/>
              </w:rPr>
              <w:t>Abbreviations</w:t>
            </w:r>
            <w:r>
              <w:rPr/>
              <w:tab/>
            </w:r>
            <w:r>
              <w:rPr>
                <w:spacing w:val="-5"/>
              </w:rPr>
              <w:t>ix</w:t>
            </w:r>
          </w:hyperlink>
        </w:p>
        <w:p>
          <w:pPr>
            <w:pStyle w:val="TOC3"/>
            <w:tabs>
              <w:tab w:pos="8962" w:val="left" w:leader="dot"/>
            </w:tabs>
            <w:ind w:left="160" w:firstLine="0"/>
          </w:pPr>
          <w:hyperlink w:history="true" w:anchor="_TOC_250018">
            <w:r>
              <w:rPr/>
              <w:t>Table</w:t>
            </w:r>
            <w:r>
              <w:rPr>
                <w:spacing w:val="-4"/>
              </w:rPr>
              <w:t> </w:t>
            </w:r>
            <w:r>
              <w:rPr/>
              <w:t>of</w:t>
            </w:r>
            <w:r>
              <w:rPr>
                <w:spacing w:val="-2"/>
              </w:rPr>
              <w:t> Contents</w:t>
            </w:r>
            <w:r>
              <w:rPr/>
              <w:tab/>
            </w:r>
            <w:r>
              <w:rPr>
                <w:spacing w:val="-5"/>
              </w:rPr>
              <w:t>xii</w:t>
            </w:r>
          </w:hyperlink>
        </w:p>
        <w:p>
          <w:pPr>
            <w:pStyle w:val="TOC3"/>
            <w:tabs>
              <w:tab w:pos="9015" w:val="left" w:leader="dot"/>
            </w:tabs>
            <w:ind w:left="160" w:firstLine="0"/>
          </w:pPr>
          <w:hyperlink w:history="true" w:anchor="_TOC_250017">
            <w:r>
              <w:rPr>
                <w:spacing w:val="-2"/>
              </w:rPr>
              <w:t>Abstract</w:t>
            </w:r>
            <w:r>
              <w:rPr/>
              <w:tab/>
            </w:r>
            <w:r>
              <w:rPr>
                <w:spacing w:val="-5"/>
              </w:rPr>
              <w:t>xv</w:t>
            </w:r>
          </w:hyperlink>
        </w:p>
        <w:p>
          <w:pPr>
            <w:pStyle w:val="TOC1"/>
            <w:numPr>
              <w:ilvl w:val="1"/>
              <w:numId w:val="1"/>
            </w:numPr>
            <w:tabs>
              <w:tab w:pos="520" w:val="left" w:leader="none"/>
            </w:tabs>
            <w:spacing w:line="240" w:lineRule="auto" w:before="281" w:after="0"/>
            <w:ind w:left="520" w:right="0" w:hanging="360"/>
            <w:jc w:val="left"/>
          </w:pPr>
          <w:r>
            <w:rPr/>
            <mc:AlternateContent>
              <mc:Choice Requires="wps">
                <w:drawing>
                  <wp:anchor distT="0" distB="0" distL="0" distR="0" allowOverlap="1" layoutInCell="1" locked="0" behindDoc="0" simplePos="0" relativeHeight="15734784">
                    <wp:simplePos x="0" y="0"/>
                    <wp:positionH relativeFrom="page">
                      <wp:posOffset>800100</wp:posOffset>
                    </wp:positionH>
                    <wp:positionV relativeFrom="paragraph">
                      <wp:posOffset>180548</wp:posOffset>
                    </wp:positionV>
                    <wp:extent cx="9525" cy="35052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9525" cy="350520"/>
                            </a:xfrm>
                            <a:custGeom>
                              <a:avLst/>
                              <a:gdLst/>
                              <a:ahLst/>
                              <a:cxnLst/>
                              <a:rect l="l" t="t" r="r" b="b"/>
                              <a:pathLst>
                                <a:path w="9525" h="350520">
                                  <a:moveTo>
                                    <a:pt x="9143" y="0"/>
                                  </a:moveTo>
                                  <a:lnTo>
                                    <a:pt x="0" y="0"/>
                                  </a:lnTo>
                                  <a:lnTo>
                                    <a:pt x="0" y="350520"/>
                                  </a:lnTo>
                                  <a:lnTo>
                                    <a:pt x="9143" y="350520"/>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pt;margin-top:14.216406pt;width:.72pt;height:27.6pt;mso-position-horizontal-relative:page;mso-position-vertical-relative:paragraph;z-index:15734784" id="docshape14" filled="true" fillcolor="#000000" stroked="false">
                    <v:fill type="solid"/>
                    <w10:wrap type="none"/>
                  </v:rect>
                </w:pict>
              </mc:Fallback>
            </mc:AlternateContent>
          </w:r>
          <w:r>
            <w:rPr/>
            <w:t>GENERAL</w:t>
          </w:r>
          <w:r>
            <w:rPr>
              <w:spacing w:val="-3"/>
            </w:rPr>
            <w:t> </w:t>
          </w:r>
          <w:r>
            <w:rPr>
              <w:spacing w:val="-2"/>
            </w:rPr>
            <w:t>INTRODUCTION</w:t>
          </w:r>
        </w:p>
        <w:p>
          <w:pPr>
            <w:pStyle w:val="TOC2"/>
            <w:numPr>
              <w:ilvl w:val="1"/>
              <w:numId w:val="1"/>
            </w:numPr>
            <w:tabs>
              <w:tab w:pos="880" w:val="left" w:leader="none"/>
              <w:tab w:pos="9161" w:val="right" w:leader="dot"/>
            </w:tabs>
            <w:spacing w:line="240" w:lineRule="auto" w:before="276" w:after="0"/>
            <w:ind w:left="880" w:right="0" w:hanging="720"/>
            <w:jc w:val="left"/>
          </w:pPr>
          <w:r>
            <w:rPr/>
            <w:t>Background</w:t>
          </w:r>
          <w:r>
            <w:rPr>
              <w:spacing w:val="-4"/>
            </w:rPr>
            <w:t> </w:t>
          </w:r>
          <w:r>
            <w:rPr/>
            <w:t>of</w:t>
          </w:r>
          <w:r>
            <w:rPr>
              <w:spacing w:val="-2"/>
            </w:rPr>
            <w:t> </w:t>
          </w:r>
          <w:r>
            <w:rPr/>
            <w:t>the</w:t>
          </w:r>
          <w:r>
            <w:rPr>
              <w:spacing w:val="-2"/>
            </w:rPr>
            <w:t> </w:t>
          </w:r>
          <w:r>
            <w:rPr>
              <w:spacing w:val="-4"/>
            </w:rPr>
            <w:t>Study</w:t>
          </w:r>
          <w:r>
            <w:rPr/>
            <w:tab/>
          </w:r>
          <w:r>
            <w:rPr>
              <w:spacing w:val="-10"/>
            </w:rPr>
            <w:t>1</w:t>
          </w:r>
        </w:p>
        <w:p>
          <w:pPr>
            <w:pStyle w:val="TOC2"/>
            <w:numPr>
              <w:ilvl w:val="1"/>
              <w:numId w:val="1"/>
            </w:numPr>
            <w:tabs>
              <w:tab w:pos="880" w:val="left" w:leader="none"/>
              <w:tab w:pos="9289" w:val="right" w:leader="dot"/>
            </w:tabs>
            <w:spacing w:line="240" w:lineRule="auto" w:before="276" w:after="0"/>
            <w:ind w:left="880" w:right="0" w:hanging="720"/>
            <w:jc w:val="left"/>
          </w:pPr>
          <w:r>
            <w:rPr/>
            <w:t>Statement</w:t>
          </w:r>
          <w:r>
            <w:rPr>
              <w:spacing w:val="-3"/>
            </w:rPr>
            <w:t> </w:t>
          </w:r>
          <w:r>
            <w:rPr/>
            <w:t>of</w:t>
          </w:r>
          <w:r>
            <w:rPr>
              <w:spacing w:val="-3"/>
            </w:rPr>
            <w:t> </w:t>
          </w:r>
          <w:r>
            <w:rPr/>
            <w:t>Research</w:t>
          </w:r>
          <w:r>
            <w:rPr>
              <w:spacing w:val="2"/>
            </w:rPr>
            <w:t> </w:t>
          </w:r>
          <w:r>
            <w:rPr>
              <w:spacing w:val="-2"/>
            </w:rPr>
            <w:t>Problem</w:t>
          </w:r>
          <w:r>
            <w:rPr/>
            <w:tab/>
          </w:r>
          <w:r>
            <w:rPr>
              <w:spacing w:val="-10"/>
            </w:rPr>
            <w:t>9</w:t>
          </w:r>
        </w:p>
        <w:p>
          <w:pPr>
            <w:pStyle w:val="TOC2"/>
            <w:numPr>
              <w:ilvl w:val="1"/>
              <w:numId w:val="1"/>
            </w:numPr>
            <w:tabs>
              <w:tab w:pos="880" w:val="left" w:leader="none"/>
              <w:tab w:pos="9327" w:val="right" w:leader="dot"/>
            </w:tabs>
            <w:spacing w:line="240" w:lineRule="auto" w:before="276" w:after="0"/>
            <w:ind w:left="880" w:right="0" w:hanging="720"/>
            <w:jc w:val="left"/>
          </w:pPr>
          <w:hyperlink w:history="true" w:anchor="_TOC_250016">
            <w:r>
              <w:rPr/>
              <w:t>Aim</w:t>
            </w:r>
            <w:r>
              <w:rPr>
                <w:spacing w:val="-4"/>
              </w:rPr>
              <w:t> </w:t>
            </w:r>
            <w:r>
              <w:rPr/>
              <w:t>and </w:t>
            </w:r>
            <w:r>
              <w:rPr>
                <w:spacing w:val="-2"/>
              </w:rPr>
              <w:t>Objectives</w:t>
            </w:r>
            <w:r>
              <w:rPr/>
              <w:tab/>
            </w:r>
            <w:r>
              <w:rPr>
                <w:spacing w:val="-5"/>
              </w:rPr>
              <w:t>11</w:t>
            </w:r>
          </w:hyperlink>
        </w:p>
        <w:p>
          <w:pPr>
            <w:pStyle w:val="TOC2"/>
            <w:numPr>
              <w:ilvl w:val="1"/>
              <w:numId w:val="1"/>
            </w:numPr>
            <w:tabs>
              <w:tab w:pos="880" w:val="left" w:leader="none"/>
              <w:tab w:pos="9368" w:val="right" w:leader="dot"/>
            </w:tabs>
            <w:spacing w:line="240" w:lineRule="auto" w:before="276" w:after="0"/>
            <w:ind w:left="880" w:right="0" w:hanging="720"/>
            <w:jc w:val="left"/>
          </w:pPr>
          <w:r>
            <w:rPr/>
            <w:t>Scope</w:t>
          </w:r>
          <w:r>
            <w:rPr>
              <w:spacing w:val="-2"/>
            </w:rPr>
            <w:t> </w:t>
          </w:r>
          <w:r>
            <w:rPr/>
            <w:t>of the</w:t>
          </w:r>
          <w:r>
            <w:rPr>
              <w:spacing w:val="-1"/>
            </w:rPr>
            <w:t> </w:t>
          </w:r>
          <w:r>
            <w:rPr>
              <w:spacing w:val="-2"/>
            </w:rPr>
            <w:t>Research</w:t>
          </w:r>
          <w:r>
            <w:rPr/>
            <w:tab/>
          </w:r>
          <w:r>
            <w:rPr>
              <w:spacing w:val="-5"/>
            </w:rPr>
            <w:t>11</w:t>
          </w:r>
        </w:p>
        <w:p>
          <w:pPr>
            <w:pStyle w:val="TOC2"/>
            <w:numPr>
              <w:ilvl w:val="1"/>
              <w:numId w:val="1"/>
            </w:numPr>
            <w:tabs>
              <w:tab w:pos="880" w:val="left" w:leader="none"/>
              <w:tab w:pos="9353" w:val="right" w:leader="dot"/>
            </w:tabs>
            <w:spacing w:line="240" w:lineRule="auto" w:before="276" w:after="0"/>
            <w:ind w:left="880" w:right="0" w:hanging="720"/>
            <w:jc w:val="left"/>
          </w:pPr>
          <w:hyperlink w:history="true" w:anchor="_TOC_250015">
            <w:r>
              <w:rPr/>
              <w:t>Research</w:t>
            </w:r>
            <w:r>
              <w:rPr>
                <w:spacing w:val="-3"/>
              </w:rPr>
              <w:t> </w:t>
            </w:r>
            <w:r>
              <w:rPr>
                <w:spacing w:val="-2"/>
              </w:rPr>
              <w:t>Methodology</w:t>
            </w:r>
            <w:r>
              <w:rPr/>
              <w:tab/>
            </w:r>
            <w:r>
              <w:rPr>
                <w:spacing w:val="-5"/>
              </w:rPr>
              <w:t>12</w:t>
            </w:r>
          </w:hyperlink>
        </w:p>
        <w:p>
          <w:pPr>
            <w:pStyle w:val="TOC2"/>
            <w:numPr>
              <w:ilvl w:val="1"/>
              <w:numId w:val="1"/>
            </w:numPr>
            <w:tabs>
              <w:tab w:pos="880" w:val="left" w:leader="none"/>
              <w:tab w:pos="9353" w:val="right" w:leader="dot"/>
            </w:tabs>
            <w:spacing w:line="240" w:lineRule="auto" w:before="276" w:after="0"/>
            <w:ind w:left="880" w:right="0" w:hanging="720"/>
            <w:jc w:val="left"/>
          </w:pPr>
          <w:hyperlink w:history="true" w:anchor="_TOC_250014">
            <w:r>
              <w:rPr/>
              <w:t>Literature</w:t>
            </w:r>
            <w:r>
              <w:rPr>
                <w:spacing w:val="-6"/>
              </w:rPr>
              <w:t> </w:t>
            </w:r>
            <w:r>
              <w:rPr>
                <w:spacing w:val="-2"/>
              </w:rPr>
              <w:t>Review</w:t>
            </w:r>
            <w:r>
              <w:rPr/>
              <w:tab/>
            </w:r>
            <w:r>
              <w:rPr>
                <w:spacing w:val="-5"/>
              </w:rPr>
              <w:t>12</w:t>
            </w:r>
          </w:hyperlink>
        </w:p>
        <w:p>
          <w:pPr>
            <w:pStyle w:val="TOC2"/>
            <w:numPr>
              <w:ilvl w:val="1"/>
              <w:numId w:val="1"/>
            </w:numPr>
            <w:tabs>
              <w:tab w:pos="880" w:val="left" w:leader="none"/>
              <w:tab w:pos="9409" w:val="right" w:leader="dot"/>
            </w:tabs>
            <w:spacing w:line="240" w:lineRule="auto" w:before="277" w:after="0"/>
            <w:ind w:left="880" w:right="0" w:hanging="720"/>
            <w:jc w:val="left"/>
          </w:pPr>
          <w:hyperlink w:history="true" w:anchor="_TOC_250013">
            <w:r>
              <w:rPr>
                <w:spacing w:val="-2"/>
              </w:rPr>
              <w:t>Justification</w:t>
            </w:r>
            <w:r>
              <w:rPr/>
              <w:tab/>
            </w:r>
            <w:r>
              <w:rPr>
                <w:spacing w:val="-5"/>
              </w:rPr>
              <w:t>26</w:t>
            </w:r>
          </w:hyperlink>
        </w:p>
        <w:p>
          <w:pPr>
            <w:pStyle w:val="TOC2"/>
            <w:numPr>
              <w:ilvl w:val="1"/>
              <w:numId w:val="1"/>
            </w:numPr>
            <w:tabs>
              <w:tab w:pos="880" w:val="left" w:leader="none"/>
              <w:tab w:pos="9401" w:val="right" w:leader="dot"/>
            </w:tabs>
            <w:spacing w:line="240" w:lineRule="auto" w:before="276" w:after="240"/>
            <w:ind w:left="880" w:right="0" w:hanging="720"/>
            <w:jc w:val="left"/>
          </w:pPr>
          <w:hyperlink w:history="true" w:anchor="_TOC_250012">
            <w:r>
              <w:rPr/>
              <w:t>Organizational</w:t>
            </w:r>
            <w:r>
              <w:rPr>
                <w:spacing w:val="-1"/>
              </w:rPr>
              <w:t> </w:t>
            </w:r>
            <w:r>
              <w:rPr>
                <w:spacing w:val="-2"/>
              </w:rPr>
              <w:t>Layout</w:t>
            </w:r>
            <w:r>
              <w:rPr/>
              <w:tab/>
            </w:r>
            <w:r>
              <w:rPr>
                <w:spacing w:val="-5"/>
              </w:rPr>
              <w:t>26</w:t>
            </w:r>
          </w:hyperlink>
        </w:p>
        <w:p>
          <w:pPr>
            <w:pStyle w:val="TOC1"/>
            <w:numPr>
              <w:ilvl w:val="1"/>
              <w:numId w:val="2"/>
            </w:numPr>
            <w:tabs>
              <w:tab w:pos="880" w:val="left" w:leader="none"/>
            </w:tabs>
            <w:spacing w:line="240" w:lineRule="auto" w:before="76" w:after="0"/>
            <w:ind w:left="880" w:right="0" w:hanging="720"/>
            <w:jc w:val="left"/>
          </w:pPr>
          <w:r>
            <w:rPr/>
            <w:t>THE</w:t>
          </w:r>
          <w:r>
            <w:rPr>
              <w:spacing w:val="-3"/>
            </w:rPr>
            <w:t> </w:t>
          </w:r>
          <w:r>
            <w:rPr/>
            <w:t>REGULATORY</w:t>
          </w:r>
          <w:r>
            <w:rPr>
              <w:spacing w:val="-2"/>
            </w:rPr>
            <w:t> </w:t>
          </w:r>
          <w:r>
            <w:rPr/>
            <w:t>FRAMEWORK</w:t>
          </w:r>
          <w:r>
            <w:rPr>
              <w:spacing w:val="-3"/>
            </w:rPr>
            <w:t> </w:t>
          </w:r>
          <w:r>
            <w:rPr/>
            <w:t>IN</w:t>
          </w:r>
          <w:r>
            <w:rPr>
              <w:spacing w:val="-1"/>
            </w:rPr>
            <w:t> </w:t>
          </w:r>
          <w:r>
            <w:rPr/>
            <w:t>MARITIME</w:t>
          </w:r>
          <w:r>
            <w:rPr>
              <w:spacing w:val="1"/>
            </w:rPr>
            <w:t> </w:t>
          </w:r>
          <w:r>
            <w:rPr>
              <w:spacing w:val="-2"/>
            </w:rPr>
            <w:t>TRANSPORTATION</w:t>
          </w:r>
        </w:p>
        <w:p>
          <w:pPr>
            <w:pStyle w:val="TOC2"/>
            <w:numPr>
              <w:ilvl w:val="1"/>
              <w:numId w:val="2"/>
            </w:numPr>
            <w:tabs>
              <w:tab w:pos="880" w:val="left" w:leader="none"/>
              <w:tab w:pos="9161" w:val="left" w:leader="dot"/>
            </w:tabs>
            <w:spacing w:line="240" w:lineRule="auto" w:before="277" w:after="0"/>
            <w:ind w:left="880" w:right="0" w:hanging="720"/>
            <w:jc w:val="left"/>
          </w:pPr>
          <w:hyperlink w:history="true" w:anchor="_TOC_250011">
            <w:r>
              <w:rPr>
                <w:spacing w:val="-2"/>
              </w:rPr>
              <w:t>Introduction</w:t>
            </w:r>
            <w:r>
              <w:rPr/>
              <w:tab/>
            </w:r>
            <w:r>
              <w:rPr>
                <w:spacing w:val="-5"/>
              </w:rPr>
              <w:t>27</w:t>
            </w:r>
          </w:hyperlink>
        </w:p>
        <w:p>
          <w:pPr>
            <w:pStyle w:val="TOC2"/>
            <w:numPr>
              <w:ilvl w:val="1"/>
              <w:numId w:val="2"/>
            </w:numPr>
            <w:tabs>
              <w:tab w:pos="880" w:val="left" w:leader="none"/>
            </w:tabs>
            <w:spacing w:line="240" w:lineRule="auto" w:before="276" w:after="0"/>
            <w:ind w:left="880" w:right="0" w:hanging="720"/>
            <w:jc w:val="left"/>
          </w:pPr>
          <w:r>
            <w:rPr/>
            <w:t>The</w:t>
          </w:r>
          <w:r>
            <w:rPr>
              <w:spacing w:val="-5"/>
            </w:rPr>
            <w:t> </w:t>
          </w:r>
          <w:r>
            <w:rPr/>
            <w:t>Nature</w:t>
          </w:r>
          <w:r>
            <w:rPr>
              <w:spacing w:val="-2"/>
            </w:rPr>
            <w:t> </w:t>
          </w:r>
          <w:r>
            <w:rPr/>
            <w:t>and</w:t>
          </w:r>
          <w:r>
            <w:rPr>
              <w:spacing w:val="-1"/>
            </w:rPr>
            <w:t> </w:t>
          </w:r>
          <w:r>
            <w:rPr/>
            <w:t>Character</w:t>
          </w:r>
          <w:r>
            <w:rPr>
              <w:spacing w:val="-2"/>
            </w:rPr>
            <w:t> </w:t>
          </w:r>
          <w:r>
            <w:rPr/>
            <w:t>of</w:t>
          </w:r>
          <w:r>
            <w:rPr>
              <w:spacing w:val="-1"/>
            </w:rPr>
            <w:t> </w:t>
          </w:r>
          <w:r>
            <w:rPr/>
            <w:t>Regulatory</w:t>
          </w:r>
          <w:r>
            <w:rPr>
              <w:spacing w:val="-1"/>
            </w:rPr>
            <w:t> </w:t>
          </w:r>
          <w:r>
            <w:rPr/>
            <w:t>framework</w:t>
          </w:r>
          <w:r>
            <w:rPr>
              <w:spacing w:val="-2"/>
            </w:rPr>
            <w:t> </w:t>
          </w:r>
          <w:r>
            <w:rPr/>
            <w:t>in Maritime</w:t>
          </w:r>
          <w:r>
            <w:rPr>
              <w:spacing w:val="-3"/>
            </w:rPr>
            <w:t> </w:t>
          </w:r>
          <w:r>
            <w:rPr/>
            <w:t>in Maritime</w:t>
          </w:r>
          <w:r>
            <w:rPr>
              <w:spacing w:val="-3"/>
            </w:rPr>
            <w:t> </w:t>
          </w:r>
          <w:r>
            <w:rPr/>
            <w:t>… </w:t>
          </w:r>
          <w:r>
            <w:rPr>
              <w:spacing w:val="-5"/>
            </w:rPr>
            <w:t>27</w:t>
          </w:r>
        </w:p>
        <w:p>
          <w:pPr>
            <w:pStyle w:val="TOC3"/>
            <w:numPr>
              <w:ilvl w:val="2"/>
              <w:numId w:val="2"/>
            </w:numPr>
            <w:tabs>
              <w:tab w:pos="880" w:val="left" w:leader="none"/>
              <w:tab w:pos="9135" w:val="left" w:leader="dot"/>
            </w:tabs>
            <w:spacing w:line="240" w:lineRule="auto" w:before="271" w:after="0"/>
            <w:ind w:left="880" w:right="0" w:hanging="720"/>
            <w:jc w:val="left"/>
          </w:pPr>
          <w:r>
            <w:rPr/>
            <w:t>Maritime</w:t>
          </w:r>
          <w:r>
            <w:rPr>
              <w:spacing w:val="-5"/>
            </w:rPr>
            <w:t> </w:t>
          </w:r>
          <w:r>
            <w:rPr/>
            <w:t>Freight</w:t>
          </w:r>
          <w:r>
            <w:rPr>
              <w:spacing w:val="-3"/>
            </w:rPr>
            <w:t> </w:t>
          </w:r>
          <w:r>
            <w:rPr>
              <w:spacing w:val="-2"/>
            </w:rPr>
            <w:t>TransportationServices</w:t>
          </w:r>
          <w:r>
            <w:rPr/>
            <w:tab/>
          </w:r>
          <w:r>
            <w:rPr>
              <w:spacing w:val="-5"/>
            </w:rPr>
            <w:t>29</w:t>
          </w:r>
        </w:p>
        <w:p>
          <w:pPr>
            <w:pStyle w:val="TOC3"/>
            <w:numPr>
              <w:ilvl w:val="2"/>
              <w:numId w:val="2"/>
            </w:numPr>
            <w:tabs>
              <w:tab w:pos="880" w:val="left" w:leader="none"/>
              <w:tab w:pos="9188" w:val="left" w:leader="dot"/>
            </w:tabs>
            <w:spacing w:line="240" w:lineRule="auto" w:before="276" w:after="0"/>
            <w:ind w:left="880" w:right="0" w:hanging="720"/>
            <w:jc w:val="left"/>
          </w:pPr>
          <w:r>
            <w:rPr/>
            <w:t>Maritime</w:t>
          </w:r>
          <w:r>
            <w:rPr>
              <w:spacing w:val="-5"/>
            </w:rPr>
            <w:t> </w:t>
          </w:r>
          <w:r>
            <w:rPr>
              <w:spacing w:val="-2"/>
            </w:rPr>
            <w:t>Transport</w:t>
          </w:r>
          <w:r>
            <w:rPr/>
            <w:tab/>
          </w:r>
          <w:r>
            <w:rPr>
              <w:spacing w:val="-5"/>
            </w:rPr>
            <w:t>30</w:t>
          </w:r>
        </w:p>
        <w:p>
          <w:pPr>
            <w:pStyle w:val="TOC3"/>
            <w:numPr>
              <w:ilvl w:val="2"/>
              <w:numId w:val="2"/>
            </w:numPr>
            <w:tabs>
              <w:tab w:pos="880" w:val="left" w:leader="none"/>
              <w:tab w:pos="9169" w:val="left" w:leader="dot"/>
            </w:tabs>
            <w:spacing w:line="240" w:lineRule="auto" w:before="276" w:after="0"/>
            <w:ind w:left="880" w:right="0" w:hanging="720"/>
            <w:jc w:val="left"/>
          </w:pPr>
          <w:r>
            <w:rPr/>
            <w:t>Maritime</w:t>
          </w:r>
          <w:r>
            <w:rPr>
              <w:spacing w:val="-4"/>
            </w:rPr>
            <w:t> </w:t>
          </w:r>
          <w:r>
            <w:rPr/>
            <w:t>Auxiliary</w:t>
          </w:r>
          <w:r>
            <w:rPr>
              <w:spacing w:val="-5"/>
            </w:rPr>
            <w:t> </w:t>
          </w:r>
          <w:r>
            <w:rPr/>
            <w:t>and</w:t>
          </w:r>
          <w:r>
            <w:rPr>
              <w:spacing w:val="2"/>
            </w:rPr>
            <w:t> </w:t>
          </w:r>
          <w:r>
            <w:rPr/>
            <w:t>Access</w:t>
          </w:r>
          <w:r>
            <w:rPr>
              <w:spacing w:val="-1"/>
            </w:rPr>
            <w:t> </w:t>
          </w:r>
          <w:r>
            <w:rPr/>
            <w:t>to</w:t>
          </w:r>
          <w:r>
            <w:rPr>
              <w:spacing w:val="-1"/>
            </w:rPr>
            <w:t> </w:t>
          </w:r>
          <w:r>
            <w:rPr/>
            <w:t>and use</w:t>
          </w:r>
          <w:r>
            <w:rPr>
              <w:spacing w:val="-2"/>
            </w:rPr>
            <w:t> </w:t>
          </w:r>
          <w:r>
            <w:rPr/>
            <w:t>of</w:t>
          </w:r>
          <w:r>
            <w:rPr>
              <w:spacing w:val="-2"/>
            </w:rPr>
            <w:t> </w:t>
          </w:r>
          <w:r>
            <w:rPr/>
            <w:t>Port</w:t>
          </w:r>
          <w:r>
            <w:rPr>
              <w:spacing w:val="3"/>
            </w:rPr>
            <w:t> </w:t>
          </w:r>
          <w:r>
            <w:rPr>
              <w:spacing w:val="-2"/>
            </w:rPr>
            <w:t>Services</w:t>
          </w:r>
          <w:r>
            <w:rPr/>
            <w:tab/>
          </w:r>
          <w:r>
            <w:rPr>
              <w:spacing w:val="-5"/>
            </w:rPr>
            <w:t>35</w:t>
          </w:r>
        </w:p>
        <w:p>
          <w:pPr>
            <w:pStyle w:val="TOC2"/>
            <w:numPr>
              <w:ilvl w:val="1"/>
              <w:numId w:val="2"/>
            </w:numPr>
            <w:tabs>
              <w:tab w:pos="880" w:val="left" w:leader="none"/>
              <w:tab w:pos="9217" w:val="left" w:leader="dot"/>
            </w:tabs>
            <w:spacing w:line="240" w:lineRule="auto" w:before="281" w:after="0"/>
            <w:ind w:left="880" w:right="0" w:hanging="720"/>
            <w:jc w:val="left"/>
          </w:pPr>
          <w:hyperlink w:history="true" w:anchor="_TOC_250010">
            <w:r>
              <w:rPr/>
              <w:t>International</w:t>
            </w:r>
            <w:r>
              <w:rPr>
                <w:spacing w:val="-1"/>
              </w:rPr>
              <w:t> </w:t>
            </w:r>
            <w:r>
              <w:rPr/>
              <w:t>Rules</w:t>
            </w:r>
            <w:r>
              <w:rPr>
                <w:spacing w:val="-1"/>
              </w:rPr>
              <w:t> </w:t>
            </w:r>
            <w:r>
              <w:rPr/>
              <w:t>and</w:t>
            </w:r>
            <w:r>
              <w:rPr>
                <w:spacing w:val="-3"/>
              </w:rPr>
              <w:t> </w:t>
            </w:r>
            <w:r>
              <w:rPr>
                <w:spacing w:val="-2"/>
              </w:rPr>
              <w:t>Regulations</w:t>
            </w:r>
            <w:r>
              <w:rPr>
                <w:b w:val="0"/>
              </w:rPr>
              <w:tab/>
            </w:r>
            <w:r>
              <w:rPr>
                <w:spacing w:val="-5"/>
              </w:rPr>
              <w:t>41</w:t>
            </w:r>
          </w:hyperlink>
        </w:p>
        <w:p>
          <w:pPr>
            <w:pStyle w:val="TOC3"/>
            <w:numPr>
              <w:ilvl w:val="2"/>
              <w:numId w:val="2"/>
            </w:numPr>
            <w:tabs>
              <w:tab w:pos="880" w:val="left" w:leader="none"/>
              <w:tab w:pos="9200" w:val="left" w:leader="dot"/>
            </w:tabs>
            <w:spacing w:line="240" w:lineRule="auto" w:before="272" w:after="0"/>
            <w:ind w:left="880" w:right="0" w:hanging="720"/>
            <w:jc w:val="left"/>
          </w:pPr>
          <w:r>
            <w:rPr/>
            <w:t>Regulations</w:t>
          </w:r>
          <w:r>
            <w:rPr>
              <w:spacing w:val="-4"/>
            </w:rPr>
            <w:t> </w:t>
          </w:r>
          <w:r>
            <w:rPr/>
            <w:t>related</w:t>
          </w:r>
          <w:r>
            <w:rPr>
              <w:spacing w:val="-2"/>
            </w:rPr>
            <w:t> </w:t>
          </w:r>
          <w:r>
            <w:rPr/>
            <w:t>to</w:t>
          </w:r>
          <w:r>
            <w:rPr>
              <w:spacing w:val="-2"/>
            </w:rPr>
            <w:t> </w:t>
          </w:r>
          <w:r>
            <w:rPr/>
            <w:t>Commercial Operations</w:t>
          </w:r>
          <w:r>
            <w:rPr>
              <w:spacing w:val="-1"/>
            </w:rPr>
            <w:t> </w:t>
          </w:r>
          <w:r>
            <w:rPr/>
            <w:t>and</w:t>
          </w:r>
          <w:r>
            <w:rPr>
              <w:spacing w:val="1"/>
            </w:rPr>
            <w:t> </w:t>
          </w:r>
          <w:r>
            <w:rPr>
              <w:spacing w:val="-2"/>
            </w:rPr>
            <w:t>Practices</w:t>
          </w:r>
          <w:r>
            <w:rPr/>
            <w:tab/>
          </w:r>
          <w:r>
            <w:rPr>
              <w:spacing w:val="-5"/>
            </w:rPr>
            <w:t>42</w:t>
          </w:r>
        </w:p>
        <w:p>
          <w:pPr>
            <w:pStyle w:val="TOC3"/>
            <w:numPr>
              <w:ilvl w:val="2"/>
              <w:numId w:val="2"/>
            </w:numPr>
            <w:tabs>
              <w:tab w:pos="880" w:val="left" w:leader="none"/>
              <w:tab w:pos="9154" w:val="left" w:leader="dot"/>
            </w:tabs>
            <w:spacing w:line="240" w:lineRule="auto" w:before="276" w:after="0"/>
            <w:ind w:left="880" w:right="0" w:hanging="720"/>
            <w:jc w:val="left"/>
          </w:pPr>
          <w:r>
            <w:rPr/>
            <w:t>Regulations related</w:t>
          </w:r>
          <w:r>
            <w:rPr>
              <w:spacing w:val="-1"/>
            </w:rPr>
            <w:t> </w:t>
          </w:r>
          <w:r>
            <w:rPr/>
            <w:t>toSafety</w:t>
          </w:r>
          <w:r>
            <w:rPr>
              <w:spacing w:val="-3"/>
            </w:rPr>
            <w:t> </w:t>
          </w:r>
          <w:r>
            <w:rPr/>
            <w:t>and</w:t>
          </w:r>
          <w:r>
            <w:rPr>
              <w:spacing w:val="-1"/>
            </w:rPr>
            <w:t> </w:t>
          </w:r>
          <w:r>
            <w:rPr/>
            <w:t>the </w:t>
          </w:r>
          <w:r>
            <w:rPr>
              <w:spacing w:val="-2"/>
            </w:rPr>
            <w:t>Environment</w:t>
          </w:r>
          <w:r>
            <w:rPr/>
            <w:tab/>
          </w:r>
          <w:r>
            <w:rPr>
              <w:spacing w:val="-5"/>
            </w:rPr>
            <w:t>50</w:t>
          </w:r>
        </w:p>
        <w:p>
          <w:pPr>
            <w:pStyle w:val="TOC1"/>
            <w:numPr>
              <w:ilvl w:val="1"/>
              <w:numId w:val="3"/>
            </w:numPr>
            <w:tabs>
              <w:tab w:pos="880" w:val="left" w:leader="none"/>
            </w:tabs>
            <w:spacing w:line="240" w:lineRule="auto" w:before="281" w:after="0"/>
            <w:ind w:left="880" w:right="0" w:hanging="720"/>
            <w:jc w:val="left"/>
          </w:pPr>
          <w:r>
            <w:rPr/>
            <w:t>REGULATION</w:t>
          </w:r>
          <w:r>
            <w:rPr>
              <w:spacing w:val="-1"/>
            </w:rPr>
            <w:t> </w:t>
          </w:r>
          <w:r>
            <w:rPr/>
            <w:t>OF</w:t>
          </w:r>
          <w:r>
            <w:rPr>
              <w:spacing w:val="-4"/>
            </w:rPr>
            <w:t> </w:t>
          </w:r>
          <w:r>
            <w:rPr/>
            <w:t>MARITIME TRANSPORTATION</w:t>
          </w:r>
          <w:r>
            <w:rPr>
              <w:spacing w:val="-1"/>
            </w:rPr>
            <w:t> </w:t>
          </w:r>
          <w:r>
            <w:rPr/>
            <w:t>IN</w:t>
          </w:r>
          <w:r>
            <w:rPr>
              <w:spacing w:val="-1"/>
            </w:rPr>
            <w:t> </w:t>
          </w:r>
          <w:r>
            <w:rPr>
              <w:spacing w:val="-2"/>
            </w:rPr>
            <w:t>NIGERIA</w:t>
          </w:r>
        </w:p>
        <w:p>
          <w:pPr>
            <w:pStyle w:val="TOC2"/>
            <w:numPr>
              <w:ilvl w:val="1"/>
              <w:numId w:val="3"/>
            </w:numPr>
            <w:tabs>
              <w:tab w:pos="880" w:val="left" w:leader="none"/>
              <w:tab w:pos="9149" w:val="left" w:leader="dot"/>
            </w:tabs>
            <w:spacing w:line="240" w:lineRule="auto" w:before="276" w:after="0"/>
            <w:ind w:left="880" w:right="0" w:hanging="720"/>
            <w:jc w:val="left"/>
          </w:pPr>
          <w:hyperlink w:history="true" w:anchor="_TOC_250009">
            <w:r>
              <w:rPr>
                <w:spacing w:val="-2"/>
              </w:rPr>
              <w:t>Introduction</w:t>
            </w:r>
            <w:r>
              <w:rPr/>
              <w:tab/>
            </w:r>
            <w:r>
              <w:rPr>
                <w:spacing w:val="-5"/>
              </w:rPr>
              <w:t>57</w:t>
            </w:r>
          </w:hyperlink>
        </w:p>
        <w:p>
          <w:pPr>
            <w:pStyle w:val="TOC2"/>
            <w:numPr>
              <w:ilvl w:val="1"/>
              <w:numId w:val="3"/>
            </w:numPr>
            <w:tabs>
              <w:tab w:pos="880" w:val="left" w:leader="none"/>
            </w:tabs>
            <w:spacing w:line="240" w:lineRule="auto" w:before="276" w:after="0"/>
            <w:ind w:left="880" w:right="0" w:hanging="720"/>
            <w:jc w:val="left"/>
          </w:pPr>
          <w:r>
            <w:rPr/>
            <w:t>Regulations</w:t>
          </w:r>
          <w:r>
            <w:rPr>
              <w:spacing w:val="-3"/>
            </w:rPr>
            <w:t> </w:t>
          </w:r>
          <w:r>
            <w:rPr/>
            <w:t>related</w:t>
          </w:r>
          <w:r>
            <w:rPr>
              <w:spacing w:val="-2"/>
            </w:rPr>
            <w:t> </w:t>
          </w:r>
          <w:r>
            <w:rPr/>
            <w:t>to</w:t>
          </w:r>
          <w:r>
            <w:rPr>
              <w:spacing w:val="-2"/>
            </w:rPr>
            <w:t> </w:t>
          </w:r>
          <w:r>
            <w:rPr/>
            <w:t>commercial maritime</w:t>
          </w:r>
          <w:r>
            <w:rPr>
              <w:spacing w:val="-3"/>
            </w:rPr>
            <w:t> </w:t>
          </w:r>
          <w:r>
            <w:rPr/>
            <w:t>operations</w:t>
          </w:r>
          <w:r>
            <w:rPr>
              <w:spacing w:val="-2"/>
            </w:rPr>
            <w:t> </w:t>
          </w:r>
          <w:r>
            <w:rPr/>
            <w:t>and</w:t>
          </w:r>
          <w:r>
            <w:rPr>
              <w:spacing w:val="-2"/>
            </w:rPr>
            <w:t> </w:t>
          </w:r>
          <w:r>
            <w:rPr/>
            <w:t>Practices</w:t>
          </w:r>
          <w:r>
            <w:rPr>
              <w:spacing w:val="3"/>
            </w:rPr>
            <w:t> </w:t>
          </w:r>
          <w:r>
            <w:rPr/>
            <w:t>in</w:t>
          </w:r>
          <w:r>
            <w:rPr>
              <w:spacing w:val="-2"/>
            </w:rPr>
            <w:t> </w:t>
          </w:r>
          <w:r>
            <w:rPr/>
            <w:t>Nigeria.</w:t>
          </w:r>
          <w:r>
            <w:rPr>
              <w:spacing w:val="-1"/>
            </w:rPr>
            <w:t> </w:t>
          </w:r>
          <w:r>
            <w:rPr>
              <w:spacing w:val="-5"/>
            </w:rPr>
            <w:t>57</w:t>
          </w:r>
        </w:p>
        <w:p>
          <w:pPr>
            <w:pStyle w:val="TOC3"/>
            <w:numPr>
              <w:ilvl w:val="2"/>
              <w:numId w:val="3"/>
            </w:numPr>
            <w:tabs>
              <w:tab w:pos="880" w:val="left" w:leader="none"/>
              <w:tab w:pos="9188" w:val="left" w:leader="dot"/>
            </w:tabs>
            <w:spacing w:line="240" w:lineRule="auto" w:before="271" w:after="0"/>
            <w:ind w:left="880" w:right="0" w:hanging="720"/>
            <w:jc w:val="left"/>
          </w:pPr>
          <w:r>
            <w:rPr/>
            <w:t>The</w:t>
          </w:r>
          <w:r>
            <w:rPr>
              <w:spacing w:val="-5"/>
            </w:rPr>
            <w:t> </w:t>
          </w:r>
          <w:r>
            <w:rPr/>
            <w:t>Regulation</w:t>
          </w:r>
          <w:r>
            <w:rPr>
              <w:spacing w:val="-1"/>
            </w:rPr>
            <w:t> </w:t>
          </w:r>
          <w:r>
            <w:rPr/>
            <w:t>of</w:t>
          </w:r>
          <w:r>
            <w:rPr>
              <w:spacing w:val="-2"/>
            </w:rPr>
            <w:t> </w:t>
          </w:r>
          <w:r>
            <w:rPr/>
            <w:t>Freight Forwarding</w:t>
          </w:r>
          <w:r>
            <w:rPr>
              <w:spacing w:val="-4"/>
            </w:rPr>
            <w:t> </w:t>
          </w:r>
          <w:r>
            <w:rPr/>
            <w:t>in </w:t>
          </w:r>
          <w:r>
            <w:rPr>
              <w:spacing w:val="-2"/>
            </w:rPr>
            <w:t>Nigeria</w:t>
          </w:r>
          <w:r>
            <w:rPr/>
            <w:tab/>
          </w:r>
          <w:r>
            <w:rPr>
              <w:spacing w:val="-5"/>
            </w:rPr>
            <w:t>70</w:t>
          </w:r>
        </w:p>
        <w:p>
          <w:pPr>
            <w:pStyle w:val="TOC3"/>
            <w:numPr>
              <w:ilvl w:val="3"/>
              <w:numId w:val="3"/>
            </w:numPr>
            <w:tabs>
              <w:tab w:pos="880" w:val="left" w:leader="none"/>
              <w:tab w:pos="9207" w:val="left" w:leader="dot"/>
            </w:tabs>
            <w:spacing w:line="240" w:lineRule="auto" w:before="276" w:after="0"/>
            <w:ind w:left="880" w:right="0" w:hanging="720"/>
            <w:jc w:val="left"/>
          </w:pPr>
          <w:r>
            <w:rPr/>
            <w:t>The</w:t>
          </w:r>
          <w:r>
            <w:rPr>
              <w:spacing w:val="-3"/>
            </w:rPr>
            <w:t> </w:t>
          </w:r>
          <w:r>
            <w:rPr/>
            <w:t>Nigeria</w:t>
          </w:r>
          <w:r>
            <w:rPr>
              <w:spacing w:val="-1"/>
            </w:rPr>
            <w:t> </w:t>
          </w:r>
          <w:r>
            <w:rPr/>
            <w:t>Cabotage</w:t>
          </w:r>
          <w:r>
            <w:rPr>
              <w:spacing w:val="-1"/>
            </w:rPr>
            <w:t> </w:t>
          </w:r>
          <w:r>
            <w:rPr>
              <w:spacing w:val="-2"/>
            </w:rPr>
            <w:t>Regime</w:t>
          </w:r>
          <w:r>
            <w:rPr/>
            <w:tab/>
          </w:r>
          <w:r>
            <w:rPr>
              <w:spacing w:val="-5"/>
            </w:rPr>
            <w:t>74</w:t>
          </w:r>
        </w:p>
        <w:p>
          <w:pPr>
            <w:pStyle w:val="TOC3"/>
            <w:numPr>
              <w:ilvl w:val="1"/>
              <w:numId w:val="3"/>
            </w:numPr>
            <w:tabs>
              <w:tab w:pos="880" w:val="left" w:leader="none"/>
              <w:tab w:pos="9181" w:val="left" w:leader="dot"/>
            </w:tabs>
            <w:spacing w:line="240" w:lineRule="auto" w:before="276" w:after="0"/>
            <w:ind w:left="880" w:right="0" w:hanging="720"/>
            <w:jc w:val="left"/>
          </w:pPr>
          <w:r>
            <w:rPr/>
            <w:t>The</w:t>
          </w:r>
          <w:r>
            <w:rPr>
              <w:spacing w:val="-3"/>
            </w:rPr>
            <w:t> </w:t>
          </w:r>
          <w:r>
            <w:rPr/>
            <w:t>Regulations</w:t>
          </w:r>
          <w:r>
            <w:rPr>
              <w:spacing w:val="-1"/>
            </w:rPr>
            <w:t> </w:t>
          </w:r>
          <w:r>
            <w:rPr/>
            <w:t>related</w:t>
          </w:r>
          <w:r>
            <w:rPr>
              <w:spacing w:val="1"/>
            </w:rPr>
            <w:t> </w:t>
          </w:r>
          <w:r>
            <w:rPr/>
            <w:t>to</w:t>
          </w:r>
          <w:r>
            <w:rPr>
              <w:spacing w:val="-1"/>
            </w:rPr>
            <w:t> </w:t>
          </w:r>
          <w:r>
            <w:rPr/>
            <w:t>Safety</w:t>
          </w:r>
          <w:r>
            <w:rPr>
              <w:spacing w:val="-3"/>
            </w:rPr>
            <w:t> </w:t>
          </w:r>
          <w:r>
            <w:rPr/>
            <w:t>of</w:t>
          </w:r>
          <w:r>
            <w:rPr>
              <w:spacing w:val="-2"/>
            </w:rPr>
            <w:t> </w:t>
          </w:r>
          <w:r>
            <w:rPr/>
            <w:t>Maritime</w:t>
          </w:r>
          <w:r>
            <w:rPr>
              <w:spacing w:val="-1"/>
            </w:rPr>
            <w:t> </w:t>
          </w:r>
          <w:r>
            <w:rPr>
              <w:spacing w:val="-2"/>
            </w:rPr>
            <w:t>Transportation.</w:t>
          </w:r>
          <w:r>
            <w:rPr/>
            <w:tab/>
          </w:r>
          <w:r>
            <w:rPr>
              <w:spacing w:val="-5"/>
            </w:rPr>
            <w:t>77</w:t>
          </w:r>
        </w:p>
        <w:p>
          <w:pPr>
            <w:pStyle w:val="TOC3"/>
            <w:numPr>
              <w:ilvl w:val="2"/>
              <w:numId w:val="3"/>
            </w:numPr>
            <w:tabs>
              <w:tab w:pos="880" w:val="left" w:leader="none"/>
              <w:tab w:pos="9179" w:val="left" w:leader="dot"/>
            </w:tabs>
            <w:spacing w:line="480" w:lineRule="auto" w:before="276" w:after="0"/>
            <w:ind w:left="880" w:right="396" w:hanging="720"/>
            <w:jc w:val="left"/>
          </w:pPr>
          <w:r>
            <w:rPr/>
            <w:t>The International Convention on Safety of Life at Sea</w:t>
          </w:r>
          <w:r>
            <w:rPr>
              <w:spacing w:val="80"/>
            </w:rPr>
            <w:t> </w:t>
          </w:r>
          <w:r>
            <w:rPr/>
            <w:t>and International Convention on Standards of Training,</w:t>
          </w:r>
          <w:r>
            <w:rPr>
              <w:spacing w:val="40"/>
            </w:rPr>
            <w:t> </w:t>
          </w:r>
          <w:r>
            <w:rPr/>
            <w:t>Certification and Watch- keeping</w:t>
            <w:tab/>
          </w:r>
          <w:r>
            <w:rPr>
              <w:spacing w:val="-6"/>
            </w:rPr>
            <w:t>80</w:t>
          </w:r>
        </w:p>
        <w:p>
          <w:pPr>
            <w:pStyle w:val="TOC3"/>
            <w:numPr>
              <w:ilvl w:val="3"/>
              <w:numId w:val="3"/>
            </w:numPr>
            <w:tabs>
              <w:tab w:pos="879" w:val="left" w:leader="none"/>
              <w:tab w:pos="9195" w:val="left" w:leader="dot"/>
            </w:tabs>
            <w:spacing w:line="240" w:lineRule="auto" w:before="0" w:after="0"/>
            <w:ind w:left="879" w:right="0" w:hanging="719"/>
            <w:jc w:val="left"/>
          </w:pPr>
          <w:r>
            <w:rPr/>
            <w:t>The</w:t>
          </w:r>
          <w:r>
            <w:rPr>
              <w:spacing w:val="-3"/>
            </w:rPr>
            <w:t> </w:t>
          </w:r>
          <w:r>
            <w:rPr/>
            <w:t>International</w:t>
          </w:r>
          <w:r>
            <w:rPr>
              <w:spacing w:val="-1"/>
            </w:rPr>
            <w:t> </w:t>
          </w:r>
          <w:r>
            <w:rPr/>
            <w:t>Convention</w:t>
          </w:r>
          <w:r>
            <w:rPr>
              <w:spacing w:val="-1"/>
            </w:rPr>
            <w:t> </w:t>
          </w:r>
          <w:r>
            <w:rPr/>
            <w:t>on</w:t>
          </w:r>
          <w:r>
            <w:rPr>
              <w:spacing w:val="-1"/>
            </w:rPr>
            <w:t> </w:t>
          </w:r>
          <w:r>
            <w:rPr/>
            <w:t>Safety</w:t>
          </w:r>
          <w:r>
            <w:rPr>
              <w:spacing w:val="-5"/>
            </w:rPr>
            <w:t> </w:t>
          </w:r>
          <w:r>
            <w:rPr/>
            <w:t>of Life</w:t>
          </w:r>
          <w:r>
            <w:rPr>
              <w:spacing w:val="-3"/>
            </w:rPr>
            <w:t> </w:t>
          </w:r>
          <w:r>
            <w:rPr/>
            <w:t>at</w:t>
          </w:r>
          <w:r>
            <w:rPr>
              <w:spacing w:val="1"/>
            </w:rPr>
            <w:t> </w:t>
          </w:r>
          <w:r>
            <w:rPr/>
            <w:t>Sea</w:t>
          </w:r>
          <w:r>
            <w:rPr>
              <w:spacing w:val="-2"/>
            </w:rPr>
            <w:t> (SOLAS)</w:t>
          </w:r>
          <w:r>
            <w:rPr/>
            <w:tab/>
          </w:r>
          <w:r>
            <w:rPr>
              <w:spacing w:val="-5"/>
            </w:rPr>
            <w:t>80</w:t>
          </w:r>
        </w:p>
        <w:p>
          <w:pPr>
            <w:pStyle w:val="TOC3"/>
            <w:numPr>
              <w:ilvl w:val="3"/>
              <w:numId w:val="3"/>
            </w:numPr>
            <w:tabs>
              <w:tab w:pos="939" w:val="left" w:leader="none"/>
              <w:tab w:pos="9209" w:val="left" w:leader="dot"/>
            </w:tabs>
            <w:spacing w:line="240" w:lineRule="auto" w:before="277" w:after="0"/>
            <w:ind w:left="939" w:right="0" w:hanging="779"/>
            <w:jc w:val="left"/>
          </w:pPr>
          <w:r>
            <w:rPr/>
            <w:t>Standards</w:t>
          </w:r>
          <w:r>
            <w:rPr>
              <w:spacing w:val="-3"/>
            </w:rPr>
            <w:t> </w:t>
          </w:r>
          <w:r>
            <w:rPr/>
            <w:t>of</w:t>
          </w:r>
          <w:r>
            <w:rPr>
              <w:spacing w:val="-3"/>
            </w:rPr>
            <w:t> </w:t>
          </w:r>
          <w:r>
            <w:rPr/>
            <w:t>Training,</w:t>
          </w:r>
          <w:r>
            <w:rPr>
              <w:spacing w:val="-1"/>
            </w:rPr>
            <w:t> </w:t>
          </w:r>
          <w:r>
            <w:rPr/>
            <w:t>Certification and</w:t>
          </w:r>
          <w:r>
            <w:rPr>
              <w:spacing w:val="-1"/>
            </w:rPr>
            <w:t> </w:t>
          </w:r>
          <w:r>
            <w:rPr/>
            <w:t>Watch-keeping</w:t>
          </w:r>
          <w:r>
            <w:rPr>
              <w:spacing w:val="-3"/>
            </w:rPr>
            <w:t> </w:t>
          </w:r>
          <w:r>
            <w:rPr/>
            <w:t>Convention </w:t>
          </w:r>
          <w:r>
            <w:rPr>
              <w:spacing w:val="-2"/>
            </w:rPr>
            <w:t>(STCW)</w:t>
          </w:r>
          <w:r>
            <w:rPr/>
            <w:tab/>
          </w:r>
          <w:r>
            <w:rPr>
              <w:spacing w:val="-5"/>
            </w:rPr>
            <w:t>83</w:t>
          </w:r>
        </w:p>
        <w:p>
          <w:pPr>
            <w:pStyle w:val="TOC2"/>
            <w:numPr>
              <w:ilvl w:val="1"/>
              <w:numId w:val="3"/>
            </w:numPr>
            <w:tabs>
              <w:tab w:pos="880" w:val="left" w:leader="none"/>
              <w:tab w:pos="9214" w:val="left" w:leader="dot"/>
            </w:tabs>
            <w:spacing w:line="240" w:lineRule="auto" w:before="281" w:after="0"/>
            <w:ind w:left="880" w:right="0" w:hanging="720"/>
            <w:jc w:val="left"/>
          </w:pPr>
          <w:r>
            <w:rPr/>
            <w:t>Nigeria</w:t>
          </w:r>
          <w:r>
            <w:rPr>
              <w:spacing w:val="-2"/>
            </w:rPr>
            <w:t> </w:t>
          </w:r>
          <w:r>
            <w:rPr/>
            <w:t>Merchant</w:t>
          </w:r>
          <w:r>
            <w:rPr>
              <w:spacing w:val="-1"/>
            </w:rPr>
            <w:t> </w:t>
          </w:r>
          <w:r>
            <w:rPr/>
            <w:t>Shipping</w:t>
          </w:r>
          <w:r>
            <w:rPr>
              <w:spacing w:val="-2"/>
            </w:rPr>
            <w:t> </w:t>
          </w:r>
          <w:r>
            <w:rPr/>
            <w:t>Act,</w:t>
          </w:r>
          <w:r>
            <w:rPr>
              <w:spacing w:val="-1"/>
            </w:rPr>
            <w:t> </w:t>
          </w:r>
          <w:r>
            <w:rPr>
              <w:spacing w:val="-4"/>
            </w:rPr>
            <w:t>2007</w:t>
          </w:r>
          <w:r>
            <w:rPr/>
            <w:tab/>
          </w:r>
          <w:r>
            <w:rPr>
              <w:spacing w:val="-5"/>
            </w:rPr>
            <w:t>85</w:t>
          </w:r>
        </w:p>
        <w:p>
          <w:pPr>
            <w:pStyle w:val="TOC3"/>
            <w:numPr>
              <w:ilvl w:val="2"/>
              <w:numId w:val="3"/>
            </w:numPr>
            <w:tabs>
              <w:tab w:pos="880" w:val="left" w:leader="none"/>
              <w:tab w:pos="9214" w:val="left" w:leader="dot"/>
            </w:tabs>
            <w:spacing w:line="240" w:lineRule="auto" w:before="271" w:after="0"/>
            <w:ind w:left="880" w:right="0" w:hanging="720"/>
            <w:jc w:val="left"/>
          </w:pPr>
          <w:r>
            <w:rPr/>
            <w:t>Recognition</w:t>
          </w:r>
          <w:r>
            <w:rPr>
              <w:spacing w:val="-3"/>
            </w:rPr>
            <w:t> </w:t>
          </w:r>
          <w:r>
            <w:rPr/>
            <w:t>of</w:t>
          </w:r>
          <w:r>
            <w:rPr>
              <w:spacing w:val="-1"/>
            </w:rPr>
            <w:t> </w:t>
          </w:r>
          <w:r>
            <w:rPr/>
            <w:t>Certificates</w:t>
          </w:r>
          <w:r>
            <w:rPr>
              <w:spacing w:val="1"/>
            </w:rPr>
            <w:t> </w:t>
          </w:r>
          <w:r>
            <w:rPr/>
            <w:t>of</w:t>
          </w:r>
          <w:r>
            <w:rPr>
              <w:spacing w:val="-2"/>
            </w:rPr>
            <w:t> </w:t>
          </w:r>
          <w:r>
            <w:rPr/>
            <w:t>Survey</w:t>
          </w:r>
          <w:r>
            <w:rPr>
              <w:spacing w:val="-3"/>
            </w:rPr>
            <w:t> </w:t>
          </w:r>
          <w:r>
            <w:rPr/>
            <w:t>granted in</w:t>
          </w:r>
          <w:r>
            <w:rPr>
              <w:spacing w:val="-1"/>
            </w:rPr>
            <w:t> </w:t>
          </w:r>
          <w:r>
            <w:rPr/>
            <w:t>other</w:t>
          </w:r>
          <w:r>
            <w:rPr>
              <w:spacing w:val="-2"/>
            </w:rPr>
            <w:t> Countries</w:t>
          </w:r>
          <w:r>
            <w:rPr/>
            <w:tab/>
          </w:r>
          <w:r>
            <w:rPr>
              <w:spacing w:val="-5"/>
            </w:rPr>
            <w:t>87</w:t>
          </w:r>
        </w:p>
        <w:p>
          <w:pPr>
            <w:pStyle w:val="TOC3"/>
            <w:numPr>
              <w:ilvl w:val="2"/>
              <w:numId w:val="3"/>
            </w:numPr>
            <w:tabs>
              <w:tab w:pos="880" w:val="left" w:leader="none"/>
              <w:tab w:pos="9236" w:val="left" w:leader="dot"/>
            </w:tabs>
            <w:spacing w:line="240" w:lineRule="auto" w:before="276" w:after="0"/>
            <w:ind w:left="880" w:right="0" w:hanging="720"/>
            <w:jc w:val="left"/>
          </w:pPr>
          <w:r>
            <w:rPr/>
            <w:t>Issuance</w:t>
          </w:r>
          <w:r>
            <w:rPr>
              <w:spacing w:val="-2"/>
            </w:rPr>
            <w:t> </w:t>
          </w:r>
          <w:r>
            <w:rPr/>
            <w:t>of</w:t>
          </w:r>
          <w:r>
            <w:rPr>
              <w:spacing w:val="-1"/>
            </w:rPr>
            <w:t> </w:t>
          </w:r>
          <w:r>
            <w:rPr/>
            <w:t>Certificates</w:t>
          </w:r>
          <w:r>
            <w:rPr>
              <w:spacing w:val="-2"/>
            </w:rPr>
            <w:t> </w:t>
          </w:r>
          <w:r>
            <w:rPr/>
            <w:t>of </w:t>
          </w:r>
          <w:r>
            <w:rPr>
              <w:spacing w:val="-2"/>
            </w:rPr>
            <w:t>Survey</w:t>
          </w:r>
          <w:r>
            <w:rPr/>
            <w:tab/>
          </w:r>
          <w:r>
            <w:rPr>
              <w:spacing w:val="-5"/>
            </w:rPr>
            <w:t>88</w:t>
          </w:r>
        </w:p>
        <w:p>
          <w:pPr>
            <w:pStyle w:val="TOC3"/>
            <w:numPr>
              <w:ilvl w:val="2"/>
              <w:numId w:val="3"/>
            </w:numPr>
            <w:tabs>
              <w:tab w:pos="880" w:val="left" w:leader="none"/>
              <w:tab w:pos="9217" w:val="left" w:leader="dot"/>
            </w:tabs>
            <w:spacing w:line="240" w:lineRule="auto" w:before="276" w:after="143"/>
            <w:ind w:left="880" w:right="0" w:hanging="720"/>
            <w:jc w:val="left"/>
          </w:pPr>
          <w:r>
            <w:rPr/>
            <w:t>Safety</w:t>
          </w:r>
          <w:r>
            <w:rPr>
              <w:spacing w:val="-6"/>
            </w:rPr>
            <w:t> </w:t>
          </w:r>
          <w:r>
            <w:rPr/>
            <w:t>Convention Ships</w:t>
          </w:r>
          <w:r>
            <w:rPr>
              <w:spacing w:val="-1"/>
            </w:rPr>
            <w:t> </w:t>
          </w:r>
          <w:r>
            <w:rPr/>
            <w:t>of other </w:t>
          </w:r>
          <w:r>
            <w:rPr>
              <w:spacing w:val="-2"/>
            </w:rPr>
            <w:t>Countries</w:t>
          </w:r>
          <w:r>
            <w:rPr/>
            <w:tab/>
          </w:r>
          <w:r>
            <w:rPr>
              <w:spacing w:val="-5"/>
            </w:rPr>
            <w:t>89</w:t>
          </w:r>
        </w:p>
        <w:p>
          <w:pPr>
            <w:pStyle w:val="TOC2"/>
            <w:numPr>
              <w:ilvl w:val="1"/>
              <w:numId w:val="3"/>
            </w:numPr>
            <w:tabs>
              <w:tab w:pos="880" w:val="left" w:leader="none"/>
              <w:tab w:pos="9281" w:val="left" w:leader="dot"/>
            </w:tabs>
            <w:spacing w:line="480" w:lineRule="auto" w:before="76" w:after="0"/>
            <w:ind w:left="160" w:right="397" w:firstLine="0"/>
            <w:jc w:val="left"/>
          </w:pPr>
          <w:hyperlink w:history="true" w:anchor="_TOC_250008">
            <w:r>
              <w:rPr/>
              <w:t>Convention on the International Regulation for Preventing Collisions at Sea, 1972</w:t>
            </w:r>
            <w:r>
              <w:rPr>
                <w:spacing w:val="40"/>
              </w:rPr>
              <w:t> </w:t>
            </w:r>
            <w:r>
              <w:rPr>
                <w:spacing w:val="-2"/>
              </w:rPr>
              <w:t>(COLREG)</w:t>
            </w:r>
            <w:r>
              <w:rPr/>
              <w:tab/>
            </w:r>
            <w:r>
              <w:rPr>
                <w:spacing w:val="-5"/>
              </w:rPr>
              <w:t>92</w:t>
            </w:r>
          </w:hyperlink>
        </w:p>
        <w:p>
          <w:pPr>
            <w:pStyle w:val="TOC2"/>
            <w:numPr>
              <w:ilvl w:val="1"/>
              <w:numId w:val="3"/>
            </w:numPr>
            <w:tabs>
              <w:tab w:pos="880" w:val="left" w:leader="none"/>
              <w:tab w:pos="9281" w:val="left" w:leader="dot"/>
            </w:tabs>
            <w:spacing w:line="240" w:lineRule="auto" w:before="1" w:after="0"/>
            <w:ind w:left="880" w:right="0" w:hanging="720"/>
            <w:jc w:val="left"/>
          </w:pPr>
          <w:r>
            <w:rPr/>
            <w:t>Regulations</w:t>
          </w:r>
          <w:r>
            <w:rPr>
              <w:spacing w:val="-2"/>
            </w:rPr>
            <w:t> </w:t>
          </w:r>
          <w:r>
            <w:rPr/>
            <w:t>related</w:t>
          </w:r>
          <w:r>
            <w:rPr>
              <w:spacing w:val="-2"/>
            </w:rPr>
            <w:t> </w:t>
          </w:r>
          <w:r>
            <w:rPr/>
            <w:t>to</w:t>
          </w:r>
          <w:r>
            <w:rPr>
              <w:spacing w:val="-1"/>
            </w:rPr>
            <w:t> </w:t>
          </w:r>
          <w:r>
            <w:rPr/>
            <w:t>Safety</w:t>
          </w:r>
          <w:r>
            <w:rPr>
              <w:spacing w:val="-2"/>
            </w:rPr>
            <w:t> </w:t>
          </w:r>
          <w:r>
            <w:rPr/>
            <w:t>of</w:t>
          </w:r>
          <w:r>
            <w:rPr>
              <w:spacing w:val="-1"/>
            </w:rPr>
            <w:t> </w:t>
          </w:r>
          <w:r>
            <w:rPr/>
            <w:t>the</w:t>
          </w:r>
          <w:r>
            <w:rPr>
              <w:spacing w:val="-2"/>
            </w:rPr>
            <w:t> </w:t>
          </w:r>
          <w:r>
            <w:rPr/>
            <w:t>Marine</w:t>
          </w:r>
          <w:r>
            <w:rPr>
              <w:spacing w:val="-3"/>
            </w:rPr>
            <w:t> </w:t>
          </w:r>
          <w:r>
            <w:rPr/>
            <w:t>Environment</w:t>
          </w:r>
          <w:r>
            <w:rPr>
              <w:spacing w:val="-1"/>
            </w:rPr>
            <w:t> </w:t>
          </w:r>
          <w:r>
            <w:rPr>
              <w:spacing w:val="-5"/>
            </w:rPr>
            <w:t>……</w:t>
          </w:r>
          <w:r>
            <w:rPr>
              <w:b w:val="0"/>
            </w:rPr>
            <w:tab/>
          </w:r>
          <w:r>
            <w:rPr>
              <w:spacing w:val="-5"/>
            </w:rPr>
            <w:t>96</w:t>
          </w:r>
        </w:p>
        <w:p>
          <w:pPr>
            <w:pStyle w:val="TOC3"/>
            <w:numPr>
              <w:ilvl w:val="2"/>
              <w:numId w:val="3"/>
            </w:numPr>
            <w:tabs>
              <w:tab w:pos="880" w:val="left" w:leader="none"/>
              <w:tab w:pos="9202" w:val="left" w:leader="dot"/>
            </w:tabs>
            <w:spacing w:line="240" w:lineRule="auto" w:before="271" w:after="0"/>
            <w:ind w:left="880" w:right="0" w:hanging="720"/>
            <w:jc w:val="left"/>
          </w:pPr>
          <w:r>
            <w:rPr/>
            <w:t>United</w:t>
          </w:r>
          <w:r>
            <w:rPr>
              <w:spacing w:val="-1"/>
            </w:rPr>
            <w:t> </w:t>
          </w:r>
          <w:r>
            <w:rPr/>
            <w:t>Nations Convention</w:t>
          </w:r>
          <w:r>
            <w:rPr>
              <w:spacing w:val="-1"/>
            </w:rPr>
            <w:t> </w:t>
          </w:r>
          <w:r>
            <w:rPr/>
            <w:t>on the Law of</w:t>
          </w:r>
          <w:r>
            <w:rPr>
              <w:spacing w:val="-1"/>
            </w:rPr>
            <w:t> </w:t>
          </w:r>
          <w:r>
            <w:rPr/>
            <w:t>the Sea,</w:t>
          </w:r>
          <w:r>
            <w:rPr>
              <w:spacing w:val="-1"/>
            </w:rPr>
            <w:t> </w:t>
          </w:r>
          <w:r>
            <w:rPr/>
            <w:t>1982</w:t>
          </w:r>
          <w:r>
            <w:rPr>
              <w:spacing w:val="1"/>
            </w:rPr>
            <w:t> </w:t>
          </w:r>
          <w:r>
            <w:rPr>
              <w:spacing w:val="-2"/>
            </w:rPr>
            <w:t>(UNCLOS)…</w:t>
          </w:r>
          <w:r>
            <w:rPr/>
            <w:tab/>
          </w:r>
          <w:r>
            <w:rPr>
              <w:spacing w:val="-5"/>
            </w:rPr>
            <w:t>96</w:t>
          </w:r>
        </w:p>
        <w:p>
          <w:pPr>
            <w:pStyle w:val="TOC3"/>
            <w:numPr>
              <w:ilvl w:val="2"/>
              <w:numId w:val="3"/>
            </w:numPr>
            <w:tabs>
              <w:tab w:pos="879" w:val="left" w:leader="none"/>
              <w:tab w:pos="9127" w:val="left" w:leader="dot"/>
            </w:tabs>
            <w:spacing w:line="480" w:lineRule="auto" w:before="276" w:after="0"/>
            <w:ind w:left="160" w:right="393" w:firstLine="0"/>
            <w:jc w:val="left"/>
          </w:pPr>
          <w:r>
            <w:rPr/>
            <w:t>International</w:t>
          </w:r>
          <w:r>
            <w:rPr>
              <w:spacing w:val="40"/>
            </w:rPr>
            <w:t> </w:t>
          </w:r>
          <w:r>
            <w:rPr/>
            <w:t>Convention</w:t>
          </w:r>
          <w:r>
            <w:rPr>
              <w:spacing w:val="40"/>
            </w:rPr>
            <w:t> </w:t>
          </w:r>
          <w:r>
            <w:rPr/>
            <w:t>for</w:t>
          </w:r>
          <w:r>
            <w:rPr>
              <w:spacing w:val="40"/>
            </w:rPr>
            <w:t> </w:t>
          </w:r>
          <w:r>
            <w:rPr/>
            <w:t>the</w:t>
          </w:r>
          <w:r>
            <w:rPr>
              <w:spacing w:val="40"/>
            </w:rPr>
            <w:t> </w:t>
          </w:r>
          <w:r>
            <w:rPr/>
            <w:t>Preventionof</w:t>
          </w:r>
          <w:r>
            <w:rPr>
              <w:spacing w:val="40"/>
            </w:rPr>
            <w:t> </w:t>
          </w:r>
          <w:r>
            <w:rPr/>
            <w:t>Pollution</w:t>
          </w:r>
          <w:r>
            <w:rPr>
              <w:spacing w:val="40"/>
            </w:rPr>
            <w:t> </w:t>
          </w:r>
          <w:r>
            <w:rPr/>
            <w:t>from</w:t>
          </w:r>
          <w:r>
            <w:rPr>
              <w:spacing w:val="40"/>
            </w:rPr>
            <w:t> </w:t>
          </w:r>
          <w:r>
            <w:rPr/>
            <w:t>Ships</w:t>
          </w:r>
          <w:r>
            <w:rPr>
              <w:spacing w:val="40"/>
            </w:rPr>
            <w:t> </w:t>
          </w:r>
          <w:r>
            <w:rPr/>
            <w:t>73/78</w:t>
          </w:r>
          <w:r>
            <w:rPr>
              <w:spacing w:val="40"/>
            </w:rPr>
            <w:t> </w:t>
          </w:r>
          <w:r>
            <w:rPr/>
            <w:t>(MARPOL </w:t>
          </w:r>
          <w:r>
            <w:rPr>
              <w:spacing w:val="-2"/>
            </w:rPr>
            <w:t>73/78)</w:t>
          </w:r>
          <w:r>
            <w:rPr/>
            <w:tab/>
            <w:tab/>
          </w:r>
          <w:r>
            <w:rPr>
              <w:spacing w:val="-4"/>
            </w:rPr>
            <w:t>103</w:t>
          </w:r>
        </w:p>
        <w:p>
          <w:pPr>
            <w:pStyle w:val="TOC3"/>
            <w:numPr>
              <w:ilvl w:val="3"/>
              <w:numId w:val="3"/>
            </w:numPr>
            <w:tabs>
              <w:tab w:pos="939" w:val="left" w:leader="none"/>
              <w:tab w:pos="9017" w:val="left" w:leader="dot"/>
            </w:tabs>
            <w:spacing w:line="240" w:lineRule="auto" w:before="0" w:after="0"/>
            <w:ind w:left="939" w:right="0" w:hanging="779"/>
            <w:jc w:val="left"/>
          </w:pPr>
          <w:r>
            <w:rPr/>
            <w:t>Analysis</w:t>
          </w:r>
          <w:r>
            <w:rPr>
              <w:spacing w:val="-1"/>
            </w:rPr>
            <w:t> </w:t>
          </w:r>
          <w:r>
            <w:rPr/>
            <w:t>of Relevant</w:t>
          </w:r>
          <w:r>
            <w:rPr>
              <w:spacing w:val="-1"/>
            </w:rPr>
            <w:t> </w:t>
          </w:r>
          <w:r>
            <w:rPr/>
            <w:t>Provisions of</w:t>
          </w:r>
          <w:r>
            <w:rPr>
              <w:spacing w:val="1"/>
            </w:rPr>
            <w:t> </w:t>
          </w:r>
          <w:r>
            <w:rPr/>
            <w:t>MARPOL</w:t>
          </w:r>
          <w:r>
            <w:rPr>
              <w:spacing w:val="-6"/>
            </w:rPr>
            <w:t> </w:t>
          </w:r>
          <w:r>
            <w:rPr>
              <w:spacing w:val="-2"/>
            </w:rPr>
            <w:t>73/78</w:t>
          </w:r>
          <w:r>
            <w:rPr/>
            <w:tab/>
          </w:r>
          <w:r>
            <w:rPr>
              <w:spacing w:val="-5"/>
            </w:rPr>
            <w:t>106</w:t>
          </w:r>
        </w:p>
        <w:p>
          <w:pPr>
            <w:pStyle w:val="TOC1"/>
            <w:numPr>
              <w:ilvl w:val="1"/>
              <w:numId w:val="4"/>
            </w:numPr>
            <w:tabs>
              <w:tab w:pos="880" w:val="left" w:leader="none"/>
            </w:tabs>
            <w:spacing w:line="480" w:lineRule="auto" w:before="282" w:after="0"/>
            <w:ind w:left="880" w:right="399" w:hanging="720"/>
            <w:jc w:val="left"/>
          </w:pPr>
          <w:r>
            <w:rPr/>
            <w:t>INSTITUTIONAL</w:t>
          </w:r>
          <w:r>
            <w:rPr>
              <w:spacing w:val="40"/>
            </w:rPr>
            <w:t> </w:t>
          </w:r>
          <w:r>
            <w:rPr/>
            <w:t>FRAMEWORK</w:t>
          </w:r>
          <w:r>
            <w:rPr>
              <w:spacing w:val="40"/>
            </w:rPr>
            <w:t> </w:t>
          </w:r>
          <w:r>
            <w:rPr/>
            <w:t>FOR</w:t>
          </w:r>
          <w:r>
            <w:rPr>
              <w:spacing w:val="40"/>
            </w:rPr>
            <w:t> </w:t>
          </w:r>
          <w:r>
            <w:rPr/>
            <w:t>THE</w:t>
          </w:r>
          <w:r>
            <w:rPr>
              <w:spacing w:val="40"/>
            </w:rPr>
            <w:t> </w:t>
          </w:r>
          <w:r>
            <w:rPr/>
            <w:t>REGULATION</w:t>
          </w:r>
          <w:r>
            <w:rPr>
              <w:spacing w:val="40"/>
            </w:rPr>
            <w:t> </w:t>
          </w:r>
          <w:r>
            <w:rPr/>
            <w:t>OF</w:t>
          </w:r>
          <w:r>
            <w:rPr>
              <w:spacing w:val="40"/>
            </w:rPr>
            <w:t> </w:t>
          </w:r>
          <w:r>
            <w:rPr/>
            <w:t>MARITIME TRANSPORTATION IN NIGERIA</w:t>
          </w:r>
        </w:p>
        <w:p>
          <w:pPr>
            <w:pStyle w:val="TOC2"/>
            <w:numPr>
              <w:ilvl w:val="1"/>
              <w:numId w:val="4"/>
            </w:numPr>
            <w:tabs>
              <w:tab w:pos="880" w:val="left" w:leader="none"/>
              <w:tab w:pos="9089" w:val="left" w:leader="dot"/>
            </w:tabs>
            <w:spacing w:line="240" w:lineRule="auto" w:before="0" w:after="0"/>
            <w:ind w:left="880" w:right="0" w:hanging="720"/>
            <w:jc w:val="left"/>
          </w:pPr>
          <w:hyperlink w:history="true" w:anchor="_TOC_250007">
            <w:r>
              <w:rPr>
                <w:spacing w:val="-2"/>
              </w:rPr>
              <w:t>Introduction</w:t>
            </w:r>
            <w:r>
              <w:rPr>
                <w:b w:val="0"/>
              </w:rPr>
              <w:tab/>
            </w:r>
            <w:r>
              <w:rPr>
                <w:spacing w:val="-5"/>
              </w:rPr>
              <w:t>114</w:t>
            </w:r>
          </w:hyperlink>
        </w:p>
        <w:p>
          <w:pPr>
            <w:pStyle w:val="TOC2"/>
            <w:numPr>
              <w:ilvl w:val="1"/>
              <w:numId w:val="4"/>
            </w:numPr>
            <w:tabs>
              <w:tab w:pos="880" w:val="left" w:leader="none"/>
              <w:tab w:pos="9140" w:val="left" w:leader="dot"/>
            </w:tabs>
            <w:spacing w:line="240" w:lineRule="auto" w:before="276" w:after="0"/>
            <w:ind w:left="880" w:right="0" w:hanging="720"/>
            <w:jc w:val="left"/>
          </w:pPr>
          <w:hyperlink w:history="true" w:anchor="_TOC_250006">
            <w:r>
              <w:rPr/>
              <w:t>International</w:t>
            </w:r>
            <w:r>
              <w:rPr>
                <w:spacing w:val="-3"/>
              </w:rPr>
              <w:t> </w:t>
            </w:r>
            <w:r>
              <w:rPr/>
              <w:t>Maritime</w:t>
            </w:r>
            <w:r>
              <w:rPr>
                <w:spacing w:val="-2"/>
              </w:rPr>
              <w:t> </w:t>
            </w:r>
            <w:r>
              <w:rPr/>
              <w:t>Organization</w:t>
            </w:r>
            <w:r>
              <w:rPr>
                <w:spacing w:val="-2"/>
              </w:rPr>
              <w:t> </w:t>
            </w:r>
            <w:r>
              <w:rPr>
                <w:spacing w:val="-4"/>
              </w:rPr>
              <w:t>(IMO)</w:t>
            </w:r>
            <w:r>
              <w:rPr/>
              <w:tab/>
            </w:r>
            <w:r>
              <w:rPr>
                <w:spacing w:val="-5"/>
              </w:rPr>
              <w:t>114</w:t>
            </w:r>
          </w:hyperlink>
        </w:p>
        <w:p>
          <w:pPr>
            <w:pStyle w:val="TOC2"/>
            <w:numPr>
              <w:ilvl w:val="1"/>
              <w:numId w:val="4"/>
            </w:numPr>
            <w:tabs>
              <w:tab w:pos="880" w:val="left" w:leader="none"/>
              <w:tab w:pos="9116" w:val="left" w:leader="dot"/>
            </w:tabs>
            <w:spacing w:line="240" w:lineRule="auto" w:before="276" w:after="0"/>
            <w:ind w:left="880" w:right="0" w:hanging="720"/>
            <w:jc w:val="left"/>
          </w:pPr>
          <w:hyperlink w:history="true" w:anchor="_TOC_250005">
            <w:r>
              <w:rPr/>
              <w:t>International</w:t>
            </w:r>
            <w:r>
              <w:rPr>
                <w:spacing w:val="-3"/>
              </w:rPr>
              <w:t> </w:t>
            </w:r>
            <w:r>
              <w:rPr/>
              <w:t>Labour</w:t>
            </w:r>
            <w:r>
              <w:rPr>
                <w:spacing w:val="-4"/>
              </w:rPr>
              <w:t> </w:t>
            </w:r>
            <w:r>
              <w:rPr/>
              <w:t>Organization</w:t>
            </w:r>
            <w:r>
              <w:rPr>
                <w:spacing w:val="-1"/>
              </w:rPr>
              <w:t> </w:t>
            </w:r>
            <w:r>
              <w:rPr>
                <w:spacing w:val="-2"/>
              </w:rPr>
              <w:t>(ILO)</w:t>
            </w:r>
            <w:r>
              <w:rPr/>
              <w:tab/>
            </w:r>
            <w:r>
              <w:rPr>
                <w:spacing w:val="-5"/>
              </w:rPr>
              <w:t>117</w:t>
            </w:r>
          </w:hyperlink>
        </w:p>
        <w:p>
          <w:pPr>
            <w:pStyle w:val="TOC2"/>
            <w:numPr>
              <w:ilvl w:val="1"/>
              <w:numId w:val="4"/>
            </w:numPr>
            <w:tabs>
              <w:tab w:pos="880" w:val="left" w:leader="none"/>
              <w:tab w:pos="9075" w:val="left" w:leader="dot"/>
            </w:tabs>
            <w:spacing w:line="240" w:lineRule="auto" w:before="276" w:after="0"/>
            <w:ind w:left="880" w:right="0" w:hanging="720"/>
            <w:jc w:val="left"/>
          </w:pPr>
          <w:hyperlink w:history="true" w:anchor="_TOC_250004">
            <w:r>
              <w:rPr/>
              <w:t>United</w:t>
            </w:r>
            <w:r>
              <w:rPr>
                <w:spacing w:val="-4"/>
              </w:rPr>
              <w:t> </w:t>
            </w:r>
            <w:r>
              <w:rPr/>
              <w:t>Nations</w:t>
            </w:r>
            <w:r>
              <w:rPr>
                <w:spacing w:val="-3"/>
              </w:rPr>
              <w:t> </w:t>
            </w:r>
            <w:r>
              <w:rPr/>
              <w:t>Conference</w:t>
            </w:r>
            <w:r>
              <w:rPr>
                <w:spacing w:val="-3"/>
              </w:rPr>
              <w:t> </w:t>
            </w:r>
            <w:r>
              <w:rPr/>
              <w:t>on</w:t>
            </w:r>
            <w:r>
              <w:rPr>
                <w:spacing w:val="-1"/>
              </w:rPr>
              <w:t> </w:t>
            </w:r>
            <w:r>
              <w:rPr/>
              <w:t>Trade</w:t>
            </w:r>
            <w:r>
              <w:rPr>
                <w:spacing w:val="-3"/>
              </w:rPr>
              <w:t> </w:t>
            </w:r>
            <w:r>
              <w:rPr/>
              <w:t>and</w:t>
            </w:r>
            <w:r>
              <w:rPr>
                <w:spacing w:val="-2"/>
              </w:rPr>
              <w:t> </w:t>
            </w:r>
            <w:r>
              <w:rPr/>
              <w:t>Development</w:t>
            </w:r>
            <w:r>
              <w:rPr>
                <w:spacing w:val="-1"/>
              </w:rPr>
              <w:t> </w:t>
            </w:r>
            <w:r>
              <w:rPr>
                <w:spacing w:val="-2"/>
              </w:rPr>
              <w:t>(UNCTAD)</w:t>
            </w:r>
            <w:r>
              <w:rPr>
                <w:b w:val="0"/>
              </w:rPr>
              <w:tab/>
            </w:r>
            <w:r>
              <w:rPr>
                <w:spacing w:val="-5"/>
              </w:rPr>
              <w:t>119</w:t>
            </w:r>
          </w:hyperlink>
        </w:p>
        <w:p>
          <w:pPr>
            <w:pStyle w:val="TOC2"/>
            <w:numPr>
              <w:ilvl w:val="1"/>
              <w:numId w:val="4"/>
            </w:numPr>
            <w:tabs>
              <w:tab w:pos="880" w:val="left" w:leader="none"/>
              <w:tab w:pos="9116" w:val="left" w:leader="dot"/>
            </w:tabs>
            <w:spacing w:line="240" w:lineRule="auto" w:before="276" w:after="0"/>
            <w:ind w:left="880" w:right="0" w:hanging="720"/>
            <w:jc w:val="left"/>
          </w:pPr>
          <w:hyperlink w:history="true" w:anchor="_TOC_250003">
            <w:r>
              <w:rPr/>
              <w:t>Flag</w:t>
            </w:r>
            <w:r>
              <w:rPr>
                <w:spacing w:val="-1"/>
              </w:rPr>
              <w:t> </w:t>
            </w:r>
            <w:r>
              <w:rPr/>
              <w:t>State</w:t>
            </w:r>
            <w:r>
              <w:rPr>
                <w:spacing w:val="-2"/>
              </w:rPr>
              <w:t> </w:t>
            </w:r>
            <w:r>
              <w:rPr/>
              <w:t>Administration</w:t>
            </w:r>
            <w:r>
              <w:rPr>
                <w:spacing w:val="1"/>
              </w:rPr>
              <w:t> </w:t>
            </w:r>
            <w:r>
              <w:rPr/>
              <w:t>and </w:t>
            </w:r>
            <w:r>
              <w:rPr>
                <w:spacing w:val="-2"/>
              </w:rPr>
              <w:t>Control</w:t>
            </w:r>
            <w:r>
              <w:rPr>
                <w:b w:val="0"/>
              </w:rPr>
              <w:tab/>
            </w:r>
            <w:r>
              <w:rPr>
                <w:spacing w:val="-5"/>
              </w:rPr>
              <w:t>120</w:t>
            </w:r>
          </w:hyperlink>
        </w:p>
        <w:p>
          <w:pPr>
            <w:pStyle w:val="TOC3"/>
            <w:numPr>
              <w:ilvl w:val="2"/>
              <w:numId w:val="4"/>
            </w:numPr>
            <w:tabs>
              <w:tab w:pos="880" w:val="left" w:leader="none"/>
              <w:tab w:pos="9101" w:val="left" w:leader="dot"/>
            </w:tabs>
            <w:spacing w:line="240" w:lineRule="auto" w:before="272" w:after="0"/>
            <w:ind w:left="880" w:right="0" w:hanging="720"/>
            <w:jc w:val="left"/>
          </w:pPr>
          <w:r>
            <w:rPr/>
            <w:t>Nigeria</w:t>
          </w:r>
          <w:r>
            <w:rPr>
              <w:spacing w:val="-5"/>
            </w:rPr>
            <w:t> </w:t>
          </w:r>
          <w:r>
            <w:rPr/>
            <w:t>Maritime</w:t>
          </w:r>
          <w:r>
            <w:rPr>
              <w:spacing w:val="-1"/>
            </w:rPr>
            <w:t> </w:t>
          </w:r>
          <w:r>
            <w:rPr/>
            <w:t>Administration</w:t>
          </w:r>
          <w:r>
            <w:rPr>
              <w:spacing w:val="-1"/>
            </w:rPr>
            <w:t> </w:t>
          </w:r>
          <w:r>
            <w:rPr/>
            <w:t>and</w:t>
          </w:r>
          <w:r>
            <w:rPr>
              <w:spacing w:val="-1"/>
            </w:rPr>
            <w:t> </w:t>
          </w:r>
          <w:r>
            <w:rPr/>
            <w:t>Safety</w:t>
          </w:r>
          <w:r>
            <w:rPr>
              <w:spacing w:val="-5"/>
            </w:rPr>
            <w:t> </w:t>
          </w:r>
          <w:r>
            <w:rPr/>
            <w:t>Agency</w:t>
          </w:r>
          <w:r>
            <w:rPr>
              <w:spacing w:val="-3"/>
            </w:rPr>
            <w:t> </w:t>
          </w:r>
          <w:r>
            <w:rPr>
              <w:spacing w:val="-2"/>
            </w:rPr>
            <w:t>(NIMASA)</w:t>
          </w:r>
          <w:r>
            <w:rPr/>
            <w:tab/>
          </w:r>
          <w:r>
            <w:rPr>
              <w:spacing w:val="-5"/>
            </w:rPr>
            <w:t>122</w:t>
          </w:r>
        </w:p>
        <w:p>
          <w:pPr>
            <w:pStyle w:val="TOC3"/>
            <w:numPr>
              <w:ilvl w:val="2"/>
              <w:numId w:val="4"/>
            </w:numPr>
            <w:tabs>
              <w:tab w:pos="880" w:val="left" w:leader="none"/>
              <w:tab w:pos="9094" w:val="left" w:leader="dot"/>
            </w:tabs>
            <w:spacing w:line="240" w:lineRule="auto" w:before="276" w:after="0"/>
            <w:ind w:left="880" w:right="0" w:hanging="720"/>
            <w:jc w:val="left"/>
          </w:pPr>
          <w:r>
            <w:rPr/>
            <w:t>Nigeria</w:t>
          </w:r>
          <w:r>
            <w:rPr>
              <w:spacing w:val="-3"/>
            </w:rPr>
            <w:t> </w:t>
          </w:r>
          <w:r>
            <w:rPr/>
            <w:t>Port Authority</w:t>
          </w:r>
          <w:r>
            <w:rPr>
              <w:spacing w:val="-3"/>
            </w:rPr>
            <w:t> </w:t>
          </w:r>
          <w:r>
            <w:rPr>
              <w:spacing w:val="-2"/>
            </w:rPr>
            <w:t>(NPA)</w:t>
          </w:r>
          <w:r>
            <w:rPr/>
            <w:tab/>
          </w:r>
          <w:r>
            <w:rPr>
              <w:spacing w:val="-5"/>
            </w:rPr>
            <w:t>123</w:t>
          </w:r>
        </w:p>
        <w:p>
          <w:pPr>
            <w:pStyle w:val="TOC3"/>
            <w:numPr>
              <w:ilvl w:val="2"/>
              <w:numId w:val="4"/>
            </w:numPr>
            <w:tabs>
              <w:tab w:pos="880" w:val="left" w:leader="none"/>
              <w:tab w:pos="9135" w:val="left" w:leader="dot"/>
            </w:tabs>
            <w:spacing w:line="240" w:lineRule="auto" w:before="276" w:after="0"/>
            <w:ind w:left="880" w:right="0" w:hanging="720"/>
            <w:jc w:val="left"/>
          </w:pPr>
          <w:r>
            <w:rPr/>
            <mc:AlternateContent>
              <mc:Choice Requires="wps">
                <w:drawing>
                  <wp:anchor distT="0" distB="0" distL="0" distR="0" allowOverlap="1" layoutInCell="1" locked="0" behindDoc="0" simplePos="0" relativeHeight="15735296">
                    <wp:simplePos x="0" y="0"/>
                    <wp:positionH relativeFrom="page">
                      <wp:posOffset>800100</wp:posOffset>
                    </wp:positionH>
                    <wp:positionV relativeFrom="paragraph">
                      <wp:posOffset>180286</wp:posOffset>
                    </wp:positionV>
                    <wp:extent cx="9525" cy="35052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9525" cy="350520"/>
                            </a:xfrm>
                            <a:custGeom>
                              <a:avLst/>
                              <a:gdLst/>
                              <a:ahLst/>
                              <a:cxnLst/>
                              <a:rect l="l" t="t" r="r" b="b"/>
                              <a:pathLst>
                                <a:path w="9525" h="350520">
                                  <a:moveTo>
                                    <a:pt x="9143" y="0"/>
                                  </a:moveTo>
                                  <a:lnTo>
                                    <a:pt x="0" y="0"/>
                                  </a:lnTo>
                                  <a:lnTo>
                                    <a:pt x="0" y="350519"/>
                                  </a:lnTo>
                                  <a:lnTo>
                                    <a:pt x="9143" y="350519"/>
                                  </a:lnTo>
                                  <a:lnTo>
                                    <a:pt x="9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3pt;margin-top:14.195782pt;width:.72pt;height:27.6pt;mso-position-horizontal-relative:page;mso-position-vertical-relative:paragraph;z-index:15735296" id="docshape15" filled="true" fillcolor="#000000" stroked="false">
                    <v:fill type="solid"/>
                    <w10:wrap type="none"/>
                  </v:rect>
                </w:pict>
              </mc:Fallback>
            </mc:AlternateContent>
          </w:r>
          <w:r>
            <w:rPr/>
            <w:t>National</w:t>
          </w:r>
          <w:r>
            <w:rPr>
              <w:spacing w:val="-2"/>
            </w:rPr>
            <w:t> </w:t>
          </w:r>
          <w:r>
            <w:rPr/>
            <w:t>Inland</w:t>
          </w:r>
          <w:r>
            <w:rPr>
              <w:spacing w:val="-3"/>
            </w:rPr>
            <w:t> </w:t>
          </w:r>
          <w:r>
            <w:rPr/>
            <w:t>Waterways</w:t>
          </w:r>
          <w:r>
            <w:rPr>
              <w:spacing w:val="-3"/>
            </w:rPr>
            <w:t> </w:t>
          </w:r>
          <w:r>
            <w:rPr>
              <w:spacing w:val="-2"/>
            </w:rPr>
            <w:t>Authority</w:t>
          </w:r>
          <w:r>
            <w:rPr/>
            <w:tab/>
          </w:r>
          <w:r>
            <w:rPr>
              <w:spacing w:val="-5"/>
            </w:rPr>
            <w:t>125</w:t>
          </w:r>
        </w:p>
        <w:p>
          <w:pPr>
            <w:pStyle w:val="TOC3"/>
            <w:numPr>
              <w:ilvl w:val="2"/>
              <w:numId w:val="4"/>
            </w:numPr>
            <w:tabs>
              <w:tab w:pos="880" w:val="left" w:leader="none"/>
              <w:tab w:pos="9521" w:val="right" w:leader="dot"/>
            </w:tabs>
            <w:spacing w:line="240" w:lineRule="auto" w:before="276" w:after="0"/>
            <w:ind w:left="880" w:right="0" w:hanging="720"/>
            <w:jc w:val="left"/>
          </w:pPr>
          <w:r>
            <w:rPr>
              <w:spacing w:val="-2"/>
            </w:rPr>
            <w:t>Nigeria Shippers‟</w:t>
          </w:r>
          <w:r>
            <w:rPr/>
            <w:t> </w:t>
          </w:r>
          <w:r>
            <w:rPr>
              <w:spacing w:val="-2"/>
            </w:rPr>
            <w:t>Council</w:t>
          </w:r>
          <w:r>
            <w:rPr/>
            <w:tab/>
          </w:r>
          <w:r>
            <w:rPr>
              <w:spacing w:val="-5"/>
            </w:rPr>
            <w:t>126</w:t>
          </w:r>
        </w:p>
        <w:p>
          <w:pPr>
            <w:pStyle w:val="TOC3"/>
            <w:numPr>
              <w:ilvl w:val="2"/>
              <w:numId w:val="4"/>
            </w:numPr>
            <w:tabs>
              <w:tab w:pos="880" w:val="left" w:leader="none"/>
              <w:tab w:pos="9488" w:val="right" w:leader="dot"/>
            </w:tabs>
            <w:spacing w:line="240" w:lineRule="auto" w:before="276" w:after="0"/>
            <w:ind w:left="880" w:right="0" w:hanging="720"/>
            <w:jc w:val="left"/>
          </w:pPr>
          <w:r>
            <w:rPr/>
            <w:t>Classification</w:t>
          </w:r>
          <w:r>
            <w:rPr>
              <w:spacing w:val="-2"/>
            </w:rPr>
            <w:t> Societies</w:t>
          </w:r>
          <w:r>
            <w:rPr/>
            <w:tab/>
          </w:r>
          <w:r>
            <w:rPr>
              <w:spacing w:val="-5"/>
            </w:rPr>
            <w:t>128</w:t>
          </w:r>
        </w:p>
        <w:p>
          <w:pPr>
            <w:pStyle w:val="TOC1"/>
            <w:numPr>
              <w:ilvl w:val="1"/>
              <w:numId w:val="5"/>
            </w:numPr>
            <w:tabs>
              <w:tab w:pos="520" w:val="left" w:leader="none"/>
            </w:tabs>
            <w:spacing w:line="240" w:lineRule="auto" w:before="281" w:after="0"/>
            <w:ind w:left="520" w:right="0" w:hanging="360"/>
            <w:jc w:val="left"/>
          </w:pPr>
          <w:r>
            <w:rPr/>
            <w:t>SUMMARY</w:t>
          </w:r>
          <w:r>
            <w:rPr>
              <w:spacing w:val="-2"/>
            </w:rPr>
            <w:t> </w:t>
          </w:r>
          <w:r>
            <w:rPr/>
            <w:t>AND</w:t>
          </w:r>
          <w:r>
            <w:rPr>
              <w:spacing w:val="-2"/>
            </w:rPr>
            <w:t> CONCLUSION</w:t>
          </w:r>
        </w:p>
        <w:p>
          <w:pPr>
            <w:pStyle w:val="TOC2"/>
            <w:numPr>
              <w:ilvl w:val="1"/>
              <w:numId w:val="5"/>
            </w:numPr>
            <w:tabs>
              <w:tab w:pos="760" w:val="left" w:leader="none"/>
              <w:tab w:pos="9454" w:val="right" w:leader="dot"/>
            </w:tabs>
            <w:spacing w:line="240" w:lineRule="auto" w:before="278" w:after="0"/>
            <w:ind w:left="760" w:right="0" w:hanging="600"/>
            <w:jc w:val="left"/>
          </w:pPr>
          <w:hyperlink w:history="true" w:anchor="_TOC_250002">
            <w:r>
              <w:rPr>
                <w:spacing w:val="-2"/>
              </w:rPr>
              <w:t>Summary</w:t>
            </w:r>
            <w:r>
              <w:rPr/>
              <w:tab/>
            </w:r>
            <w:r>
              <w:rPr>
                <w:spacing w:val="-5"/>
              </w:rPr>
              <w:t>131</w:t>
            </w:r>
          </w:hyperlink>
        </w:p>
        <w:p>
          <w:pPr>
            <w:pStyle w:val="TOC2"/>
            <w:numPr>
              <w:ilvl w:val="1"/>
              <w:numId w:val="5"/>
            </w:numPr>
            <w:tabs>
              <w:tab w:pos="760" w:val="left" w:leader="none"/>
              <w:tab w:pos="9454" w:val="right" w:leader="dot"/>
            </w:tabs>
            <w:spacing w:line="240" w:lineRule="auto" w:before="137" w:after="0"/>
            <w:ind w:left="760" w:right="0" w:hanging="600"/>
            <w:jc w:val="left"/>
          </w:pPr>
          <w:hyperlink w:history="true" w:anchor="_TOC_250001">
            <w:r>
              <w:rPr>
                <w:spacing w:val="-2"/>
              </w:rPr>
              <w:t>Findings</w:t>
            </w:r>
            <w:r>
              <w:rPr/>
              <w:tab/>
            </w:r>
            <w:r>
              <w:rPr>
                <w:spacing w:val="-5"/>
              </w:rPr>
              <w:t>132</w:t>
            </w:r>
          </w:hyperlink>
        </w:p>
        <w:p>
          <w:pPr>
            <w:pStyle w:val="TOC2"/>
            <w:numPr>
              <w:ilvl w:val="1"/>
              <w:numId w:val="5"/>
            </w:numPr>
            <w:tabs>
              <w:tab w:pos="760" w:val="left" w:leader="none"/>
              <w:tab w:pos="9495" w:val="right" w:leader="dot"/>
            </w:tabs>
            <w:spacing w:line="240" w:lineRule="auto" w:before="139" w:after="0"/>
            <w:ind w:left="760" w:right="0" w:hanging="600"/>
            <w:jc w:val="left"/>
          </w:pPr>
          <w:hyperlink w:history="true" w:anchor="_TOC_250000">
            <w:r>
              <w:rPr>
                <w:spacing w:val="-2"/>
              </w:rPr>
              <w:t>Recommendations</w:t>
            </w:r>
            <w:r>
              <w:rPr/>
              <w:tab/>
            </w:r>
            <w:r>
              <w:rPr>
                <w:spacing w:val="-5"/>
              </w:rPr>
              <w:t>133</w:t>
            </w:r>
          </w:hyperlink>
        </w:p>
      </w:sdtContent>
    </w:sdt>
    <w:p>
      <w:pPr>
        <w:spacing w:after="0" w:line="240" w:lineRule="auto"/>
        <w:jc w:val="left"/>
        <w:sectPr>
          <w:type w:val="continuous"/>
          <w:pgSz w:w="12240" w:h="15840"/>
          <w:pgMar w:header="0" w:footer="1054" w:top="1360" w:bottom="1842" w:left="1280" w:right="1040"/>
        </w:sectPr>
      </w:pPr>
    </w:p>
    <w:p>
      <w:pPr>
        <w:spacing w:before="137"/>
        <w:ind w:left="880" w:right="0" w:firstLine="0"/>
        <w:jc w:val="left"/>
        <w:rPr>
          <w:b/>
          <w:sz w:val="24"/>
        </w:rPr>
      </w:pPr>
      <w:r>
        <w:rPr>
          <w:b/>
          <w:spacing w:val="-2"/>
          <w:sz w:val="24"/>
        </w:rPr>
        <w:t>BIBLIOGRAPHY</w:t>
      </w:r>
    </w:p>
    <w:p>
      <w:pPr>
        <w:spacing w:after="0"/>
        <w:jc w:val="left"/>
        <w:rPr>
          <w:sz w:val="24"/>
        </w:rPr>
        <w:sectPr>
          <w:type w:val="continuous"/>
          <w:pgSz w:w="12240" w:h="15840"/>
          <w:pgMar w:header="0" w:footer="1054" w:top="1360" w:bottom="1240" w:left="1280" w:right="1040"/>
        </w:sectPr>
      </w:pPr>
    </w:p>
    <w:p>
      <w:pPr>
        <w:pStyle w:val="Heading1"/>
        <w:spacing w:before="76"/>
        <w:ind w:left="2816"/>
      </w:pPr>
      <w:bookmarkStart w:name="_TOC_250017" w:id="7"/>
      <w:bookmarkEnd w:id="7"/>
      <w:r>
        <w:rPr>
          <w:spacing w:val="-2"/>
        </w:rPr>
        <w:t>ABSTRACT</w:t>
      </w:r>
    </w:p>
    <w:p>
      <w:pPr>
        <w:spacing w:before="272"/>
        <w:ind w:left="160" w:right="394" w:firstLine="0"/>
        <w:jc w:val="both"/>
        <w:rPr>
          <w:i/>
          <w:sz w:val="24"/>
        </w:rPr>
      </w:pPr>
      <w:r>
        <w:rPr>
          <w:i/>
          <w:sz w:val="24"/>
        </w:rPr>
        <w:t>Maritime transportation operations and services consist of three types of activities: (a) international maritime transport (b) maritime auxiliary services (c) port services. These services and operations require one form of regulation or the other. Overall, these regulations and practices can be classified under two broad headings: (i) regulations related to commercial maritime operations and practices (ii) regulations related to safety and the environment. The regulation of maritime transportation in Nigeria is carried out by certain institutions and agencies acting under and with a large spectrum of laws, rules and regulations most of which</w:t>
      </w:r>
      <w:r>
        <w:rPr>
          <w:i/>
          <w:spacing w:val="40"/>
          <w:sz w:val="24"/>
        </w:rPr>
        <w:t> </w:t>
      </w:r>
      <w:r>
        <w:rPr>
          <w:i/>
          <w:sz w:val="24"/>
        </w:rPr>
        <w:t>are in furtherance of their obligations under international regulatory legal regime. The legal regime (rules or regulations) provide the basis and tools with which the institutions perform</w:t>
      </w:r>
      <w:r>
        <w:rPr>
          <w:i/>
          <w:spacing w:val="40"/>
          <w:sz w:val="24"/>
        </w:rPr>
        <w:t> </w:t>
      </w:r>
      <w:r>
        <w:rPr>
          <w:i/>
          <w:sz w:val="24"/>
        </w:rPr>
        <w:t>their regulatory functions. The incidence, activities and functions of these institutions and the legal rules and regulations with which they perform their mandate constitute the legal and institutional framework for the regulation of maritime transportation under Nigerian maritime law. The objective of the research is to analyze the regulatory maritime law regime in Nigeria and the institutional framework under which the regulatory regime operates to evaluate the adequacy of Nigerian maritime regulatory law regime with regardto: regulations related to commercial operations, regulations related to safety and the maritime environment. The</w:t>
      </w:r>
      <w:r>
        <w:rPr>
          <w:i/>
          <w:spacing w:val="40"/>
          <w:sz w:val="24"/>
        </w:rPr>
        <w:t> </w:t>
      </w:r>
      <w:r>
        <w:rPr>
          <w:i/>
          <w:sz w:val="24"/>
        </w:rPr>
        <w:t>research methodology adopted is the doctrinal method of research, which relied principally on international conventions, statutes, subsidiary legislation, articles and journals. The research found</w:t>
      </w:r>
      <w:r>
        <w:rPr>
          <w:i/>
          <w:spacing w:val="-2"/>
          <w:sz w:val="24"/>
        </w:rPr>
        <w:t> </w:t>
      </w:r>
      <w:r>
        <w:rPr>
          <w:i/>
          <w:sz w:val="24"/>
        </w:rPr>
        <w:t>that</w:t>
      </w:r>
      <w:r>
        <w:rPr>
          <w:i/>
          <w:spacing w:val="-2"/>
          <w:sz w:val="24"/>
        </w:rPr>
        <w:t> </w:t>
      </w:r>
      <w:r>
        <w:rPr>
          <w:i/>
          <w:sz w:val="24"/>
        </w:rPr>
        <w:t>for</w:t>
      </w:r>
      <w:r>
        <w:rPr>
          <w:i/>
          <w:spacing w:val="-2"/>
          <w:sz w:val="24"/>
        </w:rPr>
        <w:t> </w:t>
      </w:r>
      <w:r>
        <w:rPr>
          <w:i/>
          <w:sz w:val="24"/>
        </w:rPr>
        <w:t>commercial</w:t>
      </w:r>
      <w:r>
        <w:rPr>
          <w:i/>
          <w:spacing w:val="-2"/>
          <w:sz w:val="24"/>
        </w:rPr>
        <w:t> </w:t>
      </w:r>
      <w:r>
        <w:rPr>
          <w:i/>
          <w:sz w:val="24"/>
        </w:rPr>
        <w:t>maritime</w:t>
      </w:r>
      <w:r>
        <w:rPr>
          <w:i/>
          <w:spacing w:val="-4"/>
          <w:sz w:val="24"/>
        </w:rPr>
        <w:t> </w:t>
      </w:r>
      <w:r>
        <w:rPr>
          <w:i/>
          <w:sz w:val="24"/>
        </w:rPr>
        <w:t>operations</w:t>
      </w:r>
      <w:r>
        <w:rPr>
          <w:i/>
          <w:spacing w:val="-2"/>
          <w:sz w:val="24"/>
        </w:rPr>
        <w:t> </w:t>
      </w:r>
      <w:r>
        <w:rPr>
          <w:i/>
          <w:sz w:val="24"/>
        </w:rPr>
        <w:t>and</w:t>
      </w:r>
      <w:r>
        <w:rPr>
          <w:i/>
          <w:spacing w:val="-2"/>
          <w:sz w:val="24"/>
        </w:rPr>
        <w:t> </w:t>
      </w:r>
      <w:r>
        <w:rPr>
          <w:i/>
          <w:sz w:val="24"/>
        </w:rPr>
        <w:t>services,</w:t>
      </w:r>
      <w:r>
        <w:rPr>
          <w:i/>
          <w:spacing w:val="-2"/>
          <w:sz w:val="24"/>
        </w:rPr>
        <w:t> </w:t>
      </w:r>
      <w:r>
        <w:rPr>
          <w:i/>
          <w:sz w:val="24"/>
        </w:rPr>
        <w:t>the</w:t>
      </w:r>
      <w:r>
        <w:rPr>
          <w:i/>
          <w:spacing w:val="-1"/>
          <w:sz w:val="24"/>
        </w:rPr>
        <w:t> </w:t>
      </w:r>
      <w:r>
        <w:rPr>
          <w:i/>
          <w:sz w:val="24"/>
        </w:rPr>
        <w:t>rules</w:t>
      </w:r>
      <w:r>
        <w:rPr>
          <w:i/>
          <w:spacing w:val="-2"/>
          <w:sz w:val="24"/>
        </w:rPr>
        <w:t> </w:t>
      </w:r>
      <w:r>
        <w:rPr>
          <w:i/>
          <w:sz w:val="24"/>
        </w:rPr>
        <w:t>and regulations</w:t>
      </w:r>
      <w:r>
        <w:rPr>
          <w:i/>
          <w:spacing w:val="-2"/>
          <w:sz w:val="24"/>
        </w:rPr>
        <w:t> </w:t>
      </w:r>
      <w:r>
        <w:rPr>
          <w:i/>
          <w:sz w:val="24"/>
        </w:rPr>
        <w:t>in</w:t>
      </w:r>
      <w:r>
        <w:rPr>
          <w:i/>
          <w:spacing w:val="-2"/>
          <w:sz w:val="24"/>
        </w:rPr>
        <w:t> </w:t>
      </w:r>
      <w:r>
        <w:rPr>
          <w:i/>
          <w:sz w:val="24"/>
        </w:rPr>
        <w:t>Nigeria are not competitive and are unsustainable in modern global shipping environment. With regard to safety and the environment, the research found that maritime casualties are caused primarily by human error as a result of relaxed enforcement of rules and monitoring and in some cases, non- compliance with the rules and regulations.</w:t>
      </w:r>
      <w:r>
        <w:rPr>
          <w:i/>
          <w:spacing w:val="40"/>
          <w:sz w:val="24"/>
        </w:rPr>
        <w:t> </w:t>
      </w:r>
      <w:r>
        <w:rPr>
          <w:i/>
          <w:sz w:val="24"/>
        </w:rPr>
        <w:t>With respect to the institutional framework, the research</w:t>
      </w:r>
      <w:r>
        <w:rPr>
          <w:i/>
          <w:spacing w:val="-1"/>
          <w:sz w:val="24"/>
        </w:rPr>
        <w:t> </w:t>
      </w:r>
      <w:r>
        <w:rPr>
          <w:i/>
          <w:sz w:val="24"/>
        </w:rPr>
        <w:t>found that the</w:t>
      </w:r>
      <w:r>
        <w:rPr>
          <w:i/>
          <w:spacing w:val="-1"/>
          <w:sz w:val="24"/>
        </w:rPr>
        <w:t> </w:t>
      </w:r>
      <w:r>
        <w:rPr>
          <w:i/>
          <w:sz w:val="24"/>
        </w:rPr>
        <w:t>size</w:t>
      </w:r>
      <w:r>
        <w:rPr>
          <w:i/>
          <w:spacing w:val="-1"/>
          <w:sz w:val="24"/>
        </w:rPr>
        <w:t> </w:t>
      </w:r>
      <w:r>
        <w:rPr>
          <w:i/>
          <w:sz w:val="24"/>
        </w:rPr>
        <w:t>and service</w:t>
      </w:r>
      <w:r>
        <w:rPr>
          <w:i/>
          <w:spacing w:val="-2"/>
          <w:sz w:val="24"/>
        </w:rPr>
        <w:t> </w:t>
      </w:r>
      <w:r>
        <w:rPr>
          <w:i/>
          <w:sz w:val="24"/>
        </w:rPr>
        <w:t>delivery</w:t>
      </w:r>
      <w:r>
        <w:rPr>
          <w:i/>
          <w:spacing w:val="-1"/>
          <w:sz w:val="24"/>
        </w:rPr>
        <w:t> </w:t>
      </w:r>
      <w:r>
        <w:rPr>
          <w:i/>
          <w:sz w:val="24"/>
        </w:rPr>
        <w:t>capacity</w:t>
      </w:r>
      <w:r>
        <w:rPr>
          <w:i/>
          <w:spacing w:val="-1"/>
          <w:sz w:val="24"/>
        </w:rPr>
        <w:t> </w:t>
      </w:r>
      <w:r>
        <w:rPr>
          <w:i/>
          <w:sz w:val="24"/>
        </w:rPr>
        <w:t>of the</w:t>
      </w:r>
      <w:r>
        <w:rPr>
          <w:i/>
          <w:spacing w:val="-1"/>
          <w:sz w:val="24"/>
        </w:rPr>
        <w:t> </w:t>
      </w:r>
      <w:r>
        <w:rPr>
          <w:i/>
          <w:sz w:val="24"/>
        </w:rPr>
        <w:t>Nigeria flag and port state</w:t>
      </w:r>
      <w:r>
        <w:rPr>
          <w:i/>
          <w:spacing w:val="-1"/>
          <w:sz w:val="24"/>
        </w:rPr>
        <w:t> </w:t>
      </w:r>
      <w:r>
        <w:rPr>
          <w:i/>
          <w:sz w:val="24"/>
        </w:rPr>
        <w:t>is not sustainable.Based on these findings, the research recommended that for the regulation of commercial maritime operations and services to be more effective, section 18 of the Merchant Shipping Act, 2007 should be amended to introduce a hybrid shipping registry and an international register for the purpose of increasing the revenue base of Nigeria and saving the ship</w:t>
      </w:r>
      <w:r>
        <w:rPr>
          <w:i/>
          <w:spacing w:val="-2"/>
          <w:sz w:val="24"/>
        </w:rPr>
        <w:t> </w:t>
      </w:r>
      <w:r>
        <w:rPr>
          <w:i/>
          <w:sz w:val="24"/>
        </w:rPr>
        <w:t>registry</w:t>
      </w:r>
      <w:r>
        <w:rPr>
          <w:i/>
          <w:spacing w:val="-3"/>
          <w:sz w:val="24"/>
        </w:rPr>
        <w:t> </w:t>
      </w:r>
      <w:r>
        <w:rPr>
          <w:i/>
          <w:sz w:val="24"/>
        </w:rPr>
        <w:t>from</w:t>
      </w:r>
      <w:r>
        <w:rPr>
          <w:i/>
          <w:spacing w:val="-2"/>
          <w:sz w:val="24"/>
        </w:rPr>
        <w:t> </w:t>
      </w:r>
      <w:r>
        <w:rPr>
          <w:i/>
          <w:sz w:val="24"/>
        </w:rPr>
        <w:t>further</w:t>
      </w:r>
      <w:r>
        <w:rPr>
          <w:i/>
          <w:spacing w:val="-2"/>
          <w:sz w:val="24"/>
        </w:rPr>
        <w:t> </w:t>
      </w:r>
      <w:r>
        <w:rPr>
          <w:i/>
          <w:sz w:val="24"/>
        </w:rPr>
        <w:t>dwindling.</w:t>
      </w:r>
      <w:r>
        <w:rPr>
          <w:i/>
          <w:spacing w:val="-2"/>
          <w:sz w:val="24"/>
        </w:rPr>
        <w:t> </w:t>
      </w:r>
      <w:r>
        <w:rPr>
          <w:i/>
          <w:sz w:val="24"/>
        </w:rPr>
        <w:t>For</w:t>
      </w:r>
      <w:r>
        <w:rPr>
          <w:i/>
          <w:spacing w:val="-2"/>
          <w:sz w:val="24"/>
        </w:rPr>
        <w:t> </w:t>
      </w:r>
      <w:r>
        <w:rPr>
          <w:i/>
          <w:sz w:val="24"/>
        </w:rPr>
        <w:t>safety</w:t>
      </w:r>
      <w:r>
        <w:rPr>
          <w:i/>
          <w:spacing w:val="-2"/>
          <w:sz w:val="24"/>
        </w:rPr>
        <w:t> </w:t>
      </w:r>
      <w:r>
        <w:rPr>
          <w:i/>
          <w:sz w:val="24"/>
        </w:rPr>
        <w:t>and</w:t>
      </w:r>
      <w:r>
        <w:rPr>
          <w:i/>
          <w:spacing w:val="-2"/>
          <w:sz w:val="24"/>
        </w:rPr>
        <w:t> </w:t>
      </w:r>
      <w:r>
        <w:rPr>
          <w:i/>
          <w:sz w:val="24"/>
        </w:rPr>
        <w:t>the</w:t>
      </w:r>
      <w:r>
        <w:rPr>
          <w:i/>
          <w:spacing w:val="-3"/>
          <w:sz w:val="24"/>
        </w:rPr>
        <w:t> </w:t>
      </w:r>
      <w:r>
        <w:rPr>
          <w:i/>
          <w:sz w:val="24"/>
        </w:rPr>
        <w:t>environment</w:t>
      </w:r>
      <w:r>
        <w:rPr>
          <w:i/>
          <w:spacing w:val="-2"/>
          <w:sz w:val="24"/>
        </w:rPr>
        <w:t> </w:t>
      </w:r>
      <w:r>
        <w:rPr>
          <w:i/>
          <w:sz w:val="24"/>
        </w:rPr>
        <w:t>regulation,</w:t>
      </w:r>
      <w:r>
        <w:rPr>
          <w:i/>
          <w:spacing w:val="-2"/>
          <w:sz w:val="24"/>
        </w:rPr>
        <w:t> </w:t>
      </w:r>
      <w:r>
        <w:rPr>
          <w:i/>
          <w:sz w:val="24"/>
        </w:rPr>
        <w:t>the</w:t>
      </w:r>
      <w:r>
        <w:rPr>
          <w:i/>
          <w:spacing w:val="-2"/>
          <w:sz w:val="24"/>
        </w:rPr>
        <w:t> </w:t>
      </w:r>
      <w:r>
        <w:rPr>
          <w:i/>
          <w:sz w:val="24"/>
        </w:rPr>
        <w:t>human</w:t>
      </w:r>
      <w:r>
        <w:rPr>
          <w:i/>
          <w:spacing w:val="-2"/>
          <w:sz w:val="24"/>
        </w:rPr>
        <w:t> </w:t>
      </w:r>
      <w:r>
        <w:rPr>
          <w:i/>
          <w:sz w:val="24"/>
        </w:rPr>
        <w:t>error problem can be addressed by implementing a globally standardized maritime education and training programme, coupled with an up-to-date ratification, compliance and strict enforcement of international safety regulation in Nigeria. Furthermore, the size of the administration of the Nigeria flag state can be enlarged to effectively cater for ship registration (to significantly increase the nation’s merchant fleet), properly administer maritime education and training and ensure the welfare of seafarers, while servicing the interests of international clientele.</w:t>
      </w:r>
    </w:p>
    <w:p>
      <w:pPr>
        <w:spacing w:after="0"/>
        <w:jc w:val="both"/>
        <w:rPr>
          <w:sz w:val="24"/>
        </w:rPr>
        <w:sectPr>
          <w:pgSz w:w="12240" w:h="15840"/>
          <w:pgMar w:header="0" w:footer="1054" w:top="1360" w:bottom="1240" w:left="1280" w:right="1040"/>
        </w:sectPr>
      </w:pPr>
    </w:p>
    <w:p>
      <w:pPr>
        <w:pStyle w:val="Heading1"/>
        <w:spacing w:line="480" w:lineRule="auto" w:before="76"/>
        <w:ind w:left="3257" w:right="3490" w:firstLine="504"/>
        <w:jc w:val="left"/>
      </w:pPr>
      <w:r>
        <w:rPr/>
        <w:t>CHAPTER ONE GENERAL</w:t>
      </w:r>
      <w:r>
        <w:rPr>
          <w:spacing w:val="-15"/>
        </w:rPr>
        <w:t> </w:t>
      </w:r>
      <w:r>
        <w:rPr/>
        <w:t>INTRODUCTION</w:t>
      </w:r>
    </w:p>
    <w:p>
      <w:pPr>
        <w:pStyle w:val="Heading2"/>
        <w:numPr>
          <w:ilvl w:val="1"/>
          <w:numId w:val="6"/>
        </w:numPr>
        <w:tabs>
          <w:tab w:pos="879" w:val="left" w:leader="none"/>
        </w:tabs>
        <w:spacing w:line="240" w:lineRule="auto" w:before="1" w:after="0"/>
        <w:ind w:left="879" w:right="0" w:hanging="719"/>
        <w:jc w:val="both"/>
      </w:pPr>
      <w:r>
        <w:rPr/>
        <w:t>Background</w:t>
      </w:r>
      <w:r>
        <w:rPr>
          <w:spacing w:val="-1"/>
        </w:rPr>
        <w:t> </w:t>
      </w:r>
      <w:r>
        <w:rPr/>
        <w:t>to</w:t>
      </w:r>
      <w:r>
        <w:rPr>
          <w:spacing w:val="-2"/>
        </w:rPr>
        <w:t> </w:t>
      </w:r>
      <w:r>
        <w:rPr/>
        <w:t>the</w:t>
      </w:r>
      <w:r>
        <w:rPr>
          <w:spacing w:val="-1"/>
        </w:rPr>
        <w:t> </w:t>
      </w:r>
      <w:r>
        <w:rPr>
          <w:spacing w:val="-4"/>
        </w:rPr>
        <w:t>Study</w:t>
      </w:r>
    </w:p>
    <w:p>
      <w:pPr>
        <w:pStyle w:val="BodyText"/>
        <w:spacing w:line="480" w:lineRule="auto" w:before="271"/>
        <w:ind w:left="160" w:right="395" w:firstLine="719"/>
        <w:jc w:val="both"/>
      </w:pPr>
      <w:r>
        <w:rPr/>
        <w:t>The Nigerian Maritime Administration and Safety Agency (NIMASA) and National Inland Waterways Authority (NIWA) are regulatory authorities that have a duty to ensure that maritime transport activities are conducted in an economically safe manner, without placing life and health at risk and without compromising the economic impact of the maritime sector to the Nigerian economy and its people. In addition, public regulation of maritime transport has gradually</w:t>
      </w:r>
      <w:r>
        <w:rPr>
          <w:spacing w:val="-7"/>
        </w:rPr>
        <w:t> </w:t>
      </w:r>
      <w:r>
        <w:rPr/>
        <w:t>taken</w:t>
      </w:r>
      <w:r>
        <w:rPr>
          <w:spacing w:val="-2"/>
        </w:rPr>
        <w:t> </w:t>
      </w:r>
      <w:r>
        <w:rPr/>
        <w:t>on a</w:t>
      </w:r>
      <w:r>
        <w:rPr>
          <w:spacing w:val="-3"/>
        </w:rPr>
        <w:t> </w:t>
      </w:r>
      <w:r>
        <w:rPr/>
        <w:t>new</w:t>
      </w:r>
      <w:r>
        <w:rPr>
          <w:spacing w:val="-1"/>
        </w:rPr>
        <w:t> </w:t>
      </w:r>
      <w:r>
        <w:rPr/>
        <w:t>dimension.</w:t>
      </w:r>
      <w:r>
        <w:rPr>
          <w:spacing w:val="-2"/>
        </w:rPr>
        <w:t> </w:t>
      </w:r>
      <w:r>
        <w:rPr/>
        <w:t>While</w:t>
      </w:r>
      <w:r>
        <w:rPr>
          <w:spacing w:val="-3"/>
        </w:rPr>
        <w:t> </w:t>
      </w:r>
      <w:r>
        <w:rPr/>
        <w:t>it</w:t>
      </w:r>
      <w:r>
        <w:rPr>
          <w:spacing w:val="-2"/>
        </w:rPr>
        <w:t> </w:t>
      </w:r>
      <w:r>
        <w:rPr/>
        <w:t>is</w:t>
      </w:r>
      <w:r>
        <w:rPr>
          <w:spacing w:val="-2"/>
        </w:rPr>
        <w:t> </w:t>
      </w:r>
      <w:r>
        <w:rPr/>
        <w:t>important</w:t>
      </w:r>
      <w:r>
        <w:rPr>
          <w:spacing w:val="-2"/>
        </w:rPr>
        <w:t> </w:t>
      </w:r>
      <w:r>
        <w:rPr/>
        <w:t>to avoid accidents</w:t>
      </w:r>
      <w:r>
        <w:rPr>
          <w:spacing w:val="-2"/>
        </w:rPr>
        <w:t> </w:t>
      </w:r>
      <w:r>
        <w:rPr/>
        <w:t>on</w:t>
      </w:r>
      <w:r>
        <w:rPr>
          <w:spacing w:val="-2"/>
        </w:rPr>
        <w:t> </w:t>
      </w:r>
      <w:r>
        <w:rPr/>
        <w:t>board</w:t>
      </w:r>
      <w:r>
        <w:rPr>
          <w:spacing w:val="-1"/>
        </w:rPr>
        <w:t> </w:t>
      </w:r>
      <w:r>
        <w:rPr/>
        <w:t>vessels, as well as groundings and collisions, importance is also attached to ensuring that damage is not caused to the environment, through ship – source pollution, dumping of waste, discharge of oil from cargo or bunker tanks.</w:t>
      </w:r>
      <w:r>
        <w:rPr>
          <w:spacing w:val="80"/>
        </w:rPr>
        <w:t> </w:t>
      </w:r>
      <w:r>
        <w:rPr/>
        <w:t>Although, ships still enjoy freedom of navigation in waters where the regime applies, they do not have any license for instance to pollute</w:t>
      </w:r>
      <w:r>
        <w:rPr>
          <w:vertAlign w:val="superscript"/>
        </w:rPr>
        <w:t>1</w:t>
      </w:r>
      <w:r>
        <w:rPr>
          <w:vertAlign w:val="baseline"/>
        </w:rPr>
        <w:t>.</w:t>
      </w:r>
    </w:p>
    <w:p>
      <w:pPr>
        <w:pStyle w:val="BodyText"/>
        <w:spacing w:line="480" w:lineRule="auto" w:before="2"/>
        <w:ind w:left="160" w:right="394" w:firstLine="719"/>
        <w:jc w:val="both"/>
      </w:pPr>
      <w:r>
        <w:rPr/>
        <w:t>The functions of the public institutions mentioned above should be the protection of the public interest, while that of the private entities as against public entities involved in some form of regulation such as classification societies should primarily be the protection of the physical values associated with shipping.</w:t>
      </w:r>
      <w:r>
        <w:rPr>
          <w:vertAlign w:val="superscript"/>
        </w:rPr>
        <w:t>2</w:t>
      </w:r>
      <w:r>
        <w:rPr>
          <w:vertAlign w:val="baseline"/>
        </w:rPr>
        <w:t> In practice, however, these two functions tend to overlap.</w:t>
      </w:r>
      <w:r>
        <w:rPr>
          <w:vertAlign w:val="superscript"/>
        </w:rPr>
        <w:t>3</w:t>
      </w:r>
      <w:r>
        <w:rPr>
          <w:vertAlign w:val="baseline"/>
        </w:rPr>
        <w:t> It is advantageous for both the crew and the hull insurer if, for example, fire hazards on board a ship are reduced or eliminated. The dividing line between the public and private functions is also blurred by the classification societies‟ undertaking or performance of activities which really fall within the public institutions‟ responsibility.</w:t>
      </w:r>
    </w:p>
    <w:p>
      <w:pPr>
        <w:pStyle w:val="BodyText"/>
        <w:rPr>
          <w:sz w:val="7"/>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66650</wp:posOffset>
                </wp:positionV>
                <wp:extent cx="1829435" cy="76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48067pt;width:144.020pt;height:.599980pt;mso-position-horizontal-relative:page;mso-position-vertical-relative:paragraph;z-index:-15721472;mso-wrap-distance-left:0;mso-wrap-distance-right:0" id="docshape16" filled="true" fillcolor="#000000" stroked="false">
                <v:fill type="solid"/>
                <w10:wrap type="topAndBottom"/>
              </v:rect>
            </w:pict>
          </mc:Fallback>
        </mc:AlternateContent>
      </w:r>
    </w:p>
    <w:p>
      <w:pPr>
        <w:spacing w:before="103"/>
        <w:ind w:left="160" w:right="482" w:firstLine="0"/>
        <w:jc w:val="left"/>
        <w:rPr>
          <w:sz w:val="20"/>
        </w:rPr>
      </w:pPr>
      <w:r>
        <w:rPr>
          <w:sz w:val="20"/>
          <w:vertAlign w:val="superscript"/>
        </w:rPr>
        <w:t>1</w:t>
      </w:r>
      <w:r>
        <w:rPr>
          <w:spacing w:val="-3"/>
          <w:sz w:val="20"/>
          <w:vertAlign w:val="baseline"/>
        </w:rPr>
        <w:t> </w:t>
      </w:r>
      <w:r>
        <w:rPr>
          <w:sz w:val="20"/>
          <w:vertAlign w:val="baseline"/>
        </w:rPr>
        <w:t>Edgar</w:t>
      </w:r>
      <w:r>
        <w:rPr>
          <w:spacing w:val="-2"/>
          <w:sz w:val="20"/>
          <w:vertAlign w:val="baseline"/>
        </w:rPr>
        <w:t> </w:t>
      </w:r>
      <w:r>
        <w:rPr>
          <w:sz w:val="20"/>
          <w:vertAlign w:val="baseline"/>
        </w:rPr>
        <w:t>G.</w:t>
      </w:r>
      <w:r>
        <w:rPr>
          <w:spacing w:val="-3"/>
          <w:sz w:val="20"/>
          <w:vertAlign w:val="baseline"/>
        </w:rPr>
        <w:t> </w:t>
      </w:r>
      <w:r>
        <w:rPr>
          <w:sz w:val="20"/>
          <w:vertAlign w:val="baseline"/>
        </w:rPr>
        <w:t>(1981)</w:t>
      </w:r>
      <w:r>
        <w:rPr>
          <w:spacing w:val="-1"/>
          <w:sz w:val="20"/>
          <w:vertAlign w:val="baseline"/>
        </w:rPr>
        <w:t> </w:t>
      </w:r>
      <w:r>
        <w:rPr>
          <w:i/>
          <w:sz w:val="20"/>
          <w:vertAlign w:val="baseline"/>
        </w:rPr>
        <w:t>Maritime</w:t>
      </w:r>
      <w:r>
        <w:rPr>
          <w:i/>
          <w:spacing w:val="-3"/>
          <w:sz w:val="20"/>
          <w:vertAlign w:val="baseline"/>
        </w:rPr>
        <w:t> </w:t>
      </w:r>
      <w:r>
        <w:rPr>
          <w:i/>
          <w:sz w:val="20"/>
          <w:vertAlign w:val="baseline"/>
        </w:rPr>
        <w:t>Transport:</w:t>
      </w:r>
      <w:r>
        <w:rPr>
          <w:i/>
          <w:spacing w:val="-3"/>
          <w:sz w:val="20"/>
          <w:vertAlign w:val="baseline"/>
        </w:rPr>
        <w:t> </w:t>
      </w:r>
      <w:r>
        <w:rPr>
          <w:i/>
          <w:sz w:val="20"/>
          <w:vertAlign w:val="baseline"/>
        </w:rPr>
        <w:t>The</w:t>
      </w:r>
      <w:r>
        <w:rPr>
          <w:i/>
          <w:spacing w:val="-3"/>
          <w:sz w:val="20"/>
          <w:vertAlign w:val="baseline"/>
        </w:rPr>
        <w:t> </w:t>
      </w:r>
      <w:r>
        <w:rPr>
          <w:i/>
          <w:sz w:val="20"/>
          <w:vertAlign w:val="baseline"/>
        </w:rPr>
        <w:t>Evolution</w:t>
      </w:r>
      <w:r>
        <w:rPr>
          <w:i/>
          <w:spacing w:val="-2"/>
          <w:sz w:val="20"/>
          <w:vertAlign w:val="baseline"/>
        </w:rPr>
        <w:t> </w:t>
      </w:r>
      <w:r>
        <w:rPr>
          <w:i/>
          <w:sz w:val="20"/>
          <w:vertAlign w:val="baseline"/>
        </w:rPr>
        <w:t>of</w:t>
      </w:r>
      <w:r>
        <w:rPr>
          <w:i/>
          <w:spacing w:val="-2"/>
          <w:sz w:val="20"/>
          <w:vertAlign w:val="baseline"/>
        </w:rPr>
        <w:t> </w:t>
      </w:r>
      <w:r>
        <w:rPr>
          <w:i/>
          <w:sz w:val="20"/>
          <w:vertAlign w:val="baseline"/>
        </w:rPr>
        <w:t>International</w:t>
      </w:r>
      <w:r>
        <w:rPr>
          <w:i/>
          <w:spacing w:val="-4"/>
          <w:sz w:val="20"/>
          <w:vertAlign w:val="baseline"/>
        </w:rPr>
        <w:t> </w:t>
      </w:r>
      <w:r>
        <w:rPr>
          <w:i/>
          <w:sz w:val="20"/>
          <w:vertAlign w:val="baseline"/>
        </w:rPr>
        <w:t>Maritime</w:t>
      </w:r>
      <w:r>
        <w:rPr>
          <w:i/>
          <w:spacing w:val="-3"/>
          <w:sz w:val="20"/>
          <w:vertAlign w:val="baseline"/>
        </w:rPr>
        <w:t> </w:t>
      </w:r>
      <w:r>
        <w:rPr>
          <w:i/>
          <w:sz w:val="20"/>
          <w:vertAlign w:val="baseline"/>
        </w:rPr>
        <w:t>Policy</w:t>
      </w:r>
      <w:r>
        <w:rPr>
          <w:i/>
          <w:spacing w:val="-3"/>
          <w:sz w:val="20"/>
          <w:vertAlign w:val="baseline"/>
        </w:rPr>
        <w:t> </w:t>
      </w:r>
      <w:r>
        <w:rPr>
          <w:i/>
          <w:sz w:val="20"/>
          <w:vertAlign w:val="baseline"/>
        </w:rPr>
        <w:t>and</w:t>
      </w:r>
      <w:r>
        <w:rPr>
          <w:i/>
          <w:spacing w:val="-4"/>
          <w:sz w:val="20"/>
          <w:vertAlign w:val="baseline"/>
        </w:rPr>
        <w:t> </w:t>
      </w:r>
      <w:r>
        <w:rPr>
          <w:i/>
          <w:sz w:val="20"/>
          <w:vertAlign w:val="baseline"/>
        </w:rPr>
        <w:t>Shipping</w:t>
      </w:r>
      <w:r>
        <w:rPr>
          <w:i/>
          <w:spacing w:val="-2"/>
          <w:sz w:val="20"/>
          <w:vertAlign w:val="baseline"/>
        </w:rPr>
        <w:t> </w:t>
      </w:r>
      <w:r>
        <w:rPr>
          <w:i/>
          <w:sz w:val="20"/>
          <w:vertAlign w:val="baseline"/>
        </w:rPr>
        <w:t>Law</w:t>
      </w:r>
      <w:r>
        <w:rPr>
          <w:sz w:val="20"/>
          <w:vertAlign w:val="baseline"/>
        </w:rPr>
        <w:t>, Lexington Books, p. 288.</w:t>
      </w:r>
    </w:p>
    <w:p>
      <w:pPr>
        <w:spacing w:before="1"/>
        <w:ind w:left="160" w:right="455" w:firstLine="0"/>
        <w:jc w:val="left"/>
        <w:rPr>
          <w:sz w:val="20"/>
        </w:rPr>
      </w:pPr>
      <w:r>
        <w:rPr>
          <w:sz w:val="20"/>
          <w:vertAlign w:val="superscript"/>
        </w:rPr>
        <w:t>2</w:t>
      </w:r>
      <w:r>
        <w:rPr>
          <w:sz w:val="20"/>
          <w:vertAlign w:val="baseline"/>
        </w:rPr>
        <w:t>Falkanger T, Hans J.B and Brautaset L(2008) </w:t>
      </w:r>
      <w:r>
        <w:rPr>
          <w:i/>
          <w:sz w:val="20"/>
          <w:vertAlign w:val="baseline"/>
        </w:rPr>
        <w:t>Scandinavian Maritime Law</w:t>
      </w:r>
      <w:r>
        <w:rPr>
          <w:sz w:val="20"/>
          <w:vertAlign w:val="baseline"/>
        </w:rPr>
        <w:t>, 2</w:t>
      </w:r>
      <w:r>
        <w:rPr>
          <w:sz w:val="20"/>
          <w:vertAlign w:val="superscript"/>
        </w:rPr>
        <w:t>nd</w:t>
      </w:r>
      <w:r>
        <w:rPr>
          <w:sz w:val="20"/>
          <w:vertAlign w:val="baseline"/>
        </w:rPr>
        <w:t> edition Universities Digest, p80 </w:t>
      </w:r>
      <w:r>
        <w:rPr>
          <w:sz w:val="20"/>
          <w:vertAlign w:val="superscript"/>
        </w:rPr>
        <w:t>3</w:t>
      </w:r>
      <w:r>
        <w:rPr>
          <w:sz w:val="20"/>
          <w:vertAlign w:val="baseline"/>
        </w:rPr>
        <w:t>FalkangerT,</w:t>
      </w:r>
      <w:r>
        <w:rPr>
          <w:spacing w:val="-3"/>
          <w:sz w:val="20"/>
          <w:vertAlign w:val="baseline"/>
        </w:rPr>
        <w:t> </w:t>
      </w:r>
      <w:r>
        <w:rPr>
          <w:sz w:val="20"/>
          <w:vertAlign w:val="baseline"/>
        </w:rPr>
        <w:t>Hans</w:t>
      </w:r>
      <w:r>
        <w:rPr>
          <w:spacing w:val="-4"/>
          <w:sz w:val="20"/>
          <w:vertAlign w:val="baseline"/>
        </w:rPr>
        <w:t> </w:t>
      </w:r>
      <w:r>
        <w:rPr>
          <w:sz w:val="20"/>
          <w:vertAlign w:val="baseline"/>
        </w:rPr>
        <w:t>J.B</w:t>
      </w:r>
      <w:r>
        <w:rPr>
          <w:spacing w:val="-2"/>
          <w:sz w:val="20"/>
          <w:vertAlign w:val="baseline"/>
        </w:rPr>
        <w:t> </w:t>
      </w:r>
      <w:r>
        <w:rPr>
          <w:sz w:val="20"/>
          <w:vertAlign w:val="baseline"/>
        </w:rPr>
        <w:t>andBrautaset,</w:t>
      </w:r>
      <w:r>
        <w:rPr>
          <w:spacing w:val="-1"/>
          <w:sz w:val="20"/>
          <w:vertAlign w:val="baseline"/>
        </w:rPr>
        <w:t> </w:t>
      </w:r>
      <w:r>
        <w:rPr>
          <w:sz w:val="20"/>
          <w:vertAlign w:val="baseline"/>
        </w:rPr>
        <w:t>L</w:t>
      </w:r>
      <w:r>
        <w:rPr>
          <w:spacing w:val="-5"/>
          <w:sz w:val="20"/>
          <w:vertAlign w:val="baseline"/>
        </w:rPr>
        <w:t> </w:t>
      </w:r>
      <w:r>
        <w:rPr>
          <w:sz w:val="20"/>
          <w:vertAlign w:val="baseline"/>
        </w:rPr>
        <w:t>(2008) </w:t>
      </w:r>
      <w:r>
        <w:rPr>
          <w:i/>
          <w:sz w:val="20"/>
          <w:vertAlign w:val="baseline"/>
        </w:rPr>
        <w:t>Scandinavian</w:t>
      </w:r>
      <w:r>
        <w:rPr>
          <w:i/>
          <w:spacing w:val="-4"/>
          <w:sz w:val="20"/>
          <w:vertAlign w:val="baseline"/>
        </w:rPr>
        <w:t> </w:t>
      </w:r>
      <w:r>
        <w:rPr>
          <w:i/>
          <w:sz w:val="20"/>
          <w:vertAlign w:val="baseline"/>
        </w:rPr>
        <w:t>Maritime</w:t>
      </w:r>
      <w:r>
        <w:rPr>
          <w:i/>
          <w:spacing w:val="-3"/>
          <w:sz w:val="20"/>
          <w:vertAlign w:val="baseline"/>
        </w:rPr>
        <w:t> </w:t>
      </w:r>
      <w:r>
        <w:rPr>
          <w:i/>
          <w:sz w:val="20"/>
          <w:vertAlign w:val="baseline"/>
        </w:rPr>
        <w:t>Law</w:t>
      </w:r>
      <w:r>
        <w:rPr>
          <w:sz w:val="20"/>
          <w:vertAlign w:val="baseline"/>
        </w:rPr>
        <w:t>,</w:t>
      </w:r>
      <w:r>
        <w:rPr>
          <w:spacing w:val="-2"/>
          <w:sz w:val="20"/>
          <w:vertAlign w:val="baseline"/>
        </w:rPr>
        <w:t> </w:t>
      </w:r>
      <w:r>
        <w:rPr>
          <w:sz w:val="20"/>
          <w:vertAlign w:val="baseline"/>
        </w:rPr>
        <w:t>2</w:t>
      </w:r>
      <w:r>
        <w:rPr>
          <w:sz w:val="20"/>
          <w:vertAlign w:val="superscript"/>
        </w:rPr>
        <w:t>nd</w:t>
      </w:r>
      <w:r>
        <w:rPr>
          <w:spacing w:val="-3"/>
          <w:sz w:val="20"/>
          <w:vertAlign w:val="baseline"/>
        </w:rPr>
        <w:t> </w:t>
      </w:r>
      <w:r>
        <w:rPr>
          <w:sz w:val="20"/>
          <w:vertAlign w:val="baseline"/>
        </w:rPr>
        <w:t>edition</w:t>
      </w:r>
      <w:r>
        <w:rPr>
          <w:spacing w:val="-4"/>
          <w:sz w:val="20"/>
          <w:vertAlign w:val="baseline"/>
        </w:rPr>
        <w:t> </w:t>
      </w:r>
      <w:r>
        <w:rPr>
          <w:sz w:val="20"/>
          <w:vertAlign w:val="baseline"/>
        </w:rPr>
        <w:t>Universities</w:t>
      </w:r>
      <w:r>
        <w:rPr>
          <w:spacing w:val="-4"/>
          <w:sz w:val="20"/>
          <w:vertAlign w:val="baseline"/>
        </w:rPr>
        <w:t> </w:t>
      </w:r>
      <w:r>
        <w:rPr>
          <w:sz w:val="20"/>
          <w:vertAlign w:val="baseline"/>
        </w:rPr>
        <w:t>Digest,</w:t>
      </w:r>
      <w:r>
        <w:rPr>
          <w:spacing w:val="-3"/>
          <w:sz w:val="20"/>
          <w:vertAlign w:val="baseline"/>
        </w:rPr>
        <w:t> </w:t>
      </w:r>
      <w:r>
        <w:rPr>
          <w:sz w:val="20"/>
          <w:vertAlign w:val="baseline"/>
        </w:rPr>
        <w:t>pp</w:t>
      </w:r>
      <w:r>
        <w:rPr>
          <w:spacing w:val="-2"/>
          <w:sz w:val="20"/>
          <w:vertAlign w:val="baseline"/>
        </w:rPr>
        <w:t> </w:t>
      </w:r>
      <w:r>
        <w:rPr>
          <w:sz w:val="20"/>
          <w:vertAlign w:val="baseline"/>
        </w:rPr>
        <w:t>79- </w:t>
      </w:r>
      <w:r>
        <w:rPr>
          <w:spacing w:val="-6"/>
          <w:sz w:val="20"/>
          <w:vertAlign w:val="baseline"/>
        </w:rPr>
        <w:t>81</w:t>
      </w:r>
    </w:p>
    <w:p>
      <w:pPr>
        <w:spacing w:after="0"/>
        <w:jc w:val="left"/>
        <w:rPr>
          <w:sz w:val="20"/>
        </w:rPr>
        <w:sectPr>
          <w:pgSz w:w="12240" w:h="15840"/>
          <w:pgMar w:header="0" w:footer="1054" w:top="1360" w:bottom="1240" w:left="1280" w:right="1040"/>
        </w:sectPr>
      </w:pPr>
    </w:p>
    <w:p>
      <w:pPr>
        <w:pStyle w:val="BodyText"/>
        <w:spacing w:line="480" w:lineRule="auto" w:before="72"/>
        <w:ind w:left="160" w:right="398" w:firstLine="719"/>
        <w:jc w:val="both"/>
      </w:pPr>
      <w:r>
        <w:rPr/>
        <w:t>First, it must be stated that “Maritime Transport, and the law and policy within which it operates, must be seen as very similar to other international undertakings operating on a transnational scale”.</w:t>
      </w:r>
      <w:r>
        <w:rPr>
          <w:vertAlign w:val="superscript"/>
        </w:rPr>
        <w:t>4</w:t>
      </w:r>
      <w:r>
        <w:rPr>
          <w:vertAlign w:val="baseline"/>
        </w:rPr>
        <w:t>Hence, the shipping industry is controlled by a web of national and international regulations and practices. Overall, these regulations and practices can be classified under</w:t>
      </w:r>
      <w:r>
        <w:rPr>
          <w:spacing w:val="22"/>
          <w:vertAlign w:val="baseline"/>
        </w:rPr>
        <w:t> </w:t>
      </w:r>
      <w:r>
        <w:rPr>
          <w:vertAlign w:val="baseline"/>
        </w:rPr>
        <w:t>two</w:t>
      </w:r>
      <w:r>
        <w:rPr>
          <w:spacing w:val="23"/>
          <w:vertAlign w:val="baseline"/>
        </w:rPr>
        <w:t> </w:t>
      </w:r>
      <w:r>
        <w:rPr>
          <w:vertAlign w:val="baseline"/>
        </w:rPr>
        <w:t>broad</w:t>
      </w:r>
      <w:r>
        <w:rPr>
          <w:spacing w:val="22"/>
          <w:vertAlign w:val="baseline"/>
        </w:rPr>
        <w:t> </w:t>
      </w:r>
      <w:r>
        <w:rPr>
          <w:vertAlign w:val="baseline"/>
        </w:rPr>
        <w:t>headings</w:t>
      </w:r>
      <w:r>
        <w:rPr>
          <w:vertAlign w:val="superscript"/>
        </w:rPr>
        <w:t>5</w:t>
      </w:r>
      <w:r>
        <w:rPr>
          <w:spacing w:val="25"/>
          <w:vertAlign w:val="baseline"/>
        </w:rPr>
        <w:t> </w:t>
      </w:r>
      <w:r>
        <w:rPr>
          <w:vertAlign w:val="baseline"/>
        </w:rPr>
        <w:t>:</w:t>
      </w:r>
      <w:r>
        <w:rPr>
          <w:spacing w:val="23"/>
          <w:vertAlign w:val="baseline"/>
        </w:rPr>
        <w:t> </w:t>
      </w:r>
      <w:r>
        <w:rPr>
          <w:vertAlign w:val="baseline"/>
        </w:rPr>
        <w:t>(i)</w:t>
      </w:r>
      <w:r>
        <w:rPr>
          <w:spacing w:val="23"/>
          <w:vertAlign w:val="baseline"/>
        </w:rPr>
        <w:t> </w:t>
      </w:r>
      <w:r>
        <w:rPr>
          <w:vertAlign w:val="baseline"/>
        </w:rPr>
        <w:t>regulations</w:t>
      </w:r>
      <w:r>
        <w:rPr>
          <w:spacing w:val="23"/>
          <w:vertAlign w:val="baseline"/>
        </w:rPr>
        <w:t> </w:t>
      </w:r>
      <w:r>
        <w:rPr>
          <w:vertAlign w:val="baseline"/>
        </w:rPr>
        <w:t>related</w:t>
      </w:r>
      <w:r>
        <w:rPr>
          <w:spacing w:val="23"/>
          <w:vertAlign w:val="baseline"/>
        </w:rPr>
        <w:t> </w:t>
      </w:r>
      <w:r>
        <w:rPr>
          <w:vertAlign w:val="baseline"/>
        </w:rPr>
        <w:t>to</w:t>
      </w:r>
      <w:r>
        <w:rPr>
          <w:spacing w:val="23"/>
          <w:vertAlign w:val="baseline"/>
        </w:rPr>
        <w:t> </w:t>
      </w:r>
      <w:r>
        <w:rPr>
          <w:vertAlign w:val="baseline"/>
        </w:rPr>
        <w:t>commercial</w:t>
      </w:r>
      <w:r>
        <w:rPr>
          <w:spacing w:val="23"/>
          <w:vertAlign w:val="baseline"/>
        </w:rPr>
        <w:t> </w:t>
      </w:r>
      <w:r>
        <w:rPr>
          <w:vertAlign w:val="baseline"/>
        </w:rPr>
        <w:t>operations</w:t>
      </w:r>
      <w:r>
        <w:rPr>
          <w:spacing w:val="23"/>
          <w:vertAlign w:val="baseline"/>
        </w:rPr>
        <w:t> </w:t>
      </w:r>
      <w:r>
        <w:rPr>
          <w:vertAlign w:val="baseline"/>
        </w:rPr>
        <w:t>and</w:t>
      </w:r>
      <w:r>
        <w:rPr>
          <w:spacing w:val="23"/>
          <w:vertAlign w:val="baseline"/>
        </w:rPr>
        <w:t> </w:t>
      </w:r>
      <w:r>
        <w:rPr>
          <w:vertAlign w:val="baseline"/>
        </w:rPr>
        <w:t>practices</w:t>
      </w:r>
      <w:r>
        <w:rPr>
          <w:spacing w:val="25"/>
          <w:vertAlign w:val="baseline"/>
        </w:rPr>
        <w:t> </w:t>
      </w:r>
      <w:r>
        <w:rPr>
          <w:spacing w:val="-5"/>
          <w:vertAlign w:val="baseline"/>
        </w:rPr>
        <w:t>and</w:t>
      </w:r>
    </w:p>
    <w:p>
      <w:pPr>
        <w:pStyle w:val="BodyText"/>
        <w:ind w:left="160"/>
        <w:jc w:val="both"/>
      </w:pPr>
      <w:r>
        <w:rPr/>
        <w:t>(ii)</w:t>
      </w:r>
      <w:r>
        <w:rPr>
          <w:spacing w:val="-3"/>
        </w:rPr>
        <w:t> </w:t>
      </w:r>
      <w:r>
        <w:rPr/>
        <w:t>regulations</w:t>
      </w:r>
      <w:r>
        <w:rPr>
          <w:spacing w:val="-1"/>
        </w:rPr>
        <w:t> </w:t>
      </w:r>
      <w:r>
        <w:rPr/>
        <w:t>related to</w:t>
      </w:r>
      <w:r>
        <w:rPr>
          <w:spacing w:val="-1"/>
        </w:rPr>
        <w:t> </w:t>
      </w:r>
      <w:r>
        <w:rPr/>
        <w:t>safety</w:t>
      </w:r>
      <w:r>
        <w:rPr>
          <w:spacing w:val="-5"/>
        </w:rPr>
        <w:t> </w:t>
      </w:r>
      <w:r>
        <w:rPr/>
        <w:t>and</w:t>
      </w:r>
      <w:r>
        <w:rPr>
          <w:spacing w:val="-1"/>
        </w:rPr>
        <w:t> </w:t>
      </w:r>
      <w:r>
        <w:rPr/>
        <w:t>the</w:t>
      </w:r>
      <w:r>
        <w:rPr>
          <w:spacing w:val="1"/>
        </w:rPr>
        <w:t> </w:t>
      </w:r>
      <w:r>
        <w:rPr>
          <w:spacing w:val="-2"/>
        </w:rPr>
        <w:t>environment.</w:t>
      </w:r>
    </w:p>
    <w:p>
      <w:pPr>
        <w:pStyle w:val="BodyText"/>
      </w:pPr>
    </w:p>
    <w:p>
      <w:pPr>
        <w:pStyle w:val="BodyText"/>
        <w:spacing w:line="480" w:lineRule="auto"/>
        <w:ind w:left="160" w:right="392" w:firstLine="719"/>
        <w:jc w:val="both"/>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4594911</wp:posOffset>
                </wp:positionV>
                <wp:extent cx="1829435" cy="76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61.804077pt;width:144.020pt;height:.599980pt;mso-position-horizontal-relative:page;mso-position-vertical-relative:paragraph;z-index:-15720960;mso-wrap-distance-left:0;mso-wrap-distance-right:0" id="docshape17" filled="true" fillcolor="#000000" stroked="false">
                <v:fill type="solid"/>
                <w10:wrap type="topAndBottom"/>
              </v:rect>
            </w:pict>
          </mc:Fallback>
        </mc:AlternateContent>
      </w:r>
      <w:r>
        <w:rPr/>
        <w:t>With regard to regulations related to commercial operations and practices, the analysis of the legal framework, which is the subject matter of this research is centered on the provisions of the following legal instruments:</w:t>
      </w:r>
      <w:r>
        <w:rPr>
          <w:spacing w:val="40"/>
        </w:rPr>
        <w:t> </w:t>
      </w:r>
      <w:r>
        <w:rPr/>
        <w:t>The Merchant Shipping Act</w:t>
      </w:r>
      <w:r>
        <w:rPr>
          <w:vertAlign w:val="superscript"/>
        </w:rPr>
        <w:t>6</w:t>
      </w:r>
      <w:r>
        <w:rPr>
          <w:vertAlign w:val="baseline"/>
        </w:rPr>
        <w:t>, The National Shipping Policy Act</w:t>
      </w:r>
      <w:r>
        <w:rPr>
          <w:vertAlign w:val="superscript"/>
        </w:rPr>
        <w:t>7</w:t>
      </w:r>
      <w:r>
        <w:rPr>
          <w:vertAlign w:val="baseline"/>
        </w:rPr>
        <w:t>, Coastal and Inland Shipping (Cabotage) Act</w:t>
      </w:r>
      <w:r>
        <w:rPr>
          <w:vertAlign w:val="superscript"/>
        </w:rPr>
        <w:t>8</w:t>
      </w:r>
      <w:r>
        <w:rPr>
          <w:vertAlign w:val="baseline"/>
        </w:rPr>
        <w:t>, the Nigeria Maritime Administration and Safety Agency Act</w:t>
      </w:r>
      <w:r>
        <w:rPr>
          <w:vertAlign w:val="superscript"/>
        </w:rPr>
        <w:t>9</w:t>
      </w:r>
      <w:r>
        <w:rPr>
          <w:vertAlign w:val="baseline"/>
        </w:rPr>
        <w:t>, Nigeria Shippers Council Act</w:t>
      </w:r>
      <w:r>
        <w:rPr>
          <w:vertAlign w:val="superscript"/>
        </w:rPr>
        <w:t>10</w:t>
      </w:r>
      <w:r>
        <w:rPr>
          <w:vertAlign w:val="baseline"/>
        </w:rPr>
        <w:t> , Nigeria Ports Authority Act,</w:t>
      </w:r>
      <w:r>
        <w:rPr>
          <w:vertAlign w:val="superscript"/>
        </w:rPr>
        <w:t>11</w:t>
      </w:r>
      <w:r>
        <w:rPr>
          <w:spacing w:val="40"/>
          <w:vertAlign w:val="baseline"/>
        </w:rPr>
        <w:t> </w:t>
      </w:r>
      <w:r>
        <w:rPr>
          <w:vertAlign w:val="baseline"/>
        </w:rPr>
        <w:t>and the Council for the Regulation of Freight Forwarders Act</w:t>
      </w:r>
      <w:r>
        <w:rPr>
          <w:vertAlign w:val="superscript"/>
        </w:rPr>
        <w:t>12</w:t>
      </w:r>
      <w:r>
        <w:rPr>
          <w:vertAlign w:val="baseline"/>
        </w:rPr>
        <w:t>. These legislations tend to regulate maritime commercial services and operations within the maritime transport sector of the</w:t>
      </w:r>
      <w:r>
        <w:rPr>
          <w:spacing w:val="40"/>
          <w:vertAlign w:val="baseline"/>
        </w:rPr>
        <w:t> </w:t>
      </w:r>
      <w:r>
        <w:rPr>
          <w:vertAlign w:val="baseline"/>
        </w:rPr>
        <w:t>Nigerian economy. The institutions created by these legislations are the primary enforcers of the regulatory provisions of the Acts. The provisions of these legal instruments take into consideration the commitment of Nigeria to conventions which Nigeria is a party such as those</w:t>
      </w:r>
      <w:r>
        <w:rPr>
          <w:spacing w:val="40"/>
          <w:vertAlign w:val="baseline"/>
        </w:rPr>
        <w:t> </w:t>
      </w:r>
      <w:r>
        <w:rPr>
          <w:vertAlign w:val="baseline"/>
        </w:rPr>
        <w:t>of United Nations Conference on Trade and Development (UNCTAD) and World Trade Organization (WTO). With regard to regulations related to safety and environment, the legal framework</w:t>
      </w:r>
      <w:r>
        <w:rPr>
          <w:spacing w:val="32"/>
          <w:vertAlign w:val="baseline"/>
        </w:rPr>
        <w:t> </w:t>
      </w:r>
      <w:r>
        <w:rPr>
          <w:vertAlign w:val="baseline"/>
        </w:rPr>
        <w:t>considered</w:t>
      </w:r>
      <w:r>
        <w:rPr>
          <w:spacing w:val="34"/>
          <w:vertAlign w:val="baseline"/>
        </w:rPr>
        <w:t> </w:t>
      </w:r>
      <w:r>
        <w:rPr>
          <w:vertAlign w:val="baseline"/>
        </w:rPr>
        <w:t>in</w:t>
      </w:r>
      <w:r>
        <w:rPr>
          <w:spacing w:val="35"/>
          <w:vertAlign w:val="baseline"/>
        </w:rPr>
        <w:t> </w:t>
      </w:r>
      <w:r>
        <w:rPr>
          <w:vertAlign w:val="baseline"/>
        </w:rPr>
        <w:t>this</w:t>
      </w:r>
      <w:r>
        <w:rPr>
          <w:spacing w:val="35"/>
          <w:vertAlign w:val="baseline"/>
        </w:rPr>
        <w:t> </w:t>
      </w:r>
      <w:r>
        <w:rPr>
          <w:vertAlign w:val="baseline"/>
        </w:rPr>
        <w:t>research</w:t>
      </w:r>
      <w:r>
        <w:rPr>
          <w:spacing w:val="35"/>
          <w:vertAlign w:val="baseline"/>
        </w:rPr>
        <w:t> </w:t>
      </w:r>
      <w:r>
        <w:rPr>
          <w:vertAlign w:val="baseline"/>
        </w:rPr>
        <w:t>includes:</w:t>
      </w:r>
      <w:r>
        <w:rPr>
          <w:spacing w:val="35"/>
          <w:vertAlign w:val="baseline"/>
        </w:rPr>
        <w:t> </w:t>
      </w:r>
      <w:r>
        <w:rPr>
          <w:vertAlign w:val="baseline"/>
        </w:rPr>
        <w:t>Merchant</w:t>
      </w:r>
      <w:r>
        <w:rPr>
          <w:spacing w:val="36"/>
          <w:vertAlign w:val="baseline"/>
        </w:rPr>
        <w:t> </w:t>
      </w:r>
      <w:r>
        <w:rPr>
          <w:vertAlign w:val="baseline"/>
        </w:rPr>
        <w:t>Shipping</w:t>
      </w:r>
      <w:r>
        <w:rPr>
          <w:spacing w:val="32"/>
          <w:vertAlign w:val="baseline"/>
        </w:rPr>
        <w:t> </w:t>
      </w:r>
      <w:r>
        <w:rPr>
          <w:vertAlign w:val="baseline"/>
        </w:rPr>
        <w:t>(Safe</w:t>
      </w:r>
      <w:r>
        <w:rPr>
          <w:spacing w:val="34"/>
          <w:vertAlign w:val="baseline"/>
        </w:rPr>
        <w:t> </w:t>
      </w:r>
      <w:r>
        <w:rPr>
          <w:vertAlign w:val="baseline"/>
        </w:rPr>
        <w:t>Manning,</w:t>
      </w:r>
      <w:r>
        <w:rPr>
          <w:spacing w:val="37"/>
          <w:vertAlign w:val="baseline"/>
        </w:rPr>
        <w:t> </w:t>
      </w:r>
      <w:r>
        <w:rPr>
          <w:vertAlign w:val="baseline"/>
        </w:rPr>
        <w:t>Hours</w:t>
      </w:r>
      <w:r>
        <w:rPr>
          <w:spacing w:val="36"/>
          <w:vertAlign w:val="baseline"/>
        </w:rPr>
        <w:t> </w:t>
      </w:r>
      <w:r>
        <w:rPr>
          <w:spacing w:val="-5"/>
          <w:vertAlign w:val="baseline"/>
        </w:rPr>
        <w:t>of</w:t>
      </w:r>
    </w:p>
    <w:p>
      <w:pPr>
        <w:spacing w:before="104"/>
        <w:ind w:left="160" w:right="0" w:firstLine="0"/>
        <w:jc w:val="left"/>
        <w:rPr>
          <w:sz w:val="20"/>
        </w:rPr>
      </w:pPr>
      <w:r>
        <w:rPr>
          <w:sz w:val="20"/>
          <w:vertAlign w:val="superscript"/>
        </w:rPr>
        <w:t>4</w:t>
      </w:r>
      <w:r>
        <w:rPr>
          <w:spacing w:val="-1"/>
          <w:sz w:val="20"/>
          <w:vertAlign w:val="baseline"/>
        </w:rPr>
        <w:t> </w:t>
      </w:r>
      <w:r>
        <w:rPr>
          <w:spacing w:val="-4"/>
          <w:sz w:val="20"/>
          <w:vertAlign w:val="baseline"/>
        </w:rPr>
        <w:t>ibid</w:t>
      </w:r>
    </w:p>
    <w:p>
      <w:pPr>
        <w:spacing w:before="0"/>
        <w:ind w:left="160" w:right="455" w:firstLine="0"/>
        <w:jc w:val="left"/>
        <w:rPr>
          <w:sz w:val="20"/>
        </w:rPr>
      </w:pPr>
      <w:r>
        <w:rPr>
          <w:sz w:val="20"/>
          <w:vertAlign w:val="superscript"/>
        </w:rPr>
        <w:t>5</w:t>
      </w:r>
      <w:r>
        <w:rPr>
          <w:sz w:val="20"/>
          <w:vertAlign w:val="baseline"/>
        </w:rPr>
        <w:t>Organization</w:t>
      </w:r>
      <w:r>
        <w:rPr>
          <w:spacing w:val="-4"/>
          <w:sz w:val="20"/>
          <w:vertAlign w:val="baseline"/>
        </w:rPr>
        <w:t> </w:t>
      </w:r>
      <w:r>
        <w:rPr>
          <w:sz w:val="20"/>
          <w:vertAlign w:val="baseline"/>
        </w:rPr>
        <w:t>for</w:t>
      </w:r>
      <w:r>
        <w:rPr>
          <w:spacing w:val="-5"/>
          <w:sz w:val="20"/>
          <w:vertAlign w:val="baseline"/>
        </w:rPr>
        <w:t> </w:t>
      </w:r>
      <w:r>
        <w:rPr>
          <w:sz w:val="20"/>
          <w:vertAlign w:val="baseline"/>
        </w:rPr>
        <w:t>Economic</w:t>
      </w:r>
      <w:r>
        <w:rPr>
          <w:spacing w:val="-5"/>
          <w:sz w:val="20"/>
          <w:vertAlign w:val="baseline"/>
        </w:rPr>
        <w:t> </w:t>
      </w:r>
      <w:r>
        <w:rPr>
          <w:sz w:val="20"/>
          <w:vertAlign w:val="baseline"/>
        </w:rPr>
        <w:t>Co-operation</w:t>
      </w:r>
      <w:r>
        <w:rPr>
          <w:spacing w:val="-6"/>
          <w:sz w:val="20"/>
          <w:vertAlign w:val="baseline"/>
        </w:rPr>
        <w:t> </w:t>
      </w:r>
      <w:r>
        <w:rPr>
          <w:sz w:val="20"/>
          <w:vertAlign w:val="baseline"/>
        </w:rPr>
        <w:t>and</w:t>
      </w:r>
      <w:r>
        <w:rPr>
          <w:spacing w:val="-4"/>
          <w:sz w:val="20"/>
          <w:vertAlign w:val="baseline"/>
        </w:rPr>
        <w:t> </w:t>
      </w:r>
      <w:r>
        <w:rPr>
          <w:sz w:val="20"/>
          <w:vertAlign w:val="baseline"/>
        </w:rPr>
        <w:t>Development</w:t>
      </w:r>
      <w:r>
        <w:rPr>
          <w:spacing w:val="-3"/>
          <w:sz w:val="20"/>
          <w:vertAlign w:val="baseline"/>
        </w:rPr>
        <w:t> </w:t>
      </w:r>
      <w:r>
        <w:rPr>
          <w:sz w:val="20"/>
          <w:vertAlign w:val="baseline"/>
        </w:rPr>
        <w:t>(2001):</w:t>
      </w:r>
      <w:r>
        <w:rPr>
          <w:spacing w:val="-1"/>
          <w:sz w:val="20"/>
          <w:vertAlign w:val="baseline"/>
        </w:rPr>
        <w:t> </w:t>
      </w:r>
      <w:r>
        <w:rPr>
          <w:i/>
          <w:sz w:val="20"/>
          <w:vertAlign w:val="baseline"/>
        </w:rPr>
        <w:t>Regulatory</w:t>
      </w:r>
      <w:r>
        <w:rPr>
          <w:i/>
          <w:spacing w:val="-5"/>
          <w:sz w:val="20"/>
          <w:vertAlign w:val="baseline"/>
        </w:rPr>
        <w:t> </w:t>
      </w:r>
      <w:r>
        <w:rPr>
          <w:i/>
          <w:sz w:val="20"/>
          <w:vertAlign w:val="baseline"/>
        </w:rPr>
        <w:t>Issues</w:t>
      </w:r>
      <w:r>
        <w:rPr>
          <w:i/>
          <w:spacing w:val="-6"/>
          <w:sz w:val="20"/>
          <w:vertAlign w:val="baseline"/>
        </w:rPr>
        <w:t> </w:t>
      </w:r>
      <w:r>
        <w:rPr>
          <w:i/>
          <w:sz w:val="20"/>
          <w:vertAlign w:val="baseline"/>
        </w:rPr>
        <w:t>in</w:t>
      </w:r>
      <w:r>
        <w:rPr>
          <w:i/>
          <w:spacing w:val="-4"/>
          <w:sz w:val="20"/>
          <w:vertAlign w:val="baseline"/>
        </w:rPr>
        <w:t> </w:t>
      </w:r>
      <w:r>
        <w:rPr>
          <w:i/>
          <w:sz w:val="20"/>
          <w:vertAlign w:val="baseline"/>
        </w:rPr>
        <w:t>International</w:t>
      </w:r>
      <w:r>
        <w:rPr>
          <w:i/>
          <w:spacing w:val="-6"/>
          <w:sz w:val="20"/>
          <w:vertAlign w:val="baseline"/>
        </w:rPr>
        <w:t> </w:t>
      </w:r>
      <w:r>
        <w:rPr>
          <w:i/>
          <w:sz w:val="20"/>
          <w:vertAlign w:val="baseline"/>
        </w:rPr>
        <w:t>Maritime Transport. </w:t>
      </w:r>
      <w:r>
        <w:rPr>
          <w:sz w:val="20"/>
          <w:vertAlign w:val="baseline"/>
        </w:rPr>
        <w:t>Paris : OECD</w:t>
      </w:r>
    </w:p>
    <w:p>
      <w:pPr>
        <w:spacing w:line="228" w:lineRule="exact" w:before="0"/>
        <w:ind w:left="160" w:right="0" w:firstLine="0"/>
        <w:jc w:val="left"/>
        <w:rPr>
          <w:sz w:val="20"/>
        </w:rPr>
      </w:pPr>
      <w:r>
        <w:rPr>
          <w:sz w:val="20"/>
          <w:vertAlign w:val="superscript"/>
        </w:rPr>
        <w:t>6</w:t>
      </w:r>
      <w:r>
        <w:rPr>
          <w:spacing w:val="-1"/>
          <w:sz w:val="20"/>
          <w:vertAlign w:val="baseline"/>
        </w:rPr>
        <w:t> </w:t>
      </w:r>
      <w:r>
        <w:rPr>
          <w:sz w:val="20"/>
          <w:vertAlign w:val="baseline"/>
        </w:rPr>
        <w:t>No 27</w:t>
      </w:r>
      <w:r>
        <w:rPr>
          <w:spacing w:val="47"/>
          <w:sz w:val="20"/>
          <w:vertAlign w:val="baseline"/>
        </w:rPr>
        <w:t> </w:t>
      </w:r>
      <w:r>
        <w:rPr>
          <w:sz w:val="20"/>
          <w:vertAlign w:val="baseline"/>
        </w:rPr>
        <w:t>of</w:t>
      </w:r>
      <w:r>
        <w:rPr>
          <w:spacing w:val="-3"/>
          <w:sz w:val="20"/>
          <w:vertAlign w:val="baseline"/>
        </w:rPr>
        <w:t> </w:t>
      </w:r>
      <w:r>
        <w:rPr>
          <w:spacing w:val="-4"/>
          <w:sz w:val="20"/>
          <w:vertAlign w:val="baseline"/>
        </w:rPr>
        <w:t>2007</w:t>
      </w:r>
    </w:p>
    <w:p>
      <w:pPr>
        <w:spacing w:before="1"/>
        <w:ind w:left="160" w:right="0" w:firstLine="0"/>
        <w:jc w:val="left"/>
        <w:rPr>
          <w:sz w:val="20"/>
        </w:rPr>
      </w:pPr>
      <w:r>
        <w:rPr>
          <w:sz w:val="20"/>
          <w:vertAlign w:val="superscript"/>
        </w:rPr>
        <w:t>7</w:t>
      </w:r>
      <w:r>
        <w:rPr>
          <w:spacing w:val="-3"/>
          <w:sz w:val="20"/>
          <w:vertAlign w:val="baseline"/>
        </w:rPr>
        <w:t> </w:t>
      </w:r>
      <w:r>
        <w:rPr>
          <w:sz w:val="20"/>
          <w:vertAlign w:val="baseline"/>
        </w:rPr>
        <w:t>Cap</w:t>
      </w:r>
      <w:r>
        <w:rPr>
          <w:spacing w:val="-3"/>
          <w:sz w:val="20"/>
          <w:vertAlign w:val="baseline"/>
        </w:rPr>
        <w:t> </w:t>
      </w:r>
      <w:r>
        <w:rPr>
          <w:sz w:val="20"/>
          <w:vertAlign w:val="baseline"/>
        </w:rPr>
        <w:t>N75</w:t>
      </w:r>
      <w:r>
        <w:rPr>
          <w:spacing w:val="-2"/>
          <w:sz w:val="20"/>
          <w:vertAlign w:val="baseline"/>
        </w:rPr>
        <w:t> </w:t>
      </w:r>
      <w:r>
        <w:rPr>
          <w:sz w:val="20"/>
          <w:vertAlign w:val="baseline"/>
        </w:rPr>
        <w:t>LFN,</w:t>
      </w:r>
      <w:r>
        <w:rPr>
          <w:spacing w:val="-3"/>
          <w:sz w:val="20"/>
          <w:vertAlign w:val="baseline"/>
        </w:rPr>
        <w:t> </w:t>
      </w:r>
      <w:r>
        <w:rPr>
          <w:sz w:val="20"/>
          <w:vertAlign w:val="baseline"/>
        </w:rPr>
        <w:t>2004</w:t>
      </w:r>
      <w:r>
        <w:rPr>
          <w:spacing w:val="-2"/>
          <w:sz w:val="20"/>
          <w:vertAlign w:val="baseline"/>
        </w:rPr>
        <w:t> </w:t>
      </w:r>
      <w:r>
        <w:rPr>
          <w:sz w:val="20"/>
          <w:vertAlign w:val="baseline"/>
        </w:rPr>
        <w:t>now</w:t>
      </w:r>
      <w:r>
        <w:rPr>
          <w:spacing w:val="-7"/>
          <w:sz w:val="20"/>
          <w:vertAlign w:val="baseline"/>
        </w:rPr>
        <w:t> </w:t>
      </w:r>
      <w:r>
        <w:rPr>
          <w:sz w:val="20"/>
          <w:vertAlign w:val="baseline"/>
        </w:rPr>
        <w:t>repealed</w:t>
      </w:r>
      <w:r>
        <w:rPr>
          <w:spacing w:val="-2"/>
          <w:sz w:val="20"/>
          <w:vertAlign w:val="baseline"/>
        </w:rPr>
        <w:t> </w:t>
      </w:r>
      <w:r>
        <w:rPr>
          <w:sz w:val="20"/>
          <w:vertAlign w:val="baseline"/>
        </w:rPr>
        <w:t>by</w:t>
      </w:r>
      <w:r>
        <w:rPr>
          <w:spacing w:val="-7"/>
          <w:sz w:val="20"/>
          <w:vertAlign w:val="baseline"/>
        </w:rPr>
        <w:t> </w:t>
      </w:r>
      <w:r>
        <w:rPr>
          <w:sz w:val="20"/>
          <w:vertAlign w:val="baseline"/>
        </w:rPr>
        <w:t>NIMASA</w:t>
      </w:r>
      <w:r>
        <w:rPr>
          <w:spacing w:val="-3"/>
          <w:sz w:val="20"/>
          <w:vertAlign w:val="baseline"/>
        </w:rPr>
        <w:t> </w:t>
      </w:r>
      <w:r>
        <w:rPr>
          <w:sz w:val="20"/>
          <w:vertAlign w:val="baseline"/>
        </w:rPr>
        <w:t>Act</w:t>
      </w:r>
      <w:r>
        <w:rPr>
          <w:spacing w:val="-3"/>
          <w:sz w:val="20"/>
          <w:vertAlign w:val="baseline"/>
        </w:rPr>
        <w:t> </w:t>
      </w:r>
      <w:r>
        <w:rPr>
          <w:sz w:val="20"/>
          <w:vertAlign w:val="baseline"/>
        </w:rPr>
        <w:t>No</w:t>
      </w:r>
      <w:r>
        <w:rPr>
          <w:spacing w:val="-2"/>
          <w:sz w:val="20"/>
          <w:vertAlign w:val="baseline"/>
        </w:rPr>
        <w:t> </w:t>
      </w:r>
      <w:r>
        <w:rPr>
          <w:sz w:val="20"/>
          <w:vertAlign w:val="baseline"/>
        </w:rPr>
        <w:t>17</w:t>
      </w:r>
      <w:r>
        <w:rPr>
          <w:spacing w:val="-4"/>
          <w:sz w:val="20"/>
          <w:vertAlign w:val="baseline"/>
        </w:rPr>
        <w:t> </w:t>
      </w:r>
      <w:r>
        <w:rPr>
          <w:sz w:val="20"/>
          <w:vertAlign w:val="baseline"/>
        </w:rPr>
        <w:t>of</w:t>
      </w:r>
      <w:r>
        <w:rPr>
          <w:spacing w:val="-5"/>
          <w:sz w:val="20"/>
          <w:vertAlign w:val="baseline"/>
        </w:rPr>
        <w:t> </w:t>
      </w:r>
      <w:r>
        <w:rPr>
          <w:spacing w:val="-4"/>
          <w:sz w:val="20"/>
          <w:vertAlign w:val="baseline"/>
        </w:rPr>
        <w:t>2007</w:t>
      </w:r>
    </w:p>
    <w:p>
      <w:pPr>
        <w:spacing w:before="0"/>
        <w:ind w:left="160" w:right="0" w:firstLine="0"/>
        <w:jc w:val="left"/>
        <w:rPr>
          <w:sz w:val="20"/>
        </w:rPr>
      </w:pPr>
      <w:r>
        <w:rPr>
          <w:sz w:val="20"/>
          <w:vertAlign w:val="superscript"/>
        </w:rPr>
        <w:t>8</w:t>
      </w:r>
      <w:r>
        <w:rPr>
          <w:spacing w:val="-2"/>
          <w:sz w:val="20"/>
          <w:vertAlign w:val="baseline"/>
        </w:rPr>
        <w:t> </w:t>
      </w:r>
      <w:r>
        <w:rPr>
          <w:sz w:val="20"/>
          <w:vertAlign w:val="baseline"/>
        </w:rPr>
        <w:t>No 5 of</w:t>
      </w:r>
      <w:r>
        <w:rPr>
          <w:spacing w:val="-3"/>
          <w:sz w:val="20"/>
          <w:vertAlign w:val="baseline"/>
        </w:rPr>
        <w:t> </w:t>
      </w:r>
      <w:r>
        <w:rPr>
          <w:spacing w:val="-4"/>
          <w:sz w:val="20"/>
          <w:vertAlign w:val="baseline"/>
        </w:rPr>
        <w:t>2003</w:t>
      </w:r>
    </w:p>
    <w:p>
      <w:pPr>
        <w:spacing w:before="1"/>
        <w:ind w:left="160" w:right="0" w:firstLine="0"/>
        <w:jc w:val="left"/>
        <w:rPr>
          <w:sz w:val="20"/>
        </w:rPr>
      </w:pPr>
      <w:r>
        <w:rPr>
          <w:sz w:val="20"/>
          <w:vertAlign w:val="superscript"/>
        </w:rPr>
        <w:t>9</w:t>
      </w:r>
      <w:r>
        <w:rPr>
          <w:sz w:val="20"/>
          <w:vertAlign w:val="baseline"/>
        </w:rPr>
        <w:t>No</w:t>
      </w:r>
      <w:r>
        <w:rPr>
          <w:spacing w:val="-1"/>
          <w:sz w:val="20"/>
          <w:vertAlign w:val="baseline"/>
        </w:rPr>
        <w:t> </w:t>
      </w:r>
      <w:r>
        <w:rPr>
          <w:sz w:val="20"/>
          <w:vertAlign w:val="baseline"/>
        </w:rPr>
        <w:t>17</w:t>
      </w:r>
      <w:r>
        <w:rPr>
          <w:spacing w:val="-1"/>
          <w:sz w:val="20"/>
          <w:vertAlign w:val="baseline"/>
        </w:rPr>
        <w:t> </w:t>
      </w:r>
      <w:r>
        <w:rPr>
          <w:sz w:val="20"/>
          <w:vertAlign w:val="baseline"/>
        </w:rPr>
        <w:t>of</w:t>
      </w:r>
      <w:r>
        <w:rPr>
          <w:spacing w:val="-3"/>
          <w:sz w:val="20"/>
          <w:vertAlign w:val="baseline"/>
        </w:rPr>
        <w:t> </w:t>
      </w:r>
      <w:r>
        <w:rPr>
          <w:spacing w:val="-4"/>
          <w:sz w:val="20"/>
          <w:vertAlign w:val="baseline"/>
        </w:rPr>
        <w:t>2007</w:t>
      </w:r>
    </w:p>
    <w:p>
      <w:pPr>
        <w:spacing w:line="229" w:lineRule="exact" w:before="0"/>
        <w:ind w:left="160" w:right="0" w:firstLine="0"/>
        <w:jc w:val="left"/>
        <w:rPr>
          <w:sz w:val="20"/>
        </w:rPr>
      </w:pPr>
      <w:r>
        <w:rPr>
          <w:sz w:val="20"/>
          <w:vertAlign w:val="superscript"/>
        </w:rPr>
        <w:t>10</w:t>
      </w:r>
      <w:r>
        <w:rPr>
          <w:spacing w:val="-4"/>
          <w:sz w:val="20"/>
          <w:vertAlign w:val="baseline"/>
        </w:rPr>
        <w:t> </w:t>
      </w:r>
      <w:r>
        <w:rPr>
          <w:sz w:val="20"/>
          <w:vertAlign w:val="baseline"/>
        </w:rPr>
        <w:t>Cap</w:t>
      </w:r>
      <w:r>
        <w:rPr>
          <w:spacing w:val="-2"/>
          <w:sz w:val="20"/>
          <w:vertAlign w:val="baseline"/>
        </w:rPr>
        <w:t> </w:t>
      </w:r>
      <w:r>
        <w:rPr>
          <w:sz w:val="20"/>
          <w:vertAlign w:val="baseline"/>
        </w:rPr>
        <w:t>N133</w:t>
      </w:r>
      <w:r>
        <w:rPr>
          <w:spacing w:val="-3"/>
          <w:sz w:val="20"/>
          <w:vertAlign w:val="baseline"/>
        </w:rPr>
        <w:t> </w:t>
      </w:r>
      <w:r>
        <w:rPr>
          <w:sz w:val="20"/>
          <w:vertAlign w:val="baseline"/>
        </w:rPr>
        <w:t>LFN</w:t>
      </w:r>
      <w:r>
        <w:rPr>
          <w:spacing w:val="-4"/>
          <w:sz w:val="20"/>
          <w:vertAlign w:val="baseline"/>
        </w:rPr>
        <w:t> 2004</w:t>
      </w:r>
    </w:p>
    <w:p>
      <w:pPr>
        <w:spacing w:line="229" w:lineRule="exact" w:before="0"/>
        <w:ind w:left="160" w:right="0" w:firstLine="0"/>
        <w:jc w:val="left"/>
        <w:rPr>
          <w:sz w:val="20"/>
        </w:rPr>
      </w:pPr>
      <w:r>
        <w:rPr>
          <w:sz w:val="20"/>
          <w:vertAlign w:val="superscript"/>
        </w:rPr>
        <w:t>11</w:t>
      </w:r>
      <w:r>
        <w:rPr>
          <w:spacing w:val="-4"/>
          <w:sz w:val="20"/>
          <w:vertAlign w:val="baseline"/>
        </w:rPr>
        <w:t> </w:t>
      </w:r>
      <w:r>
        <w:rPr>
          <w:sz w:val="20"/>
          <w:vertAlign w:val="baseline"/>
        </w:rPr>
        <w:t>Cap</w:t>
      </w:r>
      <w:r>
        <w:rPr>
          <w:spacing w:val="-2"/>
          <w:sz w:val="20"/>
          <w:vertAlign w:val="baseline"/>
        </w:rPr>
        <w:t> </w:t>
      </w:r>
      <w:r>
        <w:rPr>
          <w:sz w:val="20"/>
          <w:vertAlign w:val="baseline"/>
        </w:rPr>
        <w:t>N126</w:t>
      </w:r>
      <w:r>
        <w:rPr>
          <w:spacing w:val="-3"/>
          <w:sz w:val="20"/>
          <w:vertAlign w:val="baseline"/>
        </w:rPr>
        <w:t> </w:t>
      </w:r>
      <w:r>
        <w:rPr>
          <w:sz w:val="20"/>
          <w:vertAlign w:val="baseline"/>
        </w:rPr>
        <w:t>LFN</w:t>
      </w:r>
      <w:r>
        <w:rPr>
          <w:spacing w:val="-4"/>
          <w:sz w:val="20"/>
          <w:vertAlign w:val="baseline"/>
        </w:rPr>
        <w:t> 2004</w:t>
      </w:r>
    </w:p>
    <w:p>
      <w:pPr>
        <w:spacing w:before="0"/>
        <w:ind w:left="160" w:right="0" w:firstLine="0"/>
        <w:jc w:val="left"/>
        <w:rPr>
          <w:sz w:val="20"/>
        </w:rPr>
      </w:pPr>
      <w:r>
        <w:rPr>
          <w:sz w:val="20"/>
          <w:vertAlign w:val="superscript"/>
        </w:rPr>
        <w:t>12</w:t>
      </w:r>
      <w:r>
        <w:rPr>
          <w:sz w:val="20"/>
          <w:vertAlign w:val="baseline"/>
        </w:rPr>
        <w:t>No</w:t>
      </w:r>
      <w:r>
        <w:rPr>
          <w:spacing w:val="-1"/>
          <w:sz w:val="20"/>
          <w:vertAlign w:val="baseline"/>
        </w:rPr>
        <w:t> </w:t>
      </w:r>
      <w:r>
        <w:rPr>
          <w:sz w:val="20"/>
          <w:vertAlign w:val="baseline"/>
        </w:rPr>
        <w:t>59</w:t>
      </w:r>
      <w:r>
        <w:rPr>
          <w:spacing w:val="-1"/>
          <w:sz w:val="20"/>
          <w:vertAlign w:val="baseline"/>
        </w:rPr>
        <w:t> </w:t>
      </w:r>
      <w:r>
        <w:rPr>
          <w:sz w:val="20"/>
          <w:vertAlign w:val="baseline"/>
        </w:rPr>
        <w:t>of</w:t>
      </w:r>
      <w:r>
        <w:rPr>
          <w:spacing w:val="-4"/>
          <w:sz w:val="20"/>
          <w:vertAlign w:val="baseline"/>
        </w:rPr>
        <w:t> 2007</w:t>
      </w:r>
    </w:p>
    <w:p>
      <w:pPr>
        <w:spacing w:after="0"/>
        <w:jc w:val="left"/>
        <w:rPr>
          <w:sz w:val="20"/>
        </w:rPr>
        <w:sectPr>
          <w:pgSz w:w="12240" w:h="15840"/>
          <w:pgMar w:header="0" w:footer="1054" w:top="1360" w:bottom="1240" w:left="1280" w:right="1040"/>
        </w:sectPr>
      </w:pPr>
    </w:p>
    <w:p>
      <w:pPr>
        <w:pStyle w:val="BodyText"/>
        <w:spacing w:line="480" w:lineRule="auto" w:before="72"/>
        <w:ind w:left="160" w:right="393"/>
        <w:jc w:val="both"/>
      </w:pPr>
      <w:r>
        <w:rPr/>
        <w:t>work and Watch keeping) Regulations S I, 11 of 2011 and (Training and Certification of Seafarers) Regulations SI, 12 of 2001 which domesticated the STCW Convention in Nigeria under the powers encapsulated in section 408 of the Merchant International Convention for the Safety of Life at Sea (Ratification and Enforcement) Act, 2004</w:t>
      </w:r>
      <w:r>
        <w:rPr>
          <w:vertAlign w:val="superscript"/>
        </w:rPr>
        <w:t>13</w:t>
      </w:r>
      <w:r>
        <w:rPr>
          <w:vertAlign w:val="baseline"/>
        </w:rPr>
        <w:t>. By virtue of the International Convention for the Prevention of Pollution from Ships 1973 and 1978 Protocols (Ratification</w:t>
      </w:r>
      <w:r>
        <w:rPr>
          <w:spacing w:val="80"/>
          <w:vertAlign w:val="baseline"/>
        </w:rPr>
        <w:t> </w:t>
      </w:r>
      <w:r>
        <w:rPr>
          <w:vertAlign w:val="baseline"/>
        </w:rPr>
        <w:t>and Enforcement) Act, 2007</w:t>
      </w:r>
      <w:r>
        <w:rPr>
          <w:vertAlign w:val="superscript"/>
        </w:rPr>
        <w:t>14</w:t>
      </w:r>
      <w:r>
        <w:rPr>
          <w:vertAlign w:val="baseline"/>
        </w:rPr>
        <w:t>, the International Convention for the Prevention of Pollution from Ships 1973 and 1978 - MARPOL 73/78 became domesticated and applicable to Nigeria. The analysis of the legal framework for regulating maritime transportation in Nigeria with respect to regulations related to safety and environment will, therefore, be centered on the following Conventions:</w:t>
      </w:r>
      <w:r>
        <w:rPr>
          <w:spacing w:val="40"/>
          <w:vertAlign w:val="baseline"/>
        </w:rPr>
        <w:t> </w:t>
      </w:r>
      <w:r>
        <w:rPr>
          <w:vertAlign w:val="baseline"/>
        </w:rPr>
        <w:t>International Convention for Safety of Life at Sea (SOLAS)</w:t>
      </w:r>
      <w:r>
        <w:rPr>
          <w:vertAlign w:val="superscript"/>
        </w:rPr>
        <w:t>15</w:t>
      </w:r>
      <w:r>
        <w:rPr>
          <w:vertAlign w:val="baseline"/>
        </w:rPr>
        <w:t>, Standards of Training, Certification and Watch keeping (STCW)</w:t>
      </w:r>
      <w:r>
        <w:rPr>
          <w:vertAlign w:val="superscript"/>
        </w:rPr>
        <w:t>16</w:t>
      </w:r>
      <w:r>
        <w:rPr>
          <w:vertAlign w:val="baseline"/>
        </w:rPr>
        <w:t>, Convention for the International Regulation of Collisions at Sea (COLREG)</w:t>
      </w:r>
      <w:r>
        <w:rPr>
          <w:vertAlign w:val="superscript"/>
        </w:rPr>
        <w:t>17</w:t>
      </w:r>
      <w:r>
        <w:rPr>
          <w:vertAlign w:val="baseline"/>
        </w:rPr>
        <w:t> and International Convention for the Prevention of Pollution from Ships73/78 (MARPOL)</w:t>
      </w:r>
      <w:r>
        <w:rPr>
          <w:vertAlign w:val="superscript"/>
        </w:rPr>
        <w:t>18</w:t>
      </w:r>
      <w:r>
        <w:rPr>
          <w:vertAlign w:val="baseline"/>
        </w:rPr>
        <w:t>.</w:t>
      </w:r>
    </w:p>
    <w:p>
      <w:pPr>
        <w:pStyle w:val="BodyText"/>
        <w:spacing w:line="480" w:lineRule="auto" w:before="2"/>
        <w:ind w:left="160" w:right="397" w:firstLine="719"/>
        <w:jc w:val="both"/>
      </w:pPr>
      <w:r>
        <w:rPr/>
        <w:t>Maritime</w:t>
      </w:r>
      <w:r>
        <w:rPr>
          <w:spacing w:val="-2"/>
        </w:rPr>
        <w:t> </w:t>
      </w:r>
      <w:r>
        <w:rPr/>
        <w:t>Transport</w:t>
      </w:r>
      <w:r>
        <w:rPr>
          <w:spacing w:val="-1"/>
        </w:rPr>
        <w:t> </w:t>
      </w:r>
      <w:r>
        <w:rPr/>
        <w:t>law has</w:t>
      </w:r>
      <w:r>
        <w:rPr>
          <w:spacing w:val="-1"/>
        </w:rPr>
        <w:t> </w:t>
      </w:r>
      <w:r>
        <w:rPr/>
        <w:t>always</w:t>
      </w:r>
      <w:r>
        <w:rPr>
          <w:spacing w:val="-1"/>
        </w:rPr>
        <w:t> </w:t>
      </w:r>
      <w:r>
        <w:rPr/>
        <w:t>been</w:t>
      </w:r>
      <w:r>
        <w:rPr>
          <w:spacing w:val="-1"/>
        </w:rPr>
        <w:t> </w:t>
      </w:r>
      <w:r>
        <w:rPr/>
        <w:t>categorized</w:t>
      </w:r>
      <w:r>
        <w:rPr>
          <w:spacing w:val="-1"/>
        </w:rPr>
        <w:t> </w:t>
      </w:r>
      <w:r>
        <w:rPr/>
        <w:t>into</w:t>
      </w:r>
      <w:r>
        <w:rPr>
          <w:spacing w:val="-1"/>
        </w:rPr>
        <w:t> </w:t>
      </w:r>
      <w:r>
        <w:rPr/>
        <w:t>two</w:t>
      </w:r>
      <w:r>
        <w:rPr>
          <w:spacing w:val="-1"/>
        </w:rPr>
        <w:t> </w:t>
      </w:r>
      <w:r>
        <w:rPr/>
        <w:t>areas:</w:t>
      </w:r>
      <w:r>
        <w:rPr>
          <w:spacing w:val="-1"/>
        </w:rPr>
        <w:t> </w:t>
      </w:r>
      <w:r>
        <w:rPr/>
        <w:t>Private</w:t>
      </w:r>
      <w:r>
        <w:rPr>
          <w:spacing w:val="-2"/>
        </w:rPr>
        <w:t> </w:t>
      </w:r>
      <w:r>
        <w:rPr/>
        <w:t>and</w:t>
      </w:r>
      <w:r>
        <w:rPr>
          <w:spacing w:val="-1"/>
        </w:rPr>
        <w:t> </w:t>
      </w:r>
      <w:r>
        <w:rPr/>
        <w:t>public</w:t>
      </w:r>
      <w:r>
        <w:rPr>
          <w:spacing w:val="-2"/>
        </w:rPr>
        <w:t> </w:t>
      </w:r>
      <w:r>
        <w:rPr/>
        <w:t>or regulatory. The private aspect of maritime law deals mainly with rights, liability and compensation, which is the liability or private law regime of maritime transport law. The regulatory regime tries to control or regulate how maritime transport is conducted to ensure safety of lives and property and to ensure that maritime transport is done in a safest and clean marine environment. If maritime transportation is not regulated, there will be pollution of the marine</w:t>
      </w:r>
      <w:r>
        <w:rPr>
          <w:spacing w:val="13"/>
        </w:rPr>
        <w:t> </w:t>
      </w:r>
      <w:r>
        <w:rPr/>
        <w:t>environment</w:t>
      </w:r>
      <w:r>
        <w:rPr>
          <w:spacing w:val="19"/>
        </w:rPr>
        <w:t> </w:t>
      </w:r>
      <w:r>
        <w:rPr/>
        <w:t>which</w:t>
      </w:r>
      <w:r>
        <w:rPr>
          <w:spacing w:val="16"/>
        </w:rPr>
        <w:t> </w:t>
      </w:r>
      <w:r>
        <w:rPr/>
        <w:t>in</w:t>
      </w:r>
      <w:r>
        <w:rPr>
          <w:spacing w:val="16"/>
        </w:rPr>
        <w:t> </w:t>
      </w:r>
      <w:r>
        <w:rPr/>
        <w:t>itself</w:t>
      </w:r>
      <w:r>
        <w:rPr>
          <w:spacing w:val="16"/>
        </w:rPr>
        <w:t> </w:t>
      </w:r>
      <w:r>
        <w:rPr/>
        <w:t>will</w:t>
      </w:r>
      <w:r>
        <w:rPr>
          <w:spacing w:val="17"/>
        </w:rPr>
        <w:t> </w:t>
      </w:r>
      <w:r>
        <w:rPr/>
        <w:t>pose</w:t>
      </w:r>
      <w:r>
        <w:rPr>
          <w:spacing w:val="15"/>
        </w:rPr>
        <w:t> </w:t>
      </w:r>
      <w:r>
        <w:rPr/>
        <w:t>a</w:t>
      </w:r>
      <w:r>
        <w:rPr>
          <w:spacing w:val="14"/>
        </w:rPr>
        <w:t> </w:t>
      </w:r>
      <w:r>
        <w:rPr/>
        <w:t>threat</w:t>
      </w:r>
      <w:r>
        <w:rPr>
          <w:spacing w:val="21"/>
        </w:rPr>
        <w:t> </w:t>
      </w:r>
      <w:r>
        <w:rPr/>
        <w:t>to</w:t>
      </w:r>
      <w:r>
        <w:rPr>
          <w:spacing w:val="17"/>
        </w:rPr>
        <w:t> </w:t>
      </w:r>
      <w:r>
        <w:rPr/>
        <w:t>the</w:t>
      </w:r>
      <w:r>
        <w:rPr>
          <w:spacing w:val="16"/>
        </w:rPr>
        <w:t> </w:t>
      </w:r>
      <w:r>
        <w:rPr/>
        <w:t>safety</w:t>
      </w:r>
      <w:r>
        <w:rPr>
          <w:spacing w:val="10"/>
        </w:rPr>
        <w:t> </w:t>
      </w:r>
      <w:r>
        <w:rPr/>
        <w:t>of</w:t>
      </w:r>
      <w:r>
        <w:rPr>
          <w:spacing w:val="18"/>
        </w:rPr>
        <w:t> </w:t>
      </w:r>
      <w:r>
        <w:rPr/>
        <w:t>persons</w:t>
      </w:r>
      <w:r>
        <w:rPr>
          <w:spacing w:val="17"/>
        </w:rPr>
        <w:t> </w:t>
      </w:r>
      <w:r>
        <w:rPr/>
        <w:t>and</w:t>
      </w:r>
      <w:r>
        <w:rPr>
          <w:spacing w:val="16"/>
        </w:rPr>
        <w:t> </w:t>
      </w:r>
      <w:r>
        <w:rPr>
          <w:spacing w:val="-2"/>
        </w:rPr>
        <w:t>merchandise.</w:t>
      </w:r>
    </w:p>
    <w:p>
      <w:pPr>
        <w:pStyle w:val="BodyText"/>
        <w:spacing w:before="7"/>
        <w:rPr>
          <w:sz w:val="7"/>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71206</wp:posOffset>
                </wp:positionV>
                <wp:extent cx="1829435"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606835pt;width:144.020pt;height:.60004pt;mso-position-horizontal-relative:page;mso-position-vertical-relative:paragraph;z-index:-15720448;mso-wrap-distance-left:0;mso-wrap-distance-right:0" id="docshape18" filled="true" fillcolor="#000000" stroked="false">
                <v:fill type="solid"/>
                <w10:wrap type="topAndBottom"/>
              </v:rect>
            </w:pict>
          </mc:Fallback>
        </mc:AlternateContent>
      </w:r>
    </w:p>
    <w:p>
      <w:pPr>
        <w:spacing w:before="109"/>
        <w:ind w:left="160" w:right="0" w:firstLine="0"/>
        <w:jc w:val="left"/>
        <w:rPr>
          <w:sz w:val="20"/>
        </w:rPr>
      </w:pPr>
      <w:r>
        <w:rPr>
          <w:rFonts w:ascii="Calibri"/>
          <w:sz w:val="20"/>
          <w:vertAlign w:val="superscript"/>
        </w:rPr>
        <w:t>13</w:t>
      </w:r>
      <w:r>
        <w:rPr>
          <w:rFonts w:ascii="Calibri"/>
          <w:sz w:val="20"/>
          <w:vertAlign w:val="baseline"/>
        </w:rPr>
        <w:t> </w:t>
      </w:r>
      <w:r>
        <w:rPr>
          <w:sz w:val="20"/>
          <w:vertAlign w:val="baseline"/>
        </w:rPr>
        <w:t>Cap</w:t>
      </w:r>
      <w:r>
        <w:rPr>
          <w:spacing w:val="-3"/>
          <w:sz w:val="20"/>
          <w:vertAlign w:val="baseline"/>
        </w:rPr>
        <w:t> </w:t>
      </w:r>
      <w:r>
        <w:rPr>
          <w:sz w:val="20"/>
          <w:vertAlign w:val="baseline"/>
        </w:rPr>
        <w:t>M7</w:t>
      </w:r>
      <w:r>
        <w:rPr>
          <w:spacing w:val="-3"/>
          <w:sz w:val="20"/>
          <w:vertAlign w:val="baseline"/>
        </w:rPr>
        <w:t> </w:t>
      </w:r>
      <w:r>
        <w:rPr>
          <w:sz w:val="20"/>
          <w:vertAlign w:val="baseline"/>
        </w:rPr>
        <w:t>LFN,</w:t>
      </w:r>
      <w:r>
        <w:rPr>
          <w:spacing w:val="-4"/>
          <w:sz w:val="20"/>
          <w:vertAlign w:val="baseline"/>
        </w:rPr>
        <w:t> 2004</w:t>
      </w:r>
    </w:p>
    <w:p>
      <w:pPr>
        <w:spacing w:line="232" w:lineRule="auto" w:before="7"/>
        <w:ind w:left="160" w:right="482" w:firstLine="0"/>
        <w:jc w:val="left"/>
        <w:rPr>
          <w:sz w:val="20"/>
        </w:rPr>
      </w:pPr>
      <w:r>
        <w:rPr>
          <w:rFonts w:ascii="Calibri"/>
          <w:sz w:val="20"/>
          <w:vertAlign w:val="superscript"/>
        </w:rPr>
        <w:t>14</w:t>
      </w:r>
      <w:r>
        <w:rPr>
          <w:rFonts w:ascii="Calibri"/>
          <w:spacing w:val="-4"/>
          <w:sz w:val="20"/>
          <w:vertAlign w:val="baseline"/>
        </w:rPr>
        <w:t> </w:t>
      </w:r>
      <w:r>
        <w:rPr>
          <w:rFonts w:ascii="Calibri"/>
          <w:sz w:val="20"/>
          <w:vertAlign w:val="baseline"/>
        </w:rPr>
        <w:t>No.54</w:t>
      </w:r>
      <w:r>
        <w:rPr>
          <w:rFonts w:ascii="Calibri"/>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International</w:t>
      </w:r>
      <w:r>
        <w:rPr>
          <w:spacing w:val="-4"/>
          <w:sz w:val="20"/>
          <w:vertAlign w:val="baseline"/>
        </w:rPr>
        <w:t> </w:t>
      </w:r>
      <w:r>
        <w:rPr>
          <w:sz w:val="20"/>
          <w:vertAlign w:val="baseline"/>
        </w:rPr>
        <w:t>Convention</w:t>
      </w:r>
      <w:r>
        <w:rPr>
          <w:spacing w:val="-4"/>
          <w:sz w:val="20"/>
          <w:vertAlign w:val="baseline"/>
        </w:rPr>
        <w:t> </w:t>
      </w:r>
      <w:r>
        <w:rPr>
          <w:sz w:val="20"/>
          <w:vertAlign w:val="baseline"/>
        </w:rPr>
        <w:t>for</w:t>
      </w:r>
      <w:r>
        <w:rPr>
          <w:spacing w:val="-3"/>
          <w:sz w:val="20"/>
          <w:vertAlign w:val="baseline"/>
        </w:rPr>
        <w:t> </w:t>
      </w:r>
      <w:r>
        <w:rPr>
          <w:sz w:val="20"/>
          <w:vertAlign w:val="baseline"/>
        </w:rPr>
        <w:t>the</w:t>
      </w:r>
      <w:r>
        <w:rPr>
          <w:spacing w:val="-3"/>
          <w:sz w:val="20"/>
          <w:vertAlign w:val="baseline"/>
        </w:rPr>
        <w:t> </w:t>
      </w:r>
      <w:r>
        <w:rPr>
          <w:sz w:val="20"/>
          <w:vertAlign w:val="baseline"/>
        </w:rPr>
        <w:t>Prevention</w:t>
      </w:r>
      <w:r>
        <w:rPr>
          <w:spacing w:val="-4"/>
          <w:sz w:val="20"/>
          <w:vertAlign w:val="baseline"/>
        </w:rPr>
        <w:t> </w:t>
      </w:r>
      <w:r>
        <w:rPr>
          <w:sz w:val="20"/>
          <w:vertAlign w:val="baseline"/>
        </w:rPr>
        <w:t>of</w:t>
      </w:r>
      <w:r>
        <w:rPr>
          <w:spacing w:val="-3"/>
          <w:sz w:val="20"/>
          <w:vertAlign w:val="baseline"/>
        </w:rPr>
        <w:t> </w:t>
      </w:r>
      <w:r>
        <w:rPr>
          <w:sz w:val="20"/>
          <w:vertAlign w:val="baseline"/>
        </w:rPr>
        <w:t>Pollution</w:t>
      </w:r>
      <w:r>
        <w:rPr>
          <w:spacing w:val="-4"/>
          <w:sz w:val="20"/>
          <w:vertAlign w:val="baseline"/>
        </w:rPr>
        <w:t> </w:t>
      </w:r>
      <w:r>
        <w:rPr>
          <w:sz w:val="20"/>
          <w:vertAlign w:val="baseline"/>
        </w:rPr>
        <w:t>from</w:t>
      </w:r>
      <w:r>
        <w:rPr>
          <w:spacing w:val="-5"/>
          <w:sz w:val="20"/>
          <w:vertAlign w:val="baseline"/>
        </w:rPr>
        <w:t> </w:t>
      </w:r>
      <w:r>
        <w:rPr>
          <w:sz w:val="20"/>
          <w:vertAlign w:val="baseline"/>
        </w:rPr>
        <w:t>Ships</w:t>
      </w:r>
      <w:r>
        <w:rPr>
          <w:spacing w:val="-4"/>
          <w:sz w:val="20"/>
          <w:vertAlign w:val="baseline"/>
        </w:rPr>
        <w:t> </w:t>
      </w:r>
      <w:r>
        <w:rPr>
          <w:sz w:val="20"/>
          <w:vertAlign w:val="baseline"/>
        </w:rPr>
        <w:t>73/78 (Ratification</w:t>
      </w:r>
      <w:r>
        <w:rPr>
          <w:spacing w:val="-4"/>
          <w:sz w:val="20"/>
          <w:vertAlign w:val="baseline"/>
        </w:rPr>
        <w:t> </w:t>
      </w:r>
      <w:r>
        <w:rPr>
          <w:sz w:val="20"/>
          <w:vertAlign w:val="baseline"/>
        </w:rPr>
        <w:t>and Enforcement) Act 2007</w:t>
      </w:r>
    </w:p>
    <w:p>
      <w:pPr>
        <w:spacing w:before="7"/>
        <w:ind w:left="160" w:right="0" w:firstLine="0"/>
        <w:jc w:val="left"/>
        <w:rPr>
          <w:sz w:val="20"/>
        </w:rPr>
      </w:pPr>
      <w:r>
        <w:rPr>
          <w:rFonts w:ascii="Calibri"/>
          <w:sz w:val="20"/>
          <w:vertAlign w:val="superscript"/>
        </w:rPr>
        <w:t>15</w:t>
      </w:r>
      <w:r>
        <w:rPr>
          <w:rFonts w:ascii="Calibri"/>
          <w:spacing w:val="-5"/>
          <w:sz w:val="20"/>
          <w:vertAlign w:val="baseline"/>
        </w:rPr>
        <w:t> </w:t>
      </w:r>
      <w:r>
        <w:rPr>
          <w:sz w:val="20"/>
          <w:vertAlign w:val="baseline"/>
        </w:rPr>
        <w:t>No.</w:t>
      </w:r>
      <w:r>
        <w:rPr>
          <w:spacing w:val="-3"/>
          <w:sz w:val="20"/>
          <w:vertAlign w:val="baseline"/>
        </w:rPr>
        <w:t> </w:t>
      </w:r>
      <w:r>
        <w:rPr>
          <w:sz w:val="20"/>
          <w:vertAlign w:val="baseline"/>
        </w:rPr>
        <w:t>5</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International</w:t>
      </w:r>
      <w:r>
        <w:rPr>
          <w:spacing w:val="-5"/>
          <w:sz w:val="20"/>
          <w:vertAlign w:val="baseline"/>
        </w:rPr>
        <w:t> </w:t>
      </w:r>
      <w:r>
        <w:rPr>
          <w:sz w:val="20"/>
          <w:vertAlign w:val="baseline"/>
        </w:rPr>
        <w:t>Convention</w:t>
      </w:r>
      <w:r>
        <w:rPr>
          <w:spacing w:val="-4"/>
          <w:sz w:val="20"/>
          <w:vertAlign w:val="baseline"/>
        </w:rPr>
        <w:t> </w:t>
      </w:r>
      <w:r>
        <w:rPr>
          <w:sz w:val="20"/>
          <w:vertAlign w:val="baseline"/>
        </w:rPr>
        <w:t>on</w:t>
      </w:r>
      <w:r>
        <w:rPr>
          <w:spacing w:val="-5"/>
          <w:sz w:val="20"/>
          <w:vertAlign w:val="baseline"/>
        </w:rPr>
        <w:t> </w:t>
      </w:r>
      <w:r>
        <w:rPr>
          <w:sz w:val="20"/>
          <w:vertAlign w:val="baseline"/>
        </w:rPr>
        <w:t>the</w:t>
      </w:r>
      <w:r>
        <w:rPr>
          <w:spacing w:val="-3"/>
          <w:sz w:val="20"/>
          <w:vertAlign w:val="baseline"/>
        </w:rPr>
        <w:t> </w:t>
      </w:r>
      <w:r>
        <w:rPr>
          <w:sz w:val="20"/>
          <w:vertAlign w:val="baseline"/>
        </w:rPr>
        <w:t>Safety</w:t>
      </w:r>
      <w:r>
        <w:rPr>
          <w:spacing w:val="-8"/>
          <w:sz w:val="20"/>
          <w:vertAlign w:val="baseline"/>
        </w:rPr>
        <w:t> </w:t>
      </w:r>
      <w:r>
        <w:rPr>
          <w:sz w:val="20"/>
          <w:vertAlign w:val="baseline"/>
        </w:rPr>
        <w:t>of</w:t>
      </w:r>
      <w:r>
        <w:rPr>
          <w:spacing w:val="-2"/>
          <w:sz w:val="20"/>
          <w:vertAlign w:val="baseline"/>
        </w:rPr>
        <w:t> </w:t>
      </w:r>
      <w:r>
        <w:rPr>
          <w:sz w:val="20"/>
          <w:vertAlign w:val="baseline"/>
        </w:rPr>
        <w:t>Life</w:t>
      </w:r>
      <w:r>
        <w:rPr>
          <w:spacing w:val="-4"/>
          <w:sz w:val="20"/>
          <w:vertAlign w:val="baseline"/>
        </w:rPr>
        <w:t> </w:t>
      </w:r>
      <w:r>
        <w:rPr>
          <w:sz w:val="20"/>
          <w:vertAlign w:val="baseline"/>
        </w:rPr>
        <w:t>at</w:t>
      </w:r>
      <w:r>
        <w:rPr>
          <w:spacing w:val="-4"/>
          <w:sz w:val="20"/>
          <w:vertAlign w:val="baseline"/>
        </w:rPr>
        <w:t> </w:t>
      </w:r>
      <w:r>
        <w:rPr>
          <w:sz w:val="20"/>
          <w:vertAlign w:val="baseline"/>
        </w:rPr>
        <w:t>Sea</w:t>
      </w:r>
      <w:r>
        <w:rPr>
          <w:spacing w:val="3"/>
          <w:sz w:val="20"/>
          <w:vertAlign w:val="baseline"/>
        </w:rPr>
        <w:t> </w:t>
      </w:r>
      <w:r>
        <w:rPr>
          <w:sz w:val="20"/>
          <w:vertAlign w:val="baseline"/>
        </w:rPr>
        <w:t>Act</w:t>
      </w:r>
      <w:r>
        <w:rPr>
          <w:spacing w:val="-3"/>
          <w:sz w:val="20"/>
          <w:vertAlign w:val="baseline"/>
        </w:rPr>
        <w:t> </w:t>
      </w:r>
      <w:r>
        <w:rPr>
          <w:spacing w:val="-4"/>
          <w:sz w:val="20"/>
          <w:vertAlign w:val="baseline"/>
        </w:rPr>
        <w:t>2007</w:t>
      </w:r>
    </w:p>
    <w:p>
      <w:pPr>
        <w:spacing w:before="0"/>
        <w:ind w:left="160" w:right="0" w:firstLine="0"/>
        <w:jc w:val="left"/>
        <w:rPr>
          <w:sz w:val="20"/>
        </w:rPr>
      </w:pPr>
      <w:r>
        <w:rPr>
          <w:rFonts w:ascii="Calibri"/>
          <w:sz w:val="20"/>
          <w:vertAlign w:val="superscript"/>
        </w:rPr>
        <w:t>16</w:t>
      </w:r>
      <w:r>
        <w:rPr>
          <w:rFonts w:ascii="Calibri"/>
          <w:spacing w:val="36"/>
          <w:sz w:val="20"/>
          <w:vertAlign w:val="baseline"/>
        </w:rPr>
        <w:t> </w:t>
      </w:r>
      <w:r>
        <w:rPr>
          <w:sz w:val="20"/>
          <w:vertAlign w:val="baseline"/>
        </w:rPr>
        <w:t>No.</w:t>
      </w:r>
      <w:r>
        <w:rPr>
          <w:rFonts w:ascii="Calibri"/>
          <w:sz w:val="20"/>
          <w:vertAlign w:val="baseline"/>
        </w:rPr>
        <w:t>7</w:t>
      </w:r>
      <w:r>
        <w:rPr>
          <w:rFonts w:ascii="Calibri"/>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International</w:t>
      </w:r>
      <w:r>
        <w:rPr>
          <w:spacing w:val="-2"/>
          <w:sz w:val="20"/>
          <w:vertAlign w:val="baseline"/>
        </w:rPr>
        <w:t> </w:t>
      </w:r>
      <w:r>
        <w:rPr>
          <w:sz w:val="20"/>
          <w:vertAlign w:val="baseline"/>
        </w:rPr>
        <w:t>Convention</w:t>
      </w:r>
      <w:r>
        <w:rPr>
          <w:spacing w:val="-5"/>
          <w:sz w:val="20"/>
          <w:vertAlign w:val="baseline"/>
        </w:rPr>
        <w:t> </w:t>
      </w:r>
      <w:r>
        <w:rPr>
          <w:sz w:val="20"/>
          <w:vertAlign w:val="baseline"/>
        </w:rPr>
        <w:t>on</w:t>
      </w:r>
      <w:r>
        <w:rPr>
          <w:spacing w:val="40"/>
          <w:sz w:val="20"/>
          <w:vertAlign w:val="baseline"/>
        </w:rPr>
        <w:t> </w:t>
      </w:r>
      <w:r>
        <w:rPr>
          <w:sz w:val="20"/>
          <w:vertAlign w:val="baseline"/>
        </w:rPr>
        <w:t>Standards</w:t>
      </w:r>
      <w:r>
        <w:rPr>
          <w:spacing w:val="-5"/>
          <w:sz w:val="20"/>
          <w:vertAlign w:val="baseline"/>
        </w:rPr>
        <w:t> </w:t>
      </w:r>
      <w:r>
        <w:rPr>
          <w:sz w:val="20"/>
          <w:vertAlign w:val="baseline"/>
        </w:rPr>
        <w:t>of</w:t>
      </w:r>
      <w:r>
        <w:rPr>
          <w:spacing w:val="-6"/>
          <w:sz w:val="20"/>
          <w:vertAlign w:val="baseline"/>
        </w:rPr>
        <w:t> </w:t>
      </w:r>
      <w:r>
        <w:rPr>
          <w:sz w:val="20"/>
          <w:vertAlign w:val="baseline"/>
        </w:rPr>
        <w:t>Training,</w:t>
      </w:r>
      <w:r>
        <w:rPr>
          <w:spacing w:val="-2"/>
          <w:sz w:val="20"/>
          <w:vertAlign w:val="baseline"/>
        </w:rPr>
        <w:t> </w:t>
      </w:r>
      <w:r>
        <w:rPr>
          <w:sz w:val="20"/>
          <w:vertAlign w:val="baseline"/>
        </w:rPr>
        <w:t>Certification</w:t>
      </w:r>
      <w:r>
        <w:rPr>
          <w:spacing w:val="-5"/>
          <w:sz w:val="20"/>
          <w:vertAlign w:val="baseline"/>
        </w:rPr>
        <w:t> </w:t>
      </w:r>
      <w:r>
        <w:rPr>
          <w:sz w:val="20"/>
          <w:vertAlign w:val="baseline"/>
        </w:rPr>
        <w:t>and</w:t>
      </w:r>
      <w:r>
        <w:rPr>
          <w:spacing w:val="-4"/>
          <w:sz w:val="20"/>
          <w:vertAlign w:val="baseline"/>
        </w:rPr>
        <w:t> </w:t>
      </w:r>
      <w:r>
        <w:rPr>
          <w:sz w:val="20"/>
          <w:vertAlign w:val="baseline"/>
        </w:rPr>
        <w:t>Watch</w:t>
      </w:r>
      <w:r>
        <w:rPr>
          <w:spacing w:val="-5"/>
          <w:sz w:val="20"/>
          <w:vertAlign w:val="baseline"/>
        </w:rPr>
        <w:t> </w:t>
      </w:r>
      <w:r>
        <w:rPr>
          <w:sz w:val="20"/>
          <w:vertAlign w:val="baseline"/>
        </w:rPr>
        <w:t>keeping</w:t>
      </w:r>
      <w:r>
        <w:rPr>
          <w:spacing w:val="46"/>
          <w:sz w:val="20"/>
          <w:vertAlign w:val="baseline"/>
        </w:rPr>
        <w:t> </w:t>
      </w:r>
      <w:r>
        <w:rPr>
          <w:sz w:val="20"/>
          <w:vertAlign w:val="baseline"/>
        </w:rPr>
        <w:t>Act</w:t>
      </w:r>
      <w:r>
        <w:rPr>
          <w:spacing w:val="-4"/>
          <w:sz w:val="20"/>
          <w:vertAlign w:val="baseline"/>
        </w:rPr>
        <w:t> 2007</w:t>
      </w:r>
    </w:p>
    <w:p>
      <w:pPr>
        <w:spacing w:line="243" w:lineRule="exact" w:before="1"/>
        <w:ind w:left="160" w:right="0" w:firstLine="0"/>
        <w:jc w:val="left"/>
        <w:rPr>
          <w:sz w:val="20"/>
        </w:rPr>
      </w:pPr>
      <w:r>
        <w:rPr>
          <w:rFonts w:ascii="Calibri"/>
          <w:sz w:val="20"/>
          <w:vertAlign w:val="superscript"/>
        </w:rPr>
        <w:t>17</w:t>
      </w:r>
      <w:r>
        <w:rPr>
          <w:rFonts w:ascii="Calibri"/>
          <w:spacing w:val="35"/>
          <w:sz w:val="20"/>
          <w:vertAlign w:val="baseline"/>
        </w:rPr>
        <w:t> </w:t>
      </w:r>
      <w:r>
        <w:rPr>
          <w:sz w:val="20"/>
          <w:vertAlign w:val="baseline"/>
        </w:rPr>
        <w:t>No.9</w:t>
      </w:r>
      <w:r>
        <w:rPr>
          <w:spacing w:val="-3"/>
          <w:sz w:val="20"/>
          <w:vertAlign w:val="baseline"/>
        </w:rPr>
        <w:t> </w:t>
      </w:r>
      <w:r>
        <w:rPr>
          <w:sz w:val="20"/>
          <w:vertAlign w:val="baseline"/>
        </w:rPr>
        <w:t>of</w:t>
      </w:r>
      <w:r>
        <w:rPr>
          <w:spacing w:val="-7"/>
          <w:sz w:val="20"/>
          <w:vertAlign w:val="baseline"/>
        </w:rPr>
        <w:t> </w:t>
      </w:r>
      <w:r>
        <w:rPr>
          <w:sz w:val="20"/>
          <w:vertAlign w:val="baseline"/>
        </w:rPr>
        <w:t>the</w:t>
      </w:r>
      <w:r>
        <w:rPr>
          <w:spacing w:val="-4"/>
          <w:sz w:val="20"/>
          <w:vertAlign w:val="baseline"/>
        </w:rPr>
        <w:t> </w:t>
      </w:r>
      <w:r>
        <w:rPr>
          <w:sz w:val="20"/>
          <w:vertAlign w:val="baseline"/>
        </w:rPr>
        <w:t>International</w:t>
      </w:r>
      <w:r>
        <w:rPr>
          <w:spacing w:val="-6"/>
          <w:sz w:val="20"/>
          <w:vertAlign w:val="baseline"/>
        </w:rPr>
        <w:t> </w:t>
      </w:r>
      <w:r>
        <w:rPr>
          <w:sz w:val="20"/>
          <w:vertAlign w:val="baseline"/>
        </w:rPr>
        <w:t>Regulation</w:t>
      </w:r>
      <w:r>
        <w:rPr>
          <w:spacing w:val="-3"/>
          <w:sz w:val="20"/>
          <w:vertAlign w:val="baseline"/>
        </w:rPr>
        <w:t> </w:t>
      </w:r>
      <w:r>
        <w:rPr>
          <w:sz w:val="20"/>
          <w:vertAlign w:val="baseline"/>
        </w:rPr>
        <w:t>for</w:t>
      </w:r>
      <w:r>
        <w:rPr>
          <w:spacing w:val="-5"/>
          <w:sz w:val="20"/>
          <w:vertAlign w:val="baseline"/>
        </w:rPr>
        <w:t> </w:t>
      </w:r>
      <w:r>
        <w:rPr>
          <w:sz w:val="20"/>
          <w:vertAlign w:val="baseline"/>
        </w:rPr>
        <w:t>the</w:t>
      </w:r>
      <w:r>
        <w:rPr>
          <w:spacing w:val="-4"/>
          <w:sz w:val="20"/>
          <w:vertAlign w:val="baseline"/>
        </w:rPr>
        <w:t> </w:t>
      </w:r>
      <w:r>
        <w:rPr>
          <w:sz w:val="20"/>
          <w:vertAlign w:val="baseline"/>
        </w:rPr>
        <w:t>Prevention</w:t>
      </w:r>
      <w:r>
        <w:rPr>
          <w:spacing w:val="-6"/>
          <w:sz w:val="20"/>
          <w:vertAlign w:val="baseline"/>
        </w:rPr>
        <w:t> </w:t>
      </w:r>
      <w:r>
        <w:rPr>
          <w:sz w:val="20"/>
          <w:vertAlign w:val="baseline"/>
        </w:rPr>
        <w:t>of</w:t>
      </w:r>
      <w:r>
        <w:rPr>
          <w:spacing w:val="2"/>
          <w:sz w:val="20"/>
          <w:vertAlign w:val="baseline"/>
        </w:rPr>
        <w:t> </w:t>
      </w:r>
      <w:r>
        <w:rPr>
          <w:sz w:val="20"/>
          <w:vertAlign w:val="baseline"/>
        </w:rPr>
        <w:t>Collisions</w:t>
      </w:r>
      <w:r>
        <w:rPr>
          <w:spacing w:val="-4"/>
          <w:sz w:val="20"/>
          <w:vertAlign w:val="baseline"/>
        </w:rPr>
        <w:t> </w:t>
      </w:r>
      <w:r>
        <w:rPr>
          <w:sz w:val="20"/>
          <w:vertAlign w:val="baseline"/>
        </w:rPr>
        <w:t>of</w:t>
      </w:r>
      <w:r>
        <w:rPr>
          <w:spacing w:val="-7"/>
          <w:sz w:val="20"/>
          <w:vertAlign w:val="baseline"/>
        </w:rPr>
        <w:t> </w:t>
      </w:r>
      <w:r>
        <w:rPr>
          <w:sz w:val="20"/>
          <w:vertAlign w:val="baseline"/>
        </w:rPr>
        <w:t>Ships</w:t>
      </w:r>
      <w:r>
        <w:rPr>
          <w:spacing w:val="-2"/>
          <w:sz w:val="20"/>
          <w:vertAlign w:val="baseline"/>
        </w:rPr>
        <w:t> </w:t>
      </w:r>
      <w:r>
        <w:rPr>
          <w:sz w:val="20"/>
          <w:vertAlign w:val="baseline"/>
        </w:rPr>
        <w:t>Act</w:t>
      </w:r>
      <w:r>
        <w:rPr>
          <w:spacing w:val="-4"/>
          <w:sz w:val="20"/>
          <w:vertAlign w:val="baseline"/>
        </w:rPr>
        <w:t> 2007</w:t>
      </w:r>
    </w:p>
    <w:p>
      <w:pPr>
        <w:spacing w:line="243" w:lineRule="exact" w:before="0"/>
        <w:ind w:left="160" w:right="0" w:firstLine="0"/>
        <w:jc w:val="left"/>
        <w:rPr>
          <w:sz w:val="20"/>
        </w:rPr>
      </w:pPr>
      <w:r>
        <w:rPr>
          <w:rFonts w:ascii="Calibri"/>
          <w:sz w:val="20"/>
          <w:vertAlign w:val="superscript"/>
        </w:rPr>
        <w:t>18</w:t>
      </w:r>
      <w:r>
        <w:rPr>
          <w:rFonts w:ascii="Calibri"/>
          <w:spacing w:val="-5"/>
          <w:sz w:val="20"/>
          <w:vertAlign w:val="baseline"/>
        </w:rPr>
        <w:t> </w:t>
      </w:r>
      <w:r>
        <w:rPr>
          <w:sz w:val="20"/>
          <w:vertAlign w:val="baseline"/>
        </w:rPr>
        <w:t>Op.cit</w:t>
      </w:r>
      <w:r>
        <w:rPr>
          <w:spacing w:val="-3"/>
          <w:sz w:val="20"/>
          <w:vertAlign w:val="baseline"/>
        </w:rPr>
        <w:t> </w:t>
      </w:r>
      <w:r>
        <w:rPr>
          <w:sz w:val="20"/>
          <w:vertAlign w:val="baseline"/>
        </w:rPr>
        <w:t>fn</w:t>
      </w:r>
      <w:r>
        <w:rPr>
          <w:spacing w:val="-4"/>
          <w:sz w:val="20"/>
          <w:vertAlign w:val="baseline"/>
        </w:rPr>
        <w:t> </w:t>
      </w:r>
      <w:r>
        <w:rPr>
          <w:spacing w:val="-5"/>
          <w:sz w:val="20"/>
          <w:vertAlign w:val="baseline"/>
        </w:rPr>
        <w:t>14</w:t>
      </w:r>
    </w:p>
    <w:p>
      <w:pPr>
        <w:spacing w:after="0" w:line="243" w:lineRule="exact"/>
        <w:jc w:val="left"/>
        <w:rPr>
          <w:sz w:val="20"/>
        </w:rPr>
        <w:sectPr>
          <w:pgSz w:w="12240" w:h="15840"/>
          <w:pgMar w:header="0" w:footer="1054" w:top="1360" w:bottom="1240" w:left="1280" w:right="1040"/>
        </w:sectPr>
      </w:pPr>
    </w:p>
    <w:p>
      <w:pPr>
        <w:pStyle w:val="BodyText"/>
        <w:spacing w:line="480" w:lineRule="auto" w:before="72"/>
        <w:ind w:left="160" w:right="394"/>
        <w:jc w:val="both"/>
      </w:pPr>
      <w:r>
        <w:rPr/>
        <w:t>Regulatory maritime law deals mainly with regulation regarding the training and competence of seafarers and control of ship source pollution to ensure safety</w:t>
      </w:r>
      <w:r>
        <w:rPr>
          <w:spacing w:val="-2"/>
        </w:rPr>
        <w:t> </w:t>
      </w:r>
      <w:r>
        <w:rPr/>
        <w:t>of life at sea. SOLAS, STCW, and MARPOL Conventions are, therefore, interconnected and they are three amongst the main IMO conventions. It should be noted that the branch of Maritime Law known as regulatory maritime law which is the subject of this research is a convention based subject and the task of seeing to the</w:t>
      </w:r>
      <w:r>
        <w:rPr>
          <w:spacing w:val="-3"/>
        </w:rPr>
        <w:t> </w:t>
      </w:r>
      <w:r>
        <w:rPr/>
        <w:t>formulation,</w:t>
      </w:r>
      <w:r>
        <w:rPr>
          <w:spacing w:val="-2"/>
        </w:rPr>
        <w:t> </w:t>
      </w:r>
      <w:r>
        <w:rPr/>
        <w:t>adoption</w:t>
      </w:r>
      <w:r>
        <w:rPr>
          <w:spacing w:val="-2"/>
        </w:rPr>
        <w:t> </w:t>
      </w:r>
      <w:r>
        <w:rPr/>
        <w:t>and</w:t>
      </w:r>
      <w:r>
        <w:rPr>
          <w:spacing w:val="-2"/>
        </w:rPr>
        <w:t> </w:t>
      </w:r>
      <w:r>
        <w:rPr/>
        <w:t>enforcement</w:t>
      </w:r>
      <w:r>
        <w:rPr>
          <w:spacing w:val="-2"/>
        </w:rPr>
        <w:t> </w:t>
      </w:r>
      <w:r>
        <w:rPr/>
        <w:t>of</w:t>
      </w:r>
      <w:r>
        <w:rPr>
          <w:spacing w:val="-3"/>
        </w:rPr>
        <w:t> </w:t>
      </w:r>
      <w:r>
        <w:rPr/>
        <w:t>these</w:t>
      </w:r>
      <w:r>
        <w:rPr>
          <w:spacing w:val="-3"/>
        </w:rPr>
        <w:t> </w:t>
      </w:r>
      <w:r>
        <w:rPr/>
        <w:t>standards</w:t>
      </w:r>
      <w:r>
        <w:rPr>
          <w:spacing w:val="-3"/>
        </w:rPr>
        <w:t> </w:t>
      </w:r>
      <w:r>
        <w:rPr/>
        <w:t>setting</w:t>
      </w:r>
      <w:r>
        <w:rPr>
          <w:spacing w:val="-3"/>
        </w:rPr>
        <w:t> </w:t>
      </w:r>
      <w:r>
        <w:rPr/>
        <w:t>conventions</w:t>
      </w:r>
      <w:r>
        <w:rPr>
          <w:spacing w:val="-2"/>
        </w:rPr>
        <w:t> </w:t>
      </w:r>
      <w:r>
        <w:rPr/>
        <w:t>and</w:t>
      </w:r>
      <w:r>
        <w:rPr>
          <w:spacing w:val="-2"/>
        </w:rPr>
        <w:t> </w:t>
      </w:r>
      <w:r>
        <w:rPr/>
        <w:t>regulations falls on the shoulders of International Maritime Organization (IMO). NIMASA as an institution or agency of the Federal Republic of Nigeria acts or functions as IMO designated Authority in Nigeria for the regulation and enforcement of IMO domesticated Conventions and Regulations. IMO audit delegation audits the affairs of the Nigeria Maritime Administration and Safety Agency (NIMASA).</w:t>
      </w:r>
      <w:r>
        <w:rPr>
          <w:spacing w:val="40"/>
        </w:rPr>
        <w:t> </w:t>
      </w:r>
      <w:r>
        <w:rPr/>
        <w:t>One of the mandates of NIMASA under section 22, Part VI of NIMASA Act</w:t>
      </w:r>
      <w:r>
        <w:rPr>
          <w:spacing w:val="-2"/>
        </w:rPr>
        <w:t> </w:t>
      </w:r>
      <w:r>
        <w:rPr/>
        <w:t>,</w:t>
      </w:r>
      <w:r>
        <w:rPr>
          <w:spacing w:val="-2"/>
        </w:rPr>
        <w:t> </w:t>
      </w:r>
      <w:r>
        <w:rPr/>
        <w:t>2007</w:t>
      </w:r>
      <w:r>
        <w:rPr>
          <w:vertAlign w:val="superscript"/>
        </w:rPr>
        <w:t>19</w:t>
      </w:r>
      <w:r>
        <w:rPr>
          <w:spacing w:val="-1"/>
          <w:vertAlign w:val="baseline"/>
        </w:rPr>
        <w:t> </w:t>
      </w:r>
      <w:r>
        <w:rPr>
          <w:vertAlign w:val="baseline"/>
        </w:rPr>
        <w:t>is</w:t>
      </w:r>
      <w:r>
        <w:rPr>
          <w:spacing w:val="-3"/>
          <w:vertAlign w:val="baseline"/>
        </w:rPr>
        <w:t> </w:t>
      </w:r>
      <w:r>
        <w:rPr>
          <w:vertAlign w:val="baseline"/>
        </w:rPr>
        <w:t>to</w:t>
      </w:r>
      <w:r>
        <w:rPr>
          <w:spacing w:val="-2"/>
          <w:vertAlign w:val="baseline"/>
        </w:rPr>
        <w:t> </w:t>
      </w:r>
      <w:r>
        <w:rPr>
          <w:vertAlign w:val="baseline"/>
        </w:rPr>
        <w:t>“</w:t>
      </w:r>
      <w:r>
        <w:rPr>
          <w:spacing w:val="-3"/>
          <w:vertAlign w:val="baseline"/>
        </w:rPr>
        <w:t> </w:t>
      </w:r>
      <w:r>
        <w:rPr>
          <w:vertAlign w:val="baseline"/>
        </w:rPr>
        <w:t>establish</w:t>
      </w:r>
      <w:r>
        <w:rPr>
          <w:spacing w:val="-2"/>
          <w:vertAlign w:val="baseline"/>
        </w:rPr>
        <w:t> </w:t>
      </w:r>
      <w:r>
        <w:rPr>
          <w:vertAlign w:val="baseline"/>
        </w:rPr>
        <w:t>the</w:t>
      </w:r>
      <w:r>
        <w:rPr>
          <w:spacing w:val="-3"/>
          <w:vertAlign w:val="baseline"/>
        </w:rPr>
        <w:t> </w:t>
      </w:r>
      <w:r>
        <w:rPr>
          <w:vertAlign w:val="baseline"/>
        </w:rPr>
        <w:t>procedure</w:t>
      </w:r>
      <w:r>
        <w:rPr>
          <w:spacing w:val="-4"/>
          <w:vertAlign w:val="baseline"/>
        </w:rPr>
        <w:t> </w:t>
      </w:r>
      <w:r>
        <w:rPr>
          <w:vertAlign w:val="baseline"/>
        </w:rPr>
        <w:t>for</w:t>
      </w:r>
      <w:r>
        <w:rPr>
          <w:spacing w:val="-2"/>
          <w:vertAlign w:val="baseline"/>
        </w:rPr>
        <w:t> </w:t>
      </w:r>
      <w:r>
        <w:rPr>
          <w:vertAlign w:val="baseline"/>
        </w:rPr>
        <w:t>the</w:t>
      </w:r>
      <w:r>
        <w:rPr>
          <w:spacing w:val="-4"/>
          <w:vertAlign w:val="baseline"/>
        </w:rPr>
        <w:t> </w:t>
      </w:r>
      <w:r>
        <w:rPr>
          <w:vertAlign w:val="baseline"/>
        </w:rPr>
        <w:t>implementation</w:t>
      </w:r>
      <w:r>
        <w:rPr>
          <w:spacing w:val="-2"/>
          <w:vertAlign w:val="baseline"/>
        </w:rPr>
        <w:t> </w:t>
      </w:r>
      <w:r>
        <w:rPr>
          <w:vertAlign w:val="baseline"/>
        </w:rPr>
        <w:t>of</w:t>
      </w:r>
      <w:r>
        <w:rPr>
          <w:spacing w:val="-3"/>
          <w:vertAlign w:val="baseline"/>
        </w:rPr>
        <w:t> </w:t>
      </w:r>
      <w:r>
        <w:rPr>
          <w:vertAlign w:val="baseline"/>
        </w:rPr>
        <w:t>conventions</w:t>
      </w:r>
      <w:r>
        <w:rPr>
          <w:spacing w:val="-3"/>
          <w:vertAlign w:val="baseline"/>
        </w:rPr>
        <w:t> </w:t>
      </w:r>
      <w:r>
        <w:rPr>
          <w:vertAlign w:val="baseline"/>
        </w:rPr>
        <w:t>of</w:t>
      </w:r>
      <w:r>
        <w:rPr>
          <w:spacing w:val="-1"/>
          <w:vertAlign w:val="baseline"/>
        </w:rPr>
        <w:t> </w:t>
      </w:r>
      <w:r>
        <w:rPr>
          <w:vertAlign w:val="baseline"/>
        </w:rPr>
        <w:t>International Maritime Organization and International Labour Organization and other international conventions to which the Federal Republic of Nigeria is a party on maritime safety and security, maritime labour, commercial shipping and for the implementation of codes, resolutions and circulars arising therefrom” and to “ establish maritime training and safety standards and to control and prevent marine pollution”. The national framework for the regulation of maritime transport depends largely on the international framework. Therefore, knowledge of the international element in maritime transportation of persons and merchandise is, therefore, </w:t>
      </w:r>
      <w:r>
        <w:rPr>
          <w:spacing w:val="-2"/>
          <w:vertAlign w:val="baseline"/>
        </w:rPr>
        <w:t>indispensable.</w:t>
      </w:r>
    </w:p>
    <w:p>
      <w:pPr>
        <w:pStyle w:val="BodyText"/>
        <w:spacing w:before="3"/>
        <w:ind w:left="160" w:firstLine="719"/>
        <w:jc w:val="both"/>
      </w:pPr>
      <w:r>
        <w:rPr/>
        <w:t>Maritime</w:t>
      </w:r>
      <w:r>
        <w:rPr>
          <w:spacing w:val="22"/>
        </w:rPr>
        <w:t> </w:t>
      </w:r>
      <w:r>
        <w:rPr/>
        <w:t>transport</w:t>
      </w:r>
      <w:r>
        <w:rPr>
          <w:spacing w:val="28"/>
        </w:rPr>
        <w:t> </w:t>
      </w:r>
      <w:r>
        <w:rPr/>
        <w:t>is</w:t>
      </w:r>
      <w:r>
        <w:rPr>
          <w:spacing w:val="25"/>
        </w:rPr>
        <w:t> </w:t>
      </w:r>
      <w:r>
        <w:rPr/>
        <w:t>inherently</w:t>
      </w:r>
      <w:r>
        <w:rPr>
          <w:spacing w:val="21"/>
        </w:rPr>
        <w:t> </w:t>
      </w:r>
      <w:r>
        <w:rPr/>
        <w:t>international</w:t>
      </w:r>
      <w:r>
        <w:rPr>
          <w:spacing w:val="25"/>
        </w:rPr>
        <w:t> </w:t>
      </w:r>
      <w:r>
        <w:rPr/>
        <w:t>in</w:t>
      </w:r>
      <w:r>
        <w:rPr>
          <w:spacing w:val="29"/>
        </w:rPr>
        <w:t> </w:t>
      </w:r>
      <w:r>
        <w:rPr/>
        <w:t>character</w:t>
      </w:r>
      <w:r>
        <w:rPr>
          <w:spacing w:val="26"/>
        </w:rPr>
        <w:t> </w:t>
      </w:r>
      <w:r>
        <w:rPr/>
        <w:t>and</w:t>
      </w:r>
      <w:r>
        <w:rPr>
          <w:spacing w:val="28"/>
        </w:rPr>
        <w:t> </w:t>
      </w:r>
      <w:r>
        <w:rPr/>
        <w:t>vessels</w:t>
      </w:r>
      <w:r>
        <w:rPr>
          <w:spacing w:val="25"/>
        </w:rPr>
        <w:t> </w:t>
      </w:r>
      <w:r>
        <w:rPr/>
        <w:t>on</w:t>
      </w:r>
      <w:r>
        <w:rPr>
          <w:spacing w:val="28"/>
        </w:rPr>
        <w:t> </w:t>
      </w:r>
      <w:r>
        <w:rPr/>
        <w:t>most</w:t>
      </w:r>
      <w:r>
        <w:rPr>
          <w:spacing w:val="27"/>
        </w:rPr>
        <w:t> </w:t>
      </w:r>
      <w:r>
        <w:rPr>
          <w:spacing w:val="-2"/>
        </w:rPr>
        <w:t>voyages</w:t>
      </w:r>
    </w:p>
    <w:p>
      <w:pPr>
        <w:pStyle w:val="BodyText"/>
        <w:spacing w:line="550" w:lineRule="atLeast" w:before="2"/>
        <w:ind w:left="160" w:right="403"/>
        <w:jc w:val="both"/>
      </w:pPr>
      <w:r>
        <w:rPr/>
        <w:t>must operate under the regulatory requirements of many states. The rules and regulations are therefore</w:t>
      </w:r>
      <w:r>
        <w:rPr>
          <w:spacing w:val="14"/>
        </w:rPr>
        <w:t> </w:t>
      </w:r>
      <w:r>
        <w:rPr/>
        <w:t>made</w:t>
      </w:r>
      <w:r>
        <w:rPr>
          <w:spacing w:val="16"/>
        </w:rPr>
        <w:t> </w:t>
      </w:r>
      <w:r>
        <w:rPr/>
        <w:t>by</w:t>
      </w:r>
      <w:r>
        <w:rPr>
          <w:spacing w:val="12"/>
        </w:rPr>
        <w:t> </w:t>
      </w:r>
      <w:r>
        <w:rPr/>
        <w:t>the</w:t>
      </w:r>
      <w:r>
        <w:rPr>
          <w:spacing w:val="17"/>
        </w:rPr>
        <w:t> </w:t>
      </w:r>
      <w:r>
        <w:rPr/>
        <w:t>States,</w:t>
      </w:r>
      <w:r>
        <w:rPr>
          <w:spacing w:val="18"/>
        </w:rPr>
        <w:t> </w:t>
      </w:r>
      <w:r>
        <w:rPr/>
        <w:t>with</w:t>
      </w:r>
      <w:r>
        <w:rPr>
          <w:spacing w:val="17"/>
        </w:rPr>
        <w:t> </w:t>
      </w:r>
      <w:r>
        <w:rPr/>
        <w:t>the</w:t>
      </w:r>
      <w:r>
        <w:rPr>
          <w:spacing w:val="19"/>
        </w:rPr>
        <w:t> </w:t>
      </w:r>
      <w:r>
        <w:rPr/>
        <w:t>International</w:t>
      </w:r>
      <w:r>
        <w:rPr>
          <w:spacing w:val="18"/>
        </w:rPr>
        <w:t> </w:t>
      </w:r>
      <w:r>
        <w:rPr/>
        <w:t>Maritime</w:t>
      </w:r>
      <w:r>
        <w:rPr>
          <w:spacing w:val="16"/>
        </w:rPr>
        <w:t> </w:t>
      </w:r>
      <w:r>
        <w:rPr/>
        <w:t>Organization(IMO)</w:t>
      </w:r>
      <w:r>
        <w:rPr>
          <w:spacing w:val="17"/>
        </w:rPr>
        <w:t> </w:t>
      </w:r>
      <w:r>
        <w:rPr/>
        <w:t>providing</w:t>
      </w:r>
      <w:r>
        <w:rPr>
          <w:spacing w:val="15"/>
        </w:rPr>
        <w:t> </w:t>
      </w:r>
      <w:r>
        <w:rPr>
          <w:spacing w:val="-5"/>
        </w:rPr>
        <w:t>the</w:t>
      </w:r>
    </w:p>
    <w:p>
      <w:pPr>
        <w:pStyle w:val="BodyText"/>
        <w:spacing w:before="9"/>
        <w:rPr>
          <w:sz w:val="13"/>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116002</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134067pt;width:144.020pt;height:.599980pt;mso-position-horizontal-relative:page;mso-position-vertical-relative:paragraph;z-index:-15719936;mso-wrap-distance-left:0;mso-wrap-distance-right:0" id="docshape19" filled="true" fillcolor="#000000" stroked="false">
                <v:fill type="solid"/>
                <w10:wrap type="topAndBottom"/>
              </v:rect>
            </w:pict>
          </mc:Fallback>
        </mc:AlternateContent>
      </w:r>
    </w:p>
    <w:p>
      <w:pPr>
        <w:spacing w:before="109"/>
        <w:ind w:left="160" w:right="0" w:firstLine="0"/>
        <w:jc w:val="left"/>
        <w:rPr>
          <w:sz w:val="20"/>
        </w:rPr>
      </w:pPr>
      <w:r>
        <w:rPr>
          <w:rFonts w:ascii="Calibri"/>
          <w:sz w:val="20"/>
          <w:vertAlign w:val="superscript"/>
        </w:rPr>
        <w:t>19</w:t>
      </w:r>
      <w:r>
        <w:rPr>
          <w:rFonts w:ascii="Calibri"/>
          <w:spacing w:val="-3"/>
          <w:sz w:val="20"/>
          <w:vertAlign w:val="baseline"/>
        </w:rPr>
        <w:t> </w:t>
      </w:r>
      <w:r>
        <w:rPr>
          <w:sz w:val="20"/>
          <w:vertAlign w:val="baseline"/>
        </w:rPr>
        <w:t>No.</w:t>
      </w:r>
      <w:r>
        <w:rPr>
          <w:spacing w:val="-1"/>
          <w:sz w:val="20"/>
          <w:vertAlign w:val="baseline"/>
        </w:rPr>
        <w:t> </w:t>
      </w:r>
      <w:r>
        <w:rPr>
          <w:sz w:val="20"/>
          <w:vertAlign w:val="baseline"/>
        </w:rPr>
        <w:t>17</w:t>
      </w:r>
      <w:r>
        <w:rPr>
          <w:spacing w:val="-3"/>
          <w:sz w:val="20"/>
          <w:vertAlign w:val="baseline"/>
        </w:rPr>
        <w:t> </w:t>
      </w:r>
      <w:r>
        <w:rPr>
          <w:sz w:val="20"/>
          <w:vertAlign w:val="baseline"/>
        </w:rPr>
        <w:t>of</w:t>
      </w:r>
      <w:r>
        <w:rPr>
          <w:spacing w:val="-3"/>
          <w:sz w:val="20"/>
          <w:vertAlign w:val="baseline"/>
        </w:rPr>
        <w:t> </w:t>
      </w:r>
      <w:r>
        <w:rPr>
          <w:spacing w:val="-4"/>
          <w:sz w:val="20"/>
          <w:vertAlign w:val="baseline"/>
        </w:rPr>
        <w:t>2007</w:t>
      </w:r>
    </w:p>
    <w:p>
      <w:pPr>
        <w:spacing w:after="0"/>
        <w:jc w:val="left"/>
        <w:rPr>
          <w:sz w:val="20"/>
        </w:rPr>
        <w:sectPr>
          <w:pgSz w:w="12240" w:h="15840"/>
          <w:pgMar w:header="0" w:footer="1054" w:top="1360" w:bottom="1240" w:left="1280" w:right="1040"/>
        </w:sectPr>
      </w:pPr>
    </w:p>
    <w:p>
      <w:pPr>
        <w:pStyle w:val="BodyText"/>
        <w:spacing w:line="480" w:lineRule="auto" w:before="72"/>
        <w:ind w:left="160" w:right="398"/>
        <w:jc w:val="both"/>
      </w:pPr>
      <w:r>
        <w:rPr/>
        <w:t>platform and the machinery. Without this platform, the international adoption of these</w:t>
      </w:r>
      <w:r>
        <w:rPr>
          <w:spacing w:val="40"/>
        </w:rPr>
        <w:t> </w:t>
      </w:r>
      <w:r>
        <w:rPr/>
        <w:t>regulations would be extremely difficult and perhaps even impossible. IMO is, therefore, a specialized agency</w:t>
      </w:r>
      <w:r>
        <w:rPr>
          <w:spacing w:val="-1"/>
        </w:rPr>
        <w:t> </w:t>
      </w:r>
      <w:r>
        <w:rPr/>
        <w:t>of the United Nations. It has a „regulatory</w:t>
      </w:r>
      <w:r>
        <w:rPr>
          <w:spacing w:val="-1"/>
        </w:rPr>
        <w:t> </w:t>
      </w:r>
      <w:r>
        <w:rPr/>
        <w:t>function‟ in a well-defined area of activity but its work has significant implications in many areas of interest to the United Nations as a whole. The Organization provides a mechanism through which Governments are enabled to co-ordinate their procedures for the regulation of shipping and related maritime activities.</w:t>
      </w:r>
    </w:p>
    <w:p>
      <w:pPr>
        <w:pStyle w:val="BodyText"/>
        <w:spacing w:line="480" w:lineRule="auto"/>
        <w:ind w:left="160" w:right="395" w:firstLine="719"/>
        <w:jc w:val="both"/>
      </w:pPr>
      <w:r>
        <w:rPr/>
        <w:t>IMO is essentially a standard-setting Organization. The Convention establishing the Organization (the IMO Convention) states that its principal objective is „the promotion of co- operation among Governments in the field of governmental regulation and practices relating to technical (and related administrative</w:t>
      </w:r>
      <w:r>
        <w:rPr>
          <w:spacing w:val="-1"/>
        </w:rPr>
        <w:t> </w:t>
      </w:r>
      <w:r>
        <w:rPr/>
        <w:t>and legal)</w:t>
      </w:r>
      <w:r>
        <w:rPr>
          <w:spacing w:val="-1"/>
        </w:rPr>
        <w:t> </w:t>
      </w:r>
      <w:r>
        <w:rPr/>
        <w:t>matters</w:t>
      </w:r>
      <w:r>
        <w:rPr>
          <w:spacing w:val="-1"/>
        </w:rPr>
        <w:t> </w:t>
      </w:r>
      <w:r>
        <w:rPr/>
        <w:t>of all kinds affecting</w:t>
      </w:r>
      <w:r>
        <w:rPr>
          <w:spacing w:val="-3"/>
        </w:rPr>
        <w:t> </w:t>
      </w:r>
      <w:r>
        <w:rPr/>
        <w:t>shipping</w:t>
      </w:r>
      <w:r>
        <w:rPr>
          <w:spacing w:val="-3"/>
        </w:rPr>
        <w:t> </w:t>
      </w:r>
      <w:r>
        <w:rPr/>
        <w:t>engaged in International trade‟.</w:t>
      </w:r>
      <w:r>
        <w:rPr>
          <w:vertAlign w:val="superscript"/>
        </w:rPr>
        <w:t>20</w:t>
      </w:r>
    </w:p>
    <w:p>
      <w:pPr>
        <w:pStyle w:val="BodyText"/>
        <w:spacing w:line="480" w:lineRule="auto" w:before="1"/>
        <w:ind w:left="160" w:right="397"/>
        <w:jc w:val="both"/>
      </w:pPr>
      <w:r>
        <w:rPr/>
        <w:t>The establishment of IMO resulted from the acceptance by Governments and the international maritime community of general acceptance of two basic facts. The first of these is that shipping is of major importance to the trade of individual nations and of the world in general and, accordingly, that the regulation of maritime transport must necessarily proceed from an international level and perspective</w:t>
      </w:r>
      <w:r>
        <w:rPr>
          <w:vertAlign w:val="superscript"/>
        </w:rPr>
        <w:t>21</w:t>
      </w:r>
      <w:r>
        <w:rPr>
          <w:vertAlign w:val="baseline"/>
        </w:rPr>
        <w:t>.</w:t>
      </w:r>
    </w:p>
    <w:p>
      <w:pPr>
        <w:pStyle w:val="BodyText"/>
        <w:spacing w:line="480" w:lineRule="auto" w:before="1"/>
        <w:ind w:left="160" w:right="404" w:firstLine="719"/>
        <w:jc w:val="both"/>
      </w:pPr>
      <w:r>
        <w:rPr/>
        <w:t>The second of the basic facts accepted by Governments in establishing IMO is that shipping is essentially international in character and it can, therefore, be effectively regulated only</w:t>
      </w:r>
      <w:r>
        <w:rPr>
          <w:spacing w:val="43"/>
        </w:rPr>
        <w:t> </w:t>
      </w:r>
      <w:r>
        <w:rPr/>
        <w:t>through</w:t>
      </w:r>
      <w:r>
        <w:rPr>
          <w:spacing w:val="49"/>
        </w:rPr>
        <w:t> </w:t>
      </w:r>
      <w:r>
        <w:rPr/>
        <w:t>co-operation</w:t>
      </w:r>
      <w:r>
        <w:rPr>
          <w:spacing w:val="49"/>
        </w:rPr>
        <w:t> </w:t>
      </w:r>
      <w:r>
        <w:rPr/>
        <w:t>at</w:t>
      </w:r>
      <w:r>
        <w:rPr>
          <w:spacing w:val="49"/>
        </w:rPr>
        <w:t> </w:t>
      </w:r>
      <w:r>
        <w:rPr/>
        <w:t>the</w:t>
      </w:r>
      <w:r>
        <w:rPr>
          <w:spacing w:val="48"/>
        </w:rPr>
        <w:t> </w:t>
      </w:r>
      <w:r>
        <w:rPr/>
        <w:t>international</w:t>
      </w:r>
      <w:r>
        <w:rPr>
          <w:spacing w:val="49"/>
        </w:rPr>
        <w:t> </w:t>
      </w:r>
      <w:r>
        <w:rPr/>
        <w:t>level</w:t>
      </w:r>
      <w:r>
        <w:rPr>
          <w:spacing w:val="49"/>
        </w:rPr>
        <w:t> </w:t>
      </w:r>
      <w:r>
        <w:rPr/>
        <w:t>between</w:t>
      </w:r>
      <w:r>
        <w:rPr>
          <w:spacing w:val="49"/>
        </w:rPr>
        <w:t> </w:t>
      </w:r>
      <w:r>
        <w:rPr/>
        <w:t>all</w:t>
      </w:r>
      <w:r>
        <w:rPr>
          <w:spacing w:val="49"/>
        </w:rPr>
        <w:t> </w:t>
      </w:r>
      <w:r>
        <w:rPr/>
        <w:t>the</w:t>
      </w:r>
      <w:r>
        <w:rPr>
          <w:spacing w:val="48"/>
        </w:rPr>
        <w:t> </w:t>
      </w:r>
      <w:r>
        <w:rPr/>
        <w:t>Governments</w:t>
      </w:r>
      <w:r>
        <w:rPr>
          <w:spacing w:val="49"/>
        </w:rPr>
        <w:t> </w:t>
      </w:r>
      <w:r>
        <w:rPr/>
        <w:t>which</w:t>
      </w:r>
      <w:r>
        <w:rPr>
          <w:spacing w:val="49"/>
        </w:rPr>
        <w:t> </w:t>
      </w:r>
      <w:r>
        <w:rPr>
          <w:spacing w:val="-5"/>
        </w:rPr>
        <w:t>are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183495</wp:posOffset>
                </wp:positionV>
                <wp:extent cx="1829435" cy="762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48458pt;width:144.020pt;height:.599980pt;mso-position-horizontal-relative:page;mso-position-vertical-relative:paragraph;z-index:-15719424;mso-wrap-distance-left:0;mso-wrap-distance-right:0" id="docshape20" filled="true" fillcolor="#000000" stroked="false">
                <v:fill type="solid"/>
                <w10:wrap type="topAndBottom"/>
              </v:rect>
            </w:pict>
          </mc:Fallback>
        </mc:AlternateContent>
      </w:r>
    </w:p>
    <w:p>
      <w:pPr>
        <w:spacing w:before="103"/>
        <w:ind w:left="160" w:right="455" w:firstLine="0"/>
        <w:jc w:val="left"/>
        <w:rPr>
          <w:sz w:val="20"/>
        </w:rPr>
      </w:pPr>
      <w:r>
        <w:rPr>
          <w:sz w:val="20"/>
          <w:vertAlign w:val="superscript"/>
        </w:rPr>
        <w:t>20</w:t>
      </w:r>
      <w:r>
        <w:rPr>
          <w:spacing w:val="-3"/>
          <w:sz w:val="20"/>
          <w:vertAlign w:val="baseline"/>
        </w:rPr>
        <w:t> </w:t>
      </w:r>
      <w:r>
        <w:rPr>
          <w:sz w:val="20"/>
          <w:vertAlign w:val="baseline"/>
        </w:rPr>
        <w:t>Article</w:t>
      </w:r>
      <w:r>
        <w:rPr>
          <w:spacing w:val="-3"/>
          <w:sz w:val="20"/>
          <w:vertAlign w:val="baseline"/>
        </w:rPr>
        <w:t> </w:t>
      </w:r>
      <w:r>
        <w:rPr>
          <w:sz w:val="20"/>
          <w:vertAlign w:val="baseline"/>
        </w:rPr>
        <w:t>1</w:t>
      </w:r>
      <w:r>
        <w:rPr>
          <w:spacing w:val="-2"/>
          <w:sz w:val="20"/>
          <w:vertAlign w:val="baseline"/>
        </w:rPr>
        <w:t> </w:t>
      </w:r>
      <w:r>
        <w:rPr>
          <w:sz w:val="20"/>
          <w:vertAlign w:val="baseline"/>
        </w:rPr>
        <w:t>(a)</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Convention</w:t>
      </w:r>
      <w:r>
        <w:rPr>
          <w:spacing w:val="-4"/>
          <w:sz w:val="20"/>
          <w:vertAlign w:val="baseline"/>
        </w:rPr>
        <w:t> </w:t>
      </w:r>
      <w:r>
        <w:rPr>
          <w:sz w:val="20"/>
          <w:vertAlign w:val="baseline"/>
        </w:rPr>
        <w:t>on</w:t>
      </w:r>
      <w:r>
        <w:rPr>
          <w:spacing w:val="-4"/>
          <w:sz w:val="20"/>
          <w:vertAlign w:val="baseline"/>
        </w:rPr>
        <w:t> </w:t>
      </w:r>
      <w:r>
        <w:rPr>
          <w:sz w:val="20"/>
          <w:vertAlign w:val="baseline"/>
        </w:rPr>
        <w:t>Inter –</w:t>
      </w:r>
      <w:r>
        <w:rPr>
          <w:spacing w:val="-2"/>
          <w:sz w:val="20"/>
          <w:vertAlign w:val="baseline"/>
        </w:rPr>
        <w:t> </w:t>
      </w:r>
      <w:r>
        <w:rPr>
          <w:sz w:val="20"/>
          <w:vertAlign w:val="baseline"/>
        </w:rPr>
        <w:t>governmental</w:t>
      </w:r>
      <w:r>
        <w:rPr>
          <w:spacing w:val="-4"/>
          <w:sz w:val="20"/>
          <w:vertAlign w:val="baseline"/>
        </w:rPr>
        <w:t> </w:t>
      </w:r>
      <w:r>
        <w:rPr>
          <w:sz w:val="20"/>
          <w:vertAlign w:val="baseline"/>
        </w:rPr>
        <w:t>Maritime</w:t>
      </w:r>
      <w:r>
        <w:rPr>
          <w:spacing w:val="-3"/>
          <w:sz w:val="20"/>
          <w:vertAlign w:val="baseline"/>
        </w:rPr>
        <w:t> </w:t>
      </w:r>
      <w:r>
        <w:rPr>
          <w:sz w:val="20"/>
          <w:vertAlign w:val="baseline"/>
        </w:rPr>
        <w:t>Consultative</w:t>
      </w:r>
      <w:r>
        <w:rPr>
          <w:spacing w:val="-3"/>
          <w:sz w:val="20"/>
          <w:vertAlign w:val="baseline"/>
        </w:rPr>
        <w:t> </w:t>
      </w:r>
      <w:r>
        <w:rPr>
          <w:sz w:val="20"/>
          <w:vertAlign w:val="baseline"/>
        </w:rPr>
        <w:t>Organization,</w:t>
      </w:r>
      <w:r>
        <w:rPr>
          <w:spacing w:val="-3"/>
          <w:sz w:val="20"/>
          <w:vertAlign w:val="baseline"/>
        </w:rPr>
        <w:t> </w:t>
      </w:r>
      <w:r>
        <w:rPr>
          <w:sz w:val="20"/>
          <w:vertAlign w:val="baseline"/>
        </w:rPr>
        <w:t>adopted</w:t>
      </w:r>
      <w:r>
        <w:rPr>
          <w:spacing w:val="-4"/>
          <w:sz w:val="20"/>
          <w:vertAlign w:val="baseline"/>
        </w:rPr>
        <w:t> </w:t>
      </w:r>
      <w:r>
        <w:rPr>
          <w:sz w:val="20"/>
          <w:vertAlign w:val="baseline"/>
        </w:rPr>
        <w:t>on</w:t>
      </w:r>
      <w:r>
        <w:rPr>
          <w:spacing w:val="-4"/>
          <w:sz w:val="20"/>
          <w:vertAlign w:val="baseline"/>
        </w:rPr>
        <w:t> </w:t>
      </w:r>
      <w:r>
        <w:rPr>
          <w:sz w:val="20"/>
          <w:vertAlign w:val="baseline"/>
        </w:rPr>
        <w:t>6</w:t>
      </w:r>
      <w:r>
        <w:rPr>
          <w:spacing w:val="-2"/>
          <w:sz w:val="20"/>
          <w:vertAlign w:val="baseline"/>
        </w:rPr>
        <w:t> </w:t>
      </w:r>
      <w:r>
        <w:rPr>
          <w:sz w:val="20"/>
          <w:vertAlign w:val="baseline"/>
        </w:rPr>
        <w:t>March 1948, entered into force on 17</w:t>
      </w:r>
      <w:r>
        <w:rPr>
          <w:sz w:val="20"/>
          <w:vertAlign w:val="superscript"/>
        </w:rPr>
        <w:t>th</w:t>
      </w:r>
      <w:r>
        <w:rPr>
          <w:sz w:val="20"/>
          <w:vertAlign w:val="baseline"/>
        </w:rPr>
        <w:t> March 1958. The name of the organization was changed to International Maritime Organization in accordance with an amendment to the Convention which entered into force on 22nd May 1982 </w:t>
      </w:r>
      <w:r>
        <w:rPr>
          <w:sz w:val="20"/>
          <w:vertAlign w:val="superscript"/>
        </w:rPr>
        <w:t>21</w:t>
      </w:r>
      <w:r>
        <w:rPr>
          <w:sz w:val="20"/>
          <w:vertAlign w:val="baseline"/>
        </w:rPr>
        <w:t>Mukherjee P.K and Mark B. (2013) </w:t>
      </w:r>
      <w:r>
        <w:rPr>
          <w:i/>
          <w:sz w:val="20"/>
          <w:vertAlign w:val="baseline"/>
        </w:rPr>
        <w:t>Farthing on International Shipping </w:t>
      </w:r>
      <w:r>
        <w:rPr>
          <w:sz w:val="20"/>
          <w:vertAlign w:val="baseline"/>
        </w:rPr>
        <w:t>4</w:t>
      </w:r>
      <w:r>
        <w:rPr>
          <w:sz w:val="20"/>
          <w:vertAlign w:val="superscript"/>
        </w:rPr>
        <w:t>th</w:t>
      </w:r>
      <w:r>
        <w:rPr>
          <w:sz w:val="20"/>
          <w:vertAlign w:val="baseline"/>
        </w:rPr>
        <w:t> edition, Springer, London pp.29, 175- </w:t>
      </w:r>
      <w:r>
        <w:rPr>
          <w:spacing w:val="-4"/>
          <w:sz w:val="20"/>
          <w:vertAlign w:val="baseline"/>
        </w:rPr>
        <w:t>176</w:t>
      </w:r>
    </w:p>
    <w:p>
      <w:pPr>
        <w:spacing w:after="0"/>
        <w:jc w:val="left"/>
        <w:rPr>
          <w:sz w:val="20"/>
        </w:rPr>
        <w:sectPr>
          <w:pgSz w:w="12240" w:h="15840"/>
          <w:pgMar w:header="0" w:footer="1054" w:top="1360" w:bottom="1240" w:left="1280" w:right="1040"/>
        </w:sectPr>
      </w:pPr>
    </w:p>
    <w:p>
      <w:pPr>
        <w:pStyle w:val="BodyText"/>
        <w:spacing w:line="480" w:lineRule="auto" w:before="72"/>
        <w:ind w:left="160" w:right="402"/>
        <w:jc w:val="both"/>
      </w:pPr>
      <w:r>
        <w:rPr/>
        <w:t>concerned with shipping operations or services, or which are affected by such operations, i.e. between those which provide shipping services as well as those which use these services</w:t>
      </w:r>
      <w:r>
        <w:rPr>
          <w:vertAlign w:val="superscript"/>
        </w:rPr>
        <w:t>22</w:t>
      </w:r>
      <w:r>
        <w:rPr>
          <w:vertAlign w:val="baseline"/>
        </w:rPr>
        <w:t>.</w:t>
      </w:r>
    </w:p>
    <w:p>
      <w:pPr>
        <w:pStyle w:val="BodyText"/>
        <w:spacing w:line="480" w:lineRule="auto"/>
        <w:ind w:left="160" w:right="396" w:firstLine="719"/>
        <w:jc w:val="both"/>
      </w:pPr>
      <w:r>
        <w:rPr/>
        <w:t>The major purpose of IMO is to provide a suitable machinery through which these Governments may discuss and agree on the necessary rules to promote safe and efficient</w:t>
      </w:r>
      <w:r>
        <w:rPr>
          <w:spacing w:val="40"/>
        </w:rPr>
        <w:t> </w:t>
      </w:r>
      <w:r>
        <w:rPr/>
        <w:t>shipping in order to safeguard the ship, its crew, passengers and cargoes and to prevent pollution of the seas from accidents or negligent handling which may result in the discharge of harmful substances into the sea. Members of IMO agree among themselves to take the necessary appropriate measures to ensure that ships flying their flags, or persons operating within their jurisdiction, will follow the rules and regulations developed in IMO. For this purpose, the States utilize the legal and institutional frameworks and powers available to them, either under the respective constitutional systems or under international treaties and agreements between them and other States.</w:t>
      </w:r>
    </w:p>
    <w:p>
      <w:pPr>
        <w:pStyle w:val="BodyText"/>
        <w:spacing w:line="480" w:lineRule="auto" w:before="1"/>
        <w:ind w:left="160" w:right="397" w:firstLine="719"/>
        <w:jc w:val="both"/>
      </w:pPr>
      <w:r>
        <w:rPr/>
        <w:t>The major basis of IMO‟s work is that shipping and the activities related to it, should be effectively regulated by the States under whose authority or within whose jurisdiction such activities are undertaken. A ship operates under the authority of the States in which it is registered. A ship registered in a State is entitled to fly the flag of that State, which is referred to as the “flag</w:t>
      </w:r>
      <w:r>
        <w:rPr>
          <w:spacing w:val="-2"/>
        </w:rPr>
        <w:t> </w:t>
      </w:r>
      <w:r>
        <w:rPr/>
        <w:t>State”</w:t>
      </w:r>
      <w:r>
        <w:rPr>
          <w:vertAlign w:val="superscript"/>
        </w:rPr>
        <w:t>23</w:t>
      </w:r>
      <w:r>
        <w:rPr>
          <w:vertAlign w:val="baseline"/>
        </w:rPr>
        <w:t>. The</w:t>
      </w:r>
      <w:r>
        <w:rPr>
          <w:spacing w:val="-1"/>
          <w:vertAlign w:val="baseline"/>
        </w:rPr>
        <w:t> </w:t>
      </w:r>
      <w:r>
        <w:rPr>
          <w:vertAlign w:val="baseline"/>
        </w:rPr>
        <w:t>flag</w:t>
      </w:r>
      <w:r>
        <w:rPr>
          <w:spacing w:val="-2"/>
          <w:vertAlign w:val="baseline"/>
        </w:rPr>
        <w:t> </w:t>
      </w:r>
      <w:r>
        <w:rPr>
          <w:vertAlign w:val="baseline"/>
        </w:rPr>
        <w:t>State has the primary</w:t>
      </w:r>
      <w:r>
        <w:rPr>
          <w:spacing w:val="-2"/>
          <w:vertAlign w:val="baseline"/>
        </w:rPr>
        <w:t> </w:t>
      </w:r>
      <w:r>
        <w:rPr>
          <w:vertAlign w:val="baseline"/>
        </w:rPr>
        <w:t>responsibility</w:t>
      </w:r>
      <w:r>
        <w:rPr>
          <w:spacing w:val="-4"/>
          <w:vertAlign w:val="baseline"/>
        </w:rPr>
        <w:t> </w:t>
      </w:r>
      <w:r>
        <w:rPr>
          <w:vertAlign w:val="baseline"/>
        </w:rPr>
        <w:t>for</w:t>
      </w:r>
      <w:r>
        <w:rPr>
          <w:spacing w:val="-1"/>
          <w:vertAlign w:val="baseline"/>
        </w:rPr>
        <w:t> </w:t>
      </w:r>
      <w:r>
        <w:rPr>
          <w:vertAlign w:val="baseline"/>
        </w:rPr>
        <w:t>regulating</w:t>
      </w:r>
      <w:r>
        <w:rPr>
          <w:spacing w:val="-2"/>
          <w:vertAlign w:val="baseline"/>
        </w:rPr>
        <w:t> </w:t>
      </w:r>
      <w:r>
        <w:rPr>
          <w:vertAlign w:val="baseline"/>
        </w:rPr>
        <w:t>the operations of the ship, regardless of where the ship happens to be at any particular time</w:t>
      </w:r>
      <w:r>
        <w:rPr>
          <w:vertAlign w:val="superscript"/>
        </w:rPr>
        <w:t>24</w:t>
      </w:r>
      <w:r>
        <w:rPr>
          <w:vertAlign w:val="baseline"/>
        </w:rPr>
        <w:t>.</w:t>
      </w:r>
    </w:p>
    <w:p>
      <w:pPr>
        <w:pStyle w:val="BodyText"/>
        <w:spacing w:line="480" w:lineRule="auto" w:before="1"/>
        <w:ind w:left="160" w:right="397" w:firstLine="779"/>
        <w:jc w:val="both"/>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1411379</wp:posOffset>
                </wp:positionV>
                <wp:extent cx="1829435" cy="762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1.13221pt;width:144.020pt;height:.599980pt;mso-position-horizontal-relative:page;mso-position-vertical-relative:paragraph;z-index:-15718912;mso-wrap-distance-left:0;mso-wrap-distance-right:0" id="docshape21" filled="true" fillcolor="#000000" stroked="false">
                <v:fill type="solid"/>
                <w10:wrap type="topAndBottom"/>
              </v:rect>
            </w:pict>
          </mc:Fallback>
        </mc:AlternateContent>
      </w:r>
      <w:r>
        <w:rPr/>
        <w:t>A ship must of necessity, move from port to port and, therefore, from State to State. Thus, it will on many occasions be in the ports or within the areas of jurisdiction of States other than the flag State. At those times, the ship also becomes subject to regulation by the States in whose</w:t>
      </w:r>
      <w:r>
        <w:rPr>
          <w:spacing w:val="3"/>
        </w:rPr>
        <w:t> </w:t>
      </w:r>
      <w:r>
        <w:rPr/>
        <w:t>ports</w:t>
      </w:r>
      <w:r>
        <w:rPr>
          <w:spacing w:val="4"/>
        </w:rPr>
        <w:t> </w:t>
      </w:r>
      <w:r>
        <w:rPr/>
        <w:t>or</w:t>
      </w:r>
      <w:r>
        <w:rPr>
          <w:spacing w:val="3"/>
        </w:rPr>
        <w:t> </w:t>
      </w:r>
      <w:r>
        <w:rPr/>
        <w:t>jurisdiction</w:t>
      </w:r>
      <w:r>
        <w:rPr>
          <w:spacing w:val="5"/>
        </w:rPr>
        <w:t> </w:t>
      </w:r>
      <w:r>
        <w:rPr/>
        <w:t>it</w:t>
      </w:r>
      <w:r>
        <w:rPr>
          <w:spacing w:val="5"/>
        </w:rPr>
        <w:t> </w:t>
      </w:r>
      <w:r>
        <w:rPr/>
        <w:t>may</w:t>
      </w:r>
      <w:r>
        <w:rPr>
          <w:spacing w:val="-1"/>
        </w:rPr>
        <w:t> </w:t>
      </w:r>
      <w:r>
        <w:rPr/>
        <w:t>be</w:t>
      </w:r>
      <w:r>
        <w:rPr>
          <w:spacing w:val="3"/>
        </w:rPr>
        <w:t> </w:t>
      </w:r>
      <w:r>
        <w:rPr/>
        <w:t>on</w:t>
      </w:r>
      <w:r>
        <w:rPr>
          <w:spacing w:val="5"/>
        </w:rPr>
        <w:t> </w:t>
      </w:r>
      <w:r>
        <w:rPr/>
        <w:t>each</w:t>
      </w:r>
      <w:r>
        <w:rPr>
          <w:spacing w:val="4"/>
        </w:rPr>
        <w:t> </w:t>
      </w:r>
      <w:r>
        <w:rPr/>
        <w:t>occasion.</w:t>
      </w:r>
      <w:r>
        <w:rPr>
          <w:spacing w:val="5"/>
        </w:rPr>
        <w:t> </w:t>
      </w:r>
      <w:r>
        <w:rPr/>
        <w:t>The</w:t>
      </w:r>
      <w:r>
        <w:rPr>
          <w:spacing w:val="3"/>
        </w:rPr>
        <w:t> </w:t>
      </w:r>
      <w:r>
        <w:rPr/>
        <w:t>right</w:t>
      </w:r>
      <w:r>
        <w:rPr>
          <w:spacing w:val="6"/>
        </w:rPr>
        <w:t> </w:t>
      </w:r>
      <w:r>
        <w:rPr/>
        <w:t>of</w:t>
      </w:r>
      <w:r>
        <w:rPr>
          <w:spacing w:val="3"/>
        </w:rPr>
        <w:t> </w:t>
      </w:r>
      <w:r>
        <w:rPr/>
        <w:t>such</w:t>
      </w:r>
      <w:r>
        <w:rPr>
          <w:spacing w:val="6"/>
        </w:rPr>
        <w:t> </w:t>
      </w:r>
      <w:r>
        <w:rPr/>
        <w:t>a</w:t>
      </w:r>
      <w:r>
        <w:rPr>
          <w:spacing w:val="3"/>
        </w:rPr>
        <w:t> </w:t>
      </w:r>
      <w:r>
        <w:rPr/>
        <w:t>State</w:t>
      </w:r>
      <w:r>
        <w:rPr>
          <w:spacing w:val="4"/>
        </w:rPr>
        <w:t> </w:t>
      </w:r>
      <w:r>
        <w:rPr/>
        <w:t>over</w:t>
      </w:r>
      <w:r>
        <w:rPr>
          <w:spacing w:val="3"/>
        </w:rPr>
        <w:t> </w:t>
      </w:r>
      <w:r>
        <w:rPr/>
        <w:t>the</w:t>
      </w:r>
      <w:r>
        <w:rPr>
          <w:spacing w:val="4"/>
        </w:rPr>
        <w:t> </w:t>
      </w:r>
      <w:r>
        <w:rPr/>
        <w:t>ship</w:t>
      </w:r>
      <w:r>
        <w:rPr>
          <w:spacing w:val="6"/>
        </w:rPr>
        <w:t> </w:t>
      </w:r>
      <w:r>
        <w:rPr>
          <w:spacing w:val="-5"/>
        </w:rPr>
        <w:t>is,</w:t>
      </w:r>
    </w:p>
    <w:p>
      <w:pPr>
        <w:spacing w:line="229" w:lineRule="exact" w:before="103"/>
        <w:ind w:left="160" w:right="0" w:firstLine="0"/>
        <w:jc w:val="left"/>
        <w:rPr>
          <w:sz w:val="20"/>
        </w:rPr>
      </w:pPr>
      <w:r>
        <w:rPr>
          <w:spacing w:val="-2"/>
          <w:sz w:val="20"/>
          <w:vertAlign w:val="superscript"/>
        </w:rPr>
        <w:t>22</w:t>
      </w:r>
      <w:r>
        <w:rPr>
          <w:spacing w:val="-2"/>
          <w:sz w:val="20"/>
          <w:vertAlign w:val="baseline"/>
        </w:rPr>
        <w:t>ibid</w:t>
      </w:r>
    </w:p>
    <w:p>
      <w:pPr>
        <w:spacing w:line="229" w:lineRule="exact" w:before="0"/>
        <w:ind w:left="160" w:right="0" w:firstLine="0"/>
        <w:jc w:val="left"/>
        <w:rPr>
          <w:sz w:val="20"/>
        </w:rPr>
      </w:pPr>
      <w:r>
        <w:rPr>
          <w:sz w:val="20"/>
          <w:vertAlign w:val="superscript"/>
        </w:rPr>
        <w:t>23</w:t>
      </w:r>
      <w:r>
        <w:rPr>
          <w:sz w:val="20"/>
          <w:vertAlign w:val="baseline"/>
        </w:rPr>
        <w:t>Articles</w:t>
      </w:r>
      <w:r>
        <w:rPr>
          <w:spacing w:val="-5"/>
          <w:sz w:val="20"/>
          <w:vertAlign w:val="baseline"/>
        </w:rPr>
        <w:t> </w:t>
      </w:r>
      <w:r>
        <w:rPr>
          <w:sz w:val="20"/>
          <w:vertAlign w:val="baseline"/>
        </w:rPr>
        <w:t>91-94</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United</w:t>
      </w:r>
      <w:r>
        <w:rPr>
          <w:spacing w:val="-2"/>
          <w:sz w:val="20"/>
          <w:vertAlign w:val="baseline"/>
        </w:rPr>
        <w:t> </w:t>
      </w:r>
      <w:r>
        <w:rPr>
          <w:sz w:val="20"/>
          <w:vertAlign w:val="baseline"/>
        </w:rPr>
        <w:t>Nations</w:t>
      </w:r>
      <w:r>
        <w:rPr>
          <w:spacing w:val="-5"/>
          <w:sz w:val="20"/>
          <w:vertAlign w:val="baseline"/>
        </w:rPr>
        <w:t> </w:t>
      </w:r>
      <w:r>
        <w:rPr>
          <w:sz w:val="20"/>
          <w:vertAlign w:val="baseline"/>
        </w:rPr>
        <w:t>Convention</w:t>
      </w:r>
      <w:r>
        <w:rPr>
          <w:spacing w:val="-5"/>
          <w:sz w:val="20"/>
          <w:vertAlign w:val="baseline"/>
        </w:rPr>
        <w:t> </w:t>
      </w:r>
      <w:r>
        <w:rPr>
          <w:sz w:val="20"/>
          <w:vertAlign w:val="baseline"/>
        </w:rPr>
        <w:t>on</w:t>
      </w:r>
      <w:r>
        <w:rPr>
          <w:spacing w:val="-5"/>
          <w:sz w:val="20"/>
          <w:vertAlign w:val="baseline"/>
        </w:rPr>
        <w:t> </w:t>
      </w:r>
      <w:r>
        <w:rPr>
          <w:sz w:val="20"/>
          <w:vertAlign w:val="baseline"/>
        </w:rPr>
        <w:t>the</w:t>
      </w:r>
      <w:r>
        <w:rPr>
          <w:spacing w:val="-3"/>
          <w:sz w:val="20"/>
          <w:vertAlign w:val="baseline"/>
        </w:rPr>
        <w:t> </w:t>
      </w:r>
      <w:r>
        <w:rPr>
          <w:sz w:val="20"/>
          <w:vertAlign w:val="baseline"/>
        </w:rPr>
        <w:t>Law</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Sea,</w:t>
      </w:r>
      <w:r>
        <w:rPr>
          <w:spacing w:val="-2"/>
          <w:sz w:val="20"/>
          <w:vertAlign w:val="baseline"/>
        </w:rPr>
        <w:t> </w:t>
      </w:r>
      <w:r>
        <w:rPr>
          <w:spacing w:val="-4"/>
          <w:sz w:val="20"/>
          <w:vertAlign w:val="baseline"/>
        </w:rPr>
        <w:t>1982</w:t>
      </w:r>
    </w:p>
    <w:p>
      <w:pPr>
        <w:spacing w:before="1"/>
        <w:ind w:left="160" w:right="0" w:firstLine="0"/>
        <w:jc w:val="left"/>
        <w:rPr>
          <w:sz w:val="20"/>
        </w:rPr>
      </w:pPr>
      <w:r>
        <w:rPr>
          <w:spacing w:val="-2"/>
          <w:sz w:val="20"/>
          <w:vertAlign w:val="superscript"/>
        </w:rPr>
        <w:t>24</w:t>
      </w:r>
      <w:r>
        <w:rPr>
          <w:spacing w:val="-2"/>
          <w:sz w:val="20"/>
          <w:vertAlign w:val="baseline"/>
        </w:rPr>
        <w:t>ibid</w:t>
      </w:r>
    </w:p>
    <w:p>
      <w:pPr>
        <w:spacing w:after="0"/>
        <w:jc w:val="left"/>
        <w:rPr>
          <w:sz w:val="20"/>
        </w:rPr>
        <w:sectPr>
          <w:pgSz w:w="12240" w:h="15840"/>
          <w:pgMar w:header="0" w:footer="1054" w:top="1360" w:bottom="1240" w:left="1280" w:right="1040"/>
        </w:sectPr>
      </w:pPr>
    </w:p>
    <w:p>
      <w:pPr>
        <w:pStyle w:val="BodyText"/>
        <w:spacing w:line="480" w:lineRule="auto" w:before="72"/>
        <w:ind w:left="160" w:right="404"/>
        <w:jc w:val="both"/>
      </w:pPr>
      <w:r>
        <w:rPr/>
        <w:t>however, subject to certain conditions provided for in international treaties or in general international law. The State in whose port or jurisdiction a foreign ship happens to be is referred to as the “port State” or the “coastal State”.</w:t>
      </w:r>
    </w:p>
    <w:p>
      <w:pPr>
        <w:pStyle w:val="BodyText"/>
        <w:spacing w:line="480" w:lineRule="auto"/>
        <w:ind w:left="160" w:right="395" w:firstLine="719"/>
        <w:jc w:val="both"/>
      </w:pPr>
      <w:r>
        <w:rPr/>
        <w:t>It is now generally agreed that effective regulation of shipping operations involves a combination of measures taken by both the flag State and the port or coastal State. It is also agreed that this regulation can be effective and fair only if it is undertaken by reference to well- considered and generally agreed international standards and regulations applicable uniformly to all ships and to all shipping operations, regardless of where they may take place</w:t>
      </w:r>
      <w:r>
        <w:rPr>
          <w:vertAlign w:val="superscript"/>
        </w:rPr>
        <w:t>25</w:t>
      </w:r>
      <w:r>
        <w:rPr>
          <w:vertAlign w:val="baseline"/>
        </w:rPr>
        <w:t>.</w:t>
      </w:r>
    </w:p>
    <w:p>
      <w:pPr>
        <w:pStyle w:val="BodyText"/>
        <w:spacing w:line="480" w:lineRule="auto" w:before="1"/>
        <w:ind w:left="160" w:right="393" w:firstLine="719"/>
        <w:jc w:val="both"/>
      </w:pPr>
      <w:r>
        <w:rPr/>
        <w:t>International standards are needed first, because safety standards should be applied globally. In shipping, safety</w:t>
      </w:r>
      <w:r>
        <w:rPr>
          <w:spacing w:val="-5"/>
        </w:rPr>
        <w:t> </w:t>
      </w:r>
      <w:r>
        <w:rPr/>
        <w:t>is not divisible. A ship which does not follow the</w:t>
      </w:r>
      <w:r>
        <w:rPr>
          <w:spacing w:val="-1"/>
        </w:rPr>
        <w:t> </w:t>
      </w:r>
      <w:r>
        <w:rPr/>
        <w:t>prescribed rules of navigation can cause a collision which may damage the innocent ship or cause serious harm or danger to persons and cargoes on board both ships: a ship which is badly constructed, poorly equipped or insufficiently manned could run into difficulties at sea and require assistance from other ships. This could put those other ships in danger or, at least, cause them unnecessary delay or</w:t>
      </w:r>
      <w:r>
        <w:rPr>
          <w:spacing w:val="-1"/>
        </w:rPr>
        <w:t> </w:t>
      </w:r>
      <w:r>
        <w:rPr/>
        <w:t>inconvenience. A</w:t>
      </w:r>
      <w:r>
        <w:rPr>
          <w:spacing w:val="-1"/>
        </w:rPr>
        <w:t> </w:t>
      </w:r>
      <w:r>
        <w:rPr/>
        <w:t>sub-standard</w:t>
      </w:r>
      <w:r>
        <w:rPr>
          <w:spacing w:val="-1"/>
        </w:rPr>
        <w:t> </w:t>
      </w:r>
      <w:r>
        <w:rPr/>
        <w:t>or</w:t>
      </w:r>
      <w:r>
        <w:rPr>
          <w:spacing w:val="-1"/>
        </w:rPr>
        <w:t> </w:t>
      </w:r>
      <w:r>
        <w:rPr/>
        <w:t>carelessly</w:t>
      </w:r>
      <w:r>
        <w:rPr>
          <w:spacing w:val="-5"/>
        </w:rPr>
        <w:t> </w:t>
      </w:r>
      <w:r>
        <w:rPr/>
        <w:t>managed or</w:t>
      </w:r>
      <w:r>
        <w:rPr>
          <w:spacing w:val="-1"/>
        </w:rPr>
        <w:t> </w:t>
      </w:r>
      <w:r>
        <w:rPr/>
        <w:t>operated</w:t>
      </w:r>
      <w:r>
        <w:rPr>
          <w:spacing w:val="-1"/>
        </w:rPr>
        <w:t> </w:t>
      </w:r>
      <w:r>
        <w:rPr/>
        <w:t>tanker</w:t>
      </w:r>
      <w:r>
        <w:rPr>
          <w:spacing w:val="-1"/>
        </w:rPr>
        <w:t> </w:t>
      </w:r>
      <w:r>
        <w:rPr/>
        <w:t>could cause</w:t>
      </w:r>
      <w:r>
        <w:rPr>
          <w:spacing w:val="-1"/>
        </w:rPr>
        <w:t> </w:t>
      </w:r>
      <w:r>
        <w:rPr/>
        <w:t>pollution damage far from the shores of a State of registry or the State from which the oil it is carrying originated or in which it is to be off-loaded. It is, therefore, essential that the standards and regulations which are considered to be necessary for safety and pollution prevention should be applicable and applied to all ships for which such standards are deemed necessary.</w:t>
      </w:r>
    </w:p>
    <w:p>
      <w:pPr>
        <w:pStyle w:val="BodyText"/>
        <w:spacing w:line="480" w:lineRule="auto" w:before="2"/>
        <w:ind w:left="160" w:right="403" w:firstLine="719"/>
        <w:jc w:val="both"/>
      </w:pPr>
      <w:r>
        <w:rPr/>
        <w:t>The second reason for international regulations and standards is that they help to avoid unfair advantage to ships of different States. If some States were to apply more stringent standards</w:t>
      </w:r>
      <w:r>
        <w:rPr>
          <w:spacing w:val="8"/>
        </w:rPr>
        <w:t> </w:t>
      </w:r>
      <w:r>
        <w:rPr/>
        <w:t>while</w:t>
      </w:r>
      <w:r>
        <w:rPr>
          <w:spacing w:val="11"/>
        </w:rPr>
        <w:t> </w:t>
      </w:r>
      <w:r>
        <w:rPr/>
        <w:t>others</w:t>
      </w:r>
      <w:r>
        <w:rPr>
          <w:spacing w:val="11"/>
        </w:rPr>
        <w:t> </w:t>
      </w:r>
      <w:r>
        <w:rPr/>
        <w:t>were</w:t>
      </w:r>
      <w:r>
        <w:rPr>
          <w:spacing w:val="10"/>
        </w:rPr>
        <w:t> </w:t>
      </w:r>
      <w:r>
        <w:rPr/>
        <w:t>allowed</w:t>
      </w:r>
      <w:r>
        <w:rPr>
          <w:spacing w:val="9"/>
        </w:rPr>
        <w:t> </w:t>
      </w:r>
      <w:r>
        <w:rPr/>
        <w:t>to</w:t>
      </w:r>
      <w:r>
        <w:rPr>
          <w:spacing w:val="12"/>
        </w:rPr>
        <w:t> </w:t>
      </w:r>
      <w:r>
        <w:rPr/>
        <w:t>apply</w:t>
      </w:r>
      <w:r>
        <w:rPr>
          <w:spacing w:val="4"/>
        </w:rPr>
        <w:t> </w:t>
      </w:r>
      <w:r>
        <w:rPr/>
        <w:t>lower</w:t>
      </w:r>
      <w:r>
        <w:rPr>
          <w:spacing w:val="8"/>
        </w:rPr>
        <w:t> </w:t>
      </w:r>
      <w:r>
        <w:rPr/>
        <w:t>standards</w:t>
      </w:r>
      <w:r>
        <w:rPr>
          <w:spacing w:val="8"/>
        </w:rPr>
        <w:t> </w:t>
      </w:r>
      <w:r>
        <w:rPr/>
        <w:t>or</w:t>
      </w:r>
      <w:r>
        <w:rPr>
          <w:spacing w:val="8"/>
        </w:rPr>
        <w:t> </w:t>
      </w:r>
      <w:r>
        <w:rPr/>
        <w:t>no</w:t>
      </w:r>
      <w:r>
        <w:rPr>
          <w:spacing w:val="9"/>
        </w:rPr>
        <w:t> </w:t>
      </w:r>
      <w:r>
        <w:rPr/>
        <w:t>standards</w:t>
      </w:r>
      <w:r>
        <w:rPr>
          <w:spacing w:val="8"/>
        </w:rPr>
        <w:t> </w:t>
      </w:r>
      <w:r>
        <w:rPr/>
        <w:t>at</w:t>
      </w:r>
      <w:r>
        <w:rPr>
          <w:spacing w:val="12"/>
        </w:rPr>
        <w:t> </w:t>
      </w:r>
      <w:r>
        <w:rPr/>
        <w:t>all,</w:t>
      </w:r>
      <w:r>
        <w:rPr>
          <w:spacing w:val="9"/>
        </w:rPr>
        <w:t> </w:t>
      </w:r>
      <w:r>
        <w:rPr/>
        <w:t>the</w:t>
      </w:r>
      <w:r>
        <w:rPr>
          <w:spacing w:val="8"/>
        </w:rPr>
        <w:t> </w:t>
      </w:r>
      <w:r>
        <w:rPr/>
        <w:t>ships</w:t>
      </w:r>
      <w:r>
        <w:rPr>
          <w:spacing w:val="10"/>
        </w:rPr>
        <w:t> </w:t>
      </w:r>
      <w:r>
        <w:rPr>
          <w:spacing w:val="-5"/>
        </w:rPr>
        <w:t>of</w:t>
      </w:r>
    </w:p>
    <w:p>
      <w:pPr>
        <w:pStyle w:val="BodyText"/>
        <w:spacing w:before="217"/>
        <w:rPr>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299180</wp:posOffset>
                </wp:positionV>
                <wp:extent cx="1829435"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57522pt;width:144.020pt;height:.60004pt;mso-position-horizontal-relative:page;mso-position-vertical-relative:paragraph;z-index:-15718400;mso-wrap-distance-left:0;mso-wrap-distance-right:0" id="docshape22" filled="true" fillcolor="#000000" stroked="false">
                <v:fill type="solid"/>
                <w10:wrap type="topAndBottom"/>
              </v:rect>
            </w:pict>
          </mc:Fallback>
        </mc:AlternateContent>
      </w:r>
    </w:p>
    <w:p>
      <w:pPr>
        <w:spacing w:before="103"/>
        <w:ind w:left="160" w:right="0" w:firstLine="0"/>
        <w:jc w:val="left"/>
        <w:rPr>
          <w:sz w:val="20"/>
        </w:rPr>
      </w:pPr>
      <w:r>
        <w:rPr>
          <w:spacing w:val="-2"/>
          <w:sz w:val="20"/>
          <w:vertAlign w:val="superscript"/>
        </w:rPr>
        <w:t>25</w:t>
      </w:r>
      <w:r>
        <w:rPr>
          <w:spacing w:val="-2"/>
          <w:sz w:val="20"/>
          <w:vertAlign w:val="baseline"/>
        </w:rPr>
        <w:t>Op.cit</w:t>
      </w:r>
    </w:p>
    <w:p>
      <w:pPr>
        <w:spacing w:after="0"/>
        <w:jc w:val="left"/>
        <w:rPr>
          <w:sz w:val="20"/>
        </w:rPr>
        <w:sectPr>
          <w:pgSz w:w="12240" w:h="15840"/>
          <w:pgMar w:header="0" w:footer="1054" w:top="1360" w:bottom="1240" w:left="1280" w:right="1040"/>
        </w:sectPr>
      </w:pPr>
    </w:p>
    <w:p>
      <w:pPr>
        <w:pStyle w:val="BodyText"/>
        <w:spacing w:line="480" w:lineRule="auto" w:before="72"/>
        <w:ind w:left="160" w:right="403"/>
        <w:jc w:val="both"/>
      </w:pPr>
      <w:r>
        <w:rPr/>
        <w:t>the former would be at a commercial disadvantage since they would have to incur greater expense in meeting the higher standards.</w:t>
      </w:r>
    </w:p>
    <w:p>
      <w:pPr>
        <w:pStyle w:val="BodyText"/>
        <w:spacing w:line="480" w:lineRule="auto"/>
        <w:ind w:left="160" w:right="395"/>
        <w:jc w:val="both"/>
      </w:pPr>
      <w:r>
        <w:rPr/>
        <w:t>For these reasons, the international community has agreed that international co-operation for the regulation of shipping should be pursued through the establishment of uniform international regulations and standards</w:t>
      </w:r>
      <w:r>
        <w:rPr>
          <w:vertAlign w:val="superscript"/>
        </w:rPr>
        <w:t>26</w:t>
      </w:r>
      <w:r>
        <w:rPr>
          <w:vertAlign w:val="baseline"/>
        </w:rPr>
        <w:t>. Once these are adopted, States will thereafter implement them by regulating</w:t>
      </w:r>
      <w:r>
        <w:rPr>
          <w:spacing w:val="-2"/>
          <w:vertAlign w:val="baseline"/>
        </w:rPr>
        <w:t> </w:t>
      </w:r>
      <w:r>
        <w:rPr>
          <w:vertAlign w:val="baseline"/>
        </w:rPr>
        <w:t>the</w:t>
      </w:r>
      <w:r>
        <w:rPr>
          <w:spacing w:val="-3"/>
          <w:vertAlign w:val="baseline"/>
        </w:rPr>
        <w:t> </w:t>
      </w:r>
      <w:r>
        <w:rPr>
          <w:vertAlign w:val="baseline"/>
        </w:rPr>
        <w:t>shipping</w:t>
      </w:r>
      <w:r>
        <w:rPr>
          <w:spacing w:val="-5"/>
          <w:vertAlign w:val="baseline"/>
        </w:rPr>
        <w:t> </w:t>
      </w:r>
      <w:r>
        <w:rPr>
          <w:vertAlign w:val="baseline"/>
        </w:rPr>
        <w:t>and</w:t>
      </w:r>
      <w:r>
        <w:rPr>
          <w:spacing w:val="-2"/>
          <w:vertAlign w:val="baseline"/>
        </w:rPr>
        <w:t> </w:t>
      </w:r>
      <w:r>
        <w:rPr>
          <w:vertAlign w:val="baseline"/>
        </w:rPr>
        <w:t>related activities</w:t>
      </w:r>
      <w:r>
        <w:rPr>
          <w:spacing w:val="-2"/>
          <w:vertAlign w:val="baseline"/>
        </w:rPr>
        <w:t> </w:t>
      </w:r>
      <w:r>
        <w:rPr>
          <w:vertAlign w:val="baseline"/>
        </w:rPr>
        <w:t>which</w:t>
      </w:r>
      <w:r>
        <w:rPr>
          <w:spacing w:val="-2"/>
          <w:vertAlign w:val="baseline"/>
        </w:rPr>
        <w:t> </w:t>
      </w:r>
      <w:r>
        <w:rPr>
          <w:vertAlign w:val="baseline"/>
        </w:rPr>
        <w:t>are</w:t>
      </w:r>
      <w:r>
        <w:rPr>
          <w:spacing w:val="-2"/>
          <w:vertAlign w:val="baseline"/>
        </w:rPr>
        <w:t> </w:t>
      </w:r>
      <w:r>
        <w:rPr>
          <w:vertAlign w:val="baseline"/>
        </w:rPr>
        <w:t>undertaken</w:t>
      </w:r>
      <w:r>
        <w:rPr>
          <w:spacing w:val="-2"/>
          <w:vertAlign w:val="baseline"/>
        </w:rPr>
        <w:t> </w:t>
      </w:r>
      <w:r>
        <w:rPr>
          <w:vertAlign w:val="baseline"/>
        </w:rPr>
        <w:t>under</w:t>
      </w:r>
      <w:r>
        <w:rPr>
          <w:spacing w:val="-2"/>
          <w:vertAlign w:val="baseline"/>
        </w:rPr>
        <w:t> </w:t>
      </w:r>
      <w:r>
        <w:rPr>
          <w:vertAlign w:val="baseline"/>
        </w:rPr>
        <w:t>their</w:t>
      </w:r>
      <w:r>
        <w:rPr>
          <w:spacing w:val="-2"/>
          <w:vertAlign w:val="baseline"/>
        </w:rPr>
        <w:t> </w:t>
      </w:r>
      <w:r>
        <w:rPr>
          <w:vertAlign w:val="baseline"/>
        </w:rPr>
        <w:t>authority</w:t>
      </w:r>
      <w:r>
        <w:rPr>
          <w:spacing w:val="-7"/>
          <w:vertAlign w:val="baseline"/>
        </w:rPr>
        <w:t> </w:t>
      </w:r>
      <w:r>
        <w:rPr>
          <w:vertAlign w:val="baseline"/>
        </w:rPr>
        <w:t>or</w:t>
      </w:r>
      <w:r>
        <w:rPr>
          <w:spacing w:val="-1"/>
          <w:vertAlign w:val="baseline"/>
        </w:rPr>
        <w:t> </w:t>
      </w:r>
      <w:r>
        <w:rPr>
          <w:vertAlign w:val="baseline"/>
        </w:rPr>
        <w:t>within their respective jurisdictions.</w:t>
      </w:r>
    </w:p>
    <w:p>
      <w:pPr>
        <w:pStyle w:val="BodyText"/>
        <w:spacing w:line="480" w:lineRule="auto" w:before="1"/>
        <w:ind w:left="160" w:right="395" w:firstLine="719"/>
        <w:jc w:val="both"/>
      </w:pPr>
      <w:r>
        <w:rPr/>
        <w:t>The major institutional framework under which the regulations related to Maritime commercial operations and practices (including</w:t>
      </w:r>
      <w:r>
        <w:rPr>
          <w:spacing w:val="-1"/>
        </w:rPr>
        <w:t> </w:t>
      </w:r>
      <w:r>
        <w:rPr/>
        <w:t>Cabotage operations)and safety</w:t>
      </w:r>
      <w:r>
        <w:rPr>
          <w:spacing w:val="-4"/>
        </w:rPr>
        <w:t> </w:t>
      </w:r>
      <w:r>
        <w:rPr/>
        <w:t>and environment are enforced in Nigeria is the Nigerian Maritime Administration and Safety Agency (NIMASA)</w:t>
      </w:r>
      <w:r>
        <w:rPr>
          <w:vertAlign w:val="superscript"/>
        </w:rPr>
        <w:t>27</w:t>
      </w:r>
      <w:r>
        <w:rPr>
          <w:vertAlign w:val="baseline"/>
        </w:rPr>
        <w:t>. NIMASA is constitutionally a member of the IMO. Other institutions that are involved in the regulation of maritime transport in Nigeria includes the National Inland Waterways Authority (NIWA)</w:t>
      </w:r>
      <w:r>
        <w:rPr>
          <w:vertAlign w:val="superscript"/>
        </w:rPr>
        <w:t>28</w:t>
      </w:r>
      <w:r>
        <w:rPr>
          <w:vertAlign w:val="baseline"/>
        </w:rPr>
        <w:t>, Nigeria Ports Authority (NPA)</w:t>
      </w:r>
      <w:r>
        <w:rPr>
          <w:vertAlign w:val="superscript"/>
        </w:rPr>
        <w:t>29</w:t>
      </w:r>
      <w:r>
        <w:rPr>
          <w:vertAlign w:val="baseline"/>
        </w:rPr>
        <w:t>, Classification Societies, Nigeria Shippers Council</w:t>
      </w:r>
      <w:r>
        <w:rPr>
          <w:vertAlign w:val="superscript"/>
        </w:rPr>
        <w:t>30</w:t>
      </w:r>
      <w:r>
        <w:rPr>
          <w:vertAlign w:val="baseline"/>
        </w:rPr>
        <w:t> and the Federal Ministry of Transport</w:t>
      </w:r>
      <w:r>
        <w:rPr>
          <w:vertAlign w:val="superscript"/>
        </w:rPr>
        <w:t>31</w:t>
      </w:r>
      <w:r>
        <w:rPr>
          <w:vertAlign w:val="baseline"/>
        </w:rPr>
        <w:t>.</w:t>
      </w:r>
    </w:p>
    <w:p>
      <w:pPr>
        <w:pStyle w:val="BodyText"/>
        <w:spacing w:line="480" w:lineRule="auto" w:before="1"/>
        <w:ind w:left="160" w:right="395"/>
        <w:jc w:val="both"/>
      </w:pPr>
      <w:r>
        <w:rPr/>
        <w:t>As stated in the preceding paragraphs, the shipping industry is controlled by a web of national and international regulations and practices; these regulations and practices can be classified, following the approach of Organization for Economic Corporation and Development,</w:t>
      </w:r>
      <w:r>
        <w:rPr>
          <w:vertAlign w:val="superscript"/>
        </w:rPr>
        <w:t>32</w:t>
      </w:r>
      <w:r>
        <w:rPr>
          <w:vertAlign w:val="baseline"/>
        </w:rPr>
        <w:t> under</w:t>
      </w:r>
      <w:r>
        <w:rPr>
          <w:spacing w:val="40"/>
          <w:vertAlign w:val="baseline"/>
        </w:rPr>
        <w:t> </w:t>
      </w:r>
      <w:r>
        <w:rPr>
          <w:vertAlign w:val="baseline"/>
        </w:rPr>
        <w:t>two broad headings:</w:t>
      </w:r>
    </w:p>
    <w:p>
      <w:pPr>
        <w:pStyle w:val="ListParagraph"/>
        <w:numPr>
          <w:ilvl w:val="0"/>
          <w:numId w:val="7"/>
        </w:numPr>
        <w:tabs>
          <w:tab w:pos="1059" w:val="left" w:leader="none"/>
        </w:tabs>
        <w:spacing w:line="240" w:lineRule="auto" w:before="0" w:after="0"/>
        <w:ind w:left="1059" w:right="0" w:hanging="719"/>
        <w:jc w:val="both"/>
        <w:rPr>
          <w:sz w:val="24"/>
        </w:rPr>
      </w:pPr>
      <w:r>
        <w:rPr>
          <w:sz w:val="24"/>
        </w:rPr>
        <w:t>Regulation</w:t>
      </w:r>
      <w:r>
        <w:rPr>
          <w:spacing w:val="-4"/>
          <w:sz w:val="24"/>
        </w:rPr>
        <w:t> </w:t>
      </w:r>
      <w:r>
        <w:rPr>
          <w:sz w:val="24"/>
        </w:rPr>
        <w:t>related</w:t>
      </w:r>
      <w:r>
        <w:rPr>
          <w:spacing w:val="-1"/>
          <w:sz w:val="24"/>
        </w:rPr>
        <w:t> </w:t>
      </w:r>
      <w:r>
        <w:rPr>
          <w:sz w:val="24"/>
        </w:rPr>
        <w:t>to</w:t>
      </w:r>
      <w:r>
        <w:rPr>
          <w:spacing w:val="-2"/>
          <w:sz w:val="24"/>
        </w:rPr>
        <w:t> </w:t>
      </w:r>
      <w:r>
        <w:rPr>
          <w:sz w:val="24"/>
        </w:rPr>
        <w:t>commercial</w:t>
      </w:r>
      <w:r>
        <w:rPr>
          <w:spacing w:val="-1"/>
          <w:sz w:val="24"/>
        </w:rPr>
        <w:t> </w:t>
      </w:r>
      <w:r>
        <w:rPr>
          <w:sz w:val="24"/>
        </w:rPr>
        <w:t>operations</w:t>
      </w:r>
      <w:r>
        <w:rPr>
          <w:spacing w:val="-2"/>
          <w:sz w:val="24"/>
        </w:rPr>
        <w:t> </w:t>
      </w:r>
      <w:r>
        <w:rPr>
          <w:sz w:val="24"/>
        </w:rPr>
        <w:t>and</w:t>
      </w:r>
      <w:r>
        <w:rPr>
          <w:spacing w:val="1"/>
          <w:sz w:val="24"/>
        </w:rPr>
        <w:t> </w:t>
      </w:r>
      <w:r>
        <w:rPr>
          <w:spacing w:val="-2"/>
          <w:sz w:val="24"/>
        </w:rPr>
        <w:t>practices</w:t>
      </w:r>
    </w:p>
    <w:p>
      <w:pPr>
        <w:pStyle w:val="BodyText"/>
        <w:rPr>
          <w:sz w:val="20"/>
        </w:rPr>
      </w:pPr>
    </w:p>
    <w:p>
      <w:pPr>
        <w:pStyle w:val="BodyText"/>
        <w:spacing w:before="67"/>
        <w:rPr>
          <w:sz w:val="20"/>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204016</wp:posOffset>
                </wp:positionV>
                <wp:extent cx="1829435" cy="762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064297pt;width:144.020pt;height:.60004pt;mso-position-horizontal-relative:page;mso-position-vertical-relative:paragraph;z-index:-15717888;mso-wrap-distance-left:0;mso-wrap-distance-right:0" id="docshape23" filled="true" fillcolor="#000000" stroked="false">
                <v:fill type="solid"/>
                <w10:wrap type="topAndBottom"/>
              </v:rect>
            </w:pict>
          </mc:Fallback>
        </mc:AlternateContent>
      </w:r>
    </w:p>
    <w:p>
      <w:pPr>
        <w:spacing w:before="103"/>
        <w:ind w:left="160" w:right="455" w:firstLine="0"/>
        <w:jc w:val="left"/>
        <w:rPr>
          <w:sz w:val="20"/>
        </w:rPr>
      </w:pPr>
      <w:r>
        <w:rPr>
          <w:sz w:val="20"/>
          <w:vertAlign w:val="superscript"/>
        </w:rPr>
        <w:t>26</w:t>
      </w:r>
      <w:r>
        <w:rPr>
          <w:sz w:val="20"/>
          <w:vertAlign w:val="baseline"/>
        </w:rPr>
        <w:t>Article</w:t>
      </w:r>
      <w:r>
        <w:rPr>
          <w:spacing w:val="-3"/>
          <w:sz w:val="20"/>
          <w:vertAlign w:val="baseline"/>
        </w:rPr>
        <w:t> </w:t>
      </w:r>
      <w:r>
        <w:rPr>
          <w:sz w:val="20"/>
          <w:vertAlign w:val="baseline"/>
        </w:rPr>
        <w:t>1</w:t>
      </w:r>
      <w:r>
        <w:rPr>
          <w:spacing w:val="-2"/>
          <w:sz w:val="20"/>
          <w:vertAlign w:val="baseline"/>
        </w:rPr>
        <w:t> </w:t>
      </w:r>
      <w:r>
        <w:rPr>
          <w:sz w:val="20"/>
          <w:vertAlign w:val="baseline"/>
        </w:rPr>
        <w:t>(a)</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Convention</w:t>
      </w:r>
      <w:r>
        <w:rPr>
          <w:spacing w:val="-4"/>
          <w:sz w:val="20"/>
          <w:vertAlign w:val="baseline"/>
        </w:rPr>
        <w:t> </w:t>
      </w:r>
      <w:r>
        <w:rPr>
          <w:sz w:val="20"/>
          <w:vertAlign w:val="baseline"/>
        </w:rPr>
        <w:t>on</w:t>
      </w:r>
      <w:r>
        <w:rPr>
          <w:spacing w:val="-4"/>
          <w:sz w:val="20"/>
          <w:vertAlign w:val="baseline"/>
        </w:rPr>
        <w:t> </w:t>
      </w:r>
      <w:r>
        <w:rPr>
          <w:sz w:val="20"/>
          <w:vertAlign w:val="baseline"/>
        </w:rPr>
        <w:t>Inter-governmental</w:t>
      </w:r>
      <w:r>
        <w:rPr>
          <w:spacing w:val="-3"/>
          <w:sz w:val="20"/>
          <w:vertAlign w:val="baseline"/>
        </w:rPr>
        <w:t> </w:t>
      </w:r>
      <w:r>
        <w:rPr>
          <w:sz w:val="20"/>
          <w:vertAlign w:val="baseline"/>
        </w:rPr>
        <w:t>Maritime</w:t>
      </w:r>
      <w:r>
        <w:rPr>
          <w:spacing w:val="-3"/>
          <w:sz w:val="20"/>
          <w:vertAlign w:val="baseline"/>
        </w:rPr>
        <w:t> </w:t>
      </w:r>
      <w:r>
        <w:rPr>
          <w:sz w:val="20"/>
          <w:vertAlign w:val="baseline"/>
        </w:rPr>
        <w:t>Consultative</w:t>
      </w:r>
      <w:r>
        <w:rPr>
          <w:spacing w:val="-3"/>
          <w:sz w:val="20"/>
          <w:vertAlign w:val="baseline"/>
        </w:rPr>
        <w:t> </w:t>
      </w:r>
      <w:r>
        <w:rPr>
          <w:sz w:val="20"/>
          <w:vertAlign w:val="baseline"/>
        </w:rPr>
        <w:t>Organization,</w:t>
      </w:r>
      <w:r>
        <w:rPr>
          <w:spacing w:val="-3"/>
          <w:sz w:val="20"/>
          <w:vertAlign w:val="baseline"/>
        </w:rPr>
        <w:t> </w:t>
      </w:r>
      <w:r>
        <w:rPr>
          <w:sz w:val="20"/>
          <w:vertAlign w:val="baseline"/>
        </w:rPr>
        <w:t>adopted</w:t>
      </w:r>
      <w:r>
        <w:rPr>
          <w:spacing w:val="-2"/>
          <w:sz w:val="20"/>
          <w:vertAlign w:val="baseline"/>
        </w:rPr>
        <w:t> </w:t>
      </w:r>
      <w:r>
        <w:rPr>
          <w:sz w:val="20"/>
          <w:vertAlign w:val="baseline"/>
        </w:rPr>
        <w:t>on</w:t>
      </w:r>
      <w:r>
        <w:rPr>
          <w:spacing w:val="-4"/>
          <w:sz w:val="20"/>
          <w:vertAlign w:val="baseline"/>
        </w:rPr>
        <w:t> </w:t>
      </w:r>
      <w:r>
        <w:rPr>
          <w:sz w:val="20"/>
          <w:vertAlign w:val="baseline"/>
        </w:rPr>
        <w:t>6</w:t>
      </w:r>
      <w:r>
        <w:rPr>
          <w:sz w:val="20"/>
          <w:vertAlign w:val="superscript"/>
        </w:rPr>
        <w:t>th</w:t>
      </w:r>
      <w:r>
        <w:rPr>
          <w:spacing w:val="-3"/>
          <w:sz w:val="20"/>
          <w:vertAlign w:val="baseline"/>
        </w:rPr>
        <w:t> </w:t>
      </w:r>
      <w:r>
        <w:rPr>
          <w:sz w:val="20"/>
          <w:vertAlign w:val="baseline"/>
        </w:rPr>
        <w:t>March 1948, which entered into force on 17</w:t>
      </w:r>
      <w:r>
        <w:rPr>
          <w:sz w:val="20"/>
          <w:vertAlign w:val="superscript"/>
        </w:rPr>
        <w:t>th</w:t>
      </w:r>
      <w:r>
        <w:rPr>
          <w:sz w:val="20"/>
          <w:vertAlign w:val="baseline"/>
        </w:rPr>
        <w:t> March, 1958.</w:t>
      </w:r>
    </w:p>
    <w:p>
      <w:pPr>
        <w:spacing w:before="0"/>
        <w:ind w:left="160" w:right="5514" w:firstLine="0"/>
        <w:jc w:val="left"/>
        <w:rPr>
          <w:sz w:val="20"/>
        </w:rPr>
      </w:pPr>
      <w:r>
        <w:rPr>
          <w:sz w:val="20"/>
          <w:vertAlign w:val="superscript"/>
        </w:rPr>
        <w:t>27</w:t>
      </w:r>
      <w:r>
        <w:rPr>
          <w:sz w:val="20"/>
          <w:vertAlign w:val="baseline"/>
        </w:rPr>
        <w:t>Established by NIMASA Act No17 of 2007 </w:t>
      </w:r>
      <w:r>
        <w:rPr>
          <w:sz w:val="20"/>
          <w:vertAlign w:val="superscript"/>
        </w:rPr>
        <w:t>28</w:t>
      </w:r>
      <w:r>
        <w:rPr>
          <w:sz w:val="20"/>
          <w:vertAlign w:val="baseline"/>
        </w:rPr>
        <w:t>Established</w:t>
      </w:r>
      <w:r>
        <w:rPr>
          <w:spacing w:val="-5"/>
          <w:sz w:val="20"/>
          <w:vertAlign w:val="baseline"/>
        </w:rPr>
        <w:t> </w:t>
      </w:r>
      <w:r>
        <w:rPr>
          <w:sz w:val="20"/>
          <w:vertAlign w:val="baseline"/>
        </w:rPr>
        <w:t>by</w:t>
      </w:r>
      <w:r>
        <w:rPr>
          <w:spacing w:val="-10"/>
          <w:sz w:val="20"/>
          <w:vertAlign w:val="baseline"/>
        </w:rPr>
        <w:t> </w:t>
      </w:r>
      <w:r>
        <w:rPr>
          <w:sz w:val="20"/>
          <w:vertAlign w:val="baseline"/>
        </w:rPr>
        <w:t>NIWA</w:t>
      </w:r>
      <w:r>
        <w:rPr>
          <w:spacing w:val="-6"/>
          <w:sz w:val="20"/>
          <w:vertAlign w:val="baseline"/>
        </w:rPr>
        <w:t> </w:t>
      </w:r>
      <w:r>
        <w:rPr>
          <w:sz w:val="20"/>
          <w:vertAlign w:val="baseline"/>
        </w:rPr>
        <w:t>Act</w:t>
      </w:r>
      <w:r>
        <w:rPr>
          <w:spacing w:val="-4"/>
          <w:sz w:val="20"/>
          <w:vertAlign w:val="baseline"/>
        </w:rPr>
        <w:t> </w:t>
      </w:r>
      <w:r>
        <w:rPr>
          <w:sz w:val="20"/>
          <w:vertAlign w:val="baseline"/>
        </w:rPr>
        <w:t>Cap</w:t>
      </w:r>
      <w:r>
        <w:rPr>
          <w:spacing w:val="-5"/>
          <w:sz w:val="20"/>
          <w:vertAlign w:val="baseline"/>
        </w:rPr>
        <w:t> </w:t>
      </w:r>
      <w:r>
        <w:rPr>
          <w:sz w:val="20"/>
          <w:vertAlign w:val="baseline"/>
        </w:rPr>
        <w:t>N47</w:t>
      </w:r>
      <w:r>
        <w:rPr>
          <w:spacing w:val="-5"/>
          <w:sz w:val="20"/>
          <w:vertAlign w:val="baseline"/>
        </w:rPr>
        <w:t> </w:t>
      </w:r>
      <w:r>
        <w:rPr>
          <w:sz w:val="20"/>
          <w:vertAlign w:val="baseline"/>
        </w:rPr>
        <w:t>LFN</w:t>
      </w:r>
      <w:r>
        <w:rPr>
          <w:spacing w:val="-7"/>
          <w:sz w:val="20"/>
          <w:vertAlign w:val="baseline"/>
        </w:rPr>
        <w:t> </w:t>
      </w:r>
      <w:r>
        <w:rPr>
          <w:sz w:val="20"/>
          <w:vertAlign w:val="baseline"/>
        </w:rPr>
        <w:t>2004 </w:t>
      </w:r>
      <w:r>
        <w:rPr>
          <w:sz w:val="20"/>
          <w:vertAlign w:val="superscript"/>
        </w:rPr>
        <w:t>29</w:t>
      </w:r>
      <w:r>
        <w:rPr>
          <w:sz w:val="20"/>
          <w:vertAlign w:val="baseline"/>
        </w:rPr>
        <w:t>Established by</w:t>
      </w:r>
      <w:r>
        <w:rPr>
          <w:spacing w:val="-4"/>
          <w:sz w:val="20"/>
          <w:vertAlign w:val="baseline"/>
        </w:rPr>
        <w:t> </w:t>
      </w:r>
      <w:r>
        <w:rPr>
          <w:sz w:val="20"/>
          <w:vertAlign w:val="baseline"/>
        </w:rPr>
        <w:t>NPA Act Cap N126 LFN</w:t>
      </w:r>
      <w:r>
        <w:rPr>
          <w:spacing w:val="-1"/>
          <w:sz w:val="20"/>
          <w:vertAlign w:val="baseline"/>
        </w:rPr>
        <w:t> </w:t>
      </w:r>
      <w:r>
        <w:rPr>
          <w:sz w:val="20"/>
          <w:vertAlign w:val="baseline"/>
        </w:rPr>
        <w:t>2004 </w:t>
      </w:r>
      <w:r>
        <w:rPr>
          <w:sz w:val="20"/>
          <w:vertAlign w:val="superscript"/>
        </w:rPr>
        <w:t>30</w:t>
      </w:r>
      <w:r>
        <w:rPr>
          <w:sz w:val="20"/>
          <w:vertAlign w:val="baseline"/>
        </w:rPr>
        <w:t>Established by</w:t>
      </w:r>
      <w:r>
        <w:rPr>
          <w:spacing w:val="-2"/>
          <w:sz w:val="20"/>
          <w:vertAlign w:val="baseline"/>
        </w:rPr>
        <w:t> </w:t>
      </w:r>
      <w:r>
        <w:rPr>
          <w:sz w:val="20"/>
          <w:vertAlign w:val="baseline"/>
        </w:rPr>
        <w:t>NSC Act Cap N133 LFN 2004</w:t>
      </w:r>
    </w:p>
    <w:p>
      <w:pPr>
        <w:spacing w:line="240" w:lineRule="exact" w:before="6"/>
        <w:ind w:left="160" w:right="0" w:firstLine="0"/>
        <w:jc w:val="left"/>
        <w:rPr>
          <w:sz w:val="20"/>
        </w:rPr>
      </w:pPr>
      <w:r>
        <w:rPr>
          <w:rFonts w:ascii="Calibri"/>
          <w:sz w:val="20"/>
          <w:vertAlign w:val="superscript"/>
        </w:rPr>
        <w:t>31</w:t>
      </w:r>
      <w:r>
        <w:rPr>
          <w:rFonts w:ascii="Calibri"/>
          <w:spacing w:val="-6"/>
          <w:sz w:val="20"/>
          <w:vertAlign w:val="baseline"/>
        </w:rPr>
        <w:t> </w:t>
      </w:r>
      <w:r>
        <w:rPr>
          <w:sz w:val="20"/>
          <w:vertAlign w:val="baseline"/>
        </w:rPr>
        <w:t>Established</w:t>
      </w:r>
      <w:r>
        <w:rPr>
          <w:spacing w:val="-4"/>
          <w:sz w:val="20"/>
          <w:vertAlign w:val="baseline"/>
        </w:rPr>
        <w:t> </w:t>
      </w:r>
      <w:r>
        <w:rPr>
          <w:sz w:val="20"/>
          <w:vertAlign w:val="baseline"/>
        </w:rPr>
        <w:t>by</w:t>
      </w:r>
      <w:r>
        <w:rPr>
          <w:spacing w:val="-8"/>
          <w:sz w:val="20"/>
          <w:vertAlign w:val="baseline"/>
        </w:rPr>
        <w:t> </w:t>
      </w:r>
      <w:r>
        <w:rPr>
          <w:sz w:val="20"/>
          <w:vertAlign w:val="baseline"/>
        </w:rPr>
        <w:t>Federal</w:t>
      </w:r>
      <w:r>
        <w:rPr>
          <w:spacing w:val="-5"/>
          <w:sz w:val="20"/>
          <w:vertAlign w:val="baseline"/>
        </w:rPr>
        <w:t> </w:t>
      </w:r>
      <w:r>
        <w:rPr>
          <w:sz w:val="20"/>
          <w:vertAlign w:val="baseline"/>
        </w:rPr>
        <w:t>Ministry</w:t>
      </w:r>
      <w:r>
        <w:rPr>
          <w:spacing w:val="-8"/>
          <w:sz w:val="20"/>
          <w:vertAlign w:val="baseline"/>
        </w:rPr>
        <w:t> </w:t>
      </w:r>
      <w:r>
        <w:rPr>
          <w:sz w:val="20"/>
          <w:vertAlign w:val="baseline"/>
        </w:rPr>
        <w:t>of</w:t>
      </w:r>
      <w:r>
        <w:rPr>
          <w:spacing w:val="-7"/>
          <w:sz w:val="20"/>
          <w:vertAlign w:val="baseline"/>
        </w:rPr>
        <w:t> </w:t>
      </w:r>
      <w:r>
        <w:rPr>
          <w:sz w:val="20"/>
          <w:vertAlign w:val="baseline"/>
        </w:rPr>
        <w:t>Transportation</w:t>
      </w:r>
      <w:r>
        <w:rPr>
          <w:spacing w:val="-6"/>
          <w:sz w:val="20"/>
          <w:vertAlign w:val="baseline"/>
        </w:rPr>
        <w:t> </w:t>
      </w:r>
      <w:r>
        <w:rPr>
          <w:sz w:val="20"/>
          <w:vertAlign w:val="baseline"/>
        </w:rPr>
        <w:t>Act,</w:t>
      </w:r>
      <w:r>
        <w:rPr>
          <w:spacing w:val="-2"/>
          <w:sz w:val="20"/>
          <w:vertAlign w:val="baseline"/>
        </w:rPr>
        <w:t> </w:t>
      </w:r>
      <w:r>
        <w:rPr>
          <w:sz w:val="20"/>
          <w:vertAlign w:val="baseline"/>
        </w:rPr>
        <w:t>Cap</w:t>
      </w:r>
      <w:r>
        <w:rPr>
          <w:spacing w:val="-4"/>
          <w:sz w:val="20"/>
          <w:vertAlign w:val="baseline"/>
        </w:rPr>
        <w:t> </w:t>
      </w:r>
      <w:r>
        <w:rPr>
          <w:sz w:val="20"/>
          <w:vertAlign w:val="baseline"/>
        </w:rPr>
        <w:t>T34</w:t>
      </w:r>
      <w:r>
        <w:rPr>
          <w:spacing w:val="-4"/>
          <w:sz w:val="20"/>
          <w:vertAlign w:val="baseline"/>
        </w:rPr>
        <w:t> </w:t>
      </w:r>
      <w:r>
        <w:rPr>
          <w:sz w:val="20"/>
          <w:vertAlign w:val="baseline"/>
        </w:rPr>
        <w:t>LFN,</w:t>
      </w:r>
      <w:r>
        <w:rPr>
          <w:spacing w:val="-4"/>
          <w:sz w:val="20"/>
          <w:vertAlign w:val="baseline"/>
        </w:rPr>
        <w:t> 2004</w:t>
      </w:r>
    </w:p>
    <w:p>
      <w:pPr>
        <w:spacing w:line="240" w:lineRule="auto" w:before="0"/>
        <w:ind w:left="160" w:right="455" w:firstLine="0"/>
        <w:jc w:val="left"/>
        <w:rPr>
          <w:sz w:val="20"/>
        </w:rPr>
      </w:pPr>
      <w:r>
        <w:rPr>
          <w:sz w:val="20"/>
          <w:vertAlign w:val="superscript"/>
        </w:rPr>
        <w:t>32</w:t>
      </w:r>
      <w:r>
        <w:rPr>
          <w:spacing w:val="-4"/>
          <w:sz w:val="20"/>
          <w:vertAlign w:val="baseline"/>
        </w:rPr>
        <w:t> </w:t>
      </w:r>
      <w:r>
        <w:rPr>
          <w:sz w:val="20"/>
          <w:vertAlign w:val="baseline"/>
        </w:rPr>
        <w:t>Organization</w:t>
      </w:r>
      <w:r>
        <w:rPr>
          <w:spacing w:val="-5"/>
          <w:sz w:val="20"/>
          <w:vertAlign w:val="baseline"/>
        </w:rPr>
        <w:t> </w:t>
      </w:r>
      <w:r>
        <w:rPr>
          <w:sz w:val="20"/>
          <w:vertAlign w:val="baseline"/>
        </w:rPr>
        <w:t>for</w:t>
      </w:r>
      <w:r>
        <w:rPr>
          <w:spacing w:val="-4"/>
          <w:sz w:val="20"/>
          <w:vertAlign w:val="baseline"/>
        </w:rPr>
        <w:t> </w:t>
      </w:r>
      <w:r>
        <w:rPr>
          <w:sz w:val="20"/>
          <w:vertAlign w:val="baseline"/>
        </w:rPr>
        <w:t>Economic</w:t>
      </w:r>
      <w:r>
        <w:rPr>
          <w:spacing w:val="-4"/>
          <w:sz w:val="20"/>
          <w:vertAlign w:val="baseline"/>
        </w:rPr>
        <w:t> </w:t>
      </w:r>
      <w:r>
        <w:rPr>
          <w:sz w:val="20"/>
          <w:vertAlign w:val="baseline"/>
        </w:rPr>
        <w:t>Co-operation</w:t>
      </w:r>
      <w:r>
        <w:rPr>
          <w:spacing w:val="-5"/>
          <w:sz w:val="20"/>
          <w:vertAlign w:val="baseline"/>
        </w:rPr>
        <w:t> </w:t>
      </w:r>
      <w:r>
        <w:rPr>
          <w:sz w:val="20"/>
          <w:vertAlign w:val="baseline"/>
        </w:rPr>
        <w:t>and</w:t>
      </w:r>
      <w:r>
        <w:rPr>
          <w:spacing w:val="-3"/>
          <w:sz w:val="20"/>
          <w:vertAlign w:val="baseline"/>
        </w:rPr>
        <w:t> </w:t>
      </w:r>
      <w:r>
        <w:rPr>
          <w:sz w:val="20"/>
          <w:vertAlign w:val="baseline"/>
        </w:rPr>
        <w:t>Development</w:t>
      </w:r>
      <w:r>
        <w:rPr>
          <w:spacing w:val="-2"/>
          <w:sz w:val="20"/>
          <w:vertAlign w:val="baseline"/>
        </w:rPr>
        <w:t> </w:t>
      </w:r>
      <w:r>
        <w:rPr>
          <w:sz w:val="20"/>
          <w:vertAlign w:val="baseline"/>
        </w:rPr>
        <w:t>(2001): </w:t>
      </w:r>
      <w:r>
        <w:rPr>
          <w:i/>
          <w:sz w:val="20"/>
          <w:vertAlign w:val="baseline"/>
        </w:rPr>
        <w:t>Regulatory</w:t>
      </w:r>
      <w:r>
        <w:rPr>
          <w:i/>
          <w:spacing w:val="-4"/>
          <w:sz w:val="20"/>
          <w:vertAlign w:val="baseline"/>
        </w:rPr>
        <w:t> </w:t>
      </w:r>
      <w:r>
        <w:rPr>
          <w:i/>
          <w:sz w:val="20"/>
          <w:vertAlign w:val="baseline"/>
        </w:rPr>
        <w:t>Issues</w:t>
      </w:r>
      <w:r>
        <w:rPr>
          <w:i/>
          <w:spacing w:val="-5"/>
          <w:sz w:val="20"/>
          <w:vertAlign w:val="baseline"/>
        </w:rPr>
        <w:t> </w:t>
      </w:r>
      <w:r>
        <w:rPr>
          <w:i/>
          <w:sz w:val="20"/>
          <w:vertAlign w:val="baseline"/>
        </w:rPr>
        <w:t>in</w:t>
      </w:r>
      <w:r>
        <w:rPr>
          <w:i/>
          <w:spacing w:val="-3"/>
          <w:sz w:val="20"/>
          <w:vertAlign w:val="baseline"/>
        </w:rPr>
        <w:t> </w:t>
      </w:r>
      <w:r>
        <w:rPr>
          <w:i/>
          <w:sz w:val="20"/>
          <w:vertAlign w:val="baseline"/>
        </w:rPr>
        <w:t>International</w:t>
      </w:r>
      <w:r>
        <w:rPr>
          <w:i/>
          <w:spacing w:val="-5"/>
          <w:sz w:val="20"/>
          <w:vertAlign w:val="baseline"/>
        </w:rPr>
        <w:t> </w:t>
      </w:r>
      <w:r>
        <w:rPr>
          <w:i/>
          <w:sz w:val="20"/>
          <w:vertAlign w:val="baseline"/>
        </w:rPr>
        <w:t>Maritime Transport. </w:t>
      </w:r>
      <w:r>
        <w:rPr>
          <w:sz w:val="20"/>
          <w:vertAlign w:val="baseline"/>
        </w:rPr>
        <w:t>Paris : OECD</w:t>
      </w:r>
    </w:p>
    <w:p>
      <w:pPr>
        <w:spacing w:after="0" w:line="240" w:lineRule="auto"/>
        <w:jc w:val="left"/>
        <w:rPr>
          <w:sz w:val="20"/>
        </w:rPr>
        <w:sectPr>
          <w:pgSz w:w="12240" w:h="15840"/>
          <w:pgMar w:header="0" w:footer="1054" w:top="1360" w:bottom="1240" w:left="1280" w:right="1040"/>
        </w:sectPr>
      </w:pPr>
    </w:p>
    <w:p>
      <w:pPr>
        <w:pStyle w:val="ListParagraph"/>
        <w:numPr>
          <w:ilvl w:val="0"/>
          <w:numId w:val="7"/>
        </w:numPr>
        <w:tabs>
          <w:tab w:pos="1060" w:val="left" w:leader="none"/>
        </w:tabs>
        <w:spacing w:line="480" w:lineRule="auto" w:before="72" w:after="0"/>
        <w:ind w:left="1060" w:right="397" w:hanging="720"/>
        <w:jc w:val="both"/>
        <w:rPr>
          <w:sz w:val="24"/>
        </w:rPr>
      </w:pPr>
      <w:r>
        <w:rPr>
          <w:sz w:val="24"/>
        </w:rPr>
        <w:t>Regulations related to the rights and obligations of states and to safety and environmental regulations.</w:t>
      </w:r>
    </w:p>
    <w:p>
      <w:pPr>
        <w:pStyle w:val="BodyText"/>
        <w:spacing w:line="480" w:lineRule="auto"/>
        <w:ind w:left="160" w:right="392" w:firstLine="719"/>
        <w:jc w:val="both"/>
      </w:pPr>
      <w:r>
        <w:rPr/>
        <w:t>Affected persons and entities who are subject to these regulatory regimes in Nigeria are mostly International Oil Companies and ship owners that own, hire out their vessels. Since regulation in shipping inherently proceeds from the international realm, some of the affected entities may at some point desire a higher/global standard based on certain interest they may possess. Almost all the International Oil Companies operating in Nigeria are Ship-owners that operate globally and are involved in the transportation of oil and oily products and can wield tremendous influence over regulatory regime and institutional framework that govern their maritime transport operations. The same applies to Concessionaires of Port who wield considerable amount of influence over their operations. These accentuate the need for adequate regulatory regime and institutional framework in Nigeria for the regulation of maritime transportation of persons and merchandise.</w:t>
      </w:r>
    </w:p>
    <w:p>
      <w:pPr>
        <w:pStyle w:val="BodyText"/>
        <w:spacing w:line="480" w:lineRule="auto" w:before="2"/>
        <w:ind w:left="160" w:right="396" w:firstLine="719"/>
        <w:jc w:val="both"/>
      </w:pPr>
      <w:r>
        <w:rPr/>
        <w:t>For instance at about 1:00am on 19</w:t>
      </w:r>
      <w:r>
        <w:rPr>
          <w:vertAlign w:val="superscript"/>
        </w:rPr>
        <w:t>th</w:t>
      </w:r>
      <w:r>
        <w:rPr>
          <w:vertAlign w:val="baseline"/>
        </w:rPr>
        <w:t> October, 2015, two oil vessels MT Tank and MT Elixir collided along the Bonga Oil Field FPSO, offshore Warri, Delta State, Nigeria where nine Nigeria crew members sank and their bodies have not been found till date. In the accident, one dead body was recovered while the hull of the Small Vessel, MT Tank sank with nine crew members.</w:t>
      </w:r>
      <w:r>
        <w:rPr>
          <w:vertAlign w:val="superscript"/>
        </w:rPr>
        <w:t>33</w:t>
      </w:r>
      <w:r>
        <w:rPr>
          <w:vertAlign w:val="baseline"/>
        </w:rPr>
        <w:t> Through the detailed report of the investigation into the accident has not been made public, marine Accident Investigations have all pointed out to one likely cause which was fatigue.</w:t>
      </w:r>
      <w:r>
        <w:rPr>
          <w:vertAlign w:val="superscript"/>
        </w:rPr>
        <w:t>34</w:t>
      </w:r>
      <w:r>
        <w:rPr>
          <w:spacing w:val="43"/>
          <w:vertAlign w:val="baseline"/>
        </w:rPr>
        <w:t> </w:t>
      </w:r>
      <w:r>
        <w:rPr>
          <w:vertAlign w:val="baseline"/>
        </w:rPr>
        <w:t>.</w:t>
      </w:r>
      <w:r>
        <w:rPr>
          <w:spacing w:val="42"/>
          <w:vertAlign w:val="baseline"/>
        </w:rPr>
        <w:t> </w:t>
      </w:r>
      <w:r>
        <w:rPr>
          <w:vertAlign w:val="baseline"/>
        </w:rPr>
        <w:t>Fatigue</w:t>
      </w:r>
      <w:r>
        <w:rPr>
          <w:spacing w:val="44"/>
          <w:vertAlign w:val="baseline"/>
        </w:rPr>
        <w:t> </w:t>
      </w:r>
      <w:r>
        <w:rPr>
          <w:vertAlign w:val="baseline"/>
        </w:rPr>
        <w:t>is</w:t>
      </w:r>
      <w:r>
        <w:rPr>
          <w:spacing w:val="43"/>
          <w:vertAlign w:val="baseline"/>
        </w:rPr>
        <w:t> </w:t>
      </w:r>
      <w:r>
        <w:rPr>
          <w:vertAlign w:val="baseline"/>
        </w:rPr>
        <w:t>an</w:t>
      </w:r>
      <w:r>
        <w:rPr>
          <w:spacing w:val="45"/>
          <w:vertAlign w:val="baseline"/>
        </w:rPr>
        <w:t> </w:t>
      </w:r>
      <w:r>
        <w:rPr>
          <w:vertAlign w:val="baseline"/>
        </w:rPr>
        <w:t>issue</w:t>
      </w:r>
      <w:r>
        <w:rPr>
          <w:spacing w:val="41"/>
          <w:vertAlign w:val="baseline"/>
        </w:rPr>
        <w:t> </w:t>
      </w:r>
      <w:r>
        <w:rPr>
          <w:vertAlign w:val="baseline"/>
        </w:rPr>
        <w:t>dealt</w:t>
      </w:r>
      <w:r>
        <w:rPr>
          <w:spacing w:val="43"/>
          <w:vertAlign w:val="baseline"/>
        </w:rPr>
        <w:t> </w:t>
      </w:r>
      <w:r>
        <w:rPr>
          <w:vertAlign w:val="baseline"/>
        </w:rPr>
        <w:t>with</w:t>
      </w:r>
      <w:r>
        <w:rPr>
          <w:spacing w:val="43"/>
          <w:vertAlign w:val="baseline"/>
        </w:rPr>
        <w:t> </w:t>
      </w:r>
      <w:r>
        <w:rPr>
          <w:vertAlign w:val="baseline"/>
        </w:rPr>
        <w:t>under</w:t>
      </w:r>
      <w:r>
        <w:rPr>
          <w:spacing w:val="42"/>
          <w:vertAlign w:val="baseline"/>
        </w:rPr>
        <w:t> </w:t>
      </w:r>
      <w:r>
        <w:rPr>
          <w:vertAlign w:val="baseline"/>
        </w:rPr>
        <w:t>the</w:t>
      </w:r>
      <w:r>
        <w:rPr>
          <w:spacing w:val="44"/>
          <w:vertAlign w:val="baseline"/>
        </w:rPr>
        <w:t> </w:t>
      </w:r>
      <w:r>
        <w:rPr>
          <w:vertAlign w:val="baseline"/>
        </w:rPr>
        <w:t>International</w:t>
      </w:r>
      <w:r>
        <w:rPr>
          <w:spacing w:val="43"/>
          <w:vertAlign w:val="baseline"/>
        </w:rPr>
        <w:t> </w:t>
      </w:r>
      <w:r>
        <w:rPr>
          <w:vertAlign w:val="baseline"/>
        </w:rPr>
        <w:t>Convention</w:t>
      </w:r>
      <w:r>
        <w:rPr>
          <w:spacing w:val="41"/>
          <w:vertAlign w:val="baseline"/>
        </w:rPr>
        <w:t> </w:t>
      </w:r>
      <w:r>
        <w:rPr>
          <w:vertAlign w:val="baseline"/>
        </w:rPr>
        <w:t>on</w:t>
      </w:r>
      <w:r>
        <w:rPr>
          <w:spacing w:val="42"/>
          <w:vertAlign w:val="baseline"/>
        </w:rPr>
        <w:t> </w:t>
      </w:r>
      <w:r>
        <w:rPr>
          <w:vertAlign w:val="baseline"/>
        </w:rPr>
        <w:t>Standard</w:t>
      </w:r>
      <w:r>
        <w:rPr>
          <w:spacing w:val="42"/>
          <w:vertAlign w:val="baseline"/>
        </w:rPr>
        <w:t> </w:t>
      </w:r>
      <w:r>
        <w:rPr>
          <w:spacing w:val="-5"/>
          <w:vertAlign w:val="baseline"/>
        </w:rPr>
        <w:t>of</w:t>
      </w:r>
    </w:p>
    <w:p>
      <w:pPr>
        <w:pStyle w:val="BodyText"/>
        <w:rPr>
          <w:sz w:val="20"/>
        </w:rPr>
      </w:pP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271383</wp:posOffset>
                </wp:positionV>
                <wp:extent cx="1829435" cy="76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68788pt;width:144.020pt;height:.60004pt;mso-position-horizontal-relative:page;mso-position-vertical-relative:paragraph;z-index:-15717376;mso-wrap-distance-left:0;mso-wrap-distance-right:0" id="docshape24" filled="true" fillcolor="#000000" stroked="false">
                <v:fill type="solid"/>
                <w10:wrap type="topAndBottom"/>
              </v:rect>
            </w:pict>
          </mc:Fallback>
        </mc:AlternateContent>
      </w:r>
    </w:p>
    <w:p>
      <w:pPr>
        <w:pStyle w:val="BodyText"/>
        <w:spacing w:before="104"/>
        <w:rPr>
          <w:sz w:val="20"/>
        </w:rPr>
      </w:pPr>
    </w:p>
    <w:p>
      <w:pPr>
        <w:spacing w:before="0"/>
        <w:ind w:left="160" w:right="482" w:firstLine="0"/>
        <w:jc w:val="left"/>
        <w:rPr>
          <w:sz w:val="20"/>
        </w:rPr>
      </w:pPr>
      <w:r>
        <w:rPr>
          <w:sz w:val="20"/>
          <w:vertAlign w:val="superscript"/>
        </w:rPr>
        <w:t>33</w:t>
      </w:r>
      <w:r>
        <w:rPr>
          <w:sz w:val="20"/>
          <w:vertAlign w:val="baseline"/>
        </w:rPr>
        <w:t>Usim,</w:t>
      </w:r>
      <w:r>
        <w:rPr>
          <w:spacing w:val="-3"/>
          <w:sz w:val="20"/>
          <w:vertAlign w:val="baseline"/>
        </w:rPr>
        <w:t> </w:t>
      </w:r>
      <w:r>
        <w:rPr>
          <w:sz w:val="20"/>
          <w:vertAlign w:val="baseline"/>
        </w:rPr>
        <w:t>U</w:t>
      </w:r>
      <w:r>
        <w:rPr>
          <w:spacing w:val="-2"/>
          <w:sz w:val="20"/>
          <w:vertAlign w:val="baseline"/>
        </w:rPr>
        <w:t> </w:t>
      </w:r>
      <w:r>
        <w:rPr>
          <w:i/>
          <w:sz w:val="20"/>
          <w:vertAlign w:val="baseline"/>
        </w:rPr>
        <w:t>Dealing</w:t>
      </w:r>
      <w:r>
        <w:rPr>
          <w:i/>
          <w:spacing w:val="-2"/>
          <w:sz w:val="20"/>
          <w:vertAlign w:val="baseline"/>
        </w:rPr>
        <w:t> </w:t>
      </w:r>
      <w:r>
        <w:rPr>
          <w:i/>
          <w:sz w:val="20"/>
          <w:vertAlign w:val="baseline"/>
        </w:rPr>
        <w:t>with</w:t>
      </w:r>
      <w:r>
        <w:rPr>
          <w:i/>
          <w:spacing w:val="-2"/>
          <w:sz w:val="20"/>
          <w:vertAlign w:val="baseline"/>
        </w:rPr>
        <w:t> </w:t>
      </w:r>
      <w:r>
        <w:rPr>
          <w:i/>
          <w:sz w:val="20"/>
          <w:vertAlign w:val="baseline"/>
        </w:rPr>
        <w:t>Fatique,</w:t>
      </w:r>
      <w:r>
        <w:rPr>
          <w:i/>
          <w:spacing w:val="-3"/>
          <w:sz w:val="20"/>
          <w:vertAlign w:val="baseline"/>
        </w:rPr>
        <w:t> </w:t>
      </w:r>
      <w:r>
        <w:rPr>
          <w:i/>
          <w:sz w:val="20"/>
          <w:vertAlign w:val="baseline"/>
        </w:rPr>
        <w:t>Seafarers</w:t>
      </w:r>
      <w:r>
        <w:rPr>
          <w:i/>
          <w:spacing w:val="-4"/>
          <w:sz w:val="20"/>
          <w:vertAlign w:val="baseline"/>
        </w:rPr>
        <w:t> </w:t>
      </w:r>
      <w:r>
        <w:rPr>
          <w:i/>
          <w:sz w:val="20"/>
          <w:vertAlign w:val="baseline"/>
        </w:rPr>
        <w:t>Greatest</w:t>
      </w:r>
      <w:r>
        <w:rPr>
          <w:i/>
          <w:spacing w:val="-4"/>
          <w:sz w:val="20"/>
          <w:vertAlign w:val="baseline"/>
        </w:rPr>
        <w:t> </w:t>
      </w:r>
      <w:r>
        <w:rPr>
          <w:i/>
          <w:sz w:val="20"/>
          <w:vertAlign w:val="baseline"/>
        </w:rPr>
        <w:t>Nightmare</w:t>
      </w:r>
      <w:r>
        <w:rPr>
          <w:sz w:val="20"/>
          <w:vertAlign w:val="baseline"/>
        </w:rPr>
        <w:t>,</w:t>
      </w:r>
      <w:r>
        <w:rPr>
          <w:spacing w:val="-3"/>
          <w:sz w:val="20"/>
          <w:vertAlign w:val="baseline"/>
        </w:rPr>
        <w:t> </w:t>
      </w:r>
      <w:r>
        <w:rPr>
          <w:sz w:val="20"/>
          <w:vertAlign w:val="baseline"/>
        </w:rPr>
        <w:t>Nigeria</w:t>
      </w:r>
      <w:r>
        <w:rPr>
          <w:spacing w:val="-3"/>
          <w:sz w:val="20"/>
          <w:vertAlign w:val="baseline"/>
        </w:rPr>
        <w:t> </w:t>
      </w:r>
      <w:r>
        <w:rPr>
          <w:sz w:val="20"/>
          <w:vertAlign w:val="baseline"/>
        </w:rPr>
        <w:t>Daily</w:t>
      </w:r>
      <w:r>
        <w:rPr>
          <w:spacing w:val="-4"/>
          <w:sz w:val="20"/>
          <w:vertAlign w:val="baseline"/>
        </w:rPr>
        <w:t> </w:t>
      </w:r>
      <w:r>
        <w:rPr>
          <w:sz w:val="20"/>
          <w:vertAlign w:val="baseline"/>
        </w:rPr>
        <w:t>Sun</w:t>
      </w:r>
      <w:r>
        <w:rPr>
          <w:spacing w:val="-2"/>
          <w:sz w:val="20"/>
          <w:vertAlign w:val="baseline"/>
        </w:rPr>
        <w:t> </w:t>
      </w:r>
      <w:r>
        <w:rPr>
          <w:sz w:val="20"/>
          <w:vertAlign w:val="baseline"/>
        </w:rPr>
        <w:t>newspaper</w:t>
      </w:r>
      <w:r>
        <w:rPr>
          <w:spacing w:val="-2"/>
          <w:sz w:val="20"/>
          <w:vertAlign w:val="baseline"/>
        </w:rPr>
        <w:t> </w:t>
      </w:r>
      <w:r>
        <w:rPr>
          <w:sz w:val="20"/>
          <w:vertAlign w:val="baseline"/>
        </w:rPr>
        <w:t>of</w:t>
      </w:r>
      <w:r>
        <w:rPr>
          <w:spacing w:val="-5"/>
          <w:sz w:val="20"/>
          <w:vertAlign w:val="baseline"/>
        </w:rPr>
        <w:t> </w:t>
      </w:r>
      <w:r>
        <w:rPr>
          <w:sz w:val="20"/>
          <w:vertAlign w:val="baseline"/>
        </w:rPr>
        <w:t>6</w:t>
      </w:r>
      <w:r>
        <w:rPr>
          <w:sz w:val="20"/>
          <w:vertAlign w:val="superscript"/>
        </w:rPr>
        <w:t>th</w:t>
      </w:r>
      <w:r>
        <w:rPr>
          <w:spacing w:val="-3"/>
          <w:sz w:val="20"/>
          <w:vertAlign w:val="baseline"/>
        </w:rPr>
        <w:t> </w:t>
      </w:r>
      <w:r>
        <w:rPr>
          <w:sz w:val="20"/>
          <w:vertAlign w:val="baseline"/>
        </w:rPr>
        <w:t>June,</w:t>
      </w:r>
      <w:r>
        <w:rPr>
          <w:spacing w:val="-2"/>
          <w:sz w:val="20"/>
          <w:vertAlign w:val="baseline"/>
        </w:rPr>
        <w:t> </w:t>
      </w:r>
      <w:r>
        <w:rPr>
          <w:sz w:val="20"/>
          <w:vertAlign w:val="baseline"/>
        </w:rPr>
        <w:t>2016</w:t>
      </w:r>
      <w:r>
        <w:rPr>
          <w:spacing w:val="-4"/>
          <w:sz w:val="20"/>
          <w:vertAlign w:val="baseline"/>
        </w:rPr>
        <w:t> </w:t>
      </w:r>
      <w:r>
        <w:rPr>
          <w:sz w:val="20"/>
          <w:vertAlign w:val="baseline"/>
        </w:rPr>
        <w:t>at </w:t>
      </w:r>
      <w:r>
        <w:rPr>
          <w:spacing w:val="-4"/>
          <w:sz w:val="20"/>
          <w:vertAlign w:val="baseline"/>
        </w:rPr>
        <w:t>p.27</w:t>
      </w:r>
    </w:p>
    <w:p>
      <w:pPr>
        <w:spacing w:line="228" w:lineRule="exact" w:before="0"/>
        <w:ind w:left="160" w:right="0" w:firstLine="0"/>
        <w:jc w:val="left"/>
        <w:rPr>
          <w:sz w:val="20"/>
        </w:rPr>
      </w:pPr>
      <w:r>
        <w:rPr>
          <w:sz w:val="20"/>
          <w:vertAlign w:val="superscript"/>
        </w:rPr>
        <w:t>34</w:t>
      </w:r>
      <w:r>
        <w:rPr>
          <w:spacing w:val="-2"/>
          <w:sz w:val="20"/>
          <w:vertAlign w:val="baseline"/>
        </w:rPr>
        <w:t> </w:t>
      </w:r>
      <w:r>
        <w:rPr>
          <w:spacing w:val="-4"/>
          <w:sz w:val="20"/>
          <w:vertAlign w:val="baseline"/>
        </w:rPr>
        <w:t>ibid</w:t>
      </w:r>
    </w:p>
    <w:p>
      <w:pPr>
        <w:spacing w:after="0" w:line="228" w:lineRule="exact"/>
        <w:jc w:val="left"/>
        <w:rPr>
          <w:sz w:val="20"/>
        </w:rPr>
        <w:sectPr>
          <w:pgSz w:w="12240" w:h="15840"/>
          <w:pgMar w:header="0" w:footer="1054" w:top="1360" w:bottom="1240" w:left="1280" w:right="1040"/>
        </w:sectPr>
      </w:pPr>
    </w:p>
    <w:p>
      <w:pPr>
        <w:pStyle w:val="BodyText"/>
        <w:spacing w:line="480" w:lineRule="auto" w:before="112"/>
        <w:ind w:left="160" w:right="396"/>
        <w:jc w:val="both"/>
      </w:pPr>
      <w:r>
        <w:rPr/>
        <w:t>Training, Certification and Watching-Keeping (STCW) 1978</w:t>
      </w:r>
      <w:r>
        <w:rPr>
          <w:vertAlign w:val="superscript"/>
        </w:rPr>
        <w:t>35</w:t>
      </w:r>
      <w:r>
        <w:rPr>
          <w:vertAlign w:val="baseline"/>
        </w:rPr>
        <w:t> and also under the International Maritime Labour Convention of 2006. The above underscores the need for better regulation through sustainable legal and institutional framework.</w:t>
      </w:r>
    </w:p>
    <w:p>
      <w:pPr>
        <w:pStyle w:val="Heading2"/>
        <w:numPr>
          <w:ilvl w:val="1"/>
          <w:numId w:val="6"/>
        </w:numPr>
        <w:tabs>
          <w:tab w:pos="879" w:val="left" w:leader="none"/>
        </w:tabs>
        <w:spacing w:line="240" w:lineRule="auto" w:before="7" w:after="0"/>
        <w:ind w:left="879" w:right="0" w:hanging="719"/>
        <w:jc w:val="both"/>
      </w:pPr>
      <w:r>
        <w:rPr/>
        <w:t>Statement</w:t>
      </w:r>
      <w:r>
        <w:rPr>
          <w:spacing w:val="-2"/>
        </w:rPr>
        <w:t> </w:t>
      </w:r>
      <w:r>
        <w:rPr/>
        <w:t>of</w:t>
      </w:r>
      <w:r>
        <w:rPr>
          <w:spacing w:val="-3"/>
        </w:rPr>
        <w:t> </w:t>
      </w:r>
      <w:r>
        <w:rPr/>
        <w:t>the</w:t>
      </w:r>
      <w:r>
        <w:rPr>
          <w:spacing w:val="-2"/>
        </w:rPr>
        <w:t> </w:t>
      </w:r>
      <w:r>
        <w:rPr/>
        <w:t>Research</w:t>
      </w:r>
      <w:r>
        <w:rPr>
          <w:spacing w:val="-2"/>
        </w:rPr>
        <w:t> Problem</w:t>
      </w:r>
    </w:p>
    <w:p>
      <w:pPr>
        <w:pStyle w:val="ListParagraph"/>
        <w:numPr>
          <w:ilvl w:val="2"/>
          <w:numId w:val="6"/>
        </w:numPr>
        <w:tabs>
          <w:tab w:pos="1233" w:val="left" w:leader="none"/>
        </w:tabs>
        <w:spacing w:line="480" w:lineRule="auto" w:before="130" w:after="0"/>
        <w:ind w:left="160" w:right="392" w:firstLine="719"/>
        <w:jc w:val="both"/>
        <w:rPr>
          <w:sz w:val="24"/>
        </w:rPr>
      </w:pPr>
      <w:r>
        <w:rPr>
          <w:sz w:val="24"/>
        </w:rPr>
        <w:t>With regard to regulations related to commercial maritime operations and services,</w:t>
      </w:r>
      <w:r>
        <w:rPr>
          <w:spacing w:val="40"/>
          <w:sz w:val="24"/>
        </w:rPr>
        <w:t> </w:t>
      </w:r>
      <w:r>
        <w:rPr>
          <w:sz w:val="24"/>
        </w:rPr>
        <w:t>the laws appear not to be well streamlined, while some laws conflict with each other. Some of</w:t>
      </w:r>
      <w:r>
        <w:rPr>
          <w:spacing w:val="40"/>
          <w:sz w:val="24"/>
        </w:rPr>
        <w:t> </w:t>
      </w:r>
      <w:r>
        <w:rPr>
          <w:sz w:val="24"/>
        </w:rPr>
        <w:t>the provisions are not up to date, in terms of keeping up with the trends of modern global shipping and maritime transport and are therefore unsustainable especially in terms of protecting Nigeria‟s economic and shipping interest. The laws include: The Merchant Shipping Act</w:t>
      </w:r>
      <w:r>
        <w:rPr>
          <w:sz w:val="24"/>
          <w:vertAlign w:val="superscript"/>
        </w:rPr>
        <w:t>36</w:t>
      </w:r>
      <w:r>
        <w:rPr>
          <w:sz w:val="24"/>
          <w:vertAlign w:val="baseline"/>
        </w:rPr>
        <w:t>, The National</w:t>
      </w:r>
      <w:r>
        <w:rPr>
          <w:spacing w:val="-1"/>
          <w:sz w:val="24"/>
          <w:vertAlign w:val="baseline"/>
        </w:rPr>
        <w:t> </w:t>
      </w:r>
      <w:r>
        <w:rPr>
          <w:sz w:val="24"/>
          <w:vertAlign w:val="baseline"/>
        </w:rPr>
        <w:t>Shipping</w:t>
      </w:r>
      <w:r>
        <w:rPr>
          <w:spacing w:val="-4"/>
          <w:sz w:val="24"/>
          <w:vertAlign w:val="baseline"/>
        </w:rPr>
        <w:t> </w:t>
      </w:r>
      <w:r>
        <w:rPr>
          <w:sz w:val="24"/>
          <w:vertAlign w:val="baseline"/>
        </w:rPr>
        <w:t>Policy</w:t>
      </w:r>
      <w:r>
        <w:rPr>
          <w:spacing w:val="-4"/>
          <w:sz w:val="24"/>
          <w:vertAlign w:val="baseline"/>
        </w:rPr>
        <w:t> </w:t>
      </w:r>
      <w:r>
        <w:rPr>
          <w:sz w:val="24"/>
          <w:vertAlign w:val="baseline"/>
        </w:rPr>
        <w:t>Act</w:t>
      </w:r>
      <w:r>
        <w:rPr>
          <w:sz w:val="24"/>
          <w:vertAlign w:val="superscript"/>
        </w:rPr>
        <w:t>37</w:t>
      </w:r>
      <w:r>
        <w:rPr>
          <w:sz w:val="24"/>
          <w:vertAlign w:val="baseline"/>
        </w:rPr>
        <w:t> ,</w:t>
      </w:r>
      <w:r>
        <w:rPr>
          <w:spacing w:val="-1"/>
          <w:sz w:val="24"/>
          <w:vertAlign w:val="baseline"/>
        </w:rPr>
        <w:t> </w:t>
      </w:r>
      <w:r>
        <w:rPr>
          <w:sz w:val="24"/>
          <w:vertAlign w:val="baseline"/>
        </w:rPr>
        <w:t>Coastal</w:t>
      </w:r>
      <w:r>
        <w:rPr>
          <w:spacing w:val="-1"/>
          <w:sz w:val="24"/>
          <w:vertAlign w:val="baseline"/>
        </w:rPr>
        <w:t> </w:t>
      </w:r>
      <w:r>
        <w:rPr>
          <w:sz w:val="24"/>
          <w:vertAlign w:val="baseline"/>
        </w:rPr>
        <w:t>and Inland Shipping</w:t>
      </w:r>
      <w:r>
        <w:rPr>
          <w:spacing w:val="-4"/>
          <w:sz w:val="24"/>
          <w:vertAlign w:val="baseline"/>
        </w:rPr>
        <w:t> </w:t>
      </w:r>
      <w:r>
        <w:rPr>
          <w:sz w:val="24"/>
          <w:vertAlign w:val="baseline"/>
        </w:rPr>
        <w:t>(Cabotage)</w:t>
      </w:r>
      <w:r>
        <w:rPr>
          <w:spacing w:val="-2"/>
          <w:sz w:val="24"/>
          <w:vertAlign w:val="baseline"/>
        </w:rPr>
        <w:t> </w:t>
      </w:r>
      <w:r>
        <w:rPr>
          <w:sz w:val="24"/>
          <w:vertAlign w:val="baseline"/>
        </w:rPr>
        <w:t>Act </w:t>
      </w:r>
      <w:r>
        <w:rPr>
          <w:sz w:val="24"/>
          <w:vertAlign w:val="superscript"/>
        </w:rPr>
        <w:t>38</w:t>
      </w:r>
      <w:r>
        <w:rPr>
          <w:sz w:val="24"/>
          <w:vertAlign w:val="baseline"/>
        </w:rPr>
        <w:t> Nigeria</w:t>
      </w:r>
      <w:r>
        <w:rPr>
          <w:spacing w:val="-3"/>
          <w:sz w:val="24"/>
          <w:vertAlign w:val="baseline"/>
        </w:rPr>
        <w:t> </w:t>
      </w:r>
      <w:r>
        <w:rPr>
          <w:sz w:val="24"/>
          <w:vertAlign w:val="baseline"/>
        </w:rPr>
        <w:t>Shippers Council Act</w:t>
      </w:r>
      <w:r>
        <w:rPr>
          <w:sz w:val="24"/>
          <w:vertAlign w:val="superscript"/>
        </w:rPr>
        <w:t>39</w:t>
      </w:r>
      <w:r>
        <w:rPr>
          <w:sz w:val="24"/>
          <w:vertAlign w:val="baseline"/>
        </w:rPr>
        <w:t> , Nigeria Ports Authority Act.</w:t>
      </w:r>
      <w:r>
        <w:rPr>
          <w:sz w:val="24"/>
          <w:vertAlign w:val="superscript"/>
        </w:rPr>
        <w:t>40</w:t>
      </w:r>
      <w:r>
        <w:rPr>
          <w:sz w:val="24"/>
          <w:vertAlign w:val="baseline"/>
        </w:rPr>
        <w:t> The principal legislation governing regulation of maritime commercial operations and services in Nigeria is the Merchant Shipping Act, 2007.</w:t>
      </w:r>
      <w:r>
        <w:rPr>
          <w:spacing w:val="80"/>
          <w:sz w:val="24"/>
          <w:vertAlign w:val="baseline"/>
        </w:rPr>
        <w:t> </w:t>
      </w:r>
      <w:r>
        <w:rPr>
          <w:sz w:val="24"/>
          <w:vertAlign w:val="baseline"/>
        </w:rPr>
        <w:t>The provisions of the Act are based on the English Merchant Shipping Act of 1855 which has been reviewed in England severally giving rise to English Merchant Shipping Act of 1995. The provision of the Nigeria Merchant Shipping Act 2007 requires review especially in the area of Ship Registry, Ship Registration, ownership of Nigeria Flag Vessel, Security Interest in Vessels registered in Nigeria amongst other critical provisions. The Merchant Shipping Act of Nigeria can no longer meet the demands of contemporary and sustainable shipping and it cannot satisfy the need for a viable Nigeria Flag state registry.</w:t>
      </w:r>
    </w:p>
    <w:p>
      <w:pPr>
        <w:pStyle w:val="BodyText"/>
        <w:rPr>
          <w:sz w:val="20"/>
        </w:rPr>
      </w:pPr>
    </w:p>
    <w:p>
      <w:pPr>
        <w:pStyle w:val="BodyText"/>
        <w:rPr>
          <w:sz w:val="20"/>
        </w:rPr>
      </w:pPr>
    </w:p>
    <w:p>
      <w:pPr>
        <w:pStyle w:val="BodyText"/>
        <w:rPr>
          <w:sz w:val="20"/>
        </w:rPr>
      </w:pPr>
    </w:p>
    <w:p>
      <w:pPr>
        <w:pStyle w:val="BodyText"/>
        <w:spacing w:before="161"/>
        <w:rPr>
          <w:sz w:val="20"/>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263604</wp:posOffset>
                </wp:positionV>
                <wp:extent cx="1829435" cy="762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756248pt;width:144.020pt;height:.60004pt;mso-position-horizontal-relative:page;mso-position-vertical-relative:paragraph;z-index:-15716864;mso-wrap-distance-left:0;mso-wrap-distance-right:0" id="docshape25" filled="true" fillcolor="#000000" stroked="false">
                <v:fill type="solid"/>
                <w10:wrap type="topAndBottom"/>
              </v:rect>
            </w:pict>
          </mc:Fallback>
        </mc:AlternateContent>
      </w:r>
    </w:p>
    <w:p>
      <w:pPr>
        <w:spacing w:line="242" w:lineRule="exact" w:before="109"/>
        <w:ind w:left="160" w:right="0" w:firstLine="0"/>
        <w:jc w:val="left"/>
        <w:rPr>
          <w:sz w:val="20"/>
        </w:rPr>
      </w:pPr>
      <w:r>
        <w:rPr>
          <w:rFonts w:ascii="Calibri"/>
          <w:sz w:val="20"/>
          <w:vertAlign w:val="superscript"/>
        </w:rPr>
        <w:t>35</w:t>
      </w:r>
      <w:r>
        <w:rPr>
          <w:rFonts w:ascii="Calibri"/>
          <w:spacing w:val="-5"/>
          <w:sz w:val="20"/>
          <w:vertAlign w:val="baseline"/>
        </w:rPr>
        <w:t> </w:t>
      </w:r>
      <w:r>
        <w:rPr>
          <w:sz w:val="20"/>
          <w:vertAlign w:val="baseline"/>
        </w:rPr>
        <w:t>Amended</w:t>
      </w:r>
      <w:r>
        <w:rPr>
          <w:spacing w:val="-4"/>
          <w:sz w:val="20"/>
          <w:vertAlign w:val="baseline"/>
        </w:rPr>
        <w:t> </w:t>
      </w:r>
      <w:r>
        <w:rPr>
          <w:sz w:val="20"/>
          <w:vertAlign w:val="baseline"/>
        </w:rPr>
        <w:t>in</w:t>
      </w:r>
      <w:r>
        <w:rPr>
          <w:spacing w:val="-6"/>
          <w:sz w:val="20"/>
          <w:vertAlign w:val="baseline"/>
        </w:rPr>
        <w:t> </w:t>
      </w:r>
      <w:r>
        <w:rPr>
          <w:spacing w:val="-4"/>
          <w:sz w:val="20"/>
          <w:vertAlign w:val="baseline"/>
        </w:rPr>
        <w:t>2005</w:t>
      </w:r>
    </w:p>
    <w:p>
      <w:pPr>
        <w:spacing w:line="227" w:lineRule="exact" w:before="0"/>
        <w:ind w:left="160" w:right="0" w:firstLine="0"/>
        <w:jc w:val="left"/>
        <w:rPr>
          <w:sz w:val="20"/>
        </w:rPr>
      </w:pPr>
      <w:r>
        <w:rPr>
          <w:sz w:val="20"/>
          <w:vertAlign w:val="superscript"/>
        </w:rPr>
        <w:t>36</w:t>
      </w:r>
      <w:r>
        <w:rPr>
          <w:spacing w:val="-2"/>
          <w:sz w:val="20"/>
          <w:vertAlign w:val="baseline"/>
        </w:rPr>
        <w:t> </w:t>
      </w:r>
      <w:r>
        <w:rPr>
          <w:sz w:val="20"/>
          <w:vertAlign w:val="baseline"/>
        </w:rPr>
        <w:t>No 27</w:t>
      </w:r>
      <w:r>
        <w:rPr>
          <w:spacing w:val="-2"/>
          <w:sz w:val="20"/>
          <w:vertAlign w:val="baseline"/>
        </w:rPr>
        <w:t> </w:t>
      </w:r>
      <w:r>
        <w:rPr>
          <w:sz w:val="20"/>
          <w:vertAlign w:val="baseline"/>
        </w:rPr>
        <w:t>of</w:t>
      </w:r>
      <w:r>
        <w:rPr>
          <w:spacing w:val="46"/>
          <w:sz w:val="20"/>
          <w:vertAlign w:val="baseline"/>
        </w:rPr>
        <w:t> </w:t>
      </w:r>
      <w:r>
        <w:rPr>
          <w:spacing w:val="-4"/>
          <w:sz w:val="20"/>
          <w:vertAlign w:val="baseline"/>
        </w:rPr>
        <w:t>2007</w:t>
      </w:r>
    </w:p>
    <w:p>
      <w:pPr>
        <w:spacing w:before="1"/>
        <w:ind w:left="160" w:right="0" w:firstLine="0"/>
        <w:jc w:val="left"/>
        <w:rPr>
          <w:sz w:val="20"/>
        </w:rPr>
      </w:pPr>
      <w:r>
        <w:rPr>
          <w:sz w:val="20"/>
          <w:vertAlign w:val="superscript"/>
        </w:rPr>
        <w:t>37</w:t>
      </w:r>
      <w:r>
        <w:rPr>
          <w:spacing w:val="-4"/>
          <w:sz w:val="20"/>
          <w:vertAlign w:val="baseline"/>
        </w:rPr>
        <w:t> </w:t>
      </w:r>
      <w:r>
        <w:rPr>
          <w:sz w:val="20"/>
          <w:vertAlign w:val="baseline"/>
        </w:rPr>
        <w:t>Cap</w:t>
      </w:r>
      <w:r>
        <w:rPr>
          <w:spacing w:val="-2"/>
          <w:sz w:val="20"/>
          <w:vertAlign w:val="baseline"/>
        </w:rPr>
        <w:t> </w:t>
      </w:r>
      <w:r>
        <w:rPr>
          <w:sz w:val="20"/>
          <w:vertAlign w:val="baseline"/>
        </w:rPr>
        <w:t>N75</w:t>
      </w:r>
      <w:r>
        <w:rPr>
          <w:spacing w:val="-3"/>
          <w:sz w:val="20"/>
          <w:vertAlign w:val="baseline"/>
        </w:rPr>
        <w:t> </w:t>
      </w:r>
      <w:r>
        <w:rPr>
          <w:sz w:val="20"/>
          <w:vertAlign w:val="baseline"/>
        </w:rPr>
        <w:t>LFN</w:t>
      </w:r>
      <w:r>
        <w:rPr>
          <w:spacing w:val="-4"/>
          <w:sz w:val="20"/>
          <w:vertAlign w:val="baseline"/>
        </w:rPr>
        <w:t> 2004</w:t>
      </w:r>
    </w:p>
    <w:p>
      <w:pPr>
        <w:spacing w:line="229" w:lineRule="exact" w:before="0"/>
        <w:ind w:left="160" w:right="0" w:firstLine="0"/>
        <w:jc w:val="left"/>
        <w:rPr>
          <w:sz w:val="20"/>
        </w:rPr>
      </w:pPr>
      <w:r>
        <w:rPr>
          <w:sz w:val="20"/>
          <w:vertAlign w:val="superscript"/>
        </w:rPr>
        <w:t>38</w:t>
      </w:r>
      <w:r>
        <w:rPr>
          <w:spacing w:val="-2"/>
          <w:sz w:val="20"/>
          <w:vertAlign w:val="baseline"/>
        </w:rPr>
        <w:t> </w:t>
      </w:r>
      <w:r>
        <w:rPr>
          <w:sz w:val="20"/>
          <w:vertAlign w:val="baseline"/>
        </w:rPr>
        <w:t>No 5</w:t>
      </w:r>
      <w:r>
        <w:rPr>
          <w:spacing w:val="-1"/>
          <w:sz w:val="20"/>
          <w:vertAlign w:val="baseline"/>
        </w:rPr>
        <w:t> </w:t>
      </w:r>
      <w:r>
        <w:rPr>
          <w:sz w:val="20"/>
          <w:vertAlign w:val="baseline"/>
        </w:rPr>
        <w:t>of</w:t>
      </w:r>
      <w:r>
        <w:rPr>
          <w:spacing w:val="-3"/>
          <w:sz w:val="20"/>
          <w:vertAlign w:val="baseline"/>
        </w:rPr>
        <w:t> </w:t>
      </w:r>
      <w:r>
        <w:rPr>
          <w:spacing w:val="-4"/>
          <w:sz w:val="20"/>
          <w:vertAlign w:val="baseline"/>
        </w:rPr>
        <w:t>2003</w:t>
      </w:r>
    </w:p>
    <w:p>
      <w:pPr>
        <w:spacing w:line="229" w:lineRule="exact" w:before="0"/>
        <w:ind w:left="160" w:right="0" w:firstLine="0"/>
        <w:jc w:val="left"/>
        <w:rPr>
          <w:sz w:val="20"/>
        </w:rPr>
      </w:pPr>
      <w:r>
        <w:rPr>
          <w:sz w:val="20"/>
          <w:vertAlign w:val="superscript"/>
        </w:rPr>
        <w:t>39</w:t>
      </w:r>
      <w:r>
        <w:rPr>
          <w:spacing w:val="-3"/>
          <w:sz w:val="20"/>
          <w:vertAlign w:val="baseline"/>
        </w:rPr>
        <w:t> </w:t>
      </w:r>
      <w:r>
        <w:rPr>
          <w:sz w:val="20"/>
          <w:vertAlign w:val="baseline"/>
        </w:rPr>
        <w:t>Cap</w:t>
      </w:r>
      <w:r>
        <w:rPr>
          <w:spacing w:val="-2"/>
          <w:sz w:val="20"/>
          <w:vertAlign w:val="baseline"/>
        </w:rPr>
        <w:t> </w:t>
      </w:r>
      <w:r>
        <w:rPr>
          <w:sz w:val="20"/>
          <w:vertAlign w:val="baseline"/>
        </w:rPr>
        <w:t>N</w:t>
      </w:r>
      <w:r>
        <w:rPr>
          <w:spacing w:val="-3"/>
          <w:sz w:val="20"/>
          <w:vertAlign w:val="baseline"/>
        </w:rPr>
        <w:t> </w:t>
      </w:r>
      <w:r>
        <w:rPr>
          <w:sz w:val="20"/>
          <w:vertAlign w:val="baseline"/>
        </w:rPr>
        <w:t>133</w:t>
      </w:r>
      <w:r>
        <w:rPr>
          <w:spacing w:val="-2"/>
          <w:sz w:val="20"/>
          <w:vertAlign w:val="baseline"/>
        </w:rPr>
        <w:t> </w:t>
      </w:r>
      <w:r>
        <w:rPr>
          <w:sz w:val="20"/>
          <w:vertAlign w:val="baseline"/>
        </w:rPr>
        <w:t>LFN</w:t>
      </w:r>
      <w:r>
        <w:rPr>
          <w:spacing w:val="-3"/>
          <w:sz w:val="20"/>
          <w:vertAlign w:val="baseline"/>
        </w:rPr>
        <w:t> </w:t>
      </w:r>
      <w:r>
        <w:rPr>
          <w:spacing w:val="-4"/>
          <w:sz w:val="20"/>
          <w:vertAlign w:val="baseline"/>
        </w:rPr>
        <w:t>2004</w:t>
      </w:r>
    </w:p>
    <w:p>
      <w:pPr>
        <w:spacing w:before="0"/>
        <w:ind w:left="160" w:right="0" w:firstLine="0"/>
        <w:jc w:val="left"/>
        <w:rPr>
          <w:sz w:val="20"/>
        </w:rPr>
      </w:pPr>
      <w:r>
        <w:rPr>
          <w:sz w:val="20"/>
          <w:vertAlign w:val="superscript"/>
        </w:rPr>
        <w:t>40</w:t>
      </w:r>
      <w:r>
        <w:rPr>
          <w:spacing w:val="-3"/>
          <w:sz w:val="20"/>
          <w:vertAlign w:val="baseline"/>
        </w:rPr>
        <w:t> </w:t>
      </w:r>
      <w:r>
        <w:rPr>
          <w:sz w:val="20"/>
          <w:vertAlign w:val="baseline"/>
        </w:rPr>
        <w:t>Cap</w:t>
      </w:r>
      <w:r>
        <w:rPr>
          <w:spacing w:val="-2"/>
          <w:sz w:val="20"/>
          <w:vertAlign w:val="baseline"/>
        </w:rPr>
        <w:t> </w:t>
      </w:r>
      <w:r>
        <w:rPr>
          <w:sz w:val="20"/>
          <w:vertAlign w:val="baseline"/>
        </w:rPr>
        <w:t>N</w:t>
      </w:r>
      <w:r>
        <w:rPr>
          <w:spacing w:val="-3"/>
          <w:sz w:val="20"/>
          <w:vertAlign w:val="baseline"/>
        </w:rPr>
        <w:t> </w:t>
      </w:r>
      <w:r>
        <w:rPr>
          <w:sz w:val="20"/>
          <w:vertAlign w:val="baseline"/>
        </w:rPr>
        <w:t>126</w:t>
      </w:r>
      <w:r>
        <w:rPr>
          <w:spacing w:val="-2"/>
          <w:sz w:val="20"/>
          <w:vertAlign w:val="baseline"/>
        </w:rPr>
        <w:t> </w:t>
      </w:r>
      <w:r>
        <w:rPr>
          <w:sz w:val="20"/>
          <w:vertAlign w:val="baseline"/>
        </w:rPr>
        <w:t>LFN</w:t>
      </w:r>
      <w:r>
        <w:rPr>
          <w:spacing w:val="-3"/>
          <w:sz w:val="20"/>
          <w:vertAlign w:val="baseline"/>
        </w:rPr>
        <w:t> </w:t>
      </w:r>
      <w:r>
        <w:rPr>
          <w:spacing w:val="-4"/>
          <w:sz w:val="20"/>
          <w:vertAlign w:val="baseline"/>
        </w:rPr>
        <w:t>2004</w:t>
      </w:r>
    </w:p>
    <w:p>
      <w:pPr>
        <w:spacing w:after="0"/>
        <w:jc w:val="left"/>
        <w:rPr>
          <w:sz w:val="20"/>
        </w:rPr>
        <w:sectPr>
          <w:pgSz w:w="12240" w:h="15840"/>
          <w:pgMar w:header="0" w:footer="1054" w:top="1320" w:bottom="1240" w:left="1280" w:right="1040"/>
        </w:sectPr>
      </w:pPr>
    </w:p>
    <w:p>
      <w:pPr>
        <w:pStyle w:val="BodyText"/>
        <w:spacing w:line="480" w:lineRule="auto" w:before="72"/>
        <w:ind w:left="160" w:right="398"/>
        <w:jc w:val="both"/>
      </w:pPr>
      <w:r>
        <w:rPr/>
        <w:t>In addition, after the concession of ports in Nigeria in 2006, there is not yet a clear maritime regulatory authority for Nigerian ports not to talk about regulation in this regard. There is no enabling Act for the concession of Nigeria ports.</w:t>
      </w:r>
    </w:p>
    <w:p>
      <w:pPr>
        <w:pStyle w:val="BodyText"/>
        <w:spacing w:line="480" w:lineRule="auto"/>
        <w:ind w:left="160" w:right="408"/>
        <w:jc w:val="both"/>
      </w:pPr>
      <w:r>
        <w:rPr/>
        <w:t>The Nigeria Cabotage Act created difficulties in its implementation by the inclusion of certain provisions which undermine regulation in this area of the maritime transport sector.</w:t>
      </w:r>
    </w:p>
    <w:p>
      <w:pPr>
        <w:pStyle w:val="ListParagraph"/>
        <w:numPr>
          <w:ilvl w:val="2"/>
          <w:numId w:val="6"/>
        </w:numPr>
        <w:tabs>
          <w:tab w:pos="533" w:val="left" w:leader="none"/>
        </w:tabs>
        <w:spacing w:line="480" w:lineRule="auto" w:before="0" w:after="0"/>
        <w:ind w:left="160" w:right="396" w:firstLine="0"/>
        <w:jc w:val="both"/>
        <w:rPr>
          <w:sz w:val="24"/>
        </w:rPr>
      </w:pPr>
      <w:r>
        <w:rPr>
          <w:sz w:val="24"/>
        </w:rPr>
        <w:t>With respect to regulations related to safety and the marine environment, the institutional framework is weak in terms of capacity and competence. The relaxed and discriminate application or enforcement of the laws related to safety and the marine environment has hampered proper regulation in this regard. Also, some institutions regulating maritime transport in Nigeria have overlapping regulatory functions and responsibilities arising from the enabling </w:t>
      </w:r>
      <w:r>
        <w:rPr>
          <w:spacing w:val="-2"/>
          <w:sz w:val="24"/>
        </w:rPr>
        <w:t>legislations.</w:t>
      </w:r>
    </w:p>
    <w:p>
      <w:pPr>
        <w:pStyle w:val="Heading2"/>
        <w:numPr>
          <w:ilvl w:val="1"/>
          <w:numId w:val="6"/>
        </w:numPr>
        <w:tabs>
          <w:tab w:pos="879" w:val="left" w:leader="none"/>
        </w:tabs>
        <w:spacing w:line="240" w:lineRule="auto" w:before="6" w:after="0"/>
        <w:ind w:left="879" w:right="0" w:hanging="719"/>
        <w:jc w:val="both"/>
      </w:pPr>
      <w:bookmarkStart w:name="_TOC_250016" w:id="8"/>
      <w:r>
        <w:rPr/>
        <w:t>Aim</w:t>
      </w:r>
      <w:r>
        <w:rPr>
          <w:spacing w:val="-4"/>
        </w:rPr>
        <w:t> </w:t>
      </w:r>
      <w:r>
        <w:rPr/>
        <w:t>and </w:t>
      </w:r>
      <w:bookmarkEnd w:id="8"/>
      <w:r>
        <w:rPr>
          <w:spacing w:val="-2"/>
        </w:rPr>
        <w:t>Objectives</w:t>
      </w:r>
    </w:p>
    <w:p>
      <w:pPr>
        <w:pStyle w:val="BodyText"/>
        <w:spacing w:line="480" w:lineRule="auto" w:before="271"/>
        <w:ind w:left="160" w:right="399" w:firstLine="360"/>
        <w:jc w:val="both"/>
      </w:pPr>
      <w:r>
        <w:rPr/>
        <w:t>The aim of this study is to analyze the regulatory maritime law regime in Nigeria and the institutional</w:t>
      </w:r>
      <w:r>
        <w:rPr>
          <w:spacing w:val="-3"/>
        </w:rPr>
        <w:t> </w:t>
      </w:r>
      <w:r>
        <w:rPr/>
        <w:t>framework</w:t>
      </w:r>
      <w:r>
        <w:rPr>
          <w:spacing w:val="-3"/>
        </w:rPr>
        <w:t> </w:t>
      </w:r>
      <w:r>
        <w:rPr/>
        <w:t>under</w:t>
      </w:r>
      <w:r>
        <w:rPr>
          <w:spacing w:val="-3"/>
        </w:rPr>
        <w:t> </w:t>
      </w:r>
      <w:r>
        <w:rPr/>
        <w:t>which</w:t>
      </w:r>
      <w:r>
        <w:rPr>
          <w:spacing w:val="-3"/>
        </w:rPr>
        <w:t> </w:t>
      </w:r>
      <w:r>
        <w:rPr/>
        <w:t>the</w:t>
      </w:r>
      <w:r>
        <w:rPr>
          <w:spacing w:val="-2"/>
        </w:rPr>
        <w:t> </w:t>
      </w:r>
      <w:r>
        <w:rPr/>
        <w:t>regulatory</w:t>
      </w:r>
      <w:r>
        <w:rPr>
          <w:spacing w:val="-6"/>
        </w:rPr>
        <w:t> </w:t>
      </w:r>
      <w:r>
        <w:rPr/>
        <w:t>regime</w:t>
      </w:r>
      <w:r>
        <w:rPr>
          <w:spacing w:val="-4"/>
        </w:rPr>
        <w:t> </w:t>
      </w:r>
      <w:r>
        <w:rPr/>
        <w:t>operates</w:t>
      </w:r>
      <w:r>
        <w:rPr>
          <w:spacing w:val="-3"/>
        </w:rPr>
        <w:t> </w:t>
      </w:r>
      <w:r>
        <w:rPr/>
        <w:t>for</w:t>
      </w:r>
      <w:r>
        <w:rPr>
          <w:spacing w:val="-3"/>
        </w:rPr>
        <w:t> </w:t>
      </w:r>
      <w:r>
        <w:rPr/>
        <w:t>the</w:t>
      </w:r>
      <w:r>
        <w:rPr>
          <w:spacing w:val="-3"/>
        </w:rPr>
        <w:t> </w:t>
      </w:r>
      <w:r>
        <w:rPr/>
        <w:t>purpose</w:t>
      </w:r>
      <w:r>
        <w:rPr>
          <w:spacing w:val="-3"/>
        </w:rPr>
        <w:t> </w:t>
      </w:r>
      <w:r>
        <w:rPr/>
        <w:t>of</w:t>
      </w:r>
      <w:r>
        <w:rPr>
          <w:spacing w:val="-2"/>
        </w:rPr>
        <w:t> </w:t>
      </w:r>
      <w:r>
        <w:rPr/>
        <w:t>addressing the following objectives:</w:t>
      </w:r>
    </w:p>
    <w:p>
      <w:pPr>
        <w:pStyle w:val="ListParagraph"/>
        <w:numPr>
          <w:ilvl w:val="0"/>
          <w:numId w:val="8"/>
        </w:numPr>
        <w:tabs>
          <w:tab w:pos="1600" w:val="left" w:leader="none"/>
        </w:tabs>
        <w:spacing w:line="480" w:lineRule="auto" w:before="1" w:after="0"/>
        <w:ind w:left="1600" w:right="453" w:hanging="720"/>
        <w:jc w:val="left"/>
        <w:rPr>
          <w:sz w:val="24"/>
        </w:rPr>
      </w:pPr>
      <w:r>
        <w:rPr>
          <w:sz w:val="24"/>
        </w:rPr>
        <w:t>To</w:t>
      </w:r>
      <w:r>
        <w:rPr>
          <w:spacing w:val="-4"/>
          <w:sz w:val="24"/>
        </w:rPr>
        <w:t> </w:t>
      </w:r>
      <w:r>
        <w:rPr>
          <w:sz w:val="24"/>
        </w:rPr>
        <w:t>evaluate</w:t>
      </w:r>
      <w:r>
        <w:rPr>
          <w:spacing w:val="-5"/>
          <w:sz w:val="24"/>
        </w:rPr>
        <w:t> </w:t>
      </w:r>
      <w:r>
        <w:rPr>
          <w:sz w:val="24"/>
        </w:rPr>
        <w:t>the</w:t>
      </w:r>
      <w:r>
        <w:rPr>
          <w:spacing w:val="-3"/>
          <w:sz w:val="24"/>
        </w:rPr>
        <w:t> </w:t>
      </w:r>
      <w:r>
        <w:rPr>
          <w:sz w:val="24"/>
        </w:rPr>
        <w:t>adequacy</w:t>
      </w:r>
      <w:r>
        <w:rPr>
          <w:spacing w:val="-7"/>
          <w:sz w:val="24"/>
        </w:rPr>
        <w:t> </w:t>
      </w:r>
      <w:r>
        <w:rPr>
          <w:sz w:val="24"/>
        </w:rPr>
        <w:t>of</w:t>
      </w:r>
      <w:r>
        <w:rPr>
          <w:spacing w:val="-4"/>
          <w:sz w:val="24"/>
        </w:rPr>
        <w:t> </w:t>
      </w:r>
      <w:r>
        <w:rPr>
          <w:sz w:val="24"/>
        </w:rPr>
        <w:t>Nigerian</w:t>
      </w:r>
      <w:r>
        <w:rPr>
          <w:spacing w:val="-4"/>
          <w:sz w:val="24"/>
        </w:rPr>
        <w:t> </w:t>
      </w:r>
      <w:r>
        <w:rPr>
          <w:sz w:val="24"/>
        </w:rPr>
        <w:t>maritime</w:t>
      </w:r>
      <w:r>
        <w:rPr>
          <w:spacing w:val="-5"/>
          <w:sz w:val="24"/>
        </w:rPr>
        <w:t> </w:t>
      </w:r>
      <w:r>
        <w:rPr>
          <w:sz w:val="24"/>
        </w:rPr>
        <w:t>regulatory</w:t>
      </w:r>
      <w:r>
        <w:rPr>
          <w:spacing w:val="-8"/>
          <w:sz w:val="24"/>
        </w:rPr>
        <w:t> </w:t>
      </w:r>
      <w:r>
        <w:rPr>
          <w:sz w:val="24"/>
        </w:rPr>
        <w:t>law</w:t>
      </w:r>
      <w:r>
        <w:rPr>
          <w:spacing w:val="-4"/>
          <w:sz w:val="24"/>
        </w:rPr>
        <w:t> </w:t>
      </w:r>
      <w:r>
        <w:rPr>
          <w:sz w:val="24"/>
        </w:rPr>
        <w:t>regime</w:t>
      </w:r>
      <w:r>
        <w:rPr>
          <w:spacing w:val="-3"/>
          <w:sz w:val="24"/>
        </w:rPr>
        <w:t> </w:t>
      </w:r>
      <w:r>
        <w:rPr>
          <w:sz w:val="24"/>
        </w:rPr>
        <w:t>with</w:t>
      </w:r>
      <w:r>
        <w:rPr>
          <w:spacing w:val="-4"/>
          <w:sz w:val="24"/>
        </w:rPr>
        <w:t> </w:t>
      </w:r>
      <w:r>
        <w:rPr>
          <w:sz w:val="24"/>
        </w:rPr>
        <w:t>regard to commercial maritime operations.</w:t>
      </w:r>
    </w:p>
    <w:p>
      <w:pPr>
        <w:pStyle w:val="ListParagraph"/>
        <w:numPr>
          <w:ilvl w:val="0"/>
          <w:numId w:val="8"/>
        </w:numPr>
        <w:tabs>
          <w:tab w:pos="1600" w:val="left" w:leader="none"/>
        </w:tabs>
        <w:spacing w:line="480" w:lineRule="auto" w:before="0" w:after="0"/>
        <w:ind w:left="1600" w:right="399" w:hanging="720"/>
        <w:jc w:val="left"/>
        <w:rPr>
          <w:sz w:val="24"/>
        </w:rPr>
      </w:pPr>
      <w:r>
        <w:rPr>
          <w:sz w:val="24"/>
        </w:rPr>
        <w:t>To evaluate the adequacy of Nigerian maritime regulatory law regime related to</w:t>
      </w:r>
      <w:r>
        <w:rPr>
          <w:spacing w:val="40"/>
          <w:sz w:val="24"/>
        </w:rPr>
        <w:t> </w:t>
      </w:r>
      <w:r>
        <w:rPr>
          <w:sz w:val="24"/>
        </w:rPr>
        <w:t>safety and the maritime environment.</w:t>
      </w:r>
    </w:p>
    <w:p>
      <w:pPr>
        <w:pStyle w:val="ListParagraph"/>
        <w:numPr>
          <w:ilvl w:val="0"/>
          <w:numId w:val="8"/>
        </w:numPr>
        <w:tabs>
          <w:tab w:pos="1600" w:val="left" w:leader="none"/>
        </w:tabs>
        <w:spacing w:line="482" w:lineRule="auto" w:before="1" w:after="0"/>
        <w:ind w:left="1600" w:right="477" w:hanging="720"/>
        <w:jc w:val="left"/>
        <w:rPr>
          <w:sz w:val="24"/>
        </w:rPr>
      </w:pPr>
      <w:r>
        <w:rPr>
          <w:sz w:val="24"/>
        </w:rPr>
        <w:t>To</w:t>
      </w:r>
      <w:r>
        <w:rPr>
          <w:spacing w:val="-4"/>
          <w:sz w:val="24"/>
        </w:rPr>
        <w:t> </w:t>
      </w:r>
      <w:r>
        <w:rPr>
          <w:sz w:val="24"/>
        </w:rPr>
        <w:t>determine</w:t>
      </w:r>
      <w:r>
        <w:rPr>
          <w:spacing w:val="-5"/>
          <w:sz w:val="24"/>
        </w:rPr>
        <w:t> </w:t>
      </w:r>
      <w:r>
        <w:rPr>
          <w:sz w:val="24"/>
        </w:rPr>
        <w:t>the</w:t>
      </w:r>
      <w:r>
        <w:rPr>
          <w:spacing w:val="-3"/>
          <w:sz w:val="24"/>
        </w:rPr>
        <w:t> </w:t>
      </w:r>
      <w:r>
        <w:rPr>
          <w:sz w:val="24"/>
        </w:rPr>
        <w:t>extent</w:t>
      </w:r>
      <w:r>
        <w:rPr>
          <w:spacing w:val="-4"/>
          <w:sz w:val="24"/>
        </w:rPr>
        <w:t> </w:t>
      </w:r>
      <w:r>
        <w:rPr>
          <w:sz w:val="24"/>
        </w:rPr>
        <w:t>to</w:t>
      </w:r>
      <w:r>
        <w:rPr>
          <w:spacing w:val="-4"/>
          <w:sz w:val="24"/>
        </w:rPr>
        <w:t> </w:t>
      </w:r>
      <w:r>
        <w:rPr>
          <w:sz w:val="24"/>
        </w:rPr>
        <w:t>which</w:t>
      </w:r>
      <w:r>
        <w:rPr>
          <w:spacing w:val="-4"/>
          <w:sz w:val="24"/>
        </w:rPr>
        <w:t> </w:t>
      </w:r>
      <w:r>
        <w:rPr>
          <w:sz w:val="24"/>
        </w:rPr>
        <w:t>the</w:t>
      </w:r>
      <w:r>
        <w:rPr>
          <w:spacing w:val="-4"/>
          <w:sz w:val="24"/>
        </w:rPr>
        <w:t> </w:t>
      </w:r>
      <w:r>
        <w:rPr>
          <w:sz w:val="24"/>
        </w:rPr>
        <w:t>institutional</w:t>
      </w:r>
      <w:r>
        <w:rPr>
          <w:spacing w:val="-6"/>
          <w:sz w:val="24"/>
        </w:rPr>
        <w:t> </w:t>
      </w:r>
      <w:r>
        <w:rPr>
          <w:sz w:val="24"/>
        </w:rPr>
        <w:t>framework</w:t>
      </w:r>
      <w:r>
        <w:rPr>
          <w:spacing w:val="-4"/>
          <w:sz w:val="24"/>
        </w:rPr>
        <w:t> </w:t>
      </w:r>
      <w:r>
        <w:rPr>
          <w:sz w:val="24"/>
        </w:rPr>
        <w:t>or</w:t>
      </w:r>
      <w:r>
        <w:rPr>
          <w:spacing w:val="-6"/>
          <w:sz w:val="24"/>
        </w:rPr>
        <w:t> </w:t>
      </w:r>
      <w:r>
        <w:rPr>
          <w:sz w:val="24"/>
        </w:rPr>
        <w:t>regulatory</w:t>
      </w:r>
      <w:r>
        <w:rPr>
          <w:spacing w:val="-7"/>
          <w:sz w:val="24"/>
        </w:rPr>
        <w:t> </w:t>
      </w:r>
      <w:r>
        <w:rPr>
          <w:sz w:val="24"/>
        </w:rPr>
        <w:t>bodies function with or under Nigerian regulatory law regime.</w:t>
      </w:r>
    </w:p>
    <w:p>
      <w:pPr>
        <w:spacing w:after="0" w:line="482" w:lineRule="auto"/>
        <w:jc w:val="left"/>
        <w:rPr>
          <w:sz w:val="24"/>
        </w:rPr>
        <w:sectPr>
          <w:pgSz w:w="12240" w:h="15840"/>
          <w:pgMar w:header="0" w:footer="1054" w:top="1360" w:bottom="1240" w:left="1280" w:right="1040"/>
        </w:sectPr>
      </w:pPr>
    </w:p>
    <w:p>
      <w:pPr>
        <w:pStyle w:val="Heading2"/>
        <w:numPr>
          <w:ilvl w:val="1"/>
          <w:numId w:val="6"/>
        </w:numPr>
        <w:tabs>
          <w:tab w:pos="879" w:val="left" w:leader="none"/>
        </w:tabs>
        <w:spacing w:line="240" w:lineRule="auto" w:before="79" w:after="0"/>
        <w:ind w:left="879" w:right="0" w:hanging="719"/>
        <w:jc w:val="both"/>
      </w:pPr>
      <w:r>
        <w:rPr/>
        <w:t>Scope</w:t>
      </w:r>
      <w:r>
        <w:rPr>
          <w:spacing w:val="-3"/>
        </w:rPr>
        <w:t> </w:t>
      </w:r>
      <w:r>
        <w:rPr/>
        <w:t>and</w:t>
      </w:r>
      <w:r>
        <w:rPr>
          <w:spacing w:val="-1"/>
        </w:rPr>
        <w:t> </w:t>
      </w:r>
      <w:r>
        <w:rPr/>
        <w:t>Limitation</w:t>
      </w:r>
      <w:r>
        <w:rPr>
          <w:spacing w:val="1"/>
        </w:rPr>
        <w:t> </w:t>
      </w:r>
      <w:r>
        <w:rPr/>
        <w:t>of the</w:t>
      </w:r>
      <w:r>
        <w:rPr>
          <w:spacing w:val="-2"/>
        </w:rPr>
        <w:t> Research</w:t>
      </w:r>
    </w:p>
    <w:p>
      <w:pPr>
        <w:pStyle w:val="BodyText"/>
        <w:spacing w:before="192"/>
        <w:rPr>
          <w:b/>
        </w:rPr>
      </w:pPr>
    </w:p>
    <w:p>
      <w:pPr>
        <w:pStyle w:val="BodyText"/>
        <w:spacing w:line="480" w:lineRule="auto"/>
        <w:ind w:left="160" w:right="399" w:firstLine="719"/>
        <w:jc w:val="both"/>
      </w:pPr>
      <w:r>
        <w:rPr/>
        <w:t>There are two main aspects of maritime law in relation to maritime transportation of merchants and persons in Nigeria – regulatory and private maritime law. This research is basically about the maritime regulatory regime and its institutional framework relating to maritime transportation operation in Nigeria with a background on the international regulatory regime of maritime transport. The legal and institutional analysis made in this research relates only to the following two issues:</w:t>
      </w:r>
    </w:p>
    <w:p>
      <w:pPr>
        <w:pStyle w:val="ListParagraph"/>
        <w:numPr>
          <w:ilvl w:val="0"/>
          <w:numId w:val="9"/>
        </w:numPr>
        <w:tabs>
          <w:tab w:pos="1059" w:val="left" w:leader="none"/>
        </w:tabs>
        <w:spacing w:line="240" w:lineRule="auto" w:before="1" w:after="0"/>
        <w:ind w:left="1059" w:right="0" w:hanging="719"/>
        <w:jc w:val="both"/>
        <w:rPr>
          <w:sz w:val="24"/>
        </w:rPr>
      </w:pPr>
      <w:r>
        <w:rPr>
          <w:sz w:val="24"/>
        </w:rPr>
        <w:t>Regulations</w:t>
      </w:r>
      <w:r>
        <w:rPr>
          <w:spacing w:val="-3"/>
          <w:sz w:val="24"/>
        </w:rPr>
        <w:t> </w:t>
      </w:r>
      <w:r>
        <w:rPr>
          <w:sz w:val="24"/>
        </w:rPr>
        <w:t>related</w:t>
      </w:r>
      <w:r>
        <w:rPr>
          <w:spacing w:val="-1"/>
          <w:sz w:val="24"/>
        </w:rPr>
        <w:t> </w:t>
      </w:r>
      <w:r>
        <w:rPr>
          <w:sz w:val="24"/>
        </w:rPr>
        <w:t>to</w:t>
      </w:r>
      <w:r>
        <w:rPr>
          <w:spacing w:val="-2"/>
          <w:sz w:val="24"/>
        </w:rPr>
        <w:t> </w:t>
      </w:r>
      <w:r>
        <w:rPr>
          <w:sz w:val="24"/>
        </w:rPr>
        <w:t>commercial</w:t>
      </w:r>
      <w:r>
        <w:rPr>
          <w:spacing w:val="-1"/>
          <w:sz w:val="24"/>
        </w:rPr>
        <w:t> </w:t>
      </w:r>
      <w:r>
        <w:rPr>
          <w:sz w:val="24"/>
        </w:rPr>
        <w:t>operations</w:t>
      </w:r>
      <w:r>
        <w:rPr>
          <w:spacing w:val="-2"/>
          <w:sz w:val="24"/>
        </w:rPr>
        <w:t> </w:t>
      </w:r>
      <w:r>
        <w:rPr>
          <w:sz w:val="24"/>
        </w:rPr>
        <w:t>and</w:t>
      </w:r>
      <w:r>
        <w:rPr>
          <w:spacing w:val="1"/>
          <w:sz w:val="24"/>
        </w:rPr>
        <w:t> </w:t>
      </w:r>
      <w:r>
        <w:rPr>
          <w:spacing w:val="-2"/>
          <w:sz w:val="24"/>
        </w:rPr>
        <w:t>practices.</w:t>
      </w:r>
    </w:p>
    <w:p>
      <w:pPr>
        <w:pStyle w:val="BodyText"/>
      </w:pPr>
    </w:p>
    <w:p>
      <w:pPr>
        <w:pStyle w:val="ListParagraph"/>
        <w:numPr>
          <w:ilvl w:val="0"/>
          <w:numId w:val="9"/>
        </w:numPr>
        <w:tabs>
          <w:tab w:pos="1059" w:val="left" w:leader="none"/>
        </w:tabs>
        <w:spacing w:line="240" w:lineRule="auto" w:before="0" w:after="0"/>
        <w:ind w:left="1059" w:right="0" w:hanging="719"/>
        <w:jc w:val="both"/>
        <w:rPr>
          <w:sz w:val="24"/>
        </w:rPr>
      </w:pPr>
      <w:r>
        <w:rPr>
          <w:sz w:val="24"/>
        </w:rPr>
        <w:t>Regulations</w:t>
      </w:r>
      <w:r>
        <w:rPr>
          <w:spacing w:val="-1"/>
          <w:sz w:val="24"/>
        </w:rPr>
        <w:t> </w:t>
      </w:r>
      <w:r>
        <w:rPr>
          <w:sz w:val="24"/>
        </w:rPr>
        <w:t>related</w:t>
      </w:r>
      <w:r>
        <w:rPr>
          <w:spacing w:val="-1"/>
          <w:sz w:val="24"/>
        </w:rPr>
        <w:t> </w:t>
      </w:r>
      <w:r>
        <w:rPr>
          <w:sz w:val="24"/>
        </w:rPr>
        <w:t>to</w:t>
      </w:r>
      <w:r>
        <w:rPr>
          <w:spacing w:val="-1"/>
          <w:sz w:val="24"/>
        </w:rPr>
        <w:t> </w:t>
      </w:r>
      <w:r>
        <w:rPr>
          <w:sz w:val="24"/>
        </w:rPr>
        <w:t>safety</w:t>
      </w:r>
      <w:r>
        <w:rPr>
          <w:spacing w:val="-4"/>
          <w:sz w:val="24"/>
        </w:rPr>
        <w:t> </w:t>
      </w:r>
      <w:r>
        <w:rPr>
          <w:sz w:val="24"/>
        </w:rPr>
        <w:t>and</w:t>
      </w:r>
      <w:r>
        <w:rPr>
          <w:spacing w:val="-1"/>
          <w:sz w:val="24"/>
        </w:rPr>
        <w:t> </w:t>
      </w:r>
      <w:r>
        <w:rPr>
          <w:sz w:val="24"/>
        </w:rPr>
        <w:t>the </w:t>
      </w:r>
      <w:r>
        <w:rPr>
          <w:spacing w:val="-2"/>
          <w:sz w:val="24"/>
        </w:rPr>
        <w:t>environmental.</w:t>
      </w:r>
    </w:p>
    <w:p>
      <w:pPr>
        <w:pStyle w:val="BodyText"/>
      </w:pPr>
    </w:p>
    <w:p>
      <w:pPr>
        <w:pStyle w:val="BodyText"/>
        <w:spacing w:line="480" w:lineRule="auto"/>
        <w:ind w:left="160" w:right="394"/>
        <w:jc w:val="both"/>
      </w:pPr>
      <w:r>
        <w:rPr/>
        <w:t>Although the liability, compensation and remedial regime resulting from maritime transport operations as well as protection of the marine environment generally may have been alluded to, but have not been considered and analyzed in this research.</w:t>
      </w:r>
    </w:p>
    <w:p>
      <w:pPr>
        <w:pStyle w:val="Heading2"/>
        <w:numPr>
          <w:ilvl w:val="1"/>
          <w:numId w:val="6"/>
        </w:numPr>
        <w:tabs>
          <w:tab w:pos="879" w:val="left" w:leader="none"/>
        </w:tabs>
        <w:spacing w:line="240" w:lineRule="auto" w:before="5" w:after="0"/>
        <w:ind w:left="879" w:right="0" w:hanging="719"/>
        <w:jc w:val="both"/>
      </w:pPr>
      <w:bookmarkStart w:name="_TOC_250015" w:id="9"/>
      <w:r>
        <w:rPr/>
        <w:t>Research</w:t>
      </w:r>
      <w:r>
        <w:rPr>
          <w:spacing w:val="-3"/>
        </w:rPr>
        <w:t> </w:t>
      </w:r>
      <w:bookmarkEnd w:id="9"/>
      <w:r>
        <w:rPr>
          <w:spacing w:val="-2"/>
        </w:rPr>
        <w:t>Methodology</w:t>
      </w:r>
    </w:p>
    <w:p>
      <w:pPr>
        <w:pStyle w:val="BodyText"/>
        <w:spacing w:line="480" w:lineRule="auto" w:before="272"/>
        <w:ind w:left="160" w:right="397" w:firstLine="719"/>
        <w:jc w:val="both"/>
      </w:pPr>
      <w:r>
        <w:rPr/>
        <w:t>The main research methodology adopted in this research is the doctrinal research methodology. The sources of materials for this research are primary and secondary sources. Primary source provides direct firsthand evidence about an event, object, or works. Primary sources provide the original materials on which other research is based.</w:t>
      </w:r>
    </w:p>
    <w:p>
      <w:pPr>
        <w:pStyle w:val="BodyText"/>
        <w:spacing w:line="480" w:lineRule="auto"/>
        <w:ind w:left="160" w:right="394" w:firstLine="719"/>
        <w:jc w:val="both"/>
      </w:pPr>
      <w:r>
        <w:rPr/>
        <w:t>In the context of this research, primary sources include official and unofficial records of organizations and of government agencies such as Maritime Conventions, reports, Bills, Maritime statutes and decided cases. Reliance was placed on documents from the IMO, World Bank, UNCTAD, NIMASA, OECD and similar documents in making the analysis. Further reliance</w:t>
      </w:r>
      <w:r>
        <w:rPr>
          <w:spacing w:val="43"/>
        </w:rPr>
        <w:t> </w:t>
      </w:r>
      <w:r>
        <w:rPr/>
        <w:t>was</w:t>
      </w:r>
      <w:r>
        <w:rPr>
          <w:spacing w:val="44"/>
        </w:rPr>
        <w:t> </w:t>
      </w:r>
      <w:r>
        <w:rPr/>
        <w:t>also</w:t>
      </w:r>
      <w:r>
        <w:rPr>
          <w:spacing w:val="44"/>
        </w:rPr>
        <w:t> </w:t>
      </w:r>
      <w:r>
        <w:rPr/>
        <w:t>placed</w:t>
      </w:r>
      <w:r>
        <w:rPr>
          <w:spacing w:val="44"/>
        </w:rPr>
        <w:t> </w:t>
      </w:r>
      <w:r>
        <w:rPr/>
        <w:t>on</w:t>
      </w:r>
      <w:r>
        <w:rPr>
          <w:spacing w:val="45"/>
        </w:rPr>
        <w:t> </w:t>
      </w:r>
      <w:r>
        <w:rPr/>
        <w:t>the</w:t>
      </w:r>
      <w:r>
        <w:rPr>
          <w:spacing w:val="43"/>
        </w:rPr>
        <w:t> </w:t>
      </w:r>
      <w:r>
        <w:rPr/>
        <w:t>provisions</w:t>
      </w:r>
      <w:r>
        <w:rPr>
          <w:spacing w:val="44"/>
        </w:rPr>
        <w:t> </w:t>
      </w:r>
      <w:r>
        <w:rPr/>
        <w:t>of</w:t>
      </w:r>
      <w:r>
        <w:rPr>
          <w:spacing w:val="43"/>
        </w:rPr>
        <w:t> </w:t>
      </w:r>
      <w:r>
        <w:rPr/>
        <w:t>Nigeria</w:t>
      </w:r>
      <w:r>
        <w:rPr>
          <w:spacing w:val="43"/>
        </w:rPr>
        <w:t> </w:t>
      </w:r>
      <w:r>
        <w:rPr/>
        <w:t>Merchant</w:t>
      </w:r>
      <w:r>
        <w:rPr>
          <w:spacing w:val="44"/>
        </w:rPr>
        <w:t> </w:t>
      </w:r>
      <w:r>
        <w:rPr/>
        <w:t>Shipping</w:t>
      </w:r>
      <w:r>
        <w:rPr>
          <w:spacing w:val="41"/>
        </w:rPr>
        <w:t> </w:t>
      </w:r>
      <w:r>
        <w:rPr/>
        <w:t>Act</w:t>
      </w:r>
      <w:r>
        <w:rPr>
          <w:spacing w:val="51"/>
        </w:rPr>
        <w:t> </w:t>
      </w:r>
      <w:r>
        <w:rPr/>
        <w:t>2007,</w:t>
      </w:r>
      <w:r>
        <w:rPr>
          <w:spacing w:val="44"/>
        </w:rPr>
        <w:t> </w:t>
      </w:r>
      <w:r>
        <w:rPr>
          <w:spacing w:val="-2"/>
        </w:rPr>
        <w:t>Nigeria</w:t>
      </w:r>
    </w:p>
    <w:p>
      <w:pPr>
        <w:spacing w:after="0" w:line="480" w:lineRule="auto"/>
        <w:jc w:val="both"/>
        <w:sectPr>
          <w:pgSz w:w="12240" w:h="15840"/>
          <w:pgMar w:header="0" w:footer="1054" w:top="1360" w:bottom="1240" w:left="1280" w:right="1040"/>
        </w:sectPr>
      </w:pPr>
    </w:p>
    <w:p>
      <w:pPr>
        <w:pStyle w:val="BodyText"/>
        <w:spacing w:line="480" w:lineRule="auto" w:before="72"/>
        <w:ind w:left="160" w:right="398"/>
        <w:jc w:val="both"/>
      </w:pPr>
      <w:r>
        <w:rPr/>
        <w:t>Maritime Administration and Safety Agency Act 2007, Nigeria Port authority Act 2004, Nigeria Cabotage Act 2003 and other related legislations.</w:t>
      </w:r>
    </w:p>
    <w:p>
      <w:pPr>
        <w:pStyle w:val="BodyText"/>
        <w:spacing w:line="480" w:lineRule="auto"/>
        <w:ind w:left="160" w:right="396" w:firstLine="719"/>
        <w:jc w:val="both"/>
      </w:pPr>
      <w:r>
        <w:rPr/>
        <w:t>Secondary sources on the other hand describe, discuss, interpret, comment on, analyzes, evaluate and summarize primary sources. Secondary sources include books, articles from Journals and Newspapers, Treatise and Textbooks.</w:t>
      </w:r>
    </w:p>
    <w:p>
      <w:pPr>
        <w:pStyle w:val="Heading2"/>
        <w:numPr>
          <w:ilvl w:val="1"/>
          <w:numId w:val="6"/>
        </w:numPr>
        <w:tabs>
          <w:tab w:pos="879" w:val="left" w:leader="none"/>
        </w:tabs>
        <w:spacing w:line="240" w:lineRule="auto" w:before="5" w:after="0"/>
        <w:ind w:left="879" w:right="0" w:hanging="719"/>
        <w:jc w:val="both"/>
      </w:pPr>
      <w:bookmarkStart w:name="_TOC_250014" w:id="10"/>
      <w:r>
        <w:rPr/>
        <w:t>Literature</w:t>
      </w:r>
      <w:r>
        <w:rPr>
          <w:spacing w:val="-6"/>
        </w:rPr>
        <w:t> </w:t>
      </w:r>
      <w:bookmarkEnd w:id="10"/>
      <w:r>
        <w:rPr>
          <w:spacing w:val="-2"/>
        </w:rPr>
        <w:t>Review</w:t>
      </w:r>
    </w:p>
    <w:p>
      <w:pPr>
        <w:pStyle w:val="BodyText"/>
        <w:spacing w:line="480" w:lineRule="auto" w:before="271"/>
        <w:ind w:left="160" w:right="398" w:firstLine="719"/>
        <w:jc w:val="both"/>
      </w:pPr>
      <w:r>
        <w:rPr/>
        <w:t>Generally, there are few literatures related to the subject matter of this research both in case law and scholarly writings relating directly to Nigerian maritime regulatory law. There are also literatures related to the general field of study and these references or literatures can give a good background as to what is considered in this research.</w:t>
      </w:r>
    </w:p>
    <w:p>
      <w:pPr>
        <w:pStyle w:val="BodyText"/>
        <w:spacing w:line="480" w:lineRule="auto" w:before="1"/>
        <w:ind w:left="160" w:right="396" w:firstLine="719"/>
        <w:jc w:val="both"/>
      </w:pPr>
      <w:r>
        <w:rPr/>
        <w:t>The goals of regulatory law are different from those of private law. Regulatory Conventions such as Safety of Life at Sea (SOLAS), International Convention on the Prevention of Pollution from Ships 1973/1978 (MARPOL), Standards of Training, Certification and Watch- Keeping (STCW) and International Regulation for Preventing Collisions at Sea (COLREG) and their related instruments regulate maritime activities for the protection of wider public interest. For this reason, they are relatively more universal in</w:t>
      </w:r>
      <w:r>
        <w:rPr>
          <w:spacing w:val="40"/>
        </w:rPr>
        <w:t> </w:t>
      </w:r>
      <w:r>
        <w:rPr/>
        <w:t>scope and acceptance, which is evident</w:t>
      </w:r>
      <w:r>
        <w:rPr>
          <w:spacing w:val="40"/>
        </w:rPr>
        <w:t> </w:t>
      </w:r>
      <w:r>
        <w:rPr/>
        <w:t>from the number of state parties. When it comes to private law conventions, national and private interests with economic and other implications are more at stake; with the result that</w:t>
      </w:r>
      <w:r>
        <w:rPr>
          <w:spacing w:val="40"/>
        </w:rPr>
        <w:t> </w:t>
      </w:r>
      <w:r>
        <w:rPr/>
        <w:t>international rulemaking is fragmented.</w:t>
      </w:r>
    </w:p>
    <w:p>
      <w:pPr>
        <w:pStyle w:val="BodyText"/>
        <w:spacing w:line="480" w:lineRule="auto" w:before="2"/>
        <w:ind w:left="160" w:right="396" w:firstLine="719"/>
        <w:jc w:val="both"/>
      </w:pPr>
      <w:r>
        <w:rPr/>
        <w:t>Existing</w:t>
      </w:r>
      <w:r>
        <w:rPr>
          <w:spacing w:val="27"/>
        </w:rPr>
        <w:t> </w:t>
      </w:r>
      <w:r>
        <w:rPr/>
        <w:t>literature</w:t>
      </w:r>
      <w:r>
        <w:rPr>
          <w:spacing w:val="29"/>
        </w:rPr>
        <w:t> </w:t>
      </w:r>
      <w:r>
        <w:rPr/>
        <w:t>on</w:t>
      </w:r>
      <w:r>
        <w:rPr>
          <w:spacing w:val="30"/>
        </w:rPr>
        <w:t> </w:t>
      </w:r>
      <w:r>
        <w:rPr/>
        <w:t>maritime</w:t>
      </w:r>
      <w:r>
        <w:rPr>
          <w:spacing w:val="29"/>
        </w:rPr>
        <w:t> </w:t>
      </w:r>
      <w:r>
        <w:rPr/>
        <w:t>transportation</w:t>
      </w:r>
      <w:r>
        <w:rPr>
          <w:spacing w:val="31"/>
        </w:rPr>
        <w:t> </w:t>
      </w:r>
      <w:r>
        <w:rPr/>
        <w:t>in</w:t>
      </w:r>
      <w:r>
        <w:rPr>
          <w:spacing w:val="27"/>
        </w:rPr>
        <w:t> </w:t>
      </w:r>
      <w:r>
        <w:rPr/>
        <w:t>Nigeria</w:t>
      </w:r>
      <w:r>
        <w:rPr>
          <w:spacing w:val="31"/>
        </w:rPr>
        <w:t> </w:t>
      </w:r>
      <w:r>
        <w:rPr/>
        <w:t>focuses</w:t>
      </w:r>
      <w:r>
        <w:rPr>
          <w:spacing w:val="33"/>
        </w:rPr>
        <w:t> </w:t>
      </w:r>
      <w:r>
        <w:rPr/>
        <w:t>on</w:t>
      </w:r>
      <w:r>
        <w:rPr>
          <w:spacing w:val="30"/>
        </w:rPr>
        <w:t> </w:t>
      </w:r>
      <w:r>
        <w:rPr/>
        <w:t>other</w:t>
      </w:r>
      <w:r>
        <w:rPr>
          <w:spacing w:val="29"/>
        </w:rPr>
        <w:t> </w:t>
      </w:r>
      <w:r>
        <w:rPr/>
        <w:t>matters</w:t>
      </w:r>
      <w:r>
        <w:rPr>
          <w:spacing w:val="30"/>
        </w:rPr>
        <w:t> </w:t>
      </w:r>
      <w:r>
        <w:rPr/>
        <w:t>such as</w:t>
      </w:r>
      <w:r>
        <w:rPr>
          <w:spacing w:val="40"/>
        </w:rPr>
        <w:t> </w:t>
      </w:r>
      <w:r>
        <w:rPr/>
        <w:t>cabotage</w:t>
      </w:r>
      <w:r>
        <w:rPr>
          <w:spacing w:val="40"/>
        </w:rPr>
        <w:t> </w:t>
      </w:r>
      <w:r>
        <w:rPr/>
        <w:t>(which</w:t>
      </w:r>
      <w:r>
        <w:rPr>
          <w:spacing w:val="40"/>
        </w:rPr>
        <w:t> </w:t>
      </w:r>
      <w:r>
        <w:rPr/>
        <w:t>is</w:t>
      </w:r>
      <w:r>
        <w:rPr>
          <w:spacing w:val="40"/>
        </w:rPr>
        <w:t> </w:t>
      </w:r>
      <w:r>
        <w:rPr/>
        <w:t>narrower</w:t>
      </w:r>
      <w:r>
        <w:rPr>
          <w:spacing w:val="40"/>
        </w:rPr>
        <w:t> </w:t>
      </w:r>
      <w:r>
        <w:rPr/>
        <w:t>in</w:t>
      </w:r>
      <w:r>
        <w:rPr>
          <w:spacing w:val="40"/>
        </w:rPr>
        <w:t> </w:t>
      </w:r>
      <w:r>
        <w:rPr/>
        <w:t>scope),</w:t>
      </w:r>
      <w:r>
        <w:rPr>
          <w:spacing w:val="40"/>
        </w:rPr>
        <w:t> </w:t>
      </w:r>
      <w:r>
        <w:rPr/>
        <w:t>other</w:t>
      </w:r>
      <w:r>
        <w:rPr>
          <w:spacing w:val="40"/>
        </w:rPr>
        <w:t> </w:t>
      </w:r>
      <w:r>
        <w:rPr/>
        <w:t>than</w:t>
      </w:r>
      <w:r>
        <w:rPr>
          <w:spacing w:val="40"/>
        </w:rPr>
        <w:t> </w:t>
      </w:r>
      <w:r>
        <w:rPr/>
        <w:t>regulatory</w:t>
      </w:r>
      <w:r>
        <w:rPr>
          <w:spacing w:val="40"/>
        </w:rPr>
        <w:t> </w:t>
      </w:r>
      <w:r>
        <w:rPr/>
        <w:t>maritime</w:t>
      </w:r>
      <w:r>
        <w:rPr>
          <w:spacing w:val="40"/>
        </w:rPr>
        <w:t> </w:t>
      </w:r>
      <w:r>
        <w:rPr/>
        <w:t>law,</w:t>
      </w:r>
      <w:r>
        <w:rPr>
          <w:spacing w:val="40"/>
        </w:rPr>
        <w:t> </w:t>
      </w:r>
      <w:r>
        <w:rPr/>
        <w:t>(which</w:t>
      </w:r>
      <w:r>
        <w:rPr>
          <w:spacing w:val="40"/>
        </w:rPr>
        <w:t> </w:t>
      </w:r>
      <w:r>
        <w:rPr/>
        <w:t>is broader) and is the subject matter of this research, which has few research materials. This research</w:t>
      </w:r>
      <w:r>
        <w:rPr>
          <w:spacing w:val="64"/>
        </w:rPr>
        <w:t> </w:t>
      </w:r>
      <w:r>
        <w:rPr/>
        <w:t>is</w:t>
      </w:r>
      <w:r>
        <w:rPr>
          <w:spacing w:val="64"/>
        </w:rPr>
        <w:t> </w:t>
      </w:r>
      <w:r>
        <w:rPr/>
        <w:t>broader</w:t>
      </w:r>
      <w:r>
        <w:rPr>
          <w:spacing w:val="63"/>
        </w:rPr>
        <w:t> </w:t>
      </w:r>
      <w:r>
        <w:rPr/>
        <w:t>in</w:t>
      </w:r>
      <w:r>
        <w:rPr>
          <w:spacing w:val="64"/>
        </w:rPr>
        <w:t> </w:t>
      </w:r>
      <w:r>
        <w:rPr/>
        <w:t>scope</w:t>
      </w:r>
      <w:r>
        <w:rPr>
          <w:spacing w:val="63"/>
        </w:rPr>
        <w:t> </w:t>
      </w:r>
      <w:r>
        <w:rPr/>
        <w:t>in</w:t>
      </w:r>
      <w:r>
        <w:rPr>
          <w:spacing w:val="64"/>
        </w:rPr>
        <w:t> </w:t>
      </w:r>
      <w:r>
        <w:rPr/>
        <w:t>the</w:t>
      </w:r>
      <w:r>
        <w:rPr>
          <w:spacing w:val="63"/>
        </w:rPr>
        <w:t> </w:t>
      </w:r>
      <w:r>
        <w:rPr/>
        <w:t>sense</w:t>
      </w:r>
      <w:r>
        <w:rPr>
          <w:spacing w:val="63"/>
        </w:rPr>
        <w:t> </w:t>
      </w:r>
      <w:r>
        <w:rPr/>
        <w:t>that</w:t>
      </w:r>
      <w:r>
        <w:rPr>
          <w:spacing w:val="62"/>
        </w:rPr>
        <w:t> </w:t>
      </w:r>
      <w:r>
        <w:rPr/>
        <w:t>it</w:t>
      </w:r>
      <w:r>
        <w:rPr>
          <w:spacing w:val="65"/>
        </w:rPr>
        <w:t> </w:t>
      </w:r>
      <w:r>
        <w:rPr/>
        <w:t>focuses</w:t>
      </w:r>
      <w:r>
        <w:rPr>
          <w:spacing w:val="65"/>
        </w:rPr>
        <w:t> </w:t>
      </w:r>
      <w:r>
        <w:rPr/>
        <w:t>on</w:t>
      </w:r>
      <w:r>
        <w:rPr>
          <w:spacing w:val="64"/>
        </w:rPr>
        <w:t> </w:t>
      </w:r>
      <w:r>
        <w:rPr/>
        <w:t>international</w:t>
      </w:r>
      <w:r>
        <w:rPr>
          <w:spacing w:val="70"/>
        </w:rPr>
        <w:t> </w:t>
      </w:r>
      <w:r>
        <w:rPr/>
        <w:t>conventions</w:t>
      </w:r>
      <w:r>
        <w:rPr>
          <w:spacing w:val="68"/>
        </w:rPr>
        <w:t> </w:t>
      </w:r>
      <w:r>
        <w:rPr>
          <w:spacing w:val="-5"/>
        </w:rPr>
        <w:t>and</w:t>
      </w:r>
    </w:p>
    <w:p>
      <w:pPr>
        <w:spacing w:after="0" w:line="480" w:lineRule="auto"/>
        <w:jc w:val="both"/>
        <w:sectPr>
          <w:pgSz w:w="12240" w:h="15840"/>
          <w:pgMar w:header="0" w:footer="1054" w:top="1360" w:bottom="1240" w:left="1280" w:right="1040"/>
        </w:sectPr>
      </w:pPr>
    </w:p>
    <w:p>
      <w:pPr>
        <w:pStyle w:val="BodyText"/>
        <w:spacing w:line="480" w:lineRule="auto" w:before="72"/>
        <w:ind w:left="160" w:right="408"/>
        <w:jc w:val="both"/>
      </w:pPr>
      <w:r>
        <w:rPr/>
        <w:t>national laws from which regulatory agencies derive their powers to function in Nigeria. Furthermore, the research focuses on laws that are meant to facilitate effective and efficient commercial maritime operations as well as ensure the safety of the marine environment, since they greatly impact on each other.</w:t>
      </w:r>
    </w:p>
    <w:p>
      <w:pPr>
        <w:pStyle w:val="BodyText"/>
        <w:spacing w:line="480" w:lineRule="auto"/>
        <w:ind w:left="160" w:right="410"/>
        <w:jc w:val="both"/>
      </w:pPr>
      <w:r>
        <w:rPr/>
        <w:t>Maritime law has vigorously been described and defined in ways that reflect subjective perspectives as well as semantics</w:t>
      </w:r>
      <w:r>
        <w:rPr>
          <w:vertAlign w:val="superscript"/>
        </w:rPr>
        <w:t>41</w:t>
      </w:r>
      <w:r>
        <w:rPr>
          <w:vertAlign w:val="baseline"/>
        </w:rPr>
        <w:t>. One of such perspectives is that "maritime law provides the legal framework for maritime transport"</w:t>
      </w:r>
      <w:r>
        <w:rPr>
          <w:vertAlign w:val="superscript"/>
        </w:rPr>
        <w:t>42</w:t>
      </w:r>
      <w:r>
        <w:rPr>
          <w:vertAlign w:val="baseline"/>
        </w:rPr>
        <w:t>. Another is that maritime law comprises a "body of legal</w:t>
      </w:r>
      <w:r>
        <w:rPr>
          <w:spacing w:val="40"/>
          <w:vertAlign w:val="baseline"/>
        </w:rPr>
        <w:t> </w:t>
      </w:r>
      <w:r>
        <w:rPr>
          <w:vertAlign w:val="baseline"/>
        </w:rPr>
        <w:t>rules</w:t>
      </w:r>
      <w:r>
        <w:rPr>
          <w:spacing w:val="40"/>
          <w:vertAlign w:val="baseline"/>
        </w:rPr>
        <w:t> </w:t>
      </w:r>
      <w:r>
        <w:rPr>
          <w:vertAlign w:val="baseline"/>
        </w:rPr>
        <w:t>and</w:t>
      </w:r>
      <w:r>
        <w:rPr>
          <w:spacing w:val="40"/>
          <w:vertAlign w:val="baseline"/>
        </w:rPr>
        <w:t> </w:t>
      </w:r>
      <w:r>
        <w:rPr>
          <w:vertAlign w:val="baseline"/>
        </w:rPr>
        <w:t>concepts</w:t>
      </w:r>
      <w:r>
        <w:rPr>
          <w:spacing w:val="40"/>
          <w:vertAlign w:val="baseline"/>
        </w:rPr>
        <w:t> </w:t>
      </w:r>
      <w:r>
        <w:rPr>
          <w:vertAlign w:val="baseline"/>
        </w:rPr>
        <w:t>concerning</w:t>
      </w:r>
      <w:r>
        <w:rPr>
          <w:spacing w:val="40"/>
          <w:vertAlign w:val="baseline"/>
        </w:rPr>
        <w:t> </w:t>
      </w:r>
      <w:r>
        <w:rPr>
          <w:vertAlign w:val="baseline"/>
        </w:rPr>
        <w:t>the</w:t>
      </w:r>
      <w:r>
        <w:rPr>
          <w:spacing w:val="40"/>
          <w:vertAlign w:val="baseline"/>
        </w:rPr>
        <w:t> </w:t>
      </w:r>
      <w:r>
        <w:rPr>
          <w:vertAlign w:val="baseline"/>
        </w:rPr>
        <w:t>business</w:t>
      </w:r>
      <w:r>
        <w:rPr>
          <w:spacing w:val="40"/>
          <w:vertAlign w:val="baseline"/>
        </w:rPr>
        <w:t> </w:t>
      </w:r>
      <w:r>
        <w:rPr>
          <w:vertAlign w:val="baseline"/>
        </w:rPr>
        <w:t>of</w:t>
      </w:r>
      <w:r>
        <w:rPr>
          <w:spacing w:val="40"/>
          <w:vertAlign w:val="baseline"/>
        </w:rPr>
        <w:t> </w:t>
      </w:r>
      <w:r>
        <w:rPr>
          <w:vertAlign w:val="baseline"/>
        </w:rPr>
        <w:t>carrying</w:t>
      </w:r>
      <w:r>
        <w:rPr>
          <w:spacing w:val="40"/>
          <w:vertAlign w:val="baseline"/>
        </w:rPr>
        <w:t> </w:t>
      </w:r>
      <w:r>
        <w:rPr>
          <w:vertAlign w:val="baseline"/>
        </w:rPr>
        <w:t>goods</w:t>
      </w:r>
      <w:r>
        <w:rPr>
          <w:spacing w:val="40"/>
          <w:vertAlign w:val="baseline"/>
        </w:rPr>
        <w:t> </w:t>
      </w:r>
      <w:r>
        <w:rPr>
          <w:vertAlign w:val="baseline"/>
        </w:rPr>
        <w:t>and</w:t>
      </w:r>
      <w:r>
        <w:rPr>
          <w:spacing w:val="40"/>
          <w:vertAlign w:val="baseline"/>
        </w:rPr>
        <w:t> </w:t>
      </w:r>
      <w:r>
        <w:rPr>
          <w:vertAlign w:val="baseline"/>
        </w:rPr>
        <w:t>passengers</w:t>
      </w:r>
      <w:r>
        <w:rPr>
          <w:spacing w:val="40"/>
          <w:vertAlign w:val="baseline"/>
        </w:rPr>
        <w:t> </w:t>
      </w:r>
      <w:r>
        <w:rPr>
          <w:vertAlign w:val="baseline"/>
        </w:rPr>
        <w:t>by water”</w:t>
      </w:r>
      <w:r>
        <w:rPr>
          <w:vertAlign w:val="superscript"/>
        </w:rPr>
        <w:t>43</w:t>
      </w:r>
      <w:r>
        <w:rPr>
          <w:vertAlign w:val="baseline"/>
        </w:rPr>
        <w:t>. Both are contracted in scope but the first is more broad-spectrum and could be construed</w:t>
      </w:r>
      <w:r>
        <w:rPr>
          <w:spacing w:val="40"/>
          <w:vertAlign w:val="baseline"/>
        </w:rPr>
        <w:t> </w:t>
      </w:r>
      <w:r>
        <w:rPr>
          <w:vertAlign w:val="baseline"/>
        </w:rPr>
        <w:t>as</w:t>
      </w:r>
      <w:r>
        <w:rPr>
          <w:spacing w:val="40"/>
          <w:vertAlign w:val="baseline"/>
        </w:rPr>
        <w:t> </w:t>
      </w:r>
      <w:r>
        <w:rPr>
          <w:vertAlign w:val="baseline"/>
        </w:rPr>
        <w:t>embracing</w:t>
      </w:r>
      <w:r>
        <w:rPr>
          <w:spacing w:val="65"/>
          <w:vertAlign w:val="baseline"/>
        </w:rPr>
        <w:t> </w:t>
      </w:r>
      <w:r>
        <w:rPr>
          <w:vertAlign w:val="baseline"/>
        </w:rPr>
        <w:t>maritime</w:t>
      </w:r>
      <w:r>
        <w:rPr>
          <w:spacing w:val="76"/>
          <w:vertAlign w:val="baseline"/>
        </w:rPr>
        <w:t> </w:t>
      </w:r>
      <w:r>
        <w:rPr>
          <w:vertAlign w:val="baseline"/>
        </w:rPr>
        <w:t>matters</w:t>
      </w:r>
      <w:r>
        <w:rPr>
          <w:spacing w:val="78"/>
          <w:vertAlign w:val="baseline"/>
        </w:rPr>
        <w:t> </w:t>
      </w:r>
      <w:r>
        <w:rPr>
          <w:vertAlign w:val="baseline"/>
        </w:rPr>
        <w:t>which</w:t>
      </w:r>
      <w:r>
        <w:rPr>
          <w:spacing w:val="78"/>
          <w:vertAlign w:val="baseline"/>
        </w:rPr>
        <w:t> </w:t>
      </w:r>
      <w:r>
        <w:rPr>
          <w:vertAlign w:val="baseline"/>
        </w:rPr>
        <w:t>extend</w:t>
      </w:r>
      <w:r>
        <w:rPr>
          <w:spacing w:val="78"/>
          <w:vertAlign w:val="baseline"/>
        </w:rPr>
        <w:t> </w:t>
      </w:r>
      <w:r>
        <w:rPr>
          <w:vertAlign w:val="baseline"/>
        </w:rPr>
        <w:t>beyond</w:t>
      </w:r>
      <w:r>
        <w:rPr>
          <w:spacing w:val="78"/>
          <w:vertAlign w:val="baseline"/>
        </w:rPr>
        <w:t> </w:t>
      </w:r>
      <w:r>
        <w:rPr>
          <w:vertAlign w:val="baseline"/>
        </w:rPr>
        <w:t>the</w:t>
      </w:r>
      <w:r>
        <w:rPr>
          <w:spacing w:val="76"/>
          <w:vertAlign w:val="baseline"/>
        </w:rPr>
        <w:t> </w:t>
      </w:r>
      <w:r>
        <w:rPr>
          <w:vertAlign w:val="baseline"/>
        </w:rPr>
        <w:t>purely</w:t>
      </w:r>
      <w:r>
        <w:rPr>
          <w:spacing w:val="70"/>
          <w:vertAlign w:val="baseline"/>
        </w:rPr>
        <w:t> </w:t>
      </w:r>
      <w:r>
        <w:rPr>
          <w:vertAlign w:val="baseline"/>
        </w:rPr>
        <w:t>private</w:t>
      </w:r>
      <w:r>
        <w:rPr>
          <w:spacing w:val="76"/>
          <w:vertAlign w:val="baseline"/>
        </w:rPr>
        <w:t> </w:t>
      </w:r>
      <w:r>
        <w:rPr>
          <w:vertAlign w:val="baseline"/>
        </w:rPr>
        <w:t>sphere of</w:t>
      </w:r>
      <w:r>
        <w:rPr>
          <w:spacing w:val="40"/>
          <w:vertAlign w:val="baseline"/>
        </w:rPr>
        <w:t> </w:t>
      </w:r>
      <w:r>
        <w:rPr>
          <w:vertAlign w:val="baseline"/>
        </w:rPr>
        <w:t>maritime</w:t>
      </w:r>
      <w:r>
        <w:rPr>
          <w:spacing w:val="40"/>
          <w:vertAlign w:val="baseline"/>
        </w:rPr>
        <w:t> </w:t>
      </w:r>
      <w:r>
        <w:rPr>
          <w:vertAlign w:val="baseline"/>
        </w:rPr>
        <w:t>business</w:t>
      </w:r>
      <w:r>
        <w:rPr>
          <w:spacing w:val="40"/>
          <w:vertAlign w:val="baseline"/>
        </w:rPr>
        <w:t> </w:t>
      </w:r>
      <w:r>
        <w:rPr>
          <w:vertAlign w:val="baseline"/>
        </w:rPr>
        <w:t>and</w:t>
      </w:r>
      <w:r>
        <w:rPr>
          <w:spacing w:val="40"/>
          <w:vertAlign w:val="baseline"/>
        </w:rPr>
        <w:t> </w:t>
      </w:r>
      <w:r>
        <w:rPr>
          <w:vertAlign w:val="baseline"/>
        </w:rPr>
        <w:t>commerce</w:t>
      </w:r>
      <w:r>
        <w:rPr>
          <w:spacing w:val="40"/>
          <w:vertAlign w:val="baseline"/>
        </w:rPr>
        <w:t> </w:t>
      </w:r>
      <w:r>
        <w:rPr>
          <w:vertAlign w:val="baseline"/>
        </w:rPr>
        <w:t>into</w:t>
      </w:r>
      <w:r>
        <w:rPr>
          <w:spacing w:val="40"/>
          <w:vertAlign w:val="baseline"/>
        </w:rPr>
        <w:t> </w:t>
      </w:r>
      <w:r>
        <w:rPr>
          <w:vertAlign w:val="baseline"/>
        </w:rPr>
        <w:t>areas</w:t>
      </w:r>
      <w:r>
        <w:rPr>
          <w:spacing w:val="40"/>
          <w:vertAlign w:val="baseline"/>
        </w:rPr>
        <w:t> </w:t>
      </w:r>
      <w:r>
        <w:rPr>
          <w:vertAlign w:val="baseline"/>
        </w:rPr>
        <w:t>of</w:t>
      </w:r>
      <w:r>
        <w:rPr>
          <w:spacing w:val="40"/>
          <w:vertAlign w:val="baseline"/>
        </w:rPr>
        <w:t> </w:t>
      </w:r>
      <w:r>
        <w:rPr>
          <w:vertAlign w:val="baseline"/>
        </w:rPr>
        <w:t>regulatory</w:t>
      </w:r>
      <w:r>
        <w:rPr>
          <w:spacing w:val="40"/>
          <w:vertAlign w:val="baseline"/>
        </w:rPr>
        <w:t> </w:t>
      </w:r>
      <w:r>
        <w:rPr>
          <w:vertAlign w:val="baseline"/>
        </w:rPr>
        <w:t>regime.</w:t>
      </w:r>
    </w:p>
    <w:p>
      <w:pPr>
        <w:pStyle w:val="BodyText"/>
        <w:spacing w:line="480" w:lineRule="auto" w:before="1"/>
        <w:ind w:left="160" w:right="421" w:firstLine="719"/>
        <w:jc w:val="both"/>
      </w:pPr>
      <w:r>
        <w:rPr/>
        <w:t>Professor</w:t>
      </w:r>
      <w:r>
        <w:rPr>
          <w:spacing w:val="40"/>
        </w:rPr>
        <w:t> </w:t>
      </w:r>
      <w:r>
        <w:rPr/>
        <w:t>P.K.</w:t>
      </w:r>
      <w:r>
        <w:rPr>
          <w:spacing w:val="40"/>
        </w:rPr>
        <w:t> </w:t>
      </w:r>
      <w:r>
        <w:rPr/>
        <w:t>Murkherjee</w:t>
      </w:r>
      <w:r>
        <w:rPr>
          <w:vertAlign w:val="superscript"/>
        </w:rPr>
        <w:t>44</w:t>
      </w:r>
      <w:r>
        <w:rPr>
          <w:spacing w:val="40"/>
          <w:vertAlign w:val="baseline"/>
        </w:rPr>
        <w:t> </w:t>
      </w:r>
      <w:r>
        <w:rPr>
          <w:vertAlign w:val="baseline"/>
        </w:rPr>
        <w:t>has</w:t>
      </w:r>
      <w:r>
        <w:rPr>
          <w:spacing w:val="40"/>
          <w:vertAlign w:val="baseline"/>
        </w:rPr>
        <w:t> </w:t>
      </w:r>
      <w:r>
        <w:rPr>
          <w:vertAlign w:val="baseline"/>
        </w:rPr>
        <w:t>observed</w:t>
      </w:r>
      <w:r>
        <w:rPr>
          <w:spacing w:val="40"/>
          <w:vertAlign w:val="baseline"/>
        </w:rPr>
        <w:t> </w:t>
      </w:r>
      <w:r>
        <w:rPr>
          <w:vertAlign w:val="baseline"/>
        </w:rPr>
        <w:t>that</w:t>
      </w:r>
      <w:r>
        <w:rPr>
          <w:spacing w:val="40"/>
          <w:vertAlign w:val="baseline"/>
        </w:rPr>
        <w:t> </w:t>
      </w:r>
      <w:r>
        <w:rPr>
          <w:vertAlign w:val="baseline"/>
        </w:rPr>
        <w:t>the</w:t>
      </w:r>
      <w:r>
        <w:rPr>
          <w:spacing w:val="40"/>
          <w:vertAlign w:val="baseline"/>
        </w:rPr>
        <w:t> </w:t>
      </w:r>
      <w:r>
        <w:rPr>
          <w:vertAlign w:val="baseline"/>
        </w:rPr>
        <w:t>expression</w:t>
      </w:r>
      <w:r>
        <w:rPr>
          <w:spacing w:val="40"/>
          <w:vertAlign w:val="baseline"/>
        </w:rPr>
        <w:t> </w:t>
      </w:r>
      <w:r>
        <w:rPr>
          <w:vertAlign w:val="baseline"/>
        </w:rPr>
        <w:t>"admiralty</w:t>
      </w:r>
      <w:r>
        <w:rPr>
          <w:spacing w:val="40"/>
          <w:vertAlign w:val="baseline"/>
        </w:rPr>
        <w:t> </w:t>
      </w:r>
      <w:r>
        <w:rPr>
          <w:vertAlign w:val="baseline"/>
        </w:rPr>
        <w:t>law",</w:t>
      </w:r>
      <w:r>
        <w:rPr>
          <w:spacing w:val="40"/>
          <w:vertAlign w:val="baseline"/>
        </w:rPr>
        <w:t> </w:t>
      </w:r>
      <w:r>
        <w:rPr>
          <w:vertAlign w:val="baseline"/>
        </w:rPr>
        <w:t>used in many countries</w:t>
      </w:r>
      <w:r>
        <w:rPr>
          <w:spacing w:val="40"/>
          <w:vertAlign w:val="baseline"/>
        </w:rPr>
        <w:t> </w:t>
      </w:r>
      <w:r>
        <w:rPr>
          <w:vertAlign w:val="baseline"/>
        </w:rPr>
        <w:t>with</w:t>
      </w:r>
      <w:r>
        <w:rPr>
          <w:spacing w:val="40"/>
          <w:vertAlign w:val="baseline"/>
        </w:rPr>
        <w:t> </w:t>
      </w:r>
      <w:r>
        <w:rPr>
          <w:vertAlign w:val="baseline"/>
        </w:rPr>
        <w:t>Anglo</w:t>
      </w:r>
      <w:r>
        <w:rPr>
          <w:spacing w:val="40"/>
          <w:vertAlign w:val="baseline"/>
        </w:rPr>
        <w:t> </w:t>
      </w:r>
      <w:r>
        <w:rPr>
          <w:vertAlign w:val="baseline"/>
        </w:rPr>
        <w:t>-</w:t>
      </w:r>
      <w:r>
        <w:rPr>
          <w:spacing w:val="40"/>
          <w:vertAlign w:val="baseline"/>
        </w:rPr>
        <w:t> </w:t>
      </w:r>
      <w:r>
        <w:rPr>
          <w:vertAlign w:val="baseline"/>
        </w:rPr>
        <w:t>Saxon</w:t>
      </w:r>
      <w:r>
        <w:rPr>
          <w:spacing w:val="40"/>
          <w:vertAlign w:val="baseline"/>
        </w:rPr>
        <w:t> </w:t>
      </w:r>
      <w:r>
        <w:rPr>
          <w:vertAlign w:val="baseline"/>
        </w:rPr>
        <w:t>legal</w:t>
      </w:r>
      <w:r>
        <w:rPr>
          <w:spacing w:val="40"/>
          <w:vertAlign w:val="baseline"/>
        </w:rPr>
        <w:t> </w:t>
      </w:r>
      <w:r>
        <w:rPr>
          <w:vertAlign w:val="baseline"/>
        </w:rPr>
        <w:t>traditions adds to the terminology debate. Admiralty</w:t>
      </w:r>
      <w:r>
        <w:rPr>
          <w:spacing w:val="40"/>
          <w:vertAlign w:val="baseline"/>
        </w:rPr>
        <w:t> </w:t>
      </w:r>
      <w:r>
        <w:rPr>
          <w:vertAlign w:val="baseline"/>
        </w:rPr>
        <w:t>law</w:t>
      </w:r>
      <w:r>
        <w:rPr>
          <w:spacing w:val="40"/>
          <w:vertAlign w:val="baseline"/>
        </w:rPr>
        <w:t> </w:t>
      </w:r>
      <w:r>
        <w:rPr>
          <w:vertAlign w:val="baseline"/>
        </w:rPr>
        <w:t>refers</w:t>
      </w:r>
      <w:r>
        <w:rPr>
          <w:spacing w:val="40"/>
          <w:vertAlign w:val="baseline"/>
        </w:rPr>
        <w:t> </w:t>
      </w:r>
      <w:r>
        <w:rPr>
          <w:vertAlign w:val="baseline"/>
        </w:rPr>
        <w:t>to</w:t>
      </w:r>
      <w:r>
        <w:rPr>
          <w:spacing w:val="40"/>
          <w:vertAlign w:val="baseline"/>
        </w:rPr>
        <w:t> </w:t>
      </w:r>
      <w:r>
        <w:rPr>
          <w:vertAlign w:val="baseline"/>
        </w:rPr>
        <w:t>the</w:t>
      </w:r>
      <w:r>
        <w:rPr>
          <w:spacing w:val="40"/>
          <w:vertAlign w:val="baseline"/>
        </w:rPr>
        <w:t> </w:t>
      </w:r>
      <w:r>
        <w:rPr>
          <w:vertAlign w:val="baseline"/>
        </w:rPr>
        <w:t>body</w:t>
      </w:r>
      <w:r>
        <w:rPr>
          <w:spacing w:val="40"/>
          <w:vertAlign w:val="baseline"/>
        </w:rPr>
        <w:t> </w:t>
      </w:r>
      <w:r>
        <w:rPr>
          <w:vertAlign w:val="baseline"/>
        </w:rPr>
        <w:t>of</w:t>
      </w:r>
      <w:r>
        <w:rPr>
          <w:spacing w:val="40"/>
          <w:vertAlign w:val="baseline"/>
        </w:rPr>
        <w:t> </w:t>
      </w:r>
      <w:r>
        <w:rPr>
          <w:vertAlign w:val="baseline"/>
        </w:rPr>
        <w:t>law</w:t>
      </w:r>
      <w:r>
        <w:rPr>
          <w:spacing w:val="40"/>
          <w:vertAlign w:val="baseline"/>
        </w:rPr>
        <w:t> </w:t>
      </w:r>
      <w:r>
        <w:rPr>
          <w:vertAlign w:val="baseline"/>
        </w:rPr>
        <w:t>including</w:t>
      </w:r>
      <w:r>
        <w:rPr>
          <w:spacing w:val="40"/>
          <w:vertAlign w:val="baseline"/>
        </w:rPr>
        <w:t> </w:t>
      </w:r>
      <w:r>
        <w:rPr>
          <w:vertAlign w:val="baseline"/>
        </w:rPr>
        <w:t>procedural</w:t>
      </w:r>
      <w:r>
        <w:rPr>
          <w:spacing w:val="40"/>
          <w:vertAlign w:val="baseline"/>
        </w:rPr>
        <w:t> </w:t>
      </w:r>
      <w:r>
        <w:rPr>
          <w:vertAlign w:val="baseline"/>
        </w:rPr>
        <w:t>rules</w:t>
      </w:r>
      <w:r>
        <w:rPr>
          <w:spacing w:val="40"/>
          <w:vertAlign w:val="baseline"/>
        </w:rPr>
        <w:t> </w:t>
      </w:r>
      <w:r>
        <w:rPr>
          <w:vertAlign w:val="baseline"/>
        </w:rPr>
        <w:t>developed</w:t>
      </w:r>
      <w:r>
        <w:rPr>
          <w:spacing w:val="40"/>
          <w:vertAlign w:val="baseline"/>
        </w:rPr>
        <w:t> </w:t>
      </w:r>
      <w:r>
        <w:rPr>
          <w:vertAlign w:val="baseline"/>
        </w:rPr>
        <w:t>by</w:t>
      </w:r>
      <w:r>
        <w:rPr>
          <w:spacing w:val="40"/>
          <w:vertAlign w:val="baseline"/>
        </w:rPr>
        <w:t> </w:t>
      </w:r>
      <w:r>
        <w:rPr>
          <w:vertAlign w:val="baseline"/>
        </w:rPr>
        <w:t>the English</w:t>
      </w:r>
      <w:r>
        <w:rPr>
          <w:spacing w:val="80"/>
          <w:vertAlign w:val="baseline"/>
        </w:rPr>
        <w:t> </w:t>
      </w:r>
      <w:r>
        <w:rPr>
          <w:vertAlign w:val="baseline"/>
        </w:rPr>
        <w:t>Courts</w:t>
      </w:r>
      <w:r>
        <w:rPr>
          <w:spacing w:val="80"/>
          <w:vertAlign w:val="baseline"/>
        </w:rPr>
        <w:t> </w:t>
      </w:r>
      <w:r>
        <w:rPr>
          <w:vertAlign w:val="baseline"/>
        </w:rPr>
        <w:t>of</w:t>
      </w:r>
      <w:r>
        <w:rPr>
          <w:spacing w:val="80"/>
          <w:vertAlign w:val="baseline"/>
        </w:rPr>
        <w:t> </w:t>
      </w:r>
      <w:r>
        <w:rPr>
          <w:vertAlign w:val="baseline"/>
        </w:rPr>
        <w:t>Admiralty</w:t>
      </w:r>
      <w:r>
        <w:rPr>
          <w:spacing w:val="80"/>
          <w:vertAlign w:val="baseline"/>
        </w:rPr>
        <w:t> </w:t>
      </w:r>
      <w:r>
        <w:rPr>
          <w:vertAlign w:val="baseline"/>
        </w:rPr>
        <w:t>in</w:t>
      </w:r>
      <w:r>
        <w:rPr>
          <w:spacing w:val="80"/>
          <w:vertAlign w:val="baseline"/>
        </w:rPr>
        <w:t> </w:t>
      </w:r>
      <w:r>
        <w:rPr>
          <w:vertAlign w:val="baseline"/>
        </w:rPr>
        <w:t>their</w:t>
      </w:r>
      <w:r>
        <w:rPr>
          <w:spacing w:val="80"/>
          <w:vertAlign w:val="baseline"/>
        </w:rPr>
        <w:t> </w:t>
      </w:r>
      <w:r>
        <w:rPr>
          <w:vertAlign w:val="baseline"/>
        </w:rPr>
        <w:t>exercise</w:t>
      </w:r>
      <w:r>
        <w:rPr>
          <w:spacing w:val="80"/>
          <w:vertAlign w:val="baseline"/>
        </w:rPr>
        <w:t> </w:t>
      </w:r>
      <w:r>
        <w:rPr>
          <w:vertAlign w:val="baseline"/>
        </w:rPr>
        <w:t>of</w:t>
      </w:r>
      <w:r>
        <w:rPr>
          <w:spacing w:val="80"/>
          <w:vertAlign w:val="baseline"/>
        </w:rPr>
        <w:t> </w:t>
      </w:r>
      <w:r>
        <w:rPr>
          <w:vertAlign w:val="baseline"/>
        </w:rPr>
        <w:t>jurisdiction</w:t>
      </w:r>
      <w:r>
        <w:rPr>
          <w:spacing w:val="77"/>
          <w:vertAlign w:val="baseline"/>
        </w:rPr>
        <w:t> </w:t>
      </w:r>
      <w:r>
        <w:rPr>
          <w:vertAlign w:val="baseline"/>
        </w:rPr>
        <w:t>over</w:t>
      </w:r>
      <w:r>
        <w:rPr>
          <w:spacing w:val="76"/>
          <w:vertAlign w:val="baseline"/>
        </w:rPr>
        <w:t> </w:t>
      </w:r>
      <w:r>
        <w:rPr>
          <w:vertAlign w:val="baseline"/>
        </w:rPr>
        <w:t>matters</w:t>
      </w:r>
      <w:r>
        <w:rPr>
          <w:spacing w:val="77"/>
          <w:vertAlign w:val="baseline"/>
        </w:rPr>
        <w:t> </w:t>
      </w:r>
      <w:r>
        <w:rPr>
          <w:vertAlign w:val="baseline"/>
        </w:rPr>
        <w:t>pertaining</w:t>
      </w:r>
      <w:r>
        <w:rPr>
          <w:spacing w:val="73"/>
          <w:vertAlign w:val="baseline"/>
        </w:rPr>
        <w:t> </w:t>
      </w:r>
      <w:r>
        <w:rPr>
          <w:vertAlign w:val="baseline"/>
        </w:rPr>
        <w:t>to the sea. This jurisdiction was distinctively different from that of the common law courts. Admiralty law thus originally encompassed those subject matters over which the admiralty</w:t>
      </w:r>
      <w:r>
        <w:rPr>
          <w:spacing w:val="40"/>
          <w:vertAlign w:val="baseline"/>
        </w:rPr>
        <w:t> </w:t>
      </w:r>
      <w:r>
        <w:rPr>
          <w:vertAlign w:val="baseline"/>
        </w:rPr>
        <w:t>courts possessed inherent jurisdiction imbued through a process of evolution. Subsequently,</w:t>
      </w:r>
      <w:r>
        <w:rPr>
          <w:spacing w:val="40"/>
          <w:vertAlign w:val="baseline"/>
        </w:rPr>
        <w:t> </w:t>
      </w:r>
      <w:r>
        <w:rPr>
          <w:vertAlign w:val="baseline"/>
        </w:rPr>
        <w:t>these</w:t>
      </w:r>
      <w:r>
        <w:rPr>
          <w:spacing w:val="59"/>
          <w:vertAlign w:val="baseline"/>
        </w:rPr>
        <w:t> </w:t>
      </w:r>
      <w:r>
        <w:rPr>
          <w:vertAlign w:val="baseline"/>
        </w:rPr>
        <w:t>subject</w:t>
      </w:r>
      <w:r>
        <w:rPr>
          <w:spacing w:val="61"/>
          <w:vertAlign w:val="baseline"/>
        </w:rPr>
        <w:t> </w:t>
      </w:r>
      <w:r>
        <w:rPr>
          <w:vertAlign w:val="baseline"/>
        </w:rPr>
        <w:t>matters,</w:t>
      </w:r>
      <w:r>
        <w:rPr>
          <w:spacing w:val="62"/>
          <w:vertAlign w:val="baseline"/>
        </w:rPr>
        <w:t> </w:t>
      </w:r>
      <w:r>
        <w:rPr>
          <w:vertAlign w:val="baseline"/>
        </w:rPr>
        <w:t>which</w:t>
      </w:r>
      <w:r>
        <w:rPr>
          <w:spacing w:val="60"/>
          <w:vertAlign w:val="baseline"/>
        </w:rPr>
        <w:t> </w:t>
      </w:r>
      <w:r>
        <w:rPr>
          <w:vertAlign w:val="baseline"/>
        </w:rPr>
        <w:t>bore</w:t>
      </w:r>
      <w:r>
        <w:rPr>
          <w:spacing w:val="59"/>
          <w:vertAlign w:val="baseline"/>
        </w:rPr>
        <w:t> </w:t>
      </w:r>
      <w:r>
        <w:rPr>
          <w:vertAlign w:val="baseline"/>
        </w:rPr>
        <w:t>a</w:t>
      </w:r>
      <w:r>
        <w:rPr>
          <w:spacing w:val="59"/>
          <w:vertAlign w:val="baseline"/>
        </w:rPr>
        <w:t> </w:t>
      </w:r>
      <w:r>
        <w:rPr>
          <w:vertAlign w:val="baseline"/>
        </w:rPr>
        <w:t>maritime</w:t>
      </w:r>
      <w:r>
        <w:rPr>
          <w:spacing w:val="61"/>
          <w:vertAlign w:val="baseline"/>
        </w:rPr>
        <w:t> </w:t>
      </w:r>
      <w:r>
        <w:rPr>
          <w:vertAlign w:val="baseline"/>
        </w:rPr>
        <w:t>character,</w:t>
      </w:r>
      <w:r>
        <w:rPr>
          <w:spacing w:val="62"/>
          <w:vertAlign w:val="baseline"/>
        </w:rPr>
        <w:t> </w:t>
      </w:r>
      <w:r>
        <w:rPr>
          <w:vertAlign w:val="baseline"/>
        </w:rPr>
        <w:t>were</w:t>
      </w:r>
      <w:r>
        <w:rPr>
          <w:spacing w:val="61"/>
          <w:vertAlign w:val="baseline"/>
        </w:rPr>
        <w:t> </w:t>
      </w:r>
      <w:r>
        <w:rPr>
          <w:vertAlign w:val="baseline"/>
        </w:rPr>
        <w:t>codified</w:t>
      </w:r>
      <w:r>
        <w:rPr>
          <w:spacing w:val="60"/>
          <w:vertAlign w:val="baseline"/>
        </w:rPr>
        <w:t> </w:t>
      </w:r>
      <w:r>
        <w:rPr>
          <w:vertAlign w:val="baseline"/>
        </w:rPr>
        <w:t>by</w:t>
      </w:r>
      <w:r>
        <w:rPr>
          <w:spacing w:val="40"/>
          <w:vertAlign w:val="baseline"/>
        </w:rPr>
        <w:t> </w:t>
      </w:r>
      <w:r>
        <w:rPr>
          <w:vertAlign w:val="baseline"/>
        </w:rPr>
        <w:t>statutes.</w:t>
      </w:r>
      <w:r>
        <w:rPr>
          <w:spacing w:val="60"/>
          <w:vertAlign w:val="baseline"/>
        </w:rPr>
        <w:t> </w:t>
      </w:r>
      <w:r>
        <w:rPr>
          <w:vertAlign w:val="baseline"/>
        </w:rPr>
        <w:t>Nigeria</w:t>
      </w:r>
    </w:p>
    <w:p>
      <w:pPr>
        <w:pStyle w:val="BodyText"/>
        <w:spacing w:before="2"/>
        <w:ind w:left="160"/>
        <w:jc w:val="both"/>
      </w:pPr>
      <w:r>
        <w:rPr/>
        <w:t>Admiralty</w:t>
      </w:r>
      <w:r>
        <w:rPr>
          <w:spacing w:val="10"/>
        </w:rPr>
        <w:t> </w:t>
      </w:r>
      <w:r>
        <w:rPr/>
        <w:t>and</w:t>
      </w:r>
      <w:r>
        <w:rPr>
          <w:spacing w:val="15"/>
        </w:rPr>
        <w:t> </w:t>
      </w:r>
      <w:r>
        <w:rPr/>
        <w:t>Civil</w:t>
      </w:r>
      <w:r>
        <w:rPr>
          <w:spacing w:val="19"/>
        </w:rPr>
        <w:t> </w:t>
      </w:r>
      <w:r>
        <w:rPr/>
        <w:t>Jurisdiction</w:t>
      </w:r>
      <w:r>
        <w:rPr>
          <w:spacing w:val="15"/>
        </w:rPr>
        <w:t> </w:t>
      </w:r>
      <w:r>
        <w:rPr/>
        <w:t>Act</w:t>
      </w:r>
      <w:r>
        <w:rPr>
          <w:spacing w:val="15"/>
        </w:rPr>
        <w:t> </w:t>
      </w:r>
      <w:r>
        <w:rPr/>
        <w:t>is</w:t>
      </w:r>
      <w:r>
        <w:rPr>
          <w:spacing w:val="15"/>
        </w:rPr>
        <w:t> </w:t>
      </w:r>
      <w:r>
        <w:rPr/>
        <w:t>a</w:t>
      </w:r>
      <w:r>
        <w:rPr>
          <w:spacing w:val="17"/>
        </w:rPr>
        <w:t> </w:t>
      </w:r>
      <w:r>
        <w:rPr/>
        <w:t>ready</w:t>
      </w:r>
      <w:r>
        <w:rPr>
          <w:spacing w:val="13"/>
        </w:rPr>
        <w:t> </w:t>
      </w:r>
      <w:r>
        <w:rPr>
          <w:spacing w:val="-2"/>
        </w:rPr>
        <w:t>example.</w:t>
      </w:r>
    </w:p>
    <w:p>
      <w:pPr>
        <w:pStyle w:val="BodyText"/>
        <w:spacing w:before="9"/>
        <w:rPr>
          <w:sz w:val="18"/>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152853</wp:posOffset>
                </wp:positionV>
                <wp:extent cx="1829435"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35723pt;width:144.020pt;height:.599980pt;mso-position-horizontal-relative:page;mso-position-vertical-relative:paragraph;z-index:-15716352;mso-wrap-distance-left:0;mso-wrap-distance-right:0" id="docshape26"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41</w:t>
      </w:r>
      <w:r>
        <w:rPr>
          <w:sz w:val="20"/>
          <w:vertAlign w:val="baseline"/>
        </w:rPr>
        <w:t>Mukherjee,P.K,(2008)</w:t>
      </w:r>
      <w:r>
        <w:rPr>
          <w:i/>
          <w:sz w:val="20"/>
          <w:vertAlign w:val="baseline"/>
        </w:rPr>
        <w:t>An</w:t>
      </w:r>
      <w:r>
        <w:rPr>
          <w:i/>
          <w:spacing w:val="-5"/>
          <w:sz w:val="20"/>
          <w:vertAlign w:val="baseline"/>
        </w:rPr>
        <w:t> </w:t>
      </w:r>
      <w:r>
        <w:rPr>
          <w:i/>
          <w:sz w:val="20"/>
          <w:vertAlign w:val="baseline"/>
        </w:rPr>
        <w:t>Introduction</w:t>
      </w:r>
      <w:r>
        <w:rPr>
          <w:i/>
          <w:spacing w:val="-5"/>
          <w:sz w:val="20"/>
          <w:vertAlign w:val="baseline"/>
        </w:rPr>
        <w:t> </w:t>
      </w:r>
      <w:r>
        <w:rPr>
          <w:i/>
          <w:sz w:val="20"/>
          <w:vertAlign w:val="baseline"/>
        </w:rPr>
        <w:t>to</w:t>
      </w:r>
      <w:r>
        <w:rPr>
          <w:i/>
          <w:spacing w:val="-3"/>
          <w:sz w:val="20"/>
          <w:vertAlign w:val="baseline"/>
        </w:rPr>
        <w:t> </w:t>
      </w:r>
      <w:r>
        <w:rPr>
          <w:i/>
          <w:sz w:val="20"/>
          <w:vertAlign w:val="baseline"/>
        </w:rPr>
        <w:t>Maritime</w:t>
      </w:r>
      <w:r>
        <w:rPr>
          <w:i/>
          <w:spacing w:val="-4"/>
          <w:sz w:val="20"/>
          <w:vertAlign w:val="baseline"/>
        </w:rPr>
        <w:t> </w:t>
      </w:r>
      <w:r>
        <w:rPr>
          <w:i/>
          <w:sz w:val="20"/>
          <w:vertAlign w:val="baseline"/>
        </w:rPr>
        <w:t>Law</w:t>
      </w:r>
      <w:r>
        <w:rPr>
          <w:i/>
          <w:spacing w:val="-5"/>
          <w:sz w:val="20"/>
          <w:vertAlign w:val="baseline"/>
        </w:rPr>
        <w:t> </w:t>
      </w:r>
      <w:r>
        <w:rPr>
          <w:i/>
          <w:sz w:val="20"/>
          <w:vertAlign w:val="baseline"/>
        </w:rPr>
        <w:t>and</w:t>
      </w:r>
      <w:r>
        <w:rPr>
          <w:i/>
          <w:spacing w:val="-3"/>
          <w:sz w:val="20"/>
          <w:vertAlign w:val="baseline"/>
        </w:rPr>
        <w:t> </w:t>
      </w:r>
      <w:r>
        <w:rPr>
          <w:i/>
          <w:sz w:val="20"/>
          <w:vertAlign w:val="baseline"/>
        </w:rPr>
        <w:t>Admiralty</w:t>
      </w:r>
      <w:r>
        <w:rPr>
          <w:i/>
          <w:spacing w:val="-4"/>
          <w:sz w:val="20"/>
          <w:vertAlign w:val="baseline"/>
        </w:rPr>
        <w:t> </w:t>
      </w:r>
      <w:r>
        <w:rPr>
          <w:i/>
          <w:sz w:val="20"/>
          <w:vertAlign w:val="baseline"/>
        </w:rPr>
        <w:t>Jurisdiction</w:t>
      </w:r>
      <w:r>
        <w:rPr>
          <w:sz w:val="20"/>
          <w:vertAlign w:val="baseline"/>
        </w:rPr>
        <w:t>,</w:t>
      </w:r>
      <w:r>
        <w:rPr>
          <w:spacing w:val="-4"/>
          <w:sz w:val="20"/>
          <w:vertAlign w:val="baseline"/>
        </w:rPr>
        <w:t> </w:t>
      </w:r>
      <w:r>
        <w:rPr>
          <w:sz w:val="20"/>
          <w:vertAlign w:val="baseline"/>
        </w:rPr>
        <w:t>World</w:t>
      </w:r>
      <w:r>
        <w:rPr>
          <w:spacing w:val="-3"/>
          <w:sz w:val="20"/>
          <w:vertAlign w:val="baseline"/>
        </w:rPr>
        <w:t> </w:t>
      </w:r>
      <w:r>
        <w:rPr>
          <w:sz w:val="20"/>
          <w:vertAlign w:val="baseline"/>
        </w:rPr>
        <w:t>Maritime</w:t>
      </w:r>
      <w:r>
        <w:rPr>
          <w:spacing w:val="-4"/>
          <w:sz w:val="20"/>
          <w:vertAlign w:val="baseline"/>
        </w:rPr>
        <w:t> </w:t>
      </w:r>
      <w:r>
        <w:rPr>
          <w:sz w:val="20"/>
          <w:vertAlign w:val="baseline"/>
        </w:rPr>
        <w:t>University Publication, Malmo.p1</w:t>
      </w:r>
    </w:p>
    <w:p>
      <w:pPr>
        <w:spacing w:before="1"/>
        <w:ind w:left="160" w:right="0" w:firstLine="0"/>
        <w:jc w:val="left"/>
        <w:rPr>
          <w:sz w:val="20"/>
        </w:rPr>
      </w:pPr>
      <w:r>
        <w:rPr>
          <w:sz w:val="20"/>
          <w:vertAlign w:val="superscript"/>
        </w:rPr>
        <w:t>42</w:t>
      </w:r>
      <w:r>
        <w:rPr>
          <w:spacing w:val="-4"/>
          <w:sz w:val="20"/>
          <w:vertAlign w:val="baseline"/>
        </w:rPr>
        <w:t> </w:t>
      </w:r>
      <w:r>
        <w:rPr>
          <w:sz w:val="20"/>
          <w:vertAlign w:val="baseline"/>
        </w:rPr>
        <w:t>Guidelines</w:t>
      </w:r>
      <w:r>
        <w:rPr>
          <w:spacing w:val="-4"/>
          <w:sz w:val="20"/>
          <w:vertAlign w:val="baseline"/>
        </w:rPr>
        <w:t> </w:t>
      </w:r>
      <w:r>
        <w:rPr>
          <w:sz w:val="20"/>
          <w:vertAlign w:val="baseline"/>
        </w:rPr>
        <w:t>for</w:t>
      </w:r>
      <w:r>
        <w:rPr>
          <w:spacing w:val="-4"/>
          <w:sz w:val="20"/>
          <w:vertAlign w:val="baseline"/>
        </w:rPr>
        <w:t> </w:t>
      </w:r>
      <w:r>
        <w:rPr>
          <w:sz w:val="20"/>
          <w:vertAlign w:val="baseline"/>
        </w:rPr>
        <w:t>Maritime</w:t>
      </w:r>
      <w:r>
        <w:rPr>
          <w:spacing w:val="-3"/>
          <w:sz w:val="20"/>
          <w:vertAlign w:val="baseline"/>
        </w:rPr>
        <w:t> </w:t>
      </w:r>
      <w:r>
        <w:rPr>
          <w:sz w:val="20"/>
          <w:vertAlign w:val="baseline"/>
        </w:rPr>
        <w:t>Legislation,</w:t>
      </w:r>
      <w:r>
        <w:rPr>
          <w:spacing w:val="-4"/>
          <w:sz w:val="20"/>
          <w:vertAlign w:val="baseline"/>
        </w:rPr>
        <w:t> </w:t>
      </w:r>
      <w:r>
        <w:rPr>
          <w:sz w:val="20"/>
          <w:vertAlign w:val="baseline"/>
        </w:rPr>
        <w:t>Third</w:t>
      </w:r>
      <w:r>
        <w:rPr>
          <w:spacing w:val="-3"/>
          <w:sz w:val="20"/>
          <w:vertAlign w:val="baseline"/>
        </w:rPr>
        <w:t> </w:t>
      </w:r>
      <w:r>
        <w:rPr>
          <w:sz w:val="20"/>
          <w:vertAlign w:val="baseline"/>
        </w:rPr>
        <w:t>Edition,</w:t>
      </w:r>
      <w:r>
        <w:rPr>
          <w:spacing w:val="-4"/>
          <w:sz w:val="20"/>
          <w:vertAlign w:val="baseline"/>
        </w:rPr>
        <w:t> </w:t>
      </w:r>
      <w:r>
        <w:rPr>
          <w:sz w:val="20"/>
          <w:vertAlign w:val="baseline"/>
        </w:rPr>
        <w:t>(Guidelines</w:t>
      </w:r>
      <w:r>
        <w:rPr>
          <w:spacing w:val="-5"/>
          <w:sz w:val="20"/>
          <w:vertAlign w:val="baseline"/>
        </w:rPr>
        <w:t> </w:t>
      </w:r>
      <w:r>
        <w:rPr>
          <w:sz w:val="20"/>
          <w:vertAlign w:val="baseline"/>
        </w:rPr>
        <w:t>Vol.1)</w:t>
      </w:r>
      <w:r>
        <w:rPr>
          <w:spacing w:val="-4"/>
          <w:sz w:val="20"/>
          <w:vertAlign w:val="baseline"/>
        </w:rPr>
        <w:t> </w:t>
      </w:r>
      <w:r>
        <w:rPr>
          <w:sz w:val="20"/>
          <w:vertAlign w:val="baseline"/>
        </w:rPr>
        <w:t>United</w:t>
      </w:r>
      <w:r>
        <w:rPr>
          <w:spacing w:val="-3"/>
          <w:sz w:val="20"/>
          <w:vertAlign w:val="baseline"/>
        </w:rPr>
        <w:t> </w:t>
      </w:r>
      <w:r>
        <w:rPr>
          <w:sz w:val="20"/>
          <w:vertAlign w:val="baseline"/>
        </w:rPr>
        <w:t>Nations</w:t>
      </w:r>
      <w:r>
        <w:rPr>
          <w:spacing w:val="-5"/>
          <w:sz w:val="20"/>
          <w:vertAlign w:val="baseline"/>
        </w:rPr>
        <w:t> </w:t>
      </w:r>
      <w:r>
        <w:rPr>
          <w:sz w:val="20"/>
          <w:vertAlign w:val="baseline"/>
        </w:rPr>
        <w:t>Publication,</w:t>
      </w:r>
      <w:r>
        <w:rPr>
          <w:spacing w:val="-4"/>
          <w:sz w:val="20"/>
          <w:vertAlign w:val="baseline"/>
        </w:rPr>
        <w:t> </w:t>
      </w:r>
      <w:r>
        <w:rPr>
          <w:sz w:val="20"/>
          <w:vertAlign w:val="baseline"/>
        </w:rPr>
        <w:t>Economic</w:t>
      </w:r>
      <w:r>
        <w:rPr>
          <w:spacing w:val="-4"/>
          <w:sz w:val="20"/>
          <w:vertAlign w:val="baseline"/>
        </w:rPr>
        <w:t> </w:t>
      </w:r>
      <w:r>
        <w:rPr>
          <w:sz w:val="20"/>
          <w:vertAlign w:val="baseline"/>
        </w:rPr>
        <w:t>and Social Commission for Asia and Pacific (ESCAP), Bangkok, Thailand.</w:t>
      </w:r>
    </w:p>
    <w:p>
      <w:pPr>
        <w:spacing w:before="1"/>
        <w:ind w:left="160" w:right="617" w:firstLine="0"/>
        <w:jc w:val="left"/>
        <w:rPr>
          <w:sz w:val="20"/>
        </w:rPr>
      </w:pPr>
      <w:r>
        <w:rPr>
          <w:sz w:val="20"/>
          <w:vertAlign w:val="superscript"/>
        </w:rPr>
        <w:t>43</w:t>
      </w:r>
      <w:r>
        <w:rPr>
          <w:sz w:val="20"/>
          <w:vertAlign w:val="baseline"/>
        </w:rPr>
        <w:t>Schoenbaun</w:t>
      </w:r>
      <w:r>
        <w:rPr>
          <w:spacing w:val="-6"/>
          <w:sz w:val="20"/>
          <w:vertAlign w:val="baseline"/>
        </w:rPr>
        <w:t> </w:t>
      </w:r>
      <w:r>
        <w:rPr>
          <w:sz w:val="20"/>
          <w:vertAlign w:val="baseline"/>
        </w:rPr>
        <w:t>T.J</w:t>
      </w:r>
      <w:r>
        <w:rPr>
          <w:spacing w:val="-4"/>
          <w:sz w:val="20"/>
          <w:vertAlign w:val="baseline"/>
        </w:rPr>
        <w:t> </w:t>
      </w:r>
      <w:r>
        <w:rPr>
          <w:sz w:val="20"/>
          <w:vertAlign w:val="baseline"/>
        </w:rPr>
        <w:t>and</w:t>
      </w:r>
      <w:r>
        <w:rPr>
          <w:spacing w:val="-4"/>
          <w:sz w:val="20"/>
          <w:vertAlign w:val="baseline"/>
        </w:rPr>
        <w:t> </w:t>
      </w:r>
      <w:r>
        <w:rPr>
          <w:sz w:val="20"/>
          <w:vertAlign w:val="baseline"/>
        </w:rPr>
        <w:t>Yiannopoulos,A.N,(1984) </w:t>
      </w:r>
      <w:r>
        <w:rPr>
          <w:i/>
          <w:sz w:val="20"/>
          <w:vertAlign w:val="baseline"/>
        </w:rPr>
        <w:t>Admiralty</w:t>
      </w:r>
      <w:r>
        <w:rPr>
          <w:i/>
          <w:spacing w:val="-5"/>
          <w:sz w:val="20"/>
          <w:vertAlign w:val="baseline"/>
        </w:rPr>
        <w:t> </w:t>
      </w:r>
      <w:r>
        <w:rPr>
          <w:i/>
          <w:sz w:val="20"/>
          <w:vertAlign w:val="baseline"/>
        </w:rPr>
        <w:t>and</w:t>
      </w:r>
      <w:r>
        <w:rPr>
          <w:i/>
          <w:spacing w:val="-4"/>
          <w:sz w:val="20"/>
          <w:vertAlign w:val="baseline"/>
        </w:rPr>
        <w:t> </w:t>
      </w:r>
      <w:r>
        <w:rPr>
          <w:i/>
          <w:sz w:val="20"/>
          <w:vertAlign w:val="baseline"/>
        </w:rPr>
        <w:t>Maritime</w:t>
      </w:r>
      <w:r>
        <w:rPr>
          <w:i/>
          <w:spacing w:val="-5"/>
          <w:sz w:val="20"/>
          <w:vertAlign w:val="baseline"/>
        </w:rPr>
        <w:t> </w:t>
      </w:r>
      <w:r>
        <w:rPr>
          <w:i/>
          <w:sz w:val="20"/>
          <w:vertAlign w:val="baseline"/>
        </w:rPr>
        <w:t>Law,</w:t>
      </w:r>
      <w:r>
        <w:rPr>
          <w:i/>
          <w:spacing w:val="-5"/>
          <w:sz w:val="20"/>
          <w:vertAlign w:val="baseline"/>
        </w:rPr>
        <w:t> </w:t>
      </w:r>
      <w:r>
        <w:rPr>
          <w:i/>
          <w:sz w:val="20"/>
          <w:vertAlign w:val="baseline"/>
        </w:rPr>
        <w:t>Cases</w:t>
      </w:r>
      <w:r>
        <w:rPr>
          <w:i/>
          <w:spacing w:val="-6"/>
          <w:sz w:val="20"/>
          <w:vertAlign w:val="baseline"/>
        </w:rPr>
        <w:t> </w:t>
      </w:r>
      <w:r>
        <w:rPr>
          <w:i/>
          <w:sz w:val="20"/>
          <w:vertAlign w:val="baseline"/>
        </w:rPr>
        <w:t>and</w:t>
      </w:r>
      <w:r>
        <w:rPr>
          <w:i/>
          <w:spacing w:val="-4"/>
          <w:sz w:val="20"/>
          <w:vertAlign w:val="baseline"/>
        </w:rPr>
        <w:t> </w:t>
      </w:r>
      <w:r>
        <w:rPr>
          <w:i/>
          <w:sz w:val="20"/>
          <w:vertAlign w:val="baseline"/>
        </w:rPr>
        <w:t>Materials</w:t>
      </w:r>
      <w:r>
        <w:rPr>
          <w:sz w:val="20"/>
          <w:vertAlign w:val="baseline"/>
        </w:rPr>
        <w:t>, Charlottesville, st. Paul Minn west publishing company. p.1</w:t>
      </w:r>
    </w:p>
    <w:p>
      <w:pPr>
        <w:spacing w:before="0"/>
        <w:ind w:left="160" w:right="0" w:firstLine="0"/>
        <w:jc w:val="left"/>
        <w:rPr>
          <w:sz w:val="20"/>
        </w:rPr>
      </w:pPr>
      <w:r>
        <w:rPr>
          <w:sz w:val="20"/>
          <w:vertAlign w:val="superscript"/>
        </w:rPr>
        <w:t>44</w:t>
      </w:r>
      <w:r>
        <w:rPr>
          <w:sz w:val="20"/>
          <w:vertAlign w:val="baseline"/>
        </w:rPr>
        <w:t>Mukherjee,P.K,(2008)</w:t>
      </w:r>
      <w:r>
        <w:rPr>
          <w:i/>
          <w:sz w:val="20"/>
          <w:vertAlign w:val="baseline"/>
        </w:rPr>
        <w:t>An</w:t>
      </w:r>
      <w:r>
        <w:rPr>
          <w:i/>
          <w:spacing w:val="-5"/>
          <w:sz w:val="20"/>
          <w:vertAlign w:val="baseline"/>
        </w:rPr>
        <w:t> </w:t>
      </w:r>
      <w:r>
        <w:rPr>
          <w:i/>
          <w:sz w:val="20"/>
          <w:vertAlign w:val="baseline"/>
        </w:rPr>
        <w:t>Introduction</w:t>
      </w:r>
      <w:r>
        <w:rPr>
          <w:i/>
          <w:spacing w:val="-5"/>
          <w:sz w:val="20"/>
          <w:vertAlign w:val="baseline"/>
        </w:rPr>
        <w:t> </w:t>
      </w:r>
      <w:r>
        <w:rPr>
          <w:i/>
          <w:sz w:val="20"/>
          <w:vertAlign w:val="baseline"/>
        </w:rPr>
        <w:t>to</w:t>
      </w:r>
      <w:r>
        <w:rPr>
          <w:i/>
          <w:spacing w:val="-3"/>
          <w:sz w:val="20"/>
          <w:vertAlign w:val="baseline"/>
        </w:rPr>
        <w:t> </w:t>
      </w:r>
      <w:r>
        <w:rPr>
          <w:i/>
          <w:sz w:val="20"/>
          <w:vertAlign w:val="baseline"/>
        </w:rPr>
        <w:t>Maritime</w:t>
      </w:r>
      <w:r>
        <w:rPr>
          <w:i/>
          <w:spacing w:val="-4"/>
          <w:sz w:val="20"/>
          <w:vertAlign w:val="baseline"/>
        </w:rPr>
        <w:t> </w:t>
      </w:r>
      <w:r>
        <w:rPr>
          <w:i/>
          <w:sz w:val="20"/>
          <w:vertAlign w:val="baseline"/>
        </w:rPr>
        <w:t>Law</w:t>
      </w:r>
      <w:r>
        <w:rPr>
          <w:i/>
          <w:spacing w:val="-5"/>
          <w:sz w:val="20"/>
          <w:vertAlign w:val="baseline"/>
        </w:rPr>
        <w:t> </w:t>
      </w:r>
      <w:r>
        <w:rPr>
          <w:i/>
          <w:sz w:val="20"/>
          <w:vertAlign w:val="baseline"/>
        </w:rPr>
        <w:t>and</w:t>
      </w:r>
      <w:r>
        <w:rPr>
          <w:i/>
          <w:spacing w:val="-3"/>
          <w:sz w:val="20"/>
          <w:vertAlign w:val="baseline"/>
        </w:rPr>
        <w:t> </w:t>
      </w:r>
      <w:r>
        <w:rPr>
          <w:i/>
          <w:sz w:val="20"/>
          <w:vertAlign w:val="baseline"/>
        </w:rPr>
        <w:t>Admiralty</w:t>
      </w:r>
      <w:r>
        <w:rPr>
          <w:i/>
          <w:spacing w:val="-4"/>
          <w:sz w:val="20"/>
          <w:vertAlign w:val="baseline"/>
        </w:rPr>
        <w:t> </w:t>
      </w:r>
      <w:r>
        <w:rPr>
          <w:i/>
          <w:sz w:val="20"/>
          <w:vertAlign w:val="baseline"/>
        </w:rPr>
        <w:t>Jurisdiction</w:t>
      </w:r>
      <w:r>
        <w:rPr>
          <w:sz w:val="20"/>
          <w:vertAlign w:val="baseline"/>
        </w:rPr>
        <w:t>,</w:t>
      </w:r>
      <w:r>
        <w:rPr>
          <w:spacing w:val="-4"/>
          <w:sz w:val="20"/>
          <w:vertAlign w:val="baseline"/>
        </w:rPr>
        <w:t> </w:t>
      </w:r>
      <w:r>
        <w:rPr>
          <w:sz w:val="20"/>
          <w:vertAlign w:val="baseline"/>
        </w:rPr>
        <w:t>World</w:t>
      </w:r>
      <w:r>
        <w:rPr>
          <w:spacing w:val="-3"/>
          <w:sz w:val="20"/>
          <w:vertAlign w:val="baseline"/>
        </w:rPr>
        <w:t> </w:t>
      </w:r>
      <w:r>
        <w:rPr>
          <w:sz w:val="20"/>
          <w:vertAlign w:val="baseline"/>
        </w:rPr>
        <w:t>Maritime</w:t>
      </w:r>
      <w:r>
        <w:rPr>
          <w:spacing w:val="-4"/>
          <w:sz w:val="20"/>
          <w:vertAlign w:val="baseline"/>
        </w:rPr>
        <w:t> </w:t>
      </w:r>
      <w:r>
        <w:rPr>
          <w:sz w:val="20"/>
          <w:vertAlign w:val="baseline"/>
        </w:rPr>
        <w:t>University Publication, Malmo.p1</w:t>
      </w:r>
    </w:p>
    <w:p>
      <w:pPr>
        <w:spacing w:after="0"/>
        <w:jc w:val="left"/>
        <w:rPr>
          <w:sz w:val="20"/>
        </w:rPr>
        <w:sectPr>
          <w:pgSz w:w="12240" w:h="15840"/>
          <w:pgMar w:header="0" w:footer="1054" w:top="1360" w:bottom="1240" w:left="1280" w:right="1040"/>
        </w:sectPr>
      </w:pPr>
    </w:p>
    <w:p>
      <w:pPr>
        <w:pStyle w:val="BodyText"/>
        <w:spacing w:line="480" w:lineRule="auto" w:before="72"/>
        <w:ind w:left="160" w:right="407"/>
        <w:jc w:val="both"/>
      </w:pPr>
      <w:r>
        <w:rPr/>
        <w:t>The term shipping law according Professor P.K.</w:t>
      </w:r>
      <w:r>
        <w:rPr>
          <w:spacing w:val="40"/>
        </w:rPr>
        <w:t> </w:t>
      </w:r>
      <w:r>
        <w:rPr/>
        <w:t>Murkherjee is used to</w:t>
      </w:r>
      <w:r>
        <w:rPr>
          <w:spacing w:val="40"/>
        </w:rPr>
        <w:t> </w:t>
      </w:r>
      <w:r>
        <w:rPr/>
        <w:t>describe</w:t>
      </w:r>
      <w:r>
        <w:rPr>
          <w:spacing w:val="40"/>
        </w:rPr>
        <w:t> </w:t>
      </w:r>
      <w:r>
        <w:rPr/>
        <w:t>“the law relating</w:t>
      </w:r>
      <w:r>
        <w:rPr>
          <w:spacing w:val="40"/>
        </w:rPr>
        <w:t> </w:t>
      </w:r>
      <w:r>
        <w:rPr/>
        <w:t>to</w:t>
      </w:r>
      <w:r>
        <w:rPr>
          <w:spacing w:val="40"/>
        </w:rPr>
        <w:t> </w:t>
      </w:r>
      <w:r>
        <w:rPr/>
        <w:t>ships</w:t>
      </w:r>
      <w:r>
        <w:rPr>
          <w:spacing w:val="40"/>
        </w:rPr>
        <w:t> </w:t>
      </w:r>
      <w:r>
        <w:rPr/>
        <w:t>and</w:t>
      </w:r>
      <w:r>
        <w:rPr>
          <w:spacing w:val="40"/>
        </w:rPr>
        <w:t> </w:t>
      </w:r>
      <w:r>
        <w:rPr/>
        <w:t>shipping”</w:t>
      </w:r>
      <w:r>
        <w:rPr>
          <w:vertAlign w:val="superscript"/>
        </w:rPr>
        <w:t>45</w:t>
      </w:r>
      <w:r>
        <w:rPr>
          <w:vertAlign w:val="baseline"/>
        </w:rPr>
        <w:t>.</w:t>
      </w:r>
      <w:r>
        <w:rPr>
          <w:spacing w:val="40"/>
          <w:vertAlign w:val="baseline"/>
        </w:rPr>
        <w:t> </w:t>
      </w:r>
      <w:r>
        <w:rPr>
          <w:vertAlign w:val="baseline"/>
        </w:rPr>
        <w:t>In</w:t>
      </w:r>
      <w:r>
        <w:rPr>
          <w:spacing w:val="40"/>
          <w:vertAlign w:val="baseline"/>
        </w:rPr>
        <w:t> </w:t>
      </w:r>
      <w:r>
        <w:rPr>
          <w:vertAlign w:val="baseline"/>
        </w:rPr>
        <w:t>his</w:t>
      </w:r>
      <w:r>
        <w:rPr>
          <w:spacing w:val="40"/>
          <w:vertAlign w:val="baseline"/>
        </w:rPr>
        <w:t> </w:t>
      </w:r>
      <w:r>
        <w:rPr>
          <w:vertAlign w:val="baseline"/>
        </w:rPr>
        <w:t>view,</w:t>
      </w:r>
      <w:r>
        <w:rPr>
          <w:spacing w:val="40"/>
          <w:vertAlign w:val="baseline"/>
        </w:rPr>
        <w:t> </w:t>
      </w:r>
      <w:r>
        <w:rPr>
          <w:vertAlign w:val="baseline"/>
        </w:rPr>
        <w:t>it</w:t>
      </w:r>
      <w:r>
        <w:rPr>
          <w:spacing w:val="40"/>
          <w:vertAlign w:val="baseline"/>
        </w:rPr>
        <w:t> </w:t>
      </w:r>
      <w:r>
        <w:rPr>
          <w:vertAlign w:val="baseline"/>
        </w:rPr>
        <w:t>is</w:t>
      </w:r>
      <w:r>
        <w:rPr>
          <w:spacing w:val="40"/>
          <w:vertAlign w:val="baseline"/>
        </w:rPr>
        <w:t> </w:t>
      </w:r>
      <w:r>
        <w:rPr>
          <w:vertAlign w:val="baseline"/>
        </w:rPr>
        <w:t>mostly</w:t>
      </w:r>
      <w:r>
        <w:rPr>
          <w:spacing w:val="40"/>
          <w:vertAlign w:val="baseline"/>
        </w:rPr>
        <w:t> </w:t>
      </w:r>
      <w:r>
        <w:rPr>
          <w:vertAlign w:val="baseline"/>
        </w:rPr>
        <w:t>used</w:t>
      </w:r>
      <w:r>
        <w:rPr>
          <w:spacing w:val="40"/>
          <w:vertAlign w:val="baseline"/>
        </w:rPr>
        <w:t> </w:t>
      </w:r>
      <w:r>
        <w:rPr>
          <w:vertAlign w:val="baseline"/>
        </w:rPr>
        <w:t>interchangeably</w:t>
      </w:r>
      <w:r>
        <w:rPr>
          <w:spacing w:val="40"/>
          <w:vertAlign w:val="baseline"/>
        </w:rPr>
        <w:t> </w:t>
      </w:r>
      <w:r>
        <w:rPr>
          <w:vertAlign w:val="baseline"/>
        </w:rPr>
        <w:t>with</w:t>
      </w:r>
      <w:r>
        <w:rPr>
          <w:spacing w:val="40"/>
          <w:vertAlign w:val="baseline"/>
        </w:rPr>
        <w:t> </w:t>
      </w:r>
      <w:r>
        <w:rPr>
          <w:vertAlign w:val="baseline"/>
        </w:rPr>
        <w:t>the term</w:t>
      </w:r>
      <w:r>
        <w:rPr>
          <w:spacing w:val="40"/>
          <w:vertAlign w:val="baseline"/>
        </w:rPr>
        <w:t> </w:t>
      </w:r>
      <w:r>
        <w:rPr>
          <w:vertAlign w:val="baseline"/>
        </w:rPr>
        <w:t>maritime</w:t>
      </w:r>
      <w:r>
        <w:rPr>
          <w:spacing w:val="40"/>
          <w:vertAlign w:val="baseline"/>
        </w:rPr>
        <w:t> </w:t>
      </w:r>
      <w:r>
        <w:rPr>
          <w:vertAlign w:val="baseline"/>
        </w:rPr>
        <w:t>law</w:t>
      </w:r>
      <w:r>
        <w:rPr>
          <w:spacing w:val="40"/>
          <w:vertAlign w:val="baseline"/>
        </w:rPr>
        <w:t> </w:t>
      </w:r>
      <w:r>
        <w:rPr>
          <w:vertAlign w:val="baseline"/>
        </w:rPr>
        <w:t>and</w:t>
      </w:r>
      <w:r>
        <w:rPr>
          <w:spacing w:val="40"/>
          <w:vertAlign w:val="baseline"/>
        </w:rPr>
        <w:t> </w:t>
      </w:r>
      <w:r>
        <w:rPr>
          <w:vertAlign w:val="baseline"/>
        </w:rPr>
        <w:t>encompasses</w:t>
      </w:r>
      <w:r>
        <w:rPr>
          <w:spacing w:val="40"/>
          <w:vertAlign w:val="baseline"/>
        </w:rPr>
        <w:t> </w:t>
      </w:r>
      <w:r>
        <w:rPr>
          <w:vertAlign w:val="baseline"/>
        </w:rPr>
        <w:t>all</w:t>
      </w:r>
      <w:r>
        <w:rPr>
          <w:spacing w:val="40"/>
          <w:vertAlign w:val="baseline"/>
        </w:rPr>
        <w:t> </w:t>
      </w:r>
      <w:r>
        <w:rPr>
          <w:vertAlign w:val="baseline"/>
        </w:rPr>
        <w:t>aspects</w:t>
      </w:r>
      <w:r>
        <w:rPr>
          <w:spacing w:val="40"/>
          <w:vertAlign w:val="baseline"/>
        </w:rPr>
        <w:t> </w:t>
      </w:r>
      <w:r>
        <w:rPr>
          <w:vertAlign w:val="baseline"/>
        </w:rPr>
        <w:t>of</w:t>
      </w:r>
      <w:r>
        <w:rPr>
          <w:spacing w:val="40"/>
          <w:vertAlign w:val="baseline"/>
        </w:rPr>
        <w:t> </w:t>
      </w:r>
      <w:r>
        <w:rPr>
          <w:vertAlign w:val="baseline"/>
        </w:rPr>
        <w:t>regulation</w:t>
      </w:r>
      <w:r>
        <w:rPr>
          <w:spacing w:val="40"/>
          <w:vertAlign w:val="baseline"/>
        </w:rPr>
        <w:t> </w:t>
      </w:r>
      <w:r>
        <w:rPr>
          <w:vertAlign w:val="baseline"/>
        </w:rPr>
        <w:t>of</w:t>
      </w:r>
      <w:r>
        <w:rPr>
          <w:spacing w:val="40"/>
          <w:vertAlign w:val="baseline"/>
        </w:rPr>
        <w:t> </w:t>
      </w:r>
      <w:r>
        <w:rPr>
          <w:vertAlign w:val="baseline"/>
        </w:rPr>
        <w:t>ships,</w:t>
      </w:r>
      <w:r>
        <w:rPr>
          <w:spacing w:val="40"/>
          <w:vertAlign w:val="baseline"/>
        </w:rPr>
        <w:t> </w:t>
      </w:r>
      <w:r>
        <w:rPr>
          <w:vertAlign w:val="baseline"/>
        </w:rPr>
        <w:t>shipping</w:t>
      </w:r>
      <w:r>
        <w:rPr>
          <w:spacing w:val="40"/>
          <w:vertAlign w:val="baseline"/>
        </w:rPr>
        <w:t> </w:t>
      </w:r>
      <w:r>
        <w:rPr>
          <w:vertAlign w:val="baseline"/>
        </w:rPr>
        <w:t>and maritime</w:t>
      </w:r>
      <w:r>
        <w:rPr>
          <w:spacing w:val="80"/>
          <w:vertAlign w:val="baseline"/>
        </w:rPr>
        <w:t> </w:t>
      </w:r>
      <w:r>
        <w:rPr>
          <w:vertAlign w:val="baseline"/>
        </w:rPr>
        <w:t>transportation.</w:t>
      </w:r>
      <w:r>
        <w:rPr>
          <w:spacing w:val="80"/>
          <w:vertAlign w:val="baseline"/>
        </w:rPr>
        <w:t> </w:t>
      </w:r>
      <w:r>
        <w:rPr>
          <w:vertAlign w:val="baseline"/>
        </w:rPr>
        <w:t>It</w:t>
      </w:r>
      <w:r>
        <w:rPr>
          <w:spacing w:val="80"/>
          <w:vertAlign w:val="baseline"/>
        </w:rPr>
        <w:t> </w:t>
      </w:r>
      <w:r>
        <w:rPr>
          <w:vertAlign w:val="baseline"/>
        </w:rPr>
        <w:t>is</w:t>
      </w:r>
      <w:r>
        <w:rPr>
          <w:spacing w:val="80"/>
          <w:vertAlign w:val="baseline"/>
        </w:rPr>
        <w:t> </w:t>
      </w:r>
      <w:r>
        <w:rPr>
          <w:vertAlign w:val="baseline"/>
        </w:rPr>
        <w:t>“both</w:t>
      </w:r>
      <w:r>
        <w:rPr>
          <w:spacing w:val="80"/>
          <w:vertAlign w:val="baseline"/>
        </w:rPr>
        <w:t> </w:t>
      </w:r>
      <w:r>
        <w:rPr>
          <w:vertAlign w:val="baseline"/>
        </w:rPr>
        <w:t>private</w:t>
      </w:r>
      <w:r>
        <w:rPr>
          <w:spacing w:val="80"/>
          <w:vertAlign w:val="baseline"/>
        </w:rPr>
        <w:t> </w:t>
      </w:r>
      <w:r>
        <w:rPr>
          <w:vertAlign w:val="baseline"/>
        </w:rPr>
        <w:t>and</w:t>
      </w:r>
      <w:r>
        <w:rPr>
          <w:spacing w:val="80"/>
          <w:vertAlign w:val="baseline"/>
        </w:rPr>
        <w:t> </w:t>
      </w:r>
      <w:r>
        <w:rPr>
          <w:vertAlign w:val="baseline"/>
        </w:rPr>
        <w:t>regulatory</w:t>
      </w:r>
      <w:r>
        <w:rPr>
          <w:spacing w:val="40"/>
          <w:vertAlign w:val="baseline"/>
        </w:rPr>
        <w:t> </w:t>
      </w:r>
      <w:r>
        <w:rPr>
          <w:vertAlign w:val="baseline"/>
        </w:rPr>
        <w:t>in</w:t>
      </w:r>
      <w:r>
        <w:rPr>
          <w:spacing w:val="80"/>
          <w:vertAlign w:val="baseline"/>
        </w:rPr>
        <w:t> </w:t>
      </w:r>
      <w:r>
        <w:rPr>
          <w:vertAlign w:val="baseline"/>
        </w:rPr>
        <w:t>scope</w:t>
      </w:r>
      <w:r>
        <w:rPr>
          <w:spacing w:val="80"/>
          <w:vertAlign w:val="baseline"/>
        </w:rPr>
        <w:t> </w:t>
      </w:r>
      <w:r>
        <w:rPr>
          <w:vertAlign w:val="baseline"/>
        </w:rPr>
        <w:t>and</w:t>
      </w:r>
      <w:r>
        <w:rPr>
          <w:spacing w:val="80"/>
          <w:vertAlign w:val="baseline"/>
        </w:rPr>
        <w:t> </w:t>
      </w:r>
      <w:r>
        <w:rPr>
          <w:vertAlign w:val="baseline"/>
        </w:rPr>
        <w:t>includes commercial</w:t>
      </w:r>
      <w:r>
        <w:rPr>
          <w:spacing w:val="67"/>
          <w:vertAlign w:val="baseline"/>
        </w:rPr>
        <w:t> </w:t>
      </w:r>
      <w:r>
        <w:rPr>
          <w:vertAlign w:val="baseline"/>
        </w:rPr>
        <w:t>maritime</w:t>
      </w:r>
      <w:r>
        <w:rPr>
          <w:spacing w:val="69"/>
          <w:vertAlign w:val="baseline"/>
        </w:rPr>
        <w:t> </w:t>
      </w:r>
      <w:r>
        <w:rPr>
          <w:vertAlign w:val="baseline"/>
        </w:rPr>
        <w:t>law,</w:t>
      </w:r>
      <w:r>
        <w:rPr>
          <w:spacing w:val="70"/>
          <w:vertAlign w:val="baseline"/>
        </w:rPr>
        <w:t> </w:t>
      </w:r>
      <w:r>
        <w:rPr>
          <w:vertAlign w:val="baseline"/>
        </w:rPr>
        <w:t>Maritime</w:t>
      </w:r>
      <w:r>
        <w:rPr>
          <w:spacing w:val="69"/>
          <w:vertAlign w:val="baseline"/>
        </w:rPr>
        <w:t> </w:t>
      </w:r>
      <w:r>
        <w:rPr>
          <w:vertAlign w:val="baseline"/>
        </w:rPr>
        <w:t>safety,</w:t>
      </w:r>
      <w:r>
        <w:rPr>
          <w:spacing w:val="70"/>
          <w:vertAlign w:val="baseline"/>
        </w:rPr>
        <w:t> </w:t>
      </w:r>
      <w:r>
        <w:rPr>
          <w:vertAlign w:val="baseline"/>
        </w:rPr>
        <w:t>pollution</w:t>
      </w:r>
      <w:r>
        <w:rPr>
          <w:spacing w:val="70"/>
          <w:vertAlign w:val="baseline"/>
        </w:rPr>
        <w:t> </w:t>
      </w:r>
      <w:r>
        <w:rPr>
          <w:vertAlign w:val="baseline"/>
        </w:rPr>
        <w:t>prevention</w:t>
      </w:r>
      <w:r>
        <w:rPr>
          <w:spacing w:val="70"/>
          <w:vertAlign w:val="baseline"/>
        </w:rPr>
        <w:t> </w:t>
      </w:r>
      <w:r>
        <w:rPr>
          <w:vertAlign w:val="baseline"/>
        </w:rPr>
        <w:t>and</w:t>
      </w:r>
      <w:r>
        <w:rPr>
          <w:spacing w:val="77"/>
          <w:vertAlign w:val="baseline"/>
        </w:rPr>
        <w:t>  </w:t>
      </w:r>
      <w:r>
        <w:rPr>
          <w:vertAlign w:val="baseline"/>
        </w:rPr>
        <w:t>labour</w:t>
      </w:r>
      <w:r>
        <w:rPr>
          <w:spacing w:val="66"/>
          <w:vertAlign w:val="baseline"/>
        </w:rPr>
        <w:t> </w:t>
      </w:r>
      <w:r>
        <w:rPr>
          <w:vertAlign w:val="baseline"/>
        </w:rPr>
        <w:t>law</w:t>
      </w:r>
      <w:r>
        <w:rPr>
          <w:spacing w:val="69"/>
          <w:vertAlign w:val="baseline"/>
        </w:rPr>
        <w:t> </w:t>
      </w:r>
      <w:r>
        <w:rPr>
          <w:vertAlign w:val="baseline"/>
        </w:rPr>
        <w:t>as</w:t>
      </w:r>
      <w:r>
        <w:rPr>
          <w:spacing w:val="70"/>
          <w:vertAlign w:val="baseline"/>
        </w:rPr>
        <w:t> </w:t>
      </w:r>
      <w:r>
        <w:rPr>
          <w:vertAlign w:val="baseline"/>
        </w:rPr>
        <w:t>well as</w:t>
      </w:r>
      <w:r>
        <w:rPr>
          <w:spacing w:val="40"/>
          <w:vertAlign w:val="baseline"/>
        </w:rPr>
        <w:t> </w:t>
      </w:r>
      <w:r>
        <w:rPr>
          <w:vertAlign w:val="baseline"/>
        </w:rPr>
        <w:t>admiralty</w:t>
      </w:r>
      <w:r>
        <w:rPr>
          <w:spacing w:val="40"/>
          <w:vertAlign w:val="baseline"/>
        </w:rPr>
        <w:t> </w:t>
      </w:r>
      <w:r>
        <w:rPr>
          <w:vertAlign w:val="baseline"/>
        </w:rPr>
        <w:t>law</w:t>
      </w:r>
      <w:r>
        <w:rPr>
          <w:spacing w:val="40"/>
          <w:vertAlign w:val="baseline"/>
        </w:rPr>
        <w:t> </w:t>
      </w:r>
      <w:r>
        <w:rPr>
          <w:vertAlign w:val="baseline"/>
        </w:rPr>
        <w:t>in</w:t>
      </w:r>
      <w:r>
        <w:rPr>
          <w:spacing w:val="40"/>
          <w:vertAlign w:val="baseline"/>
        </w:rPr>
        <w:t> </w:t>
      </w:r>
      <w:r>
        <w:rPr>
          <w:vertAlign w:val="baseline"/>
        </w:rPr>
        <w:t>common</w:t>
      </w:r>
      <w:r>
        <w:rPr>
          <w:spacing w:val="40"/>
          <w:vertAlign w:val="baseline"/>
        </w:rPr>
        <w:t> </w:t>
      </w:r>
      <w:r>
        <w:rPr>
          <w:vertAlign w:val="baseline"/>
        </w:rPr>
        <w:t>law</w:t>
      </w:r>
      <w:r>
        <w:rPr>
          <w:spacing w:val="40"/>
          <w:vertAlign w:val="baseline"/>
        </w:rPr>
        <w:t> </w:t>
      </w:r>
      <w:r>
        <w:rPr>
          <w:vertAlign w:val="baseline"/>
        </w:rPr>
        <w:t>jurisdictions”</w:t>
      </w:r>
      <w:r>
        <w:rPr>
          <w:vertAlign w:val="superscript"/>
        </w:rPr>
        <w:t>46</w:t>
      </w:r>
      <w:r>
        <w:rPr>
          <w:vertAlign w:val="baseline"/>
        </w:rPr>
        <w:t>.</w:t>
      </w:r>
    </w:p>
    <w:p>
      <w:pPr>
        <w:pStyle w:val="BodyText"/>
        <w:spacing w:line="480" w:lineRule="auto"/>
        <w:ind w:left="160" w:right="420"/>
        <w:jc w:val="both"/>
      </w:pPr>
      <w:r>
        <w:rPr/>
        <w:t>From</w:t>
      </w:r>
      <w:r>
        <w:rPr>
          <w:spacing w:val="80"/>
        </w:rPr>
        <w:t> </w:t>
      </w:r>
      <w:r>
        <w:rPr/>
        <w:t>the</w:t>
      </w:r>
      <w:r>
        <w:rPr>
          <w:spacing w:val="80"/>
        </w:rPr>
        <w:t> </w:t>
      </w:r>
      <w:r>
        <w:rPr/>
        <w:t>above,</w:t>
      </w:r>
      <w:r>
        <w:rPr>
          <w:spacing w:val="80"/>
        </w:rPr>
        <w:t> </w:t>
      </w:r>
      <w:r>
        <w:rPr/>
        <w:t>it</w:t>
      </w:r>
      <w:r>
        <w:rPr>
          <w:spacing w:val="80"/>
        </w:rPr>
        <w:t> </w:t>
      </w:r>
      <w:r>
        <w:rPr/>
        <w:t>is</w:t>
      </w:r>
      <w:r>
        <w:rPr>
          <w:spacing w:val="80"/>
        </w:rPr>
        <w:t> </w:t>
      </w:r>
      <w:r>
        <w:rPr/>
        <w:t>pertinent</w:t>
      </w:r>
      <w:r>
        <w:rPr>
          <w:spacing w:val="80"/>
        </w:rPr>
        <w:t> </w:t>
      </w:r>
      <w:r>
        <w:rPr/>
        <w:t>to</w:t>
      </w:r>
      <w:r>
        <w:rPr>
          <w:spacing w:val="80"/>
        </w:rPr>
        <w:t> </w:t>
      </w:r>
      <w:r>
        <w:rPr/>
        <w:t>state</w:t>
      </w:r>
      <w:r>
        <w:rPr>
          <w:spacing w:val="80"/>
        </w:rPr>
        <w:t> </w:t>
      </w:r>
      <w:r>
        <w:rPr/>
        <w:t>that</w:t>
      </w:r>
      <w:r>
        <w:rPr>
          <w:spacing w:val="80"/>
        </w:rPr>
        <w:t> </w:t>
      </w:r>
      <w:r>
        <w:rPr/>
        <w:t>professor</w:t>
      </w:r>
      <w:r>
        <w:rPr>
          <w:spacing w:val="80"/>
        </w:rPr>
        <w:t> </w:t>
      </w:r>
      <w:r>
        <w:rPr/>
        <w:t>Mukherjee‟s</w:t>
      </w:r>
      <w:r>
        <w:rPr>
          <w:spacing w:val="80"/>
        </w:rPr>
        <w:t> </w:t>
      </w:r>
      <w:r>
        <w:rPr/>
        <w:t>view</w:t>
      </w:r>
      <w:r>
        <w:rPr>
          <w:spacing w:val="80"/>
        </w:rPr>
        <w:t> </w:t>
      </w:r>
      <w:r>
        <w:rPr/>
        <w:t>relates absolutely</w:t>
      </w:r>
      <w:r>
        <w:rPr>
          <w:spacing w:val="40"/>
        </w:rPr>
        <w:t> </w:t>
      </w:r>
      <w:r>
        <w:rPr/>
        <w:t>to</w:t>
      </w:r>
      <w:r>
        <w:rPr>
          <w:spacing w:val="40"/>
        </w:rPr>
        <w:t> </w:t>
      </w:r>
      <w:r>
        <w:rPr/>
        <w:t>regulatory</w:t>
      </w:r>
      <w:r>
        <w:rPr>
          <w:spacing w:val="40"/>
        </w:rPr>
        <w:t> </w:t>
      </w:r>
      <w:r>
        <w:rPr/>
        <w:t>or</w:t>
      </w:r>
      <w:r>
        <w:rPr>
          <w:spacing w:val="40"/>
        </w:rPr>
        <w:t> </w:t>
      </w:r>
      <w:r>
        <w:rPr/>
        <w:t>public</w:t>
      </w:r>
      <w:r>
        <w:rPr>
          <w:spacing w:val="40"/>
        </w:rPr>
        <w:t> </w:t>
      </w:r>
      <w:r>
        <w:rPr/>
        <w:t>maritime</w:t>
      </w:r>
      <w:r>
        <w:rPr>
          <w:spacing w:val="40"/>
        </w:rPr>
        <w:t> </w:t>
      </w:r>
      <w:r>
        <w:rPr/>
        <w:t>law,</w:t>
      </w:r>
      <w:r>
        <w:rPr>
          <w:spacing w:val="40"/>
        </w:rPr>
        <w:t> </w:t>
      </w:r>
      <w:r>
        <w:rPr/>
        <w:t>while</w:t>
      </w:r>
      <w:r>
        <w:rPr>
          <w:spacing w:val="79"/>
        </w:rPr>
        <w:t> </w:t>
      </w:r>
      <w:r>
        <w:rPr/>
        <w:t>the</w:t>
      </w:r>
      <w:r>
        <w:rPr>
          <w:spacing w:val="40"/>
        </w:rPr>
        <w:t> </w:t>
      </w:r>
      <w:r>
        <w:rPr/>
        <w:t>private</w:t>
      </w:r>
      <w:r>
        <w:rPr>
          <w:spacing w:val="40"/>
        </w:rPr>
        <w:t> </w:t>
      </w:r>
      <w:r>
        <w:rPr/>
        <w:t>aspect</w:t>
      </w:r>
      <w:r>
        <w:rPr>
          <w:spacing w:val="40"/>
        </w:rPr>
        <w:t> </w:t>
      </w:r>
      <w:r>
        <w:rPr/>
        <w:t>of</w:t>
      </w:r>
      <w:r>
        <w:rPr>
          <w:spacing w:val="40"/>
        </w:rPr>
        <w:t> </w:t>
      </w:r>
      <w:r>
        <w:rPr/>
        <w:t>maritime</w:t>
      </w:r>
      <w:r>
        <w:rPr>
          <w:spacing w:val="40"/>
        </w:rPr>
        <w:t> </w:t>
      </w:r>
      <w:r>
        <w:rPr/>
        <w:t>law has</w:t>
      </w:r>
      <w:r>
        <w:rPr>
          <w:spacing w:val="56"/>
        </w:rPr>
        <w:t> </w:t>
      </w:r>
      <w:r>
        <w:rPr/>
        <w:t>to</w:t>
      </w:r>
      <w:r>
        <w:rPr>
          <w:spacing w:val="56"/>
        </w:rPr>
        <w:t> </w:t>
      </w:r>
      <w:r>
        <w:rPr/>
        <w:t>do</w:t>
      </w:r>
      <w:r>
        <w:rPr>
          <w:spacing w:val="56"/>
        </w:rPr>
        <w:t> </w:t>
      </w:r>
      <w:r>
        <w:rPr/>
        <w:t>with</w:t>
      </w:r>
      <w:r>
        <w:rPr>
          <w:spacing w:val="56"/>
        </w:rPr>
        <w:t> </w:t>
      </w:r>
      <w:r>
        <w:rPr/>
        <w:t>claims</w:t>
      </w:r>
      <w:r>
        <w:rPr>
          <w:spacing w:val="56"/>
        </w:rPr>
        <w:t> </w:t>
      </w:r>
      <w:r>
        <w:rPr/>
        <w:t>in</w:t>
      </w:r>
      <w:r>
        <w:rPr>
          <w:spacing w:val="56"/>
        </w:rPr>
        <w:t> </w:t>
      </w:r>
      <w:r>
        <w:rPr/>
        <w:t>court</w:t>
      </w:r>
      <w:r>
        <w:rPr>
          <w:spacing w:val="58"/>
        </w:rPr>
        <w:t> </w:t>
      </w:r>
      <w:r>
        <w:rPr/>
        <w:t>for</w:t>
      </w:r>
      <w:r>
        <w:rPr>
          <w:spacing w:val="56"/>
        </w:rPr>
        <w:t> </w:t>
      </w:r>
      <w:r>
        <w:rPr/>
        <w:t>damages</w:t>
      </w:r>
      <w:r>
        <w:rPr>
          <w:spacing w:val="56"/>
        </w:rPr>
        <w:t> </w:t>
      </w:r>
      <w:r>
        <w:rPr/>
        <w:t>arising</w:t>
      </w:r>
      <w:r>
        <w:rPr>
          <w:spacing w:val="40"/>
        </w:rPr>
        <w:t> </w:t>
      </w:r>
      <w:r>
        <w:rPr/>
        <w:t>from</w:t>
      </w:r>
      <w:r>
        <w:rPr>
          <w:spacing w:val="58"/>
        </w:rPr>
        <w:t> </w:t>
      </w:r>
      <w:r>
        <w:rPr/>
        <w:t>shipping</w:t>
      </w:r>
      <w:r>
        <w:rPr>
          <w:spacing w:val="40"/>
        </w:rPr>
        <w:t> </w:t>
      </w:r>
      <w:r>
        <w:rPr/>
        <w:t>operations</w:t>
      </w:r>
      <w:r>
        <w:rPr>
          <w:spacing w:val="56"/>
        </w:rPr>
        <w:t> </w:t>
      </w:r>
      <w:r>
        <w:rPr/>
        <w:t>or</w:t>
      </w:r>
      <w:r>
        <w:rPr>
          <w:spacing w:val="56"/>
        </w:rPr>
        <w:t> </w:t>
      </w:r>
      <w:r>
        <w:rPr/>
        <w:t>activities. It</w:t>
      </w:r>
      <w:r>
        <w:rPr>
          <w:spacing w:val="40"/>
        </w:rPr>
        <w:t> </w:t>
      </w:r>
      <w:r>
        <w:rPr/>
        <w:t>may</w:t>
      </w:r>
      <w:r>
        <w:rPr>
          <w:spacing w:val="40"/>
        </w:rPr>
        <w:t> </w:t>
      </w:r>
      <w:r>
        <w:rPr/>
        <w:t>also</w:t>
      </w:r>
      <w:r>
        <w:rPr>
          <w:spacing w:val="40"/>
        </w:rPr>
        <w:t> </w:t>
      </w:r>
      <w:r>
        <w:rPr/>
        <w:t>bother</w:t>
      </w:r>
      <w:r>
        <w:rPr>
          <w:spacing w:val="40"/>
        </w:rPr>
        <w:t> </w:t>
      </w:r>
      <w:r>
        <w:rPr/>
        <w:t>on</w:t>
      </w:r>
      <w:r>
        <w:rPr>
          <w:spacing w:val="40"/>
        </w:rPr>
        <w:t> </w:t>
      </w:r>
      <w:r>
        <w:rPr/>
        <w:t>regulatory</w:t>
      </w:r>
      <w:r>
        <w:rPr>
          <w:spacing w:val="40"/>
        </w:rPr>
        <w:t> </w:t>
      </w:r>
      <w:r>
        <w:rPr/>
        <w:t>aspect,</w:t>
      </w:r>
      <w:r>
        <w:rPr>
          <w:spacing w:val="40"/>
        </w:rPr>
        <w:t> </w:t>
      </w:r>
      <w:r>
        <w:rPr/>
        <w:t>depending</w:t>
      </w:r>
      <w:r>
        <w:rPr>
          <w:spacing w:val="40"/>
        </w:rPr>
        <w:t> </w:t>
      </w:r>
      <w:r>
        <w:rPr/>
        <w:t>on</w:t>
      </w:r>
      <w:r>
        <w:rPr>
          <w:spacing w:val="40"/>
        </w:rPr>
        <w:t> </w:t>
      </w:r>
      <w:r>
        <w:rPr/>
        <w:t>the</w:t>
      </w:r>
      <w:r>
        <w:rPr>
          <w:spacing w:val="40"/>
        </w:rPr>
        <w:t> </w:t>
      </w:r>
      <w:r>
        <w:rPr/>
        <w:t>facts.</w:t>
      </w:r>
    </w:p>
    <w:p>
      <w:pPr>
        <w:pStyle w:val="BodyText"/>
        <w:spacing w:line="480" w:lineRule="auto" w:before="1"/>
        <w:ind w:left="160" w:right="418" w:firstLine="719"/>
        <w:jc w:val="both"/>
      </w:pPr>
      <w:r>
        <w:rPr/>
        <w:t>Admiralty</w:t>
      </w:r>
      <w:r>
        <w:rPr>
          <w:spacing w:val="40"/>
        </w:rPr>
        <w:t> </w:t>
      </w:r>
      <w:r>
        <w:rPr/>
        <w:t>law</w:t>
      </w:r>
      <w:r>
        <w:rPr>
          <w:spacing w:val="40"/>
        </w:rPr>
        <w:t> </w:t>
      </w:r>
      <w:r>
        <w:rPr/>
        <w:t>frequently</w:t>
      </w:r>
      <w:r>
        <w:rPr>
          <w:spacing w:val="40"/>
        </w:rPr>
        <w:t> </w:t>
      </w:r>
      <w:r>
        <w:rPr/>
        <w:t>signifies</w:t>
      </w:r>
      <w:r>
        <w:rPr>
          <w:spacing w:val="40"/>
        </w:rPr>
        <w:t> </w:t>
      </w:r>
      <w:r>
        <w:rPr/>
        <w:t>maritime</w:t>
      </w:r>
      <w:r>
        <w:rPr>
          <w:spacing w:val="40"/>
        </w:rPr>
        <w:t> </w:t>
      </w:r>
      <w:r>
        <w:rPr/>
        <w:t>law</w:t>
      </w:r>
      <w:r>
        <w:rPr>
          <w:spacing w:val="40"/>
        </w:rPr>
        <w:t> </w:t>
      </w:r>
      <w:r>
        <w:rPr/>
        <w:t>relating</w:t>
      </w:r>
      <w:r>
        <w:rPr>
          <w:spacing w:val="40"/>
        </w:rPr>
        <w:t> </w:t>
      </w:r>
      <w:r>
        <w:rPr/>
        <w:t>to</w:t>
      </w:r>
      <w:r>
        <w:rPr>
          <w:spacing w:val="40"/>
        </w:rPr>
        <w:t> </w:t>
      </w:r>
      <w:r>
        <w:rPr/>
        <w:t>“wet”</w:t>
      </w:r>
      <w:r>
        <w:rPr>
          <w:spacing w:val="40"/>
        </w:rPr>
        <w:t> </w:t>
      </w:r>
      <w:r>
        <w:rPr/>
        <w:t>matters,</w:t>
      </w:r>
      <w:r>
        <w:rPr>
          <w:spacing w:val="40"/>
        </w:rPr>
        <w:t> </w:t>
      </w:r>
      <w:r>
        <w:rPr/>
        <w:t>that</w:t>
      </w:r>
      <w:r>
        <w:rPr>
          <w:spacing w:val="40"/>
        </w:rPr>
        <w:t> </w:t>
      </w:r>
      <w:r>
        <w:rPr/>
        <w:t>is, those</w:t>
      </w:r>
      <w:r>
        <w:rPr>
          <w:spacing w:val="40"/>
        </w:rPr>
        <w:t> </w:t>
      </w:r>
      <w:r>
        <w:rPr/>
        <w:t>involving</w:t>
      </w:r>
      <w:r>
        <w:rPr>
          <w:spacing w:val="40"/>
        </w:rPr>
        <w:t> </w:t>
      </w:r>
      <w:r>
        <w:rPr/>
        <w:t>ships</w:t>
      </w:r>
      <w:r>
        <w:rPr>
          <w:spacing w:val="40"/>
        </w:rPr>
        <w:t> </w:t>
      </w:r>
      <w:r>
        <w:rPr/>
        <w:t>when</w:t>
      </w:r>
      <w:r>
        <w:rPr>
          <w:spacing w:val="40"/>
        </w:rPr>
        <w:t> </w:t>
      </w:r>
      <w:r>
        <w:rPr/>
        <w:t>they</w:t>
      </w:r>
      <w:r>
        <w:rPr>
          <w:spacing w:val="40"/>
        </w:rPr>
        <w:t> </w:t>
      </w:r>
      <w:r>
        <w:rPr/>
        <w:t>are</w:t>
      </w:r>
      <w:r>
        <w:rPr>
          <w:spacing w:val="40"/>
        </w:rPr>
        <w:t> </w:t>
      </w:r>
      <w:r>
        <w:rPr/>
        <w:t>at</w:t>
      </w:r>
      <w:r>
        <w:rPr>
          <w:spacing w:val="40"/>
        </w:rPr>
        <w:t> </w:t>
      </w:r>
      <w:r>
        <w:rPr/>
        <w:t>sea,</w:t>
      </w:r>
      <w:r>
        <w:rPr>
          <w:spacing w:val="40"/>
        </w:rPr>
        <w:t> </w:t>
      </w:r>
      <w:r>
        <w:rPr/>
        <w:t>as</w:t>
      </w:r>
      <w:r>
        <w:rPr>
          <w:spacing w:val="40"/>
        </w:rPr>
        <w:t> </w:t>
      </w:r>
      <w:r>
        <w:rPr/>
        <w:t>distinguished</w:t>
      </w:r>
      <w:r>
        <w:rPr>
          <w:spacing w:val="40"/>
        </w:rPr>
        <w:t> </w:t>
      </w:r>
      <w:r>
        <w:rPr/>
        <w:t>from</w:t>
      </w:r>
      <w:r>
        <w:rPr>
          <w:spacing w:val="40"/>
        </w:rPr>
        <w:t> </w:t>
      </w:r>
      <w:r>
        <w:rPr/>
        <w:t>“dry”</w:t>
      </w:r>
      <w:r>
        <w:rPr>
          <w:spacing w:val="40"/>
        </w:rPr>
        <w:t> </w:t>
      </w:r>
      <w:r>
        <w:rPr/>
        <w:t>matters,</w:t>
      </w:r>
      <w:r>
        <w:rPr>
          <w:spacing w:val="40"/>
        </w:rPr>
        <w:t> </w:t>
      </w:r>
      <w:r>
        <w:rPr/>
        <w:t>that</w:t>
      </w:r>
      <w:r>
        <w:rPr>
          <w:spacing w:val="40"/>
        </w:rPr>
        <w:t> </w:t>
      </w:r>
      <w:r>
        <w:rPr/>
        <w:t>is, those</w:t>
      </w:r>
      <w:r>
        <w:rPr>
          <w:spacing w:val="80"/>
        </w:rPr>
        <w:t> </w:t>
      </w:r>
      <w:r>
        <w:rPr/>
        <w:t>matters</w:t>
      </w:r>
      <w:r>
        <w:rPr>
          <w:spacing w:val="80"/>
        </w:rPr>
        <w:t> </w:t>
      </w:r>
      <w:r>
        <w:rPr/>
        <w:t>involving</w:t>
      </w:r>
      <w:r>
        <w:rPr>
          <w:spacing w:val="80"/>
        </w:rPr>
        <w:t> </w:t>
      </w:r>
      <w:r>
        <w:rPr/>
        <w:t>ships</w:t>
      </w:r>
      <w:r>
        <w:rPr>
          <w:spacing w:val="80"/>
        </w:rPr>
        <w:t> </w:t>
      </w:r>
      <w:r>
        <w:rPr/>
        <w:t>but</w:t>
      </w:r>
      <w:r>
        <w:rPr>
          <w:spacing w:val="80"/>
        </w:rPr>
        <w:t> </w:t>
      </w:r>
      <w:r>
        <w:rPr/>
        <w:t>pertaining</w:t>
      </w:r>
      <w:r>
        <w:rPr>
          <w:spacing w:val="80"/>
        </w:rPr>
        <w:t> </w:t>
      </w:r>
      <w:r>
        <w:rPr/>
        <w:t>only</w:t>
      </w:r>
      <w:r>
        <w:rPr>
          <w:spacing w:val="80"/>
        </w:rPr>
        <w:t> </w:t>
      </w:r>
      <w:r>
        <w:rPr/>
        <w:t>to</w:t>
      </w:r>
      <w:r>
        <w:rPr>
          <w:spacing w:val="80"/>
        </w:rPr>
        <w:t> </w:t>
      </w:r>
      <w:r>
        <w:rPr/>
        <w:t>commercial</w:t>
      </w:r>
      <w:r>
        <w:rPr>
          <w:spacing w:val="80"/>
        </w:rPr>
        <w:t> </w:t>
      </w:r>
      <w:r>
        <w:rPr/>
        <w:t>aspects</w:t>
      </w:r>
      <w:r>
        <w:rPr>
          <w:spacing w:val="80"/>
        </w:rPr>
        <w:t> </w:t>
      </w:r>
      <w:r>
        <w:rPr/>
        <w:t>that</w:t>
      </w:r>
      <w:r>
        <w:rPr>
          <w:spacing w:val="80"/>
        </w:rPr>
        <w:t> </w:t>
      </w:r>
      <w:r>
        <w:rPr/>
        <w:t>are essentially</w:t>
      </w:r>
      <w:r>
        <w:rPr>
          <w:spacing w:val="9"/>
        </w:rPr>
        <w:t> land-</w:t>
      </w:r>
      <w:r>
        <w:rPr/>
        <w:t>based.</w:t>
      </w:r>
      <w:r>
        <w:rPr>
          <w:spacing w:val="40"/>
        </w:rPr>
        <w:t> </w:t>
      </w:r>
      <w:r>
        <w:rPr/>
        <w:t>In</w:t>
      </w:r>
      <w:r>
        <w:rPr>
          <w:spacing w:val="40"/>
        </w:rPr>
        <w:t> </w:t>
      </w:r>
      <w:r>
        <w:rPr/>
        <w:t>general</w:t>
      </w:r>
      <w:r>
        <w:rPr>
          <w:spacing w:val="40"/>
        </w:rPr>
        <w:t> </w:t>
      </w:r>
      <w:r>
        <w:rPr/>
        <w:t>terms</w:t>
      </w:r>
      <w:r>
        <w:rPr>
          <w:spacing w:val="40"/>
        </w:rPr>
        <w:t> </w:t>
      </w:r>
      <w:r>
        <w:rPr/>
        <w:t>“dry”</w:t>
      </w:r>
      <w:r>
        <w:rPr>
          <w:spacing w:val="40"/>
        </w:rPr>
        <w:t> </w:t>
      </w:r>
      <w:r>
        <w:rPr/>
        <w:t>shipping</w:t>
      </w:r>
      <w:r>
        <w:rPr>
          <w:spacing w:val="40"/>
        </w:rPr>
        <w:t> </w:t>
      </w:r>
      <w:r>
        <w:rPr/>
        <w:t>means</w:t>
      </w:r>
      <w:r>
        <w:rPr>
          <w:spacing w:val="40"/>
        </w:rPr>
        <w:t> </w:t>
      </w:r>
      <w:r>
        <w:rPr/>
        <w:t>cargo</w:t>
      </w:r>
      <w:r>
        <w:rPr>
          <w:spacing w:val="40"/>
        </w:rPr>
        <w:t> </w:t>
      </w:r>
      <w:r>
        <w:rPr/>
        <w:t>claims</w:t>
      </w:r>
      <w:r>
        <w:rPr>
          <w:spacing w:val="40"/>
        </w:rPr>
        <w:t> </w:t>
      </w:r>
      <w:r>
        <w:rPr/>
        <w:t>against</w:t>
      </w:r>
      <w:r>
        <w:rPr>
          <w:spacing w:val="40"/>
        </w:rPr>
        <w:t> </w:t>
      </w:r>
      <w:r>
        <w:rPr/>
        <w:t>sea carriers</w:t>
      </w:r>
      <w:r>
        <w:rPr>
          <w:spacing w:val="80"/>
        </w:rPr>
        <w:t> </w:t>
      </w:r>
      <w:r>
        <w:rPr/>
        <w:t>and</w:t>
      </w:r>
      <w:r>
        <w:rPr>
          <w:spacing w:val="80"/>
        </w:rPr>
        <w:t> </w:t>
      </w:r>
      <w:r>
        <w:rPr/>
        <w:t>disputes</w:t>
      </w:r>
      <w:r>
        <w:rPr>
          <w:spacing w:val="40"/>
        </w:rPr>
        <w:t> </w:t>
      </w:r>
      <w:r>
        <w:rPr/>
        <w:t>under</w:t>
      </w:r>
      <w:r>
        <w:rPr>
          <w:spacing w:val="80"/>
        </w:rPr>
        <w:t> </w:t>
      </w:r>
      <w:r>
        <w:rPr/>
        <w:t>charter</w:t>
      </w:r>
      <w:r>
        <w:rPr>
          <w:spacing w:val="80"/>
        </w:rPr>
        <w:t> </w:t>
      </w:r>
      <w:r>
        <w:rPr/>
        <w:t>parties.</w:t>
      </w:r>
      <w:r>
        <w:rPr>
          <w:spacing w:val="40"/>
        </w:rPr>
        <w:t> </w:t>
      </w:r>
      <w:r>
        <w:rPr/>
        <w:t>The</w:t>
      </w:r>
      <w:r>
        <w:rPr>
          <w:spacing w:val="80"/>
        </w:rPr>
        <w:t> </w:t>
      </w:r>
      <w:r>
        <w:rPr/>
        <w:t>law</w:t>
      </w:r>
      <w:r>
        <w:rPr>
          <w:spacing w:val="80"/>
        </w:rPr>
        <w:t> </w:t>
      </w:r>
      <w:r>
        <w:rPr/>
        <w:t>involved</w:t>
      </w:r>
      <w:r>
        <w:rPr>
          <w:spacing w:val="80"/>
        </w:rPr>
        <w:t> </w:t>
      </w:r>
      <w:r>
        <w:rPr/>
        <w:t>is</w:t>
      </w:r>
      <w:r>
        <w:rPr>
          <w:spacing w:val="80"/>
        </w:rPr>
        <w:t> </w:t>
      </w:r>
      <w:r>
        <w:rPr/>
        <w:t>primarily</w:t>
      </w:r>
      <w:r>
        <w:rPr>
          <w:spacing w:val="40"/>
        </w:rPr>
        <w:t> </w:t>
      </w:r>
      <w:r>
        <w:rPr/>
        <w:t>contractual. “Wet”</w:t>
      </w:r>
      <w:r>
        <w:rPr>
          <w:spacing w:val="40"/>
        </w:rPr>
        <w:t> </w:t>
      </w:r>
      <w:r>
        <w:rPr/>
        <w:t>shipping</w:t>
      </w:r>
      <w:r>
        <w:rPr>
          <w:spacing w:val="40"/>
        </w:rPr>
        <w:t> </w:t>
      </w:r>
      <w:r>
        <w:rPr/>
        <w:t>refers</w:t>
      </w:r>
      <w:r>
        <w:rPr>
          <w:spacing w:val="40"/>
        </w:rPr>
        <w:t> </w:t>
      </w:r>
      <w:r>
        <w:rPr/>
        <w:t>to</w:t>
      </w:r>
      <w:r>
        <w:rPr>
          <w:spacing w:val="40"/>
        </w:rPr>
        <w:t> </w:t>
      </w:r>
      <w:r>
        <w:rPr/>
        <w:t>the</w:t>
      </w:r>
      <w:r>
        <w:rPr>
          <w:spacing w:val="40"/>
        </w:rPr>
        <w:t> </w:t>
      </w:r>
      <w:r>
        <w:rPr/>
        <w:t>types</w:t>
      </w:r>
      <w:r>
        <w:rPr>
          <w:spacing w:val="40"/>
        </w:rPr>
        <w:t> </w:t>
      </w:r>
      <w:r>
        <w:rPr/>
        <w:t>of</w:t>
      </w:r>
      <w:r>
        <w:rPr>
          <w:spacing w:val="40"/>
        </w:rPr>
        <w:t> </w:t>
      </w:r>
      <w:r>
        <w:rPr/>
        <w:t>claims</w:t>
      </w:r>
      <w:r>
        <w:rPr>
          <w:spacing w:val="40"/>
        </w:rPr>
        <w:t> </w:t>
      </w:r>
      <w:r>
        <w:rPr/>
        <w:t>that</w:t>
      </w:r>
      <w:r>
        <w:rPr>
          <w:spacing w:val="40"/>
        </w:rPr>
        <w:t> </w:t>
      </w:r>
      <w:r>
        <w:rPr/>
        <w:t>are</w:t>
      </w:r>
      <w:r>
        <w:rPr>
          <w:spacing w:val="40"/>
        </w:rPr>
        <w:t> </w:t>
      </w:r>
      <w:r>
        <w:rPr/>
        <w:t>usually</w:t>
      </w:r>
      <w:r>
        <w:rPr>
          <w:spacing w:val="40"/>
        </w:rPr>
        <w:t> </w:t>
      </w:r>
      <w:r>
        <w:rPr/>
        <w:t>pertaining</w:t>
      </w:r>
      <w:r>
        <w:rPr>
          <w:spacing w:val="40"/>
        </w:rPr>
        <w:t> </w:t>
      </w:r>
      <w:r>
        <w:rPr/>
        <w:t>to</w:t>
      </w:r>
      <w:r>
        <w:rPr>
          <w:spacing w:val="40"/>
        </w:rPr>
        <w:t> </w:t>
      </w:r>
      <w:r>
        <w:rPr/>
        <w:t>maritime disasters, such as collisions and statutory liability of </w:t>
      </w:r>
      <w:r>
        <w:rPr>
          <w:spacing w:val="10"/>
        </w:rPr>
        <w:t>ship-</w:t>
      </w:r>
      <w:r>
        <w:rPr/>
        <w:t>owners for pollution. The law</w:t>
      </w:r>
      <w:r>
        <w:rPr>
          <w:spacing w:val="40"/>
        </w:rPr>
        <w:t> </w:t>
      </w:r>
      <w:r>
        <w:rPr/>
        <w:t>involved</w:t>
      </w:r>
      <w:r>
        <w:rPr>
          <w:spacing w:val="80"/>
        </w:rPr>
        <w:t> </w:t>
      </w:r>
      <w:r>
        <w:rPr/>
        <w:t>is</w:t>
      </w:r>
      <w:r>
        <w:rPr>
          <w:spacing w:val="80"/>
        </w:rPr>
        <w:t> </w:t>
      </w:r>
      <w:r>
        <w:rPr/>
        <w:t>far</w:t>
      </w:r>
      <w:r>
        <w:rPr>
          <w:spacing w:val="80"/>
        </w:rPr>
        <w:t> </w:t>
      </w:r>
      <w:r>
        <w:rPr/>
        <w:t>less</w:t>
      </w:r>
      <w:r>
        <w:rPr>
          <w:spacing w:val="80"/>
        </w:rPr>
        <w:t> </w:t>
      </w:r>
      <w:r>
        <w:rPr/>
        <w:t>geared</w:t>
      </w:r>
      <w:r>
        <w:rPr>
          <w:spacing w:val="80"/>
        </w:rPr>
        <w:t> </w:t>
      </w:r>
      <w:r>
        <w:rPr/>
        <w:t>towards</w:t>
      </w:r>
      <w:r>
        <w:rPr>
          <w:spacing w:val="80"/>
        </w:rPr>
        <w:t> </w:t>
      </w:r>
      <w:r>
        <w:rPr/>
        <w:t>contract</w:t>
      </w:r>
      <w:r>
        <w:rPr>
          <w:spacing w:val="80"/>
        </w:rPr>
        <w:t> </w:t>
      </w:r>
      <w:r>
        <w:rPr/>
        <w:t>law.</w:t>
      </w:r>
      <w:r>
        <w:rPr>
          <w:spacing w:val="80"/>
        </w:rPr>
        <w:t> </w:t>
      </w:r>
      <w:r>
        <w:rPr/>
        <w:t>There</w:t>
      </w:r>
      <w:r>
        <w:rPr>
          <w:spacing w:val="80"/>
        </w:rPr>
        <w:t> </w:t>
      </w:r>
      <w:r>
        <w:rPr/>
        <w:t>are</w:t>
      </w:r>
      <w:r>
        <w:rPr>
          <w:spacing w:val="80"/>
        </w:rPr>
        <w:t> </w:t>
      </w:r>
      <w:r>
        <w:rPr/>
        <w:t>three</w:t>
      </w:r>
      <w:r>
        <w:rPr>
          <w:spacing w:val="80"/>
        </w:rPr>
        <w:t> </w:t>
      </w:r>
      <w:r>
        <w:rPr/>
        <w:t>matters</w:t>
      </w:r>
      <w:r>
        <w:rPr>
          <w:spacing w:val="79"/>
        </w:rPr>
        <w:t> </w:t>
      </w:r>
      <w:r>
        <w:rPr/>
        <w:t>that</w:t>
      </w:r>
      <w:r>
        <w:rPr>
          <w:spacing w:val="80"/>
        </w:rPr>
        <w:t> </w:t>
      </w:r>
      <w:r>
        <w:rPr/>
        <w:t>underpin both</w:t>
      </w:r>
      <w:r>
        <w:rPr>
          <w:spacing w:val="40"/>
        </w:rPr>
        <w:t> </w:t>
      </w:r>
      <w:r>
        <w:rPr/>
        <w:t>“dry”</w:t>
      </w:r>
      <w:r>
        <w:rPr>
          <w:spacing w:val="40"/>
        </w:rPr>
        <w:t> </w:t>
      </w:r>
      <w:r>
        <w:rPr/>
        <w:t>and</w:t>
      </w:r>
      <w:r>
        <w:rPr>
          <w:spacing w:val="40"/>
        </w:rPr>
        <w:t> </w:t>
      </w:r>
      <w:r>
        <w:rPr/>
        <w:t>“wet”</w:t>
      </w:r>
      <w:r>
        <w:rPr>
          <w:spacing w:val="40"/>
        </w:rPr>
        <w:t> </w:t>
      </w:r>
      <w:r>
        <w:rPr/>
        <w:t>shipping.</w:t>
      </w:r>
      <w:r>
        <w:rPr>
          <w:spacing w:val="40"/>
        </w:rPr>
        <w:t> </w:t>
      </w:r>
      <w:r>
        <w:rPr/>
        <w:t>These</w:t>
      </w:r>
      <w:r>
        <w:rPr>
          <w:spacing w:val="40"/>
        </w:rPr>
        <w:t> </w:t>
      </w:r>
      <w:r>
        <w:rPr/>
        <w:t>are</w:t>
      </w:r>
      <w:r>
        <w:rPr>
          <w:spacing w:val="40"/>
        </w:rPr>
        <w:t> </w:t>
      </w:r>
      <w:r>
        <w:rPr/>
        <w:t>jurisdiction,</w:t>
      </w:r>
      <w:r>
        <w:rPr>
          <w:spacing w:val="40"/>
        </w:rPr>
        <w:t> </w:t>
      </w:r>
      <w:r>
        <w:rPr/>
        <w:t>security</w:t>
      </w:r>
      <w:r>
        <w:rPr>
          <w:spacing w:val="40"/>
        </w:rPr>
        <w:t> </w:t>
      </w:r>
      <w:r>
        <w:rPr/>
        <w:t>and</w:t>
      </w:r>
      <w:r>
        <w:rPr>
          <w:spacing w:val="40"/>
        </w:rPr>
        <w:t> </w:t>
      </w:r>
      <w:r>
        <w:rPr/>
        <w:t>global</w:t>
      </w:r>
      <w:r>
        <w:rPr>
          <w:spacing w:val="40"/>
        </w:rPr>
        <w:t> </w:t>
      </w:r>
      <w:r>
        <w:rPr/>
        <w:t>limitation</w:t>
      </w:r>
      <w:r>
        <w:rPr>
          <w:spacing w:val="40"/>
        </w:rPr>
        <w:t> </w:t>
      </w:r>
      <w:r>
        <w:rPr/>
        <w:t>of claims</w:t>
      </w:r>
      <w:r>
        <w:rPr>
          <w:spacing w:val="77"/>
        </w:rPr>
        <w:t> </w:t>
      </w:r>
      <w:r>
        <w:rPr/>
        <w:t>on</w:t>
      </w:r>
      <w:r>
        <w:rPr>
          <w:spacing w:val="77"/>
        </w:rPr>
        <w:t> </w:t>
      </w:r>
      <w:r>
        <w:rPr/>
        <w:t>tonnage</w:t>
      </w:r>
      <w:r>
        <w:rPr>
          <w:spacing w:val="76"/>
        </w:rPr>
        <w:t> </w:t>
      </w:r>
      <w:r>
        <w:rPr/>
        <w:t>basis</w:t>
      </w:r>
      <w:r>
        <w:rPr>
          <w:vertAlign w:val="superscript"/>
        </w:rPr>
        <w:t>47</w:t>
      </w:r>
      <w:r>
        <w:rPr>
          <w:vertAlign w:val="baseline"/>
        </w:rPr>
        <w:t>.</w:t>
      </w:r>
      <w:r>
        <w:rPr>
          <w:spacing w:val="73"/>
          <w:vertAlign w:val="baseline"/>
        </w:rPr>
        <w:t> </w:t>
      </w:r>
      <w:r>
        <w:rPr>
          <w:vertAlign w:val="baseline"/>
        </w:rPr>
        <w:t>Jurisdiction</w:t>
      </w:r>
      <w:r>
        <w:rPr>
          <w:spacing w:val="77"/>
          <w:vertAlign w:val="baseline"/>
        </w:rPr>
        <w:t> </w:t>
      </w:r>
      <w:r>
        <w:rPr>
          <w:vertAlign w:val="baseline"/>
        </w:rPr>
        <w:t>and</w:t>
      </w:r>
      <w:r>
        <w:rPr>
          <w:spacing w:val="77"/>
          <w:vertAlign w:val="baseline"/>
        </w:rPr>
        <w:t> </w:t>
      </w:r>
      <w:r>
        <w:rPr>
          <w:vertAlign w:val="baseline"/>
        </w:rPr>
        <w:t>security,</w:t>
      </w:r>
      <w:r>
        <w:rPr>
          <w:spacing w:val="77"/>
          <w:vertAlign w:val="baseline"/>
        </w:rPr>
        <w:t> </w:t>
      </w:r>
      <w:r>
        <w:rPr>
          <w:vertAlign w:val="baseline"/>
        </w:rPr>
        <w:t>in</w:t>
      </w:r>
      <w:r>
        <w:rPr>
          <w:spacing w:val="77"/>
          <w:vertAlign w:val="baseline"/>
        </w:rPr>
        <w:t> </w:t>
      </w:r>
      <w:r>
        <w:rPr>
          <w:vertAlign w:val="baseline"/>
        </w:rPr>
        <w:t>particular,</w:t>
      </w:r>
      <w:r>
        <w:rPr>
          <w:spacing w:val="77"/>
          <w:vertAlign w:val="baseline"/>
        </w:rPr>
        <w:t> </w:t>
      </w:r>
      <w:r>
        <w:rPr>
          <w:vertAlign w:val="baseline"/>
        </w:rPr>
        <w:t>have</w:t>
      </w:r>
      <w:r>
        <w:rPr>
          <w:spacing w:val="76"/>
          <w:vertAlign w:val="baseline"/>
        </w:rPr>
        <w:t> </w:t>
      </w:r>
      <w:r>
        <w:rPr>
          <w:vertAlign w:val="baseline"/>
        </w:rPr>
        <w:t>impact</w:t>
      </w:r>
      <w:r>
        <w:rPr>
          <w:spacing w:val="77"/>
          <w:vertAlign w:val="baseline"/>
        </w:rPr>
        <w:t> </w:t>
      </w:r>
      <w:r>
        <w:rPr>
          <w:vertAlign w:val="baseline"/>
        </w:rPr>
        <w:t>on</w:t>
      </w:r>
      <w:r>
        <w:rPr>
          <w:spacing w:val="77"/>
          <w:vertAlign w:val="baseline"/>
        </w:rPr>
        <w:t> </w:t>
      </w:r>
      <w:r>
        <w:rPr>
          <w:vertAlign w:val="baseline"/>
        </w:rPr>
        <w:t>every</w:t>
      </w:r>
    </w:p>
    <w:p>
      <w:pPr>
        <w:pStyle w:val="BodyText"/>
        <w:rPr>
          <w:sz w:val="20"/>
        </w:rPr>
      </w:pPr>
    </w:p>
    <w:p>
      <w:pPr>
        <w:pStyle w:val="BodyText"/>
        <w:rPr>
          <w:sz w:val="20"/>
        </w:rPr>
      </w:pPr>
    </w:p>
    <w:p>
      <w:pPr>
        <w:pStyle w:val="BodyText"/>
        <w:rPr>
          <w:sz w:val="20"/>
        </w:rPr>
      </w:pPr>
    </w:p>
    <w:p>
      <w:pPr>
        <w:pStyle w:val="BodyText"/>
        <w:spacing w:before="174"/>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272285</wp:posOffset>
                </wp:positionV>
                <wp:extent cx="1829435" cy="762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439825pt;width:144.020pt;height:.599980pt;mso-position-horizontal-relative:page;mso-position-vertical-relative:paragraph;z-index:-15715840;mso-wrap-distance-left:0;mso-wrap-distance-right:0" id="docshape27" filled="true" fillcolor="#000000" stroked="false">
                <v:fill type="solid"/>
                <w10:wrap type="topAndBottom"/>
              </v:rect>
            </w:pict>
          </mc:Fallback>
        </mc:AlternateContent>
      </w:r>
    </w:p>
    <w:p>
      <w:pPr>
        <w:spacing w:before="103"/>
        <w:ind w:left="160" w:right="9266" w:firstLine="0"/>
        <w:jc w:val="both"/>
        <w:rPr>
          <w:sz w:val="20"/>
        </w:rPr>
      </w:pPr>
      <w:r>
        <w:rPr>
          <w:spacing w:val="-2"/>
          <w:sz w:val="20"/>
          <w:vertAlign w:val="superscript"/>
        </w:rPr>
        <w:t>45</w:t>
      </w:r>
      <w:r>
        <w:rPr>
          <w:spacing w:val="-2"/>
          <w:sz w:val="20"/>
          <w:vertAlign w:val="baseline"/>
        </w:rPr>
        <w:t>ibid </w:t>
      </w:r>
      <w:r>
        <w:rPr>
          <w:spacing w:val="-2"/>
          <w:sz w:val="20"/>
          <w:vertAlign w:val="superscript"/>
        </w:rPr>
        <w:t>46</w:t>
      </w:r>
      <w:r>
        <w:rPr>
          <w:spacing w:val="-2"/>
          <w:sz w:val="20"/>
          <w:vertAlign w:val="baseline"/>
        </w:rPr>
        <w:t>Ibid </w:t>
      </w:r>
      <w:r>
        <w:rPr>
          <w:sz w:val="20"/>
          <w:vertAlign w:val="superscript"/>
        </w:rPr>
        <w:t>47</w:t>
      </w:r>
      <w:r>
        <w:rPr>
          <w:spacing w:val="-2"/>
          <w:sz w:val="20"/>
          <w:vertAlign w:val="baseline"/>
        </w:rPr>
        <w:t> </w:t>
      </w:r>
      <w:r>
        <w:rPr>
          <w:spacing w:val="-4"/>
          <w:sz w:val="20"/>
          <w:vertAlign w:val="baseline"/>
        </w:rPr>
        <w:t>ibid</w:t>
      </w:r>
    </w:p>
    <w:p>
      <w:pPr>
        <w:spacing w:after="0"/>
        <w:jc w:val="both"/>
        <w:rPr>
          <w:sz w:val="20"/>
        </w:rPr>
        <w:sectPr>
          <w:pgSz w:w="12240" w:h="15840"/>
          <w:pgMar w:header="0" w:footer="1054" w:top="1360" w:bottom="1240" w:left="1280" w:right="1040"/>
        </w:sectPr>
      </w:pPr>
    </w:p>
    <w:p>
      <w:pPr>
        <w:pStyle w:val="BodyText"/>
        <w:spacing w:line="480" w:lineRule="auto" w:before="72"/>
        <w:ind w:left="160" w:right="441"/>
        <w:jc w:val="both"/>
      </w:pPr>
      <w:r>
        <w:rPr/>
        <w:t>“dry”</w:t>
      </w:r>
      <w:r>
        <w:rPr>
          <w:spacing w:val="40"/>
        </w:rPr>
        <w:t> </w:t>
      </w:r>
      <w:r>
        <w:rPr/>
        <w:t>and</w:t>
      </w:r>
      <w:r>
        <w:rPr>
          <w:spacing w:val="40"/>
        </w:rPr>
        <w:t> </w:t>
      </w:r>
      <w:r>
        <w:rPr/>
        <w:t>“wet”</w:t>
      </w:r>
      <w:r>
        <w:rPr>
          <w:spacing w:val="40"/>
        </w:rPr>
        <w:t> </w:t>
      </w:r>
      <w:r>
        <w:rPr/>
        <w:t>dispute</w:t>
      </w:r>
      <w:r>
        <w:rPr>
          <w:spacing w:val="40"/>
        </w:rPr>
        <w:t> </w:t>
      </w:r>
      <w:r>
        <w:rPr/>
        <w:t>in</w:t>
      </w:r>
      <w:r>
        <w:rPr>
          <w:spacing w:val="40"/>
        </w:rPr>
        <w:t> </w:t>
      </w:r>
      <w:r>
        <w:rPr/>
        <w:t>practice.</w:t>
      </w:r>
      <w:r>
        <w:rPr>
          <w:spacing w:val="40"/>
        </w:rPr>
        <w:t> </w:t>
      </w:r>
      <w:r>
        <w:rPr/>
        <w:t>There</w:t>
      </w:r>
      <w:r>
        <w:rPr>
          <w:spacing w:val="40"/>
        </w:rPr>
        <w:t> </w:t>
      </w:r>
      <w:r>
        <w:rPr/>
        <w:t>is</w:t>
      </w:r>
      <w:r>
        <w:rPr>
          <w:spacing w:val="40"/>
        </w:rPr>
        <w:t> </w:t>
      </w:r>
      <w:r>
        <w:rPr/>
        <w:t>always</w:t>
      </w:r>
      <w:r>
        <w:rPr>
          <w:spacing w:val="40"/>
        </w:rPr>
        <w:t> </w:t>
      </w:r>
      <w:r>
        <w:rPr/>
        <w:t>an</w:t>
      </w:r>
      <w:r>
        <w:rPr>
          <w:spacing w:val="40"/>
        </w:rPr>
        <w:t> </w:t>
      </w:r>
      <w:r>
        <w:rPr/>
        <w:t>interaction</w:t>
      </w:r>
      <w:r>
        <w:rPr>
          <w:spacing w:val="40"/>
        </w:rPr>
        <w:t> </w:t>
      </w:r>
      <w:r>
        <w:rPr/>
        <w:t>between</w:t>
      </w:r>
      <w:r>
        <w:rPr>
          <w:spacing w:val="40"/>
        </w:rPr>
        <w:t> </w:t>
      </w:r>
      <w:r>
        <w:rPr/>
        <w:t>“dry‟</w:t>
      </w:r>
      <w:r>
        <w:rPr>
          <w:spacing w:val="40"/>
        </w:rPr>
        <w:t> </w:t>
      </w:r>
      <w:r>
        <w:rPr/>
        <w:t>and “wet”</w:t>
      </w:r>
      <w:r>
        <w:rPr>
          <w:spacing w:val="40"/>
        </w:rPr>
        <w:t> </w:t>
      </w:r>
      <w:r>
        <w:rPr/>
        <w:t>matters</w:t>
      </w:r>
      <w:r>
        <w:rPr>
          <w:spacing w:val="40"/>
        </w:rPr>
        <w:t> </w:t>
      </w:r>
      <w:r>
        <w:rPr/>
        <w:t>in</w:t>
      </w:r>
      <w:r>
        <w:rPr>
          <w:spacing w:val="40"/>
        </w:rPr>
        <w:t> </w:t>
      </w:r>
      <w:r>
        <w:rPr/>
        <w:t>practice</w:t>
      </w:r>
      <w:r>
        <w:rPr>
          <w:vertAlign w:val="superscript"/>
        </w:rPr>
        <w:t>48</w:t>
      </w:r>
      <w:r>
        <w:rPr>
          <w:vertAlign w:val="baseline"/>
        </w:rPr>
        <w:t>.</w:t>
      </w:r>
    </w:p>
    <w:p>
      <w:pPr>
        <w:pStyle w:val="BodyText"/>
        <w:spacing w:line="480" w:lineRule="auto"/>
        <w:ind w:left="160" w:right="420" w:firstLine="719"/>
        <w:jc w:val="both"/>
      </w:pPr>
      <w:r>
        <w:rPr/>
        <w:t>While maritime law consists of two broad elements, dividing it </w:t>
      </w:r>
      <w:r>
        <w:rPr>
          <w:spacing w:val="10"/>
        </w:rPr>
        <w:t>into</w:t>
      </w:r>
      <w:r>
        <w:rPr>
          <w:spacing w:val="10"/>
        </w:rPr>
        <w:t> </w:t>
      </w:r>
      <w:r>
        <w:rPr/>
        <w:t>two neat compartments</w:t>
      </w:r>
      <w:r>
        <w:rPr>
          <w:spacing w:val="80"/>
        </w:rPr>
        <w:t> </w:t>
      </w:r>
      <w:r>
        <w:rPr/>
        <w:t>and</w:t>
      </w:r>
      <w:r>
        <w:rPr>
          <w:spacing w:val="80"/>
        </w:rPr>
        <w:t> </w:t>
      </w:r>
      <w:r>
        <w:rPr/>
        <w:t>labeling</w:t>
      </w:r>
      <w:r>
        <w:rPr>
          <w:spacing w:val="80"/>
        </w:rPr>
        <w:t> </w:t>
      </w:r>
      <w:r>
        <w:rPr/>
        <w:t>them</w:t>
      </w:r>
      <w:r>
        <w:rPr>
          <w:spacing w:val="80"/>
        </w:rPr>
        <w:t> </w:t>
      </w:r>
      <w:r>
        <w:rPr/>
        <w:t>“regulatory”</w:t>
      </w:r>
      <w:r>
        <w:rPr>
          <w:spacing w:val="80"/>
        </w:rPr>
        <w:t> </w:t>
      </w:r>
      <w:r>
        <w:rPr/>
        <w:t>and</w:t>
      </w:r>
      <w:r>
        <w:rPr>
          <w:spacing w:val="80"/>
        </w:rPr>
        <w:t> </w:t>
      </w:r>
      <w:r>
        <w:rPr/>
        <w:t>“private”,</w:t>
      </w:r>
      <w:r>
        <w:rPr>
          <w:spacing w:val="80"/>
        </w:rPr>
        <w:t> </w:t>
      </w:r>
      <w:r>
        <w:rPr/>
        <w:t>is</w:t>
      </w:r>
      <w:r>
        <w:rPr>
          <w:spacing w:val="80"/>
        </w:rPr>
        <w:t> </w:t>
      </w:r>
      <w:r>
        <w:rPr/>
        <w:t>rather</w:t>
      </w:r>
      <w:r>
        <w:rPr>
          <w:spacing w:val="80"/>
        </w:rPr>
        <w:t> </w:t>
      </w:r>
      <w:r>
        <w:rPr/>
        <w:t>an oversimplification since “all classification of law into subject or topic areas is somewhat arbitrary,</w:t>
      </w:r>
      <w:r>
        <w:rPr>
          <w:spacing w:val="40"/>
        </w:rPr>
        <w:t> </w:t>
      </w:r>
      <w:r>
        <w:rPr/>
        <w:t>as</w:t>
      </w:r>
      <w:r>
        <w:rPr>
          <w:spacing w:val="40"/>
        </w:rPr>
        <w:t> </w:t>
      </w:r>
      <w:r>
        <w:rPr/>
        <w:t>it</w:t>
      </w:r>
      <w:r>
        <w:rPr>
          <w:spacing w:val="40"/>
        </w:rPr>
        <w:t> </w:t>
      </w:r>
      <w:r>
        <w:rPr/>
        <w:t>can</w:t>
      </w:r>
      <w:r>
        <w:rPr>
          <w:spacing w:val="40"/>
        </w:rPr>
        <w:t> </w:t>
      </w:r>
      <w:r>
        <w:rPr/>
        <w:t>be</w:t>
      </w:r>
      <w:r>
        <w:rPr>
          <w:spacing w:val="40"/>
        </w:rPr>
        <w:t> </w:t>
      </w:r>
      <w:r>
        <w:rPr/>
        <w:t>accomplished</w:t>
      </w:r>
      <w:r>
        <w:rPr>
          <w:spacing w:val="40"/>
        </w:rPr>
        <w:t> </w:t>
      </w:r>
      <w:r>
        <w:rPr/>
        <w:t>in</w:t>
      </w:r>
      <w:r>
        <w:rPr>
          <w:spacing w:val="40"/>
        </w:rPr>
        <w:t> </w:t>
      </w:r>
      <w:r>
        <w:rPr/>
        <w:t>different</w:t>
      </w:r>
      <w:r>
        <w:rPr>
          <w:spacing w:val="40"/>
        </w:rPr>
        <w:t> </w:t>
      </w:r>
      <w:r>
        <w:rPr/>
        <w:t>ways.</w:t>
      </w:r>
      <w:r>
        <w:rPr>
          <w:spacing w:val="40"/>
        </w:rPr>
        <w:t> </w:t>
      </w:r>
      <w:r>
        <w:rPr/>
        <w:t>Nonetheless</w:t>
      </w:r>
      <w:r>
        <w:rPr>
          <w:spacing w:val="40"/>
        </w:rPr>
        <w:t> </w:t>
      </w:r>
      <w:r>
        <w:rPr/>
        <w:t>tradition</w:t>
      </w:r>
      <w:r>
        <w:rPr>
          <w:spacing w:val="40"/>
        </w:rPr>
        <w:t> </w:t>
      </w:r>
      <w:r>
        <w:rPr/>
        <w:t>p</w:t>
      </w:r>
      <w:r>
        <w:rPr>
          <w:spacing w:val="-15"/>
        </w:rPr>
        <w:t> </w:t>
      </w:r>
      <w:r>
        <w:rPr/>
        <w:t>lays</w:t>
      </w:r>
      <w:r>
        <w:rPr>
          <w:spacing w:val="40"/>
        </w:rPr>
        <w:t> </w:t>
      </w:r>
      <w:r>
        <w:rPr/>
        <w:t>an important</w:t>
      </w:r>
      <w:r>
        <w:rPr>
          <w:spacing w:val="80"/>
        </w:rPr>
        <w:t> </w:t>
      </w:r>
      <w:r>
        <w:rPr/>
        <w:t>part.</w:t>
      </w:r>
      <w:r>
        <w:rPr>
          <w:spacing w:val="80"/>
        </w:rPr>
        <w:t> </w:t>
      </w:r>
      <w:r>
        <w:rPr/>
        <w:t>This</w:t>
      </w:r>
      <w:r>
        <w:rPr>
          <w:spacing w:val="80"/>
        </w:rPr>
        <w:t> </w:t>
      </w:r>
      <w:r>
        <w:rPr/>
        <w:t>is</w:t>
      </w:r>
      <w:r>
        <w:rPr>
          <w:spacing w:val="80"/>
        </w:rPr>
        <w:t> </w:t>
      </w:r>
      <w:r>
        <w:rPr/>
        <w:t>certainly</w:t>
      </w:r>
      <w:r>
        <w:rPr>
          <w:spacing w:val="40"/>
        </w:rPr>
        <w:t> </w:t>
      </w:r>
      <w:r>
        <w:rPr/>
        <w:t>the</w:t>
      </w:r>
      <w:r>
        <w:rPr>
          <w:spacing w:val="80"/>
        </w:rPr>
        <w:t> </w:t>
      </w:r>
      <w:r>
        <w:rPr/>
        <w:t>case</w:t>
      </w:r>
      <w:r>
        <w:rPr>
          <w:spacing w:val="80"/>
        </w:rPr>
        <w:t> </w:t>
      </w:r>
      <w:r>
        <w:rPr/>
        <w:t>with</w:t>
      </w:r>
      <w:r>
        <w:rPr>
          <w:spacing w:val="80"/>
        </w:rPr>
        <w:t> </w:t>
      </w:r>
      <w:r>
        <w:rPr/>
        <w:t>the</w:t>
      </w:r>
      <w:r>
        <w:rPr>
          <w:spacing w:val="80"/>
        </w:rPr>
        <w:t> </w:t>
      </w:r>
      <w:r>
        <w:rPr/>
        <w:t>field</w:t>
      </w:r>
      <w:r>
        <w:rPr>
          <w:spacing w:val="80"/>
        </w:rPr>
        <w:t> </w:t>
      </w:r>
      <w:r>
        <w:rPr/>
        <w:t>of</w:t>
      </w:r>
      <w:r>
        <w:rPr>
          <w:spacing w:val="80"/>
        </w:rPr>
        <w:t> </w:t>
      </w:r>
      <w:r>
        <w:rPr/>
        <w:t>maritime</w:t>
      </w:r>
      <w:r>
        <w:rPr>
          <w:spacing w:val="80"/>
        </w:rPr>
        <w:t> </w:t>
      </w:r>
      <w:r>
        <w:rPr/>
        <w:t>law,</w:t>
      </w:r>
      <w:r>
        <w:rPr>
          <w:spacing w:val="80"/>
        </w:rPr>
        <w:t> </w:t>
      </w:r>
      <w:r>
        <w:rPr/>
        <w:t>which</w:t>
      </w:r>
      <w:r>
        <w:rPr>
          <w:spacing w:val="80"/>
        </w:rPr>
        <w:t> </w:t>
      </w:r>
      <w:r>
        <w:rPr/>
        <w:t>has become established”</w:t>
      </w:r>
      <w:r>
        <w:rPr>
          <w:vertAlign w:val="superscript"/>
        </w:rPr>
        <w:t>49</w:t>
      </w:r>
      <w:r>
        <w:rPr>
          <w:vertAlign w:val="baseline"/>
        </w:rPr>
        <w:t>.</w:t>
      </w:r>
    </w:p>
    <w:p>
      <w:pPr>
        <w:pStyle w:val="BodyText"/>
        <w:spacing w:line="480" w:lineRule="auto" w:before="1"/>
        <w:ind w:left="160" w:right="425" w:firstLine="719"/>
        <w:jc w:val="both"/>
      </w:pPr>
      <w:r>
        <w:rPr/>
        <w:t>The term maritime law normally “refers to the legal rules applicable to shipping, including</w:t>
      </w:r>
      <w:r>
        <w:rPr>
          <w:spacing w:val="80"/>
        </w:rPr>
        <w:t> </w:t>
      </w:r>
      <w:r>
        <w:rPr/>
        <w:t>the</w:t>
      </w:r>
      <w:r>
        <w:rPr>
          <w:spacing w:val="80"/>
        </w:rPr>
        <w:t> </w:t>
      </w:r>
      <w:r>
        <w:rPr/>
        <w:t>rules</w:t>
      </w:r>
      <w:r>
        <w:rPr>
          <w:spacing w:val="80"/>
        </w:rPr>
        <w:t> </w:t>
      </w:r>
      <w:r>
        <w:rPr/>
        <w:t>relating</w:t>
      </w:r>
      <w:r>
        <w:rPr>
          <w:spacing w:val="80"/>
        </w:rPr>
        <w:t> </w:t>
      </w:r>
      <w:r>
        <w:rPr/>
        <w:t>to</w:t>
      </w:r>
      <w:r>
        <w:rPr>
          <w:spacing w:val="80"/>
        </w:rPr>
        <w:t> </w:t>
      </w:r>
      <w:r>
        <w:rPr/>
        <w:t>admiralty</w:t>
      </w:r>
      <w:r>
        <w:rPr>
          <w:spacing w:val="80"/>
        </w:rPr>
        <w:t> </w:t>
      </w:r>
      <w:r>
        <w:rPr/>
        <w:t>and</w:t>
      </w:r>
      <w:r>
        <w:rPr>
          <w:spacing w:val="80"/>
        </w:rPr>
        <w:t> </w:t>
      </w:r>
      <w:r>
        <w:rPr/>
        <w:t>marine</w:t>
      </w:r>
      <w:r>
        <w:rPr>
          <w:spacing w:val="80"/>
        </w:rPr>
        <w:t> </w:t>
      </w:r>
      <w:r>
        <w:rPr>
          <w:spacing w:val="9"/>
        </w:rPr>
        <w:t>insurance</w:t>
      </w:r>
      <w:r>
        <w:rPr>
          <w:spacing w:val="80"/>
        </w:rPr>
        <w:t> </w:t>
      </w:r>
      <w:r>
        <w:rPr/>
        <w:t>(although</w:t>
      </w:r>
      <w:r>
        <w:rPr>
          <w:spacing w:val="80"/>
        </w:rPr>
        <w:t> </w:t>
      </w:r>
      <w:r>
        <w:rPr/>
        <w:t>the</w:t>
      </w:r>
      <w:r>
        <w:rPr>
          <w:spacing w:val="80"/>
        </w:rPr>
        <w:t> </w:t>
      </w:r>
      <w:r>
        <w:rPr/>
        <w:t>latter</w:t>
      </w:r>
      <w:r>
        <w:rPr>
          <w:spacing w:val="80"/>
        </w:rPr>
        <w:t> </w:t>
      </w:r>
      <w:r>
        <w:rPr/>
        <w:t>is often</w:t>
      </w:r>
      <w:r>
        <w:rPr>
          <w:spacing w:val="40"/>
        </w:rPr>
        <w:t> </w:t>
      </w:r>
      <w:r>
        <w:rPr/>
        <w:t>considered</w:t>
      </w:r>
      <w:r>
        <w:rPr>
          <w:spacing w:val="40"/>
        </w:rPr>
        <w:t> </w:t>
      </w:r>
      <w:r>
        <w:rPr/>
        <w:t>to</w:t>
      </w:r>
      <w:r>
        <w:rPr>
          <w:spacing w:val="40"/>
        </w:rPr>
        <w:t> </w:t>
      </w:r>
      <w:r>
        <w:rPr/>
        <w:t>be</w:t>
      </w:r>
      <w:r>
        <w:rPr>
          <w:spacing w:val="40"/>
        </w:rPr>
        <w:t> </w:t>
      </w:r>
      <w:r>
        <w:rPr/>
        <w:t>a</w:t>
      </w:r>
      <w:r>
        <w:rPr>
          <w:spacing w:val="40"/>
        </w:rPr>
        <w:t> </w:t>
      </w:r>
      <w:r>
        <w:rPr/>
        <w:t>separate</w:t>
      </w:r>
      <w:r>
        <w:rPr>
          <w:spacing w:val="40"/>
        </w:rPr>
        <w:t> </w:t>
      </w:r>
      <w:r>
        <w:rPr/>
        <w:t>subject</w:t>
      </w:r>
      <w:r>
        <w:rPr>
          <w:spacing w:val="40"/>
        </w:rPr>
        <w:t> </w:t>
      </w:r>
      <w:r>
        <w:rPr/>
        <w:t>area)”</w:t>
      </w:r>
      <w:r>
        <w:rPr>
          <w:vertAlign w:val="superscript"/>
        </w:rPr>
        <w:t>50</w:t>
      </w:r>
      <w:r>
        <w:rPr>
          <w:vertAlign w:val="baseline"/>
        </w:rPr>
        <w:t>.</w:t>
      </w:r>
      <w:r>
        <w:rPr>
          <w:spacing w:val="40"/>
          <w:vertAlign w:val="baseline"/>
        </w:rPr>
        <w:t> </w:t>
      </w:r>
      <w:r>
        <w:rPr>
          <w:vertAlign w:val="baseline"/>
        </w:rPr>
        <w:t>These</w:t>
      </w:r>
      <w:r>
        <w:rPr>
          <w:spacing w:val="40"/>
          <w:vertAlign w:val="baseline"/>
        </w:rPr>
        <w:t> </w:t>
      </w:r>
      <w:r>
        <w:rPr>
          <w:vertAlign w:val="baseline"/>
        </w:rPr>
        <w:t>are</w:t>
      </w:r>
      <w:r>
        <w:rPr>
          <w:spacing w:val="40"/>
          <w:vertAlign w:val="baseline"/>
        </w:rPr>
        <w:t> </w:t>
      </w:r>
      <w:r>
        <w:rPr>
          <w:vertAlign w:val="baseline"/>
        </w:rPr>
        <w:t>wide</w:t>
      </w:r>
      <w:r>
        <w:rPr>
          <w:spacing w:val="40"/>
          <w:vertAlign w:val="baseline"/>
        </w:rPr>
        <w:t> </w:t>
      </w:r>
      <w:r>
        <w:rPr>
          <w:vertAlign w:val="baseline"/>
        </w:rPr>
        <w:t>ranging,</w:t>
      </w:r>
      <w:r>
        <w:rPr>
          <w:spacing w:val="40"/>
          <w:vertAlign w:val="baseline"/>
        </w:rPr>
        <w:t> </w:t>
      </w:r>
      <w:r>
        <w:rPr>
          <w:vertAlign w:val="baseline"/>
        </w:rPr>
        <w:t>however,</w:t>
      </w:r>
      <w:r>
        <w:rPr>
          <w:spacing w:val="40"/>
          <w:vertAlign w:val="baseline"/>
        </w:rPr>
        <w:t> </w:t>
      </w:r>
      <w:r>
        <w:rPr>
          <w:vertAlign w:val="baseline"/>
        </w:rPr>
        <w:t>that they</w:t>
      </w:r>
      <w:r>
        <w:rPr>
          <w:spacing w:val="80"/>
          <w:vertAlign w:val="baseline"/>
        </w:rPr>
        <w:t> </w:t>
      </w:r>
      <w:r>
        <w:rPr>
          <w:vertAlign w:val="baseline"/>
        </w:rPr>
        <w:t>could</w:t>
      </w:r>
      <w:r>
        <w:rPr>
          <w:spacing w:val="80"/>
          <w:vertAlign w:val="baseline"/>
        </w:rPr>
        <w:t> </w:t>
      </w:r>
      <w:r>
        <w:rPr>
          <w:vertAlign w:val="baseline"/>
        </w:rPr>
        <w:t>also</w:t>
      </w:r>
      <w:r>
        <w:rPr>
          <w:spacing w:val="80"/>
          <w:vertAlign w:val="baseline"/>
        </w:rPr>
        <w:t> </w:t>
      </w:r>
      <w:r>
        <w:rPr>
          <w:vertAlign w:val="baseline"/>
        </w:rPr>
        <w:t>include</w:t>
      </w:r>
      <w:r>
        <w:rPr>
          <w:spacing w:val="80"/>
          <w:vertAlign w:val="baseline"/>
        </w:rPr>
        <w:t> </w:t>
      </w:r>
      <w:r>
        <w:rPr>
          <w:vertAlign w:val="baseline"/>
        </w:rPr>
        <w:t>the</w:t>
      </w:r>
      <w:r>
        <w:rPr>
          <w:spacing w:val="80"/>
          <w:vertAlign w:val="baseline"/>
        </w:rPr>
        <w:t> </w:t>
      </w:r>
      <w:r>
        <w:rPr>
          <w:vertAlign w:val="baseline"/>
        </w:rPr>
        <w:t>ordinary</w:t>
      </w:r>
      <w:r>
        <w:rPr>
          <w:spacing w:val="80"/>
          <w:vertAlign w:val="baseline"/>
        </w:rPr>
        <w:t> </w:t>
      </w:r>
      <w:r>
        <w:rPr>
          <w:vertAlign w:val="baseline"/>
        </w:rPr>
        <w:t>rules</w:t>
      </w:r>
      <w:r>
        <w:rPr>
          <w:spacing w:val="80"/>
          <w:vertAlign w:val="baseline"/>
        </w:rPr>
        <w:t> </w:t>
      </w:r>
      <w:r>
        <w:rPr>
          <w:vertAlign w:val="baseline"/>
        </w:rPr>
        <w:t>of</w:t>
      </w:r>
      <w:r>
        <w:rPr>
          <w:spacing w:val="80"/>
          <w:vertAlign w:val="baseline"/>
        </w:rPr>
        <w:t> </w:t>
      </w:r>
      <w:r>
        <w:rPr>
          <w:vertAlign w:val="baseline"/>
        </w:rPr>
        <w:t>contract</w:t>
      </w:r>
      <w:r>
        <w:rPr>
          <w:spacing w:val="80"/>
          <w:vertAlign w:val="baseline"/>
        </w:rPr>
        <w:t> </w:t>
      </w:r>
      <w:r>
        <w:rPr>
          <w:vertAlign w:val="baseline"/>
        </w:rPr>
        <w:t>and</w:t>
      </w:r>
      <w:r>
        <w:rPr>
          <w:spacing w:val="80"/>
          <w:vertAlign w:val="baseline"/>
        </w:rPr>
        <w:t> </w:t>
      </w:r>
      <w:r>
        <w:rPr>
          <w:vertAlign w:val="baseline"/>
        </w:rPr>
        <w:t>its</w:t>
      </w:r>
      <w:r>
        <w:rPr>
          <w:spacing w:val="80"/>
          <w:vertAlign w:val="baseline"/>
        </w:rPr>
        <w:t> </w:t>
      </w:r>
      <w:r>
        <w:rPr>
          <w:vertAlign w:val="baseline"/>
        </w:rPr>
        <w:t>interpretation.</w:t>
      </w:r>
      <w:r>
        <w:rPr>
          <w:spacing w:val="80"/>
          <w:vertAlign w:val="baseline"/>
        </w:rPr>
        <w:t> </w:t>
      </w:r>
      <w:r>
        <w:rPr>
          <w:vertAlign w:val="baseline"/>
        </w:rPr>
        <w:t>To</w:t>
      </w:r>
      <w:r>
        <w:rPr>
          <w:spacing w:val="80"/>
          <w:vertAlign w:val="baseline"/>
        </w:rPr>
        <w:t> </w:t>
      </w:r>
      <w:r>
        <w:rPr>
          <w:vertAlign w:val="baseline"/>
        </w:rPr>
        <w:t>avoid this,</w:t>
      </w:r>
      <w:r>
        <w:rPr>
          <w:spacing w:val="40"/>
          <w:vertAlign w:val="baseline"/>
        </w:rPr>
        <w:t> </w:t>
      </w:r>
      <w:r>
        <w:rPr>
          <w:vertAlign w:val="baseline"/>
        </w:rPr>
        <w:t>it</w:t>
      </w:r>
      <w:r>
        <w:rPr>
          <w:spacing w:val="40"/>
          <w:vertAlign w:val="baseline"/>
        </w:rPr>
        <w:t> </w:t>
      </w:r>
      <w:r>
        <w:rPr>
          <w:vertAlign w:val="baseline"/>
        </w:rPr>
        <w:t>is</w:t>
      </w:r>
      <w:r>
        <w:rPr>
          <w:spacing w:val="40"/>
          <w:vertAlign w:val="baseline"/>
        </w:rPr>
        <w:t> </w:t>
      </w:r>
      <w:r>
        <w:rPr>
          <w:vertAlign w:val="baseline"/>
        </w:rPr>
        <w:t>preferable to define</w:t>
      </w:r>
      <w:r>
        <w:rPr>
          <w:spacing w:val="40"/>
          <w:vertAlign w:val="baseline"/>
        </w:rPr>
        <w:t> </w:t>
      </w:r>
      <w:r>
        <w:rPr>
          <w:vertAlign w:val="baseline"/>
        </w:rPr>
        <w:t>maritime law</w:t>
      </w:r>
      <w:r>
        <w:rPr>
          <w:spacing w:val="40"/>
          <w:vertAlign w:val="baseline"/>
        </w:rPr>
        <w:t> </w:t>
      </w:r>
      <w:r>
        <w:rPr>
          <w:vertAlign w:val="baseline"/>
        </w:rPr>
        <w:t>as</w:t>
      </w:r>
      <w:r>
        <w:rPr>
          <w:spacing w:val="10"/>
          <w:vertAlign w:val="baseline"/>
        </w:rPr>
        <w:t> “the</w:t>
      </w:r>
      <w:r>
        <w:rPr>
          <w:spacing w:val="10"/>
          <w:vertAlign w:val="baseline"/>
        </w:rPr>
        <w:t> </w:t>
      </w:r>
      <w:r>
        <w:rPr>
          <w:vertAlign w:val="baseline"/>
        </w:rPr>
        <w:t>set</w:t>
      </w:r>
      <w:r>
        <w:rPr>
          <w:spacing w:val="40"/>
          <w:vertAlign w:val="baseline"/>
        </w:rPr>
        <w:t> </w:t>
      </w:r>
      <w:r>
        <w:rPr>
          <w:vertAlign w:val="baseline"/>
        </w:rPr>
        <w:t>of</w:t>
      </w:r>
      <w:r>
        <w:rPr>
          <w:spacing w:val="40"/>
          <w:vertAlign w:val="baseline"/>
        </w:rPr>
        <w:t> </w:t>
      </w:r>
      <w:r>
        <w:rPr>
          <w:vertAlign w:val="baseline"/>
        </w:rPr>
        <w:t>legal</w:t>
      </w:r>
      <w:r>
        <w:rPr>
          <w:spacing w:val="40"/>
          <w:vertAlign w:val="baseline"/>
        </w:rPr>
        <w:t> </w:t>
      </w:r>
      <w:r>
        <w:rPr>
          <w:vertAlign w:val="baseline"/>
        </w:rPr>
        <w:t>rules</w:t>
      </w:r>
      <w:r>
        <w:rPr>
          <w:spacing w:val="40"/>
          <w:vertAlign w:val="baseline"/>
        </w:rPr>
        <w:t> </w:t>
      </w:r>
      <w:r>
        <w:rPr>
          <w:vertAlign w:val="baseline"/>
        </w:rPr>
        <w:t>that</w:t>
      </w:r>
      <w:r>
        <w:rPr>
          <w:spacing w:val="40"/>
          <w:vertAlign w:val="baseline"/>
        </w:rPr>
        <w:t> </w:t>
      </w:r>
      <w:r>
        <w:rPr>
          <w:vertAlign w:val="baseline"/>
        </w:rPr>
        <w:t>are unique to shipping”.</w:t>
      </w:r>
      <w:r>
        <w:rPr>
          <w:spacing w:val="80"/>
          <w:vertAlign w:val="baseline"/>
        </w:rPr>
        <w:t> </w:t>
      </w:r>
      <w:r>
        <w:rPr>
          <w:vertAlign w:val="baseline"/>
        </w:rPr>
        <w:t>However,</w:t>
      </w:r>
      <w:r>
        <w:rPr>
          <w:spacing w:val="80"/>
          <w:vertAlign w:val="baseline"/>
        </w:rPr>
        <w:t> </w:t>
      </w:r>
      <w:r>
        <w:rPr>
          <w:vertAlign w:val="baseline"/>
        </w:rPr>
        <w:t>the</w:t>
      </w:r>
      <w:r>
        <w:rPr>
          <w:spacing w:val="80"/>
          <w:vertAlign w:val="baseline"/>
        </w:rPr>
        <w:t> </w:t>
      </w:r>
      <w:r>
        <w:rPr>
          <w:vertAlign w:val="baseline"/>
        </w:rPr>
        <w:t>actual</w:t>
      </w:r>
      <w:r>
        <w:rPr>
          <w:spacing w:val="80"/>
          <w:vertAlign w:val="baseline"/>
        </w:rPr>
        <w:t> </w:t>
      </w:r>
      <w:r>
        <w:rPr>
          <w:vertAlign w:val="baseline"/>
        </w:rPr>
        <w:t>resolution</w:t>
      </w:r>
      <w:r>
        <w:rPr>
          <w:spacing w:val="80"/>
          <w:vertAlign w:val="baseline"/>
        </w:rPr>
        <w:t> </w:t>
      </w:r>
      <w:r>
        <w:rPr>
          <w:vertAlign w:val="baseline"/>
        </w:rPr>
        <w:t>of</w:t>
      </w:r>
      <w:r>
        <w:rPr>
          <w:spacing w:val="80"/>
          <w:vertAlign w:val="baseline"/>
        </w:rPr>
        <w:t> </w:t>
      </w:r>
      <w:r>
        <w:rPr>
          <w:vertAlign w:val="baseline"/>
        </w:rPr>
        <w:t>maritime</w:t>
      </w:r>
      <w:r>
        <w:rPr>
          <w:spacing w:val="80"/>
          <w:vertAlign w:val="baseline"/>
        </w:rPr>
        <w:t> </w:t>
      </w:r>
      <w:r>
        <w:rPr>
          <w:vertAlign w:val="baseline"/>
        </w:rPr>
        <w:t>disputes</w:t>
      </w:r>
      <w:r>
        <w:rPr>
          <w:spacing w:val="80"/>
          <w:vertAlign w:val="baseline"/>
        </w:rPr>
        <w:t> </w:t>
      </w:r>
      <w:r>
        <w:rPr>
          <w:vertAlign w:val="baseline"/>
        </w:rPr>
        <w:t>often</w:t>
      </w:r>
      <w:r>
        <w:rPr>
          <w:spacing w:val="80"/>
          <w:vertAlign w:val="baseline"/>
        </w:rPr>
        <w:t> </w:t>
      </w:r>
      <w:r>
        <w:rPr>
          <w:vertAlign w:val="baseline"/>
        </w:rPr>
        <w:t>requires considerable</w:t>
      </w:r>
      <w:r>
        <w:rPr>
          <w:spacing w:val="40"/>
          <w:vertAlign w:val="baseline"/>
        </w:rPr>
        <w:t> </w:t>
      </w:r>
      <w:r>
        <w:rPr>
          <w:vertAlign w:val="baseline"/>
        </w:rPr>
        <w:t>knowledge</w:t>
      </w:r>
      <w:r>
        <w:rPr>
          <w:spacing w:val="40"/>
          <w:vertAlign w:val="baseline"/>
        </w:rPr>
        <w:t> </w:t>
      </w:r>
      <w:r>
        <w:rPr>
          <w:vertAlign w:val="baseline"/>
        </w:rPr>
        <w:t>of</w:t>
      </w:r>
      <w:r>
        <w:rPr>
          <w:spacing w:val="40"/>
          <w:vertAlign w:val="baseline"/>
        </w:rPr>
        <w:t> </w:t>
      </w:r>
      <w:r>
        <w:rPr>
          <w:vertAlign w:val="baseline"/>
        </w:rPr>
        <w:t>disciplines</w:t>
      </w:r>
      <w:r>
        <w:rPr>
          <w:spacing w:val="40"/>
          <w:vertAlign w:val="baseline"/>
        </w:rPr>
        <w:t> </w:t>
      </w:r>
      <w:r>
        <w:rPr>
          <w:vertAlign w:val="baseline"/>
        </w:rPr>
        <w:t>such</w:t>
      </w:r>
      <w:r>
        <w:rPr>
          <w:spacing w:val="40"/>
          <w:vertAlign w:val="baseline"/>
        </w:rPr>
        <w:t> </w:t>
      </w:r>
      <w:r>
        <w:rPr>
          <w:vertAlign w:val="baseline"/>
        </w:rPr>
        <w:t>as</w:t>
      </w:r>
      <w:r>
        <w:rPr>
          <w:spacing w:val="40"/>
          <w:vertAlign w:val="baseline"/>
        </w:rPr>
        <w:t> </w:t>
      </w:r>
      <w:r>
        <w:rPr>
          <w:vertAlign w:val="baseline"/>
        </w:rPr>
        <w:t>contract</w:t>
      </w:r>
      <w:r>
        <w:rPr>
          <w:spacing w:val="40"/>
          <w:vertAlign w:val="baseline"/>
        </w:rPr>
        <w:t> </w:t>
      </w:r>
      <w:r>
        <w:rPr>
          <w:vertAlign w:val="baseline"/>
        </w:rPr>
        <w:t>law</w:t>
      </w:r>
      <w:r>
        <w:rPr>
          <w:spacing w:val="40"/>
          <w:vertAlign w:val="baseline"/>
        </w:rPr>
        <w:t> </w:t>
      </w:r>
      <w:r>
        <w:rPr>
          <w:vertAlign w:val="baseline"/>
        </w:rPr>
        <w:t>and</w:t>
      </w:r>
      <w:r>
        <w:rPr>
          <w:spacing w:val="40"/>
          <w:vertAlign w:val="baseline"/>
        </w:rPr>
        <w:t> </w:t>
      </w:r>
      <w:r>
        <w:rPr>
          <w:vertAlign w:val="baseline"/>
        </w:rPr>
        <w:t>the</w:t>
      </w:r>
      <w:r>
        <w:rPr>
          <w:spacing w:val="40"/>
          <w:vertAlign w:val="baseline"/>
        </w:rPr>
        <w:t> </w:t>
      </w:r>
      <w:r>
        <w:rPr>
          <w:vertAlign w:val="baseline"/>
        </w:rPr>
        <w:t>law</w:t>
      </w:r>
      <w:r>
        <w:rPr>
          <w:spacing w:val="40"/>
          <w:vertAlign w:val="baseline"/>
        </w:rPr>
        <w:t> </w:t>
      </w:r>
      <w:r>
        <w:rPr>
          <w:vertAlign w:val="baseline"/>
        </w:rPr>
        <w:t>of</w:t>
      </w:r>
      <w:r>
        <w:rPr>
          <w:spacing w:val="40"/>
          <w:vertAlign w:val="baseline"/>
        </w:rPr>
        <w:t> </w:t>
      </w:r>
      <w:r>
        <w:rPr>
          <w:vertAlign w:val="baseline"/>
        </w:rPr>
        <w:t>torts.</w:t>
      </w:r>
    </w:p>
    <w:p>
      <w:pPr>
        <w:pStyle w:val="BodyText"/>
        <w:spacing w:line="480" w:lineRule="auto" w:before="1"/>
        <w:ind w:left="160" w:right="414" w:firstLine="719"/>
        <w:jc w:val="both"/>
      </w:pPr>
      <w:r>
        <w:rPr/>
        <w:t>Accordingly,</w:t>
      </w:r>
      <w:r>
        <w:rPr>
          <w:spacing w:val="80"/>
        </w:rPr>
        <w:t> </w:t>
      </w:r>
      <w:r>
        <w:rPr/>
        <w:t>the</w:t>
      </w:r>
      <w:r>
        <w:rPr>
          <w:spacing w:val="80"/>
        </w:rPr>
        <w:t> </w:t>
      </w:r>
      <w:r>
        <w:rPr/>
        <w:t>shipping</w:t>
      </w:r>
      <w:r>
        <w:rPr>
          <w:spacing w:val="80"/>
        </w:rPr>
        <w:t> </w:t>
      </w:r>
      <w:r>
        <w:rPr/>
        <w:t>industry</w:t>
      </w:r>
      <w:r>
        <w:rPr>
          <w:spacing w:val="80"/>
        </w:rPr>
        <w:t> </w:t>
      </w:r>
      <w:r>
        <w:rPr/>
        <w:t>is</w:t>
      </w:r>
      <w:r>
        <w:rPr>
          <w:spacing w:val="80"/>
        </w:rPr>
        <w:t> </w:t>
      </w:r>
      <w:r>
        <w:rPr/>
        <w:t>involved</w:t>
      </w:r>
      <w:r>
        <w:rPr>
          <w:spacing w:val="80"/>
        </w:rPr>
        <w:t> </w:t>
      </w:r>
      <w:r>
        <w:rPr/>
        <w:t>in</w:t>
      </w:r>
      <w:r>
        <w:rPr>
          <w:spacing w:val="80"/>
        </w:rPr>
        <w:t> </w:t>
      </w:r>
      <w:r>
        <w:rPr/>
        <w:t>many</w:t>
      </w:r>
      <w:r>
        <w:rPr>
          <w:spacing w:val="80"/>
        </w:rPr>
        <w:t> </w:t>
      </w:r>
      <w:r>
        <w:rPr/>
        <w:t>matters</w:t>
      </w:r>
      <w:r>
        <w:rPr>
          <w:spacing w:val="80"/>
        </w:rPr>
        <w:t> </w:t>
      </w:r>
      <w:r>
        <w:rPr/>
        <w:t>of</w:t>
      </w:r>
      <w:r>
        <w:rPr>
          <w:spacing w:val="80"/>
        </w:rPr>
        <w:t> </w:t>
      </w:r>
      <w:r>
        <w:rPr/>
        <w:t>general</w:t>
      </w:r>
      <w:r>
        <w:rPr>
          <w:spacing w:val="80"/>
        </w:rPr>
        <w:t> </w:t>
      </w:r>
      <w:r>
        <w:rPr/>
        <w:t>law and non- maritime legal transactions which are not part of the </w:t>
      </w:r>
      <w:r>
        <w:rPr>
          <w:i/>
        </w:rPr>
        <w:t>lex maritime</w:t>
      </w:r>
      <w:r>
        <w:rPr/>
        <w:t>.</w:t>
      </w:r>
      <w:r>
        <w:rPr>
          <w:vertAlign w:val="superscript"/>
        </w:rPr>
        <w:t>51</w:t>
      </w:r>
      <w:r>
        <w:rPr>
          <w:vertAlign w:val="baseline"/>
        </w:rPr>
        <w:t>It is well acknowledged that many aspects of commercial maritime law are in fact -derived from the </w:t>
      </w:r>
      <w:r>
        <w:rPr>
          <w:i/>
          <w:vertAlign w:val="baseline"/>
        </w:rPr>
        <w:t>lex mercatoria</w:t>
      </w:r>
      <w:r>
        <w:rPr>
          <w:vertAlign w:val="superscript"/>
        </w:rPr>
        <w:t>52</w:t>
      </w:r>
      <w:r>
        <w:rPr>
          <w:vertAlign w:val="baseline"/>
        </w:rPr>
        <w:t>. The division may be traceable to perspectives that are politically anchored.</w:t>
      </w:r>
    </w:p>
    <w:p>
      <w:pPr>
        <w:pStyle w:val="BodyText"/>
        <w:rPr>
          <w:sz w:val="20"/>
        </w:rPr>
      </w:pP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183229</wp:posOffset>
                </wp:positionV>
                <wp:extent cx="1829435" cy="762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27481pt;width:144.020pt;height:.599980pt;mso-position-horizontal-relative:page;mso-position-vertical-relative:paragraph;z-index:-15715328;mso-wrap-distance-left:0;mso-wrap-distance-right:0" id="docshape28"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48</w:t>
      </w:r>
      <w:r>
        <w:rPr>
          <w:spacing w:val="-2"/>
          <w:sz w:val="20"/>
          <w:vertAlign w:val="baseline"/>
        </w:rPr>
        <w:t> </w:t>
      </w:r>
      <w:r>
        <w:rPr>
          <w:spacing w:val="-4"/>
          <w:sz w:val="20"/>
          <w:vertAlign w:val="baseline"/>
        </w:rPr>
        <w:t>ibid</w:t>
      </w:r>
    </w:p>
    <w:p>
      <w:pPr>
        <w:spacing w:before="1"/>
        <w:ind w:left="160" w:right="482" w:firstLine="0"/>
        <w:jc w:val="left"/>
        <w:rPr>
          <w:sz w:val="20"/>
        </w:rPr>
      </w:pPr>
      <w:r>
        <w:rPr>
          <w:sz w:val="20"/>
          <w:vertAlign w:val="superscript"/>
        </w:rPr>
        <w:t>49</w:t>
      </w:r>
      <w:r>
        <w:rPr>
          <w:sz w:val="20"/>
          <w:vertAlign w:val="baseline"/>
        </w:rPr>
        <w:t>Falkanger,</w:t>
      </w:r>
      <w:r>
        <w:rPr>
          <w:spacing w:val="-3"/>
          <w:sz w:val="20"/>
          <w:vertAlign w:val="baseline"/>
        </w:rPr>
        <w:t> </w:t>
      </w:r>
      <w:r>
        <w:rPr>
          <w:sz w:val="20"/>
          <w:vertAlign w:val="baseline"/>
        </w:rPr>
        <w:t>T,</w:t>
      </w:r>
      <w:r>
        <w:rPr>
          <w:spacing w:val="-3"/>
          <w:sz w:val="20"/>
          <w:vertAlign w:val="baseline"/>
        </w:rPr>
        <w:t> </w:t>
      </w:r>
      <w:r>
        <w:rPr>
          <w:sz w:val="20"/>
          <w:vertAlign w:val="baseline"/>
        </w:rPr>
        <w:t>Hans</w:t>
      </w:r>
      <w:r>
        <w:rPr>
          <w:spacing w:val="-3"/>
          <w:sz w:val="20"/>
          <w:vertAlign w:val="baseline"/>
        </w:rPr>
        <w:t> </w:t>
      </w:r>
      <w:r>
        <w:rPr>
          <w:sz w:val="20"/>
          <w:vertAlign w:val="baseline"/>
        </w:rPr>
        <w:t>J</w:t>
      </w:r>
      <w:r>
        <w:rPr>
          <w:spacing w:val="-2"/>
          <w:sz w:val="20"/>
          <w:vertAlign w:val="baseline"/>
        </w:rPr>
        <w:t> </w:t>
      </w:r>
      <w:r>
        <w:rPr>
          <w:sz w:val="20"/>
          <w:vertAlign w:val="baseline"/>
        </w:rPr>
        <w:t>.B</w:t>
      </w:r>
      <w:r>
        <w:rPr>
          <w:spacing w:val="-1"/>
          <w:sz w:val="20"/>
          <w:vertAlign w:val="baseline"/>
        </w:rPr>
        <w:t> </w:t>
      </w:r>
      <w:r>
        <w:rPr>
          <w:sz w:val="20"/>
          <w:vertAlign w:val="baseline"/>
        </w:rPr>
        <w:t>and</w:t>
      </w:r>
      <w:r>
        <w:rPr>
          <w:spacing w:val="40"/>
          <w:sz w:val="20"/>
          <w:vertAlign w:val="baseline"/>
        </w:rPr>
        <w:t> </w:t>
      </w:r>
      <w:r>
        <w:rPr>
          <w:sz w:val="20"/>
          <w:vertAlign w:val="baseline"/>
        </w:rPr>
        <w:t>Brautaset,</w:t>
      </w:r>
      <w:r>
        <w:rPr>
          <w:spacing w:val="-3"/>
          <w:sz w:val="20"/>
          <w:vertAlign w:val="baseline"/>
        </w:rPr>
        <w:t> </w:t>
      </w:r>
      <w:r>
        <w:rPr>
          <w:sz w:val="20"/>
          <w:vertAlign w:val="baseline"/>
        </w:rPr>
        <w:t>L.</w:t>
      </w:r>
      <w:r>
        <w:rPr>
          <w:spacing w:val="-1"/>
          <w:sz w:val="20"/>
          <w:vertAlign w:val="baseline"/>
        </w:rPr>
        <w:t> </w:t>
      </w:r>
      <w:r>
        <w:rPr>
          <w:sz w:val="20"/>
          <w:vertAlign w:val="baseline"/>
        </w:rPr>
        <w:t>(2008)</w:t>
      </w:r>
      <w:r>
        <w:rPr>
          <w:i/>
          <w:sz w:val="20"/>
          <w:vertAlign w:val="baseline"/>
        </w:rPr>
        <w:t>Scandinavian</w:t>
      </w:r>
      <w:r>
        <w:rPr>
          <w:i/>
          <w:spacing w:val="-2"/>
          <w:sz w:val="20"/>
          <w:vertAlign w:val="baseline"/>
        </w:rPr>
        <w:t> </w:t>
      </w:r>
      <w:r>
        <w:rPr>
          <w:i/>
          <w:sz w:val="20"/>
          <w:vertAlign w:val="baseline"/>
        </w:rPr>
        <w:t>Maritime</w:t>
      </w:r>
      <w:r>
        <w:rPr>
          <w:i/>
          <w:spacing w:val="-3"/>
          <w:sz w:val="20"/>
          <w:vertAlign w:val="baseline"/>
        </w:rPr>
        <w:t> </w:t>
      </w:r>
      <w:r>
        <w:rPr>
          <w:i/>
          <w:sz w:val="20"/>
          <w:vertAlign w:val="baseline"/>
        </w:rPr>
        <w:t>Law,</w:t>
      </w:r>
      <w:r>
        <w:rPr>
          <w:i/>
          <w:spacing w:val="-2"/>
          <w:sz w:val="20"/>
          <w:vertAlign w:val="baseline"/>
        </w:rPr>
        <w:t> </w:t>
      </w:r>
      <w:r>
        <w:rPr>
          <w:sz w:val="20"/>
          <w:vertAlign w:val="baseline"/>
        </w:rPr>
        <w:t>2</w:t>
      </w:r>
      <w:r>
        <w:rPr>
          <w:sz w:val="20"/>
          <w:vertAlign w:val="superscript"/>
        </w:rPr>
        <w:t>nd</w:t>
      </w:r>
      <w:r>
        <w:rPr>
          <w:spacing w:val="-3"/>
          <w:sz w:val="20"/>
          <w:vertAlign w:val="baseline"/>
        </w:rPr>
        <w:t> </w:t>
      </w:r>
      <w:r>
        <w:rPr>
          <w:sz w:val="20"/>
          <w:vertAlign w:val="baseline"/>
        </w:rPr>
        <w:t>edition, Universities</w:t>
      </w:r>
      <w:r>
        <w:rPr>
          <w:spacing w:val="-4"/>
          <w:sz w:val="20"/>
          <w:vertAlign w:val="baseline"/>
        </w:rPr>
        <w:t> </w:t>
      </w:r>
      <w:r>
        <w:rPr>
          <w:sz w:val="20"/>
          <w:vertAlign w:val="baseline"/>
        </w:rPr>
        <w:t>Digest,</w:t>
      </w:r>
      <w:r>
        <w:rPr>
          <w:spacing w:val="-2"/>
          <w:sz w:val="20"/>
          <w:vertAlign w:val="baseline"/>
        </w:rPr>
        <w:t> </w:t>
      </w:r>
      <w:r>
        <w:rPr>
          <w:sz w:val="20"/>
          <w:vertAlign w:val="baseline"/>
        </w:rPr>
        <w:t>p. </w:t>
      </w:r>
      <w:r>
        <w:rPr>
          <w:spacing w:val="-6"/>
          <w:sz w:val="20"/>
          <w:vertAlign w:val="baseline"/>
        </w:rPr>
        <w:t>23</w:t>
      </w:r>
    </w:p>
    <w:p>
      <w:pPr>
        <w:spacing w:line="229" w:lineRule="exact" w:before="1"/>
        <w:ind w:left="160" w:right="0" w:firstLine="0"/>
        <w:jc w:val="left"/>
        <w:rPr>
          <w:sz w:val="20"/>
        </w:rPr>
      </w:pPr>
      <w:r>
        <w:rPr>
          <w:sz w:val="20"/>
          <w:vertAlign w:val="superscript"/>
        </w:rPr>
        <w:t>50</w:t>
      </w:r>
      <w:r>
        <w:rPr>
          <w:spacing w:val="-2"/>
          <w:sz w:val="20"/>
          <w:vertAlign w:val="baseline"/>
        </w:rPr>
        <w:t> </w:t>
      </w:r>
      <w:r>
        <w:rPr>
          <w:spacing w:val="-4"/>
          <w:sz w:val="20"/>
          <w:vertAlign w:val="baseline"/>
        </w:rPr>
        <w:t>ibid</w:t>
      </w:r>
    </w:p>
    <w:p>
      <w:pPr>
        <w:spacing w:line="229" w:lineRule="exact" w:before="0"/>
        <w:ind w:left="160" w:right="0" w:firstLine="0"/>
        <w:jc w:val="left"/>
        <w:rPr>
          <w:sz w:val="20"/>
        </w:rPr>
      </w:pPr>
      <w:r>
        <w:rPr>
          <w:spacing w:val="-2"/>
          <w:sz w:val="20"/>
          <w:vertAlign w:val="superscript"/>
        </w:rPr>
        <w:t>51</w:t>
      </w:r>
      <w:r>
        <w:rPr>
          <w:spacing w:val="-2"/>
          <w:sz w:val="20"/>
          <w:vertAlign w:val="baseline"/>
        </w:rPr>
        <w:t>Op.cit</w:t>
      </w:r>
    </w:p>
    <w:p>
      <w:pPr>
        <w:spacing w:before="0"/>
        <w:ind w:left="160" w:right="0" w:firstLine="0"/>
        <w:jc w:val="left"/>
        <w:rPr>
          <w:sz w:val="20"/>
        </w:rPr>
      </w:pPr>
      <w:r>
        <w:rPr>
          <w:sz w:val="20"/>
          <w:vertAlign w:val="superscript"/>
        </w:rPr>
        <w:t>52</w:t>
      </w:r>
      <w:r>
        <w:rPr>
          <w:spacing w:val="-7"/>
          <w:sz w:val="20"/>
          <w:vertAlign w:val="baseline"/>
        </w:rPr>
        <w:t> </w:t>
      </w:r>
      <w:r>
        <w:rPr>
          <w:sz w:val="20"/>
          <w:vertAlign w:val="baseline"/>
        </w:rPr>
        <w:t>Tetley,</w:t>
      </w:r>
      <w:r>
        <w:rPr>
          <w:spacing w:val="-6"/>
          <w:sz w:val="20"/>
          <w:vertAlign w:val="baseline"/>
        </w:rPr>
        <w:t> </w:t>
      </w:r>
      <w:r>
        <w:rPr>
          <w:sz w:val="20"/>
          <w:vertAlign w:val="baseline"/>
        </w:rPr>
        <w:t>W.</w:t>
      </w:r>
      <w:r>
        <w:rPr>
          <w:spacing w:val="-5"/>
          <w:sz w:val="20"/>
          <w:vertAlign w:val="baseline"/>
        </w:rPr>
        <w:t> </w:t>
      </w:r>
      <w:r>
        <w:rPr>
          <w:sz w:val="20"/>
          <w:vertAlign w:val="baseline"/>
        </w:rPr>
        <w:t>(1985)</w:t>
      </w:r>
      <w:r>
        <w:rPr>
          <w:i/>
          <w:sz w:val="20"/>
          <w:vertAlign w:val="baseline"/>
        </w:rPr>
        <w:t>Maritime</w:t>
      </w:r>
      <w:r>
        <w:rPr>
          <w:i/>
          <w:spacing w:val="-6"/>
          <w:sz w:val="20"/>
          <w:vertAlign w:val="baseline"/>
        </w:rPr>
        <w:t> </w:t>
      </w:r>
      <w:r>
        <w:rPr>
          <w:i/>
          <w:sz w:val="20"/>
          <w:vertAlign w:val="baseline"/>
        </w:rPr>
        <w:t>Liens</w:t>
      </w:r>
      <w:r>
        <w:rPr>
          <w:i/>
          <w:spacing w:val="-7"/>
          <w:sz w:val="20"/>
          <w:vertAlign w:val="baseline"/>
        </w:rPr>
        <w:t> </w:t>
      </w:r>
      <w:r>
        <w:rPr>
          <w:i/>
          <w:sz w:val="20"/>
          <w:vertAlign w:val="baseline"/>
        </w:rPr>
        <w:t>and</w:t>
      </w:r>
      <w:r>
        <w:rPr>
          <w:i/>
          <w:spacing w:val="-6"/>
          <w:sz w:val="20"/>
          <w:vertAlign w:val="baseline"/>
        </w:rPr>
        <w:t> </w:t>
      </w:r>
      <w:r>
        <w:rPr>
          <w:i/>
          <w:sz w:val="20"/>
          <w:vertAlign w:val="baseline"/>
        </w:rPr>
        <w:t>Claims</w:t>
      </w:r>
      <w:r>
        <w:rPr>
          <w:sz w:val="20"/>
          <w:vertAlign w:val="baseline"/>
        </w:rPr>
        <w:t>,Ist</w:t>
      </w:r>
      <w:r>
        <w:rPr>
          <w:spacing w:val="-7"/>
          <w:sz w:val="20"/>
          <w:vertAlign w:val="baseline"/>
        </w:rPr>
        <w:t> </w:t>
      </w:r>
      <w:r>
        <w:rPr>
          <w:sz w:val="20"/>
          <w:vertAlign w:val="baseline"/>
        </w:rPr>
        <w:t>edition,</w:t>
      </w:r>
      <w:r>
        <w:rPr>
          <w:spacing w:val="-6"/>
          <w:sz w:val="20"/>
          <w:vertAlign w:val="baseline"/>
        </w:rPr>
        <w:t> </w:t>
      </w:r>
      <w:r>
        <w:rPr>
          <w:sz w:val="20"/>
          <w:vertAlign w:val="baseline"/>
        </w:rPr>
        <w:t>London</w:t>
      </w:r>
      <w:r>
        <w:rPr>
          <w:spacing w:val="-7"/>
          <w:sz w:val="20"/>
          <w:vertAlign w:val="baseline"/>
        </w:rPr>
        <w:t> </w:t>
      </w:r>
      <w:r>
        <w:rPr>
          <w:sz w:val="20"/>
          <w:vertAlign w:val="baseline"/>
        </w:rPr>
        <w:t>Business</w:t>
      </w:r>
      <w:r>
        <w:rPr>
          <w:spacing w:val="-4"/>
          <w:sz w:val="20"/>
          <w:vertAlign w:val="baseline"/>
        </w:rPr>
        <w:t> </w:t>
      </w:r>
      <w:r>
        <w:rPr>
          <w:sz w:val="20"/>
          <w:vertAlign w:val="baseline"/>
        </w:rPr>
        <w:t>Law</w:t>
      </w:r>
      <w:r>
        <w:rPr>
          <w:spacing w:val="-8"/>
          <w:sz w:val="20"/>
          <w:vertAlign w:val="baseline"/>
        </w:rPr>
        <w:t> </w:t>
      </w:r>
      <w:r>
        <w:rPr>
          <w:sz w:val="20"/>
          <w:vertAlign w:val="baseline"/>
        </w:rPr>
        <w:t>Communications</w:t>
      </w:r>
      <w:r>
        <w:rPr>
          <w:spacing w:val="-5"/>
          <w:sz w:val="20"/>
          <w:vertAlign w:val="baseline"/>
        </w:rPr>
        <w:t> </w:t>
      </w:r>
      <w:r>
        <w:rPr>
          <w:sz w:val="20"/>
          <w:vertAlign w:val="baseline"/>
        </w:rPr>
        <w:t>Ltd,</w:t>
      </w:r>
      <w:r>
        <w:rPr>
          <w:spacing w:val="-6"/>
          <w:sz w:val="20"/>
          <w:vertAlign w:val="baseline"/>
        </w:rPr>
        <w:t> </w:t>
      </w:r>
      <w:r>
        <w:rPr>
          <w:spacing w:val="-5"/>
          <w:sz w:val="20"/>
          <w:vertAlign w:val="baseline"/>
        </w:rPr>
        <w:t>p1</w:t>
      </w:r>
    </w:p>
    <w:p>
      <w:pPr>
        <w:spacing w:after="0"/>
        <w:jc w:val="left"/>
        <w:rPr>
          <w:sz w:val="20"/>
        </w:rPr>
        <w:sectPr>
          <w:pgSz w:w="12240" w:h="15840"/>
          <w:pgMar w:header="0" w:footer="1054" w:top="1360" w:bottom="1240" w:left="1280" w:right="1040"/>
        </w:sectPr>
      </w:pPr>
    </w:p>
    <w:p>
      <w:pPr>
        <w:pStyle w:val="BodyText"/>
        <w:spacing w:before="72"/>
        <w:ind w:left="880"/>
      </w:pPr>
      <w:r>
        <w:rPr/>
        <w:t>Accordingly,</w:t>
      </w:r>
      <w:r>
        <w:rPr>
          <w:spacing w:val="14"/>
        </w:rPr>
        <w:t> </w:t>
      </w:r>
      <w:r>
        <w:rPr/>
        <w:t>Professor</w:t>
      </w:r>
      <w:r>
        <w:rPr>
          <w:spacing w:val="14"/>
        </w:rPr>
        <w:t> </w:t>
      </w:r>
      <w:r>
        <w:rPr/>
        <w:t>Gold</w:t>
      </w:r>
      <w:r>
        <w:rPr>
          <w:spacing w:val="23"/>
        </w:rPr>
        <w:t> </w:t>
      </w:r>
      <w:r>
        <w:rPr>
          <w:spacing w:val="-2"/>
        </w:rPr>
        <w:t>writes:</w:t>
      </w:r>
    </w:p>
    <w:p>
      <w:pPr>
        <w:pStyle w:val="BodyText"/>
        <w:spacing w:before="2"/>
      </w:pPr>
    </w:p>
    <w:p>
      <w:pPr>
        <w:pStyle w:val="BodyText"/>
        <w:spacing w:line="360" w:lineRule="auto"/>
        <w:ind w:left="1600" w:right="1838"/>
        <w:jc w:val="both"/>
      </w:pPr>
      <w:r>
        <w:rPr/>
        <w:t>... the new law of the sea has in the past decade addressed itself to almost all areas of ocean use except the one that since before the dawn of history, has been preeminent - the use of the ocean as a means to transport people and their goods from place to place on this planet, so much more of which is water than land. Marine transport has been discussed in an almost abstract manner, as if it did</w:t>
      </w:r>
      <w:r>
        <w:rPr>
          <w:spacing w:val="29"/>
        </w:rPr>
        <w:t> </w:t>
      </w:r>
      <w:r>
        <w:rPr/>
        <w:t>not</w:t>
      </w:r>
      <w:r>
        <w:rPr>
          <w:spacing w:val="30"/>
        </w:rPr>
        <w:t> </w:t>
      </w:r>
      <w:r>
        <w:rPr/>
        <w:t>really</w:t>
      </w:r>
      <w:r>
        <w:rPr>
          <w:spacing w:val="24"/>
        </w:rPr>
        <w:t> </w:t>
      </w:r>
      <w:r>
        <w:rPr/>
        <w:t>fit</w:t>
      </w:r>
      <w:r>
        <w:rPr>
          <w:spacing w:val="30"/>
        </w:rPr>
        <w:t> </w:t>
      </w:r>
      <w:r>
        <w:rPr/>
        <w:t>or</w:t>
      </w:r>
      <w:r>
        <w:rPr>
          <w:spacing w:val="35"/>
        </w:rPr>
        <w:t> </w:t>
      </w:r>
      <w:r>
        <w:rPr/>
        <w:t>belong</w:t>
      </w:r>
      <w:r>
        <w:rPr>
          <w:spacing w:val="29"/>
        </w:rPr>
        <w:t> </w:t>
      </w:r>
      <w:r>
        <w:rPr/>
        <w:t>within</w:t>
      </w:r>
      <w:r>
        <w:rPr>
          <w:spacing w:val="32"/>
        </w:rPr>
        <w:t> </w:t>
      </w:r>
      <w:r>
        <w:rPr/>
        <w:t>the</w:t>
      </w:r>
      <w:r>
        <w:rPr>
          <w:spacing w:val="31"/>
        </w:rPr>
        <w:t> </w:t>
      </w:r>
      <w:r>
        <w:rPr/>
        <w:t>public</w:t>
      </w:r>
      <w:r>
        <w:rPr>
          <w:spacing w:val="31"/>
        </w:rPr>
        <w:t> </w:t>
      </w:r>
      <w:r>
        <w:rPr/>
        <w:t>domain</w:t>
      </w:r>
      <w:r>
        <w:rPr>
          <w:spacing w:val="32"/>
        </w:rPr>
        <w:t> </w:t>
      </w:r>
      <w:r>
        <w:rPr/>
        <w:t>but</w:t>
      </w:r>
      <w:r>
        <w:rPr>
          <w:spacing w:val="32"/>
        </w:rPr>
        <w:t> </w:t>
      </w:r>
      <w:r>
        <w:rPr/>
        <w:t>needed to be confined to the more "private" region of international commerce, which was</w:t>
      </w:r>
      <w:r>
        <w:rPr>
          <w:spacing w:val="40"/>
        </w:rPr>
        <w:t> </w:t>
      </w:r>
      <w:r>
        <w:rPr/>
        <w:t>considered to be outside the scope of the law of the sea.</w:t>
      </w:r>
      <w:r>
        <w:rPr>
          <w:vertAlign w:val="superscript"/>
        </w:rPr>
        <w:t>53</w:t>
      </w:r>
    </w:p>
    <w:p>
      <w:pPr>
        <w:pStyle w:val="BodyText"/>
        <w:spacing w:before="275"/>
      </w:pPr>
    </w:p>
    <w:p>
      <w:pPr>
        <w:pStyle w:val="BodyText"/>
        <w:ind w:left="160"/>
        <w:jc w:val="both"/>
      </w:pPr>
      <w:r>
        <w:rPr/>
        <w:t>However,</w:t>
      </w:r>
      <w:r>
        <w:rPr>
          <w:spacing w:val="-2"/>
        </w:rPr>
        <w:t> </w:t>
      </w:r>
      <w:r>
        <w:rPr/>
        <w:t>Professor</w:t>
      </w:r>
      <w:r>
        <w:rPr>
          <w:spacing w:val="-1"/>
        </w:rPr>
        <w:t> </w:t>
      </w:r>
      <w:r>
        <w:rPr/>
        <w:t>Sanbom</w:t>
      </w:r>
      <w:r>
        <w:rPr>
          <w:spacing w:val="-1"/>
        </w:rPr>
        <w:t> </w:t>
      </w:r>
      <w:r>
        <w:rPr/>
        <w:t>in his</w:t>
      </w:r>
      <w:r>
        <w:rPr>
          <w:spacing w:val="-1"/>
        </w:rPr>
        <w:t> </w:t>
      </w:r>
      <w:r>
        <w:rPr/>
        <w:t>writing</w:t>
      </w:r>
      <w:r>
        <w:rPr>
          <w:spacing w:val="-2"/>
        </w:rPr>
        <w:t> </w:t>
      </w:r>
      <w:r>
        <w:rPr/>
        <w:t>had</w:t>
      </w:r>
      <w:r>
        <w:rPr>
          <w:spacing w:val="-1"/>
        </w:rPr>
        <w:t> </w:t>
      </w:r>
      <w:r>
        <w:rPr/>
        <w:t>this to</w:t>
      </w:r>
      <w:r>
        <w:rPr>
          <w:spacing w:val="-1"/>
        </w:rPr>
        <w:t> </w:t>
      </w:r>
      <w:r>
        <w:rPr/>
        <w:t>say</w:t>
      </w:r>
      <w:r>
        <w:rPr>
          <w:spacing w:val="-5"/>
        </w:rPr>
        <w:t> </w:t>
      </w:r>
      <w:r>
        <w:rPr/>
        <w:t>in</w:t>
      </w:r>
      <w:r>
        <w:rPr>
          <w:spacing w:val="-1"/>
        </w:rPr>
        <w:t> </w:t>
      </w:r>
      <w:r>
        <w:rPr/>
        <w:t>1930</w:t>
      </w:r>
      <w:r>
        <w:rPr>
          <w:spacing w:val="3"/>
        </w:rPr>
        <w:t> </w:t>
      </w:r>
      <w:r>
        <w:rPr>
          <w:spacing w:val="-10"/>
        </w:rPr>
        <w:t>-</w:t>
      </w:r>
    </w:p>
    <w:p>
      <w:pPr>
        <w:pStyle w:val="BodyText"/>
        <w:spacing w:before="2"/>
      </w:pPr>
    </w:p>
    <w:p>
      <w:pPr>
        <w:pStyle w:val="BodyText"/>
        <w:spacing w:line="360" w:lineRule="auto" w:before="1"/>
        <w:ind w:left="1600" w:right="1837"/>
        <w:jc w:val="both"/>
      </w:pPr>
      <w:r>
        <w:rPr/>
        <w:t>The words "maritime law," as commonly used today, denotes that part of the whole law which deals chiefly with the legal relations arising from the use of ships. But in the earlier period, of</w:t>
      </w:r>
      <w:r>
        <w:rPr>
          <w:spacing w:val="40"/>
        </w:rPr>
        <w:t> </w:t>
      </w:r>
      <w:r>
        <w:rPr/>
        <w:t>which this</w:t>
      </w:r>
      <w:r>
        <w:rPr>
          <w:spacing w:val="40"/>
        </w:rPr>
        <w:t> </w:t>
      </w:r>
      <w:r>
        <w:rPr/>
        <w:t>work</w:t>
      </w:r>
      <w:r>
        <w:rPr>
          <w:spacing w:val="40"/>
        </w:rPr>
        <w:t> </w:t>
      </w:r>
      <w:r>
        <w:rPr/>
        <w:t>treats,</w:t>
      </w:r>
      <w:r>
        <w:rPr>
          <w:spacing w:val="40"/>
        </w:rPr>
        <w:t> </w:t>
      </w:r>
      <w:r>
        <w:rPr/>
        <w:t>the</w:t>
      </w:r>
      <w:r>
        <w:rPr>
          <w:spacing w:val="40"/>
        </w:rPr>
        <w:t> </w:t>
      </w:r>
      <w:r>
        <w:rPr/>
        <w:t>law</w:t>
      </w:r>
      <w:r>
        <w:rPr>
          <w:spacing w:val="40"/>
        </w:rPr>
        <w:t> </w:t>
      </w:r>
      <w:r>
        <w:rPr/>
        <w:t>maritime</w:t>
      </w:r>
      <w:r>
        <w:rPr>
          <w:spacing w:val="40"/>
        </w:rPr>
        <w:t> </w:t>
      </w:r>
      <w:r>
        <w:rPr/>
        <w:t>had</w:t>
      </w:r>
      <w:r>
        <w:rPr>
          <w:spacing w:val="40"/>
        </w:rPr>
        <w:t> </w:t>
      </w:r>
      <w:r>
        <w:rPr/>
        <w:t>a</w:t>
      </w:r>
      <w:r>
        <w:rPr>
          <w:spacing w:val="40"/>
        </w:rPr>
        <w:t> </w:t>
      </w:r>
      <w:r>
        <w:rPr/>
        <w:t>considerably</w:t>
      </w:r>
      <w:r>
        <w:rPr>
          <w:spacing w:val="40"/>
        </w:rPr>
        <w:t> </w:t>
      </w:r>
      <w:r>
        <w:rPr/>
        <w:t>wider scope. It dealt not merely with Admiralty law, but also with the primitive ancestors of some branches of our modern commercial law, dealt, too, with the germs of that public law which we today style international law.</w:t>
      </w:r>
    </w:p>
    <w:p>
      <w:pPr>
        <w:pStyle w:val="BodyText"/>
        <w:spacing w:line="480" w:lineRule="auto" w:before="274"/>
        <w:ind w:left="160" w:right="430"/>
        <w:jc w:val="both"/>
      </w:pPr>
      <w:r>
        <w:rPr/>
        <w:t>Professor Tetley aptly noted that “Maritime law is not a branch of law, like Company law or Matrimonial law or Tax law, but a slice of all branches of law.</w:t>
      </w:r>
      <w:r>
        <w:rPr>
          <w:spacing w:val="80"/>
        </w:rPr>
        <w:t> </w:t>
      </w:r>
      <w:r>
        <w:rPr/>
        <w:t>Maritime law in other words, cuts through the whole sphere of law”</w:t>
      </w:r>
      <w:r>
        <w:rPr>
          <w:vertAlign w:val="superscript"/>
        </w:rPr>
        <w:t>54</w:t>
      </w:r>
      <w:r>
        <w:rPr>
          <w:vertAlign w:val="baseline"/>
        </w:rPr>
        <w:t>. Certainly, there are numerous subject matters which</w:t>
      </w:r>
      <w:r>
        <w:rPr>
          <w:spacing w:val="80"/>
          <w:vertAlign w:val="baseline"/>
        </w:rPr>
        <w:t> </w:t>
      </w:r>
      <w:r>
        <w:rPr>
          <w:vertAlign w:val="baseline"/>
        </w:rPr>
        <w:t>fall within the scope of maritime law not all of which are compatible with categorization in</w:t>
      </w:r>
      <w:r>
        <w:rPr>
          <w:spacing w:val="40"/>
          <w:vertAlign w:val="baseline"/>
        </w:rPr>
        <w:t> </w:t>
      </w:r>
      <w:r>
        <w:rPr>
          <w:vertAlign w:val="baseline"/>
        </w:rPr>
        <w:t>terms of “regulatory” or “private”.</w:t>
      </w:r>
    </w:p>
    <w:p>
      <w:pPr>
        <w:pStyle w:val="BodyText"/>
        <w:spacing w:before="10"/>
        <w:rPr>
          <w:sz w:val="18"/>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153533</wp:posOffset>
                </wp:positionV>
                <wp:extent cx="1829435" cy="762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89239pt;width:144.020pt;height:.599980pt;mso-position-horizontal-relative:page;mso-position-vertical-relative:paragraph;z-index:-15714816;mso-wrap-distance-left:0;mso-wrap-distance-right:0" id="docshape29"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53</w:t>
      </w:r>
      <w:r>
        <w:rPr>
          <w:spacing w:val="-2"/>
          <w:sz w:val="20"/>
          <w:vertAlign w:val="baseline"/>
        </w:rPr>
        <w:t> </w:t>
      </w:r>
      <w:r>
        <w:rPr>
          <w:spacing w:val="-4"/>
          <w:sz w:val="20"/>
          <w:vertAlign w:val="baseline"/>
        </w:rPr>
        <w:t>ibid</w:t>
      </w:r>
    </w:p>
    <w:p>
      <w:pPr>
        <w:spacing w:before="1"/>
        <w:ind w:left="160" w:right="0" w:firstLine="0"/>
        <w:jc w:val="left"/>
        <w:rPr>
          <w:sz w:val="20"/>
        </w:rPr>
      </w:pPr>
      <w:r>
        <w:rPr>
          <w:sz w:val="20"/>
          <w:vertAlign w:val="superscript"/>
        </w:rPr>
        <w:t>54</w:t>
      </w:r>
      <w:r>
        <w:rPr>
          <w:spacing w:val="40"/>
          <w:sz w:val="20"/>
          <w:vertAlign w:val="baseline"/>
        </w:rPr>
        <w:t> </w:t>
      </w:r>
      <w:r>
        <w:rPr>
          <w:sz w:val="20"/>
          <w:vertAlign w:val="baseline"/>
        </w:rPr>
        <w:t>Tetley,</w:t>
      </w:r>
      <w:r>
        <w:rPr>
          <w:spacing w:val="-4"/>
          <w:sz w:val="20"/>
          <w:vertAlign w:val="baseline"/>
        </w:rPr>
        <w:t> </w:t>
      </w:r>
      <w:r>
        <w:rPr>
          <w:sz w:val="20"/>
          <w:vertAlign w:val="baseline"/>
        </w:rPr>
        <w:t>W.</w:t>
      </w:r>
      <w:r>
        <w:rPr>
          <w:spacing w:val="-4"/>
          <w:sz w:val="20"/>
          <w:vertAlign w:val="baseline"/>
        </w:rPr>
        <w:t> </w:t>
      </w:r>
      <w:r>
        <w:rPr>
          <w:sz w:val="20"/>
          <w:vertAlign w:val="baseline"/>
        </w:rPr>
        <w:t>(2003)</w:t>
      </w:r>
      <w:r>
        <w:rPr>
          <w:i/>
          <w:sz w:val="20"/>
          <w:vertAlign w:val="baseline"/>
        </w:rPr>
        <w:t>International</w:t>
      </w:r>
      <w:r>
        <w:rPr>
          <w:i/>
          <w:spacing w:val="-6"/>
          <w:sz w:val="20"/>
          <w:vertAlign w:val="baseline"/>
        </w:rPr>
        <w:t> </w:t>
      </w:r>
      <w:r>
        <w:rPr>
          <w:i/>
          <w:sz w:val="20"/>
          <w:vertAlign w:val="baseline"/>
        </w:rPr>
        <w:t>Maritime</w:t>
      </w:r>
      <w:r>
        <w:rPr>
          <w:i/>
          <w:spacing w:val="-4"/>
          <w:sz w:val="20"/>
          <w:vertAlign w:val="baseline"/>
        </w:rPr>
        <w:t> </w:t>
      </w:r>
      <w:r>
        <w:rPr>
          <w:i/>
          <w:sz w:val="20"/>
          <w:vertAlign w:val="baseline"/>
        </w:rPr>
        <w:t>and</w:t>
      </w:r>
      <w:r>
        <w:rPr>
          <w:i/>
          <w:spacing w:val="-4"/>
          <w:sz w:val="20"/>
          <w:vertAlign w:val="baseline"/>
        </w:rPr>
        <w:t> </w:t>
      </w:r>
      <w:r>
        <w:rPr>
          <w:i/>
          <w:sz w:val="20"/>
          <w:vertAlign w:val="baseline"/>
        </w:rPr>
        <w:t>Admiralty</w:t>
      </w:r>
      <w:r>
        <w:rPr>
          <w:i/>
          <w:spacing w:val="-4"/>
          <w:sz w:val="20"/>
          <w:vertAlign w:val="baseline"/>
        </w:rPr>
        <w:t> </w:t>
      </w:r>
      <w:r>
        <w:rPr>
          <w:i/>
          <w:sz w:val="20"/>
          <w:vertAlign w:val="baseline"/>
        </w:rPr>
        <w:t>Law</w:t>
      </w:r>
      <w:r>
        <w:rPr>
          <w:sz w:val="20"/>
          <w:vertAlign w:val="baseline"/>
        </w:rPr>
        <w:t>,</w:t>
      </w:r>
      <w:r>
        <w:rPr>
          <w:spacing w:val="-4"/>
          <w:sz w:val="20"/>
          <w:vertAlign w:val="baseline"/>
        </w:rPr>
        <w:t> </w:t>
      </w:r>
      <w:r>
        <w:rPr>
          <w:sz w:val="20"/>
          <w:vertAlign w:val="baseline"/>
        </w:rPr>
        <w:t>Blais,</w:t>
      </w:r>
      <w:r>
        <w:rPr>
          <w:spacing w:val="-5"/>
          <w:sz w:val="20"/>
          <w:vertAlign w:val="baseline"/>
        </w:rPr>
        <w:t> </w:t>
      </w:r>
      <w:r>
        <w:rPr>
          <w:sz w:val="20"/>
          <w:vertAlign w:val="baseline"/>
        </w:rPr>
        <w:t>Montreal,</w:t>
      </w:r>
      <w:r>
        <w:rPr>
          <w:spacing w:val="-4"/>
          <w:sz w:val="20"/>
          <w:vertAlign w:val="baseline"/>
        </w:rPr>
        <w:t> </w:t>
      </w:r>
      <w:r>
        <w:rPr>
          <w:sz w:val="20"/>
          <w:vertAlign w:val="baseline"/>
        </w:rPr>
        <w:t>p.</w:t>
      </w:r>
      <w:r>
        <w:rPr>
          <w:spacing w:val="-5"/>
          <w:sz w:val="20"/>
          <w:vertAlign w:val="baseline"/>
        </w:rPr>
        <w:t> </w:t>
      </w:r>
      <w:r>
        <w:rPr>
          <w:spacing w:val="-10"/>
          <w:sz w:val="20"/>
          <w:vertAlign w:val="baseline"/>
        </w:rPr>
        <w:t>1</w:t>
      </w:r>
    </w:p>
    <w:p>
      <w:pPr>
        <w:spacing w:after="0"/>
        <w:jc w:val="left"/>
        <w:rPr>
          <w:sz w:val="20"/>
        </w:rPr>
        <w:sectPr>
          <w:pgSz w:w="12240" w:h="15840"/>
          <w:pgMar w:header="0" w:footer="1054" w:top="1360" w:bottom="1240" w:left="1280" w:right="1040"/>
        </w:sectPr>
      </w:pPr>
    </w:p>
    <w:p>
      <w:pPr>
        <w:pStyle w:val="BodyText"/>
        <w:spacing w:before="72"/>
        <w:ind w:left="285"/>
        <w:jc w:val="both"/>
      </w:pPr>
      <w:r>
        <w:rPr/>
        <w:t>Thus,</w:t>
      </w:r>
      <w:r>
        <w:rPr>
          <w:spacing w:val="13"/>
        </w:rPr>
        <w:t> </w:t>
      </w:r>
      <w:r>
        <w:rPr/>
        <w:t>the</w:t>
      </w:r>
      <w:r>
        <w:rPr>
          <w:spacing w:val="13"/>
        </w:rPr>
        <w:t> </w:t>
      </w:r>
      <w:r>
        <w:rPr/>
        <w:t>learned</w:t>
      </w:r>
      <w:r>
        <w:rPr>
          <w:spacing w:val="18"/>
        </w:rPr>
        <w:t> </w:t>
      </w:r>
      <w:r>
        <w:rPr/>
        <w:t>authors</w:t>
      </w:r>
      <w:r>
        <w:rPr>
          <w:spacing w:val="15"/>
        </w:rPr>
        <w:t> </w:t>
      </w:r>
      <w:r>
        <w:rPr/>
        <w:t>of</w:t>
      </w:r>
      <w:r>
        <w:rPr>
          <w:spacing w:val="14"/>
        </w:rPr>
        <w:t> </w:t>
      </w:r>
      <w:r>
        <w:rPr/>
        <w:t>Scandinavian</w:t>
      </w:r>
      <w:r>
        <w:rPr>
          <w:spacing w:val="15"/>
        </w:rPr>
        <w:t> </w:t>
      </w:r>
      <w:r>
        <w:rPr/>
        <w:t>Maritime</w:t>
      </w:r>
      <w:r>
        <w:rPr>
          <w:spacing w:val="16"/>
        </w:rPr>
        <w:t> </w:t>
      </w:r>
      <w:r>
        <w:rPr/>
        <w:t>Law</w:t>
      </w:r>
      <w:r>
        <w:rPr>
          <w:spacing w:val="17"/>
        </w:rPr>
        <w:t> </w:t>
      </w:r>
      <w:r>
        <w:rPr/>
        <w:t>wrote</w:t>
      </w:r>
      <w:r>
        <w:rPr>
          <w:spacing w:val="14"/>
        </w:rPr>
        <w:t> </w:t>
      </w:r>
      <w:r>
        <w:rPr/>
        <w:t>in</w:t>
      </w:r>
      <w:r>
        <w:rPr>
          <w:spacing w:val="18"/>
        </w:rPr>
        <w:t> </w:t>
      </w:r>
      <w:r>
        <w:rPr>
          <w:spacing w:val="-2"/>
        </w:rPr>
        <w:t>2008:</w:t>
      </w:r>
    </w:p>
    <w:p>
      <w:pPr>
        <w:pStyle w:val="BodyText"/>
        <w:spacing w:before="2"/>
      </w:pPr>
    </w:p>
    <w:p>
      <w:pPr>
        <w:pStyle w:val="BodyText"/>
        <w:spacing w:line="360" w:lineRule="auto"/>
        <w:ind w:left="1600" w:right="2237"/>
        <w:jc w:val="both"/>
      </w:pPr>
      <w:r>
        <w:rPr/>
        <w:t>Maritime law encompasses private law rules (typically rules governing charter parties and bill of lading), as well as public law rules (for example, ship nationality requirements and control of seaworthiness). Even the rules of international law are to some extent relevant (for example, rules regarding the right of innocent passage through territorial waters and the immunity</w:t>
      </w:r>
      <w:r>
        <w:rPr>
          <w:spacing w:val="35"/>
        </w:rPr>
        <w:t> </w:t>
      </w:r>
      <w:r>
        <w:rPr/>
        <w:t>of</w:t>
      </w:r>
      <w:r>
        <w:rPr>
          <w:spacing w:val="42"/>
        </w:rPr>
        <w:t> </w:t>
      </w:r>
      <w:r>
        <w:rPr/>
        <w:t>state-owned</w:t>
      </w:r>
      <w:r>
        <w:rPr>
          <w:spacing w:val="41"/>
        </w:rPr>
        <w:t> </w:t>
      </w:r>
      <w:r>
        <w:rPr/>
        <w:t>ships</w:t>
      </w:r>
      <w:r>
        <w:rPr>
          <w:spacing w:val="45"/>
        </w:rPr>
        <w:t> </w:t>
      </w:r>
      <w:r>
        <w:rPr/>
        <w:t>from</w:t>
      </w:r>
      <w:r>
        <w:rPr>
          <w:spacing w:val="46"/>
        </w:rPr>
        <w:t> </w:t>
      </w:r>
      <w:r>
        <w:rPr/>
        <w:t>arrest</w:t>
      </w:r>
      <w:r>
        <w:rPr>
          <w:spacing w:val="43"/>
        </w:rPr>
        <w:t> </w:t>
      </w:r>
      <w:r>
        <w:rPr/>
        <w:t>in</w:t>
      </w:r>
      <w:r>
        <w:rPr>
          <w:spacing w:val="45"/>
        </w:rPr>
        <w:t> </w:t>
      </w:r>
      <w:r>
        <w:rPr/>
        <w:t>foreign</w:t>
      </w:r>
      <w:r>
        <w:rPr>
          <w:spacing w:val="42"/>
        </w:rPr>
        <w:t> </w:t>
      </w:r>
      <w:r>
        <w:rPr>
          <w:spacing w:val="-2"/>
        </w:rPr>
        <w:t>ports)</w:t>
      </w:r>
    </w:p>
    <w:p>
      <w:pPr>
        <w:spacing w:line="120" w:lineRule="auto" w:before="21"/>
        <w:ind w:left="1600" w:right="0" w:firstLine="0"/>
        <w:jc w:val="left"/>
        <w:rPr>
          <w:sz w:val="24"/>
        </w:rPr>
      </w:pPr>
      <w:r>
        <w:rPr>
          <w:spacing w:val="-5"/>
          <w:sz w:val="16"/>
        </w:rPr>
        <w:t>55</w:t>
      </w:r>
      <w:r>
        <w:rPr>
          <w:spacing w:val="-5"/>
          <w:position w:val="-10"/>
          <w:sz w:val="24"/>
        </w:rPr>
        <w:t>.</w:t>
      </w:r>
    </w:p>
    <w:p>
      <w:pPr>
        <w:pStyle w:val="BodyText"/>
        <w:rPr>
          <w:sz w:val="16"/>
        </w:rPr>
      </w:pPr>
    </w:p>
    <w:p>
      <w:pPr>
        <w:pStyle w:val="BodyText"/>
        <w:spacing w:before="126"/>
        <w:rPr>
          <w:sz w:val="16"/>
        </w:rPr>
      </w:pPr>
    </w:p>
    <w:p>
      <w:pPr>
        <w:pStyle w:val="BodyText"/>
        <w:spacing w:line="480" w:lineRule="auto" w:before="1"/>
        <w:ind w:left="160" w:right="415"/>
        <w:jc w:val="both"/>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4945648</wp:posOffset>
                </wp:positionV>
                <wp:extent cx="1829435"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89.421143pt;width:144.020pt;height:.60004pt;mso-position-horizontal-relative:page;mso-position-vertical-relative:paragraph;z-index:-15714304;mso-wrap-distance-left:0;mso-wrap-distance-right:0" id="docshape30" filled="true" fillcolor="#000000" stroked="false">
                <v:fill type="solid"/>
                <w10:wrap type="topAndBottom"/>
              </v:rect>
            </w:pict>
          </mc:Fallback>
        </mc:AlternateContent>
      </w:r>
      <w:r>
        <w:rPr/>
        <w:t>Maritime law consists of numerous facets. It is a body of law that is at once international in scope, is perpetually in motion and has a component corresponding to virtually every branch of law have conceivable on land simply because a shipboard community is a microcosm of society ashore </w:t>
      </w:r>
      <w:r>
        <w:rPr>
          <w:vertAlign w:val="superscript"/>
        </w:rPr>
        <w:t>56</w:t>
      </w:r>
      <w:r>
        <w:rPr>
          <w:vertAlign w:val="baseline"/>
        </w:rPr>
        <w:t>. The antiquity of maritime law and its doctrines and principles that have persistently withstood the test of time characterize its resilience. Professor Tetley</w:t>
      </w:r>
      <w:r>
        <w:rPr>
          <w:vertAlign w:val="superscript"/>
        </w:rPr>
        <w:t>57</w:t>
      </w:r>
      <w:r>
        <w:rPr>
          <w:vertAlign w:val="baseline"/>
        </w:rPr>
        <w:t> authoritatively</w:t>
      </w:r>
      <w:r>
        <w:rPr>
          <w:spacing w:val="40"/>
          <w:vertAlign w:val="baseline"/>
        </w:rPr>
        <w:t> </w:t>
      </w:r>
      <w:r>
        <w:rPr>
          <w:vertAlign w:val="baseline"/>
        </w:rPr>
        <w:t>maintained that maritime law is a complete system of law, both public and private, substantive and procedural, natural and international, with its own courts and jurisdiction, which goes back</w:t>
      </w:r>
      <w:r>
        <w:rPr>
          <w:spacing w:val="40"/>
          <w:vertAlign w:val="baseline"/>
        </w:rPr>
        <w:t> </w:t>
      </w:r>
      <w:r>
        <w:rPr>
          <w:vertAlign w:val="baseline"/>
        </w:rPr>
        <w:t>to Rhodian law of 800 B. C. and predates both the civil and common laws. Its more modern origins were civilian in nature, as first seen in the Roles of Oleron of circa 1190 A.D.</w:t>
      </w:r>
      <w:r>
        <w:rPr>
          <w:spacing w:val="40"/>
          <w:vertAlign w:val="baseline"/>
        </w:rPr>
        <w:t> </w:t>
      </w:r>
      <w:r>
        <w:rPr>
          <w:vertAlign w:val="baseline"/>
        </w:rPr>
        <w:t>Maritime law was subsequently greatly influenced and formed by the English Admiralty court and then later by the Common law itself.</w:t>
      </w:r>
      <w:r>
        <w:rPr>
          <w:spacing w:val="40"/>
          <w:vertAlign w:val="baseline"/>
        </w:rPr>
        <w:t> </w:t>
      </w:r>
      <w:r>
        <w:rPr>
          <w:vertAlign w:val="baseline"/>
        </w:rPr>
        <w:t>He contends that the fact that maritime is a complete legal system can</w:t>
      </w:r>
      <w:r>
        <w:rPr>
          <w:spacing w:val="-2"/>
          <w:vertAlign w:val="baseline"/>
        </w:rPr>
        <w:t> </w:t>
      </w:r>
      <w:r>
        <w:rPr>
          <w:vertAlign w:val="baseline"/>
        </w:rPr>
        <w:t>be</w:t>
      </w:r>
      <w:r>
        <w:rPr>
          <w:spacing w:val="-3"/>
          <w:vertAlign w:val="baseline"/>
        </w:rPr>
        <w:t> </w:t>
      </w:r>
      <w:r>
        <w:rPr>
          <w:vertAlign w:val="baseline"/>
        </w:rPr>
        <w:t>seen</w:t>
      </w:r>
      <w:r>
        <w:rPr>
          <w:spacing w:val="-2"/>
          <w:vertAlign w:val="baseline"/>
        </w:rPr>
        <w:t> </w:t>
      </w:r>
      <w:r>
        <w:rPr>
          <w:vertAlign w:val="baseline"/>
        </w:rPr>
        <w:t>from</w:t>
      </w:r>
      <w:r>
        <w:rPr>
          <w:spacing w:val="-1"/>
          <w:vertAlign w:val="baseline"/>
        </w:rPr>
        <w:t> </w:t>
      </w:r>
      <w:r>
        <w:rPr>
          <w:vertAlign w:val="baseline"/>
        </w:rPr>
        <w:t>its</w:t>
      </w:r>
      <w:r>
        <w:rPr>
          <w:spacing w:val="-2"/>
          <w:vertAlign w:val="baseline"/>
        </w:rPr>
        <w:t> </w:t>
      </w:r>
      <w:r>
        <w:rPr>
          <w:vertAlign w:val="baseline"/>
        </w:rPr>
        <w:t>components</w:t>
      </w:r>
      <w:r>
        <w:rPr>
          <w:spacing w:val="-2"/>
          <w:vertAlign w:val="baseline"/>
        </w:rPr>
        <w:t> </w:t>
      </w:r>
      <w:r>
        <w:rPr>
          <w:vertAlign w:val="baseline"/>
        </w:rPr>
        <w:t>parts. For</w:t>
      </w:r>
      <w:r>
        <w:rPr>
          <w:spacing w:val="-1"/>
          <w:vertAlign w:val="baseline"/>
        </w:rPr>
        <w:t> </w:t>
      </w:r>
      <w:r>
        <w:rPr>
          <w:vertAlign w:val="baseline"/>
        </w:rPr>
        <w:t>centuries maritime</w:t>
      </w:r>
      <w:r>
        <w:rPr>
          <w:spacing w:val="-3"/>
          <w:vertAlign w:val="baseline"/>
        </w:rPr>
        <w:t> </w:t>
      </w:r>
      <w:r>
        <w:rPr>
          <w:vertAlign w:val="baseline"/>
        </w:rPr>
        <w:t>law</w:t>
      </w:r>
      <w:r>
        <w:rPr>
          <w:spacing w:val="-1"/>
          <w:vertAlign w:val="baseline"/>
        </w:rPr>
        <w:t> </w:t>
      </w:r>
      <w:r>
        <w:rPr>
          <w:vertAlign w:val="baseline"/>
        </w:rPr>
        <w:t>has</w:t>
      </w:r>
      <w:r>
        <w:rPr>
          <w:spacing w:val="-2"/>
          <w:vertAlign w:val="baseline"/>
        </w:rPr>
        <w:t> </w:t>
      </w:r>
      <w:r>
        <w:rPr>
          <w:vertAlign w:val="baseline"/>
        </w:rPr>
        <w:t>had</w:t>
      </w:r>
      <w:r>
        <w:rPr>
          <w:spacing w:val="-3"/>
          <w:vertAlign w:val="baseline"/>
        </w:rPr>
        <w:t> </w:t>
      </w:r>
      <w:r>
        <w:rPr>
          <w:vertAlign w:val="baseline"/>
        </w:rPr>
        <w:t>its</w:t>
      </w:r>
      <w:r>
        <w:rPr>
          <w:spacing w:val="-2"/>
          <w:vertAlign w:val="baseline"/>
        </w:rPr>
        <w:t> </w:t>
      </w:r>
      <w:r>
        <w:rPr>
          <w:vertAlign w:val="baseline"/>
        </w:rPr>
        <w:t>own</w:t>
      </w:r>
      <w:r>
        <w:rPr>
          <w:spacing w:val="-2"/>
          <w:vertAlign w:val="baseline"/>
        </w:rPr>
        <w:t> </w:t>
      </w:r>
      <w:r>
        <w:rPr>
          <w:vertAlign w:val="baseline"/>
        </w:rPr>
        <w:t>law</w:t>
      </w:r>
      <w:r>
        <w:rPr>
          <w:spacing w:val="-1"/>
          <w:vertAlign w:val="baseline"/>
        </w:rPr>
        <w:t> </w:t>
      </w:r>
      <w:r>
        <w:rPr>
          <w:vertAlign w:val="baseline"/>
        </w:rPr>
        <w:t>of contract – of sale (of ship), of service (towage), of lease (chartering), of carriage (of goods by sea),</w:t>
      </w:r>
      <w:r>
        <w:rPr>
          <w:spacing w:val="27"/>
          <w:vertAlign w:val="baseline"/>
        </w:rPr>
        <w:t> </w:t>
      </w:r>
      <w:r>
        <w:rPr>
          <w:vertAlign w:val="baseline"/>
        </w:rPr>
        <w:t>of</w:t>
      </w:r>
      <w:r>
        <w:rPr>
          <w:spacing w:val="30"/>
          <w:vertAlign w:val="baseline"/>
        </w:rPr>
        <w:t> </w:t>
      </w:r>
      <w:r>
        <w:rPr>
          <w:vertAlign w:val="baseline"/>
        </w:rPr>
        <w:t>insurance</w:t>
      </w:r>
      <w:r>
        <w:rPr>
          <w:spacing w:val="32"/>
          <w:vertAlign w:val="baseline"/>
        </w:rPr>
        <w:t> </w:t>
      </w:r>
      <w:r>
        <w:rPr>
          <w:vertAlign w:val="baseline"/>
        </w:rPr>
        <w:t>(marine</w:t>
      </w:r>
      <w:r>
        <w:rPr>
          <w:spacing w:val="30"/>
          <w:vertAlign w:val="baseline"/>
        </w:rPr>
        <w:t> </w:t>
      </w:r>
      <w:r>
        <w:rPr>
          <w:vertAlign w:val="baseline"/>
        </w:rPr>
        <w:t>insurance</w:t>
      </w:r>
      <w:r>
        <w:rPr>
          <w:spacing w:val="30"/>
          <w:vertAlign w:val="baseline"/>
        </w:rPr>
        <w:t> </w:t>
      </w:r>
      <w:r>
        <w:rPr>
          <w:vertAlign w:val="baseline"/>
        </w:rPr>
        <w:t>being</w:t>
      </w:r>
      <w:r>
        <w:rPr>
          <w:spacing w:val="28"/>
          <w:vertAlign w:val="baseline"/>
        </w:rPr>
        <w:t> </w:t>
      </w:r>
      <w:r>
        <w:rPr>
          <w:vertAlign w:val="baseline"/>
        </w:rPr>
        <w:t>the</w:t>
      </w:r>
      <w:r>
        <w:rPr>
          <w:spacing w:val="31"/>
          <w:vertAlign w:val="baseline"/>
        </w:rPr>
        <w:t> </w:t>
      </w:r>
      <w:r>
        <w:rPr>
          <w:vertAlign w:val="baseline"/>
        </w:rPr>
        <w:t>precursor</w:t>
      </w:r>
      <w:r>
        <w:rPr>
          <w:spacing w:val="30"/>
          <w:vertAlign w:val="baseline"/>
        </w:rPr>
        <w:t> </w:t>
      </w:r>
      <w:r>
        <w:rPr>
          <w:vertAlign w:val="baseline"/>
        </w:rPr>
        <w:t>of</w:t>
      </w:r>
      <w:r>
        <w:rPr>
          <w:spacing w:val="30"/>
          <w:vertAlign w:val="baseline"/>
        </w:rPr>
        <w:t> </w:t>
      </w:r>
      <w:r>
        <w:rPr>
          <w:vertAlign w:val="baseline"/>
        </w:rPr>
        <w:t>insurance</w:t>
      </w:r>
      <w:r>
        <w:rPr>
          <w:spacing w:val="30"/>
          <w:vertAlign w:val="baseline"/>
        </w:rPr>
        <w:t> </w:t>
      </w:r>
      <w:r>
        <w:rPr>
          <w:vertAlign w:val="baseline"/>
        </w:rPr>
        <w:t>ashore)</w:t>
      </w:r>
      <w:r>
        <w:rPr>
          <w:spacing w:val="30"/>
          <w:vertAlign w:val="baseline"/>
        </w:rPr>
        <w:t> </w:t>
      </w:r>
      <w:r>
        <w:rPr>
          <w:vertAlign w:val="baseline"/>
        </w:rPr>
        <w:t>of</w:t>
      </w:r>
      <w:r>
        <w:rPr>
          <w:spacing w:val="30"/>
          <w:vertAlign w:val="baseline"/>
        </w:rPr>
        <w:t> </w:t>
      </w:r>
      <w:r>
        <w:rPr>
          <w:vertAlign w:val="baseline"/>
        </w:rPr>
        <w:t>agency</w:t>
      </w:r>
      <w:r>
        <w:rPr>
          <w:spacing w:val="28"/>
          <w:vertAlign w:val="baseline"/>
        </w:rPr>
        <w:t> </w:t>
      </w:r>
      <w:r>
        <w:rPr>
          <w:spacing w:val="-2"/>
          <w:vertAlign w:val="baseline"/>
        </w:rPr>
        <w:t>(ship</w:t>
      </w:r>
    </w:p>
    <w:p>
      <w:pPr>
        <w:spacing w:before="103"/>
        <w:ind w:left="160" w:right="0" w:firstLine="0"/>
        <w:jc w:val="left"/>
        <w:rPr>
          <w:sz w:val="20"/>
        </w:rPr>
      </w:pPr>
      <w:r>
        <w:rPr>
          <w:sz w:val="20"/>
          <w:vertAlign w:val="superscript"/>
        </w:rPr>
        <w:t>55</w:t>
      </w:r>
      <w:r>
        <w:rPr>
          <w:sz w:val="20"/>
          <w:vertAlign w:val="baseline"/>
        </w:rPr>
        <w:t>Falkanger</w:t>
      </w:r>
      <w:r>
        <w:rPr>
          <w:spacing w:val="-5"/>
          <w:sz w:val="20"/>
          <w:vertAlign w:val="baseline"/>
        </w:rPr>
        <w:t> </w:t>
      </w:r>
      <w:r>
        <w:rPr>
          <w:sz w:val="20"/>
          <w:vertAlign w:val="baseline"/>
        </w:rPr>
        <w:t>T,</w:t>
      </w:r>
      <w:r>
        <w:rPr>
          <w:spacing w:val="-5"/>
          <w:sz w:val="20"/>
          <w:vertAlign w:val="baseline"/>
        </w:rPr>
        <w:t> </w:t>
      </w:r>
      <w:r>
        <w:rPr>
          <w:sz w:val="20"/>
          <w:vertAlign w:val="baseline"/>
        </w:rPr>
        <w:t>Hans</w:t>
      </w:r>
      <w:r>
        <w:rPr>
          <w:spacing w:val="-6"/>
          <w:sz w:val="20"/>
          <w:vertAlign w:val="baseline"/>
        </w:rPr>
        <w:t> </w:t>
      </w:r>
      <w:r>
        <w:rPr>
          <w:sz w:val="20"/>
          <w:vertAlign w:val="baseline"/>
        </w:rPr>
        <w:t>J.B</w:t>
      </w:r>
      <w:r>
        <w:rPr>
          <w:spacing w:val="-4"/>
          <w:sz w:val="20"/>
          <w:vertAlign w:val="baseline"/>
        </w:rPr>
        <w:t> </w:t>
      </w:r>
      <w:r>
        <w:rPr>
          <w:sz w:val="20"/>
          <w:vertAlign w:val="baseline"/>
        </w:rPr>
        <w:t>and</w:t>
      </w:r>
      <w:r>
        <w:rPr>
          <w:spacing w:val="-4"/>
          <w:sz w:val="20"/>
          <w:vertAlign w:val="baseline"/>
        </w:rPr>
        <w:t> </w:t>
      </w:r>
      <w:r>
        <w:rPr>
          <w:sz w:val="20"/>
          <w:vertAlign w:val="baseline"/>
        </w:rPr>
        <w:t>Brautaset</w:t>
      </w:r>
      <w:r>
        <w:rPr>
          <w:spacing w:val="-3"/>
          <w:sz w:val="20"/>
          <w:vertAlign w:val="baseline"/>
        </w:rPr>
        <w:t> </w:t>
      </w:r>
      <w:r>
        <w:rPr>
          <w:sz w:val="20"/>
          <w:vertAlign w:val="baseline"/>
        </w:rPr>
        <w:t>L</w:t>
      </w:r>
      <w:r>
        <w:rPr>
          <w:spacing w:val="-7"/>
          <w:sz w:val="20"/>
          <w:vertAlign w:val="baseline"/>
        </w:rPr>
        <w:t> </w:t>
      </w:r>
      <w:r>
        <w:rPr>
          <w:sz w:val="20"/>
          <w:vertAlign w:val="baseline"/>
        </w:rPr>
        <w:t>(2008)</w:t>
      </w:r>
      <w:r>
        <w:rPr>
          <w:spacing w:val="-1"/>
          <w:sz w:val="20"/>
          <w:vertAlign w:val="baseline"/>
        </w:rPr>
        <w:t> </w:t>
      </w:r>
      <w:r>
        <w:rPr>
          <w:i/>
          <w:sz w:val="20"/>
          <w:vertAlign w:val="baseline"/>
        </w:rPr>
        <w:t>Scandinavian</w:t>
      </w:r>
      <w:r>
        <w:rPr>
          <w:i/>
          <w:spacing w:val="-6"/>
          <w:sz w:val="20"/>
          <w:vertAlign w:val="baseline"/>
        </w:rPr>
        <w:t> </w:t>
      </w:r>
      <w:r>
        <w:rPr>
          <w:i/>
          <w:sz w:val="20"/>
          <w:vertAlign w:val="baseline"/>
        </w:rPr>
        <w:t>Maritime</w:t>
      </w:r>
      <w:r>
        <w:rPr>
          <w:i/>
          <w:spacing w:val="-5"/>
          <w:sz w:val="20"/>
          <w:vertAlign w:val="baseline"/>
        </w:rPr>
        <w:t> </w:t>
      </w:r>
      <w:r>
        <w:rPr>
          <w:i/>
          <w:sz w:val="20"/>
          <w:vertAlign w:val="baseline"/>
        </w:rPr>
        <w:t>Law,</w:t>
      </w:r>
      <w:r>
        <w:rPr>
          <w:i/>
          <w:spacing w:val="-2"/>
          <w:sz w:val="20"/>
          <w:vertAlign w:val="baseline"/>
        </w:rPr>
        <w:t> </w:t>
      </w:r>
      <w:r>
        <w:rPr>
          <w:sz w:val="20"/>
          <w:vertAlign w:val="baseline"/>
        </w:rPr>
        <w:t>2</w:t>
      </w:r>
      <w:r>
        <w:rPr>
          <w:sz w:val="20"/>
          <w:vertAlign w:val="superscript"/>
        </w:rPr>
        <w:t>nd</w:t>
      </w:r>
      <w:r>
        <w:rPr>
          <w:spacing w:val="-5"/>
          <w:sz w:val="20"/>
          <w:vertAlign w:val="baseline"/>
        </w:rPr>
        <w:t> </w:t>
      </w:r>
      <w:r>
        <w:rPr>
          <w:sz w:val="20"/>
          <w:vertAlign w:val="baseline"/>
        </w:rPr>
        <w:t>Edition</w:t>
      </w:r>
      <w:r>
        <w:rPr>
          <w:spacing w:val="-6"/>
          <w:sz w:val="20"/>
          <w:vertAlign w:val="baseline"/>
        </w:rPr>
        <w:t> </w:t>
      </w:r>
      <w:r>
        <w:rPr>
          <w:sz w:val="20"/>
          <w:vertAlign w:val="baseline"/>
        </w:rPr>
        <w:t>Universities</w:t>
      </w:r>
      <w:r>
        <w:rPr>
          <w:spacing w:val="-6"/>
          <w:sz w:val="20"/>
          <w:vertAlign w:val="baseline"/>
        </w:rPr>
        <w:t> </w:t>
      </w:r>
      <w:r>
        <w:rPr>
          <w:sz w:val="20"/>
          <w:vertAlign w:val="baseline"/>
        </w:rPr>
        <w:t>Digest,</w:t>
      </w:r>
      <w:r>
        <w:rPr>
          <w:spacing w:val="-5"/>
          <w:sz w:val="20"/>
          <w:vertAlign w:val="baseline"/>
        </w:rPr>
        <w:t> </w:t>
      </w:r>
      <w:r>
        <w:rPr>
          <w:spacing w:val="-4"/>
          <w:sz w:val="20"/>
          <w:vertAlign w:val="baseline"/>
        </w:rPr>
        <w:t>p.23</w:t>
      </w:r>
    </w:p>
    <w:p>
      <w:pPr>
        <w:spacing w:line="229" w:lineRule="exact" w:before="1"/>
        <w:ind w:left="160" w:right="0" w:firstLine="0"/>
        <w:jc w:val="left"/>
        <w:rPr>
          <w:sz w:val="20"/>
        </w:rPr>
      </w:pPr>
      <w:r>
        <w:rPr>
          <w:spacing w:val="-2"/>
          <w:sz w:val="20"/>
          <w:vertAlign w:val="superscript"/>
        </w:rPr>
        <w:t>56</w:t>
      </w:r>
      <w:r>
        <w:rPr>
          <w:spacing w:val="-2"/>
          <w:sz w:val="20"/>
          <w:vertAlign w:val="baseline"/>
        </w:rPr>
        <w:t>Op.cit</w:t>
      </w:r>
    </w:p>
    <w:p>
      <w:pPr>
        <w:spacing w:before="0"/>
        <w:ind w:left="160" w:right="431" w:firstLine="0"/>
        <w:jc w:val="left"/>
        <w:rPr>
          <w:sz w:val="20"/>
        </w:rPr>
      </w:pPr>
      <w:r>
        <w:rPr>
          <w:sz w:val="20"/>
          <w:vertAlign w:val="superscript"/>
        </w:rPr>
        <w:t>57</w:t>
      </w:r>
      <w:r>
        <w:rPr>
          <w:spacing w:val="40"/>
          <w:sz w:val="20"/>
          <w:vertAlign w:val="baseline"/>
        </w:rPr>
        <w:t> </w:t>
      </w:r>
      <w:r>
        <w:rPr>
          <w:sz w:val="20"/>
          <w:vertAlign w:val="baseline"/>
        </w:rPr>
        <w:t>Tetley,</w:t>
      </w:r>
      <w:r>
        <w:rPr>
          <w:spacing w:val="-3"/>
          <w:sz w:val="20"/>
          <w:vertAlign w:val="baseline"/>
        </w:rPr>
        <w:t> </w:t>
      </w:r>
      <w:r>
        <w:rPr>
          <w:sz w:val="20"/>
          <w:vertAlign w:val="baseline"/>
        </w:rPr>
        <w:t>W</w:t>
      </w:r>
      <w:r>
        <w:rPr>
          <w:spacing w:val="-2"/>
          <w:sz w:val="20"/>
          <w:vertAlign w:val="baseline"/>
        </w:rPr>
        <w:t> </w:t>
      </w:r>
      <w:r>
        <w:rPr>
          <w:sz w:val="20"/>
          <w:vertAlign w:val="baseline"/>
        </w:rPr>
        <w:t>(2003)</w:t>
      </w:r>
      <w:r>
        <w:rPr>
          <w:i/>
          <w:sz w:val="20"/>
          <w:vertAlign w:val="baseline"/>
        </w:rPr>
        <w:t>International</w:t>
      </w:r>
      <w:r>
        <w:rPr>
          <w:i/>
          <w:spacing w:val="-4"/>
          <w:sz w:val="20"/>
          <w:vertAlign w:val="baseline"/>
        </w:rPr>
        <w:t> </w:t>
      </w:r>
      <w:r>
        <w:rPr>
          <w:i/>
          <w:sz w:val="20"/>
          <w:vertAlign w:val="baseline"/>
        </w:rPr>
        <w:t>Maritime</w:t>
      </w:r>
      <w:r>
        <w:rPr>
          <w:i/>
          <w:spacing w:val="-3"/>
          <w:sz w:val="20"/>
          <w:vertAlign w:val="baseline"/>
        </w:rPr>
        <w:t> </w:t>
      </w:r>
      <w:r>
        <w:rPr>
          <w:i/>
          <w:sz w:val="20"/>
          <w:vertAlign w:val="baseline"/>
        </w:rPr>
        <w:t>and</w:t>
      </w:r>
      <w:r>
        <w:rPr>
          <w:i/>
          <w:spacing w:val="-2"/>
          <w:sz w:val="20"/>
          <w:vertAlign w:val="baseline"/>
        </w:rPr>
        <w:t> </w:t>
      </w:r>
      <w:r>
        <w:rPr>
          <w:i/>
          <w:sz w:val="20"/>
          <w:vertAlign w:val="baseline"/>
        </w:rPr>
        <w:t>Admiralty</w:t>
      </w:r>
      <w:r>
        <w:rPr>
          <w:i/>
          <w:spacing w:val="-3"/>
          <w:sz w:val="20"/>
          <w:vertAlign w:val="baseline"/>
        </w:rPr>
        <w:t> </w:t>
      </w:r>
      <w:r>
        <w:rPr>
          <w:i/>
          <w:sz w:val="20"/>
          <w:vertAlign w:val="baseline"/>
        </w:rPr>
        <w:t>Law</w:t>
      </w:r>
      <w:r>
        <w:rPr>
          <w:sz w:val="20"/>
          <w:vertAlign w:val="baseline"/>
        </w:rPr>
        <w:t>,</w:t>
      </w:r>
      <w:r>
        <w:rPr>
          <w:spacing w:val="-3"/>
          <w:sz w:val="20"/>
          <w:vertAlign w:val="baseline"/>
        </w:rPr>
        <w:t> </w:t>
      </w:r>
      <w:r>
        <w:rPr>
          <w:sz w:val="20"/>
          <w:vertAlign w:val="baseline"/>
        </w:rPr>
        <w:t>Blais,</w:t>
      </w:r>
      <w:r>
        <w:rPr>
          <w:spacing w:val="-3"/>
          <w:sz w:val="20"/>
          <w:vertAlign w:val="baseline"/>
        </w:rPr>
        <w:t> </w:t>
      </w:r>
      <w:r>
        <w:rPr>
          <w:sz w:val="20"/>
          <w:vertAlign w:val="baseline"/>
        </w:rPr>
        <w:t>Montreal</w:t>
      </w:r>
      <w:r>
        <w:rPr>
          <w:spacing w:val="-4"/>
          <w:sz w:val="20"/>
          <w:vertAlign w:val="baseline"/>
        </w:rPr>
        <w:t> </w:t>
      </w:r>
      <w:r>
        <w:rPr>
          <w:sz w:val="20"/>
          <w:vertAlign w:val="baseline"/>
        </w:rPr>
        <w:t>p.1</w:t>
      </w:r>
      <w:r>
        <w:rPr>
          <w:spacing w:val="-2"/>
          <w:sz w:val="20"/>
          <w:vertAlign w:val="baseline"/>
        </w:rPr>
        <w:t> </w:t>
      </w:r>
      <w:r>
        <w:rPr>
          <w:sz w:val="20"/>
          <w:vertAlign w:val="baseline"/>
        </w:rPr>
        <w:t>;Tetley</w:t>
      </w:r>
      <w:r>
        <w:rPr>
          <w:spacing w:val="-6"/>
          <w:sz w:val="20"/>
          <w:vertAlign w:val="baseline"/>
        </w:rPr>
        <w:t> </w:t>
      </w:r>
      <w:r>
        <w:rPr>
          <w:sz w:val="20"/>
          <w:vertAlign w:val="baseline"/>
        </w:rPr>
        <w:t>W,</w:t>
      </w:r>
      <w:r>
        <w:rPr>
          <w:spacing w:val="-3"/>
          <w:sz w:val="20"/>
          <w:vertAlign w:val="baseline"/>
        </w:rPr>
        <w:t> </w:t>
      </w:r>
      <w:r>
        <w:rPr>
          <w:sz w:val="20"/>
          <w:vertAlign w:val="baseline"/>
        </w:rPr>
        <w:t>(1999)</w:t>
      </w:r>
      <w:r>
        <w:rPr>
          <w:i/>
          <w:sz w:val="20"/>
          <w:vertAlign w:val="baseline"/>
        </w:rPr>
        <w:t>Maritime</w:t>
      </w:r>
      <w:r>
        <w:rPr>
          <w:i/>
          <w:spacing w:val="-3"/>
          <w:sz w:val="20"/>
          <w:vertAlign w:val="baseline"/>
        </w:rPr>
        <w:t> </w:t>
      </w:r>
      <w:r>
        <w:rPr>
          <w:i/>
          <w:sz w:val="20"/>
          <w:vertAlign w:val="baseline"/>
        </w:rPr>
        <w:t>Law as a Mixed Legal System</w:t>
      </w:r>
      <w:r>
        <w:rPr>
          <w:sz w:val="20"/>
          <w:vertAlign w:val="baseline"/>
        </w:rPr>
        <w:t>, Tulane Maritime Law Journal, Vol. 23, p. 331 - 336</w:t>
      </w:r>
    </w:p>
    <w:p>
      <w:pPr>
        <w:spacing w:after="0"/>
        <w:jc w:val="left"/>
        <w:rPr>
          <w:sz w:val="20"/>
        </w:rPr>
        <w:sectPr>
          <w:pgSz w:w="12240" w:h="15840"/>
          <w:pgMar w:header="0" w:footer="1054" w:top="1360" w:bottom="1240" w:left="1280" w:right="1040"/>
        </w:sectPr>
      </w:pPr>
    </w:p>
    <w:p>
      <w:pPr>
        <w:pStyle w:val="BodyText"/>
        <w:spacing w:line="480" w:lineRule="auto" w:before="72"/>
        <w:ind w:left="160" w:right="422"/>
        <w:jc w:val="both"/>
      </w:pPr>
      <w:r>
        <w:rPr/>
        <w:t>chandler), pledge (bottomry and respondentia), of hire (of master and seamen), of compensation for sickness and personal injury (maintenance and cure) and risk distribution (general average).</w:t>
      </w:r>
      <w:r>
        <w:rPr>
          <w:spacing w:val="40"/>
        </w:rPr>
        <w:t> </w:t>
      </w:r>
      <w:r>
        <w:rPr/>
        <w:t>It is and has been a</w:t>
      </w:r>
      <w:r>
        <w:rPr>
          <w:spacing w:val="-1"/>
        </w:rPr>
        <w:t> </w:t>
      </w:r>
      <w:r>
        <w:rPr/>
        <w:t>national and international law (probably</w:t>
      </w:r>
      <w:r>
        <w:rPr>
          <w:spacing w:val="-5"/>
        </w:rPr>
        <w:t> </w:t>
      </w:r>
      <w:r>
        <w:rPr/>
        <w:t>the</w:t>
      </w:r>
      <w:r>
        <w:rPr>
          <w:spacing w:val="-1"/>
        </w:rPr>
        <w:t> </w:t>
      </w:r>
      <w:r>
        <w:rPr/>
        <w:t>first private</w:t>
      </w:r>
      <w:r>
        <w:rPr>
          <w:spacing w:val="-1"/>
        </w:rPr>
        <w:t> </w:t>
      </w:r>
      <w:r>
        <w:rPr/>
        <w:t>international law). It also has had its own public and public international law. Maritime law is composed of two main parts – national maritime statutes and international maritime conventions, on the one hand, and the general maritime law (</w:t>
      </w:r>
      <w:r>
        <w:rPr>
          <w:i/>
        </w:rPr>
        <w:t>lex maritime</w:t>
      </w:r>
      <w:r>
        <w:rPr/>
        <w:t>), on the other. </w:t>
      </w:r>
      <w:r>
        <w:rPr>
          <w:vertAlign w:val="superscript"/>
        </w:rPr>
        <w:t>58</w:t>
      </w:r>
      <w:r>
        <w:rPr>
          <w:vertAlign w:val="baseline"/>
        </w:rPr>
        <w:t> The general maritime law has evolved from various maritime codes, including</w:t>
      </w:r>
      <w:r>
        <w:rPr>
          <w:spacing w:val="-1"/>
          <w:vertAlign w:val="baseline"/>
        </w:rPr>
        <w:t> </w:t>
      </w:r>
      <w:r>
        <w:rPr>
          <w:vertAlign w:val="baseline"/>
        </w:rPr>
        <w:t>Rhodian Law (circa 800 B.C), Roman Law, the Roles of oleron (circa 1190), the ordinance de la marine (1681), all of which were relied on in Doctors‟ Commons, the English Admiralty court, and the maritime courts of Europe. This </w:t>
      </w:r>
      <w:r>
        <w:rPr>
          <w:i/>
          <w:vertAlign w:val="baseline"/>
        </w:rPr>
        <w:t>lex maritime</w:t>
      </w:r>
      <w:r>
        <w:rPr>
          <w:vertAlign w:val="baseline"/>
        </w:rPr>
        <w:t>, part</w:t>
      </w:r>
      <w:r>
        <w:rPr>
          <w:spacing w:val="-2"/>
          <w:vertAlign w:val="baseline"/>
        </w:rPr>
        <w:t> </w:t>
      </w:r>
      <w:r>
        <w:rPr>
          <w:vertAlign w:val="baseline"/>
        </w:rPr>
        <w:t>of</w:t>
      </w:r>
      <w:r>
        <w:rPr>
          <w:spacing w:val="-3"/>
          <w:vertAlign w:val="baseline"/>
        </w:rPr>
        <w:t> </w:t>
      </w:r>
      <w:r>
        <w:rPr>
          <w:i/>
          <w:vertAlign w:val="baseline"/>
        </w:rPr>
        <w:t>lex</w:t>
      </w:r>
      <w:r>
        <w:rPr>
          <w:i/>
          <w:spacing w:val="-3"/>
          <w:vertAlign w:val="baseline"/>
        </w:rPr>
        <w:t> </w:t>
      </w:r>
      <w:r>
        <w:rPr>
          <w:i/>
          <w:vertAlign w:val="baseline"/>
        </w:rPr>
        <w:t>mercatoria</w:t>
      </w:r>
      <w:r>
        <w:rPr>
          <w:i/>
          <w:spacing w:val="-2"/>
          <w:vertAlign w:val="baseline"/>
        </w:rPr>
        <w:t> </w:t>
      </w:r>
      <w:r>
        <w:rPr>
          <w:vertAlign w:val="baseline"/>
        </w:rPr>
        <w:t>or</w:t>
      </w:r>
      <w:r>
        <w:rPr>
          <w:spacing w:val="-3"/>
          <w:vertAlign w:val="baseline"/>
        </w:rPr>
        <w:t> </w:t>
      </w:r>
      <w:r>
        <w:rPr>
          <w:vertAlign w:val="baseline"/>
        </w:rPr>
        <w:t>“law</w:t>
      </w:r>
      <w:r>
        <w:rPr>
          <w:spacing w:val="-3"/>
          <w:vertAlign w:val="baseline"/>
        </w:rPr>
        <w:t> </w:t>
      </w:r>
      <w:r>
        <w:rPr>
          <w:vertAlign w:val="baseline"/>
        </w:rPr>
        <w:t>merchant”</w:t>
      </w:r>
      <w:r>
        <w:rPr>
          <w:spacing w:val="-1"/>
          <w:vertAlign w:val="baseline"/>
        </w:rPr>
        <w:t> </w:t>
      </w:r>
      <w:r>
        <w:rPr>
          <w:vertAlign w:val="baseline"/>
        </w:rPr>
        <w:t>as</w:t>
      </w:r>
      <w:r>
        <w:rPr>
          <w:spacing w:val="-3"/>
          <w:vertAlign w:val="baseline"/>
        </w:rPr>
        <w:t> </w:t>
      </w:r>
      <w:r>
        <w:rPr>
          <w:vertAlign w:val="baseline"/>
        </w:rPr>
        <w:t>it</w:t>
      </w:r>
      <w:r>
        <w:rPr>
          <w:spacing w:val="-1"/>
          <w:vertAlign w:val="baseline"/>
        </w:rPr>
        <w:t> </w:t>
      </w:r>
      <w:r>
        <w:rPr>
          <w:vertAlign w:val="baseline"/>
        </w:rPr>
        <w:t>was usually</w:t>
      </w:r>
      <w:r>
        <w:rPr>
          <w:spacing w:val="-7"/>
          <w:vertAlign w:val="baseline"/>
        </w:rPr>
        <w:t> </w:t>
      </w:r>
      <w:r>
        <w:rPr>
          <w:vertAlign w:val="baseline"/>
        </w:rPr>
        <w:t>called</w:t>
      </w:r>
      <w:r>
        <w:rPr>
          <w:spacing w:val="-2"/>
          <w:vertAlign w:val="baseline"/>
        </w:rPr>
        <w:t> </w:t>
      </w:r>
      <w:r>
        <w:rPr>
          <w:vertAlign w:val="baseline"/>
        </w:rPr>
        <w:t>in</w:t>
      </w:r>
      <w:r>
        <w:rPr>
          <w:spacing w:val="-2"/>
          <w:vertAlign w:val="baseline"/>
        </w:rPr>
        <w:t> </w:t>
      </w:r>
      <w:r>
        <w:rPr>
          <w:vertAlign w:val="baseline"/>
        </w:rPr>
        <w:t>England,</w:t>
      </w:r>
      <w:r>
        <w:rPr>
          <w:spacing w:val="-2"/>
          <w:vertAlign w:val="baseline"/>
        </w:rPr>
        <w:t> </w:t>
      </w:r>
      <w:r>
        <w:rPr>
          <w:vertAlign w:val="baseline"/>
        </w:rPr>
        <w:t>was</w:t>
      </w:r>
      <w:r>
        <w:rPr>
          <w:spacing w:val="-2"/>
          <w:vertAlign w:val="baseline"/>
        </w:rPr>
        <w:t> </w:t>
      </w:r>
      <w:r>
        <w:rPr>
          <w:vertAlign w:val="baseline"/>
        </w:rPr>
        <w:t>the</w:t>
      </w:r>
      <w:r>
        <w:rPr>
          <w:spacing w:val="-1"/>
          <w:vertAlign w:val="baseline"/>
        </w:rPr>
        <w:t> </w:t>
      </w:r>
      <w:r>
        <w:rPr>
          <w:vertAlign w:val="baseline"/>
        </w:rPr>
        <w:t>general</w:t>
      </w:r>
      <w:r>
        <w:rPr>
          <w:spacing w:val="-2"/>
          <w:vertAlign w:val="baseline"/>
        </w:rPr>
        <w:t> </w:t>
      </w:r>
      <w:r>
        <w:rPr>
          <w:vertAlign w:val="baseline"/>
        </w:rPr>
        <w:t>law applicable in all communities of western Europe until the fifteenth century , when the gradual emergence of nation states caused national differences to begin creeping into what had been a virtually pan- European maritime law system. </w:t>
      </w:r>
      <w:r>
        <w:rPr>
          <w:vertAlign w:val="superscript"/>
        </w:rPr>
        <w:t>59</w:t>
      </w:r>
    </w:p>
    <w:p>
      <w:pPr>
        <w:pStyle w:val="BodyText"/>
        <w:spacing w:line="480" w:lineRule="auto" w:before="2"/>
        <w:ind w:left="160" w:right="423" w:firstLine="719"/>
        <w:jc w:val="both"/>
      </w:pPr>
      <w:r>
        <w:rPr/>
        <w:t>Today‟s</w:t>
      </w:r>
      <w:r>
        <w:rPr>
          <w:spacing w:val="-1"/>
        </w:rPr>
        <w:t> </w:t>
      </w:r>
      <w:r>
        <w:rPr/>
        <w:t>general</w:t>
      </w:r>
      <w:r>
        <w:rPr>
          <w:spacing w:val="-2"/>
        </w:rPr>
        <w:t> </w:t>
      </w:r>
      <w:r>
        <w:rPr/>
        <w:t>maritime</w:t>
      </w:r>
      <w:r>
        <w:rPr>
          <w:spacing w:val="-3"/>
        </w:rPr>
        <w:t> </w:t>
      </w:r>
      <w:r>
        <w:rPr/>
        <w:t>law</w:t>
      </w:r>
      <w:r>
        <w:rPr>
          <w:spacing w:val="-2"/>
        </w:rPr>
        <w:t> </w:t>
      </w:r>
      <w:r>
        <w:rPr/>
        <w:t>consists</w:t>
      </w:r>
      <w:r>
        <w:rPr>
          <w:spacing w:val="-2"/>
        </w:rPr>
        <w:t> </w:t>
      </w:r>
      <w:r>
        <w:rPr/>
        <w:t>of</w:t>
      </w:r>
      <w:r>
        <w:rPr>
          <w:spacing w:val="-3"/>
        </w:rPr>
        <w:t> </w:t>
      </w:r>
      <w:r>
        <w:rPr/>
        <w:t>the</w:t>
      </w:r>
      <w:r>
        <w:rPr>
          <w:spacing w:val="-2"/>
        </w:rPr>
        <w:t> </w:t>
      </w:r>
      <w:r>
        <w:rPr/>
        <w:t>common</w:t>
      </w:r>
      <w:r>
        <w:rPr>
          <w:spacing w:val="40"/>
        </w:rPr>
        <w:t> </w:t>
      </w:r>
      <w:r>
        <w:rPr/>
        <w:t>forms,</w:t>
      </w:r>
      <w:r>
        <w:rPr>
          <w:spacing w:val="-2"/>
        </w:rPr>
        <w:t> </w:t>
      </w:r>
      <w:r>
        <w:rPr/>
        <w:t>terms,</w:t>
      </w:r>
      <w:r>
        <w:rPr>
          <w:spacing w:val="-2"/>
        </w:rPr>
        <w:t> </w:t>
      </w:r>
      <w:r>
        <w:rPr/>
        <w:t>rules,</w:t>
      </w:r>
      <w:r>
        <w:rPr>
          <w:spacing w:val="-1"/>
        </w:rPr>
        <w:t> </w:t>
      </w:r>
      <w:r>
        <w:rPr/>
        <w:t>standards</w:t>
      </w:r>
      <w:r>
        <w:rPr>
          <w:spacing w:val="-1"/>
        </w:rPr>
        <w:t> </w:t>
      </w:r>
      <w:r>
        <w:rPr/>
        <w:t>and practices of shipping industry – standard form bill of lading, charter parties, marine insurance policies and sales contracts are good examples of common forms and accepted meanings of the terms,</w:t>
      </w:r>
      <w:r>
        <w:rPr>
          <w:spacing w:val="-1"/>
        </w:rPr>
        <w:t> </w:t>
      </w:r>
      <w:r>
        <w:rPr/>
        <w:t>as</w:t>
      </w:r>
      <w:r>
        <w:rPr>
          <w:spacing w:val="-1"/>
        </w:rPr>
        <w:t> </w:t>
      </w:r>
      <w:r>
        <w:rPr/>
        <w:t>well</w:t>
      </w:r>
      <w:r>
        <w:rPr>
          <w:spacing w:val="-1"/>
        </w:rPr>
        <w:t> </w:t>
      </w:r>
      <w:r>
        <w:rPr/>
        <w:t>as</w:t>
      </w:r>
      <w:r>
        <w:rPr>
          <w:spacing w:val="-1"/>
        </w:rPr>
        <w:t> </w:t>
      </w:r>
      <w:r>
        <w:rPr/>
        <w:t>the</w:t>
      </w:r>
      <w:r>
        <w:rPr>
          <w:spacing w:val="-2"/>
        </w:rPr>
        <w:t> </w:t>
      </w:r>
      <w:r>
        <w:rPr/>
        <w:t>York</w:t>
      </w:r>
      <w:r>
        <w:rPr>
          <w:spacing w:val="-1"/>
        </w:rPr>
        <w:t> </w:t>
      </w:r>
      <w:r>
        <w:rPr/>
        <w:t>Antwerp</w:t>
      </w:r>
      <w:r>
        <w:rPr>
          <w:spacing w:val="-2"/>
        </w:rPr>
        <w:t> </w:t>
      </w:r>
      <w:r>
        <w:rPr/>
        <w:t>Rules</w:t>
      </w:r>
      <w:r>
        <w:rPr>
          <w:spacing w:val="-2"/>
        </w:rPr>
        <w:t> </w:t>
      </w:r>
      <w:r>
        <w:rPr/>
        <w:t>on general</w:t>
      </w:r>
      <w:r>
        <w:rPr>
          <w:spacing w:val="-1"/>
        </w:rPr>
        <w:t> </w:t>
      </w:r>
      <w:r>
        <w:rPr/>
        <w:t>average, and</w:t>
      </w:r>
      <w:r>
        <w:rPr>
          <w:spacing w:val="-1"/>
        </w:rPr>
        <w:t> </w:t>
      </w:r>
      <w:r>
        <w:rPr/>
        <w:t>uniform Customs</w:t>
      </w:r>
      <w:r>
        <w:rPr>
          <w:spacing w:val="-1"/>
        </w:rPr>
        <w:t> </w:t>
      </w:r>
      <w:r>
        <w:rPr/>
        <w:t>and</w:t>
      </w:r>
      <w:r>
        <w:rPr>
          <w:spacing w:val="-1"/>
        </w:rPr>
        <w:t> </w:t>
      </w:r>
      <w:r>
        <w:rPr/>
        <w:t>practice for Documentary credits. Much of this contemporary </w:t>
      </w:r>
      <w:r>
        <w:rPr>
          <w:i/>
        </w:rPr>
        <w:t>lex maritime </w:t>
      </w:r>
      <w:r>
        <w:rPr/>
        <w:t>is to be found in the maritime arbitral awards rendered by arbitral tribunals around the world by a host of institutional and ad hoc arbitral bodies</w:t>
      </w:r>
      <w:r>
        <w:rPr>
          <w:vertAlign w:val="superscript"/>
        </w:rPr>
        <w:t>60</w:t>
      </w:r>
      <w:r>
        <w:rPr>
          <w:vertAlign w:val="baseline"/>
        </w:rPr>
        <w:t>.</w:t>
      </w:r>
    </w:p>
    <w:p>
      <w:pPr>
        <w:pStyle w:val="BodyText"/>
        <w:rPr>
          <w:sz w:val="20"/>
        </w:rPr>
      </w:pP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271383</wp:posOffset>
                </wp:positionV>
                <wp:extent cx="1829435" cy="762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68788pt;width:144.020pt;height:.60004pt;mso-position-horizontal-relative:page;mso-position-vertical-relative:paragraph;z-index:-15713792;mso-wrap-distance-left:0;mso-wrap-distance-right:0" id="docshape31"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58</w:t>
      </w:r>
      <w:r>
        <w:rPr>
          <w:spacing w:val="-5"/>
          <w:sz w:val="20"/>
          <w:vertAlign w:val="baseline"/>
        </w:rPr>
        <w:t> </w:t>
      </w:r>
      <w:r>
        <w:rPr>
          <w:sz w:val="20"/>
          <w:vertAlign w:val="baseline"/>
        </w:rPr>
        <w:t>Tetley,</w:t>
      </w:r>
      <w:r>
        <w:rPr>
          <w:spacing w:val="-5"/>
          <w:sz w:val="20"/>
          <w:vertAlign w:val="baseline"/>
        </w:rPr>
        <w:t> </w:t>
      </w:r>
      <w:r>
        <w:rPr>
          <w:sz w:val="20"/>
          <w:vertAlign w:val="baseline"/>
        </w:rPr>
        <w:t>W</w:t>
      </w:r>
      <w:r>
        <w:rPr>
          <w:spacing w:val="-3"/>
          <w:sz w:val="20"/>
          <w:vertAlign w:val="baseline"/>
        </w:rPr>
        <w:t> </w:t>
      </w:r>
      <w:r>
        <w:rPr>
          <w:sz w:val="20"/>
          <w:vertAlign w:val="baseline"/>
        </w:rPr>
        <w:t>(1999)</w:t>
      </w:r>
      <w:r>
        <w:rPr>
          <w:spacing w:val="-2"/>
          <w:sz w:val="20"/>
          <w:vertAlign w:val="baseline"/>
        </w:rPr>
        <w:t> </w:t>
      </w:r>
      <w:r>
        <w:rPr>
          <w:i/>
          <w:sz w:val="20"/>
          <w:vertAlign w:val="baseline"/>
        </w:rPr>
        <w:t>Maritime</w:t>
      </w:r>
      <w:r>
        <w:rPr>
          <w:i/>
          <w:spacing w:val="-5"/>
          <w:sz w:val="20"/>
          <w:vertAlign w:val="baseline"/>
        </w:rPr>
        <w:t> </w:t>
      </w:r>
      <w:r>
        <w:rPr>
          <w:i/>
          <w:sz w:val="20"/>
          <w:vertAlign w:val="baseline"/>
        </w:rPr>
        <w:t>Law</w:t>
      </w:r>
      <w:r>
        <w:rPr>
          <w:i/>
          <w:spacing w:val="-5"/>
          <w:sz w:val="20"/>
          <w:vertAlign w:val="baseline"/>
        </w:rPr>
        <w:t> </w:t>
      </w:r>
      <w:r>
        <w:rPr>
          <w:i/>
          <w:sz w:val="20"/>
          <w:vertAlign w:val="baseline"/>
        </w:rPr>
        <w:t>as</w:t>
      </w:r>
      <w:r>
        <w:rPr>
          <w:i/>
          <w:spacing w:val="-6"/>
          <w:sz w:val="20"/>
          <w:vertAlign w:val="baseline"/>
        </w:rPr>
        <w:t> </w:t>
      </w:r>
      <w:r>
        <w:rPr>
          <w:i/>
          <w:sz w:val="20"/>
          <w:vertAlign w:val="baseline"/>
        </w:rPr>
        <w:t>a</w:t>
      </w:r>
      <w:r>
        <w:rPr>
          <w:i/>
          <w:spacing w:val="-4"/>
          <w:sz w:val="20"/>
          <w:vertAlign w:val="baseline"/>
        </w:rPr>
        <w:t> </w:t>
      </w:r>
      <w:r>
        <w:rPr>
          <w:i/>
          <w:sz w:val="20"/>
          <w:vertAlign w:val="baseline"/>
        </w:rPr>
        <w:t>Mixed</w:t>
      </w:r>
      <w:r>
        <w:rPr>
          <w:i/>
          <w:spacing w:val="-3"/>
          <w:sz w:val="20"/>
          <w:vertAlign w:val="baseline"/>
        </w:rPr>
        <w:t> </w:t>
      </w:r>
      <w:r>
        <w:rPr>
          <w:i/>
          <w:sz w:val="20"/>
          <w:vertAlign w:val="baseline"/>
        </w:rPr>
        <w:t>Legal</w:t>
      </w:r>
      <w:r>
        <w:rPr>
          <w:i/>
          <w:spacing w:val="-6"/>
          <w:sz w:val="20"/>
          <w:vertAlign w:val="baseline"/>
        </w:rPr>
        <w:t> </w:t>
      </w:r>
      <w:r>
        <w:rPr>
          <w:i/>
          <w:sz w:val="20"/>
          <w:vertAlign w:val="baseline"/>
        </w:rPr>
        <w:t>System</w:t>
      </w:r>
      <w:r>
        <w:rPr>
          <w:sz w:val="20"/>
          <w:vertAlign w:val="baseline"/>
        </w:rPr>
        <w:t>.</w:t>
      </w:r>
      <w:r>
        <w:rPr>
          <w:spacing w:val="-6"/>
          <w:sz w:val="20"/>
          <w:vertAlign w:val="baseline"/>
        </w:rPr>
        <w:t> </w:t>
      </w:r>
      <w:r>
        <w:rPr>
          <w:sz w:val="20"/>
          <w:vertAlign w:val="baseline"/>
        </w:rPr>
        <w:t>Tulane</w:t>
      </w:r>
      <w:r>
        <w:rPr>
          <w:spacing w:val="-5"/>
          <w:sz w:val="20"/>
          <w:vertAlign w:val="baseline"/>
        </w:rPr>
        <w:t> </w:t>
      </w:r>
      <w:r>
        <w:rPr>
          <w:sz w:val="20"/>
          <w:vertAlign w:val="baseline"/>
        </w:rPr>
        <w:t>Maritime</w:t>
      </w:r>
      <w:r>
        <w:rPr>
          <w:spacing w:val="-3"/>
          <w:sz w:val="20"/>
          <w:vertAlign w:val="baseline"/>
        </w:rPr>
        <w:t> </w:t>
      </w:r>
      <w:r>
        <w:rPr>
          <w:sz w:val="20"/>
          <w:vertAlign w:val="baseline"/>
        </w:rPr>
        <w:t>Law</w:t>
      </w:r>
      <w:r>
        <w:rPr>
          <w:spacing w:val="-6"/>
          <w:sz w:val="20"/>
          <w:vertAlign w:val="baseline"/>
        </w:rPr>
        <w:t> </w:t>
      </w:r>
      <w:r>
        <w:rPr>
          <w:sz w:val="20"/>
          <w:vertAlign w:val="baseline"/>
        </w:rPr>
        <w:t>Journal,</w:t>
      </w:r>
      <w:r>
        <w:rPr>
          <w:spacing w:val="1"/>
          <w:sz w:val="20"/>
          <w:vertAlign w:val="baseline"/>
        </w:rPr>
        <w:t> </w:t>
      </w:r>
      <w:r>
        <w:rPr>
          <w:sz w:val="20"/>
          <w:vertAlign w:val="baseline"/>
        </w:rPr>
        <w:t>Vol.</w:t>
      </w:r>
      <w:r>
        <w:rPr>
          <w:spacing w:val="-5"/>
          <w:sz w:val="20"/>
          <w:vertAlign w:val="baseline"/>
        </w:rPr>
        <w:t> </w:t>
      </w:r>
      <w:r>
        <w:rPr>
          <w:sz w:val="20"/>
          <w:vertAlign w:val="baseline"/>
        </w:rPr>
        <w:t>23,</w:t>
      </w:r>
      <w:r>
        <w:rPr>
          <w:spacing w:val="-5"/>
          <w:sz w:val="20"/>
          <w:vertAlign w:val="baseline"/>
        </w:rPr>
        <w:t> </w:t>
      </w:r>
      <w:r>
        <w:rPr>
          <w:sz w:val="20"/>
          <w:vertAlign w:val="baseline"/>
        </w:rPr>
        <w:t>November</w:t>
      </w:r>
      <w:r>
        <w:rPr>
          <w:spacing w:val="-3"/>
          <w:sz w:val="20"/>
          <w:vertAlign w:val="baseline"/>
        </w:rPr>
        <w:t> </w:t>
      </w:r>
      <w:r>
        <w:rPr>
          <w:spacing w:val="-5"/>
          <w:sz w:val="20"/>
          <w:vertAlign w:val="baseline"/>
        </w:rPr>
        <w:t>2,</w:t>
      </w:r>
    </w:p>
    <w:p>
      <w:pPr>
        <w:spacing w:line="229" w:lineRule="exact" w:before="1"/>
        <w:ind w:left="160" w:right="0" w:firstLine="0"/>
        <w:jc w:val="left"/>
        <w:rPr>
          <w:sz w:val="20"/>
        </w:rPr>
      </w:pPr>
      <w:r>
        <w:rPr>
          <w:sz w:val="20"/>
        </w:rPr>
        <w:t>pp.</w:t>
      </w:r>
      <w:r>
        <w:rPr>
          <w:spacing w:val="-2"/>
          <w:sz w:val="20"/>
        </w:rPr>
        <w:t> </w:t>
      </w:r>
      <w:r>
        <w:rPr>
          <w:sz w:val="20"/>
        </w:rPr>
        <w:t>331 -</w:t>
      </w:r>
      <w:r>
        <w:rPr>
          <w:spacing w:val="-4"/>
          <w:sz w:val="20"/>
        </w:rPr>
        <w:t> </w:t>
      </w:r>
      <w:r>
        <w:rPr>
          <w:spacing w:val="-5"/>
          <w:sz w:val="20"/>
        </w:rPr>
        <w:t>336</w:t>
      </w:r>
    </w:p>
    <w:p>
      <w:pPr>
        <w:spacing w:line="229" w:lineRule="exact" w:before="0"/>
        <w:ind w:left="160" w:right="0" w:firstLine="0"/>
        <w:jc w:val="left"/>
        <w:rPr>
          <w:sz w:val="20"/>
        </w:rPr>
      </w:pPr>
      <w:r>
        <w:rPr>
          <w:sz w:val="20"/>
          <w:vertAlign w:val="superscript"/>
        </w:rPr>
        <w:t>59</w:t>
      </w:r>
      <w:r>
        <w:rPr>
          <w:spacing w:val="-2"/>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60</w:t>
      </w:r>
      <w:r>
        <w:rPr>
          <w:spacing w:val="-5"/>
          <w:sz w:val="20"/>
          <w:vertAlign w:val="baseline"/>
        </w:rPr>
        <w:t> </w:t>
      </w:r>
      <w:r>
        <w:rPr>
          <w:sz w:val="20"/>
          <w:vertAlign w:val="baseline"/>
        </w:rPr>
        <w:t>Tetley</w:t>
      </w:r>
      <w:r>
        <w:rPr>
          <w:i/>
          <w:sz w:val="20"/>
          <w:vertAlign w:val="baseline"/>
        </w:rPr>
        <w:t>,</w:t>
      </w:r>
      <w:r>
        <w:rPr>
          <w:i/>
          <w:spacing w:val="-4"/>
          <w:sz w:val="20"/>
          <w:vertAlign w:val="baseline"/>
        </w:rPr>
        <w:t> </w:t>
      </w:r>
      <w:r>
        <w:rPr>
          <w:sz w:val="20"/>
          <w:vertAlign w:val="baseline"/>
        </w:rPr>
        <w:t>W</w:t>
      </w:r>
      <w:r>
        <w:rPr>
          <w:spacing w:val="-3"/>
          <w:sz w:val="20"/>
          <w:vertAlign w:val="baseline"/>
        </w:rPr>
        <w:t> </w:t>
      </w:r>
      <w:r>
        <w:rPr>
          <w:sz w:val="20"/>
          <w:vertAlign w:val="baseline"/>
        </w:rPr>
        <w:t>(2003)</w:t>
      </w:r>
      <w:r>
        <w:rPr>
          <w:i/>
          <w:sz w:val="20"/>
          <w:vertAlign w:val="baseline"/>
        </w:rPr>
        <w:t>International</w:t>
      </w:r>
      <w:r>
        <w:rPr>
          <w:i/>
          <w:spacing w:val="-6"/>
          <w:sz w:val="20"/>
          <w:vertAlign w:val="baseline"/>
        </w:rPr>
        <w:t> </w:t>
      </w:r>
      <w:r>
        <w:rPr>
          <w:i/>
          <w:sz w:val="20"/>
          <w:vertAlign w:val="baseline"/>
        </w:rPr>
        <w:t>Maritime</w:t>
      </w:r>
      <w:r>
        <w:rPr>
          <w:i/>
          <w:spacing w:val="41"/>
          <w:sz w:val="20"/>
          <w:vertAlign w:val="baseline"/>
        </w:rPr>
        <w:t> </w:t>
      </w:r>
      <w:r>
        <w:rPr>
          <w:i/>
          <w:sz w:val="20"/>
          <w:vertAlign w:val="baseline"/>
        </w:rPr>
        <w:t>and</w:t>
      </w:r>
      <w:r>
        <w:rPr>
          <w:i/>
          <w:spacing w:val="-4"/>
          <w:sz w:val="20"/>
          <w:vertAlign w:val="baseline"/>
        </w:rPr>
        <w:t> </w:t>
      </w:r>
      <w:r>
        <w:rPr>
          <w:i/>
          <w:sz w:val="20"/>
          <w:vertAlign w:val="baseline"/>
        </w:rPr>
        <w:t>Admiralty</w:t>
      </w:r>
      <w:r>
        <w:rPr>
          <w:i/>
          <w:spacing w:val="-1"/>
          <w:sz w:val="20"/>
          <w:vertAlign w:val="baseline"/>
        </w:rPr>
        <w:t> </w:t>
      </w:r>
      <w:r>
        <w:rPr>
          <w:sz w:val="20"/>
          <w:vertAlign w:val="baseline"/>
        </w:rPr>
        <w:t>Law,</w:t>
      </w:r>
      <w:r>
        <w:rPr>
          <w:spacing w:val="-4"/>
          <w:sz w:val="20"/>
          <w:vertAlign w:val="baseline"/>
        </w:rPr>
        <w:t> </w:t>
      </w:r>
      <w:r>
        <w:rPr>
          <w:sz w:val="20"/>
          <w:vertAlign w:val="baseline"/>
        </w:rPr>
        <w:t>Blais</w:t>
      </w:r>
      <w:r>
        <w:rPr>
          <w:spacing w:val="-6"/>
          <w:sz w:val="20"/>
          <w:vertAlign w:val="baseline"/>
        </w:rPr>
        <w:t> </w:t>
      </w:r>
      <w:r>
        <w:rPr>
          <w:sz w:val="20"/>
          <w:vertAlign w:val="baseline"/>
        </w:rPr>
        <w:t>,</w:t>
      </w:r>
      <w:r>
        <w:rPr>
          <w:spacing w:val="-4"/>
          <w:sz w:val="20"/>
          <w:vertAlign w:val="baseline"/>
        </w:rPr>
        <w:t> </w:t>
      </w:r>
      <w:r>
        <w:rPr>
          <w:sz w:val="20"/>
          <w:vertAlign w:val="baseline"/>
        </w:rPr>
        <w:t>Montreal</w:t>
      </w:r>
      <w:r>
        <w:rPr>
          <w:spacing w:val="-6"/>
          <w:sz w:val="20"/>
          <w:vertAlign w:val="baseline"/>
        </w:rPr>
        <w:t> </w:t>
      </w:r>
      <w:r>
        <w:rPr>
          <w:sz w:val="20"/>
          <w:vertAlign w:val="baseline"/>
        </w:rPr>
        <w:t>p</w:t>
      </w:r>
      <w:r>
        <w:rPr>
          <w:spacing w:val="-3"/>
          <w:sz w:val="20"/>
          <w:vertAlign w:val="baseline"/>
        </w:rPr>
        <w:t> </w:t>
      </w:r>
      <w:r>
        <w:rPr>
          <w:sz w:val="20"/>
          <w:vertAlign w:val="baseline"/>
        </w:rPr>
        <w:t>1-</w:t>
      </w:r>
      <w:r>
        <w:rPr>
          <w:spacing w:val="-5"/>
          <w:sz w:val="20"/>
          <w:vertAlign w:val="baseline"/>
        </w:rPr>
        <w:t>30</w:t>
      </w:r>
    </w:p>
    <w:p>
      <w:pPr>
        <w:spacing w:after="0"/>
        <w:jc w:val="left"/>
        <w:rPr>
          <w:sz w:val="20"/>
        </w:rPr>
        <w:sectPr>
          <w:pgSz w:w="12240" w:h="15840"/>
          <w:pgMar w:header="0" w:footer="1054" w:top="1360" w:bottom="1240" w:left="1280" w:right="1040"/>
        </w:sectPr>
      </w:pPr>
    </w:p>
    <w:p>
      <w:pPr>
        <w:pStyle w:val="BodyText"/>
        <w:spacing w:line="480" w:lineRule="auto" w:before="72"/>
        <w:ind w:left="160" w:right="427" w:firstLine="719"/>
        <w:jc w:val="both"/>
      </w:pPr>
      <w:r>
        <w:rPr/>
        <w:t>Professor P.K. Murkherjee has identified maritime subjects generally to include – Acquisition and Registration of Ships, Proprietary Interests in Ships, Safe Manning of Ships, Seafarers Qualifications and Maritime Labour, Maritime Safety, Wreck and Salvage, Towage, Pilotage,</w:t>
      </w:r>
      <w:r>
        <w:rPr>
          <w:spacing w:val="40"/>
        </w:rPr>
        <w:t> </w:t>
      </w:r>
      <w:r>
        <w:rPr/>
        <w:t>Carriage</w:t>
      </w:r>
      <w:r>
        <w:rPr>
          <w:spacing w:val="40"/>
        </w:rPr>
        <w:t> </w:t>
      </w:r>
      <w:r>
        <w:rPr/>
        <w:t>of</w:t>
      </w:r>
      <w:r>
        <w:rPr>
          <w:spacing w:val="40"/>
        </w:rPr>
        <w:t> </w:t>
      </w:r>
      <w:r>
        <w:rPr/>
        <w:t>Passengers,</w:t>
      </w:r>
      <w:r>
        <w:rPr>
          <w:spacing w:val="40"/>
        </w:rPr>
        <w:t> </w:t>
      </w:r>
      <w:r>
        <w:rPr/>
        <w:t>Maritime</w:t>
      </w:r>
      <w:r>
        <w:rPr>
          <w:spacing w:val="40"/>
        </w:rPr>
        <w:t> </w:t>
      </w:r>
      <w:r>
        <w:rPr/>
        <w:t>Claims</w:t>
      </w:r>
      <w:r>
        <w:rPr>
          <w:spacing w:val="40"/>
        </w:rPr>
        <w:t> </w:t>
      </w:r>
      <w:r>
        <w:rPr/>
        <w:t>and</w:t>
      </w:r>
      <w:r>
        <w:rPr>
          <w:spacing w:val="40"/>
        </w:rPr>
        <w:t> </w:t>
      </w:r>
      <w:r>
        <w:rPr/>
        <w:t>Arrest</w:t>
      </w:r>
      <w:r>
        <w:rPr>
          <w:spacing w:val="40"/>
        </w:rPr>
        <w:t> </w:t>
      </w:r>
      <w:r>
        <w:rPr/>
        <w:t>of</w:t>
      </w:r>
      <w:r>
        <w:rPr>
          <w:spacing w:val="40"/>
        </w:rPr>
        <w:t> </w:t>
      </w:r>
      <w:r>
        <w:rPr/>
        <w:t>Ships,</w:t>
      </w:r>
      <w:r>
        <w:rPr>
          <w:spacing w:val="40"/>
        </w:rPr>
        <w:t> </w:t>
      </w:r>
      <w:r>
        <w:rPr/>
        <w:t>Limitation</w:t>
      </w:r>
      <w:r>
        <w:rPr>
          <w:spacing w:val="40"/>
        </w:rPr>
        <w:t> </w:t>
      </w:r>
      <w:r>
        <w:rPr/>
        <w:t>and Division of Liability, Carriage of Goods by Sea, Marine Insurance, Marine Pollution and Maritime Security. According to the Professor:</w:t>
      </w:r>
    </w:p>
    <w:p>
      <w:pPr>
        <w:pStyle w:val="BodyText"/>
        <w:spacing w:line="360" w:lineRule="auto" w:before="3"/>
        <w:ind w:left="1600" w:right="2223"/>
        <w:jc w:val="both"/>
      </w:pPr>
      <w:r>
        <w:rPr/>
        <w:t>these subject matters encompass regulatory and private law aspects as well as hybrid areas of maritime law. It will be observed that the non-private law subject matters inevitably flow from corresponding framework provisions in the United Nations Convention on the Law of the Sea, 1982 (UNCLOS), which is considered to be largely a codification of the customary international law of the sea and as such, is often referred to as the constitution of the oceans</w:t>
      </w:r>
      <w:r>
        <w:rPr>
          <w:vertAlign w:val="superscript"/>
        </w:rPr>
        <w:t>61</w:t>
      </w:r>
    </w:p>
    <w:p>
      <w:pPr>
        <w:pStyle w:val="BodyText"/>
        <w:spacing w:before="135"/>
      </w:pPr>
    </w:p>
    <w:p>
      <w:pPr>
        <w:pStyle w:val="BodyText"/>
        <w:spacing w:line="480" w:lineRule="auto"/>
        <w:ind w:left="160" w:right="432"/>
        <w:jc w:val="both"/>
      </w:pPr>
      <w:r>
        <w:rPr/>
        <w:t>It can therefore be concluded that shipping is, by its nature, international and its vehicle remains the sea. National or regional approaches, therefore, will not provide adequate solutions. By its nature, maritime law is international and for this reason international law is of great importance. The law of the sea for instance is a multifaceted discipline involving not only narrow shipping interests, but also fisheries, petroleum and natural resource issues.</w:t>
      </w:r>
    </w:p>
    <w:p>
      <w:pPr>
        <w:pStyle w:val="BodyText"/>
        <w:spacing w:line="480" w:lineRule="auto" w:before="1"/>
        <w:ind w:left="160" w:right="427" w:firstLine="719"/>
        <w:jc w:val="both"/>
      </w:pPr>
      <w:r>
        <w:rPr/>
        <w:t>Maritime Law may therefore essentially be described as having two principal compartments – Private Shipping Law and Maritime Regulatory Regime.</w:t>
      </w:r>
    </w:p>
    <w:p>
      <w:pPr>
        <w:pStyle w:val="BodyText"/>
        <w:spacing w:line="480" w:lineRule="auto"/>
        <w:ind w:left="182" w:right="429"/>
        <w:jc w:val="both"/>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1089046</wp:posOffset>
                </wp:positionV>
                <wp:extent cx="1829435" cy="762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5.751663pt;width:144.020pt;height:.60004pt;mso-position-horizontal-relative:page;mso-position-vertical-relative:paragraph;z-index:-15713280;mso-wrap-distance-left:0;mso-wrap-distance-right:0" id="docshape32" filled="true" fillcolor="#000000" stroked="false">
                <v:fill type="solid"/>
                <w10:wrap type="topAndBottom"/>
              </v:rect>
            </w:pict>
          </mc:Fallback>
        </mc:AlternateContent>
      </w:r>
      <w:r>
        <w:rPr/>
        <w:t>The statutory provisions related to private shipping law in Nigeria as against regulatory law of shipping is essentially of an English heritage and can be found</w:t>
      </w:r>
      <w:r>
        <w:rPr>
          <w:spacing w:val="40"/>
        </w:rPr>
        <w:t> </w:t>
      </w:r>
      <w:r>
        <w:rPr/>
        <w:t>in the Nigeria Merchant</w:t>
      </w:r>
      <w:r>
        <w:rPr>
          <w:spacing w:val="40"/>
        </w:rPr>
        <w:t> </w:t>
      </w:r>
      <w:r>
        <w:rPr/>
        <w:t>Shipping</w:t>
      </w:r>
      <w:r>
        <w:rPr>
          <w:spacing w:val="40"/>
        </w:rPr>
        <w:t> </w:t>
      </w:r>
      <w:r>
        <w:rPr/>
        <w:t>Act,</w:t>
      </w:r>
      <w:r>
        <w:rPr>
          <w:spacing w:val="41"/>
        </w:rPr>
        <w:t> </w:t>
      </w:r>
      <w:r>
        <w:rPr/>
        <w:t>2007.</w:t>
      </w:r>
      <w:r>
        <w:rPr>
          <w:spacing w:val="43"/>
        </w:rPr>
        <w:t> </w:t>
      </w:r>
      <w:r>
        <w:rPr/>
        <w:t>The</w:t>
      </w:r>
      <w:r>
        <w:rPr>
          <w:spacing w:val="40"/>
        </w:rPr>
        <w:t> </w:t>
      </w:r>
      <w:r>
        <w:rPr/>
        <w:t>Provisions</w:t>
      </w:r>
      <w:r>
        <w:rPr>
          <w:spacing w:val="43"/>
        </w:rPr>
        <w:t> </w:t>
      </w:r>
      <w:r>
        <w:rPr/>
        <w:t>of</w:t>
      </w:r>
      <w:r>
        <w:rPr>
          <w:spacing w:val="40"/>
        </w:rPr>
        <w:t> </w:t>
      </w:r>
      <w:r>
        <w:rPr/>
        <w:t>this</w:t>
      </w:r>
      <w:r>
        <w:rPr>
          <w:spacing w:val="44"/>
        </w:rPr>
        <w:t> </w:t>
      </w:r>
      <w:r>
        <w:rPr/>
        <w:t>Act</w:t>
      </w:r>
      <w:r>
        <w:rPr>
          <w:spacing w:val="42"/>
        </w:rPr>
        <w:t> </w:t>
      </w:r>
      <w:r>
        <w:rPr/>
        <w:t>is</w:t>
      </w:r>
      <w:r>
        <w:rPr>
          <w:spacing w:val="41"/>
        </w:rPr>
        <w:t> </w:t>
      </w:r>
      <w:r>
        <w:rPr/>
        <w:t>not</w:t>
      </w:r>
      <w:r>
        <w:rPr>
          <w:spacing w:val="41"/>
        </w:rPr>
        <w:t> </w:t>
      </w:r>
      <w:r>
        <w:rPr/>
        <w:t>materially</w:t>
      </w:r>
      <w:r>
        <w:rPr>
          <w:spacing w:val="38"/>
        </w:rPr>
        <w:t> </w:t>
      </w:r>
      <w:r>
        <w:rPr/>
        <w:t>different</w:t>
      </w:r>
      <w:r>
        <w:rPr>
          <w:spacing w:val="43"/>
        </w:rPr>
        <w:t> </w:t>
      </w:r>
      <w:r>
        <w:rPr/>
        <w:t>from</w:t>
      </w:r>
      <w:r>
        <w:rPr>
          <w:spacing w:val="41"/>
        </w:rPr>
        <w:t> </w:t>
      </w:r>
      <w:r>
        <w:rPr/>
        <w:t>the</w:t>
      </w:r>
      <w:r>
        <w:rPr>
          <w:spacing w:val="42"/>
        </w:rPr>
        <w:t> </w:t>
      </w:r>
      <w:r>
        <w:rPr>
          <w:spacing w:val="-2"/>
        </w:rPr>
        <w:t>English</w:t>
      </w:r>
    </w:p>
    <w:p>
      <w:pPr>
        <w:spacing w:before="103"/>
        <w:ind w:left="160" w:right="0" w:firstLine="0"/>
        <w:jc w:val="left"/>
        <w:rPr>
          <w:sz w:val="20"/>
        </w:rPr>
      </w:pPr>
      <w:r>
        <w:rPr>
          <w:spacing w:val="-2"/>
          <w:sz w:val="20"/>
          <w:vertAlign w:val="superscript"/>
        </w:rPr>
        <w:t>61</w:t>
      </w:r>
      <w:r>
        <w:rPr>
          <w:spacing w:val="-2"/>
          <w:sz w:val="20"/>
          <w:vertAlign w:val="baseline"/>
        </w:rPr>
        <w:t>Op.cit</w:t>
      </w:r>
    </w:p>
    <w:p>
      <w:pPr>
        <w:spacing w:after="0"/>
        <w:jc w:val="left"/>
        <w:rPr>
          <w:sz w:val="20"/>
        </w:rPr>
        <w:sectPr>
          <w:pgSz w:w="12240" w:h="15840"/>
          <w:pgMar w:header="0" w:footer="1054" w:top="1360" w:bottom="1240" w:left="1280" w:right="1040"/>
        </w:sectPr>
      </w:pPr>
    </w:p>
    <w:p>
      <w:pPr>
        <w:pStyle w:val="BodyText"/>
        <w:spacing w:line="480" w:lineRule="auto" w:before="72"/>
        <w:ind w:left="182" w:right="424"/>
        <w:jc w:val="both"/>
      </w:pPr>
      <w:r>
        <w:rPr/>
        <w:t>Merchant</w:t>
      </w:r>
      <w:r>
        <w:rPr>
          <w:spacing w:val="40"/>
        </w:rPr>
        <w:t> </w:t>
      </w:r>
      <w:r>
        <w:rPr/>
        <w:t>Shipping</w:t>
      </w:r>
      <w:r>
        <w:rPr>
          <w:spacing w:val="40"/>
        </w:rPr>
        <w:t> </w:t>
      </w:r>
      <w:r>
        <w:rPr/>
        <w:t>Act,</w:t>
      </w:r>
      <w:r>
        <w:rPr>
          <w:spacing w:val="40"/>
        </w:rPr>
        <w:t> </w:t>
      </w:r>
      <w:r>
        <w:rPr/>
        <w:t>1995.</w:t>
      </w:r>
      <w:r>
        <w:rPr>
          <w:spacing w:val="40"/>
        </w:rPr>
        <w:t> </w:t>
      </w:r>
      <w:r>
        <w:rPr/>
        <w:t>However,</w:t>
      </w:r>
      <w:r>
        <w:rPr>
          <w:spacing w:val="40"/>
        </w:rPr>
        <w:t> </w:t>
      </w:r>
      <w:r>
        <w:rPr/>
        <w:t>the</w:t>
      </w:r>
      <w:r>
        <w:rPr>
          <w:spacing w:val="40"/>
        </w:rPr>
        <w:t> </w:t>
      </w:r>
      <w:r>
        <w:rPr/>
        <w:t>procedural</w:t>
      </w:r>
      <w:r>
        <w:rPr>
          <w:spacing w:val="40"/>
        </w:rPr>
        <w:t> </w:t>
      </w:r>
      <w:r>
        <w:rPr/>
        <w:t>mechanism</w:t>
      </w:r>
      <w:r>
        <w:rPr>
          <w:spacing w:val="40"/>
        </w:rPr>
        <w:t> </w:t>
      </w:r>
      <w:r>
        <w:rPr/>
        <w:t>for</w:t>
      </w:r>
      <w:r>
        <w:rPr>
          <w:spacing w:val="40"/>
        </w:rPr>
        <w:t> </w:t>
      </w:r>
      <w:r>
        <w:rPr/>
        <w:t>reaching</w:t>
      </w:r>
      <w:r>
        <w:rPr>
          <w:spacing w:val="40"/>
        </w:rPr>
        <w:t> </w:t>
      </w:r>
      <w:r>
        <w:rPr/>
        <w:t>the substantive private maritime law and in some instances the substantive law itself has enjoyed less uniformity globally. The maritime jurisdictions of the world can generally be categorised into three namely: common law maritime tradition, the mixed jurisdictions and civil law maritime jurisdictions.</w:t>
      </w:r>
      <w:r>
        <w:rPr>
          <w:spacing w:val="40"/>
        </w:rPr>
        <w:t> </w:t>
      </w:r>
      <w:r>
        <w:rPr/>
        <w:t>In this connection, Igwe, wrote in 2009:</w:t>
      </w:r>
    </w:p>
    <w:p>
      <w:pPr>
        <w:pStyle w:val="BodyText"/>
        <w:spacing w:line="360" w:lineRule="auto" w:before="3"/>
        <w:ind w:left="1600" w:right="2225"/>
        <w:jc w:val="both"/>
      </w:pPr>
      <w:r>
        <w:rPr/>
        <w:t>There is a great divide in International Maritime Law. This dichotomy has a further spiral effect on the various maritime jurisdictions in terms of procedure, substantive law and practical considerations with respect to enforcement of ship mortgage. Whereas efforts have been made on an international basis with evidence of three international conventions on Maritime Liens and Mortgages in 1926, 1967, and 1993 respectively, no serious consensus has resulted there from. Rather, in reality, many of the world‟s leading maritime nations,</w:t>
      </w:r>
      <w:r>
        <w:rPr>
          <w:spacing w:val="-3"/>
        </w:rPr>
        <w:t> </w:t>
      </w:r>
      <w:r>
        <w:rPr/>
        <w:t>including</w:t>
      </w:r>
      <w:r>
        <w:rPr>
          <w:spacing w:val="-5"/>
        </w:rPr>
        <w:t> </w:t>
      </w:r>
      <w:r>
        <w:rPr/>
        <w:t>the</w:t>
      </w:r>
      <w:r>
        <w:rPr>
          <w:spacing w:val="-4"/>
        </w:rPr>
        <w:t> </w:t>
      </w:r>
      <w:r>
        <w:rPr/>
        <w:t>United</w:t>
      </w:r>
      <w:r>
        <w:rPr>
          <w:spacing w:val="-4"/>
        </w:rPr>
        <w:t> </w:t>
      </w:r>
      <w:r>
        <w:rPr/>
        <w:t>States</w:t>
      </w:r>
      <w:r>
        <w:rPr>
          <w:spacing w:val="-3"/>
        </w:rPr>
        <w:t> </w:t>
      </w:r>
      <w:r>
        <w:rPr/>
        <w:t>and</w:t>
      </w:r>
      <w:r>
        <w:rPr>
          <w:spacing w:val="-3"/>
        </w:rPr>
        <w:t> </w:t>
      </w:r>
      <w:r>
        <w:rPr/>
        <w:t>United</w:t>
      </w:r>
      <w:r>
        <w:rPr>
          <w:spacing w:val="-4"/>
        </w:rPr>
        <w:t> </w:t>
      </w:r>
      <w:r>
        <w:rPr/>
        <w:t>Kingdom,</w:t>
      </w:r>
      <w:r>
        <w:rPr>
          <w:spacing w:val="-3"/>
        </w:rPr>
        <w:t> </w:t>
      </w:r>
      <w:r>
        <w:rPr/>
        <w:t>have refused to ratify any of these conventions.</w:t>
      </w:r>
      <w:r>
        <w:rPr>
          <w:vertAlign w:val="superscript"/>
        </w:rPr>
        <w:t>62</w:t>
      </w:r>
    </w:p>
    <w:p>
      <w:pPr>
        <w:pStyle w:val="BodyText"/>
        <w:spacing w:line="480" w:lineRule="auto" w:before="273"/>
        <w:ind w:left="182" w:right="422"/>
        <w:jc w:val="both"/>
      </w:pPr>
      <w:r>
        <w:rPr/>
        <w:t>This</w:t>
      </w:r>
      <w:r>
        <w:rPr>
          <w:spacing w:val="40"/>
        </w:rPr>
        <w:t> </w:t>
      </w:r>
      <w:r>
        <w:rPr/>
        <w:t>research</w:t>
      </w:r>
      <w:r>
        <w:rPr>
          <w:spacing w:val="40"/>
        </w:rPr>
        <w:t> </w:t>
      </w:r>
      <w:r>
        <w:rPr/>
        <w:t>is</w:t>
      </w:r>
      <w:r>
        <w:rPr>
          <w:spacing w:val="40"/>
        </w:rPr>
        <w:t> </w:t>
      </w:r>
      <w:r>
        <w:rPr/>
        <w:t>basically about</w:t>
      </w:r>
      <w:r>
        <w:rPr>
          <w:spacing w:val="40"/>
        </w:rPr>
        <w:t> </w:t>
      </w:r>
      <w:r>
        <w:rPr/>
        <w:t>maritime</w:t>
      </w:r>
      <w:r>
        <w:rPr>
          <w:spacing w:val="40"/>
        </w:rPr>
        <w:t> </w:t>
      </w:r>
      <w:r>
        <w:rPr/>
        <w:t>regulatory regime in</w:t>
      </w:r>
      <w:r>
        <w:rPr>
          <w:spacing w:val="40"/>
        </w:rPr>
        <w:t> </w:t>
      </w:r>
      <w:r>
        <w:rPr/>
        <w:t>Nigeria which has</w:t>
      </w:r>
      <w:r>
        <w:rPr>
          <w:spacing w:val="40"/>
        </w:rPr>
        <w:t> </w:t>
      </w:r>
      <w:r>
        <w:rPr/>
        <w:t>attracted fewer and less sufficient rigorous analysis and literatures. In this context, Igbokwe</w:t>
      </w:r>
      <w:r>
        <w:rPr>
          <w:vertAlign w:val="superscript"/>
        </w:rPr>
        <w:t>63</w:t>
      </w:r>
      <w:r>
        <w:rPr>
          <w:vertAlign w:val="baseline"/>
        </w:rPr>
        <w:t> has observed that “UNCLOS and other treaties impose some duties on Nigeria (as a Coastal State and Flag State) and on its ports (as a port State) in respect of the pollution of the marine environment from…vessels activities and the disposition of shipboard waste, oil and garbage through reception facilities and under Article 192 of UNCLOS.” The learned author went on to state</w:t>
      </w:r>
      <w:r>
        <w:rPr>
          <w:spacing w:val="40"/>
          <w:vertAlign w:val="baseline"/>
        </w:rPr>
        <w:t> </w:t>
      </w:r>
      <w:r>
        <w:rPr>
          <w:vertAlign w:val="baseline"/>
        </w:rPr>
        <w:t>that</w:t>
      </w:r>
      <w:r>
        <w:rPr>
          <w:spacing w:val="40"/>
          <w:vertAlign w:val="baseline"/>
        </w:rPr>
        <w:t> </w:t>
      </w:r>
      <w:r>
        <w:rPr>
          <w:vertAlign w:val="baseline"/>
        </w:rPr>
        <w:t>in</w:t>
      </w:r>
      <w:r>
        <w:rPr>
          <w:spacing w:val="40"/>
          <w:vertAlign w:val="baseline"/>
        </w:rPr>
        <w:t> </w:t>
      </w:r>
      <w:r>
        <w:rPr>
          <w:vertAlign w:val="baseline"/>
        </w:rPr>
        <w:t>any</w:t>
      </w:r>
      <w:r>
        <w:rPr>
          <w:spacing w:val="40"/>
          <w:vertAlign w:val="baseline"/>
        </w:rPr>
        <w:t> </w:t>
      </w:r>
      <w:r>
        <w:rPr>
          <w:vertAlign w:val="baseline"/>
        </w:rPr>
        <w:t>assessment</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existing</w:t>
      </w:r>
      <w:r>
        <w:rPr>
          <w:spacing w:val="40"/>
          <w:vertAlign w:val="baseline"/>
        </w:rPr>
        <w:t> </w:t>
      </w:r>
      <w:r>
        <w:rPr>
          <w:vertAlign w:val="baseline"/>
        </w:rPr>
        <w:t>national</w:t>
      </w:r>
      <w:r>
        <w:rPr>
          <w:spacing w:val="40"/>
          <w:vertAlign w:val="baseline"/>
        </w:rPr>
        <w:t> </w:t>
      </w:r>
      <w:r>
        <w:rPr>
          <w:vertAlign w:val="baseline"/>
        </w:rPr>
        <w:t>legislations</w:t>
      </w:r>
      <w:r>
        <w:rPr>
          <w:spacing w:val="40"/>
          <w:vertAlign w:val="baseline"/>
        </w:rPr>
        <w:t> </w:t>
      </w:r>
      <w:r>
        <w:rPr>
          <w:vertAlign w:val="baseline"/>
        </w:rPr>
        <w:t>and</w:t>
      </w:r>
      <w:r>
        <w:rPr>
          <w:spacing w:val="40"/>
          <w:vertAlign w:val="baseline"/>
        </w:rPr>
        <w:t> </w:t>
      </w:r>
      <w:r>
        <w:rPr>
          <w:vertAlign w:val="baseline"/>
        </w:rPr>
        <w:t>regulations</w:t>
      </w:r>
      <w:r>
        <w:rPr>
          <w:spacing w:val="40"/>
          <w:vertAlign w:val="baseline"/>
        </w:rPr>
        <w:t> </w:t>
      </w:r>
      <w:r>
        <w:rPr>
          <w:vertAlign w:val="baseline"/>
        </w:rPr>
        <w:t>relating</w:t>
      </w:r>
      <w:r>
        <w:rPr>
          <w:spacing w:val="40"/>
          <w:vertAlign w:val="baseline"/>
        </w:rPr>
        <w:t> </w:t>
      </w:r>
      <w:r>
        <w:rPr>
          <w:vertAlign w:val="baseline"/>
        </w:rPr>
        <w:t>to</w:t>
      </w:r>
    </w:p>
    <w:p>
      <w:pPr>
        <w:pStyle w:val="BodyText"/>
        <w:spacing w:before="2"/>
        <w:rPr>
          <w:sz w:val="19"/>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155543</wp:posOffset>
                </wp:positionV>
                <wp:extent cx="1829435" cy="762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247481pt;width:144.020pt;height:.599980pt;mso-position-horizontal-relative:page;mso-position-vertical-relative:paragraph;z-index:-15712768;mso-wrap-distance-left:0;mso-wrap-distance-right:0" id="docshape33" filled="true" fillcolor="#000000" stroked="false">
                <v:fill type="solid"/>
                <w10:wrap type="topAndBottom"/>
              </v:rect>
            </w:pict>
          </mc:Fallback>
        </mc:AlternateContent>
      </w:r>
    </w:p>
    <w:p>
      <w:pPr>
        <w:spacing w:before="103"/>
        <w:ind w:left="160" w:right="482" w:firstLine="0"/>
        <w:jc w:val="left"/>
        <w:rPr>
          <w:sz w:val="20"/>
        </w:rPr>
      </w:pPr>
      <w:r>
        <w:rPr>
          <w:sz w:val="20"/>
          <w:vertAlign w:val="superscript"/>
        </w:rPr>
        <w:t>62</w:t>
      </w:r>
      <w:r>
        <w:rPr>
          <w:sz w:val="20"/>
          <w:vertAlign w:val="baseline"/>
        </w:rPr>
        <w:t>Igwe,</w:t>
      </w:r>
      <w:r>
        <w:rPr>
          <w:spacing w:val="-3"/>
          <w:sz w:val="20"/>
          <w:vertAlign w:val="baseline"/>
        </w:rPr>
        <w:t> </w:t>
      </w:r>
      <w:r>
        <w:rPr>
          <w:sz w:val="20"/>
          <w:vertAlign w:val="baseline"/>
        </w:rPr>
        <w:t>I.</w:t>
      </w:r>
      <w:r>
        <w:rPr>
          <w:spacing w:val="-4"/>
          <w:sz w:val="20"/>
          <w:vertAlign w:val="baseline"/>
        </w:rPr>
        <w:t> </w:t>
      </w:r>
      <w:r>
        <w:rPr>
          <w:sz w:val="20"/>
          <w:vertAlign w:val="baseline"/>
        </w:rPr>
        <w:t>E</w:t>
      </w:r>
      <w:r>
        <w:rPr>
          <w:spacing w:val="-2"/>
          <w:sz w:val="20"/>
          <w:vertAlign w:val="baseline"/>
        </w:rPr>
        <w:t> </w:t>
      </w:r>
      <w:r>
        <w:rPr>
          <w:sz w:val="20"/>
          <w:vertAlign w:val="baseline"/>
        </w:rPr>
        <w:t>(2009)</w:t>
      </w:r>
      <w:r>
        <w:rPr>
          <w:i/>
          <w:sz w:val="20"/>
          <w:vertAlign w:val="baseline"/>
        </w:rPr>
        <w:t>Enforcement</w:t>
      </w:r>
      <w:r>
        <w:rPr>
          <w:i/>
          <w:spacing w:val="-6"/>
          <w:sz w:val="20"/>
          <w:vertAlign w:val="baseline"/>
        </w:rPr>
        <w:t> </w:t>
      </w:r>
      <w:r>
        <w:rPr>
          <w:i/>
          <w:sz w:val="20"/>
          <w:vertAlign w:val="baseline"/>
        </w:rPr>
        <w:t>of</w:t>
      </w:r>
      <w:r>
        <w:rPr>
          <w:i/>
          <w:spacing w:val="-4"/>
          <w:sz w:val="20"/>
          <w:vertAlign w:val="baseline"/>
        </w:rPr>
        <w:t> </w:t>
      </w:r>
      <w:r>
        <w:rPr>
          <w:i/>
          <w:sz w:val="20"/>
          <w:vertAlign w:val="baseline"/>
        </w:rPr>
        <w:t>Ship</w:t>
      </w:r>
      <w:r>
        <w:rPr>
          <w:i/>
          <w:spacing w:val="-3"/>
          <w:sz w:val="20"/>
          <w:vertAlign w:val="baseline"/>
        </w:rPr>
        <w:t> </w:t>
      </w:r>
      <w:r>
        <w:rPr>
          <w:i/>
          <w:sz w:val="20"/>
          <w:vertAlign w:val="baseline"/>
        </w:rPr>
        <w:t>Mortgage</w:t>
      </w:r>
      <w:r>
        <w:rPr>
          <w:i/>
          <w:spacing w:val="-4"/>
          <w:sz w:val="20"/>
          <w:vertAlign w:val="baseline"/>
        </w:rPr>
        <w:t> </w:t>
      </w:r>
      <w:r>
        <w:rPr>
          <w:i/>
          <w:sz w:val="20"/>
          <w:vertAlign w:val="baseline"/>
        </w:rPr>
        <w:t>in</w:t>
      </w:r>
      <w:r>
        <w:rPr>
          <w:i/>
          <w:spacing w:val="-3"/>
          <w:sz w:val="20"/>
          <w:vertAlign w:val="baseline"/>
        </w:rPr>
        <w:t> </w:t>
      </w:r>
      <w:r>
        <w:rPr>
          <w:i/>
          <w:sz w:val="20"/>
          <w:vertAlign w:val="baseline"/>
        </w:rPr>
        <w:t>International</w:t>
      </w:r>
      <w:r>
        <w:rPr>
          <w:i/>
          <w:spacing w:val="-4"/>
          <w:sz w:val="20"/>
          <w:vertAlign w:val="baseline"/>
        </w:rPr>
        <w:t> </w:t>
      </w:r>
      <w:r>
        <w:rPr>
          <w:i/>
          <w:sz w:val="20"/>
          <w:vertAlign w:val="baseline"/>
        </w:rPr>
        <w:t>Maritime</w:t>
      </w:r>
      <w:r>
        <w:rPr>
          <w:i/>
          <w:spacing w:val="-4"/>
          <w:sz w:val="20"/>
          <w:vertAlign w:val="baseline"/>
        </w:rPr>
        <w:t> </w:t>
      </w:r>
      <w:r>
        <w:rPr>
          <w:i/>
          <w:sz w:val="20"/>
          <w:vertAlign w:val="baseline"/>
        </w:rPr>
        <w:t>Law</w:t>
      </w:r>
      <w:r>
        <w:rPr>
          <w:i/>
          <w:spacing w:val="-4"/>
          <w:sz w:val="20"/>
          <w:vertAlign w:val="baseline"/>
        </w:rPr>
        <w:t> </w:t>
      </w:r>
      <w:r>
        <w:rPr>
          <w:i/>
          <w:sz w:val="20"/>
          <w:vertAlign w:val="baseline"/>
        </w:rPr>
        <w:t>:</w:t>
      </w:r>
      <w:r>
        <w:rPr>
          <w:i/>
          <w:spacing w:val="-4"/>
          <w:sz w:val="20"/>
          <w:vertAlign w:val="baseline"/>
        </w:rPr>
        <w:t> </w:t>
      </w:r>
      <w:r>
        <w:rPr>
          <w:i/>
          <w:sz w:val="20"/>
          <w:vertAlign w:val="baseline"/>
        </w:rPr>
        <w:t>Jurisdictional</w:t>
      </w:r>
      <w:r>
        <w:rPr>
          <w:i/>
          <w:spacing w:val="-4"/>
          <w:sz w:val="20"/>
          <w:vertAlign w:val="baseline"/>
        </w:rPr>
        <w:t> </w:t>
      </w:r>
      <w:r>
        <w:rPr>
          <w:i/>
          <w:sz w:val="20"/>
          <w:vertAlign w:val="baseline"/>
        </w:rPr>
        <w:t>issues</w:t>
      </w:r>
      <w:r>
        <w:rPr>
          <w:i/>
          <w:spacing w:val="-4"/>
          <w:sz w:val="20"/>
          <w:vertAlign w:val="baseline"/>
        </w:rPr>
        <w:t> </w:t>
      </w:r>
      <w:r>
        <w:rPr>
          <w:i/>
          <w:sz w:val="20"/>
          <w:vertAlign w:val="baseline"/>
        </w:rPr>
        <w:t>and Practical Considerations</w:t>
      </w:r>
      <w:r>
        <w:rPr>
          <w:sz w:val="20"/>
          <w:vertAlign w:val="baseline"/>
        </w:rPr>
        <w:t>, LL.M Dissertation, Faculty of Law , Lund University,p.1</w:t>
      </w:r>
    </w:p>
    <w:p>
      <w:pPr>
        <w:spacing w:before="1"/>
        <w:ind w:left="160" w:right="482" w:firstLine="0"/>
        <w:jc w:val="left"/>
        <w:rPr>
          <w:sz w:val="20"/>
        </w:rPr>
      </w:pPr>
      <w:r>
        <w:rPr>
          <w:sz w:val="20"/>
          <w:vertAlign w:val="superscript"/>
        </w:rPr>
        <w:t>63</w:t>
      </w:r>
      <w:r>
        <w:rPr>
          <w:sz w:val="20"/>
          <w:vertAlign w:val="baseline"/>
        </w:rPr>
        <w:t>Igbokwe, M </w:t>
      </w:r>
      <w:r>
        <w:rPr>
          <w:i/>
          <w:sz w:val="20"/>
          <w:vertAlign w:val="baseline"/>
        </w:rPr>
        <w:t>Assessment of Existing National Legislations and Regulations Relating to Pollution Prevention, </w:t>
      </w:r>
      <w:r>
        <w:rPr>
          <w:sz w:val="20"/>
          <w:vertAlign w:val="baseline"/>
        </w:rPr>
        <w:t>National</w:t>
      </w:r>
      <w:r>
        <w:rPr>
          <w:spacing w:val="-4"/>
          <w:sz w:val="20"/>
          <w:vertAlign w:val="baseline"/>
        </w:rPr>
        <w:t> </w:t>
      </w:r>
      <w:r>
        <w:rPr>
          <w:sz w:val="20"/>
          <w:vertAlign w:val="baseline"/>
        </w:rPr>
        <w:t>Workshop</w:t>
      </w:r>
      <w:r>
        <w:rPr>
          <w:spacing w:val="-3"/>
          <w:sz w:val="20"/>
          <w:vertAlign w:val="baseline"/>
        </w:rPr>
        <w:t> </w:t>
      </w:r>
      <w:r>
        <w:rPr>
          <w:sz w:val="20"/>
          <w:vertAlign w:val="baseline"/>
        </w:rPr>
        <w:t>for</w:t>
      </w:r>
      <w:r>
        <w:rPr>
          <w:spacing w:val="-4"/>
          <w:sz w:val="20"/>
          <w:vertAlign w:val="baseline"/>
        </w:rPr>
        <w:t> </w:t>
      </w:r>
      <w:r>
        <w:rPr>
          <w:sz w:val="20"/>
          <w:vertAlign w:val="baseline"/>
        </w:rPr>
        <w:t>the</w:t>
      </w:r>
      <w:r>
        <w:rPr>
          <w:spacing w:val="-4"/>
          <w:sz w:val="20"/>
          <w:vertAlign w:val="baseline"/>
        </w:rPr>
        <w:t> </w:t>
      </w:r>
      <w:r>
        <w:rPr>
          <w:sz w:val="20"/>
          <w:vertAlign w:val="baseline"/>
        </w:rPr>
        <w:t>Ratification,</w:t>
      </w:r>
      <w:r>
        <w:rPr>
          <w:spacing w:val="-4"/>
          <w:sz w:val="20"/>
          <w:vertAlign w:val="baseline"/>
        </w:rPr>
        <w:t> </w:t>
      </w:r>
      <w:r>
        <w:rPr>
          <w:sz w:val="20"/>
          <w:vertAlign w:val="baseline"/>
        </w:rPr>
        <w:t>Implementation</w:t>
      </w:r>
      <w:r>
        <w:rPr>
          <w:spacing w:val="-4"/>
          <w:sz w:val="20"/>
          <w:vertAlign w:val="baseline"/>
        </w:rPr>
        <w:t> </w:t>
      </w:r>
      <w:r>
        <w:rPr>
          <w:sz w:val="20"/>
          <w:vertAlign w:val="baseline"/>
        </w:rPr>
        <w:t>and</w:t>
      </w:r>
      <w:r>
        <w:rPr>
          <w:spacing w:val="-3"/>
          <w:sz w:val="20"/>
          <w:vertAlign w:val="baseline"/>
        </w:rPr>
        <w:t> </w:t>
      </w:r>
      <w:r>
        <w:rPr>
          <w:sz w:val="20"/>
          <w:vertAlign w:val="baseline"/>
        </w:rPr>
        <w:t>Enforcement</w:t>
      </w:r>
      <w:r>
        <w:rPr>
          <w:spacing w:val="-4"/>
          <w:sz w:val="20"/>
          <w:vertAlign w:val="baseline"/>
        </w:rPr>
        <w:t> </w:t>
      </w:r>
      <w:r>
        <w:rPr>
          <w:sz w:val="20"/>
          <w:vertAlign w:val="baseline"/>
        </w:rPr>
        <w:t>of</w:t>
      </w:r>
      <w:r>
        <w:rPr>
          <w:spacing w:val="-5"/>
          <w:sz w:val="20"/>
          <w:vertAlign w:val="baseline"/>
        </w:rPr>
        <w:t> </w:t>
      </w:r>
      <w:r>
        <w:rPr>
          <w:sz w:val="20"/>
          <w:vertAlign w:val="baseline"/>
        </w:rPr>
        <w:t>MARPOL</w:t>
      </w:r>
      <w:r>
        <w:rPr>
          <w:spacing w:val="-5"/>
          <w:sz w:val="20"/>
          <w:vertAlign w:val="baseline"/>
        </w:rPr>
        <w:t> </w:t>
      </w:r>
      <w:r>
        <w:rPr>
          <w:sz w:val="20"/>
          <w:vertAlign w:val="baseline"/>
        </w:rPr>
        <w:t>73/78</w:t>
      </w:r>
      <w:r>
        <w:rPr>
          <w:spacing w:val="-3"/>
          <w:sz w:val="20"/>
          <w:vertAlign w:val="baseline"/>
        </w:rPr>
        <w:t> </w:t>
      </w:r>
      <w:r>
        <w:rPr>
          <w:sz w:val="20"/>
          <w:vertAlign w:val="baseline"/>
        </w:rPr>
        <w:t>organized by</w:t>
      </w:r>
      <w:r>
        <w:rPr>
          <w:spacing w:val="-7"/>
          <w:sz w:val="20"/>
          <w:vertAlign w:val="baseline"/>
        </w:rPr>
        <w:t> </w:t>
      </w:r>
      <w:r>
        <w:rPr>
          <w:sz w:val="20"/>
          <w:vertAlign w:val="baseline"/>
        </w:rPr>
        <w:t>IMO</w:t>
      </w:r>
      <w:r>
        <w:rPr>
          <w:spacing w:val="-4"/>
          <w:sz w:val="20"/>
          <w:vertAlign w:val="baseline"/>
        </w:rPr>
        <w:t> </w:t>
      </w:r>
      <w:r>
        <w:rPr>
          <w:sz w:val="20"/>
          <w:vertAlign w:val="baseline"/>
        </w:rPr>
        <w:t>in conjunction with Federal Ministry of Transport between 27</w:t>
      </w:r>
      <w:r>
        <w:rPr>
          <w:sz w:val="20"/>
          <w:vertAlign w:val="superscript"/>
        </w:rPr>
        <w:t>th</w:t>
      </w:r>
      <w:r>
        <w:rPr>
          <w:sz w:val="20"/>
          <w:vertAlign w:val="baseline"/>
        </w:rPr>
        <w:t> to 29</w:t>
      </w:r>
      <w:r>
        <w:rPr>
          <w:sz w:val="20"/>
          <w:vertAlign w:val="superscript"/>
        </w:rPr>
        <w:t>th</w:t>
      </w:r>
      <w:r>
        <w:rPr>
          <w:sz w:val="20"/>
          <w:vertAlign w:val="baseline"/>
        </w:rPr>
        <w:t> August 2001.p.1</w:t>
      </w:r>
    </w:p>
    <w:p>
      <w:pPr>
        <w:spacing w:after="0"/>
        <w:jc w:val="left"/>
        <w:rPr>
          <w:sz w:val="20"/>
        </w:rPr>
        <w:sectPr>
          <w:pgSz w:w="12240" w:h="15840"/>
          <w:pgMar w:header="0" w:footer="1054" w:top="1360" w:bottom="1240" w:left="1280" w:right="1040"/>
        </w:sectPr>
      </w:pPr>
    </w:p>
    <w:p>
      <w:pPr>
        <w:pStyle w:val="BodyText"/>
        <w:spacing w:line="480" w:lineRule="auto" w:before="72"/>
        <w:ind w:left="182" w:right="431"/>
        <w:jc w:val="both"/>
      </w:pPr>
      <w:r>
        <w:rPr/>
        <w:t>pollution prevention in Nigeria will show that Nigeria is still lagging behind in the adoption of adequate laws and regulations to prevent, reduce and control the pollution of the marine </w:t>
      </w:r>
      <w:r>
        <w:rPr>
          <w:spacing w:val="-2"/>
        </w:rPr>
        <w:t>environment.</w:t>
      </w:r>
    </w:p>
    <w:p>
      <w:pPr>
        <w:pStyle w:val="BodyText"/>
        <w:spacing w:line="480" w:lineRule="auto"/>
        <w:ind w:left="182" w:right="423" w:firstLine="698"/>
        <w:jc w:val="both"/>
      </w:pPr>
      <w:r>
        <w:rPr/>
        <w:t>Igbokwe‟s paper is very restricted in view of the subject matter of this research. The paper dwelt only on the analysis of regulatory regime of ship source pollution in Nigeria. It did not include an analysis of the regulatory regime related to maritime commercial operations and services. On the contrary, Igwe</w:t>
      </w:r>
      <w:r>
        <w:rPr>
          <w:vertAlign w:val="superscript"/>
        </w:rPr>
        <w:t>64</w:t>
      </w:r>
      <w:r>
        <w:rPr>
          <w:vertAlign w:val="baseline"/>
        </w:rPr>
        <w:t>has described somewhat briefly the public law regulation of ship- source marine pollution in Nigeria:</w:t>
      </w:r>
    </w:p>
    <w:p>
      <w:pPr>
        <w:pStyle w:val="BodyText"/>
        <w:spacing w:line="360" w:lineRule="auto" w:before="3"/>
        <w:ind w:left="1600" w:right="2224"/>
        <w:jc w:val="both"/>
      </w:pPr>
      <w:r>
        <w:rPr/>
        <w:t>There are now rules and regulations in Nigeria designed to protect the marine environment from ship - source pollution. Firstly, there are rules aimed at avoiding incidents which may cause pollution. Secondly, there are rules on dealing with such incidents, so that pollution is avoided, or at least minimized. Finally, there are rules which ensure that liability can be ascertained and compensation paid for damage, loss and expenses incurred as a result of pollution or threatened </w:t>
      </w:r>
      <w:r>
        <w:rPr>
          <w:spacing w:val="-2"/>
        </w:rPr>
        <w:t>pollution.</w:t>
      </w:r>
    </w:p>
    <w:p>
      <w:pPr>
        <w:pStyle w:val="BodyText"/>
        <w:spacing w:before="137"/>
      </w:pPr>
    </w:p>
    <w:p>
      <w:pPr>
        <w:pStyle w:val="BodyText"/>
        <w:spacing w:line="480" w:lineRule="auto"/>
        <w:ind w:left="160" w:right="395"/>
        <w:jc w:val="both"/>
      </w:pPr>
      <w:r>
        <w:rPr/>
        <w:t>He further contended that because stability and expertise are important for ship finance, ship owners take into consideration the experience, capacity and the service representation of a flag maritime administration and that “it was in contemplation of this fact that the Nigerian Maritime Administration and Safety Agency Act of 2007 provides for appointment of persons with</w:t>
      </w:r>
      <w:r>
        <w:rPr>
          <w:spacing w:val="40"/>
        </w:rPr>
        <w:t> </w:t>
      </w:r>
      <w:r>
        <w:rPr/>
        <w:t>relevant experience and capacity applicable to maritime administration and affairs into the board of</w:t>
      </w:r>
      <w:r>
        <w:rPr>
          <w:spacing w:val="18"/>
        </w:rPr>
        <w:t> </w:t>
      </w:r>
      <w:r>
        <w:rPr/>
        <w:t>the</w:t>
      </w:r>
      <w:r>
        <w:rPr>
          <w:spacing w:val="19"/>
        </w:rPr>
        <w:t> </w:t>
      </w:r>
      <w:r>
        <w:rPr/>
        <w:t>Agency”</w:t>
      </w:r>
      <w:r>
        <w:rPr>
          <w:vertAlign w:val="superscript"/>
        </w:rPr>
        <w:t>65</w:t>
      </w:r>
      <w:r>
        <w:rPr>
          <w:vertAlign w:val="baseline"/>
        </w:rPr>
        <w:t>.</w:t>
      </w:r>
      <w:r>
        <w:rPr>
          <w:spacing w:val="20"/>
          <w:vertAlign w:val="baseline"/>
        </w:rPr>
        <w:t> </w:t>
      </w:r>
      <w:r>
        <w:rPr>
          <w:vertAlign w:val="baseline"/>
        </w:rPr>
        <w:t>His</w:t>
      </w:r>
      <w:r>
        <w:rPr>
          <w:spacing w:val="20"/>
          <w:vertAlign w:val="baseline"/>
        </w:rPr>
        <w:t> </w:t>
      </w:r>
      <w:r>
        <w:rPr>
          <w:vertAlign w:val="baseline"/>
        </w:rPr>
        <w:t>analysis</w:t>
      </w:r>
      <w:r>
        <w:rPr>
          <w:spacing w:val="21"/>
          <w:vertAlign w:val="baseline"/>
        </w:rPr>
        <w:t> </w:t>
      </w:r>
      <w:r>
        <w:rPr>
          <w:vertAlign w:val="baseline"/>
        </w:rPr>
        <w:t>is</w:t>
      </w:r>
      <w:r>
        <w:rPr>
          <w:spacing w:val="21"/>
          <w:vertAlign w:val="baseline"/>
        </w:rPr>
        <w:t> </w:t>
      </w:r>
      <w:r>
        <w:rPr>
          <w:vertAlign w:val="baseline"/>
        </w:rPr>
        <w:t>not</w:t>
      </w:r>
      <w:r>
        <w:rPr>
          <w:spacing w:val="20"/>
          <w:vertAlign w:val="baseline"/>
        </w:rPr>
        <w:t> </w:t>
      </w:r>
      <w:r>
        <w:rPr>
          <w:vertAlign w:val="baseline"/>
        </w:rPr>
        <w:t>vigorous</w:t>
      </w:r>
      <w:r>
        <w:rPr>
          <w:spacing w:val="20"/>
          <w:vertAlign w:val="baseline"/>
        </w:rPr>
        <w:t> </w:t>
      </w:r>
      <w:r>
        <w:rPr>
          <w:vertAlign w:val="baseline"/>
        </w:rPr>
        <w:t>and</w:t>
      </w:r>
      <w:r>
        <w:rPr>
          <w:spacing w:val="22"/>
          <w:vertAlign w:val="baseline"/>
        </w:rPr>
        <w:t> </w:t>
      </w:r>
      <w:r>
        <w:rPr>
          <w:vertAlign w:val="baseline"/>
        </w:rPr>
        <w:t>intense</w:t>
      </w:r>
      <w:r>
        <w:rPr>
          <w:spacing w:val="19"/>
          <w:vertAlign w:val="baseline"/>
        </w:rPr>
        <w:t> </w:t>
      </w:r>
      <w:r>
        <w:rPr>
          <w:vertAlign w:val="baseline"/>
        </w:rPr>
        <w:t>and</w:t>
      </w:r>
      <w:r>
        <w:rPr>
          <w:spacing w:val="20"/>
          <w:vertAlign w:val="baseline"/>
        </w:rPr>
        <w:t> </w:t>
      </w:r>
      <w:r>
        <w:rPr>
          <w:vertAlign w:val="baseline"/>
        </w:rPr>
        <w:t>it</w:t>
      </w:r>
      <w:r>
        <w:rPr>
          <w:spacing w:val="18"/>
          <w:vertAlign w:val="baseline"/>
        </w:rPr>
        <w:t> </w:t>
      </w:r>
      <w:r>
        <w:rPr>
          <w:vertAlign w:val="baseline"/>
        </w:rPr>
        <w:t>centered</w:t>
      </w:r>
      <w:r>
        <w:rPr>
          <w:spacing w:val="27"/>
          <w:vertAlign w:val="baseline"/>
        </w:rPr>
        <w:t> </w:t>
      </w:r>
      <w:r>
        <w:rPr>
          <w:vertAlign w:val="baseline"/>
        </w:rPr>
        <w:t>only</w:t>
      </w:r>
      <w:r>
        <w:rPr>
          <w:spacing w:val="13"/>
          <w:vertAlign w:val="baseline"/>
        </w:rPr>
        <w:t> </w:t>
      </w:r>
      <w:r>
        <w:rPr>
          <w:vertAlign w:val="baseline"/>
        </w:rPr>
        <w:t>on</w:t>
      </w:r>
      <w:r>
        <w:rPr>
          <w:spacing w:val="20"/>
          <w:vertAlign w:val="baseline"/>
        </w:rPr>
        <w:t> </w:t>
      </w:r>
      <w:r>
        <w:rPr>
          <w:vertAlign w:val="baseline"/>
        </w:rPr>
        <w:t>an</w:t>
      </w:r>
      <w:r>
        <w:rPr>
          <w:spacing w:val="20"/>
          <w:vertAlign w:val="baseline"/>
        </w:rPr>
        <w:t> </w:t>
      </w:r>
      <w:r>
        <w:rPr>
          <w:vertAlign w:val="baseline"/>
        </w:rPr>
        <w:t>aspect</w:t>
      </w:r>
      <w:r>
        <w:rPr>
          <w:spacing w:val="20"/>
          <w:vertAlign w:val="baseline"/>
        </w:rPr>
        <w:t> </w:t>
      </w:r>
      <w:r>
        <w:rPr>
          <w:spacing w:val="-5"/>
          <w:vertAlign w:val="baseline"/>
        </w:rPr>
        <w:t>of</w:t>
      </w:r>
    </w:p>
    <w:p>
      <w:pPr>
        <w:pStyle w:val="BodyText"/>
        <w:spacing w:before="35"/>
        <w:rPr>
          <w:sz w:val="20"/>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184020</wp:posOffset>
                </wp:positionV>
                <wp:extent cx="1829435"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89824pt;width:144.020pt;height:.599980pt;mso-position-horizontal-relative:page;mso-position-vertical-relative:paragraph;z-index:-15712256;mso-wrap-distance-left:0;mso-wrap-distance-right:0" id="docshape34" filled="true" fillcolor="#000000" stroked="false">
                <v:fill type="solid"/>
                <w10:wrap type="topAndBottom"/>
              </v:rect>
            </w:pict>
          </mc:Fallback>
        </mc:AlternateContent>
      </w:r>
    </w:p>
    <w:p>
      <w:pPr>
        <w:spacing w:before="103"/>
        <w:ind w:left="160" w:right="482" w:firstLine="0"/>
        <w:jc w:val="left"/>
        <w:rPr>
          <w:sz w:val="20"/>
        </w:rPr>
      </w:pPr>
      <w:r>
        <w:rPr>
          <w:sz w:val="20"/>
          <w:vertAlign w:val="superscript"/>
        </w:rPr>
        <w:t>64</w:t>
      </w:r>
      <w:r>
        <w:rPr>
          <w:sz w:val="20"/>
          <w:vertAlign w:val="baseline"/>
        </w:rPr>
        <w:t>Igwe,</w:t>
      </w:r>
      <w:r>
        <w:rPr>
          <w:spacing w:val="-2"/>
          <w:sz w:val="20"/>
          <w:vertAlign w:val="baseline"/>
        </w:rPr>
        <w:t> </w:t>
      </w:r>
      <w:r>
        <w:rPr>
          <w:sz w:val="20"/>
          <w:vertAlign w:val="baseline"/>
        </w:rPr>
        <w:t>I.E.</w:t>
      </w:r>
      <w:r>
        <w:rPr>
          <w:spacing w:val="-3"/>
          <w:sz w:val="20"/>
          <w:vertAlign w:val="baseline"/>
        </w:rPr>
        <w:t> </w:t>
      </w:r>
      <w:r>
        <w:rPr>
          <w:sz w:val="20"/>
          <w:vertAlign w:val="baseline"/>
        </w:rPr>
        <w:t>(2012)</w:t>
      </w:r>
      <w:r>
        <w:rPr>
          <w:spacing w:val="-2"/>
          <w:sz w:val="20"/>
          <w:vertAlign w:val="baseline"/>
        </w:rPr>
        <w:t> </w:t>
      </w:r>
      <w:r>
        <w:rPr>
          <w:i/>
          <w:sz w:val="20"/>
          <w:vertAlign w:val="baseline"/>
        </w:rPr>
        <w:t>Responding</w:t>
      </w:r>
      <w:r>
        <w:rPr>
          <w:i/>
          <w:spacing w:val="-4"/>
          <w:sz w:val="20"/>
          <w:vertAlign w:val="baseline"/>
        </w:rPr>
        <w:t> </w:t>
      </w:r>
      <w:r>
        <w:rPr>
          <w:i/>
          <w:sz w:val="20"/>
          <w:vertAlign w:val="baseline"/>
        </w:rPr>
        <w:t>to</w:t>
      </w:r>
      <w:r>
        <w:rPr>
          <w:i/>
          <w:spacing w:val="-2"/>
          <w:sz w:val="20"/>
          <w:vertAlign w:val="baseline"/>
        </w:rPr>
        <w:t> </w:t>
      </w:r>
      <w:r>
        <w:rPr>
          <w:i/>
          <w:sz w:val="20"/>
          <w:vertAlign w:val="baseline"/>
        </w:rPr>
        <w:t>the</w:t>
      </w:r>
      <w:r>
        <w:rPr>
          <w:i/>
          <w:spacing w:val="-3"/>
          <w:sz w:val="20"/>
          <w:vertAlign w:val="baseline"/>
        </w:rPr>
        <w:t> </w:t>
      </w:r>
      <w:r>
        <w:rPr>
          <w:i/>
          <w:sz w:val="20"/>
          <w:vertAlign w:val="baseline"/>
        </w:rPr>
        <w:t>Challenges</w:t>
      </w:r>
      <w:r>
        <w:rPr>
          <w:i/>
          <w:spacing w:val="-4"/>
          <w:sz w:val="20"/>
          <w:vertAlign w:val="baseline"/>
        </w:rPr>
        <w:t> </w:t>
      </w:r>
      <w:r>
        <w:rPr>
          <w:i/>
          <w:sz w:val="20"/>
          <w:vertAlign w:val="baseline"/>
        </w:rPr>
        <w:t>of</w:t>
      </w:r>
      <w:r>
        <w:rPr>
          <w:i/>
          <w:spacing w:val="-6"/>
          <w:sz w:val="20"/>
          <w:vertAlign w:val="baseline"/>
        </w:rPr>
        <w:t> </w:t>
      </w:r>
      <w:r>
        <w:rPr>
          <w:i/>
          <w:sz w:val="20"/>
          <w:vertAlign w:val="baseline"/>
        </w:rPr>
        <w:t>a</w:t>
      </w:r>
      <w:r>
        <w:rPr>
          <w:i/>
          <w:spacing w:val="-2"/>
          <w:sz w:val="20"/>
          <w:vertAlign w:val="baseline"/>
        </w:rPr>
        <w:t> </w:t>
      </w:r>
      <w:r>
        <w:rPr>
          <w:i/>
          <w:sz w:val="20"/>
          <w:vertAlign w:val="baseline"/>
        </w:rPr>
        <w:t>Viable</w:t>
      </w:r>
      <w:r>
        <w:rPr>
          <w:i/>
          <w:spacing w:val="-5"/>
          <w:sz w:val="20"/>
          <w:vertAlign w:val="baseline"/>
        </w:rPr>
        <w:t> </w:t>
      </w:r>
      <w:r>
        <w:rPr>
          <w:i/>
          <w:sz w:val="20"/>
          <w:vertAlign w:val="baseline"/>
        </w:rPr>
        <w:t>Flag</w:t>
      </w:r>
      <w:r>
        <w:rPr>
          <w:i/>
          <w:spacing w:val="-2"/>
          <w:sz w:val="20"/>
          <w:vertAlign w:val="baseline"/>
        </w:rPr>
        <w:t> </w:t>
      </w:r>
      <w:r>
        <w:rPr>
          <w:i/>
          <w:sz w:val="20"/>
          <w:vertAlign w:val="baseline"/>
        </w:rPr>
        <w:t>State:</w:t>
      </w:r>
      <w:r>
        <w:rPr>
          <w:i/>
          <w:spacing w:val="-5"/>
          <w:sz w:val="20"/>
          <w:vertAlign w:val="baseline"/>
        </w:rPr>
        <w:t> </w:t>
      </w:r>
      <w:r>
        <w:rPr>
          <w:i/>
          <w:sz w:val="20"/>
          <w:vertAlign w:val="baseline"/>
        </w:rPr>
        <w:t>Emergent</w:t>
      </w:r>
      <w:r>
        <w:rPr>
          <w:i/>
          <w:spacing w:val="-4"/>
          <w:sz w:val="20"/>
          <w:vertAlign w:val="baseline"/>
        </w:rPr>
        <w:t> </w:t>
      </w:r>
      <w:r>
        <w:rPr>
          <w:i/>
          <w:sz w:val="20"/>
          <w:vertAlign w:val="baseline"/>
        </w:rPr>
        <w:t>Nigerian</w:t>
      </w:r>
      <w:r>
        <w:rPr>
          <w:i/>
          <w:spacing w:val="-2"/>
          <w:sz w:val="20"/>
          <w:vertAlign w:val="baseline"/>
        </w:rPr>
        <w:t> </w:t>
      </w:r>
      <w:r>
        <w:rPr>
          <w:i/>
          <w:sz w:val="20"/>
          <w:vertAlign w:val="baseline"/>
        </w:rPr>
        <w:t>Paradigm</w:t>
      </w:r>
      <w:r>
        <w:rPr>
          <w:i/>
          <w:spacing w:val="-5"/>
          <w:sz w:val="20"/>
          <w:vertAlign w:val="baseline"/>
        </w:rPr>
        <w:t> </w:t>
      </w:r>
      <w:r>
        <w:rPr>
          <w:i/>
          <w:sz w:val="20"/>
          <w:vertAlign w:val="baseline"/>
        </w:rPr>
        <w:t>and Prospects</w:t>
      </w:r>
      <w:r>
        <w:rPr>
          <w:sz w:val="20"/>
          <w:vertAlign w:val="baseline"/>
        </w:rPr>
        <w:t>.</w:t>
      </w:r>
      <w:r>
        <w:rPr>
          <w:spacing w:val="40"/>
          <w:sz w:val="20"/>
          <w:vertAlign w:val="baseline"/>
        </w:rPr>
        <w:t> </w:t>
      </w:r>
      <w:r>
        <w:rPr>
          <w:sz w:val="20"/>
          <w:vertAlign w:val="baseline"/>
        </w:rPr>
        <w:t>Consultative Paper , Nigerian Maritime Administration and Safety Agency,</w:t>
      </w:r>
      <w:r>
        <w:rPr>
          <w:spacing w:val="40"/>
          <w:sz w:val="20"/>
          <w:vertAlign w:val="baseline"/>
        </w:rPr>
        <w:t> </w:t>
      </w:r>
      <w:r>
        <w:rPr>
          <w:sz w:val="20"/>
          <w:vertAlign w:val="baseline"/>
        </w:rPr>
        <w:t>p. 7</w:t>
      </w:r>
    </w:p>
    <w:p>
      <w:pPr>
        <w:spacing w:line="228" w:lineRule="exact" w:before="0"/>
        <w:ind w:left="160" w:right="0" w:firstLine="0"/>
        <w:jc w:val="left"/>
        <w:rPr>
          <w:sz w:val="20"/>
        </w:rPr>
      </w:pPr>
      <w:r>
        <w:rPr>
          <w:sz w:val="20"/>
          <w:vertAlign w:val="superscript"/>
        </w:rPr>
        <w:t>65</w:t>
      </w:r>
      <w:r>
        <w:rPr>
          <w:spacing w:val="-2"/>
          <w:sz w:val="20"/>
          <w:vertAlign w:val="baseline"/>
        </w:rPr>
        <w:t> </w:t>
      </w:r>
      <w:r>
        <w:rPr>
          <w:spacing w:val="-4"/>
          <w:sz w:val="20"/>
          <w:vertAlign w:val="baseline"/>
        </w:rPr>
        <w:t>ibid</w:t>
      </w:r>
    </w:p>
    <w:p>
      <w:pPr>
        <w:spacing w:after="0" w:line="228" w:lineRule="exact"/>
        <w:jc w:val="left"/>
        <w:rPr>
          <w:sz w:val="20"/>
        </w:rPr>
        <w:sectPr>
          <w:pgSz w:w="12240" w:h="15840"/>
          <w:pgMar w:header="0" w:footer="1054" w:top="1360" w:bottom="1240" w:left="1280" w:right="1040"/>
        </w:sectPr>
      </w:pPr>
    </w:p>
    <w:p>
      <w:pPr>
        <w:pStyle w:val="BodyText"/>
        <w:spacing w:line="480" w:lineRule="auto" w:before="72"/>
        <w:ind w:left="160" w:right="402"/>
        <w:jc w:val="both"/>
      </w:pPr>
      <w:r>
        <w:rPr/>
        <w:t>the institutional framework for regulation of maritime transport and marine pollution which is also only an aspect of the issues regulated in maritime transportation in Nigeria.</w:t>
      </w:r>
    </w:p>
    <w:p>
      <w:pPr>
        <w:pStyle w:val="BodyText"/>
        <w:spacing w:line="480" w:lineRule="auto"/>
        <w:ind w:left="160" w:right="393" w:firstLine="719"/>
        <w:jc w:val="both"/>
      </w:pPr>
      <w:r>
        <w:rPr/>
        <w:t>Iroegbu</w:t>
      </w:r>
      <w:r>
        <w:rPr>
          <w:vertAlign w:val="superscript"/>
        </w:rPr>
        <w:t>66</w:t>
      </w:r>
      <w:r>
        <w:rPr>
          <w:vertAlign w:val="baseline"/>
        </w:rPr>
        <w:t> has stated that in Nigeria, the maritime industry is dominated and occupied by foreigners; Nigerians own less than 20% of the market share in the industry and that even most</w:t>
      </w:r>
      <w:r>
        <w:rPr>
          <w:spacing w:val="40"/>
          <w:vertAlign w:val="baseline"/>
        </w:rPr>
        <w:t> </w:t>
      </w:r>
      <w:r>
        <w:rPr>
          <w:vertAlign w:val="baseline"/>
        </w:rPr>
        <w:t>of</w:t>
      </w:r>
      <w:r>
        <w:rPr>
          <w:spacing w:val="-3"/>
          <w:vertAlign w:val="baseline"/>
        </w:rPr>
        <w:t> </w:t>
      </w:r>
      <w:r>
        <w:rPr>
          <w:vertAlign w:val="baseline"/>
        </w:rPr>
        <w:t>the</w:t>
      </w:r>
      <w:r>
        <w:rPr>
          <w:spacing w:val="-2"/>
          <w:vertAlign w:val="baseline"/>
        </w:rPr>
        <w:t> </w:t>
      </w:r>
      <w:r>
        <w:rPr>
          <w:vertAlign w:val="baseline"/>
        </w:rPr>
        <w:t>shipping</w:t>
      </w:r>
      <w:r>
        <w:rPr>
          <w:spacing w:val="-5"/>
          <w:vertAlign w:val="baseline"/>
        </w:rPr>
        <w:t> </w:t>
      </w:r>
      <w:r>
        <w:rPr>
          <w:vertAlign w:val="baseline"/>
        </w:rPr>
        <w:t>services which</w:t>
      </w:r>
      <w:r>
        <w:rPr>
          <w:spacing w:val="-2"/>
          <w:vertAlign w:val="baseline"/>
        </w:rPr>
        <w:t> </w:t>
      </w:r>
      <w:r>
        <w:rPr>
          <w:vertAlign w:val="baseline"/>
        </w:rPr>
        <w:t>constitute</w:t>
      </w:r>
      <w:r>
        <w:rPr>
          <w:spacing w:val="-2"/>
          <w:vertAlign w:val="baseline"/>
        </w:rPr>
        <w:t> </w:t>
      </w:r>
      <w:r>
        <w:rPr>
          <w:vertAlign w:val="baseline"/>
        </w:rPr>
        <w:t>about</w:t>
      </w:r>
      <w:r>
        <w:rPr>
          <w:spacing w:val="-2"/>
          <w:vertAlign w:val="baseline"/>
        </w:rPr>
        <w:t> </w:t>
      </w:r>
      <w:r>
        <w:rPr>
          <w:vertAlign w:val="baseline"/>
        </w:rPr>
        <w:t>30%</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crude</w:t>
      </w:r>
      <w:r>
        <w:rPr>
          <w:spacing w:val="-3"/>
          <w:vertAlign w:val="baseline"/>
        </w:rPr>
        <w:t> </w:t>
      </w:r>
      <w:r>
        <w:rPr>
          <w:vertAlign w:val="baseline"/>
        </w:rPr>
        <w:t>oil</w:t>
      </w:r>
      <w:r>
        <w:rPr>
          <w:spacing w:val="-2"/>
          <w:vertAlign w:val="baseline"/>
        </w:rPr>
        <w:t> </w:t>
      </w:r>
      <w:r>
        <w:rPr>
          <w:vertAlign w:val="baseline"/>
        </w:rPr>
        <w:t>transaction</w:t>
      </w:r>
      <w:r>
        <w:rPr>
          <w:spacing w:val="-2"/>
          <w:vertAlign w:val="baseline"/>
        </w:rPr>
        <w:t> </w:t>
      </w:r>
      <w:r>
        <w:rPr>
          <w:vertAlign w:val="baseline"/>
        </w:rPr>
        <w:t>are</w:t>
      </w:r>
      <w:r>
        <w:rPr>
          <w:spacing w:val="-3"/>
          <w:vertAlign w:val="baseline"/>
        </w:rPr>
        <w:t> </w:t>
      </w:r>
      <w:r>
        <w:rPr>
          <w:vertAlign w:val="baseline"/>
        </w:rPr>
        <w:t>performed</w:t>
      </w:r>
      <w:r>
        <w:rPr>
          <w:spacing w:val="-1"/>
          <w:vertAlign w:val="baseline"/>
        </w:rPr>
        <w:t> </w:t>
      </w:r>
      <w:r>
        <w:rPr>
          <w:vertAlign w:val="baseline"/>
        </w:rPr>
        <w:t>by foreigners and huge amount of profits are being repatriated to their home countries. This makes the Nigerian economy dependent on the foreign economy and jobs that would have been created for Nigerians are performed by foreigners. He further argues that the regulatory agencies that formulate laws and policies in the maritime industry do not understand the operations in the industry, and thus tend to disregard the necessary conditions needed to ensure these policies attain their set out aims and objectives. As a result, most of the huge contracts in the maritime sector are being awarded to foreign firms due to “incompetency” of indigenous firms leading to huge capital outflow. Furthermore, Iroegbu points out the pitfalls, defects and weaknesses of the cabotage regime in Nigeria. For instance, the conditions prescribed for obtaining waiver by the foreign firms are so simplistic that it is likely</w:t>
      </w:r>
      <w:r>
        <w:rPr>
          <w:spacing w:val="-3"/>
          <w:vertAlign w:val="baseline"/>
        </w:rPr>
        <w:t> </w:t>
      </w:r>
      <w:r>
        <w:rPr>
          <w:vertAlign w:val="baseline"/>
        </w:rPr>
        <w:t>that more foreign ships will be granted license and waivers to engage in cabotage in Nigeria. This is because there is presently insufficient Nigerian fleet to cater for the Nigeria cabotage shipping. Thus, with the inclusion of waiver, the bulk of</w:t>
      </w:r>
      <w:r>
        <w:rPr>
          <w:spacing w:val="40"/>
          <w:vertAlign w:val="baseline"/>
        </w:rPr>
        <w:t> </w:t>
      </w:r>
      <w:r>
        <w:rPr>
          <w:vertAlign w:val="baseline"/>
        </w:rPr>
        <w:t>the responsibilities of the indigenous vessels holders have been shifted to foreigners making the Cabotage Act to be ineffective and at the same time defeats the objective or the purpose the Act. Nigerian vessels that would have been employed in carrying these cargoes have to suffer at the expense of these foreign vessels resulting in foreign domination of the maritime industry.</w:t>
      </w:r>
    </w:p>
    <w:p>
      <w:pPr>
        <w:pStyle w:val="BodyText"/>
        <w:rPr>
          <w:sz w:val="20"/>
        </w:rPr>
      </w:pP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213248</wp:posOffset>
                </wp:positionV>
                <wp:extent cx="1829435" cy="762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91191pt;width:144.020pt;height:.599980pt;mso-position-horizontal-relative:page;mso-position-vertical-relative:paragraph;z-index:-15711744;mso-wrap-distance-left:0;mso-wrap-distance-right:0" id="docshape35" filled="true" fillcolor="#000000" stroked="false">
                <v:fill type="solid"/>
                <w10:wrap type="topAndBottom"/>
              </v:rect>
            </w:pict>
          </mc:Fallback>
        </mc:AlternateContent>
      </w:r>
    </w:p>
    <w:p>
      <w:pPr>
        <w:spacing w:before="103"/>
        <w:ind w:left="160" w:right="455" w:firstLine="0"/>
        <w:jc w:val="left"/>
        <w:rPr>
          <w:sz w:val="20"/>
        </w:rPr>
      </w:pPr>
      <w:r>
        <w:rPr>
          <w:sz w:val="20"/>
          <w:vertAlign w:val="superscript"/>
        </w:rPr>
        <w:t>66</w:t>
      </w:r>
      <w:r>
        <w:rPr>
          <w:sz w:val="20"/>
          <w:vertAlign w:val="baseline"/>
        </w:rPr>
        <w:t>Iroegbu,</w:t>
      </w:r>
      <w:r>
        <w:rPr>
          <w:spacing w:val="-3"/>
          <w:sz w:val="20"/>
          <w:vertAlign w:val="baseline"/>
        </w:rPr>
        <w:t> </w:t>
      </w:r>
      <w:r>
        <w:rPr>
          <w:sz w:val="20"/>
          <w:vertAlign w:val="baseline"/>
        </w:rPr>
        <w:t>C.A.</w:t>
      </w:r>
      <w:r>
        <w:rPr>
          <w:spacing w:val="-3"/>
          <w:sz w:val="20"/>
          <w:vertAlign w:val="baseline"/>
        </w:rPr>
        <w:t> </w:t>
      </w:r>
      <w:r>
        <w:rPr>
          <w:sz w:val="20"/>
          <w:vertAlign w:val="baseline"/>
        </w:rPr>
        <w:t>(2010) </w:t>
      </w:r>
      <w:r>
        <w:rPr>
          <w:i/>
          <w:sz w:val="20"/>
          <w:vertAlign w:val="baseline"/>
        </w:rPr>
        <w:t>Weaknesses</w:t>
      </w:r>
      <w:r>
        <w:rPr>
          <w:i/>
          <w:spacing w:val="-4"/>
          <w:sz w:val="20"/>
          <w:vertAlign w:val="baseline"/>
        </w:rPr>
        <w:t> </w:t>
      </w:r>
      <w:r>
        <w:rPr>
          <w:i/>
          <w:sz w:val="20"/>
          <w:vertAlign w:val="baseline"/>
        </w:rPr>
        <w:t>of</w:t>
      </w:r>
      <w:r>
        <w:rPr>
          <w:i/>
          <w:spacing w:val="-4"/>
          <w:sz w:val="20"/>
          <w:vertAlign w:val="baseline"/>
        </w:rPr>
        <w:t> </w:t>
      </w:r>
      <w:r>
        <w:rPr>
          <w:i/>
          <w:sz w:val="20"/>
          <w:vertAlign w:val="baseline"/>
        </w:rPr>
        <w:t>the</w:t>
      </w:r>
      <w:r>
        <w:rPr>
          <w:i/>
          <w:spacing w:val="-3"/>
          <w:sz w:val="20"/>
          <w:vertAlign w:val="baseline"/>
        </w:rPr>
        <w:t> </w:t>
      </w:r>
      <w:r>
        <w:rPr>
          <w:i/>
          <w:sz w:val="20"/>
          <w:vertAlign w:val="baseline"/>
        </w:rPr>
        <w:t>Ongoing</w:t>
      </w:r>
      <w:r>
        <w:rPr>
          <w:i/>
          <w:spacing w:val="-4"/>
          <w:sz w:val="20"/>
          <w:vertAlign w:val="baseline"/>
        </w:rPr>
        <w:t> </w:t>
      </w:r>
      <w:r>
        <w:rPr>
          <w:i/>
          <w:sz w:val="20"/>
          <w:vertAlign w:val="baseline"/>
        </w:rPr>
        <w:t>Reforms</w:t>
      </w:r>
      <w:r>
        <w:rPr>
          <w:i/>
          <w:spacing w:val="-4"/>
          <w:sz w:val="20"/>
          <w:vertAlign w:val="baseline"/>
        </w:rPr>
        <w:t> </w:t>
      </w:r>
      <w:r>
        <w:rPr>
          <w:i/>
          <w:sz w:val="20"/>
          <w:vertAlign w:val="baseline"/>
        </w:rPr>
        <w:t>in</w:t>
      </w:r>
      <w:r>
        <w:rPr>
          <w:i/>
          <w:spacing w:val="-2"/>
          <w:sz w:val="20"/>
          <w:vertAlign w:val="baseline"/>
        </w:rPr>
        <w:t> </w:t>
      </w:r>
      <w:r>
        <w:rPr>
          <w:i/>
          <w:sz w:val="20"/>
          <w:vertAlign w:val="baseline"/>
        </w:rPr>
        <w:t>the</w:t>
      </w:r>
      <w:r>
        <w:rPr>
          <w:i/>
          <w:spacing w:val="-3"/>
          <w:sz w:val="20"/>
          <w:vertAlign w:val="baseline"/>
        </w:rPr>
        <w:t> </w:t>
      </w:r>
      <w:r>
        <w:rPr>
          <w:i/>
          <w:sz w:val="20"/>
          <w:vertAlign w:val="baseline"/>
        </w:rPr>
        <w:t>Maritime</w:t>
      </w:r>
      <w:r>
        <w:rPr>
          <w:i/>
          <w:spacing w:val="-3"/>
          <w:sz w:val="20"/>
          <w:vertAlign w:val="baseline"/>
        </w:rPr>
        <w:t> </w:t>
      </w:r>
      <w:r>
        <w:rPr>
          <w:i/>
          <w:sz w:val="20"/>
          <w:vertAlign w:val="baseline"/>
        </w:rPr>
        <w:t>Industry</w:t>
      </w:r>
      <w:r>
        <w:rPr>
          <w:sz w:val="20"/>
          <w:vertAlign w:val="baseline"/>
        </w:rPr>
        <w:t>.</w:t>
      </w:r>
      <w:r>
        <w:rPr>
          <w:spacing w:val="-3"/>
          <w:sz w:val="20"/>
          <w:vertAlign w:val="baseline"/>
        </w:rPr>
        <w:t> </w:t>
      </w:r>
      <w:r>
        <w:rPr>
          <w:sz w:val="20"/>
          <w:vertAlign w:val="baseline"/>
        </w:rPr>
        <w:t>The</w:t>
      </w:r>
      <w:r>
        <w:rPr>
          <w:spacing w:val="-3"/>
          <w:sz w:val="20"/>
          <w:vertAlign w:val="baseline"/>
        </w:rPr>
        <w:t> </w:t>
      </w:r>
      <w:r>
        <w:rPr>
          <w:sz w:val="20"/>
          <w:vertAlign w:val="baseline"/>
        </w:rPr>
        <w:t>Frontier</w:t>
      </w:r>
      <w:r>
        <w:rPr>
          <w:spacing w:val="-3"/>
          <w:sz w:val="20"/>
          <w:vertAlign w:val="baseline"/>
        </w:rPr>
        <w:t> </w:t>
      </w:r>
      <w:r>
        <w:rPr>
          <w:sz w:val="20"/>
          <w:vertAlign w:val="baseline"/>
        </w:rPr>
        <w:t>Post,</w:t>
      </w:r>
      <w:r>
        <w:rPr>
          <w:spacing w:val="-3"/>
          <w:sz w:val="20"/>
          <w:vertAlign w:val="baseline"/>
        </w:rPr>
        <w:t> </w:t>
      </w:r>
      <w:r>
        <w:rPr>
          <w:sz w:val="20"/>
          <w:vertAlign w:val="baseline"/>
        </w:rPr>
        <w:t>May</w:t>
      </w:r>
      <w:r>
        <w:rPr>
          <w:spacing w:val="-7"/>
          <w:sz w:val="20"/>
          <w:vertAlign w:val="baseline"/>
        </w:rPr>
        <w:t> </w:t>
      </w:r>
      <w:r>
        <w:rPr>
          <w:sz w:val="20"/>
          <w:vertAlign w:val="baseline"/>
        </w:rPr>
        <w:t>27, </w:t>
      </w:r>
      <w:r>
        <w:rPr>
          <w:spacing w:val="-2"/>
          <w:sz w:val="20"/>
          <w:vertAlign w:val="baseline"/>
        </w:rPr>
        <w:t>2010.</w:t>
      </w:r>
    </w:p>
    <w:p>
      <w:pPr>
        <w:spacing w:after="0"/>
        <w:jc w:val="left"/>
        <w:rPr>
          <w:sz w:val="20"/>
        </w:rPr>
        <w:sectPr>
          <w:pgSz w:w="12240" w:h="15840"/>
          <w:pgMar w:header="0" w:footer="1054" w:top="1360" w:bottom="1240" w:left="1280" w:right="1040"/>
        </w:sectPr>
      </w:pPr>
    </w:p>
    <w:p>
      <w:pPr>
        <w:pStyle w:val="BodyText"/>
        <w:spacing w:line="480" w:lineRule="auto" w:before="112"/>
        <w:ind w:left="170" w:right="491" w:firstLine="652"/>
        <w:jc w:val="both"/>
      </w:pPr>
      <w:r>
        <w:rPr/>
        <w:t>Airahuobhor</w:t>
      </w:r>
      <w:r>
        <w:rPr>
          <w:vertAlign w:val="superscript"/>
        </w:rPr>
        <w:t>67</w:t>
      </w:r>
      <w:r>
        <w:rPr>
          <w:vertAlign w:val="baseline"/>
        </w:rPr>
        <w:t> has stated that for a vibrant and truly indigenous Cabotage industry, government</w:t>
      </w:r>
      <w:r>
        <w:rPr>
          <w:spacing w:val="-9"/>
          <w:vertAlign w:val="baseline"/>
        </w:rPr>
        <w:t> </w:t>
      </w:r>
      <w:r>
        <w:rPr>
          <w:vertAlign w:val="baseline"/>
        </w:rPr>
        <w:t>must</w:t>
      </w:r>
      <w:r>
        <w:rPr>
          <w:spacing w:val="-9"/>
          <w:vertAlign w:val="baseline"/>
        </w:rPr>
        <w:t> </w:t>
      </w:r>
      <w:r>
        <w:rPr>
          <w:vertAlign w:val="baseline"/>
        </w:rPr>
        <w:t>aggressively</w:t>
      </w:r>
      <w:r>
        <w:rPr>
          <w:spacing w:val="-15"/>
          <w:vertAlign w:val="baseline"/>
        </w:rPr>
        <w:t> </w:t>
      </w:r>
      <w:r>
        <w:rPr>
          <w:vertAlign w:val="baseline"/>
        </w:rPr>
        <w:t>move</w:t>
      </w:r>
      <w:r>
        <w:rPr>
          <w:spacing w:val="-10"/>
          <w:vertAlign w:val="baseline"/>
        </w:rPr>
        <w:t> </w:t>
      </w:r>
      <w:r>
        <w:rPr>
          <w:vertAlign w:val="baseline"/>
        </w:rPr>
        <w:t>towards</w:t>
      </w:r>
      <w:r>
        <w:rPr>
          <w:spacing w:val="-7"/>
          <w:vertAlign w:val="baseline"/>
        </w:rPr>
        <w:t> </w:t>
      </w:r>
      <w:r>
        <w:rPr>
          <w:vertAlign w:val="baseline"/>
        </w:rPr>
        <w:t>a</w:t>
      </w:r>
      <w:r>
        <w:rPr>
          <w:spacing w:val="-8"/>
          <w:vertAlign w:val="baseline"/>
        </w:rPr>
        <w:t> </w:t>
      </w:r>
      <w:r>
        <w:rPr>
          <w:vertAlign w:val="baseline"/>
        </w:rPr>
        <w:t>strict</w:t>
      </w:r>
      <w:r>
        <w:rPr>
          <w:spacing w:val="-5"/>
          <w:vertAlign w:val="baseline"/>
        </w:rPr>
        <w:t> </w:t>
      </w:r>
      <w:r>
        <w:rPr>
          <w:vertAlign w:val="baseline"/>
        </w:rPr>
        <w:t>cabotage</w:t>
      </w:r>
      <w:r>
        <w:rPr>
          <w:spacing w:val="-5"/>
          <w:vertAlign w:val="baseline"/>
        </w:rPr>
        <w:t> </w:t>
      </w:r>
      <w:r>
        <w:rPr>
          <w:vertAlign w:val="baseline"/>
        </w:rPr>
        <w:t>policy,</w:t>
      </w:r>
      <w:r>
        <w:rPr>
          <w:spacing w:val="-5"/>
          <w:vertAlign w:val="baseline"/>
        </w:rPr>
        <w:t> </w:t>
      </w:r>
      <w:r>
        <w:rPr>
          <w:vertAlign w:val="baseline"/>
        </w:rPr>
        <w:t>like</w:t>
      </w:r>
      <w:r>
        <w:rPr>
          <w:spacing w:val="-5"/>
          <w:vertAlign w:val="baseline"/>
        </w:rPr>
        <w:t> </w:t>
      </w:r>
      <w:r>
        <w:rPr>
          <w:vertAlign w:val="baseline"/>
        </w:rPr>
        <w:t>the</w:t>
      </w:r>
      <w:r>
        <w:rPr>
          <w:spacing w:val="-8"/>
          <w:vertAlign w:val="baseline"/>
        </w:rPr>
        <w:t> </w:t>
      </w:r>
      <w:r>
        <w:rPr>
          <w:vertAlign w:val="baseline"/>
        </w:rPr>
        <w:t>Jones</w:t>
      </w:r>
      <w:r>
        <w:rPr>
          <w:spacing w:val="-7"/>
          <w:vertAlign w:val="baseline"/>
        </w:rPr>
        <w:t> </w:t>
      </w:r>
      <w:r>
        <w:rPr>
          <w:vertAlign w:val="baseline"/>
        </w:rPr>
        <w:t>Act</w:t>
      </w:r>
      <w:r>
        <w:rPr>
          <w:spacing w:val="-6"/>
          <w:vertAlign w:val="baseline"/>
        </w:rPr>
        <w:t> </w:t>
      </w:r>
      <w:r>
        <w:rPr>
          <w:vertAlign w:val="baseline"/>
        </w:rPr>
        <w:t>of</w:t>
      </w:r>
      <w:r>
        <w:rPr>
          <w:spacing w:val="-8"/>
          <w:vertAlign w:val="baseline"/>
        </w:rPr>
        <w:t> </w:t>
      </w:r>
      <w:r>
        <w:rPr>
          <w:vertAlign w:val="baseline"/>
        </w:rPr>
        <w:t>1949, where</w:t>
      </w:r>
      <w:r>
        <w:rPr>
          <w:spacing w:val="-8"/>
          <w:vertAlign w:val="baseline"/>
        </w:rPr>
        <w:t> </w:t>
      </w:r>
      <w:r>
        <w:rPr>
          <w:vertAlign w:val="baseline"/>
        </w:rPr>
        <w:t>the</w:t>
      </w:r>
      <w:r>
        <w:rPr>
          <w:spacing w:val="-7"/>
          <w:vertAlign w:val="baseline"/>
        </w:rPr>
        <w:t> </w:t>
      </w:r>
      <w:r>
        <w:rPr>
          <w:vertAlign w:val="baseline"/>
        </w:rPr>
        <w:t>waiver</w:t>
      </w:r>
      <w:r>
        <w:rPr>
          <w:spacing w:val="-6"/>
          <w:vertAlign w:val="baseline"/>
        </w:rPr>
        <w:t> </w:t>
      </w:r>
      <w:r>
        <w:rPr>
          <w:vertAlign w:val="baseline"/>
        </w:rPr>
        <w:t>clause</w:t>
      </w:r>
      <w:r>
        <w:rPr>
          <w:spacing w:val="-10"/>
          <w:vertAlign w:val="baseline"/>
        </w:rPr>
        <w:t> </w:t>
      </w:r>
      <w:r>
        <w:rPr>
          <w:vertAlign w:val="baseline"/>
        </w:rPr>
        <w:t>will</w:t>
      </w:r>
      <w:r>
        <w:rPr>
          <w:spacing w:val="-6"/>
          <w:vertAlign w:val="baseline"/>
        </w:rPr>
        <w:t> </w:t>
      </w:r>
      <w:r>
        <w:rPr>
          <w:vertAlign w:val="baseline"/>
        </w:rPr>
        <w:t>no</w:t>
      </w:r>
      <w:r>
        <w:rPr>
          <w:spacing w:val="-6"/>
          <w:vertAlign w:val="baseline"/>
        </w:rPr>
        <w:t> </w:t>
      </w:r>
      <w:r>
        <w:rPr>
          <w:vertAlign w:val="baseline"/>
        </w:rPr>
        <w:t>longer</w:t>
      </w:r>
      <w:r>
        <w:rPr>
          <w:spacing w:val="-6"/>
          <w:vertAlign w:val="baseline"/>
        </w:rPr>
        <w:t> </w:t>
      </w:r>
      <w:r>
        <w:rPr>
          <w:vertAlign w:val="baseline"/>
        </w:rPr>
        <w:t>be</w:t>
      </w:r>
      <w:r>
        <w:rPr>
          <w:spacing w:val="-8"/>
          <w:vertAlign w:val="baseline"/>
        </w:rPr>
        <w:t> </w:t>
      </w:r>
      <w:r>
        <w:rPr>
          <w:vertAlign w:val="baseline"/>
        </w:rPr>
        <w:t>relevant;</w:t>
      </w:r>
      <w:r>
        <w:rPr>
          <w:spacing w:val="-6"/>
          <w:vertAlign w:val="baseline"/>
        </w:rPr>
        <w:t> </w:t>
      </w:r>
      <w:r>
        <w:rPr>
          <w:vertAlign w:val="baseline"/>
        </w:rPr>
        <w:t>the</w:t>
      </w:r>
      <w:r>
        <w:rPr>
          <w:spacing w:val="-10"/>
          <w:vertAlign w:val="baseline"/>
        </w:rPr>
        <w:t> </w:t>
      </w:r>
      <w:r>
        <w:rPr>
          <w:vertAlign w:val="baseline"/>
        </w:rPr>
        <w:t>Cabotage</w:t>
      </w:r>
      <w:r>
        <w:rPr>
          <w:spacing w:val="-7"/>
          <w:vertAlign w:val="baseline"/>
        </w:rPr>
        <w:t> </w:t>
      </w:r>
      <w:r>
        <w:rPr>
          <w:vertAlign w:val="baseline"/>
        </w:rPr>
        <w:t>Vessel</w:t>
      </w:r>
      <w:r>
        <w:rPr>
          <w:spacing w:val="-6"/>
          <w:vertAlign w:val="baseline"/>
        </w:rPr>
        <w:t> </w:t>
      </w:r>
      <w:r>
        <w:rPr>
          <w:vertAlign w:val="baseline"/>
        </w:rPr>
        <w:t>Financing</w:t>
      </w:r>
      <w:r>
        <w:rPr>
          <w:spacing w:val="-9"/>
          <w:vertAlign w:val="baseline"/>
        </w:rPr>
        <w:t> </w:t>
      </w:r>
      <w:r>
        <w:rPr>
          <w:vertAlign w:val="baseline"/>
        </w:rPr>
        <w:t>Fund</w:t>
      </w:r>
      <w:r>
        <w:rPr>
          <w:spacing w:val="-6"/>
          <w:vertAlign w:val="baseline"/>
        </w:rPr>
        <w:t> </w:t>
      </w:r>
      <w:r>
        <w:rPr>
          <w:vertAlign w:val="baseline"/>
        </w:rPr>
        <w:t>(CVFF) should be enriched through direct budgetary allocation and from excess crude account; Government should drive the wheel to revitalize and make the indigenous ship yard technically and</w:t>
      </w:r>
      <w:r>
        <w:rPr>
          <w:spacing w:val="-15"/>
          <w:vertAlign w:val="baseline"/>
        </w:rPr>
        <w:t> </w:t>
      </w:r>
      <w:r>
        <w:rPr>
          <w:vertAlign w:val="baseline"/>
        </w:rPr>
        <w:t>financially</w:t>
      </w:r>
      <w:r>
        <w:rPr>
          <w:spacing w:val="-15"/>
          <w:vertAlign w:val="baseline"/>
        </w:rPr>
        <w:t> </w:t>
      </w:r>
      <w:r>
        <w:rPr>
          <w:vertAlign w:val="baseline"/>
        </w:rPr>
        <w:t>virile</w:t>
      </w:r>
      <w:r>
        <w:rPr>
          <w:spacing w:val="-15"/>
          <w:vertAlign w:val="baseline"/>
        </w:rPr>
        <w:t> </w:t>
      </w:r>
      <w:r>
        <w:rPr>
          <w:vertAlign w:val="baseline"/>
        </w:rPr>
        <w:t>as</w:t>
      </w:r>
      <w:r>
        <w:rPr>
          <w:spacing w:val="-15"/>
          <w:vertAlign w:val="baseline"/>
        </w:rPr>
        <w:t> </w:t>
      </w:r>
      <w:r>
        <w:rPr>
          <w:vertAlign w:val="baseline"/>
        </w:rPr>
        <w:t>well</w:t>
      </w:r>
      <w:r>
        <w:rPr>
          <w:spacing w:val="-15"/>
          <w:vertAlign w:val="baseline"/>
        </w:rPr>
        <w:t> </w:t>
      </w:r>
      <w:r>
        <w:rPr>
          <w:vertAlign w:val="baseline"/>
        </w:rPr>
        <w:t>as</w:t>
      </w:r>
      <w:r>
        <w:rPr>
          <w:spacing w:val="-14"/>
          <w:vertAlign w:val="baseline"/>
        </w:rPr>
        <w:t> </w:t>
      </w:r>
      <w:r>
        <w:rPr>
          <w:vertAlign w:val="baseline"/>
        </w:rPr>
        <w:t>ensure</w:t>
      </w:r>
      <w:r>
        <w:rPr>
          <w:spacing w:val="-15"/>
          <w:vertAlign w:val="baseline"/>
        </w:rPr>
        <w:t> </w:t>
      </w:r>
      <w:r>
        <w:rPr>
          <w:vertAlign w:val="baseline"/>
        </w:rPr>
        <w:t>local</w:t>
      </w:r>
      <w:r>
        <w:rPr>
          <w:spacing w:val="-14"/>
          <w:vertAlign w:val="baseline"/>
        </w:rPr>
        <w:t> </w:t>
      </w:r>
      <w:r>
        <w:rPr>
          <w:vertAlign w:val="baseline"/>
        </w:rPr>
        <w:t>patronage;</w:t>
      </w:r>
      <w:r>
        <w:rPr>
          <w:spacing w:val="-14"/>
          <w:vertAlign w:val="baseline"/>
        </w:rPr>
        <w:t> </w:t>
      </w:r>
      <w:r>
        <w:rPr>
          <w:vertAlign w:val="baseline"/>
        </w:rPr>
        <w:t>and</w:t>
      </w:r>
      <w:r>
        <w:rPr>
          <w:spacing w:val="-15"/>
          <w:vertAlign w:val="baseline"/>
        </w:rPr>
        <w:t> </w:t>
      </w:r>
      <w:r>
        <w:rPr>
          <w:vertAlign w:val="baseline"/>
        </w:rPr>
        <w:t>finally,</w:t>
      </w:r>
      <w:r>
        <w:rPr>
          <w:spacing w:val="-13"/>
          <w:vertAlign w:val="baseline"/>
        </w:rPr>
        <w:t> </w:t>
      </w:r>
      <w:r>
        <w:rPr>
          <w:vertAlign w:val="baseline"/>
        </w:rPr>
        <w:t>government</w:t>
      </w:r>
      <w:r>
        <w:rPr>
          <w:spacing w:val="-15"/>
          <w:vertAlign w:val="baseline"/>
        </w:rPr>
        <w:t> </w:t>
      </w:r>
      <w:r>
        <w:rPr>
          <w:vertAlign w:val="baseline"/>
        </w:rPr>
        <w:t>should</w:t>
      </w:r>
      <w:r>
        <w:rPr>
          <w:spacing w:val="-10"/>
          <w:vertAlign w:val="baseline"/>
        </w:rPr>
        <w:t> </w:t>
      </w:r>
      <w:r>
        <w:rPr>
          <w:vertAlign w:val="baseline"/>
        </w:rPr>
        <w:t>provide</w:t>
      </w:r>
      <w:r>
        <w:rPr>
          <w:spacing w:val="-15"/>
          <w:vertAlign w:val="baseline"/>
        </w:rPr>
        <w:t> </w:t>
      </w:r>
      <w:r>
        <w:rPr>
          <w:vertAlign w:val="baseline"/>
        </w:rPr>
        <w:t>an enabling environment for citizens to ensure orderly development of national fleet without necessarily</w:t>
      </w:r>
      <w:r>
        <w:rPr>
          <w:spacing w:val="-5"/>
          <w:vertAlign w:val="baseline"/>
        </w:rPr>
        <w:t> </w:t>
      </w:r>
      <w:r>
        <w:rPr>
          <w:vertAlign w:val="baseline"/>
        </w:rPr>
        <w:t>adopting</w:t>
      </w:r>
      <w:r>
        <w:rPr>
          <w:spacing w:val="-2"/>
          <w:vertAlign w:val="baseline"/>
        </w:rPr>
        <w:t> </w:t>
      </w:r>
      <w:r>
        <w:rPr>
          <w:vertAlign w:val="baseline"/>
        </w:rPr>
        <w:t>a rigid</w:t>
      </w:r>
      <w:r>
        <w:rPr>
          <w:spacing w:val="-2"/>
          <w:vertAlign w:val="baseline"/>
        </w:rPr>
        <w:t> </w:t>
      </w:r>
      <w:r>
        <w:rPr>
          <w:vertAlign w:val="baseline"/>
        </w:rPr>
        <w:t>policy</w:t>
      </w:r>
      <w:r>
        <w:rPr>
          <w:spacing w:val="-7"/>
          <w:vertAlign w:val="baseline"/>
        </w:rPr>
        <w:t> </w:t>
      </w:r>
      <w:r>
        <w:rPr>
          <w:vertAlign w:val="baseline"/>
        </w:rPr>
        <w:t>that </w:t>
      </w:r>
      <w:r>
        <w:rPr>
          <w:spacing w:val="10"/>
          <w:vertAlign w:val="baseline"/>
        </w:rPr>
        <w:t>limits </w:t>
      </w:r>
      <w:r>
        <w:rPr>
          <w:vertAlign w:val="baseline"/>
        </w:rPr>
        <w:t>international</w:t>
      </w:r>
      <w:r>
        <w:rPr>
          <w:spacing w:val="-2"/>
          <w:vertAlign w:val="baseline"/>
        </w:rPr>
        <w:t> </w:t>
      </w:r>
      <w:r>
        <w:rPr>
          <w:vertAlign w:val="baseline"/>
        </w:rPr>
        <w:t>trade potentials .</w:t>
      </w:r>
    </w:p>
    <w:p>
      <w:pPr>
        <w:pStyle w:val="BodyText"/>
        <w:spacing w:line="480" w:lineRule="auto" w:before="1"/>
        <w:ind w:left="170" w:right="403" w:firstLine="643"/>
        <w:jc w:val="both"/>
      </w:pPr>
      <w:r>
        <w:rPr/>
        <w:t>Ndikom</w:t>
      </w:r>
      <w:r>
        <w:rPr>
          <w:vertAlign w:val="superscript"/>
        </w:rPr>
        <w:t>68</w:t>
      </w:r>
      <w:r>
        <w:rPr>
          <w:vertAlign w:val="baseline"/>
        </w:rPr>
        <w:t>expressed the view that the waiver aspect of the Act is purely</w:t>
      </w:r>
      <w:r>
        <w:rPr>
          <w:spacing w:val="-5"/>
          <w:vertAlign w:val="baseline"/>
        </w:rPr>
        <w:t> </w:t>
      </w:r>
      <w:r>
        <w:rPr>
          <w:vertAlign w:val="baseline"/>
        </w:rPr>
        <w:t>technical and if</w:t>
      </w:r>
      <w:r>
        <w:rPr>
          <w:spacing w:val="-2"/>
          <w:vertAlign w:val="baseline"/>
        </w:rPr>
        <w:t> </w:t>
      </w:r>
      <w:r>
        <w:rPr>
          <w:vertAlign w:val="baseline"/>
        </w:rPr>
        <w:t>its management did not involve industry professionals/operators representatives there was obvious tendency that the purpose of the law could be entirely defeated. The power needed for such a waiver operations should not be vested only on the Minister of Transport going by the convention of making use of non-professionals as Ministers of Transport whose oversight functions include maritime administration in the country. There is need, in this regard for a technical committee to be set up, whose members must be tested hands and who should also</w:t>
      </w:r>
      <w:r>
        <w:rPr>
          <w:spacing w:val="40"/>
          <w:vertAlign w:val="baseline"/>
        </w:rPr>
        <w:t> </w:t>
      </w:r>
      <w:r>
        <w:rPr>
          <w:vertAlign w:val="baseline"/>
        </w:rPr>
        <w:t>have</w:t>
      </w:r>
      <w:r>
        <w:rPr>
          <w:spacing w:val="-15"/>
          <w:vertAlign w:val="baseline"/>
        </w:rPr>
        <w:t> </w:t>
      </w:r>
      <w:r>
        <w:rPr>
          <w:vertAlign w:val="baseline"/>
        </w:rPr>
        <w:t>proven</w:t>
      </w:r>
      <w:r>
        <w:rPr>
          <w:spacing w:val="-15"/>
          <w:vertAlign w:val="baseline"/>
        </w:rPr>
        <w:t> </w:t>
      </w:r>
      <w:r>
        <w:rPr>
          <w:vertAlign w:val="baseline"/>
        </w:rPr>
        <w:t>track</w:t>
      </w:r>
      <w:r>
        <w:rPr>
          <w:spacing w:val="-15"/>
          <w:vertAlign w:val="baseline"/>
        </w:rPr>
        <w:t> </w:t>
      </w:r>
      <w:r>
        <w:rPr>
          <w:vertAlign w:val="baseline"/>
        </w:rPr>
        <w:t>records</w:t>
      </w:r>
      <w:r>
        <w:rPr>
          <w:spacing w:val="-14"/>
          <w:vertAlign w:val="baseline"/>
        </w:rPr>
        <w:t> </w:t>
      </w:r>
      <w:r>
        <w:rPr>
          <w:vertAlign w:val="baseline"/>
        </w:rPr>
        <w:t>as</w:t>
      </w:r>
      <w:r>
        <w:rPr>
          <w:spacing w:val="-14"/>
          <w:vertAlign w:val="baseline"/>
        </w:rPr>
        <w:t> </w:t>
      </w:r>
      <w:r>
        <w:rPr>
          <w:vertAlign w:val="baseline"/>
        </w:rPr>
        <w:t>professionals</w:t>
      </w:r>
      <w:r>
        <w:rPr>
          <w:spacing w:val="-15"/>
          <w:vertAlign w:val="baseline"/>
        </w:rPr>
        <w:t> </w:t>
      </w:r>
      <w:r>
        <w:rPr>
          <w:vertAlign w:val="baseline"/>
        </w:rPr>
        <w:t>to</w:t>
      </w:r>
      <w:r>
        <w:rPr>
          <w:spacing w:val="-15"/>
          <w:vertAlign w:val="baseline"/>
        </w:rPr>
        <w:t> </w:t>
      </w:r>
      <w:r>
        <w:rPr>
          <w:vertAlign w:val="baseline"/>
        </w:rPr>
        <w:t>work</w:t>
      </w:r>
      <w:r>
        <w:rPr>
          <w:spacing w:val="-15"/>
          <w:vertAlign w:val="baseline"/>
        </w:rPr>
        <w:t> </w:t>
      </w:r>
      <w:r>
        <w:rPr>
          <w:vertAlign w:val="baseline"/>
        </w:rPr>
        <w:t>with</w:t>
      </w:r>
      <w:r>
        <w:rPr>
          <w:spacing w:val="-15"/>
          <w:vertAlign w:val="baseline"/>
        </w:rPr>
        <w:t> </w:t>
      </w:r>
      <w:r>
        <w:rPr>
          <w:vertAlign w:val="baseline"/>
        </w:rPr>
        <w:t>the</w:t>
      </w:r>
      <w:r>
        <w:rPr>
          <w:spacing w:val="-14"/>
          <w:vertAlign w:val="baseline"/>
        </w:rPr>
        <w:t> </w:t>
      </w:r>
      <w:r>
        <w:rPr>
          <w:vertAlign w:val="baseline"/>
        </w:rPr>
        <w:t>Honourable</w:t>
      </w:r>
      <w:r>
        <w:rPr>
          <w:spacing w:val="-14"/>
          <w:vertAlign w:val="baseline"/>
        </w:rPr>
        <w:t> </w:t>
      </w:r>
      <w:r>
        <w:rPr>
          <w:vertAlign w:val="baseline"/>
        </w:rPr>
        <w:t>Minister</w:t>
      </w:r>
      <w:r>
        <w:rPr>
          <w:spacing w:val="-14"/>
          <w:vertAlign w:val="baseline"/>
        </w:rPr>
        <w:t> </w:t>
      </w:r>
      <w:r>
        <w:rPr>
          <w:vertAlign w:val="baseline"/>
        </w:rPr>
        <w:t>from</w:t>
      </w:r>
      <w:r>
        <w:rPr>
          <w:spacing w:val="-15"/>
          <w:vertAlign w:val="baseline"/>
        </w:rPr>
        <w:t> </w:t>
      </w:r>
      <w:r>
        <w:rPr>
          <w:vertAlign w:val="baseline"/>
        </w:rPr>
        <w:t>time</w:t>
      </w:r>
      <w:r>
        <w:rPr>
          <w:spacing w:val="-15"/>
          <w:vertAlign w:val="baseline"/>
        </w:rPr>
        <w:t> </w:t>
      </w:r>
      <w:r>
        <w:rPr>
          <w:vertAlign w:val="baseline"/>
        </w:rPr>
        <w:t>to</w:t>
      </w:r>
      <w:r>
        <w:rPr>
          <w:spacing w:val="-15"/>
          <w:vertAlign w:val="baseline"/>
        </w:rPr>
        <w:t> </w:t>
      </w:r>
      <w:r>
        <w:rPr>
          <w:vertAlign w:val="baseline"/>
        </w:rPr>
        <w:t>time for</w:t>
      </w:r>
      <w:r>
        <w:rPr>
          <w:spacing w:val="-15"/>
          <w:vertAlign w:val="baseline"/>
        </w:rPr>
        <w:t> </w:t>
      </w:r>
      <w:r>
        <w:rPr>
          <w:vertAlign w:val="baseline"/>
        </w:rPr>
        <w:t>purposes</w:t>
      </w:r>
      <w:r>
        <w:rPr>
          <w:spacing w:val="-15"/>
          <w:vertAlign w:val="baseline"/>
        </w:rPr>
        <w:t> </w:t>
      </w:r>
      <w:r>
        <w:rPr>
          <w:vertAlign w:val="baseline"/>
        </w:rPr>
        <w:t>of</w:t>
      </w:r>
      <w:r>
        <w:rPr>
          <w:spacing w:val="-15"/>
          <w:vertAlign w:val="baseline"/>
        </w:rPr>
        <w:t> </w:t>
      </w:r>
      <w:r>
        <w:rPr>
          <w:vertAlign w:val="baseline"/>
        </w:rPr>
        <w:t>granting</w:t>
      </w:r>
      <w:r>
        <w:rPr>
          <w:spacing w:val="-15"/>
          <w:vertAlign w:val="baseline"/>
        </w:rPr>
        <w:t> </w:t>
      </w:r>
      <w:r>
        <w:rPr>
          <w:vertAlign w:val="baseline"/>
        </w:rPr>
        <w:t>waivers.</w:t>
      </w:r>
    </w:p>
    <w:p>
      <w:pPr>
        <w:pStyle w:val="BodyText"/>
        <w:spacing w:line="480" w:lineRule="auto" w:before="1"/>
        <w:ind w:left="160" w:right="414" w:firstLine="652"/>
        <w:jc w:val="both"/>
      </w:pPr>
      <w:r>
        <w:rPr/>
        <w:t>According</w:t>
      </w:r>
      <w:r>
        <w:rPr>
          <w:spacing w:val="-2"/>
        </w:rPr>
        <w:t> </w:t>
      </w:r>
      <w:r>
        <w:rPr/>
        <w:t>to Ihenacho,</w:t>
      </w:r>
      <w:r>
        <w:rPr>
          <w:vertAlign w:val="superscript"/>
        </w:rPr>
        <w:t>69</w:t>
      </w:r>
      <w:r>
        <w:rPr>
          <w:vertAlign w:val="baseline"/>
        </w:rPr>
        <w:t> the age limit of 15 years placed on operational vessels under</w:t>
      </w:r>
      <w:r>
        <w:rPr>
          <w:spacing w:val="-6"/>
          <w:vertAlign w:val="baseline"/>
        </w:rPr>
        <w:t> </w:t>
      </w:r>
      <w:r>
        <w:rPr>
          <w:vertAlign w:val="baseline"/>
        </w:rPr>
        <w:t>the </w:t>
      </w:r>
      <w:r>
        <w:rPr>
          <w:spacing w:val="-4"/>
          <w:vertAlign w:val="baseline"/>
        </w:rPr>
        <w:t>cabotage</w:t>
      </w:r>
      <w:r>
        <w:rPr>
          <w:spacing w:val="-6"/>
          <w:vertAlign w:val="baseline"/>
        </w:rPr>
        <w:t> </w:t>
      </w:r>
      <w:r>
        <w:rPr>
          <w:spacing w:val="-4"/>
          <w:vertAlign w:val="baseline"/>
        </w:rPr>
        <w:t>is not in</w:t>
      </w:r>
      <w:r>
        <w:rPr>
          <w:spacing w:val="-5"/>
          <w:vertAlign w:val="baseline"/>
        </w:rPr>
        <w:t> </w:t>
      </w:r>
      <w:r>
        <w:rPr>
          <w:spacing w:val="-4"/>
          <w:vertAlign w:val="baseline"/>
        </w:rPr>
        <w:t>any</w:t>
      </w:r>
      <w:r>
        <w:rPr>
          <w:spacing w:val="-9"/>
          <w:vertAlign w:val="baseline"/>
        </w:rPr>
        <w:t> </w:t>
      </w:r>
      <w:r>
        <w:rPr>
          <w:spacing w:val="-4"/>
          <w:vertAlign w:val="baseline"/>
        </w:rPr>
        <w:t>way</w:t>
      </w:r>
      <w:r>
        <w:rPr>
          <w:spacing w:val="-7"/>
          <w:vertAlign w:val="baseline"/>
        </w:rPr>
        <w:t> </w:t>
      </w:r>
      <w:r>
        <w:rPr>
          <w:spacing w:val="-4"/>
          <w:vertAlign w:val="baseline"/>
        </w:rPr>
        <w:t>good</w:t>
      </w:r>
      <w:r>
        <w:rPr>
          <w:spacing w:val="-5"/>
          <w:vertAlign w:val="baseline"/>
        </w:rPr>
        <w:t> </w:t>
      </w:r>
      <w:r>
        <w:rPr>
          <w:spacing w:val="-4"/>
          <w:vertAlign w:val="baseline"/>
        </w:rPr>
        <w:t>for</w:t>
      </w:r>
      <w:r>
        <w:rPr>
          <w:spacing w:val="-5"/>
          <w:vertAlign w:val="baseline"/>
        </w:rPr>
        <w:t> </w:t>
      </w:r>
      <w:r>
        <w:rPr>
          <w:spacing w:val="-4"/>
          <w:vertAlign w:val="baseline"/>
        </w:rPr>
        <w:t>cabotage</w:t>
      </w:r>
      <w:r>
        <w:rPr>
          <w:spacing w:val="-6"/>
          <w:vertAlign w:val="baseline"/>
        </w:rPr>
        <w:t> </w:t>
      </w:r>
      <w:r>
        <w:rPr>
          <w:spacing w:val="-4"/>
          <w:vertAlign w:val="baseline"/>
        </w:rPr>
        <w:t>operations as efficiency</w:t>
      </w:r>
      <w:r>
        <w:rPr>
          <w:spacing w:val="-9"/>
          <w:vertAlign w:val="baseline"/>
        </w:rPr>
        <w:t> </w:t>
      </w:r>
      <w:r>
        <w:rPr>
          <w:spacing w:val="-4"/>
          <w:vertAlign w:val="baseline"/>
        </w:rPr>
        <w:t>and</w:t>
      </w:r>
      <w:r>
        <w:rPr>
          <w:spacing w:val="-5"/>
          <w:vertAlign w:val="baseline"/>
        </w:rPr>
        <w:t> </w:t>
      </w:r>
      <w:r>
        <w:rPr>
          <w:spacing w:val="-4"/>
          <w:vertAlign w:val="baseline"/>
        </w:rPr>
        <w:t>performance</w:t>
      </w:r>
      <w:r>
        <w:rPr>
          <w:spacing w:val="-5"/>
          <w:vertAlign w:val="baseline"/>
        </w:rPr>
        <w:t> </w:t>
      </w:r>
      <w:r>
        <w:rPr>
          <w:spacing w:val="-4"/>
          <w:vertAlign w:val="baseline"/>
        </w:rPr>
        <w:t>of vessels are </w:t>
      </w:r>
      <w:r>
        <w:rPr>
          <w:vertAlign w:val="baseline"/>
        </w:rPr>
        <w:t>not determined</w:t>
      </w:r>
      <w:r>
        <w:rPr>
          <w:spacing w:val="1"/>
          <w:vertAlign w:val="baseline"/>
        </w:rPr>
        <w:t> </w:t>
      </w:r>
      <w:r>
        <w:rPr>
          <w:vertAlign w:val="baseline"/>
        </w:rPr>
        <w:t>by</w:t>
      </w:r>
      <w:r>
        <w:rPr>
          <w:spacing w:val="-4"/>
          <w:vertAlign w:val="baseline"/>
        </w:rPr>
        <w:t> </w:t>
      </w:r>
      <w:r>
        <w:rPr>
          <w:vertAlign w:val="baseline"/>
        </w:rPr>
        <w:t>age</w:t>
      </w:r>
      <w:r>
        <w:rPr>
          <w:spacing w:val="1"/>
          <w:vertAlign w:val="baseline"/>
        </w:rPr>
        <w:t> </w:t>
      </w:r>
      <w:r>
        <w:rPr>
          <w:vertAlign w:val="baseline"/>
        </w:rPr>
        <w:t>but</w:t>
      </w:r>
      <w:r>
        <w:rPr>
          <w:spacing w:val="2"/>
          <w:vertAlign w:val="baseline"/>
        </w:rPr>
        <w:t> </w:t>
      </w:r>
      <w:r>
        <w:rPr>
          <w:vertAlign w:val="baseline"/>
        </w:rPr>
        <w:t>on</w:t>
      </w:r>
      <w:r>
        <w:rPr>
          <w:spacing w:val="1"/>
          <w:vertAlign w:val="baseline"/>
        </w:rPr>
        <w:t> </w:t>
      </w:r>
      <w:r>
        <w:rPr>
          <w:vertAlign w:val="baseline"/>
        </w:rPr>
        <w:t>continued</w:t>
      </w:r>
      <w:r>
        <w:rPr>
          <w:spacing w:val="2"/>
          <w:vertAlign w:val="baseline"/>
        </w:rPr>
        <w:t> </w:t>
      </w:r>
      <w:r>
        <w:rPr>
          <w:vertAlign w:val="baseline"/>
        </w:rPr>
        <w:t>maintenance.</w:t>
      </w:r>
      <w:r>
        <w:rPr>
          <w:spacing w:val="1"/>
          <w:vertAlign w:val="baseline"/>
        </w:rPr>
        <w:t> </w:t>
      </w:r>
      <w:r>
        <w:rPr>
          <w:vertAlign w:val="baseline"/>
        </w:rPr>
        <w:t>Age</w:t>
      </w:r>
      <w:r>
        <w:rPr>
          <w:spacing w:val="1"/>
          <w:vertAlign w:val="baseline"/>
        </w:rPr>
        <w:t> </w:t>
      </w:r>
      <w:r>
        <w:rPr>
          <w:vertAlign w:val="baseline"/>
        </w:rPr>
        <w:t>limitation</w:t>
      </w:r>
      <w:r>
        <w:rPr>
          <w:spacing w:val="1"/>
          <w:vertAlign w:val="baseline"/>
        </w:rPr>
        <w:t> </w:t>
      </w:r>
      <w:r>
        <w:rPr>
          <w:vertAlign w:val="baseline"/>
        </w:rPr>
        <w:t>of</w:t>
      </w:r>
      <w:r>
        <w:rPr>
          <w:spacing w:val="1"/>
          <w:vertAlign w:val="baseline"/>
        </w:rPr>
        <w:t> </w:t>
      </w:r>
      <w:r>
        <w:rPr>
          <w:vertAlign w:val="baseline"/>
        </w:rPr>
        <w:t>vessels</w:t>
      </w:r>
      <w:r>
        <w:rPr>
          <w:spacing w:val="-1"/>
          <w:vertAlign w:val="baseline"/>
        </w:rPr>
        <w:t> </w:t>
      </w:r>
      <w:r>
        <w:rPr>
          <w:vertAlign w:val="baseline"/>
        </w:rPr>
        <w:t>is</w:t>
      </w:r>
      <w:r>
        <w:rPr>
          <w:spacing w:val="7"/>
          <w:vertAlign w:val="baseline"/>
        </w:rPr>
        <w:t> </w:t>
      </w:r>
      <w:r>
        <w:rPr>
          <w:vertAlign w:val="baseline"/>
        </w:rPr>
        <w:t>very</w:t>
      </w:r>
      <w:r>
        <w:rPr>
          <w:spacing w:val="-5"/>
          <w:vertAlign w:val="baseline"/>
        </w:rPr>
        <w:t> </w:t>
      </w:r>
      <w:r>
        <w:rPr>
          <w:vertAlign w:val="baseline"/>
        </w:rPr>
        <w:t>foreign </w:t>
      </w:r>
      <w:r>
        <w:rPr>
          <w:spacing w:val="-5"/>
          <w:vertAlign w:val="baseline"/>
        </w:rPr>
        <w:t>to</w:t>
      </w: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271117</wp:posOffset>
                </wp:positionV>
                <wp:extent cx="1829435" cy="762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47872pt;width:144.020pt;height:.599980pt;mso-position-horizontal-relative:page;mso-position-vertical-relative:paragraph;z-index:-15711232;mso-wrap-distance-left:0;mso-wrap-distance-right:0" id="docshape36" filled="true" fillcolor="#000000" stroked="false">
                <v:fill type="solid"/>
                <w10:wrap type="topAndBottom"/>
              </v:rect>
            </w:pict>
          </mc:Fallback>
        </mc:AlternateContent>
      </w:r>
    </w:p>
    <w:p>
      <w:pPr>
        <w:spacing w:before="103"/>
        <w:ind w:left="160" w:right="482" w:firstLine="0"/>
        <w:jc w:val="left"/>
        <w:rPr>
          <w:sz w:val="20"/>
        </w:rPr>
      </w:pPr>
      <w:r>
        <w:rPr>
          <w:sz w:val="20"/>
          <w:vertAlign w:val="superscript"/>
        </w:rPr>
        <w:t>67</w:t>
      </w:r>
      <w:r>
        <w:rPr>
          <w:sz w:val="20"/>
          <w:vertAlign w:val="baseline"/>
        </w:rPr>
        <w:t>Airahuobhor,</w:t>
      </w:r>
      <w:r>
        <w:rPr>
          <w:spacing w:val="-3"/>
          <w:sz w:val="20"/>
          <w:vertAlign w:val="baseline"/>
        </w:rPr>
        <w:t> </w:t>
      </w:r>
      <w:r>
        <w:rPr>
          <w:sz w:val="20"/>
          <w:vertAlign w:val="baseline"/>
        </w:rPr>
        <w:t>A,</w:t>
      </w:r>
      <w:r>
        <w:rPr>
          <w:spacing w:val="-5"/>
          <w:sz w:val="20"/>
          <w:vertAlign w:val="baseline"/>
        </w:rPr>
        <w:t> </w:t>
      </w:r>
      <w:r>
        <w:rPr>
          <w:sz w:val="20"/>
          <w:vertAlign w:val="baseline"/>
        </w:rPr>
        <w:t>(2014)</w:t>
      </w:r>
      <w:r>
        <w:rPr>
          <w:spacing w:val="-4"/>
          <w:sz w:val="20"/>
          <w:vertAlign w:val="baseline"/>
        </w:rPr>
        <w:t> </w:t>
      </w:r>
      <w:r>
        <w:rPr>
          <w:i/>
          <w:sz w:val="20"/>
          <w:vertAlign w:val="baseline"/>
        </w:rPr>
        <w:t>Cabotage</w:t>
      </w:r>
      <w:r>
        <w:rPr>
          <w:i/>
          <w:spacing w:val="-5"/>
          <w:sz w:val="20"/>
          <w:vertAlign w:val="baseline"/>
        </w:rPr>
        <w:t> </w:t>
      </w:r>
      <w:r>
        <w:rPr>
          <w:i/>
          <w:sz w:val="20"/>
          <w:vertAlign w:val="baseline"/>
        </w:rPr>
        <w:t>Act,</w:t>
      </w:r>
      <w:r>
        <w:rPr>
          <w:i/>
          <w:spacing w:val="-5"/>
          <w:sz w:val="20"/>
          <w:vertAlign w:val="baseline"/>
        </w:rPr>
        <w:t> </w:t>
      </w:r>
      <w:r>
        <w:rPr>
          <w:i/>
          <w:sz w:val="20"/>
          <w:vertAlign w:val="baseline"/>
        </w:rPr>
        <w:t>Vessel</w:t>
      </w:r>
      <w:r>
        <w:rPr>
          <w:i/>
          <w:spacing w:val="-5"/>
          <w:sz w:val="20"/>
          <w:vertAlign w:val="baseline"/>
        </w:rPr>
        <w:t> </w:t>
      </w:r>
      <w:r>
        <w:rPr>
          <w:i/>
          <w:sz w:val="20"/>
          <w:vertAlign w:val="baseline"/>
        </w:rPr>
        <w:t>Fund</w:t>
      </w:r>
      <w:r>
        <w:rPr>
          <w:i/>
          <w:spacing w:val="-2"/>
          <w:sz w:val="20"/>
          <w:vertAlign w:val="baseline"/>
        </w:rPr>
        <w:t> </w:t>
      </w:r>
      <w:r>
        <w:rPr>
          <w:i/>
          <w:sz w:val="20"/>
          <w:vertAlign w:val="baseline"/>
        </w:rPr>
        <w:t>and</w:t>
      </w:r>
      <w:r>
        <w:rPr>
          <w:i/>
          <w:spacing w:val="-4"/>
          <w:sz w:val="20"/>
          <w:vertAlign w:val="baseline"/>
        </w:rPr>
        <w:t> </w:t>
      </w:r>
      <w:r>
        <w:rPr>
          <w:i/>
          <w:sz w:val="20"/>
          <w:vertAlign w:val="baseline"/>
        </w:rPr>
        <w:t>Many</w:t>
      </w:r>
      <w:r>
        <w:rPr>
          <w:i/>
          <w:spacing w:val="-5"/>
          <w:sz w:val="20"/>
          <w:vertAlign w:val="baseline"/>
        </w:rPr>
        <w:t> </w:t>
      </w:r>
      <w:r>
        <w:rPr>
          <w:i/>
          <w:sz w:val="20"/>
          <w:vertAlign w:val="baseline"/>
        </w:rPr>
        <w:t>Unanswered</w:t>
      </w:r>
      <w:r>
        <w:rPr>
          <w:i/>
          <w:spacing w:val="-2"/>
          <w:sz w:val="20"/>
          <w:vertAlign w:val="baseline"/>
        </w:rPr>
        <w:t> </w:t>
      </w:r>
      <w:r>
        <w:rPr>
          <w:i/>
          <w:sz w:val="20"/>
          <w:vertAlign w:val="baseline"/>
        </w:rPr>
        <w:t>Questio</w:t>
      </w:r>
      <w:r>
        <w:rPr>
          <w:sz w:val="20"/>
          <w:vertAlign w:val="baseline"/>
        </w:rPr>
        <w:t>ns,</w:t>
      </w:r>
      <w:r>
        <w:rPr>
          <w:spacing w:val="-5"/>
          <w:sz w:val="20"/>
          <w:vertAlign w:val="baseline"/>
        </w:rPr>
        <w:t> </w:t>
      </w:r>
      <w:r>
        <w:rPr>
          <w:sz w:val="20"/>
          <w:vertAlign w:val="baseline"/>
        </w:rPr>
        <w:t>Daily</w:t>
      </w:r>
      <w:r>
        <w:rPr>
          <w:spacing w:val="-6"/>
          <w:sz w:val="20"/>
          <w:vertAlign w:val="baseline"/>
        </w:rPr>
        <w:t> </w:t>
      </w:r>
      <w:r>
        <w:rPr>
          <w:sz w:val="20"/>
          <w:vertAlign w:val="baseline"/>
        </w:rPr>
        <w:t>Independent, </w:t>
      </w:r>
      <w:r>
        <w:rPr>
          <w:spacing w:val="-2"/>
          <w:sz w:val="20"/>
          <w:vertAlign w:val="baseline"/>
        </w:rPr>
        <w:t>Maritime.</w:t>
      </w:r>
    </w:p>
    <w:p>
      <w:pPr>
        <w:spacing w:line="229" w:lineRule="exact" w:before="1"/>
        <w:ind w:left="160" w:right="0" w:firstLine="0"/>
        <w:jc w:val="left"/>
        <w:rPr>
          <w:sz w:val="20"/>
        </w:rPr>
      </w:pPr>
      <w:r>
        <w:rPr>
          <w:sz w:val="20"/>
          <w:vertAlign w:val="superscript"/>
        </w:rPr>
        <w:t>68</w:t>
      </w:r>
      <w:r>
        <w:rPr>
          <w:sz w:val="20"/>
          <w:vertAlign w:val="baseline"/>
        </w:rPr>
        <w:t>Ndikom,</w:t>
      </w:r>
      <w:r>
        <w:rPr>
          <w:spacing w:val="-6"/>
          <w:sz w:val="20"/>
          <w:vertAlign w:val="baseline"/>
        </w:rPr>
        <w:t> </w:t>
      </w:r>
      <w:r>
        <w:rPr>
          <w:sz w:val="20"/>
          <w:vertAlign w:val="baseline"/>
        </w:rPr>
        <w:t>B.C.</w:t>
      </w:r>
      <w:r>
        <w:rPr>
          <w:spacing w:val="-6"/>
          <w:sz w:val="20"/>
          <w:vertAlign w:val="baseline"/>
        </w:rPr>
        <w:t> </w:t>
      </w:r>
      <w:r>
        <w:rPr>
          <w:sz w:val="20"/>
          <w:vertAlign w:val="baseline"/>
        </w:rPr>
        <w:t>(2008)</w:t>
      </w:r>
      <w:r>
        <w:rPr>
          <w:spacing w:val="-3"/>
          <w:sz w:val="20"/>
          <w:vertAlign w:val="baseline"/>
        </w:rPr>
        <w:t> </w:t>
      </w:r>
      <w:r>
        <w:rPr>
          <w:i/>
          <w:sz w:val="20"/>
          <w:vertAlign w:val="baseline"/>
        </w:rPr>
        <w:t>Maritime</w:t>
      </w:r>
      <w:r>
        <w:rPr>
          <w:i/>
          <w:spacing w:val="-6"/>
          <w:sz w:val="20"/>
          <w:vertAlign w:val="baseline"/>
        </w:rPr>
        <w:t> </w:t>
      </w:r>
      <w:r>
        <w:rPr>
          <w:i/>
          <w:sz w:val="20"/>
          <w:vertAlign w:val="baseline"/>
        </w:rPr>
        <w:t>Transport</w:t>
      </w:r>
      <w:r>
        <w:rPr>
          <w:i/>
          <w:spacing w:val="-6"/>
          <w:sz w:val="20"/>
          <w:vertAlign w:val="baseline"/>
        </w:rPr>
        <w:t> </w:t>
      </w:r>
      <w:r>
        <w:rPr>
          <w:i/>
          <w:sz w:val="20"/>
          <w:vertAlign w:val="baseline"/>
        </w:rPr>
        <w:t>Administration</w:t>
      </w:r>
      <w:r>
        <w:rPr>
          <w:i/>
          <w:spacing w:val="-5"/>
          <w:sz w:val="20"/>
          <w:vertAlign w:val="baseline"/>
        </w:rPr>
        <w:t> </w:t>
      </w:r>
      <w:r>
        <w:rPr>
          <w:i/>
          <w:sz w:val="20"/>
          <w:vertAlign w:val="baseline"/>
        </w:rPr>
        <w:t>in</w:t>
      </w:r>
      <w:r>
        <w:rPr>
          <w:i/>
          <w:spacing w:val="-5"/>
          <w:sz w:val="20"/>
          <w:vertAlign w:val="baseline"/>
        </w:rPr>
        <w:t> </w:t>
      </w:r>
      <w:r>
        <w:rPr>
          <w:i/>
          <w:sz w:val="20"/>
          <w:vertAlign w:val="baseline"/>
        </w:rPr>
        <w:t>Nigeria</w:t>
      </w:r>
      <w:r>
        <w:rPr>
          <w:sz w:val="20"/>
          <w:vertAlign w:val="baseline"/>
        </w:rPr>
        <w:t>,</w:t>
      </w:r>
      <w:r>
        <w:rPr>
          <w:spacing w:val="-6"/>
          <w:sz w:val="20"/>
          <w:vertAlign w:val="baseline"/>
        </w:rPr>
        <w:t> </w:t>
      </w:r>
      <w:r>
        <w:rPr>
          <w:sz w:val="20"/>
          <w:vertAlign w:val="baseline"/>
        </w:rPr>
        <w:t>Bumico</w:t>
      </w:r>
      <w:r>
        <w:rPr>
          <w:spacing w:val="-5"/>
          <w:sz w:val="20"/>
          <w:vertAlign w:val="baseline"/>
        </w:rPr>
        <w:t> </w:t>
      </w:r>
      <w:r>
        <w:rPr>
          <w:spacing w:val="-2"/>
          <w:sz w:val="20"/>
          <w:vertAlign w:val="baseline"/>
        </w:rPr>
        <w:t>Publishers,Lagos.</w:t>
      </w:r>
    </w:p>
    <w:p>
      <w:pPr>
        <w:spacing w:before="0"/>
        <w:ind w:left="160" w:right="455" w:firstLine="0"/>
        <w:jc w:val="left"/>
        <w:rPr>
          <w:sz w:val="20"/>
        </w:rPr>
      </w:pPr>
      <w:r>
        <w:rPr>
          <w:sz w:val="20"/>
          <w:vertAlign w:val="superscript"/>
        </w:rPr>
        <w:t>69</w:t>
      </w:r>
      <w:r>
        <w:rPr>
          <w:sz w:val="20"/>
          <w:vertAlign w:val="baseline"/>
        </w:rPr>
        <w:t>Iheanocho,</w:t>
      </w:r>
      <w:r>
        <w:rPr>
          <w:spacing w:val="-4"/>
          <w:sz w:val="20"/>
          <w:vertAlign w:val="baseline"/>
        </w:rPr>
        <w:t> </w:t>
      </w:r>
      <w:r>
        <w:rPr>
          <w:sz w:val="20"/>
          <w:vertAlign w:val="baseline"/>
        </w:rPr>
        <w:t>E.</w:t>
      </w:r>
      <w:r>
        <w:rPr>
          <w:spacing w:val="-4"/>
          <w:sz w:val="20"/>
          <w:vertAlign w:val="baseline"/>
        </w:rPr>
        <w:t> </w:t>
      </w:r>
      <w:r>
        <w:rPr>
          <w:sz w:val="20"/>
          <w:vertAlign w:val="baseline"/>
        </w:rPr>
        <w:t>(2004)</w:t>
      </w:r>
      <w:r>
        <w:rPr>
          <w:spacing w:val="-3"/>
          <w:sz w:val="20"/>
          <w:vertAlign w:val="baseline"/>
        </w:rPr>
        <w:t> </w:t>
      </w:r>
      <w:r>
        <w:rPr>
          <w:i/>
          <w:sz w:val="20"/>
          <w:vertAlign w:val="baseline"/>
        </w:rPr>
        <w:t>Cabotage</w:t>
      </w:r>
      <w:r>
        <w:rPr>
          <w:i/>
          <w:spacing w:val="-3"/>
          <w:sz w:val="20"/>
          <w:vertAlign w:val="baseline"/>
        </w:rPr>
        <w:t> </w:t>
      </w:r>
      <w:r>
        <w:rPr>
          <w:i/>
          <w:sz w:val="20"/>
          <w:vertAlign w:val="baseline"/>
        </w:rPr>
        <w:t>and</w:t>
      </w:r>
      <w:r>
        <w:rPr>
          <w:i/>
          <w:spacing w:val="-3"/>
          <w:sz w:val="20"/>
          <w:vertAlign w:val="baseline"/>
        </w:rPr>
        <w:t> </w:t>
      </w:r>
      <w:r>
        <w:rPr>
          <w:i/>
          <w:sz w:val="20"/>
          <w:vertAlign w:val="baseline"/>
        </w:rPr>
        <w:t>Nigeria</w:t>
      </w:r>
      <w:r>
        <w:rPr>
          <w:i/>
          <w:spacing w:val="-4"/>
          <w:sz w:val="20"/>
          <w:vertAlign w:val="baseline"/>
        </w:rPr>
        <w:t> </w:t>
      </w:r>
      <w:r>
        <w:rPr>
          <w:i/>
          <w:sz w:val="20"/>
          <w:vertAlign w:val="baseline"/>
        </w:rPr>
        <w:t>Prospects,</w:t>
      </w:r>
      <w:r>
        <w:rPr>
          <w:i/>
          <w:spacing w:val="-4"/>
          <w:sz w:val="20"/>
          <w:vertAlign w:val="baseline"/>
        </w:rPr>
        <w:t> </w:t>
      </w:r>
      <w:r>
        <w:rPr>
          <w:i/>
          <w:sz w:val="20"/>
          <w:vertAlign w:val="baseline"/>
        </w:rPr>
        <w:t>Constraints</w:t>
      </w:r>
      <w:r>
        <w:rPr>
          <w:i/>
          <w:spacing w:val="-5"/>
          <w:sz w:val="20"/>
          <w:vertAlign w:val="baseline"/>
        </w:rPr>
        <w:t> </w:t>
      </w:r>
      <w:r>
        <w:rPr>
          <w:i/>
          <w:sz w:val="20"/>
          <w:vertAlign w:val="baseline"/>
        </w:rPr>
        <w:t>and</w:t>
      </w:r>
      <w:r>
        <w:rPr>
          <w:i/>
          <w:spacing w:val="-3"/>
          <w:sz w:val="20"/>
          <w:vertAlign w:val="baseline"/>
        </w:rPr>
        <w:t> </w:t>
      </w:r>
      <w:r>
        <w:rPr>
          <w:i/>
          <w:sz w:val="20"/>
          <w:vertAlign w:val="baseline"/>
        </w:rPr>
        <w:t>Challenges.</w:t>
      </w:r>
      <w:r>
        <w:rPr>
          <w:i/>
          <w:spacing w:val="-2"/>
          <w:sz w:val="20"/>
          <w:vertAlign w:val="baseline"/>
        </w:rPr>
        <w:t> </w:t>
      </w:r>
      <w:r>
        <w:rPr>
          <w:sz w:val="20"/>
          <w:vertAlign w:val="baseline"/>
        </w:rPr>
        <w:t>Paper</w:t>
      </w:r>
      <w:r>
        <w:rPr>
          <w:spacing w:val="-5"/>
          <w:sz w:val="20"/>
          <w:vertAlign w:val="baseline"/>
        </w:rPr>
        <w:t> </w:t>
      </w:r>
      <w:r>
        <w:rPr>
          <w:sz w:val="20"/>
          <w:vertAlign w:val="baseline"/>
        </w:rPr>
        <w:t>presented</w:t>
      </w:r>
      <w:r>
        <w:rPr>
          <w:spacing w:val="-3"/>
          <w:sz w:val="20"/>
          <w:vertAlign w:val="baseline"/>
        </w:rPr>
        <w:t> </w:t>
      </w:r>
      <w:r>
        <w:rPr>
          <w:sz w:val="20"/>
          <w:vertAlign w:val="baseline"/>
        </w:rPr>
        <w:t>at</w:t>
      </w:r>
      <w:r>
        <w:rPr>
          <w:spacing w:val="-4"/>
          <w:sz w:val="20"/>
          <w:vertAlign w:val="baseline"/>
        </w:rPr>
        <w:t> </w:t>
      </w:r>
      <w:r>
        <w:rPr>
          <w:sz w:val="20"/>
          <w:vertAlign w:val="baseline"/>
        </w:rPr>
        <w:t>a</w:t>
      </w:r>
      <w:r>
        <w:rPr>
          <w:spacing w:val="-4"/>
          <w:sz w:val="20"/>
          <w:vertAlign w:val="baseline"/>
        </w:rPr>
        <w:t> </w:t>
      </w:r>
      <w:r>
        <w:rPr>
          <w:sz w:val="20"/>
          <w:vertAlign w:val="baseline"/>
        </w:rPr>
        <w:t>seminar on Cabotage and the Oil and Gas Industry, Organized by NIMASA at Lagoon Restaurant, Lagos</w:t>
      </w:r>
    </w:p>
    <w:p>
      <w:pPr>
        <w:spacing w:after="0"/>
        <w:jc w:val="left"/>
        <w:rPr>
          <w:sz w:val="20"/>
        </w:rPr>
        <w:sectPr>
          <w:pgSz w:w="12240" w:h="15840"/>
          <w:pgMar w:header="0" w:footer="1054" w:top="1320" w:bottom="1240" w:left="1280" w:right="1040"/>
        </w:sectPr>
      </w:pPr>
    </w:p>
    <w:p>
      <w:pPr>
        <w:pStyle w:val="BodyText"/>
        <w:spacing w:line="480" w:lineRule="auto" w:before="72"/>
        <w:ind w:left="160" w:right="416"/>
        <w:jc w:val="both"/>
      </w:pPr>
      <w:r>
        <w:rPr/>
        <w:t>shipping</w:t>
      </w:r>
      <w:r>
        <w:rPr>
          <w:spacing w:val="-14"/>
        </w:rPr>
        <w:t> </w:t>
      </w:r>
      <w:r>
        <w:rPr/>
        <w:t>operations</w:t>
      </w:r>
      <w:r>
        <w:rPr>
          <w:spacing w:val="-11"/>
        </w:rPr>
        <w:t> </w:t>
      </w:r>
      <w:r>
        <w:rPr/>
        <w:t>world</w:t>
      </w:r>
      <w:r>
        <w:rPr>
          <w:spacing w:val="-11"/>
        </w:rPr>
        <w:t> </w:t>
      </w:r>
      <w:r>
        <w:rPr/>
        <w:t>over;</w:t>
      </w:r>
      <w:r>
        <w:rPr>
          <w:spacing w:val="-11"/>
        </w:rPr>
        <w:t> </w:t>
      </w:r>
      <w:r>
        <w:rPr/>
        <w:t>as</w:t>
      </w:r>
      <w:r>
        <w:rPr>
          <w:spacing w:val="-11"/>
        </w:rPr>
        <w:t> </w:t>
      </w:r>
      <w:r>
        <w:rPr/>
        <w:t>proper</w:t>
      </w:r>
      <w:r>
        <w:rPr>
          <w:spacing w:val="-11"/>
        </w:rPr>
        <w:t> </w:t>
      </w:r>
      <w:r>
        <w:rPr/>
        <w:t>maintenance</w:t>
      </w:r>
      <w:r>
        <w:rPr>
          <w:spacing w:val="-13"/>
        </w:rPr>
        <w:t> </w:t>
      </w:r>
      <w:r>
        <w:rPr/>
        <w:t>of</w:t>
      </w:r>
      <w:r>
        <w:rPr>
          <w:spacing w:val="-13"/>
        </w:rPr>
        <w:t> </w:t>
      </w:r>
      <w:r>
        <w:rPr/>
        <w:t>vessels</w:t>
      </w:r>
      <w:r>
        <w:rPr>
          <w:spacing w:val="-12"/>
        </w:rPr>
        <w:t> </w:t>
      </w:r>
      <w:r>
        <w:rPr/>
        <w:t>is</w:t>
      </w:r>
      <w:r>
        <w:rPr>
          <w:spacing w:val="-11"/>
        </w:rPr>
        <w:t> </w:t>
      </w:r>
      <w:r>
        <w:rPr/>
        <w:t>a</w:t>
      </w:r>
      <w:r>
        <w:rPr>
          <w:spacing w:val="-13"/>
        </w:rPr>
        <w:t> </w:t>
      </w:r>
      <w:r>
        <w:rPr/>
        <w:t>very</w:t>
      </w:r>
      <w:r>
        <w:rPr>
          <w:spacing w:val="-15"/>
        </w:rPr>
        <w:t> </w:t>
      </w:r>
      <w:r>
        <w:rPr/>
        <w:t>potent</w:t>
      </w:r>
      <w:r>
        <w:rPr>
          <w:spacing w:val="-9"/>
        </w:rPr>
        <w:t> </w:t>
      </w:r>
      <w:r>
        <w:rPr/>
        <w:t>factor</w:t>
      </w:r>
      <w:r>
        <w:rPr>
          <w:spacing w:val="-13"/>
        </w:rPr>
        <w:t> </w:t>
      </w:r>
      <w:r>
        <w:rPr/>
        <w:t>and</w:t>
      </w:r>
      <w:r>
        <w:rPr>
          <w:spacing w:val="-13"/>
        </w:rPr>
        <w:t> </w:t>
      </w:r>
      <w:r>
        <w:rPr/>
        <w:t>key</w:t>
      </w:r>
      <w:r>
        <w:rPr>
          <w:spacing w:val="-15"/>
        </w:rPr>
        <w:t> </w:t>
      </w:r>
      <w:r>
        <w:rPr/>
        <w:t>to vessel</w:t>
      </w:r>
      <w:r>
        <w:rPr>
          <w:spacing w:val="-12"/>
        </w:rPr>
        <w:t> </w:t>
      </w:r>
      <w:r>
        <w:rPr/>
        <w:t>performance</w:t>
      </w:r>
      <w:r>
        <w:rPr>
          <w:spacing w:val="-13"/>
        </w:rPr>
        <w:t> </w:t>
      </w:r>
      <w:r>
        <w:rPr/>
        <w:t>on</w:t>
      </w:r>
      <w:r>
        <w:rPr>
          <w:spacing w:val="-12"/>
        </w:rPr>
        <w:t> </w:t>
      </w:r>
      <w:r>
        <w:rPr/>
        <w:t>any</w:t>
      </w:r>
      <w:r>
        <w:rPr>
          <w:spacing w:val="-14"/>
        </w:rPr>
        <w:t> </w:t>
      </w:r>
      <w:r>
        <w:rPr/>
        <w:t>voyage</w:t>
      </w:r>
      <w:r>
        <w:rPr>
          <w:spacing w:val="-13"/>
        </w:rPr>
        <w:t> </w:t>
      </w:r>
      <w:r>
        <w:rPr/>
        <w:t>or</w:t>
      </w:r>
      <w:r>
        <w:rPr>
          <w:spacing w:val="-13"/>
        </w:rPr>
        <w:t> </w:t>
      </w:r>
      <w:r>
        <w:rPr/>
        <w:t>contract.</w:t>
      </w:r>
    </w:p>
    <w:p>
      <w:pPr>
        <w:pStyle w:val="BodyText"/>
        <w:spacing w:line="480" w:lineRule="auto"/>
        <w:ind w:left="376" w:right="409" w:firstLine="623"/>
        <w:jc w:val="both"/>
      </w:pPr>
      <w:r>
        <w:rPr/>
        <w:t>Airahuobhor</w:t>
      </w:r>
      <w:r>
        <w:rPr>
          <w:vertAlign w:val="superscript"/>
        </w:rPr>
        <w:t>70</w:t>
      </w:r>
      <w:r>
        <w:rPr>
          <w:vertAlign w:val="baseline"/>
        </w:rPr>
        <w:t> holds the view, which this research agrees with,</w:t>
      </w:r>
      <w:r>
        <w:rPr>
          <w:spacing w:val="40"/>
          <w:vertAlign w:val="baseline"/>
        </w:rPr>
        <w:t> </w:t>
      </w:r>
      <w:r>
        <w:rPr>
          <w:vertAlign w:val="baseline"/>
        </w:rPr>
        <w:t>that the domination of the maritime business environment by foreign operators with cheap access to funding and collaboration with their international masters crippled the indigenous operators. Financial institutions that funded these vessels lacked the technical savvy to ensure that the vessels will remain</w:t>
      </w:r>
      <w:r>
        <w:rPr>
          <w:spacing w:val="-15"/>
          <w:vertAlign w:val="baseline"/>
        </w:rPr>
        <w:t> </w:t>
      </w:r>
      <w:r>
        <w:rPr>
          <w:vertAlign w:val="baseline"/>
        </w:rPr>
        <w:t>fit</w:t>
      </w:r>
      <w:r>
        <w:rPr>
          <w:spacing w:val="-15"/>
          <w:vertAlign w:val="baseline"/>
        </w:rPr>
        <w:t> </w:t>
      </w:r>
      <w:r>
        <w:rPr>
          <w:vertAlign w:val="baseline"/>
        </w:rPr>
        <w:t>for</w:t>
      </w:r>
      <w:r>
        <w:rPr>
          <w:spacing w:val="-15"/>
          <w:vertAlign w:val="baseline"/>
        </w:rPr>
        <w:t> </w:t>
      </w:r>
      <w:r>
        <w:rPr>
          <w:vertAlign w:val="baseline"/>
        </w:rPr>
        <w:t>purpose.</w:t>
      </w:r>
      <w:r>
        <w:rPr>
          <w:spacing w:val="-15"/>
          <w:vertAlign w:val="baseline"/>
        </w:rPr>
        <w:t> </w:t>
      </w:r>
      <w:r>
        <w:rPr>
          <w:vertAlign w:val="baseline"/>
        </w:rPr>
        <w:t>Whilst</w:t>
      </w:r>
      <w:r>
        <w:rPr>
          <w:spacing w:val="-15"/>
          <w:vertAlign w:val="baseline"/>
        </w:rPr>
        <w:t> </w:t>
      </w:r>
      <w:r>
        <w:rPr>
          <w:vertAlign w:val="baseline"/>
        </w:rPr>
        <w:t>sound</w:t>
      </w:r>
      <w:r>
        <w:rPr>
          <w:spacing w:val="-15"/>
          <w:vertAlign w:val="baseline"/>
        </w:rPr>
        <w:t> </w:t>
      </w:r>
      <w:r>
        <w:rPr>
          <w:vertAlign w:val="baseline"/>
        </w:rPr>
        <w:t>technical</w:t>
      </w:r>
      <w:r>
        <w:rPr>
          <w:spacing w:val="-15"/>
          <w:vertAlign w:val="baseline"/>
        </w:rPr>
        <w:t> </w:t>
      </w:r>
      <w:r>
        <w:rPr>
          <w:vertAlign w:val="baseline"/>
        </w:rPr>
        <w:t>management</w:t>
      </w:r>
      <w:r>
        <w:rPr>
          <w:spacing w:val="-15"/>
          <w:vertAlign w:val="baseline"/>
        </w:rPr>
        <w:t> </w:t>
      </w:r>
      <w:r>
        <w:rPr>
          <w:vertAlign w:val="baseline"/>
        </w:rPr>
        <w:t>practices</w:t>
      </w:r>
      <w:r>
        <w:rPr>
          <w:spacing w:val="-15"/>
          <w:vertAlign w:val="baseline"/>
        </w:rPr>
        <w:t> </w:t>
      </w:r>
      <w:r>
        <w:rPr>
          <w:vertAlign w:val="baseline"/>
        </w:rPr>
        <w:t>remain</w:t>
      </w:r>
      <w:r>
        <w:rPr>
          <w:spacing w:val="-15"/>
          <w:vertAlign w:val="baseline"/>
        </w:rPr>
        <w:t> </w:t>
      </w:r>
      <w:r>
        <w:rPr>
          <w:vertAlign w:val="baseline"/>
        </w:rPr>
        <w:t>a</w:t>
      </w:r>
      <w:r>
        <w:rPr>
          <w:spacing w:val="-15"/>
          <w:vertAlign w:val="baseline"/>
        </w:rPr>
        <w:t> </w:t>
      </w:r>
      <w:r>
        <w:rPr>
          <w:vertAlign w:val="baseline"/>
        </w:rPr>
        <w:t>mirage,</w:t>
      </w:r>
      <w:r>
        <w:rPr>
          <w:spacing w:val="-14"/>
          <w:vertAlign w:val="baseline"/>
        </w:rPr>
        <w:t> </w:t>
      </w:r>
      <w:r>
        <w:rPr>
          <w:vertAlign w:val="baseline"/>
        </w:rPr>
        <w:t>the</w:t>
      </w:r>
      <w:r>
        <w:rPr>
          <w:spacing w:val="-10"/>
          <w:vertAlign w:val="baseline"/>
        </w:rPr>
        <w:t> </w:t>
      </w:r>
      <w:r>
        <w:rPr>
          <w:vertAlign w:val="baseline"/>
        </w:rPr>
        <w:t>return on the investments became negative. It is estimated that in excess of $2 billion tied up in un- performing local maritime assets". New entrants into the industry are equally following the path of quick gain devoid of sound technical management, noting that there is evidence of sharp practices aided and abetted by foreign unscrupulous partners.</w:t>
      </w:r>
    </w:p>
    <w:p>
      <w:pPr>
        <w:pStyle w:val="BodyText"/>
        <w:spacing w:line="480" w:lineRule="auto" w:before="1"/>
        <w:ind w:left="376" w:right="421"/>
        <w:jc w:val="both"/>
      </w:pPr>
      <w:r>
        <w:rPr/>
        <w:t>This is a major issue which the Federal Government needs to tackle for improved and sustainable growth of the Nigeria flag state ship registry.</w:t>
      </w:r>
    </w:p>
    <w:p>
      <w:pPr>
        <w:pStyle w:val="BodyText"/>
        <w:spacing w:line="480" w:lineRule="auto" w:before="1"/>
        <w:ind w:left="160" w:right="419" w:firstLine="652"/>
        <w:jc w:val="both"/>
      </w:pPr>
      <w:r>
        <w:rPr/>
        <w:t>Iroegbu, Ndikom, Iheanacho and Airahuobhor in their somewhat respective brief analysis concentrated only about the institutional framework for the regulation of Cabotage services in Nigeria. Public institutions like NIMASA and NIWA are today considered to have a duty to ensure that maritime transport activities are conducted in a safe manner, without placing life and health at risk; they also have a responsibility not to compromise the benefits or contribution of the maritime sector to the Nigeria economy and protect national shipping interest such as Cabotage. However,</w:t>
      </w:r>
      <w:r>
        <w:rPr>
          <w:spacing w:val="-1"/>
        </w:rPr>
        <w:t> </w:t>
      </w:r>
      <w:r>
        <w:rPr/>
        <w:t>in addition, public</w:t>
      </w:r>
      <w:r>
        <w:rPr>
          <w:spacing w:val="-1"/>
        </w:rPr>
        <w:t> </w:t>
      </w:r>
      <w:r>
        <w:rPr/>
        <w:t>regulation of</w:t>
      </w:r>
      <w:r>
        <w:rPr>
          <w:spacing w:val="-1"/>
        </w:rPr>
        <w:t> </w:t>
      </w:r>
      <w:r>
        <w:rPr/>
        <w:t>maritime</w:t>
      </w:r>
      <w:r>
        <w:rPr>
          <w:spacing w:val="-1"/>
        </w:rPr>
        <w:t> </w:t>
      </w:r>
      <w:r>
        <w:rPr/>
        <w:t>transport has gradually</w:t>
      </w:r>
      <w:r>
        <w:rPr>
          <w:spacing w:val="-5"/>
        </w:rPr>
        <w:t> </w:t>
      </w:r>
      <w:r>
        <w:rPr/>
        <w:t>taken on a new dimension. While it is important to avoid accidents on board vessels, as well as groundings and</w:t>
      </w:r>
      <w:r>
        <w:rPr>
          <w:spacing w:val="71"/>
        </w:rPr>
        <w:t> </w:t>
      </w:r>
      <w:r>
        <w:rPr/>
        <w:t>collisions,</w:t>
      </w:r>
      <w:r>
        <w:rPr>
          <w:spacing w:val="73"/>
        </w:rPr>
        <w:t> </w:t>
      </w:r>
      <w:r>
        <w:rPr/>
        <w:t>importance</w:t>
      </w:r>
      <w:r>
        <w:rPr>
          <w:spacing w:val="72"/>
        </w:rPr>
        <w:t> </w:t>
      </w:r>
      <w:r>
        <w:rPr/>
        <w:t>is</w:t>
      </w:r>
      <w:r>
        <w:rPr>
          <w:spacing w:val="73"/>
        </w:rPr>
        <w:t> </w:t>
      </w:r>
      <w:r>
        <w:rPr/>
        <w:t>also</w:t>
      </w:r>
      <w:r>
        <w:rPr>
          <w:spacing w:val="73"/>
        </w:rPr>
        <w:t> </w:t>
      </w:r>
      <w:r>
        <w:rPr/>
        <w:t>attached</w:t>
      </w:r>
      <w:r>
        <w:rPr>
          <w:spacing w:val="73"/>
        </w:rPr>
        <w:t> </w:t>
      </w:r>
      <w:r>
        <w:rPr/>
        <w:t>to</w:t>
      </w:r>
      <w:r>
        <w:rPr>
          <w:spacing w:val="73"/>
        </w:rPr>
        <w:t> </w:t>
      </w:r>
      <w:r>
        <w:rPr/>
        <w:t>ensuring</w:t>
      </w:r>
      <w:r>
        <w:rPr>
          <w:spacing w:val="71"/>
        </w:rPr>
        <w:t> </w:t>
      </w:r>
      <w:r>
        <w:rPr/>
        <w:t>that</w:t>
      </w:r>
      <w:r>
        <w:rPr>
          <w:spacing w:val="73"/>
        </w:rPr>
        <w:t> </w:t>
      </w:r>
      <w:r>
        <w:rPr/>
        <w:t>damage</w:t>
      </w:r>
      <w:r>
        <w:rPr>
          <w:spacing w:val="73"/>
        </w:rPr>
        <w:t> </w:t>
      </w:r>
      <w:r>
        <w:rPr/>
        <w:t>is</w:t>
      </w:r>
      <w:r>
        <w:rPr>
          <w:spacing w:val="73"/>
        </w:rPr>
        <w:t> </w:t>
      </w:r>
      <w:r>
        <w:rPr/>
        <w:t>not</w:t>
      </w:r>
      <w:r>
        <w:rPr>
          <w:spacing w:val="71"/>
        </w:rPr>
        <w:t> </w:t>
      </w:r>
      <w:r>
        <w:rPr/>
        <w:t>caused</w:t>
      </w:r>
      <w:r>
        <w:rPr>
          <w:spacing w:val="72"/>
        </w:rPr>
        <w:t> </w:t>
      </w:r>
      <w:r>
        <w:rPr/>
        <w:t>to</w:t>
      </w:r>
      <w:r>
        <w:rPr>
          <w:spacing w:val="74"/>
        </w:rPr>
        <w:t> </w:t>
      </w:r>
      <w:r>
        <w:rPr>
          <w:spacing w:val="-5"/>
        </w:rPr>
        <w:t>the</w:t>
      </w:r>
    </w:p>
    <w:p>
      <w:pPr>
        <w:pStyle w:val="BodyText"/>
        <w:spacing w:before="10"/>
        <w:rPr>
          <w:sz w:val="18"/>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153563</wp:posOffset>
                </wp:positionV>
                <wp:extent cx="1829435" cy="762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91582pt;width:144.020pt;height:.599980pt;mso-position-horizontal-relative:page;mso-position-vertical-relative:paragraph;z-index:-15710720;mso-wrap-distance-left:0;mso-wrap-distance-right:0" id="docshape37" filled="true" fillcolor="#000000" stroked="false">
                <v:fill type="solid"/>
                <w10:wrap type="topAndBottom"/>
              </v:rect>
            </w:pict>
          </mc:Fallback>
        </mc:AlternateContent>
      </w:r>
    </w:p>
    <w:p>
      <w:pPr>
        <w:spacing w:before="103"/>
        <w:ind w:left="160" w:right="617" w:firstLine="0"/>
        <w:jc w:val="left"/>
        <w:rPr>
          <w:sz w:val="20"/>
        </w:rPr>
      </w:pPr>
      <w:r>
        <w:rPr>
          <w:sz w:val="20"/>
          <w:vertAlign w:val="superscript"/>
        </w:rPr>
        <w:t>70</w:t>
      </w:r>
      <w:r>
        <w:rPr>
          <w:sz w:val="20"/>
          <w:vertAlign w:val="baseline"/>
        </w:rPr>
        <w:t>Airahuobhor,</w:t>
      </w:r>
      <w:r>
        <w:rPr>
          <w:spacing w:val="-3"/>
          <w:sz w:val="20"/>
          <w:vertAlign w:val="baseline"/>
        </w:rPr>
        <w:t> </w:t>
      </w:r>
      <w:r>
        <w:rPr>
          <w:sz w:val="20"/>
          <w:vertAlign w:val="baseline"/>
        </w:rPr>
        <w:t>A</w:t>
      </w:r>
      <w:r>
        <w:rPr>
          <w:spacing w:val="-7"/>
          <w:sz w:val="20"/>
          <w:vertAlign w:val="baseline"/>
        </w:rPr>
        <w:t> </w:t>
      </w:r>
      <w:r>
        <w:rPr>
          <w:sz w:val="20"/>
          <w:vertAlign w:val="baseline"/>
        </w:rPr>
        <w:t>(2014)</w:t>
      </w:r>
      <w:r>
        <w:rPr>
          <w:spacing w:val="-1"/>
          <w:sz w:val="20"/>
          <w:vertAlign w:val="baseline"/>
        </w:rPr>
        <w:t> </w:t>
      </w:r>
      <w:r>
        <w:rPr>
          <w:i/>
          <w:sz w:val="20"/>
          <w:vertAlign w:val="baseline"/>
        </w:rPr>
        <w:t>Cabotage</w:t>
      </w:r>
      <w:r>
        <w:rPr>
          <w:i/>
          <w:spacing w:val="-5"/>
          <w:sz w:val="20"/>
          <w:vertAlign w:val="baseline"/>
        </w:rPr>
        <w:t> </w:t>
      </w:r>
      <w:r>
        <w:rPr>
          <w:i/>
          <w:sz w:val="20"/>
          <w:vertAlign w:val="baseline"/>
        </w:rPr>
        <w:t>Act,</w:t>
      </w:r>
      <w:r>
        <w:rPr>
          <w:i/>
          <w:spacing w:val="-5"/>
          <w:sz w:val="20"/>
          <w:vertAlign w:val="baseline"/>
        </w:rPr>
        <w:t> </w:t>
      </w:r>
      <w:r>
        <w:rPr>
          <w:i/>
          <w:sz w:val="20"/>
          <w:vertAlign w:val="baseline"/>
        </w:rPr>
        <w:t>Vessel</w:t>
      </w:r>
      <w:r>
        <w:rPr>
          <w:i/>
          <w:spacing w:val="-5"/>
          <w:sz w:val="20"/>
          <w:vertAlign w:val="baseline"/>
        </w:rPr>
        <w:t> </w:t>
      </w:r>
      <w:r>
        <w:rPr>
          <w:i/>
          <w:sz w:val="20"/>
          <w:vertAlign w:val="baseline"/>
        </w:rPr>
        <w:t>Fund</w:t>
      </w:r>
      <w:r>
        <w:rPr>
          <w:i/>
          <w:spacing w:val="-6"/>
          <w:sz w:val="20"/>
          <w:vertAlign w:val="baseline"/>
        </w:rPr>
        <w:t> </w:t>
      </w:r>
      <w:r>
        <w:rPr>
          <w:i/>
          <w:sz w:val="20"/>
          <w:vertAlign w:val="baseline"/>
        </w:rPr>
        <w:t>and</w:t>
      </w:r>
      <w:r>
        <w:rPr>
          <w:i/>
          <w:spacing w:val="-4"/>
          <w:sz w:val="20"/>
          <w:vertAlign w:val="baseline"/>
        </w:rPr>
        <w:t> </w:t>
      </w:r>
      <w:r>
        <w:rPr>
          <w:i/>
          <w:sz w:val="20"/>
          <w:vertAlign w:val="baseline"/>
        </w:rPr>
        <w:t>Many</w:t>
      </w:r>
      <w:r>
        <w:rPr>
          <w:i/>
          <w:spacing w:val="-5"/>
          <w:sz w:val="20"/>
          <w:vertAlign w:val="baseline"/>
        </w:rPr>
        <w:t> </w:t>
      </w:r>
      <w:r>
        <w:rPr>
          <w:i/>
          <w:sz w:val="20"/>
          <w:vertAlign w:val="baseline"/>
        </w:rPr>
        <w:t>Unanswered</w:t>
      </w:r>
      <w:r>
        <w:rPr>
          <w:i/>
          <w:spacing w:val="-4"/>
          <w:sz w:val="20"/>
          <w:vertAlign w:val="baseline"/>
        </w:rPr>
        <w:t> </w:t>
      </w:r>
      <w:r>
        <w:rPr>
          <w:i/>
          <w:sz w:val="20"/>
          <w:vertAlign w:val="baseline"/>
        </w:rPr>
        <w:t>Questions. </w:t>
      </w:r>
      <w:r>
        <w:rPr>
          <w:sz w:val="20"/>
          <w:vertAlign w:val="baseline"/>
        </w:rPr>
        <w:t>Daily</w:t>
      </w:r>
      <w:r>
        <w:rPr>
          <w:spacing w:val="-6"/>
          <w:sz w:val="20"/>
          <w:vertAlign w:val="baseline"/>
        </w:rPr>
        <w:t> </w:t>
      </w:r>
      <w:r>
        <w:rPr>
          <w:sz w:val="20"/>
          <w:vertAlign w:val="baseline"/>
        </w:rPr>
        <w:t>Independent </w:t>
      </w:r>
      <w:r>
        <w:rPr>
          <w:spacing w:val="-2"/>
          <w:sz w:val="20"/>
          <w:vertAlign w:val="baseline"/>
        </w:rPr>
        <w:t>Maritime.</w:t>
      </w:r>
    </w:p>
    <w:p>
      <w:pPr>
        <w:spacing w:after="0"/>
        <w:jc w:val="left"/>
        <w:rPr>
          <w:sz w:val="20"/>
        </w:rPr>
        <w:sectPr>
          <w:pgSz w:w="12240" w:h="15840"/>
          <w:pgMar w:header="0" w:footer="1054" w:top="1360" w:bottom="1240" w:left="1280" w:right="1040"/>
        </w:sectPr>
      </w:pPr>
    </w:p>
    <w:p>
      <w:pPr>
        <w:pStyle w:val="BodyText"/>
        <w:spacing w:line="480" w:lineRule="auto" w:before="72"/>
        <w:ind w:left="160" w:right="426"/>
        <w:jc w:val="both"/>
      </w:pPr>
      <w:r>
        <w:rPr/>
        <w:t>environment, through ship – source pollution, dumping of waste, discharging of oil from cargo</w:t>
      </w:r>
      <w:r>
        <w:rPr>
          <w:spacing w:val="40"/>
        </w:rPr>
        <w:t> </w:t>
      </w:r>
      <w:r>
        <w:rPr/>
        <w:t>or bunker tanks, etc. It is pertinent to state that the regulation of cabotage services is just part of the overall regulation related to commercial maritime operations and services in Nigeria, all of which analysis has been integrated this research.</w:t>
      </w:r>
    </w:p>
    <w:p>
      <w:pPr>
        <w:pStyle w:val="BodyText"/>
        <w:spacing w:line="480" w:lineRule="auto"/>
        <w:ind w:left="160" w:right="399" w:firstLine="652"/>
        <w:jc w:val="both"/>
      </w:pPr>
      <w:r>
        <w:rPr/>
        <w:t>The IMO adopted a comprehensive framework of detailed technical regulations in the form of international conventions, which govern the safety of ships and the protection of the marine environment in maritime</w:t>
      </w:r>
      <w:r>
        <w:rPr>
          <w:spacing w:val="-1"/>
        </w:rPr>
        <w:t> </w:t>
      </w:r>
      <w:r>
        <w:rPr/>
        <w:t>transportation of</w:t>
      </w:r>
      <w:r>
        <w:rPr>
          <w:spacing w:val="-1"/>
        </w:rPr>
        <w:t> </w:t>
      </w:r>
      <w:r>
        <w:rPr/>
        <w:t>merchants and persons. National governments, which form the membership of IMO, are required to implement and enforce these international rules and to ensure that the ships registered under their national flags comply.</w:t>
      </w:r>
    </w:p>
    <w:p>
      <w:pPr>
        <w:pStyle w:val="Heading2"/>
        <w:numPr>
          <w:ilvl w:val="1"/>
          <w:numId w:val="6"/>
        </w:numPr>
        <w:tabs>
          <w:tab w:pos="879" w:val="left" w:leader="none"/>
        </w:tabs>
        <w:spacing w:line="240" w:lineRule="auto" w:before="6" w:after="0"/>
        <w:ind w:left="879" w:right="0" w:hanging="719"/>
        <w:jc w:val="both"/>
      </w:pPr>
      <w:bookmarkStart w:name="_TOC_250013" w:id="11"/>
      <w:bookmarkEnd w:id="11"/>
      <w:r>
        <w:rPr>
          <w:spacing w:val="-2"/>
        </w:rPr>
        <w:t>Justification</w:t>
      </w:r>
    </w:p>
    <w:p>
      <w:pPr>
        <w:pStyle w:val="BodyText"/>
        <w:spacing w:line="480" w:lineRule="auto" w:before="271"/>
        <w:ind w:left="160" w:right="396" w:firstLine="719"/>
        <w:jc w:val="both"/>
      </w:pPr>
      <w:r>
        <w:rPr/>
        <w:t>The research recommends solutions to the legal and institutional problems that exist in</w:t>
      </w:r>
      <w:r>
        <w:rPr>
          <w:spacing w:val="40"/>
        </w:rPr>
        <w:t> </w:t>
      </w:r>
      <w:r>
        <w:rPr/>
        <w:t>the regulation of maritime transportation in Nigeria. It also recommends changes to regulations found to be inadequate or obsolete. Furthermore, if the recommendations proffered in this research are implemented, it will guarantee a more economically viable ship registry for Nigeria and engender sustainable shipping in Nigeria.</w:t>
      </w:r>
    </w:p>
    <w:p>
      <w:pPr>
        <w:pStyle w:val="Heading2"/>
        <w:numPr>
          <w:ilvl w:val="1"/>
          <w:numId w:val="6"/>
        </w:numPr>
        <w:tabs>
          <w:tab w:pos="879" w:val="left" w:leader="none"/>
        </w:tabs>
        <w:spacing w:line="240" w:lineRule="auto" w:before="6" w:after="0"/>
        <w:ind w:left="879" w:right="0" w:hanging="719"/>
        <w:jc w:val="both"/>
      </w:pPr>
      <w:bookmarkStart w:name="_TOC_250012" w:id="12"/>
      <w:r>
        <w:rPr/>
        <w:t>Organizational</w:t>
      </w:r>
      <w:r>
        <w:rPr>
          <w:spacing w:val="-1"/>
        </w:rPr>
        <w:t> </w:t>
      </w:r>
      <w:bookmarkEnd w:id="12"/>
      <w:r>
        <w:rPr>
          <w:spacing w:val="-2"/>
        </w:rPr>
        <w:t>Layout</w:t>
      </w:r>
    </w:p>
    <w:p>
      <w:pPr>
        <w:pStyle w:val="BodyText"/>
        <w:spacing w:line="480" w:lineRule="auto" w:before="271"/>
        <w:ind w:left="160" w:right="398" w:firstLine="719"/>
        <w:jc w:val="both"/>
      </w:pPr>
      <w:r>
        <w:rPr/>
        <w:t>This research is structured into five chapters. chapter one deals with general introduction, chapter two deals with regulatory framework for maritime transportation, chapter three deals</w:t>
      </w:r>
      <w:r>
        <w:rPr>
          <w:spacing w:val="40"/>
        </w:rPr>
        <w:t> </w:t>
      </w:r>
      <w:r>
        <w:rPr/>
        <w:t>with the regulation of maritime transportation in</w:t>
      </w:r>
      <w:r>
        <w:rPr>
          <w:spacing w:val="-1"/>
        </w:rPr>
        <w:t> </w:t>
      </w:r>
      <w:r>
        <w:rPr/>
        <w:t>Nigeria, chapter four deals with the institutional framework of maritime regulation in Nigeria while chapter five covers summary, findings and </w:t>
      </w:r>
      <w:r>
        <w:rPr>
          <w:spacing w:val="-2"/>
        </w:rPr>
        <w:t>recommendations.</w:t>
      </w:r>
    </w:p>
    <w:p>
      <w:pPr>
        <w:spacing w:after="0" w:line="480" w:lineRule="auto"/>
        <w:jc w:val="both"/>
        <w:sectPr>
          <w:pgSz w:w="12240" w:h="15840"/>
          <w:pgMar w:header="0" w:footer="1054" w:top="1360" w:bottom="1240" w:left="1280" w:right="1040"/>
        </w:sectPr>
      </w:pPr>
    </w:p>
    <w:p>
      <w:pPr>
        <w:pStyle w:val="Heading1"/>
        <w:spacing w:before="79"/>
        <w:ind w:left="2817"/>
      </w:pPr>
      <w:r>
        <w:rPr/>
        <w:t>CHAPTER</w:t>
      </w:r>
      <w:r>
        <w:rPr>
          <w:spacing w:val="-4"/>
        </w:rPr>
        <w:t> </w:t>
      </w:r>
      <w:r>
        <w:rPr>
          <w:spacing w:val="-5"/>
        </w:rPr>
        <w:t>TWO</w:t>
      </w:r>
    </w:p>
    <w:p>
      <w:pPr>
        <w:spacing w:before="240"/>
        <w:ind w:left="0" w:right="239" w:firstLine="0"/>
        <w:jc w:val="center"/>
        <w:rPr>
          <w:b/>
          <w:sz w:val="24"/>
        </w:rPr>
      </w:pPr>
      <w:r>
        <w:rPr>
          <w:b/>
          <w:sz w:val="24"/>
        </w:rPr>
        <w:t>THE</w:t>
      </w:r>
      <w:r>
        <w:rPr>
          <w:b/>
          <w:spacing w:val="-4"/>
          <w:sz w:val="24"/>
        </w:rPr>
        <w:t> </w:t>
      </w:r>
      <w:r>
        <w:rPr>
          <w:b/>
          <w:sz w:val="24"/>
        </w:rPr>
        <w:t>REGULATORY</w:t>
      </w:r>
      <w:r>
        <w:rPr>
          <w:b/>
          <w:spacing w:val="-2"/>
          <w:sz w:val="24"/>
        </w:rPr>
        <w:t> </w:t>
      </w:r>
      <w:r>
        <w:rPr>
          <w:b/>
          <w:sz w:val="24"/>
        </w:rPr>
        <w:t>FRAMEWORK</w:t>
      </w:r>
      <w:r>
        <w:rPr>
          <w:b/>
          <w:spacing w:val="-3"/>
          <w:sz w:val="24"/>
        </w:rPr>
        <w:t> </w:t>
      </w:r>
      <w:r>
        <w:rPr>
          <w:b/>
          <w:sz w:val="24"/>
        </w:rPr>
        <w:t>IN</w:t>
      </w:r>
      <w:r>
        <w:rPr>
          <w:b/>
          <w:spacing w:val="-1"/>
          <w:sz w:val="24"/>
        </w:rPr>
        <w:t> </w:t>
      </w:r>
      <w:r>
        <w:rPr>
          <w:b/>
          <w:sz w:val="24"/>
        </w:rPr>
        <w:t>MARITIME</w:t>
      </w:r>
      <w:r>
        <w:rPr>
          <w:b/>
          <w:spacing w:val="-1"/>
          <w:sz w:val="24"/>
        </w:rPr>
        <w:t> </w:t>
      </w:r>
      <w:r>
        <w:rPr>
          <w:b/>
          <w:spacing w:val="-2"/>
          <w:sz w:val="24"/>
        </w:rPr>
        <w:t>TRANSPORTATION</w:t>
      </w:r>
    </w:p>
    <w:p>
      <w:pPr>
        <w:pStyle w:val="BodyText"/>
        <w:rPr>
          <w:b/>
        </w:rPr>
      </w:pPr>
    </w:p>
    <w:p>
      <w:pPr>
        <w:pStyle w:val="Heading2"/>
        <w:numPr>
          <w:ilvl w:val="1"/>
          <w:numId w:val="10"/>
        </w:numPr>
        <w:tabs>
          <w:tab w:pos="879" w:val="left" w:leader="none"/>
        </w:tabs>
        <w:spacing w:line="240" w:lineRule="auto" w:before="0" w:after="0"/>
        <w:ind w:left="879" w:right="0" w:hanging="719"/>
        <w:jc w:val="both"/>
      </w:pPr>
      <w:bookmarkStart w:name="_TOC_250011" w:id="13"/>
      <w:bookmarkEnd w:id="13"/>
      <w:r>
        <w:rPr>
          <w:spacing w:val="-2"/>
        </w:rPr>
        <w:t>Introduction</w:t>
      </w:r>
    </w:p>
    <w:p>
      <w:pPr>
        <w:pStyle w:val="BodyText"/>
        <w:spacing w:line="480" w:lineRule="auto" w:before="272"/>
        <w:ind w:left="160" w:right="397" w:firstLine="719"/>
        <w:jc w:val="both"/>
      </w:pPr>
      <w:r>
        <w:rPr/>
        <w:t>Maritime transportation of merchants and persons, of all industries is mostly international.</w:t>
      </w:r>
      <w:r>
        <w:rPr>
          <w:vertAlign w:val="superscript"/>
        </w:rPr>
        <w:t>71</w:t>
      </w:r>
      <w:r>
        <w:rPr>
          <w:spacing w:val="-1"/>
          <w:vertAlign w:val="baseline"/>
        </w:rPr>
        <w:t> </w:t>
      </w:r>
      <w:r>
        <w:rPr>
          <w:vertAlign w:val="baseline"/>
        </w:rPr>
        <w:t>It</w:t>
      </w:r>
      <w:r>
        <w:rPr>
          <w:spacing w:val="-4"/>
          <w:vertAlign w:val="baseline"/>
        </w:rPr>
        <w:t> </w:t>
      </w:r>
      <w:r>
        <w:rPr>
          <w:vertAlign w:val="baseline"/>
        </w:rPr>
        <w:t>has</w:t>
      </w:r>
      <w:r>
        <w:rPr>
          <w:spacing w:val="-4"/>
          <w:vertAlign w:val="baseline"/>
        </w:rPr>
        <w:t> </w:t>
      </w:r>
      <w:r>
        <w:rPr>
          <w:vertAlign w:val="baseline"/>
        </w:rPr>
        <w:t>to</w:t>
      </w:r>
      <w:r>
        <w:rPr>
          <w:spacing w:val="-4"/>
          <w:vertAlign w:val="baseline"/>
        </w:rPr>
        <w:t> </w:t>
      </w:r>
      <w:r>
        <w:rPr>
          <w:vertAlign w:val="baseline"/>
        </w:rPr>
        <w:t>be</w:t>
      </w:r>
      <w:r>
        <w:rPr>
          <w:spacing w:val="-3"/>
          <w:vertAlign w:val="baseline"/>
        </w:rPr>
        <w:t> </w:t>
      </w:r>
      <w:r>
        <w:rPr>
          <w:vertAlign w:val="baseline"/>
        </w:rPr>
        <w:t>considered</w:t>
      </w:r>
      <w:r>
        <w:rPr>
          <w:spacing w:val="-4"/>
          <w:vertAlign w:val="baseline"/>
        </w:rPr>
        <w:t> </w:t>
      </w:r>
      <w:r>
        <w:rPr>
          <w:vertAlign w:val="baseline"/>
        </w:rPr>
        <w:t>or</w:t>
      </w:r>
      <w:r>
        <w:rPr>
          <w:spacing w:val="-4"/>
          <w:vertAlign w:val="baseline"/>
        </w:rPr>
        <w:t> </w:t>
      </w:r>
      <w:r>
        <w:rPr>
          <w:vertAlign w:val="baseline"/>
        </w:rPr>
        <w:t>viewed,</w:t>
      </w:r>
      <w:r>
        <w:rPr>
          <w:spacing w:val="-2"/>
          <w:vertAlign w:val="baseline"/>
        </w:rPr>
        <w:t> </w:t>
      </w:r>
      <w:r>
        <w:rPr>
          <w:vertAlign w:val="baseline"/>
        </w:rPr>
        <w:t>therefore,</w:t>
      </w:r>
      <w:r>
        <w:rPr>
          <w:spacing w:val="-4"/>
          <w:vertAlign w:val="baseline"/>
        </w:rPr>
        <w:t> </w:t>
      </w:r>
      <w:r>
        <w:rPr>
          <w:vertAlign w:val="baseline"/>
        </w:rPr>
        <w:t>not</w:t>
      </w:r>
      <w:r>
        <w:rPr>
          <w:spacing w:val="-4"/>
          <w:vertAlign w:val="baseline"/>
        </w:rPr>
        <w:t> </w:t>
      </w:r>
      <w:r>
        <w:rPr>
          <w:vertAlign w:val="baseline"/>
        </w:rPr>
        <w:t>from</w:t>
      </w:r>
      <w:r>
        <w:rPr>
          <w:spacing w:val="-2"/>
          <w:vertAlign w:val="baseline"/>
        </w:rPr>
        <w:t> </w:t>
      </w:r>
      <w:r>
        <w:rPr>
          <w:vertAlign w:val="baseline"/>
        </w:rPr>
        <w:t>the</w:t>
      </w:r>
      <w:r>
        <w:rPr>
          <w:spacing w:val="-5"/>
          <w:vertAlign w:val="baseline"/>
        </w:rPr>
        <w:t> </w:t>
      </w:r>
      <w:r>
        <w:rPr>
          <w:vertAlign w:val="baseline"/>
        </w:rPr>
        <w:t>national</w:t>
      </w:r>
      <w:r>
        <w:rPr>
          <w:spacing w:val="-3"/>
          <w:vertAlign w:val="baseline"/>
        </w:rPr>
        <w:t> </w:t>
      </w:r>
      <w:r>
        <w:rPr>
          <w:vertAlign w:val="baseline"/>
        </w:rPr>
        <w:t>viewpoint</w:t>
      </w:r>
      <w:r>
        <w:rPr>
          <w:spacing w:val="-3"/>
          <w:vertAlign w:val="baseline"/>
        </w:rPr>
        <w:t> </w:t>
      </w:r>
      <w:r>
        <w:rPr>
          <w:vertAlign w:val="baseline"/>
        </w:rPr>
        <w:t>only, but against the broad spectrum of world developments, particularly in the trade sector. Essentially, therefore, shipping is extremely international in character and vessels on most voyages must operate under the regulatory requirements of many maritime nations.</w:t>
      </w:r>
    </w:p>
    <w:p>
      <w:pPr>
        <w:pStyle w:val="BodyText"/>
        <w:spacing w:line="480" w:lineRule="auto"/>
        <w:ind w:left="160" w:right="395"/>
        <w:jc w:val="both"/>
      </w:pPr>
      <w:r>
        <w:rPr/>
        <w:t>Regulation conceptually covers commercial maritime operations as well as safety and marine environment rules, bearing in mind that both impact each other greatly.</w:t>
      </w:r>
    </w:p>
    <w:p>
      <w:pPr>
        <w:pStyle w:val="Heading2"/>
        <w:numPr>
          <w:ilvl w:val="1"/>
          <w:numId w:val="10"/>
        </w:numPr>
        <w:tabs>
          <w:tab w:pos="879" w:val="left" w:leader="none"/>
        </w:tabs>
        <w:spacing w:line="240" w:lineRule="auto" w:before="3" w:after="0"/>
        <w:ind w:left="879" w:right="0" w:hanging="719"/>
        <w:jc w:val="both"/>
      </w:pPr>
      <w:r>
        <w:rPr/>
        <w:t>The</w:t>
      </w:r>
      <w:r>
        <w:rPr>
          <w:spacing w:val="-5"/>
        </w:rPr>
        <w:t> </w:t>
      </w:r>
      <w:r>
        <w:rPr/>
        <w:t>Nature</w:t>
      </w:r>
      <w:r>
        <w:rPr>
          <w:spacing w:val="-3"/>
        </w:rPr>
        <w:t> </w:t>
      </w:r>
      <w:r>
        <w:rPr/>
        <w:t>and</w:t>
      </w:r>
      <w:r>
        <w:rPr>
          <w:spacing w:val="-2"/>
        </w:rPr>
        <w:t> </w:t>
      </w:r>
      <w:r>
        <w:rPr/>
        <w:t>Character</w:t>
      </w:r>
      <w:r>
        <w:rPr>
          <w:spacing w:val="-3"/>
        </w:rPr>
        <w:t> </w:t>
      </w:r>
      <w:r>
        <w:rPr/>
        <w:t>of Regulatory Framework</w:t>
      </w:r>
      <w:r>
        <w:rPr>
          <w:spacing w:val="-2"/>
        </w:rPr>
        <w:t> </w:t>
      </w:r>
      <w:r>
        <w:rPr/>
        <w:t>in</w:t>
      </w:r>
      <w:r>
        <w:rPr>
          <w:spacing w:val="-1"/>
        </w:rPr>
        <w:t> </w:t>
      </w:r>
      <w:r>
        <w:rPr/>
        <w:t>Maritime</w:t>
      </w:r>
      <w:r>
        <w:rPr>
          <w:spacing w:val="-2"/>
        </w:rPr>
        <w:t> Transportation</w:t>
      </w:r>
    </w:p>
    <w:p>
      <w:pPr>
        <w:pStyle w:val="BodyText"/>
        <w:spacing w:line="480" w:lineRule="auto" w:before="271"/>
        <w:ind w:left="160" w:right="397" w:firstLine="719"/>
        <w:jc w:val="both"/>
        <w:rPr>
          <w:i/>
        </w:rPr>
      </w:pPr>
      <w:r>
        <w:rPr/>
        <w:t>The primary legal authority governing the activities of merchant ships is the state in which the ship is registered, the flag state.</w:t>
      </w:r>
      <w:r>
        <w:rPr>
          <w:vertAlign w:val="superscript"/>
        </w:rPr>
        <w:t>72</w:t>
      </w:r>
      <w:r>
        <w:rPr>
          <w:vertAlign w:val="baseline"/>
        </w:rPr>
        <w:t> It is responsible for regulating all aspects of the commercial and operational performance of the ship. By registering in a particular country, the ship and its owner become subject to the laws of the flag state. That is, registration makes the ship an extension of national territory</w:t>
      </w:r>
      <w:r>
        <w:rPr>
          <w:spacing w:val="-5"/>
          <w:vertAlign w:val="baseline"/>
        </w:rPr>
        <w:t> </w:t>
      </w:r>
      <w:r>
        <w:rPr>
          <w:vertAlign w:val="baseline"/>
        </w:rPr>
        <w:t>while it is at sea.</w:t>
      </w:r>
      <w:r>
        <w:rPr>
          <w:vertAlign w:val="superscript"/>
        </w:rPr>
        <w:t>73</w:t>
      </w:r>
      <w:r>
        <w:rPr>
          <w:vertAlign w:val="baseline"/>
        </w:rPr>
        <w:t>. In the celebrated Lotus case (</w:t>
      </w:r>
      <w:r>
        <w:rPr>
          <w:i/>
          <w:vertAlign w:val="baseline"/>
        </w:rPr>
        <w:t>France v. Turkey</w:t>
      </w:r>
      <w:r>
        <w:rPr>
          <w:vertAlign w:val="baseline"/>
        </w:rPr>
        <w:t>)</w:t>
      </w:r>
      <w:r>
        <w:rPr>
          <w:vertAlign w:val="superscript"/>
        </w:rPr>
        <w:t>74</w:t>
      </w:r>
      <w:r>
        <w:rPr>
          <w:vertAlign w:val="baseline"/>
        </w:rPr>
        <w:t> the Permanent Court of International Justice held that a ship on the high seas is assimilated to the territory of the state the flag of which it flies, for just as in its own territory,</w:t>
      </w:r>
      <w:r>
        <w:rPr>
          <w:spacing w:val="40"/>
          <w:vertAlign w:val="baseline"/>
        </w:rPr>
        <w:t> </w:t>
      </w:r>
      <w:r>
        <w:rPr>
          <w:vertAlign w:val="baseline"/>
        </w:rPr>
        <w:t>that</w:t>
      </w:r>
      <w:r>
        <w:rPr>
          <w:spacing w:val="53"/>
          <w:vertAlign w:val="baseline"/>
        </w:rPr>
        <w:t> </w:t>
      </w:r>
      <w:r>
        <w:rPr>
          <w:vertAlign w:val="baseline"/>
        </w:rPr>
        <w:t>state,</w:t>
      </w:r>
      <w:r>
        <w:rPr>
          <w:spacing w:val="54"/>
          <w:vertAlign w:val="baseline"/>
        </w:rPr>
        <w:t> </w:t>
      </w:r>
      <w:r>
        <w:rPr>
          <w:vertAlign w:val="baseline"/>
        </w:rPr>
        <w:t>exercises</w:t>
      </w:r>
      <w:r>
        <w:rPr>
          <w:spacing w:val="53"/>
          <w:vertAlign w:val="baseline"/>
        </w:rPr>
        <w:t> </w:t>
      </w:r>
      <w:r>
        <w:rPr>
          <w:vertAlign w:val="baseline"/>
        </w:rPr>
        <w:t>its</w:t>
      </w:r>
      <w:r>
        <w:rPr>
          <w:spacing w:val="55"/>
          <w:vertAlign w:val="baseline"/>
        </w:rPr>
        <w:t> </w:t>
      </w:r>
      <w:r>
        <w:rPr>
          <w:vertAlign w:val="baseline"/>
        </w:rPr>
        <w:t>authority</w:t>
      </w:r>
      <w:r>
        <w:rPr>
          <w:spacing w:val="49"/>
          <w:vertAlign w:val="baseline"/>
        </w:rPr>
        <w:t> </w:t>
      </w:r>
      <w:r>
        <w:rPr>
          <w:vertAlign w:val="baseline"/>
        </w:rPr>
        <w:t>upon</w:t>
      </w:r>
      <w:r>
        <w:rPr>
          <w:spacing w:val="54"/>
          <w:vertAlign w:val="baseline"/>
        </w:rPr>
        <w:t> </w:t>
      </w:r>
      <w:r>
        <w:rPr>
          <w:vertAlign w:val="baseline"/>
        </w:rPr>
        <w:t>it,</w:t>
      </w:r>
      <w:r>
        <w:rPr>
          <w:spacing w:val="54"/>
          <w:vertAlign w:val="baseline"/>
        </w:rPr>
        <w:t> </w:t>
      </w:r>
      <w:r>
        <w:rPr>
          <w:vertAlign w:val="baseline"/>
        </w:rPr>
        <w:t>and</w:t>
      </w:r>
      <w:r>
        <w:rPr>
          <w:spacing w:val="56"/>
          <w:vertAlign w:val="baseline"/>
        </w:rPr>
        <w:t> </w:t>
      </w:r>
      <w:r>
        <w:rPr>
          <w:vertAlign w:val="baseline"/>
        </w:rPr>
        <w:t>no</w:t>
      </w:r>
      <w:r>
        <w:rPr>
          <w:spacing w:val="54"/>
          <w:vertAlign w:val="baseline"/>
        </w:rPr>
        <w:t> </w:t>
      </w:r>
      <w:r>
        <w:rPr>
          <w:vertAlign w:val="baseline"/>
        </w:rPr>
        <w:t>other</w:t>
      </w:r>
      <w:r>
        <w:rPr>
          <w:spacing w:val="52"/>
          <w:vertAlign w:val="baseline"/>
        </w:rPr>
        <w:t> </w:t>
      </w:r>
      <w:r>
        <w:rPr>
          <w:vertAlign w:val="baseline"/>
        </w:rPr>
        <w:t>state</w:t>
      </w:r>
      <w:r>
        <w:rPr>
          <w:spacing w:val="54"/>
          <w:vertAlign w:val="baseline"/>
        </w:rPr>
        <w:t> </w:t>
      </w:r>
      <w:r>
        <w:rPr>
          <w:vertAlign w:val="baseline"/>
        </w:rPr>
        <w:t>may</w:t>
      </w:r>
      <w:r>
        <w:rPr>
          <w:spacing w:val="50"/>
          <w:vertAlign w:val="baseline"/>
        </w:rPr>
        <w:t> </w:t>
      </w:r>
      <w:r>
        <w:rPr>
          <w:vertAlign w:val="baseline"/>
        </w:rPr>
        <w:t>do</w:t>
      </w:r>
      <w:r>
        <w:rPr>
          <w:spacing w:val="56"/>
          <w:vertAlign w:val="baseline"/>
        </w:rPr>
        <w:t> </w:t>
      </w:r>
      <w:r>
        <w:rPr>
          <w:vertAlign w:val="baseline"/>
        </w:rPr>
        <w:t>so.</w:t>
      </w:r>
      <w:r>
        <w:rPr>
          <w:spacing w:val="55"/>
          <w:vertAlign w:val="baseline"/>
        </w:rPr>
        <w:t> </w:t>
      </w:r>
      <w:r>
        <w:rPr>
          <w:vertAlign w:val="baseline"/>
        </w:rPr>
        <w:t>Similarly,</w:t>
      </w:r>
      <w:r>
        <w:rPr>
          <w:spacing w:val="53"/>
          <w:vertAlign w:val="baseline"/>
        </w:rPr>
        <w:t> </w:t>
      </w:r>
      <w:r>
        <w:rPr>
          <w:vertAlign w:val="baseline"/>
        </w:rPr>
        <w:t>in</w:t>
      </w:r>
      <w:r>
        <w:rPr>
          <w:spacing w:val="64"/>
          <w:vertAlign w:val="baseline"/>
        </w:rPr>
        <w:t> </w:t>
      </w:r>
      <w:r>
        <w:rPr>
          <w:i/>
          <w:vertAlign w:val="baseline"/>
        </w:rPr>
        <w:t>R</w:t>
      </w:r>
      <w:r>
        <w:rPr>
          <w:i/>
          <w:spacing w:val="54"/>
          <w:vertAlign w:val="baseline"/>
        </w:rPr>
        <w:t> </w:t>
      </w:r>
      <w:r>
        <w:rPr>
          <w:i/>
          <w:spacing w:val="-5"/>
          <w:vertAlign w:val="baseline"/>
        </w:rPr>
        <w:t>v.</w:t>
      </w:r>
    </w:p>
    <w:p>
      <w:pPr>
        <w:pStyle w:val="BodyText"/>
        <w:rPr>
          <w:i/>
          <w:sz w:val="20"/>
        </w:rPr>
      </w:pPr>
    </w:p>
    <w:p>
      <w:pPr>
        <w:pStyle w:val="BodyText"/>
        <w:rPr>
          <w:i/>
          <w:sz w:val="20"/>
        </w:rPr>
      </w:pPr>
    </w:p>
    <w:p>
      <w:pPr>
        <w:pStyle w:val="BodyText"/>
        <w:spacing w:before="71"/>
        <w:rPr>
          <w:i/>
          <w:sz w:val="20"/>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206412</wp:posOffset>
                </wp:positionV>
                <wp:extent cx="1829435" cy="762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25293pt;width:144.020pt;height:.60004pt;mso-position-horizontal-relative:page;mso-position-vertical-relative:paragraph;z-index:-15710208;mso-wrap-distance-left:0;mso-wrap-distance-right:0" id="docshape38"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71</w:t>
      </w:r>
      <w:r>
        <w:rPr>
          <w:spacing w:val="-5"/>
          <w:sz w:val="20"/>
          <w:vertAlign w:val="baseline"/>
        </w:rPr>
        <w:t> </w:t>
      </w:r>
      <w:r>
        <w:rPr>
          <w:sz w:val="20"/>
          <w:vertAlign w:val="baseline"/>
        </w:rPr>
        <w:t>Mukherjee</w:t>
      </w:r>
      <w:r>
        <w:rPr>
          <w:spacing w:val="-5"/>
          <w:sz w:val="20"/>
          <w:vertAlign w:val="baseline"/>
        </w:rPr>
        <w:t> </w:t>
      </w:r>
      <w:r>
        <w:rPr>
          <w:sz w:val="20"/>
          <w:vertAlign w:val="baseline"/>
        </w:rPr>
        <w:t>P.K</w:t>
      </w:r>
      <w:r>
        <w:rPr>
          <w:spacing w:val="-5"/>
          <w:sz w:val="20"/>
          <w:vertAlign w:val="baseline"/>
        </w:rPr>
        <w:t> </w:t>
      </w:r>
      <w:r>
        <w:rPr>
          <w:sz w:val="20"/>
          <w:vertAlign w:val="baseline"/>
        </w:rPr>
        <w:t>and</w:t>
      </w:r>
      <w:r>
        <w:rPr>
          <w:spacing w:val="-3"/>
          <w:sz w:val="20"/>
          <w:vertAlign w:val="baseline"/>
        </w:rPr>
        <w:t> </w:t>
      </w:r>
      <w:r>
        <w:rPr>
          <w:sz w:val="20"/>
          <w:vertAlign w:val="baseline"/>
        </w:rPr>
        <w:t>Mark</w:t>
      </w:r>
      <w:r>
        <w:rPr>
          <w:spacing w:val="-6"/>
          <w:sz w:val="20"/>
          <w:vertAlign w:val="baseline"/>
        </w:rPr>
        <w:t> </w:t>
      </w:r>
      <w:r>
        <w:rPr>
          <w:sz w:val="20"/>
          <w:vertAlign w:val="baseline"/>
        </w:rPr>
        <w:t>B</w:t>
      </w:r>
      <w:r>
        <w:rPr>
          <w:spacing w:val="-4"/>
          <w:sz w:val="20"/>
          <w:vertAlign w:val="baseline"/>
        </w:rPr>
        <w:t> </w:t>
      </w:r>
      <w:r>
        <w:rPr>
          <w:sz w:val="20"/>
          <w:vertAlign w:val="baseline"/>
        </w:rPr>
        <w:t>(2013), </w:t>
      </w:r>
      <w:r>
        <w:rPr>
          <w:i/>
          <w:sz w:val="20"/>
          <w:vertAlign w:val="baseline"/>
        </w:rPr>
        <w:t>Farthing</w:t>
      </w:r>
      <w:r>
        <w:rPr>
          <w:i/>
          <w:spacing w:val="-4"/>
          <w:sz w:val="20"/>
          <w:vertAlign w:val="baseline"/>
        </w:rPr>
        <w:t> </w:t>
      </w:r>
      <w:r>
        <w:rPr>
          <w:i/>
          <w:sz w:val="20"/>
          <w:vertAlign w:val="baseline"/>
        </w:rPr>
        <w:t>on</w:t>
      </w:r>
      <w:r>
        <w:rPr>
          <w:i/>
          <w:spacing w:val="-5"/>
          <w:sz w:val="20"/>
          <w:vertAlign w:val="baseline"/>
        </w:rPr>
        <w:t> </w:t>
      </w:r>
      <w:r>
        <w:rPr>
          <w:i/>
          <w:sz w:val="20"/>
          <w:vertAlign w:val="baseline"/>
        </w:rPr>
        <w:t>International</w:t>
      </w:r>
      <w:r>
        <w:rPr>
          <w:i/>
          <w:spacing w:val="-6"/>
          <w:sz w:val="20"/>
          <w:vertAlign w:val="baseline"/>
        </w:rPr>
        <w:t> </w:t>
      </w:r>
      <w:r>
        <w:rPr>
          <w:i/>
          <w:sz w:val="20"/>
          <w:vertAlign w:val="baseline"/>
        </w:rPr>
        <w:t>Shipping</w:t>
      </w:r>
      <w:r>
        <w:rPr>
          <w:sz w:val="20"/>
          <w:vertAlign w:val="baseline"/>
        </w:rPr>
        <w:t>,</w:t>
      </w:r>
      <w:r>
        <w:rPr>
          <w:spacing w:val="-4"/>
          <w:sz w:val="20"/>
          <w:vertAlign w:val="baseline"/>
        </w:rPr>
        <w:t> </w:t>
      </w:r>
      <w:r>
        <w:rPr>
          <w:sz w:val="20"/>
          <w:vertAlign w:val="baseline"/>
        </w:rPr>
        <w:t>4</w:t>
      </w:r>
      <w:r>
        <w:rPr>
          <w:sz w:val="20"/>
          <w:vertAlign w:val="superscript"/>
        </w:rPr>
        <w:t>th</w:t>
      </w:r>
      <w:r>
        <w:rPr>
          <w:spacing w:val="-5"/>
          <w:sz w:val="20"/>
          <w:vertAlign w:val="baseline"/>
        </w:rPr>
        <w:t> </w:t>
      </w:r>
      <w:r>
        <w:rPr>
          <w:sz w:val="20"/>
          <w:vertAlign w:val="baseline"/>
        </w:rPr>
        <w:t>edition</w:t>
      </w:r>
      <w:r>
        <w:rPr>
          <w:spacing w:val="-5"/>
          <w:sz w:val="20"/>
          <w:vertAlign w:val="baseline"/>
        </w:rPr>
        <w:t> </w:t>
      </w:r>
      <w:r>
        <w:rPr>
          <w:sz w:val="20"/>
          <w:vertAlign w:val="baseline"/>
        </w:rPr>
        <w:t>,</w:t>
      </w:r>
      <w:r>
        <w:rPr>
          <w:spacing w:val="-5"/>
          <w:sz w:val="20"/>
          <w:vertAlign w:val="baseline"/>
        </w:rPr>
        <w:t> </w:t>
      </w:r>
      <w:r>
        <w:rPr>
          <w:sz w:val="20"/>
          <w:vertAlign w:val="baseline"/>
        </w:rPr>
        <w:t>Springer,</w:t>
      </w:r>
      <w:r>
        <w:rPr>
          <w:spacing w:val="-3"/>
          <w:sz w:val="20"/>
          <w:vertAlign w:val="baseline"/>
        </w:rPr>
        <w:t> </w:t>
      </w:r>
      <w:r>
        <w:rPr>
          <w:sz w:val="20"/>
          <w:vertAlign w:val="baseline"/>
        </w:rPr>
        <w:t>London,</w:t>
      </w:r>
      <w:r>
        <w:rPr>
          <w:spacing w:val="-5"/>
          <w:sz w:val="20"/>
          <w:vertAlign w:val="baseline"/>
        </w:rPr>
        <w:t> </w:t>
      </w:r>
      <w:r>
        <w:rPr>
          <w:sz w:val="20"/>
          <w:vertAlign w:val="baseline"/>
        </w:rPr>
        <w:t>p</w:t>
      </w:r>
      <w:r>
        <w:rPr>
          <w:spacing w:val="-3"/>
          <w:sz w:val="20"/>
          <w:vertAlign w:val="baseline"/>
        </w:rPr>
        <w:t> </w:t>
      </w:r>
      <w:r>
        <w:rPr>
          <w:spacing w:val="-10"/>
          <w:sz w:val="20"/>
          <w:vertAlign w:val="baseline"/>
        </w:rPr>
        <w:t>1</w:t>
      </w:r>
    </w:p>
    <w:p>
      <w:pPr>
        <w:spacing w:before="1"/>
        <w:ind w:left="160" w:right="0" w:firstLine="0"/>
        <w:jc w:val="left"/>
        <w:rPr>
          <w:sz w:val="20"/>
        </w:rPr>
      </w:pPr>
      <w:r>
        <w:rPr>
          <w:sz w:val="20"/>
          <w:vertAlign w:val="superscript"/>
        </w:rPr>
        <w:t>72</w:t>
      </w:r>
      <w:r>
        <w:rPr>
          <w:spacing w:val="-3"/>
          <w:sz w:val="20"/>
          <w:vertAlign w:val="baseline"/>
        </w:rPr>
        <w:t> </w:t>
      </w:r>
      <w:r>
        <w:rPr>
          <w:sz w:val="20"/>
          <w:vertAlign w:val="baseline"/>
        </w:rPr>
        <w:t>Articles</w:t>
      </w:r>
      <w:r>
        <w:rPr>
          <w:spacing w:val="-3"/>
          <w:sz w:val="20"/>
          <w:vertAlign w:val="baseline"/>
        </w:rPr>
        <w:t> </w:t>
      </w:r>
      <w:r>
        <w:rPr>
          <w:sz w:val="20"/>
          <w:vertAlign w:val="baseline"/>
        </w:rPr>
        <w:t>91</w:t>
      </w:r>
      <w:r>
        <w:rPr>
          <w:spacing w:val="47"/>
          <w:sz w:val="20"/>
          <w:vertAlign w:val="baseline"/>
        </w:rPr>
        <w:t> </w:t>
      </w:r>
      <w:r>
        <w:rPr>
          <w:sz w:val="20"/>
          <w:vertAlign w:val="baseline"/>
        </w:rPr>
        <w:t>and</w:t>
      </w:r>
      <w:r>
        <w:rPr>
          <w:spacing w:val="-1"/>
          <w:sz w:val="20"/>
          <w:vertAlign w:val="baseline"/>
        </w:rPr>
        <w:t> </w:t>
      </w:r>
      <w:r>
        <w:rPr>
          <w:sz w:val="20"/>
          <w:vertAlign w:val="baseline"/>
        </w:rPr>
        <w:t>94</w:t>
      </w:r>
      <w:r>
        <w:rPr>
          <w:spacing w:val="-2"/>
          <w:sz w:val="20"/>
          <w:vertAlign w:val="baseline"/>
        </w:rPr>
        <w:t> </w:t>
      </w:r>
      <w:r>
        <w:rPr>
          <w:sz w:val="20"/>
          <w:vertAlign w:val="baseline"/>
        </w:rPr>
        <w:t>of</w:t>
      </w:r>
      <w:r>
        <w:rPr>
          <w:spacing w:val="-4"/>
          <w:sz w:val="20"/>
          <w:vertAlign w:val="baseline"/>
        </w:rPr>
        <w:t> </w:t>
      </w:r>
      <w:r>
        <w:rPr>
          <w:spacing w:val="-2"/>
          <w:sz w:val="20"/>
          <w:vertAlign w:val="baseline"/>
        </w:rPr>
        <w:t>UNCLOS</w:t>
      </w:r>
    </w:p>
    <w:p>
      <w:pPr>
        <w:spacing w:before="0"/>
        <w:ind w:left="160" w:right="317" w:firstLine="0"/>
        <w:jc w:val="left"/>
        <w:rPr>
          <w:sz w:val="20"/>
        </w:rPr>
      </w:pPr>
      <w:r>
        <w:rPr>
          <w:sz w:val="20"/>
          <w:vertAlign w:val="superscript"/>
        </w:rPr>
        <w:t>73</w:t>
      </w:r>
      <w:r>
        <w:rPr>
          <w:sz w:val="20"/>
          <w:vertAlign w:val="baseline"/>
        </w:rPr>
        <w:t> The “extension of territory “ otherwise known as the “ floating island doctrine” theory has been confirmed in the celebrated LOTUS case, ( 1927) P.C.I J Series A No 10 at 25. In </w:t>
      </w:r>
      <w:r>
        <w:rPr>
          <w:i/>
          <w:sz w:val="20"/>
          <w:vertAlign w:val="baseline"/>
        </w:rPr>
        <w:t>People v Tyler</w:t>
      </w:r>
      <w:r>
        <w:rPr>
          <w:sz w:val="20"/>
          <w:vertAlign w:val="baseline"/>
        </w:rPr>
        <w:t>, ( 1859) 7 Mich 160 , an American Case,</w:t>
      </w:r>
      <w:r>
        <w:rPr>
          <w:spacing w:val="-2"/>
          <w:sz w:val="20"/>
          <w:vertAlign w:val="baseline"/>
        </w:rPr>
        <w:t> </w:t>
      </w:r>
      <w:r>
        <w:rPr>
          <w:sz w:val="20"/>
          <w:vertAlign w:val="baseline"/>
        </w:rPr>
        <w:t>Christancy</w:t>
      </w:r>
      <w:r>
        <w:rPr>
          <w:spacing w:val="-3"/>
          <w:sz w:val="20"/>
          <w:vertAlign w:val="baseline"/>
        </w:rPr>
        <w:t> </w:t>
      </w:r>
      <w:r>
        <w:rPr>
          <w:sz w:val="20"/>
          <w:vertAlign w:val="baseline"/>
        </w:rPr>
        <w:t>J.</w:t>
      </w:r>
      <w:r>
        <w:rPr>
          <w:spacing w:val="-2"/>
          <w:sz w:val="20"/>
          <w:vertAlign w:val="baseline"/>
        </w:rPr>
        <w:t> </w:t>
      </w:r>
      <w:r>
        <w:rPr>
          <w:sz w:val="20"/>
          <w:vertAlign w:val="baseline"/>
        </w:rPr>
        <w:t>referred</w:t>
      </w:r>
      <w:r>
        <w:rPr>
          <w:spacing w:val="-1"/>
          <w:sz w:val="20"/>
          <w:vertAlign w:val="baseline"/>
        </w:rPr>
        <w:t> </w:t>
      </w:r>
      <w:r>
        <w:rPr>
          <w:sz w:val="20"/>
          <w:vertAlign w:val="baseline"/>
        </w:rPr>
        <w:t>to</w:t>
      </w:r>
      <w:r>
        <w:rPr>
          <w:spacing w:val="-4"/>
          <w:sz w:val="20"/>
          <w:vertAlign w:val="baseline"/>
        </w:rPr>
        <w:t> </w:t>
      </w:r>
      <w:r>
        <w:rPr>
          <w:sz w:val="20"/>
          <w:vertAlign w:val="baseline"/>
        </w:rPr>
        <w:t>vessels</w:t>
      </w:r>
      <w:r>
        <w:rPr>
          <w:spacing w:val="-3"/>
          <w:sz w:val="20"/>
          <w:vertAlign w:val="baseline"/>
        </w:rPr>
        <w:t> </w:t>
      </w:r>
      <w:r>
        <w:rPr>
          <w:sz w:val="20"/>
          <w:vertAlign w:val="baseline"/>
        </w:rPr>
        <w:t>on</w:t>
      </w:r>
      <w:r>
        <w:rPr>
          <w:spacing w:val="-3"/>
          <w:sz w:val="20"/>
          <w:vertAlign w:val="baseline"/>
        </w:rPr>
        <w:t> </w:t>
      </w:r>
      <w:r>
        <w:rPr>
          <w:sz w:val="20"/>
          <w:vertAlign w:val="baseline"/>
        </w:rPr>
        <w:t>the</w:t>
      </w:r>
      <w:r>
        <w:rPr>
          <w:spacing w:val="-2"/>
          <w:sz w:val="20"/>
          <w:vertAlign w:val="baseline"/>
        </w:rPr>
        <w:t> </w:t>
      </w:r>
      <w:r>
        <w:rPr>
          <w:sz w:val="20"/>
          <w:vertAlign w:val="baseline"/>
        </w:rPr>
        <w:t>high</w:t>
      </w:r>
      <w:r>
        <w:rPr>
          <w:spacing w:val="-3"/>
          <w:sz w:val="20"/>
          <w:vertAlign w:val="baseline"/>
        </w:rPr>
        <w:t> </w:t>
      </w:r>
      <w:r>
        <w:rPr>
          <w:sz w:val="20"/>
          <w:vertAlign w:val="baseline"/>
        </w:rPr>
        <w:t>sea</w:t>
      </w:r>
      <w:r>
        <w:rPr>
          <w:spacing w:val="-2"/>
          <w:sz w:val="20"/>
          <w:vertAlign w:val="baseline"/>
        </w:rPr>
        <w:t> </w:t>
      </w:r>
      <w:r>
        <w:rPr>
          <w:sz w:val="20"/>
          <w:vertAlign w:val="baseline"/>
        </w:rPr>
        <w:t>as “</w:t>
      </w:r>
      <w:r>
        <w:rPr>
          <w:spacing w:val="-4"/>
          <w:sz w:val="20"/>
          <w:vertAlign w:val="baseline"/>
        </w:rPr>
        <w:t> </w:t>
      </w:r>
      <w:r>
        <w:rPr>
          <w:sz w:val="20"/>
          <w:vertAlign w:val="baseline"/>
        </w:rPr>
        <w:t>elongations</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territory</w:t>
      </w:r>
      <w:r>
        <w:rPr>
          <w:spacing w:val="-6"/>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nation</w:t>
      </w:r>
      <w:r>
        <w:rPr>
          <w:spacing w:val="-1"/>
          <w:sz w:val="20"/>
          <w:vertAlign w:val="baseline"/>
        </w:rPr>
        <w:t> </w:t>
      </w:r>
      <w:r>
        <w:rPr>
          <w:sz w:val="20"/>
          <w:vertAlign w:val="baseline"/>
        </w:rPr>
        <w:t>under whose</w:t>
      </w:r>
      <w:r>
        <w:rPr>
          <w:spacing w:val="-2"/>
          <w:sz w:val="20"/>
          <w:vertAlign w:val="baseline"/>
        </w:rPr>
        <w:t> </w:t>
      </w:r>
      <w:r>
        <w:rPr>
          <w:sz w:val="20"/>
          <w:vertAlign w:val="baseline"/>
        </w:rPr>
        <w:t>flag they sail”</w:t>
      </w:r>
    </w:p>
    <w:p>
      <w:pPr>
        <w:spacing w:line="229" w:lineRule="exact" w:before="0"/>
        <w:ind w:left="160" w:right="0" w:firstLine="0"/>
        <w:jc w:val="left"/>
        <w:rPr>
          <w:sz w:val="20"/>
        </w:rPr>
      </w:pPr>
      <w:r>
        <w:rPr>
          <w:sz w:val="20"/>
          <w:vertAlign w:val="superscript"/>
        </w:rPr>
        <w:t>74</w:t>
      </w:r>
      <w:r>
        <w:rPr>
          <w:sz w:val="20"/>
          <w:vertAlign w:val="baseline"/>
        </w:rPr>
        <w:t>(1927)</w:t>
      </w:r>
      <w:r>
        <w:rPr>
          <w:spacing w:val="-7"/>
          <w:sz w:val="20"/>
          <w:vertAlign w:val="baseline"/>
        </w:rPr>
        <w:t> </w:t>
      </w:r>
      <w:r>
        <w:rPr>
          <w:sz w:val="20"/>
          <w:vertAlign w:val="baseline"/>
        </w:rPr>
        <w:t>PCIJ</w:t>
      </w:r>
      <w:r>
        <w:rPr>
          <w:spacing w:val="-4"/>
          <w:sz w:val="20"/>
          <w:vertAlign w:val="baseline"/>
        </w:rPr>
        <w:t> </w:t>
      </w:r>
      <w:r>
        <w:rPr>
          <w:sz w:val="20"/>
          <w:vertAlign w:val="baseline"/>
        </w:rPr>
        <w:t>(Ser.</w:t>
      </w:r>
      <w:r>
        <w:rPr>
          <w:spacing w:val="-6"/>
          <w:sz w:val="20"/>
          <w:vertAlign w:val="baseline"/>
        </w:rPr>
        <w:t> </w:t>
      </w:r>
      <w:r>
        <w:rPr>
          <w:sz w:val="20"/>
          <w:vertAlign w:val="baseline"/>
        </w:rPr>
        <w:t>A)</w:t>
      </w:r>
      <w:r>
        <w:rPr>
          <w:spacing w:val="-5"/>
          <w:sz w:val="20"/>
          <w:vertAlign w:val="baseline"/>
        </w:rPr>
        <w:t> </w:t>
      </w:r>
      <w:r>
        <w:rPr>
          <w:sz w:val="20"/>
          <w:vertAlign w:val="baseline"/>
        </w:rPr>
        <w:t>No.10</w:t>
      </w:r>
      <w:r>
        <w:rPr>
          <w:spacing w:val="-4"/>
          <w:sz w:val="20"/>
          <w:vertAlign w:val="baseline"/>
        </w:rPr>
        <w:t> </w:t>
      </w:r>
      <w:r>
        <w:rPr>
          <w:sz w:val="20"/>
          <w:vertAlign w:val="baseline"/>
        </w:rPr>
        <w:t>(Sept</w:t>
      </w:r>
      <w:r>
        <w:rPr>
          <w:spacing w:val="-5"/>
          <w:sz w:val="20"/>
          <w:vertAlign w:val="baseline"/>
        </w:rPr>
        <w:t> 7)</w:t>
      </w:r>
    </w:p>
    <w:p>
      <w:pPr>
        <w:spacing w:after="0" w:line="229" w:lineRule="exact"/>
        <w:jc w:val="left"/>
        <w:rPr>
          <w:sz w:val="20"/>
        </w:rPr>
        <w:sectPr>
          <w:pgSz w:w="12240" w:h="15840"/>
          <w:pgMar w:header="0" w:footer="1054" w:top="1360" w:bottom="1240" w:left="1280" w:right="1040"/>
        </w:sectPr>
      </w:pPr>
    </w:p>
    <w:p>
      <w:pPr>
        <w:pStyle w:val="BodyText"/>
        <w:spacing w:line="480" w:lineRule="auto" w:before="112"/>
        <w:ind w:left="160" w:right="395"/>
        <w:jc w:val="both"/>
      </w:pPr>
      <w:r>
        <w:rPr>
          <w:i/>
        </w:rPr>
        <w:t>Anderson</w:t>
      </w:r>
      <w:r>
        <w:rPr>
          <w:vertAlign w:val="superscript"/>
        </w:rPr>
        <w:t>75</w:t>
      </w:r>
      <w:r>
        <w:rPr>
          <w:vertAlign w:val="baseline"/>
        </w:rPr>
        <w:t> , Byles J. referred to a ship being “like a floating island” and Blackburn J. said that a ship on the high sea, carrying a national flag, is part of the territory</w:t>
      </w:r>
      <w:r>
        <w:rPr>
          <w:spacing w:val="-2"/>
          <w:vertAlign w:val="baseline"/>
        </w:rPr>
        <w:t> </w:t>
      </w:r>
      <w:r>
        <w:rPr>
          <w:vertAlign w:val="baseline"/>
        </w:rPr>
        <w:t>of that nation whose flag she carries and “all persons on board her are to be considered as subject to the jurisdiction of the</w:t>
      </w:r>
      <w:r>
        <w:rPr>
          <w:spacing w:val="40"/>
          <w:vertAlign w:val="baseline"/>
        </w:rPr>
        <w:t> </w:t>
      </w:r>
      <w:r>
        <w:rPr>
          <w:vertAlign w:val="baseline"/>
        </w:rPr>
        <w:t>laws of that nation, as much as if they</w:t>
      </w:r>
      <w:r>
        <w:rPr>
          <w:spacing w:val="-2"/>
          <w:vertAlign w:val="baseline"/>
        </w:rPr>
        <w:t> </w:t>
      </w:r>
      <w:r>
        <w:rPr>
          <w:vertAlign w:val="baseline"/>
        </w:rPr>
        <w:t>had been on land within that territory”. Therefore, for ship owners, the choice of registration is a major issue that may have important consequences in</w:t>
      </w:r>
      <w:r>
        <w:rPr>
          <w:spacing w:val="40"/>
          <w:vertAlign w:val="baseline"/>
        </w:rPr>
        <w:t> </w:t>
      </w:r>
      <w:r>
        <w:rPr>
          <w:vertAlign w:val="baseline"/>
        </w:rPr>
        <w:t>terms of (a) tax, applicable company law and financial law; (b) compliance with maritime safety conventions; (c) crewing and terms of employment; and (d) naval protection.</w:t>
      </w:r>
      <w:r>
        <w:rPr>
          <w:vertAlign w:val="superscript"/>
        </w:rPr>
        <w:t>76</w:t>
      </w:r>
      <w:r>
        <w:rPr>
          <w:vertAlign w:val="baseline"/>
        </w:rPr>
        <w:t> Besides national registers, however, there are also open or international registers. International registers aim to offer terms that are favourable to an international ship owner.</w:t>
      </w:r>
      <w:r>
        <w:rPr>
          <w:vertAlign w:val="superscript"/>
        </w:rPr>
        <w:t>77</w:t>
      </w:r>
      <w:r>
        <w:rPr>
          <w:vertAlign w:val="baseline"/>
        </w:rPr>
        <w:t> Furthermore, in some cases it is also</w:t>
      </w:r>
      <w:r>
        <w:rPr>
          <w:spacing w:val="-2"/>
          <w:vertAlign w:val="baseline"/>
        </w:rPr>
        <w:t> </w:t>
      </w:r>
      <w:r>
        <w:rPr>
          <w:vertAlign w:val="baseline"/>
        </w:rPr>
        <w:t>possible</w:t>
      </w:r>
      <w:r>
        <w:rPr>
          <w:spacing w:val="-2"/>
          <w:vertAlign w:val="baseline"/>
        </w:rPr>
        <w:t> </w:t>
      </w:r>
      <w:r>
        <w:rPr>
          <w:vertAlign w:val="baseline"/>
        </w:rPr>
        <w:t>for</w:t>
      </w:r>
      <w:r>
        <w:rPr>
          <w:spacing w:val="-3"/>
          <w:vertAlign w:val="baseline"/>
        </w:rPr>
        <w:t> </w:t>
      </w:r>
      <w:r>
        <w:rPr>
          <w:vertAlign w:val="baseline"/>
        </w:rPr>
        <w:t>a</w:t>
      </w:r>
      <w:r>
        <w:rPr>
          <w:spacing w:val="-3"/>
          <w:vertAlign w:val="baseline"/>
        </w:rPr>
        <w:t> </w:t>
      </w:r>
      <w:r>
        <w:rPr>
          <w:vertAlign w:val="baseline"/>
        </w:rPr>
        <w:t>ship</w:t>
      </w:r>
      <w:r>
        <w:rPr>
          <w:spacing w:val="-2"/>
          <w:vertAlign w:val="baseline"/>
        </w:rPr>
        <w:t> </w:t>
      </w:r>
      <w:r>
        <w:rPr>
          <w:vertAlign w:val="baseline"/>
        </w:rPr>
        <w:t>owner</w:t>
      </w:r>
      <w:r>
        <w:rPr>
          <w:spacing w:val="-2"/>
          <w:vertAlign w:val="baseline"/>
        </w:rPr>
        <w:t> </w:t>
      </w:r>
      <w:r>
        <w:rPr>
          <w:vertAlign w:val="baseline"/>
        </w:rPr>
        <w:t>to</w:t>
      </w:r>
      <w:r>
        <w:rPr>
          <w:spacing w:val="-2"/>
          <w:vertAlign w:val="baseline"/>
        </w:rPr>
        <w:t> </w:t>
      </w:r>
      <w:r>
        <w:rPr>
          <w:vertAlign w:val="baseline"/>
        </w:rPr>
        <w:t>register</w:t>
      </w:r>
      <w:r>
        <w:rPr>
          <w:spacing w:val="-2"/>
          <w:vertAlign w:val="baseline"/>
        </w:rPr>
        <w:t> </w:t>
      </w:r>
      <w:r>
        <w:rPr>
          <w:vertAlign w:val="baseline"/>
        </w:rPr>
        <w:t>a</w:t>
      </w:r>
      <w:r>
        <w:rPr>
          <w:spacing w:val="-4"/>
          <w:vertAlign w:val="baseline"/>
        </w:rPr>
        <w:t> </w:t>
      </w:r>
      <w:r>
        <w:rPr>
          <w:vertAlign w:val="baseline"/>
        </w:rPr>
        <w:t>ship</w:t>
      </w:r>
      <w:r>
        <w:rPr>
          <w:spacing w:val="-2"/>
          <w:vertAlign w:val="baseline"/>
        </w:rPr>
        <w:t> </w:t>
      </w:r>
      <w:r>
        <w:rPr>
          <w:vertAlign w:val="baseline"/>
        </w:rPr>
        <w:t>under</w:t>
      </w:r>
      <w:r>
        <w:rPr>
          <w:spacing w:val="-2"/>
          <w:vertAlign w:val="baseline"/>
        </w:rPr>
        <w:t> </w:t>
      </w:r>
      <w:r>
        <w:rPr>
          <w:vertAlign w:val="baseline"/>
        </w:rPr>
        <w:t>two</w:t>
      </w:r>
      <w:r>
        <w:rPr>
          <w:spacing w:val="-3"/>
          <w:vertAlign w:val="baseline"/>
        </w:rPr>
        <w:t> </w:t>
      </w:r>
      <w:r>
        <w:rPr>
          <w:vertAlign w:val="baseline"/>
        </w:rPr>
        <w:t>different</w:t>
      </w:r>
      <w:r>
        <w:rPr>
          <w:spacing w:val="-2"/>
          <w:vertAlign w:val="baseline"/>
        </w:rPr>
        <w:t> </w:t>
      </w:r>
      <w:r>
        <w:rPr>
          <w:vertAlign w:val="baseline"/>
        </w:rPr>
        <w:t>flags.</w:t>
      </w:r>
      <w:r>
        <w:rPr>
          <w:spacing w:val="-2"/>
          <w:vertAlign w:val="baseline"/>
        </w:rPr>
        <w:t> </w:t>
      </w:r>
      <w:r>
        <w:rPr>
          <w:vertAlign w:val="baseline"/>
        </w:rPr>
        <w:t>All</w:t>
      </w:r>
      <w:r>
        <w:rPr>
          <w:spacing w:val="-2"/>
          <w:vertAlign w:val="baseline"/>
        </w:rPr>
        <w:t> </w:t>
      </w:r>
      <w:r>
        <w:rPr>
          <w:vertAlign w:val="baseline"/>
        </w:rPr>
        <w:t>of</w:t>
      </w:r>
      <w:r>
        <w:rPr>
          <w:spacing w:val="-2"/>
          <w:vertAlign w:val="baseline"/>
        </w:rPr>
        <w:t> </w:t>
      </w:r>
      <w:r>
        <w:rPr>
          <w:vertAlign w:val="baseline"/>
        </w:rPr>
        <w:t>these</w:t>
      </w:r>
      <w:r>
        <w:rPr>
          <w:spacing w:val="-3"/>
          <w:vertAlign w:val="baseline"/>
        </w:rPr>
        <w:t> </w:t>
      </w:r>
      <w:r>
        <w:rPr>
          <w:vertAlign w:val="baseline"/>
        </w:rPr>
        <w:t>alternatives – to register a ship in one or two national registers or simply in an open register – force ship owners to carefully weigh the relative advantages and disadvantages of each possibility. In general, the restrictions that apply to ship registration set maximum allowable stakes in a ship permitted for foreign national/corporate bodies or minimum levels that must be owned by domestic interest. Many also require that the person or organization owning that ship should</w:t>
      </w:r>
      <w:r>
        <w:rPr>
          <w:spacing w:val="80"/>
          <w:vertAlign w:val="baseline"/>
        </w:rPr>
        <w:t> </w:t>
      </w:r>
      <w:r>
        <w:rPr>
          <w:vertAlign w:val="baseline"/>
        </w:rPr>
        <w:t>have its principal place of business located within their own country or that certain senior management posts within the owning company be filled by nationals</w:t>
      </w:r>
      <w:r>
        <w:rPr>
          <w:vertAlign w:val="superscript"/>
        </w:rPr>
        <w:t>78</w:t>
      </w:r>
      <w:r>
        <w:rPr>
          <w:vertAlign w:val="baseline"/>
        </w:rPr>
        <w:t>.</w:t>
      </w:r>
    </w:p>
    <w:p>
      <w:pPr>
        <w:pStyle w:val="BodyText"/>
        <w:spacing w:line="480" w:lineRule="auto" w:before="2"/>
        <w:ind w:left="160" w:right="404" w:firstLine="719"/>
        <w:jc w:val="both"/>
      </w:pPr>
      <w:r>
        <w:rPr/>
        <w:t>Almost all matters to be regulated by one jurisdiction have one thing or the other to do with another jurisdiction whether it has to do with commercial maritime operations or safety</w:t>
      </w:r>
      <w:r>
        <w:rPr>
          <w:spacing w:val="-3"/>
        </w:rPr>
        <w:t> </w:t>
      </w:r>
      <w:r>
        <w:rPr/>
        <w:t>and environment.</w:t>
      </w:r>
      <w:r>
        <w:rPr>
          <w:spacing w:val="3"/>
        </w:rPr>
        <w:t> </w:t>
      </w:r>
      <w:r>
        <w:rPr/>
        <w:t>Ship</w:t>
      </w:r>
      <w:r>
        <w:rPr>
          <w:spacing w:val="7"/>
        </w:rPr>
        <w:t> </w:t>
      </w:r>
      <w:r>
        <w:rPr/>
        <w:t>source</w:t>
      </w:r>
      <w:r>
        <w:rPr>
          <w:spacing w:val="5"/>
        </w:rPr>
        <w:t> </w:t>
      </w:r>
      <w:r>
        <w:rPr/>
        <w:t>pollution</w:t>
      </w:r>
      <w:r>
        <w:rPr>
          <w:spacing w:val="6"/>
        </w:rPr>
        <w:t> </w:t>
      </w:r>
      <w:r>
        <w:rPr/>
        <w:t>for</w:t>
      </w:r>
      <w:r>
        <w:rPr>
          <w:spacing w:val="4"/>
        </w:rPr>
        <w:t> </w:t>
      </w:r>
      <w:r>
        <w:rPr/>
        <w:t>instance</w:t>
      </w:r>
      <w:r>
        <w:rPr>
          <w:spacing w:val="6"/>
        </w:rPr>
        <w:t> </w:t>
      </w:r>
      <w:r>
        <w:rPr/>
        <w:t>is</w:t>
      </w:r>
      <w:r>
        <w:rPr>
          <w:spacing w:val="6"/>
        </w:rPr>
        <w:t> </w:t>
      </w:r>
      <w:r>
        <w:rPr/>
        <w:t>largely</w:t>
      </w:r>
      <w:r>
        <w:rPr>
          <w:spacing w:val="2"/>
        </w:rPr>
        <w:t> </w:t>
      </w:r>
      <w:r>
        <w:rPr/>
        <w:t>international</w:t>
      </w:r>
      <w:r>
        <w:rPr>
          <w:spacing w:val="6"/>
        </w:rPr>
        <w:t> </w:t>
      </w:r>
      <w:r>
        <w:rPr/>
        <w:t>in</w:t>
      </w:r>
      <w:r>
        <w:rPr>
          <w:spacing w:val="9"/>
        </w:rPr>
        <w:t> </w:t>
      </w:r>
      <w:r>
        <w:rPr/>
        <w:t>scope</w:t>
      </w:r>
      <w:r>
        <w:rPr>
          <w:spacing w:val="5"/>
        </w:rPr>
        <w:t> </w:t>
      </w:r>
      <w:r>
        <w:rPr/>
        <w:t>and</w:t>
      </w:r>
      <w:r>
        <w:rPr>
          <w:spacing w:val="6"/>
        </w:rPr>
        <w:t> </w:t>
      </w:r>
      <w:r>
        <w:rPr/>
        <w:t>the</w:t>
      </w:r>
      <w:r>
        <w:rPr>
          <w:spacing w:val="6"/>
        </w:rPr>
        <w:t> </w:t>
      </w:r>
      <w:r>
        <w:rPr>
          <w:spacing w:val="-2"/>
        </w:rPr>
        <w:t>interests</w:t>
      </w:r>
    </w:p>
    <w:p>
      <w:pPr>
        <w:pStyle w:val="BodyText"/>
        <w:spacing w:before="172"/>
        <w:rPr>
          <w:sz w:val="20"/>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270851</wp:posOffset>
                </wp:positionV>
                <wp:extent cx="1829435" cy="762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26895pt;width:144.020pt;height:.599980pt;mso-position-horizontal-relative:page;mso-position-vertical-relative:paragraph;z-index:-15709696;mso-wrap-distance-left:0;mso-wrap-distance-right:0" id="docshape39"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75</w:t>
      </w:r>
      <w:r>
        <w:rPr>
          <w:spacing w:val="-5"/>
          <w:sz w:val="20"/>
          <w:vertAlign w:val="baseline"/>
        </w:rPr>
        <w:t> </w:t>
      </w:r>
      <w:r>
        <w:rPr>
          <w:sz w:val="20"/>
          <w:vertAlign w:val="baseline"/>
        </w:rPr>
        <w:t>(1968)</w:t>
      </w:r>
      <w:r>
        <w:rPr>
          <w:spacing w:val="-4"/>
          <w:sz w:val="20"/>
          <w:vertAlign w:val="baseline"/>
        </w:rPr>
        <w:t> </w:t>
      </w:r>
      <w:r>
        <w:rPr>
          <w:sz w:val="20"/>
          <w:vertAlign w:val="baseline"/>
        </w:rPr>
        <w:t>II</w:t>
      </w:r>
      <w:r>
        <w:rPr>
          <w:spacing w:val="-4"/>
          <w:sz w:val="20"/>
          <w:vertAlign w:val="baseline"/>
        </w:rPr>
        <w:t> </w:t>
      </w:r>
      <w:r>
        <w:rPr>
          <w:sz w:val="20"/>
          <w:vertAlign w:val="baseline"/>
        </w:rPr>
        <w:t>Cox</w:t>
      </w:r>
      <w:r>
        <w:rPr>
          <w:spacing w:val="-5"/>
          <w:sz w:val="20"/>
          <w:vertAlign w:val="baseline"/>
        </w:rPr>
        <w:t> </w:t>
      </w:r>
      <w:r>
        <w:rPr>
          <w:sz w:val="20"/>
          <w:vertAlign w:val="baseline"/>
        </w:rPr>
        <w:t>Crim.</w:t>
      </w:r>
      <w:r>
        <w:rPr>
          <w:spacing w:val="-3"/>
          <w:sz w:val="20"/>
          <w:vertAlign w:val="baseline"/>
        </w:rPr>
        <w:t> </w:t>
      </w:r>
      <w:r>
        <w:rPr>
          <w:sz w:val="20"/>
          <w:vertAlign w:val="baseline"/>
        </w:rPr>
        <w:t>Case.</w:t>
      </w:r>
      <w:r>
        <w:rPr>
          <w:spacing w:val="-4"/>
          <w:sz w:val="20"/>
          <w:vertAlign w:val="baseline"/>
        </w:rPr>
        <w:t> 198.</w:t>
      </w:r>
    </w:p>
    <w:p>
      <w:pPr>
        <w:spacing w:before="1"/>
        <w:ind w:left="160" w:right="455" w:firstLine="0"/>
        <w:jc w:val="left"/>
        <w:rPr>
          <w:sz w:val="20"/>
        </w:rPr>
      </w:pPr>
      <w:r>
        <w:rPr>
          <w:sz w:val="20"/>
          <w:vertAlign w:val="superscript"/>
        </w:rPr>
        <w:t>76</w:t>
      </w:r>
      <w:r>
        <w:rPr>
          <w:sz w:val="20"/>
          <w:vertAlign w:val="baseline"/>
        </w:rPr>
        <w:t>Michalek, J and Subidey, </w:t>
      </w:r>
      <w:r>
        <w:rPr>
          <w:i/>
          <w:sz w:val="20"/>
          <w:vertAlign w:val="baseline"/>
        </w:rPr>
        <w:t>Facilitation of Transportation in Turkey and Poland: a Comparative Study.</w:t>
      </w:r>
      <w:r>
        <w:rPr>
          <w:sz w:val="20"/>
          <w:vertAlign w:val="baseline"/>
        </w:rPr>
        <w:t>Final Research</w:t>
      </w:r>
      <w:r>
        <w:rPr>
          <w:spacing w:val="-4"/>
          <w:sz w:val="20"/>
          <w:vertAlign w:val="baseline"/>
        </w:rPr>
        <w:t> </w:t>
      </w:r>
      <w:r>
        <w:rPr>
          <w:sz w:val="20"/>
          <w:vertAlign w:val="baseline"/>
        </w:rPr>
        <w:t>Programme</w:t>
      </w:r>
      <w:r>
        <w:rPr>
          <w:spacing w:val="-3"/>
          <w:sz w:val="20"/>
          <w:vertAlign w:val="baseline"/>
        </w:rPr>
        <w:t> </w:t>
      </w:r>
      <w:r>
        <w:rPr>
          <w:sz w:val="20"/>
          <w:vertAlign w:val="baseline"/>
        </w:rPr>
        <w:t>2012 –</w:t>
      </w:r>
      <w:r>
        <w:rPr>
          <w:spacing w:val="-4"/>
          <w:sz w:val="20"/>
          <w:vertAlign w:val="baseline"/>
        </w:rPr>
        <w:t> </w:t>
      </w:r>
      <w:r>
        <w:rPr>
          <w:sz w:val="20"/>
          <w:vertAlign w:val="baseline"/>
        </w:rPr>
        <w:t>2013.</w:t>
      </w:r>
      <w:r>
        <w:rPr>
          <w:spacing w:val="-5"/>
          <w:sz w:val="20"/>
          <w:vertAlign w:val="baseline"/>
        </w:rPr>
        <w:t> </w:t>
      </w:r>
      <w:r>
        <w:rPr>
          <w:sz w:val="20"/>
          <w:vertAlign w:val="baseline"/>
        </w:rPr>
        <w:t>Poland,</w:t>
      </w:r>
      <w:r>
        <w:rPr>
          <w:spacing w:val="-3"/>
          <w:sz w:val="20"/>
          <w:vertAlign w:val="baseline"/>
        </w:rPr>
        <w:t> </w:t>
      </w:r>
      <w:r>
        <w:rPr>
          <w:sz w:val="20"/>
          <w:vertAlign w:val="baseline"/>
        </w:rPr>
        <w:t>p.121.;</w:t>
      </w:r>
      <w:r>
        <w:rPr>
          <w:spacing w:val="40"/>
          <w:sz w:val="20"/>
          <w:vertAlign w:val="baseline"/>
        </w:rPr>
        <w:t> </w:t>
      </w:r>
      <w:r>
        <w:rPr>
          <w:sz w:val="20"/>
          <w:vertAlign w:val="baseline"/>
        </w:rPr>
        <w:t>Murherjee</w:t>
      </w:r>
      <w:r>
        <w:rPr>
          <w:i/>
          <w:sz w:val="20"/>
          <w:vertAlign w:val="baseline"/>
        </w:rPr>
        <w:t>,</w:t>
      </w:r>
      <w:r>
        <w:rPr>
          <w:i/>
          <w:spacing w:val="-3"/>
          <w:sz w:val="20"/>
          <w:vertAlign w:val="baseline"/>
        </w:rPr>
        <w:t> </w:t>
      </w:r>
      <w:r>
        <w:rPr>
          <w:i/>
          <w:sz w:val="20"/>
          <w:vertAlign w:val="baseline"/>
        </w:rPr>
        <w:t>P.K</w:t>
      </w:r>
      <w:r>
        <w:rPr>
          <w:i/>
          <w:spacing w:val="-4"/>
          <w:sz w:val="20"/>
          <w:vertAlign w:val="baseline"/>
        </w:rPr>
        <w:t> </w:t>
      </w:r>
      <w:r>
        <w:rPr>
          <w:i/>
          <w:sz w:val="20"/>
          <w:vertAlign w:val="baseline"/>
        </w:rPr>
        <w:t>(1993)</w:t>
      </w:r>
      <w:r>
        <w:rPr>
          <w:i/>
          <w:spacing w:val="-5"/>
          <w:sz w:val="20"/>
          <w:vertAlign w:val="baseline"/>
        </w:rPr>
        <w:t> </w:t>
      </w:r>
      <w:r>
        <w:rPr>
          <w:i/>
          <w:sz w:val="20"/>
          <w:vertAlign w:val="baseline"/>
        </w:rPr>
        <w:t>Flagging</w:t>
      </w:r>
      <w:r>
        <w:rPr>
          <w:i/>
          <w:spacing w:val="-4"/>
          <w:sz w:val="20"/>
          <w:vertAlign w:val="baseline"/>
        </w:rPr>
        <w:t> </w:t>
      </w:r>
      <w:r>
        <w:rPr>
          <w:i/>
          <w:sz w:val="20"/>
          <w:vertAlign w:val="baseline"/>
        </w:rPr>
        <w:t>Options</w:t>
      </w:r>
      <w:r>
        <w:rPr>
          <w:i/>
          <w:spacing w:val="-1"/>
          <w:sz w:val="20"/>
          <w:vertAlign w:val="baseline"/>
        </w:rPr>
        <w:t> </w:t>
      </w:r>
      <w:r>
        <w:rPr>
          <w:i/>
          <w:sz w:val="20"/>
          <w:vertAlign w:val="baseline"/>
        </w:rPr>
        <w:t>&amp;</w:t>
      </w:r>
      <w:r>
        <w:rPr>
          <w:i/>
          <w:spacing w:val="-9"/>
          <w:sz w:val="20"/>
          <w:vertAlign w:val="baseline"/>
        </w:rPr>
        <w:t> </w:t>
      </w:r>
      <w:r>
        <w:rPr>
          <w:i/>
          <w:sz w:val="20"/>
          <w:vertAlign w:val="baseline"/>
        </w:rPr>
        <w:t>other </w:t>
      </w:r>
      <w:r>
        <w:rPr>
          <w:sz w:val="20"/>
          <w:vertAlign w:val="baseline"/>
        </w:rPr>
        <w:t>Consideration in Mariner, Journal of the master Mariners Society of Pakistan , Vol. 4, No 1, Jan/March, p.35</w:t>
      </w:r>
    </w:p>
    <w:p>
      <w:pPr>
        <w:spacing w:line="229" w:lineRule="exact" w:before="0"/>
        <w:ind w:left="160" w:right="0" w:firstLine="0"/>
        <w:jc w:val="left"/>
        <w:rPr>
          <w:sz w:val="20"/>
        </w:rPr>
      </w:pPr>
      <w:r>
        <w:rPr>
          <w:sz w:val="20"/>
          <w:vertAlign w:val="superscript"/>
        </w:rPr>
        <w:t>77</w:t>
      </w:r>
      <w:r>
        <w:rPr>
          <w:spacing w:val="-2"/>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78</w:t>
      </w:r>
      <w:r>
        <w:rPr>
          <w:spacing w:val="-5"/>
          <w:sz w:val="20"/>
          <w:vertAlign w:val="baseline"/>
        </w:rPr>
        <w:t> </w:t>
      </w:r>
      <w:r>
        <w:rPr>
          <w:sz w:val="20"/>
          <w:vertAlign w:val="baseline"/>
        </w:rPr>
        <w:t>For</w:t>
      </w:r>
      <w:r>
        <w:rPr>
          <w:spacing w:val="-4"/>
          <w:sz w:val="20"/>
          <w:vertAlign w:val="baseline"/>
        </w:rPr>
        <w:t> </w:t>
      </w:r>
      <w:r>
        <w:rPr>
          <w:sz w:val="20"/>
          <w:vertAlign w:val="baseline"/>
        </w:rPr>
        <w:t>instance</w:t>
      </w:r>
      <w:r>
        <w:rPr>
          <w:spacing w:val="-4"/>
          <w:sz w:val="20"/>
          <w:vertAlign w:val="baseline"/>
        </w:rPr>
        <w:t> </w:t>
      </w:r>
      <w:r>
        <w:rPr>
          <w:sz w:val="20"/>
          <w:vertAlign w:val="baseline"/>
        </w:rPr>
        <w:t>Section</w:t>
      </w:r>
      <w:r>
        <w:rPr>
          <w:spacing w:val="-5"/>
          <w:sz w:val="20"/>
          <w:vertAlign w:val="baseline"/>
        </w:rPr>
        <w:t> </w:t>
      </w:r>
      <w:r>
        <w:rPr>
          <w:sz w:val="20"/>
          <w:vertAlign w:val="baseline"/>
        </w:rPr>
        <w:t>18</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Merchant</w:t>
      </w:r>
      <w:r>
        <w:rPr>
          <w:spacing w:val="-5"/>
          <w:sz w:val="20"/>
          <w:vertAlign w:val="baseline"/>
        </w:rPr>
        <w:t> </w:t>
      </w:r>
      <w:r>
        <w:rPr>
          <w:sz w:val="20"/>
          <w:vertAlign w:val="baseline"/>
        </w:rPr>
        <w:t>Shipping</w:t>
      </w:r>
      <w:r>
        <w:rPr>
          <w:spacing w:val="-4"/>
          <w:sz w:val="20"/>
          <w:vertAlign w:val="baseline"/>
        </w:rPr>
        <w:t> </w:t>
      </w:r>
      <w:r>
        <w:rPr>
          <w:sz w:val="20"/>
          <w:vertAlign w:val="baseline"/>
        </w:rPr>
        <w:t>Act</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pacing w:val="-2"/>
          <w:sz w:val="20"/>
          <w:vertAlign w:val="baseline"/>
        </w:rPr>
        <w:t>2007.</w:t>
      </w:r>
    </w:p>
    <w:p>
      <w:pPr>
        <w:spacing w:after="0"/>
        <w:jc w:val="left"/>
        <w:rPr>
          <w:sz w:val="20"/>
        </w:rPr>
        <w:sectPr>
          <w:pgSz w:w="12240" w:h="15840"/>
          <w:pgMar w:header="0" w:footer="1054" w:top="1320" w:bottom="1240" w:left="1280" w:right="1040"/>
        </w:sectPr>
      </w:pPr>
    </w:p>
    <w:p>
      <w:pPr>
        <w:pStyle w:val="BodyText"/>
        <w:spacing w:line="480" w:lineRule="auto" w:before="72"/>
        <w:ind w:left="160" w:right="401"/>
        <w:jc w:val="both"/>
      </w:pPr>
      <w:r>
        <w:rPr/>
        <w:t>involved</w:t>
      </w:r>
      <w:r>
        <w:rPr>
          <w:spacing w:val="-2"/>
        </w:rPr>
        <w:t> </w:t>
      </w:r>
      <w:r>
        <w:rPr/>
        <w:t>in</w:t>
      </w:r>
      <w:r>
        <w:rPr>
          <w:spacing w:val="-2"/>
        </w:rPr>
        <w:t> </w:t>
      </w:r>
      <w:r>
        <w:rPr/>
        <w:t>pollution</w:t>
      </w:r>
      <w:r>
        <w:rPr>
          <w:spacing w:val="-4"/>
        </w:rPr>
        <w:t> </w:t>
      </w:r>
      <w:r>
        <w:rPr/>
        <w:t>incidents</w:t>
      </w:r>
      <w:r>
        <w:rPr>
          <w:spacing w:val="-2"/>
        </w:rPr>
        <w:t> </w:t>
      </w:r>
      <w:r>
        <w:rPr/>
        <w:t>are</w:t>
      </w:r>
      <w:r>
        <w:rPr>
          <w:spacing w:val="-4"/>
        </w:rPr>
        <w:t> </w:t>
      </w:r>
      <w:r>
        <w:rPr/>
        <w:t>usually</w:t>
      </w:r>
      <w:r>
        <w:rPr>
          <w:spacing w:val="-6"/>
        </w:rPr>
        <w:t> </w:t>
      </w:r>
      <w:r>
        <w:rPr/>
        <w:t>transnational.</w:t>
      </w:r>
      <w:r>
        <w:rPr>
          <w:spacing w:val="-2"/>
        </w:rPr>
        <w:t> </w:t>
      </w:r>
      <w:r>
        <w:rPr/>
        <w:t>Although</w:t>
      </w:r>
      <w:r>
        <w:rPr>
          <w:spacing w:val="-2"/>
        </w:rPr>
        <w:t> </w:t>
      </w:r>
      <w:r>
        <w:rPr/>
        <w:t>other</w:t>
      </w:r>
      <w:r>
        <w:rPr>
          <w:spacing w:val="-4"/>
        </w:rPr>
        <w:t> </w:t>
      </w:r>
      <w:r>
        <w:rPr/>
        <w:t>transport</w:t>
      </w:r>
      <w:r>
        <w:rPr>
          <w:spacing w:val="-2"/>
        </w:rPr>
        <w:t> </w:t>
      </w:r>
      <w:r>
        <w:rPr/>
        <w:t>modes,</w:t>
      </w:r>
      <w:r>
        <w:rPr>
          <w:spacing w:val="-3"/>
        </w:rPr>
        <w:t> </w:t>
      </w:r>
      <w:r>
        <w:rPr/>
        <w:t>such</w:t>
      </w:r>
      <w:r>
        <w:rPr>
          <w:spacing w:val="-3"/>
        </w:rPr>
        <w:t> </w:t>
      </w:r>
      <w:r>
        <w:rPr/>
        <w:t>as road transportation, may</w:t>
      </w:r>
      <w:r>
        <w:rPr>
          <w:spacing w:val="-3"/>
        </w:rPr>
        <w:t> </w:t>
      </w:r>
      <w:r>
        <w:rPr/>
        <w:t>also have a cross</w:t>
      </w:r>
      <w:r>
        <w:rPr>
          <w:spacing w:val="-1"/>
        </w:rPr>
        <w:t> </w:t>
      </w:r>
      <w:r>
        <w:rPr/>
        <w:t>border character, their</w:t>
      </w:r>
      <w:r>
        <w:rPr>
          <w:spacing w:val="-1"/>
        </w:rPr>
        <w:t> </w:t>
      </w:r>
      <w:r>
        <w:rPr/>
        <w:t>impact is unlikely</w:t>
      </w:r>
      <w:r>
        <w:rPr>
          <w:spacing w:val="-5"/>
        </w:rPr>
        <w:t> </w:t>
      </w:r>
      <w:r>
        <w:rPr/>
        <w:t>to go beyond a</w:t>
      </w:r>
      <w:r>
        <w:rPr>
          <w:spacing w:val="-3"/>
        </w:rPr>
        <w:t> </w:t>
      </w:r>
      <w:r>
        <w:rPr/>
        <w:t>regional</w:t>
      </w:r>
      <w:r>
        <w:rPr>
          <w:spacing w:val="-2"/>
        </w:rPr>
        <w:t> </w:t>
      </w:r>
      <w:r>
        <w:rPr/>
        <w:t>perimeter.</w:t>
      </w:r>
      <w:r>
        <w:rPr>
          <w:spacing w:val="-3"/>
        </w:rPr>
        <w:t> </w:t>
      </w:r>
      <w:r>
        <w:rPr/>
        <w:t>The</w:t>
      </w:r>
      <w:r>
        <w:rPr>
          <w:spacing w:val="-1"/>
        </w:rPr>
        <w:t> </w:t>
      </w:r>
      <w:r>
        <w:rPr/>
        <w:t>transnational</w:t>
      </w:r>
      <w:r>
        <w:rPr>
          <w:spacing w:val="-3"/>
        </w:rPr>
        <w:t> </w:t>
      </w:r>
      <w:r>
        <w:rPr/>
        <w:t>character</w:t>
      </w:r>
      <w:r>
        <w:rPr>
          <w:spacing w:val="-3"/>
        </w:rPr>
        <w:t> </w:t>
      </w:r>
      <w:r>
        <w:rPr/>
        <w:t>of</w:t>
      </w:r>
      <w:r>
        <w:rPr>
          <w:spacing w:val="-3"/>
        </w:rPr>
        <w:t> </w:t>
      </w:r>
      <w:r>
        <w:rPr/>
        <w:t>ship –</w:t>
      </w:r>
      <w:r>
        <w:rPr>
          <w:spacing w:val="-2"/>
        </w:rPr>
        <w:t> </w:t>
      </w:r>
      <w:r>
        <w:rPr/>
        <w:t>source</w:t>
      </w:r>
      <w:r>
        <w:rPr>
          <w:spacing w:val="-3"/>
        </w:rPr>
        <w:t> </w:t>
      </w:r>
      <w:r>
        <w:rPr/>
        <w:t>pollution</w:t>
      </w:r>
      <w:r>
        <w:rPr>
          <w:spacing w:val="-4"/>
        </w:rPr>
        <w:t> </w:t>
      </w:r>
      <w:r>
        <w:rPr/>
        <w:t>incidents,</w:t>
      </w:r>
      <w:r>
        <w:rPr>
          <w:spacing w:val="-2"/>
        </w:rPr>
        <w:t> </w:t>
      </w:r>
      <w:r>
        <w:rPr/>
        <w:t>by</w:t>
      </w:r>
      <w:r>
        <w:rPr>
          <w:spacing w:val="-7"/>
        </w:rPr>
        <w:t> </w:t>
      </w:r>
      <w:r>
        <w:rPr/>
        <w:t>contrast, is much more pronounced and significant. A singular incident is far more likely to involve international interests. Thus, a marine pollution incident will almost invariably have an international element.</w:t>
      </w:r>
    </w:p>
    <w:p>
      <w:pPr>
        <w:pStyle w:val="BodyText"/>
        <w:spacing w:line="480" w:lineRule="auto"/>
        <w:ind w:left="160" w:right="397" w:firstLine="719"/>
        <w:jc w:val="both"/>
      </w:pPr>
      <w:r>
        <w:rPr/>
        <w:t>The </w:t>
      </w:r>
      <w:r>
        <w:rPr>
          <w:i/>
        </w:rPr>
        <w:t>prestige </w:t>
      </w:r>
      <w:r>
        <w:rPr/>
        <w:t>incident is a case in point. The 26 year old single hull tanker loaded with 77,000 tonnes of heavy fuel oil was en route from Ventspills, Latvia to Singapore via Gibraltar when it broke into two near Galicia in Spain on 13</w:t>
      </w:r>
      <w:r>
        <w:rPr>
          <w:vertAlign w:val="superscript"/>
        </w:rPr>
        <w:t>th</w:t>
      </w:r>
      <w:r>
        <w:rPr>
          <w:vertAlign w:val="baseline"/>
        </w:rPr>
        <w:t> November, 2002. A substantial quantity of its cargo escaped into the sea, which did not only affect the coastline of Spain but also of France and Portugal, and even caused intermittent light contamination of British beaches. A major offshore clean-up operation was carried out after the incident using vessels from Spain and nine other European countries. The ship, flying the Bahamas flag, was believed to be beneficially owned</w:t>
      </w:r>
      <w:r>
        <w:rPr>
          <w:spacing w:val="-3"/>
          <w:vertAlign w:val="baseline"/>
        </w:rPr>
        <w:t> </w:t>
      </w:r>
      <w:r>
        <w:rPr>
          <w:vertAlign w:val="baseline"/>
        </w:rPr>
        <w:t>by</w:t>
      </w:r>
      <w:r>
        <w:rPr>
          <w:spacing w:val="-8"/>
          <w:vertAlign w:val="baseline"/>
        </w:rPr>
        <w:t> </w:t>
      </w:r>
      <w:r>
        <w:rPr>
          <w:vertAlign w:val="baseline"/>
        </w:rPr>
        <w:t>Greek</w:t>
      </w:r>
      <w:r>
        <w:rPr>
          <w:spacing w:val="-3"/>
          <w:vertAlign w:val="baseline"/>
        </w:rPr>
        <w:t> </w:t>
      </w:r>
      <w:r>
        <w:rPr>
          <w:vertAlign w:val="baseline"/>
        </w:rPr>
        <w:t>interests.</w:t>
      </w:r>
      <w:r>
        <w:rPr>
          <w:spacing w:val="-1"/>
          <w:vertAlign w:val="baseline"/>
        </w:rPr>
        <w:t> </w:t>
      </w:r>
      <w:r>
        <w:rPr>
          <w:vertAlign w:val="baseline"/>
        </w:rPr>
        <w:t>Its</w:t>
      </w:r>
      <w:r>
        <w:rPr>
          <w:spacing w:val="-1"/>
          <w:vertAlign w:val="baseline"/>
        </w:rPr>
        <w:t> </w:t>
      </w:r>
      <w:r>
        <w:rPr>
          <w:vertAlign w:val="baseline"/>
        </w:rPr>
        <w:t>registered</w:t>
      </w:r>
      <w:r>
        <w:rPr>
          <w:spacing w:val="-1"/>
          <w:vertAlign w:val="baseline"/>
        </w:rPr>
        <w:t> </w:t>
      </w:r>
      <w:r>
        <w:rPr>
          <w:vertAlign w:val="baseline"/>
        </w:rPr>
        <w:t>owner</w:t>
      </w:r>
      <w:r>
        <w:rPr>
          <w:spacing w:val="-3"/>
          <w:vertAlign w:val="baseline"/>
        </w:rPr>
        <w:t> </w:t>
      </w:r>
      <w:r>
        <w:rPr>
          <w:vertAlign w:val="baseline"/>
        </w:rPr>
        <w:t>was</w:t>
      </w:r>
      <w:r>
        <w:rPr>
          <w:spacing w:val="-3"/>
          <w:vertAlign w:val="baseline"/>
        </w:rPr>
        <w:t> </w:t>
      </w:r>
      <w:r>
        <w:rPr>
          <w:vertAlign w:val="baseline"/>
        </w:rPr>
        <w:t>a</w:t>
      </w:r>
      <w:r>
        <w:rPr>
          <w:spacing w:val="-2"/>
          <w:vertAlign w:val="baseline"/>
        </w:rPr>
        <w:t> </w:t>
      </w:r>
      <w:r>
        <w:rPr>
          <w:vertAlign w:val="baseline"/>
        </w:rPr>
        <w:t>Liberian</w:t>
      </w:r>
      <w:r>
        <w:rPr>
          <w:spacing w:val="-1"/>
          <w:vertAlign w:val="baseline"/>
        </w:rPr>
        <w:t> </w:t>
      </w:r>
      <w:r>
        <w:rPr>
          <w:vertAlign w:val="baseline"/>
        </w:rPr>
        <w:t>company</w:t>
      </w:r>
      <w:r>
        <w:rPr>
          <w:spacing w:val="-8"/>
          <w:vertAlign w:val="baseline"/>
        </w:rPr>
        <w:t> </w:t>
      </w:r>
      <w:r>
        <w:rPr>
          <w:vertAlign w:val="baseline"/>
        </w:rPr>
        <w:t>and</w:t>
      </w:r>
      <w:r>
        <w:rPr>
          <w:spacing w:val="-3"/>
          <w:vertAlign w:val="baseline"/>
        </w:rPr>
        <w:t> </w:t>
      </w:r>
      <w:r>
        <w:rPr>
          <w:vertAlign w:val="baseline"/>
        </w:rPr>
        <w:t>it</w:t>
      </w:r>
      <w:r>
        <w:rPr>
          <w:spacing w:val="-3"/>
          <w:vertAlign w:val="baseline"/>
        </w:rPr>
        <w:t> </w:t>
      </w:r>
      <w:r>
        <w:rPr>
          <w:vertAlign w:val="baseline"/>
        </w:rPr>
        <w:t>had</w:t>
      </w:r>
      <w:r>
        <w:rPr>
          <w:spacing w:val="-3"/>
          <w:vertAlign w:val="baseline"/>
        </w:rPr>
        <w:t> </w:t>
      </w:r>
      <w:r>
        <w:rPr>
          <w:vertAlign w:val="baseline"/>
        </w:rPr>
        <w:t>been</w:t>
      </w:r>
      <w:r>
        <w:rPr>
          <w:spacing w:val="-1"/>
          <w:vertAlign w:val="baseline"/>
        </w:rPr>
        <w:t> </w:t>
      </w:r>
      <w:r>
        <w:rPr>
          <w:vertAlign w:val="baseline"/>
        </w:rPr>
        <w:t>chartered by a company in Switzerland on behalf of a Russian oil trader. The classification society of the ship was American Bureau of Shipping and it was insured by the London Steamship Owner‟s Mutual Insurance Association.</w:t>
      </w:r>
      <w:r>
        <w:rPr>
          <w:vertAlign w:val="superscript"/>
        </w:rPr>
        <w:t>79</w:t>
      </w:r>
      <w:r>
        <w:rPr>
          <w:vertAlign w:val="baseline"/>
        </w:rPr>
        <w:t> In the light of the above, the solution to for instance, the problem of ship source marine pollution considered from both the legal as well the economic perspectives; the international dimension is</w:t>
      </w:r>
      <w:r>
        <w:rPr>
          <w:spacing w:val="-1"/>
          <w:vertAlign w:val="baseline"/>
        </w:rPr>
        <w:t> </w:t>
      </w:r>
      <w:r>
        <w:rPr>
          <w:vertAlign w:val="baseline"/>
        </w:rPr>
        <w:t>obviously</w:t>
      </w:r>
      <w:r>
        <w:rPr>
          <w:spacing w:val="-4"/>
          <w:vertAlign w:val="baseline"/>
        </w:rPr>
        <w:t> </w:t>
      </w:r>
      <w:r>
        <w:rPr>
          <w:vertAlign w:val="baseline"/>
        </w:rPr>
        <w:t>a crucial factor and would be sought at the international level.</w:t>
      </w:r>
    </w:p>
    <w:p>
      <w:pPr>
        <w:pStyle w:val="BodyText"/>
        <w:rPr>
          <w:sz w:val="20"/>
        </w:rPr>
      </w:pPr>
    </w:p>
    <w:p>
      <w:pPr>
        <w:pStyle w:val="BodyText"/>
        <w:rPr>
          <w:sz w:val="20"/>
        </w:rPr>
      </w:pPr>
    </w:p>
    <w:p>
      <w:pPr>
        <w:pStyle w:val="BodyText"/>
        <w:rPr>
          <w:sz w:val="20"/>
        </w:rPr>
      </w:pPr>
    </w:p>
    <w:p>
      <w:pPr>
        <w:pStyle w:val="BodyText"/>
        <w:spacing w:before="175"/>
        <w:rPr>
          <w:sz w:val="20"/>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272920</wp:posOffset>
                </wp:positionV>
                <wp:extent cx="1829435" cy="762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489824pt;width:144.020pt;height:.599980pt;mso-position-horizontal-relative:page;mso-position-vertical-relative:paragraph;z-index:-15709184;mso-wrap-distance-left:0;mso-wrap-distance-right:0" id="docshape40" filled="true" fillcolor="#000000" stroked="false">
                <v:fill type="solid"/>
                <w10:wrap type="topAndBottom"/>
              </v:rect>
            </w:pict>
          </mc:Fallback>
        </mc:AlternateContent>
      </w:r>
    </w:p>
    <w:p>
      <w:pPr>
        <w:spacing w:before="103"/>
        <w:ind w:left="160" w:right="431" w:firstLine="0"/>
        <w:jc w:val="left"/>
        <w:rPr>
          <w:sz w:val="20"/>
        </w:rPr>
      </w:pPr>
      <w:r>
        <w:rPr>
          <w:sz w:val="20"/>
          <w:vertAlign w:val="superscript"/>
        </w:rPr>
        <w:t>79</w:t>
      </w:r>
      <w:r>
        <w:rPr>
          <w:spacing w:val="-3"/>
          <w:sz w:val="20"/>
          <w:vertAlign w:val="baseline"/>
        </w:rPr>
        <w:t> </w:t>
      </w:r>
      <w:r>
        <w:rPr>
          <w:sz w:val="20"/>
          <w:vertAlign w:val="baseline"/>
        </w:rPr>
        <w:t>IOPC</w:t>
      </w:r>
      <w:r>
        <w:rPr>
          <w:spacing w:val="-4"/>
          <w:sz w:val="20"/>
          <w:vertAlign w:val="baseline"/>
        </w:rPr>
        <w:t> </w:t>
      </w:r>
      <w:r>
        <w:rPr>
          <w:sz w:val="20"/>
          <w:vertAlign w:val="baseline"/>
        </w:rPr>
        <w:t>Fund “Prestige”</w:t>
      </w:r>
      <w:r>
        <w:rPr>
          <w:spacing w:val="-3"/>
          <w:sz w:val="20"/>
          <w:vertAlign w:val="baseline"/>
        </w:rPr>
        <w:t> </w:t>
      </w:r>
      <w:r>
        <w:rPr>
          <w:sz w:val="20"/>
          <w:vertAlign w:val="baseline"/>
        </w:rPr>
        <w:t>available</w:t>
      </w:r>
      <w:r>
        <w:rPr>
          <w:spacing w:val="-3"/>
          <w:sz w:val="20"/>
          <w:vertAlign w:val="baseline"/>
        </w:rPr>
        <w:t> </w:t>
      </w:r>
      <w:r>
        <w:rPr>
          <w:sz w:val="20"/>
          <w:vertAlign w:val="baseline"/>
        </w:rPr>
        <w:t>online</w:t>
      </w:r>
      <w:r>
        <w:rPr>
          <w:spacing w:val="-3"/>
          <w:sz w:val="20"/>
          <w:vertAlign w:val="baseline"/>
        </w:rPr>
        <w:t> </w:t>
      </w:r>
      <w:r>
        <w:rPr>
          <w:sz w:val="20"/>
          <w:vertAlign w:val="baseline"/>
        </w:rPr>
        <w:t>at </w:t>
      </w:r>
      <w:hyperlink r:id="rId6">
        <w:r>
          <w:rPr>
            <w:color w:val="0000FF"/>
            <w:sz w:val="20"/>
            <w:u w:val="single" w:color="0000FF"/>
            <w:vertAlign w:val="baseline"/>
          </w:rPr>
          <w:t>http://www.iopcfund.org/prestige.htm</w:t>
        </w:r>
        <w:r>
          <w:rPr>
            <w:sz w:val="20"/>
            <w:vertAlign w:val="baseline"/>
          </w:rPr>
          <w:t>,</w:t>
        </w:r>
      </w:hyperlink>
      <w:r>
        <w:rPr>
          <w:spacing w:val="-3"/>
          <w:sz w:val="20"/>
          <w:vertAlign w:val="baseline"/>
        </w:rPr>
        <w:t> </w:t>
      </w:r>
      <w:r>
        <w:rPr>
          <w:sz w:val="20"/>
          <w:vertAlign w:val="baseline"/>
        </w:rPr>
        <w:t>accessed</w:t>
      </w:r>
      <w:r>
        <w:rPr>
          <w:spacing w:val="-2"/>
          <w:sz w:val="20"/>
          <w:vertAlign w:val="baseline"/>
        </w:rPr>
        <w:t> </w:t>
      </w:r>
      <w:r>
        <w:rPr>
          <w:sz w:val="20"/>
          <w:vertAlign w:val="baseline"/>
        </w:rPr>
        <w:t>on</w:t>
      </w:r>
      <w:r>
        <w:rPr>
          <w:spacing w:val="-4"/>
          <w:sz w:val="20"/>
          <w:vertAlign w:val="baseline"/>
        </w:rPr>
        <w:t> </w:t>
      </w:r>
      <w:r>
        <w:rPr>
          <w:sz w:val="20"/>
          <w:vertAlign w:val="baseline"/>
        </w:rPr>
        <w:t>May</w:t>
      </w:r>
      <w:r>
        <w:rPr>
          <w:spacing w:val="-7"/>
          <w:sz w:val="20"/>
          <w:vertAlign w:val="baseline"/>
        </w:rPr>
        <w:t> </w:t>
      </w:r>
      <w:r>
        <w:rPr>
          <w:sz w:val="20"/>
          <w:vertAlign w:val="baseline"/>
        </w:rPr>
        <w:t>13</w:t>
      </w:r>
      <w:r>
        <w:rPr>
          <w:sz w:val="20"/>
          <w:vertAlign w:val="superscript"/>
        </w:rPr>
        <w:t>th</w:t>
      </w:r>
      <w:r>
        <w:rPr>
          <w:spacing w:val="-3"/>
          <w:sz w:val="20"/>
          <w:vertAlign w:val="baseline"/>
        </w:rPr>
        <w:t> </w:t>
      </w:r>
      <w:r>
        <w:rPr>
          <w:sz w:val="20"/>
          <w:vertAlign w:val="baseline"/>
        </w:rPr>
        <w:t>2016;</w:t>
      </w:r>
      <w:r>
        <w:rPr>
          <w:spacing w:val="-4"/>
          <w:sz w:val="20"/>
          <w:vertAlign w:val="baseline"/>
        </w:rPr>
        <w:t> </w:t>
      </w:r>
      <w:r>
        <w:rPr>
          <w:sz w:val="20"/>
          <w:vertAlign w:val="baseline"/>
        </w:rPr>
        <w:t>Gaia Vince , “ Prestige oil spill far worse than thought” 27 August 2003, New Scientist.com news service, available online at </w:t>
      </w:r>
      <w:hyperlink r:id="rId7">
        <w:r>
          <w:rPr>
            <w:color w:val="0000FF"/>
            <w:sz w:val="20"/>
            <w:u w:val="single" w:color="0000FF"/>
            <w:vertAlign w:val="baseline"/>
          </w:rPr>
          <w:t>http://www.newscientist.com/article.ns?id=dn4100</w:t>
        </w:r>
      </w:hyperlink>
      <w:r>
        <w:rPr>
          <w:color w:val="0000FF"/>
          <w:sz w:val="20"/>
          <w:vertAlign w:val="baseline"/>
        </w:rPr>
        <w:t> </w:t>
      </w:r>
      <w:r>
        <w:rPr>
          <w:sz w:val="20"/>
          <w:vertAlign w:val="baseline"/>
        </w:rPr>
        <w:t>accessed on 14</w:t>
      </w:r>
      <w:r>
        <w:rPr>
          <w:sz w:val="20"/>
          <w:vertAlign w:val="superscript"/>
        </w:rPr>
        <w:t>th</w:t>
      </w:r>
      <w:r>
        <w:rPr>
          <w:sz w:val="20"/>
          <w:vertAlign w:val="baseline"/>
        </w:rPr>
        <w:t> May 2016.</w:t>
      </w:r>
    </w:p>
    <w:p>
      <w:pPr>
        <w:spacing w:after="0"/>
        <w:jc w:val="left"/>
        <w:rPr>
          <w:sz w:val="20"/>
        </w:rPr>
        <w:sectPr>
          <w:pgSz w:w="12240" w:h="15840"/>
          <w:pgMar w:header="0" w:footer="1054" w:top="1360" w:bottom="1240" w:left="1280" w:right="1040"/>
        </w:sectPr>
      </w:pPr>
    </w:p>
    <w:p>
      <w:pPr>
        <w:pStyle w:val="ListParagraph"/>
        <w:numPr>
          <w:ilvl w:val="2"/>
          <w:numId w:val="10"/>
        </w:numPr>
        <w:tabs>
          <w:tab w:pos="880" w:val="left" w:leader="none"/>
        </w:tabs>
        <w:spacing w:line="240" w:lineRule="auto" w:before="72" w:after="0"/>
        <w:ind w:left="880" w:right="0" w:hanging="720"/>
        <w:jc w:val="left"/>
        <w:rPr>
          <w:sz w:val="24"/>
        </w:rPr>
      </w:pPr>
      <w:r>
        <w:rPr>
          <w:sz w:val="24"/>
        </w:rPr>
        <w:t>Maritime</w:t>
      </w:r>
      <w:r>
        <w:rPr>
          <w:spacing w:val="-3"/>
          <w:sz w:val="24"/>
        </w:rPr>
        <w:t> </w:t>
      </w:r>
      <w:r>
        <w:rPr>
          <w:sz w:val="24"/>
        </w:rPr>
        <w:t>Freight</w:t>
      </w:r>
      <w:r>
        <w:rPr>
          <w:spacing w:val="-2"/>
          <w:sz w:val="24"/>
        </w:rPr>
        <w:t> </w:t>
      </w:r>
      <w:r>
        <w:rPr>
          <w:sz w:val="24"/>
        </w:rPr>
        <w:t>Transportation</w:t>
      </w:r>
      <w:r>
        <w:rPr>
          <w:spacing w:val="-2"/>
          <w:sz w:val="24"/>
        </w:rPr>
        <w:t> Services</w:t>
      </w:r>
    </w:p>
    <w:p>
      <w:pPr>
        <w:pStyle w:val="BodyText"/>
      </w:pPr>
    </w:p>
    <w:p>
      <w:pPr>
        <w:pStyle w:val="BodyText"/>
        <w:spacing w:line="480" w:lineRule="auto"/>
        <w:ind w:left="160" w:right="401" w:firstLine="719"/>
        <w:jc w:val="both"/>
      </w:pPr>
      <w:r>
        <w:rPr/>
        <w:t>Maritime transport services consist of three types of activities: (a) international maritime transport, that is, the actual transportation service performed from the time the commodity is on board a ship in a port of loading in a country</w:t>
      </w:r>
      <w:r>
        <w:rPr>
          <w:spacing w:val="40"/>
        </w:rPr>
        <w:t> </w:t>
      </w:r>
      <w:r>
        <w:rPr/>
        <w:t>until the moment when the vessel reaches the destination port of a different state; (b) maritime auxiliary services, that is, any activities related to cargo handling and operations in ports and on ships; and (c) port services, that is, activities related solely to ship management in ports.</w:t>
      </w:r>
      <w:r>
        <w:rPr>
          <w:vertAlign w:val="superscript"/>
        </w:rPr>
        <w:t>80</w:t>
      </w:r>
    </w:p>
    <w:p>
      <w:pPr>
        <w:pStyle w:val="BodyText"/>
      </w:pPr>
    </w:p>
    <w:p>
      <w:pPr>
        <w:pStyle w:val="BodyText"/>
        <w:spacing w:before="1"/>
      </w:pPr>
    </w:p>
    <w:p>
      <w:pPr>
        <w:pStyle w:val="ListParagraph"/>
        <w:numPr>
          <w:ilvl w:val="2"/>
          <w:numId w:val="10"/>
        </w:numPr>
        <w:tabs>
          <w:tab w:pos="880" w:val="left" w:leader="none"/>
        </w:tabs>
        <w:spacing w:line="240" w:lineRule="auto" w:before="0" w:after="0"/>
        <w:ind w:left="880" w:right="0" w:hanging="720"/>
        <w:jc w:val="left"/>
        <w:rPr>
          <w:sz w:val="24"/>
        </w:rPr>
      </w:pPr>
      <w:r>
        <w:rPr>
          <w:sz w:val="24"/>
        </w:rPr>
        <w:t>Maritime</w:t>
      </w:r>
      <w:r>
        <w:rPr>
          <w:spacing w:val="-5"/>
          <w:sz w:val="24"/>
        </w:rPr>
        <w:t> </w:t>
      </w:r>
      <w:r>
        <w:rPr>
          <w:spacing w:val="-2"/>
          <w:sz w:val="24"/>
        </w:rPr>
        <w:t>Transport</w:t>
      </w:r>
    </w:p>
    <w:p>
      <w:pPr>
        <w:pStyle w:val="BodyText"/>
      </w:pPr>
    </w:p>
    <w:p>
      <w:pPr>
        <w:pStyle w:val="BodyText"/>
        <w:spacing w:line="480" w:lineRule="auto"/>
        <w:ind w:left="160" w:right="397" w:firstLine="719"/>
        <w:jc w:val="both"/>
      </w:pPr>
      <w:r>
        <w:rPr/>
        <w:t>Maritime transport constitutes over 80% of total world trade expressed in units of tons.</w:t>
      </w:r>
      <w:r>
        <w:rPr>
          <w:vertAlign w:val="superscript"/>
        </w:rPr>
        <w:t>81</w:t>
      </w:r>
      <w:r>
        <w:rPr>
          <w:vertAlign w:val="baseline"/>
        </w:rPr>
        <w:t> According to United Nations Conference on Trade and Development (UNCTAD) world</w:t>
      </w:r>
      <w:r>
        <w:rPr>
          <w:spacing w:val="40"/>
          <w:vertAlign w:val="baseline"/>
        </w:rPr>
        <w:t> </w:t>
      </w:r>
      <w:r>
        <w:rPr>
          <w:vertAlign w:val="baseline"/>
        </w:rPr>
        <w:t>seaborne trade measured in tons has amounted to 8,408.3 million tons.</w:t>
      </w:r>
      <w:r>
        <w:rPr>
          <w:vertAlign w:val="superscript"/>
        </w:rPr>
        <w:t>82</w:t>
      </w:r>
      <w:r>
        <w:rPr>
          <w:vertAlign w:val="baseline"/>
        </w:rPr>
        <w:t> While during 2010</w:t>
      </w:r>
      <w:r>
        <w:rPr>
          <w:spacing w:val="40"/>
          <w:vertAlign w:val="baseline"/>
        </w:rPr>
        <w:t> </w:t>
      </w:r>
      <w:r>
        <w:rPr>
          <w:vertAlign w:val="baseline"/>
        </w:rPr>
        <w:t>crude oil and oil products referring to commodities such as crude oil, kerosene, diesel and liquefied gas formed 21.2% of total seaborne trade, dry cargo referring to grains formed 67.3%</w:t>
      </w:r>
      <w:r>
        <w:rPr>
          <w:spacing w:val="40"/>
          <w:vertAlign w:val="baseline"/>
        </w:rPr>
        <w:t> </w:t>
      </w:r>
      <w:r>
        <w:rPr>
          <w:vertAlign w:val="baseline"/>
        </w:rPr>
        <w:t>of</w:t>
      </w:r>
      <w:r>
        <w:rPr>
          <w:spacing w:val="-1"/>
          <w:vertAlign w:val="baseline"/>
        </w:rPr>
        <w:t> </w:t>
      </w:r>
      <w:r>
        <w:rPr>
          <w:vertAlign w:val="baseline"/>
        </w:rPr>
        <w:t>total seaborne</w:t>
      </w:r>
      <w:r>
        <w:rPr>
          <w:spacing w:val="-2"/>
          <w:vertAlign w:val="baseline"/>
        </w:rPr>
        <w:t> </w:t>
      </w:r>
      <w:r>
        <w:rPr>
          <w:vertAlign w:val="baseline"/>
        </w:rPr>
        <w:t>trade.</w:t>
      </w:r>
      <w:r>
        <w:rPr>
          <w:vertAlign w:val="superscript"/>
        </w:rPr>
        <w:t>83</w:t>
      </w:r>
      <w:r>
        <w:rPr>
          <w:vertAlign w:val="baseline"/>
        </w:rPr>
        <w:t> On</w:t>
      </w:r>
      <w:r>
        <w:rPr>
          <w:spacing w:val="-1"/>
          <w:vertAlign w:val="baseline"/>
        </w:rPr>
        <w:t> </w:t>
      </w:r>
      <w:r>
        <w:rPr>
          <w:vertAlign w:val="baseline"/>
        </w:rPr>
        <w:t>the</w:t>
      </w:r>
      <w:r>
        <w:rPr>
          <w:spacing w:val="-1"/>
          <w:vertAlign w:val="baseline"/>
        </w:rPr>
        <w:t> </w:t>
      </w:r>
      <w:r>
        <w:rPr>
          <w:vertAlign w:val="baseline"/>
        </w:rPr>
        <w:t>other</w:t>
      </w:r>
      <w:r>
        <w:rPr>
          <w:spacing w:val="-2"/>
          <w:vertAlign w:val="baseline"/>
        </w:rPr>
        <w:t> </w:t>
      </w:r>
      <w:r>
        <w:rPr>
          <w:vertAlign w:val="baseline"/>
        </w:rPr>
        <w:t>hand, other</w:t>
      </w:r>
      <w:r>
        <w:rPr>
          <w:spacing w:val="-2"/>
          <w:vertAlign w:val="baseline"/>
        </w:rPr>
        <w:t> </w:t>
      </w:r>
      <w:r>
        <w:rPr>
          <w:vertAlign w:val="baseline"/>
        </w:rPr>
        <w:t>cargoes referring</w:t>
      </w:r>
      <w:r>
        <w:rPr>
          <w:spacing w:val="-3"/>
          <w:vertAlign w:val="baseline"/>
        </w:rPr>
        <w:t> </w:t>
      </w:r>
      <w:r>
        <w:rPr>
          <w:vertAlign w:val="baseline"/>
        </w:rPr>
        <w:t>to all the other</w:t>
      </w:r>
      <w:r>
        <w:rPr>
          <w:spacing w:val="-2"/>
          <w:vertAlign w:val="baseline"/>
        </w:rPr>
        <w:t> </w:t>
      </w:r>
      <w:r>
        <w:rPr>
          <w:vertAlign w:val="baseline"/>
        </w:rPr>
        <w:t>types of</w:t>
      </w:r>
      <w:r>
        <w:rPr>
          <w:spacing w:val="-1"/>
          <w:vertAlign w:val="baseline"/>
        </w:rPr>
        <w:t> </w:t>
      </w:r>
      <w:r>
        <w:rPr>
          <w:vertAlign w:val="baseline"/>
        </w:rPr>
        <w:t>cargo are</w:t>
      </w:r>
      <w:r>
        <w:rPr>
          <w:spacing w:val="-2"/>
          <w:vertAlign w:val="baseline"/>
        </w:rPr>
        <w:t> </w:t>
      </w:r>
      <w:r>
        <w:rPr>
          <w:vertAlign w:val="baseline"/>
        </w:rPr>
        <w:t>often classified by</w:t>
      </w:r>
      <w:r>
        <w:rPr>
          <w:spacing w:val="-5"/>
          <w:vertAlign w:val="baseline"/>
        </w:rPr>
        <w:t> </w:t>
      </w:r>
      <w:r>
        <w:rPr>
          <w:vertAlign w:val="baseline"/>
        </w:rPr>
        <w:t>their</w:t>
      </w:r>
      <w:r>
        <w:rPr>
          <w:spacing w:val="-1"/>
          <w:vertAlign w:val="baseline"/>
        </w:rPr>
        <w:t> </w:t>
      </w:r>
      <w:r>
        <w:rPr>
          <w:vertAlign w:val="baseline"/>
        </w:rPr>
        <w:t>packing, appearance or</w:t>
      </w:r>
      <w:r>
        <w:rPr>
          <w:spacing w:val="-1"/>
          <w:vertAlign w:val="baseline"/>
        </w:rPr>
        <w:t> </w:t>
      </w:r>
      <w:r>
        <w:rPr>
          <w:vertAlign w:val="baseline"/>
        </w:rPr>
        <w:t>loading</w:t>
      </w:r>
      <w:r>
        <w:rPr>
          <w:spacing w:val="-3"/>
          <w:vertAlign w:val="baseline"/>
        </w:rPr>
        <w:t> </w:t>
      </w:r>
      <w:r>
        <w:rPr>
          <w:vertAlign w:val="baseline"/>
        </w:rPr>
        <w:t>unloading method such</w:t>
      </w:r>
      <w:r>
        <w:rPr>
          <w:spacing w:val="-1"/>
          <w:vertAlign w:val="baseline"/>
        </w:rPr>
        <w:t> </w:t>
      </w:r>
      <w:r>
        <w:rPr>
          <w:vertAlign w:val="baseline"/>
        </w:rPr>
        <w:t>as pallets and containers.</w:t>
      </w:r>
      <w:r>
        <w:rPr>
          <w:vertAlign w:val="superscript"/>
        </w:rPr>
        <w:t>84</w:t>
      </w:r>
      <w:r>
        <w:rPr>
          <w:spacing w:val="7"/>
          <w:vertAlign w:val="baseline"/>
        </w:rPr>
        <w:t> </w:t>
      </w:r>
      <w:r>
        <w:rPr>
          <w:vertAlign w:val="baseline"/>
        </w:rPr>
        <w:t>While</w:t>
      </w:r>
      <w:r>
        <w:rPr>
          <w:spacing w:val="5"/>
          <w:vertAlign w:val="baseline"/>
        </w:rPr>
        <w:t> </w:t>
      </w:r>
      <w:r>
        <w:rPr>
          <w:vertAlign w:val="baseline"/>
        </w:rPr>
        <w:t>pallets</w:t>
      </w:r>
      <w:r>
        <w:rPr>
          <w:spacing w:val="7"/>
          <w:vertAlign w:val="baseline"/>
        </w:rPr>
        <w:t> </w:t>
      </w:r>
      <w:r>
        <w:rPr>
          <w:vertAlign w:val="baseline"/>
        </w:rPr>
        <w:t>refer</w:t>
      </w:r>
      <w:r>
        <w:rPr>
          <w:spacing w:val="7"/>
          <w:vertAlign w:val="baseline"/>
        </w:rPr>
        <w:t> </w:t>
      </w:r>
      <w:r>
        <w:rPr>
          <w:vertAlign w:val="baseline"/>
        </w:rPr>
        <w:t>to</w:t>
      </w:r>
      <w:r>
        <w:rPr>
          <w:spacing w:val="7"/>
          <w:vertAlign w:val="baseline"/>
        </w:rPr>
        <w:t> </w:t>
      </w:r>
      <w:r>
        <w:rPr>
          <w:vertAlign w:val="baseline"/>
        </w:rPr>
        <w:t>cargo</w:t>
      </w:r>
      <w:r>
        <w:rPr>
          <w:spacing w:val="8"/>
          <w:vertAlign w:val="baseline"/>
        </w:rPr>
        <w:t> </w:t>
      </w:r>
      <w:r>
        <w:rPr>
          <w:vertAlign w:val="baseline"/>
        </w:rPr>
        <w:t>assembled</w:t>
      </w:r>
      <w:r>
        <w:rPr>
          <w:spacing w:val="8"/>
          <w:vertAlign w:val="baseline"/>
        </w:rPr>
        <w:t> </w:t>
      </w:r>
      <w:r>
        <w:rPr>
          <w:vertAlign w:val="baseline"/>
        </w:rPr>
        <w:t>on</w:t>
      </w:r>
      <w:r>
        <w:rPr>
          <w:spacing w:val="5"/>
          <w:vertAlign w:val="baseline"/>
        </w:rPr>
        <w:t> </w:t>
      </w:r>
      <w:r>
        <w:rPr>
          <w:vertAlign w:val="baseline"/>
        </w:rPr>
        <w:t>a</w:t>
      </w:r>
      <w:r>
        <w:rPr>
          <w:spacing w:val="7"/>
          <w:vertAlign w:val="baseline"/>
        </w:rPr>
        <w:t> </w:t>
      </w:r>
      <w:r>
        <w:rPr>
          <w:vertAlign w:val="baseline"/>
        </w:rPr>
        <w:t>wooden</w:t>
      </w:r>
      <w:r>
        <w:rPr>
          <w:spacing w:val="9"/>
          <w:vertAlign w:val="baseline"/>
        </w:rPr>
        <w:t> </w:t>
      </w:r>
      <w:r>
        <w:rPr>
          <w:vertAlign w:val="baseline"/>
        </w:rPr>
        <w:t>or</w:t>
      </w:r>
      <w:r>
        <w:rPr>
          <w:spacing w:val="5"/>
          <w:vertAlign w:val="baseline"/>
        </w:rPr>
        <w:t> </w:t>
      </w:r>
      <w:r>
        <w:rPr>
          <w:vertAlign w:val="baseline"/>
        </w:rPr>
        <w:t>plastic</w:t>
      </w:r>
      <w:r>
        <w:rPr>
          <w:spacing w:val="8"/>
          <w:vertAlign w:val="baseline"/>
        </w:rPr>
        <w:t> </w:t>
      </w:r>
      <w:r>
        <w:rPr>
          <w:vertAlign w:val="baseline"/>
        </w:rPr>
        <w:t>pallet</w:t>
      </w:r>
      <w:r>
        <w:rPr>
          <w:spacing w:val="6"/>
          <w:vertAlign w:val="baseline"/>
        </w:rPr>
        <w:t> </w:t>
      </w:r>
      <w:r>
        <w:rPr>
          <w:vertAlign w:val="baseline"/>
        </w:rPr>
        <w:t>that</w:t>
      </w:r>
      <w:r>
        <w:rPr>
          <w:spacing w:val="6"/>
          <w:vertAlign w:val="baseline"/>
        </w:rPr>
        <w:t> </w:t>
      </w:r>
      <w:r>
        <w:rPr>
          <w:vertAlign w:val="baseline"/>
        </w:rPr>
        <w:t>allows</w:t>
      </w:r>
      <w:r>
        <w:rPr>
          <w:spacing w:val="5"/>
          <w:vertAlign w:val="baseline"/>
        </w:rPr>
        <w:t> </w:t>
      </w:r>
      <w:r>
        <w:rPr>
          <w:spacing w:val="-5"/>
          <w:vertAlign w:val="baseline"/>
        </w:rPr>
        <w:t>the</w:t>
      </w:r>
    </w:p>
    <w:p>
      <w:pPr>
        <w:pStyle w:val="BodyText"/>
        <w:rPr>
          <w:sz w:val="20"/>
        </w:rPr>
      </w:pPr>
    </w:p>
    <w:p>
      <w:pPr>
        <w:pStyle w:val="BodyText"/>
        <w:rPr>
          <w:sz w:val="20"/>
        </w:rPr>
      </w:pPr>
    </w:p>
    <w:p>
      <w:pPr>
        <w:pStyle w:val="BodyText"/>
        <w:rPr>
          <w:sz w:val="20"/>
        </w:rPr>
      </w:pPr>
    </w:p>
    <w:p>
      <w:pPr>
        <w:pStyle w:val="BodyText"/>
        <w:spacing w:before="219"/>
        <w:rPr>
          <w:sz w:val="20"/>
        </w:rPr>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300771</wp:posOffset>
                </wp:positionV>
                <wp:extent cx="1829435" cy="762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82793pt;width:144.020pt;height:.599980pt;mso-position-horizontal-relative:page;mso-position-vertical-relative:paragraph;z-index:-15708672;mso-wrap-distance-left:0;mso-wrap-distance-right:0" id="docshape41" filled="true" fillcolor="#000000" stroked="false">
                <v:fill type="solid"/>
                <w10:wrap type="topAndBottom"/>
              </v:rect>
            </w:pict>
          </mc:Fallback>
        </mc:AlternateContent>
      </w:r>
    </w:p>
    <w:p>
      <w:pPr>
        <w:spacing w:before="104"/>
        <w:ind w:left="160" w:right="482" w:firstLine="0"/>
        <w:jc w:val="left"/>
        <w:rPr>
          <w:sz w:val="20"/>
        </w:rPr>
      </w:pPr>
      <w:r>
        <w:rPr>
          <w:sz w:val="20"/>
          <w:vertAlign w:val="superscript"/>
        </w:rPr>
        <w:t>80</w:t>
      </w:r>
      <w:r>
        <w:rPr>
          <w:spacing w:val="40"/>
          <w:sz w:val="20"/>
          <w:vertAlign w:val="baseline"/>
        </w:rPr>
        <w:t> </w:t>
      </w:r>
      <w:r>
        <w:rPr>
          <w:sz w:val="20"/>
          <w:vertAlign w:val="baseline"/>
        </w:rPr>
        <w:t>Fink</w:t>
      </w:r>
      <w:r>
        <w:rPr>
          <w:spacing w:val="-4"/>
          <w:sz w:val="20"/>
          <w:vertAlign w:val="baseline"/>
        </w:rPr>
        <w:t> </w:t>
      </w:r>
      <w:r>
        <w:rPr>
          <w:sz w:val="20"/>
          <w:vertAlign w:val="baseline"/>
        </w:rPr>
        <w:t>C,</w:t>
      </w:r>
      <w:r>
        <w:rPr>
          <w:spacing w:val="-3"/>
          <w:sz w:val="20"/>
          <w:vertAlign w:val="baseline"/>
        </w:rPr>
        <w:t> </w:t>
      </w:r>
      <w:r>
        <w:rPr>
          <w:sz w:val="20"/>
          <w:vertAlign w:val="baseline"/>
        </w:rPr>
        <w:t>Mattoo,</w:t>
      </w:r>
      <w:r>
        <w:rPr>
          <w:spacing w:val="-3"/>
          <w:sz w:val="20"/>
          <w:vertAlign w:val="baseline"/>
        </w:rPr>
        <w:t> </w:t>
      </w:r>
      <w:r>
        <w:rPr>
          <w:sz w:val="20"/>
          <w:vertAlign w:val="baseline"/>
        </w:rPr>
        <w:t>A</w:t>
      </w:r>
      <w:r>
        <w:rPr>
          <w:spacing w:val="-5"/>
          <w:sz w:val="20"/>
          <w:vertAlign w:val="baseline"/>
        </w:rPr>
        <w:t> </w:t>
      </w:r>
      <w:r>
        <w:rPr>
          <w:sz w:val="20"/>
          <w:vertAlign w:val="baseline"/>
        </w:rPr>
        <w:t>and</w:t>
      </w:r>
      <w:r>
        <w:rPr>
          <w:spacing w:val="40"/>
          <w:sz w:val="20"/>
          <w:vertAlign w:val="baseline"/>
        </w:rPr>
        <w:t> </w:t>
      </w:r>
      <w:r>
        <w:rPr>
          <w:sz w:val="20"/>
          <w:vertAlign w:val="baseline"/>
        </w:rPr>
        <w:t>Neagu</w:t>
      </w:r>
      <w:r>
        <w:rPr>
          <w:spacing w:val="-4"/>
          <w:sz w:val="20"/>
          <w:vertAlign w:val="baseline"/>
        </w:rPr>
        <w:t> </w:t>
      </w:r>
      <w:r>
        <w:rPr>
          <w:sz w:val="20"/>
          <w:vertAlign w:val="baseline"/>
        </w:rPr>
        <w:t>H.C</w:t>
      </w:r>
      <w:r>
        <w:rPr>
          <w:spacing w:val="-4"/>
          <w:sz w:val="20"/>
          <w:vertAlign w:val="baseline"/>
        </w:rPr>
        <w:t> </w:t>
      </w:r>
      <w:r>
        <w:rPr>
          <w:sz w:val="20"/>
          <w:vertAlign w:val="baseline"/>
        </w:rPr>
        <w:t>(</w:t>
      </w:r>
      <w:r>
        <w:rPr>
          <w:spacing w:val="-3"/>
          <w:sz w:val="20"/>
          <w:vertAlign w:val="baseline"/>
        </w:rPr>
        <w:t> </w:t>
      </w:r>
      <w:r>
        <w:rPr>
          <w:sz w:val="20"/>
          <w:vertAlign w:val="baseline"/>
        </w:rPr>
        <w:t>2002) </w:t>
      </w:r>
      <w:r>
        <w:rPr>
          <w:i/>
          <w:sz w:val="20"/>
          <w:vertAlign w:val="baseline"/>
        </w:rPr>
        <w:t>Trade</w:t>
      </w:r>
      <w:r>
        <w:rPr>
          <w:i/>
          <w:spacing w:val="-3"/>
          <w:sz w:val="20"/>
          <w:vertAlign w:val="baseline"/>
        </w:rPr>
        <w:t> </w:t>
      </w:r>
      <w:r>
        <w:rPr>
          <w:i/>
          <w:sz w:val="20"/>
          <w:vertAlign w:val="baseline"/>
        </w:rPr>
        <w:t>in</w:t>
      </w:r>
      <w:r>
        <w:rPr>
          <w:i/>
          <w:spacing w:val="-5"/>
          <w:sz w:val="20"/>
          <w:vertAlign w:val="baseline"/>
        </w:rPr>
        <w:t> </w:t>
      </w:r>
      <w:r>
        <w:rPr>
          <w:i/>
          <w:sz w:val="20"/>
          <w:vertAlign w:val="baseline"/>
        </w:rPr>
        <w:t>International</w:t>
      </w:r>
      <w:r>
        <w:rPr>
          <w:i/>
          <w:spacing w:val="-4"/>
          <w:sz w:val="20"/>
          <w:vertAlign w:val="baseline"/>
        </w:rPr>
        <w:t> </w:t>
      </w:r>
      <w:r>
        <w:rPr>
          <w:i/>
          <w:sz w:val="20"/>
          <w:vertAlign w:val="baseline"/>
        </w:rPr>
        <w:t>Maritime</w:t>
      </w:r>
      <w:r>
        <w:rPr>
          <w:i/>
          <w:spacing w:val="-3"/>
          <w:sz w:val="20"/>
          <w:vertAlign w:val="baseline"/>
        </w:rPr>
        <w:t> </w:t>
      </w:r>
      <w:r>
        <w:rPr>
          <w:i/>
          <w:sz w:val="20"/>
          <w:vertAlign w:val="baseline"/>
        </w:rPr>
        <w:t>Services:</w:t>
      </w:r>
      <w:r>
        <w:rPr>
          <w:i/>
          <w:spacing w:val="-3"/>
          <w:sz w:val="20"/>
          <w:vertAlign w:val="baseline"/>
        </w:rPr>
        <w:t> </w:t>
      </w:r>
      <w:r>
        <w:rPr>
          <w:i/>
          <w:sz w:val="20"/>
          <w:vertAlign w:val="baseline"/>
        </w:rPr>
        <w:t>How</w:t>
      </w:r>
      <w:r>
        <w:rPr>
          <w:i/>
          <w:spacing w:val="-4"/>
          <w:sz w:val="20"/>
          <w:vertAlign w:val="baseline"/>
        </w:rPr>
        <w:t> </w:t>
      </w:r>
      <w:r>
        <w:rPr>
          <w:i/>
          <w:sz w:val="20"/>
          <w:vertAlign w:val="baseline"/>
        </w:rPr>
        <w:t>Much</w:t>
      </w:r>
      <w:r>
        <w:rPr>
          <w:i/>
          <w:spacing w:val="-2"/>
          <w:sz w:val="20"/>
          <w:vertAlign w:val="baseline"/>
        </w:rPr>
        <w:t> </w:t>
      </w:r>
      <w:r>
        <w:rPr>
          <w:i/>
          <w:sz w:val="20"/>
          <w:vertAlign w:val="baseline"/>
        </w:rPr>
        <w:t>Does PolicyMatter? </w:t>
      </w:r>
      <w:r>
        <w:rPr>
          <w:sz w:val="20"/>
          <w:vertAlign w:val="baseline"/>
        </w:rPr>
        <w:t>The World Bank Economic Review, 16 (1): 81 – 108.</w:t>
      </w:r>
    </w:p>
    <w:p>
      <w:pPr>
        <w:spacing w:line="228" w:lineRule="exact" w:before="0"/>
        <w:ind w:left="160" w:right="0" w:firstLine="0"/>
        <w:jc w:val="left"/>
        <w:rPr>
          <w:sz w:val="20"/>
        </w:rPr>
      </w:pPr>
      <w:r>
        <w:rPr>
          <w:sz w:val="20"/>
          <w:vertAlign w:val="superscript"/>
        </w:rPr>
        <w:t>81</w:t>
      </w:r>
      <w:r>
        <w:rPr>
          <w:spacing w:val="-6"/>
          <w:sz w:val="20"/>
          <w:vertAlign w:val="baseline"/>
        </w:rPr>
        <w:t> </w:t>
      </w:r>
      <w:r>
        <w:rPr>
          <w:sz w:val="20"/>
          <w:vertAlign w:val="baseline"/>
        </w:rPr>
        <w:t>UNCTAD</w:t>
      </w:r>
      <w:r>
        <w:rPr>
          <w:spacing w:val="-5"/>
          <w:sz w:val="20"/>
          <w:vertAlign w:val="baseline"/>
        </w:rPr>
        <w:t> </w:t>
      </w:r>
      <w:r>
        <w:rPr>
          <w:sz w:val="20"/>
          <w:vertAlign w:val="baseline"/>
        </w:rPr>
        <w:t>(2006)</w:t>
      </w:r>
      <w:r>
        <w:rPr>
          <w:spacing w:val="-5"/>
          <w:sz w:val="20"/>
          <w:vertAlign w:val="baseline"/>
        </w:rPr>
        <w:t> </w:t>
      </w:r>
      <w:r>
        <w:rPr>
          <w:sz w:val="20"/>
          <w:vertAlign w:val="baseline"/>
        </w:rPr>
        <w:t>,</w:t>
      </w:r>
      <w:r>
        <w:rPr>
          <w:spacing w:val="-5"/>
          <w:sz w:val="20"/>
          <w:vertAlign w:val="baseline"/>
        </w:rPr>
        <w:t> </w:t>
      </w:r>
      <w:r>
        <w:rPr>
          <w:sz w:val="20"/>
          <w:vertAlign w:val="baseline"/>
        </w:rPr>
        <w:t>Review</w:t>
      </w:r>
      <w:r>
        <w:rPr>
          <w:spacing w:val="-9"/>
          <w:sz w:val="20"/>
          <w:vertAlign w:val="baseline"/>
        </w:rPr>
        <w:t> </w:t>
      </w:r>
      <w:r>
        <w:rPr>
          <w:sz w:val="20"/>
          <w:vertAlign w:val="baseline"/>
        </w:rPr>
        <w:t>of</w:t>
      </w:r>
      <w:r>
        <w:rPr>
          <w:spacing w:val="-5"/>
          <w:sz w:val="20"/>
          <w:vertAlign w:val="baseline"/>
        </w:rPr>
        <w:t> </w:t>
      </w:r>
      <w:r>
        <w:rPr>
          <w:sz w:val="20"/>
          <w:vertAlign w:val="baseline"/>
        </w:rPr>
        <w:t>Maritime</w:t>
      </w:r>
      <w:r>
        <w:rPr>
          <w:spacing w:val="-5"/>
          <w:sz w:val="20"/>
          <w:vertAlign w:val="baseline"/>
        </w:rPr>
        <w:t> </w:t>
      </w:r>
      <w:r>
        <w:rPr>
          <w:sz w:val="20"/>
          <w:vertAlign w:val="baseline"/>
        </w:rPr>
        <w:t>Transport,</w:t>
      </w:r>
      <w:r>
        <w:rPr>
          <w:spacing w:val="-5"/>
          <w:sz w:val="20"/>
          <w:vertAlign w:val="baseline"/>
        </w:rPr>
        <w:t> </w:t>
      </w:r>
      <w:r>
        <w:rPr>
          <w:sz w:val="20"/>
          <w:vertAlign w:val="baseline"/>
        </w:rPr>
        <w:t>2006,</w:t>
      </w:r>
      <w:r>
        <w:rPr>
          <w:spacing w:val="-6"/>
          <w:sz w:val="20"/>
          <w:vertAlign w:val="baseline"/>
        </w:rPr>
        <w:t> </w:t>
      </w:r>
      <w:r>
        <w:rPr>
          <w:sz w:val="20"/>
          <w:vertAlign w:val="baseline"/>
        </w:rPr>
        <w:t>Geneva:</w:t>
      </w:r>
      <w:r>
        <w:rPr>
          <w:spacing w:val="-5"/>
          <w:sz w:val="20"/>
          <w:vertAlign w:val="baseline"/>
        </w:rPr>
        <w:t> </w:t>
      </w:r>
      <w:r>
        <w:rPr>
          <w:spacing w:val="-2"/>
          <w:sz w:val="20"/>
          <w:vertAlign w:val="baseline"/>
        </w:rPr>
        <w:t>UNCTAD</w:t>
      </w:r>
    </w:p>
    <w:p>
      <w:pPr>
        <w:spacing w:before="0"/>
        <w:ind w:left="160" w:right="0" w:firstLine="0"/>
        <w:jc w:val="left"/>
        <w:rPr>
          <w:sz w:val="20"/>
        </w:rPr>
      </w:pPr>
      <w:r>
        <w:rPr>
          <w:sz w:val="20"/>
          <w:vertAlign w:val="superscript"/>
        </w:rPr>
        <w:t>82</w:t>
      </w:r>
      <w:r>
        <w:rPr>
          <w:spacing w:val="-2"/>
          <w:sz w:val="20"/>
          <w:vertAlign w:val="baseline"/>
        </w:rPr>
        <w:t> </w:t>
      </w:r>
      <w:r>
        <w:rPr>
          <w:spacing w:val="-4"/>
          <w:sz w:val="20"/>
          <w:vertAlign w:val="baseline"/>
        </w:rPr>
        <w:t>ibid</w:t>
      </w:r>
    </w:p>
    <w:p>
      <w:pPr>
        <w:spacing w:before="1"/>
        <w:ind w:left="160" w:right="0" w:firstLine="0"/>
        <w:jc w:val="left"/>
        <w:rPr>
          <w:sz w:val="20"/>
        </w:rPr>
      </w:pPr>
      <w:r>
        <w:rPr>
          <w:sz w:val="20"/>
          <w:vertAlign w:val="superscript"/>
        </w:rPr>
        <w:t>83</w:t>
      </w:r>
      <w:r>
        <w:rPr>
          <w:spacing w:val="-2"/>
          <w:sz w:val="20"/>
          <w:vertAlign w:val="baseline"/>
        </w:rPr>
        <w:t> </w:t>
      </w:r>
      <w:r>
        <w:rPr>
          <w:sz w:val="20"/>
          <w:vertAlign w:val="baseline"/>
        </w:rPr>
        <w:t>World</w:t>
      </w:r>
      <w:r>
        <w:rPr>
          <w:spacing w:val="-4"/>
          <w:sz w:val="20"/>
          <w:vertAlign w:val="baseline"/>
        </w:rPr>
        <w:t> </w:t>
      </w:r>
      <w:r>
        <w:rPr>
          <w:sz w:val="20"/>
          <w:vertAlign w:val="baseline"/>
        </w:rPr>
        <w:t>Trade</w:t>
      </w:r>
      <w:r>
        <w:rPr>
          <w:spacing w:val="-2"/>
          <w:sz w:val="20"/>
          <w:vertAlign w:val="baseline"/>
        </w:rPr>
        <w:t> </w:t>
      </w:r>
      <w:r>
        <w:rPr>
          <w:sz w:val="20"/>
          <w:vertAlign w:val="baseline"/>
        </w:rPr>
        <w:t>Organization</w:t>
      </w:r>
      <w:r>
        <w:rPr>
          <w:spacing w:val="-3"/>
          <w:sz w:val="20"/>
          <w:vertAlign w:val="baseline"/>
        </w:rPr>
        <w:t> </w:t>
      </w:r>
      <w:r>
        <w:rPr>
          <w:sz w:val="20"/>
          <w:vertAlign w:val="baseline"/>
        </w:rPr>
        <w:t>(2012)</w:t>
      </w:r>
      <w:r>
        <w:rPr>
          <w:spacing w:val="-4"/>
          <w:sz w:val="20"/>
          <w:vertAlign w:val="baseline"/>
        </w:rPr>
        <w:t> </w:t>
      </w:r>
      <w:r>
        <w:rPr>
          <w:sz w:val="20"/>
          <w:vertAlign w:val="baseline"/>
        </w:rPr>
        <w:t>Trade</w:t>
      </w:r>
      <w:r>
        <w:rPr>
          <w:spacing w:val="-4"/>
          <w:sz w:val="20"/>
          <w:vertAlign w:val="baseline"/>
        </w:rPr>
        <w:t> </w:t>
      </w:r>
      <w:r>
        <w:rPr>
          <w:sz w:val="20"/>
          <w:vertAlign w:val="baseline"/>
        </w:rPr>
        <w:t>Policy</w:t>
      </w:r>
      <w:r>
        <w:rPr>
          <w:spacing w:val="-6"/>
          <w:sz w:val="20"/>
          <w:vertAlign w:val="baseline"/>
        </w:rPr>
        <w:t> </w:t>
      </w:r>
      <w:r>
        <w:rPr>
          <w:sz w:val="20"/>
          <w:vertAlign w:val="baseline"/>
        </w:rPr>
        <w:t>Review –</w:t>
      </w:r>
      <w:r>
        <w:rPr>
          <w:spacing w:val="-1"/>
          <w:sz w:val="20"/>
          <w:vertAlign w:val="baseline"/>
        </w:rPr>
        <w:t> </w:t>
      </w:r>
      <w:r>
        <w:rPr>
          <w:sz w:val="20"/>
          <w:vertAlign w:val="baseline"/>
        </w:rPr>
        <w:t>Report</w:t>
      </w:r>
      <w:r>
        <w:rPr>
          <w:spacing w:val="-3"/>
          <w:sz w:val="20"/>
          <w:vertAlign w:val="baseline"/>
        </w:rPr>
        <w:t> </w:t>
      </w:r>
      <w:r>
        <w:rPr>
          <w:sz w:val="20"/>
          <w:vertAlign w:val="baseline"/>
        </w:rPr>
        <w:t>by</w:t>
      </w:r>
      <w:r>
        <w:rPr>
          <w:spacing w:val="-6"/>
          <w:sz w:val="20"/>
          <w:vertAlign w:val="baseline"/>
        </w:rPr>
        <w:t> </w:t>
      </w:r>
      <w:r>
        <w:rPr>
          <w:sz w:val="20"/>
          <w:vertAlign w:val="baseline"/>
        </w:rPr>
        <w:t>the</w:t>
      </w:r>
      <w:r>
        <w:rPr>
          <w:spacing w:val="-2"/>
          <w:sz w:val="20"/>
          <w:vertAlign w:val="baseline"/>
        </w:rPr>
        <w:t> </w:t>
      </w:r>
      <w:r>
        <w:rPr>
          <w:sz w:val="20"/>
          <w:vertAlign w:val="baseline"/>
        </w:rPr>
        <w:t>Secretariat –</w:t>
      </w:r>
      <w:r>
        <w:rPr>
          <w:spacing w:val="-1"/>
          <w:sz w:val="20"/>
          <w:vertAlign w:val="baseline"/>
        </w:rPr>
        <w:t> </w:t>
      </w:r>
      <w:r>
        <w:rPr>
          <w:sz w:val="20"/>
          <w:vertAlign w:val="baseline"/>
        </w:rPr>
        <w:t>Turkey</w:t>
      </w:r>
      <w:r>
        <w:rPr>
          <w:spacing w:val="-6"/>
          <w:sz w:val="20"/>
          <w:vertAlign w:val="baseline"/>
        </w:rPr>
        <w:t> </w:t>
      </w:r>
      <w:r>
        <w:rPr>
          <w:sz w:val="20"/>
          <w:vertAlign w:val="baseline"/>
        </w:rPr>
        <w:t>(</w:t>
      </w:r>
      <w:r>
        <w:rPr>
          <w:spacing w:val="-2"/>
          <w:sz w:val="20"/>
          <w:vertAlign w:val="baseline"/>
        </w:rPr>
        <w:t> </w:t>
      </w:r>
      <w:r>
        <w:rPr>
          <w:sz w:val="20"/>
          <w:vertAlign w:val="baseline"/>
        </w:rPr>
        <w:t>WTO</w:t>
      </w:r>
      <w:r>
        <w:rPr>
          <w:spacing w:val="-4"/>
          <w:sz w:val="20"/>
          <w:vertAlign w:val="baseline"/>
        </w:rPr>
        <w:t> </w:t>
      </w:r>
      <w:r>
        <w:rPr>
          <w:sz w:val="20"/>
          <w:vertAlign w:val="baseline"/>
        </w:rPr>
        <w:t>document WT/TPR/259, January 2012)</w:t>
      </w:r>
    </w:p>
    <w:p>
      <w:pPr>
        <w:spacing w:before="1"/>
        <w:ind w:left="160" w:right="835" w:firstLine="0"/>
        <w:jc w:val="both"/>
        <w:rPr>
          <w:sz w:val="20"/>
        </w:rPr>
      </w:pPr>
      <w:r>
        <w:rPr>
          <w:sz w:val="20"/>
          <w:vertAlign w:val="superscript"/>
        </w:rPr>
        <w:t>84</w:t>
      </w:r>
      <w:r>
        <w:rPr>
          <w:spacing w:val="40"/>
          <w:sz w:val="20"/>
          <w:vertAlign w:val="baseline"/>
        </w:rPr>
        <w:t> </w:t>
      </w:r>
      <w:r>
        <w:rPr>
          <w:sz w:val="20"/>
          <w:vertAlign w:val="baseline"/>
        </w:rPr>
        <w:t>The</w:t>
      </w:r>
      <w:r>
        <w:rPr>
          <w:spacing w:val="-3"/>
          <w:sz w:val="20"/>
          <w:vertAlign w:val="baseline"/>
        </w:rPr>
        <w:t> </w:t>
      </w:r>
      <w:r>
        <w:rPr>
          <w:sz w:val="20"/>
          <w:vertAlign w:val="baseline"/>
        </w:rPr>
        <w:t>development</w:t>
      </w:r>
      <w:r>
        <w:rPr>
          <w:spacing w:val="-4"/>
          <w:sz w:val="20"/>
          <w:vertAlign w:val="baseline"/>
        </w:rPr>
        <w:t> </w:t>
      </w:r>
      <w:r>
        <w:rPr>
          <w:sz w:val="20"/>
          <w:vertAlign w:val="baseline"/>
        </w:rPr>
        <w:t>of</w:t>
      </w:r>
      <w:r>
        <w:rPr>
          <w:spacing w:val="-5"/>
          <w:sz w:val="20"/>
          <w:vertAlign w:val="baseline"/>
        </w:rPr>
        <w:t> </w:t>
      </w:r>
      <w:r>
        <w:rPr>
          <w:sz w:val="20"/>
          <w:vertAlign w:val="baseline"/>
        </w:rPr>
        <w:t>Container</w:t>
      </w:r>
      <w:r>
        <w:rPr>
          <w:spacing w:val="-2"/>
          <w:sz w:val="20"/>
          <w:vertAlign w:val="baseline"/>
        </w:rPr>
        <w:t> </w:t>
      </w:r>
      <w:r>
        <w:rPr>
          <w:sz w:val="20"/>
          <w:vertAlign w:val="baseline"/>
        </w:rPr>
        <w:t>system</w:t>
      </w:r>
      <w:r>
        <w:rPr>
          <w:spacing w:val="-5"/>
          <w:sz w:val="20"/>
          <w:vertAlign w:val="baseline"/>
        </w:rPr>
        <w:t> </w:t>
      </w:r>
      <w:r>
        <w:rPr>
          <w:sz w:val="20"/>
          <w:vertAlign w:val="baseline"/>
        </w:rPr>
        <w:t>is</w:t>
      </w:r>
      <w:r>
        <w:rPr>
          <w:spacing w:val="-4"/>
          <w:sz w:val="20"/>
          <w:vertAlign w:val="baseline"/>
        </w:rPr>
        <w:t> </w:t>
      </w:r>
      <w:r>
        <w:rPr>
          <w:sz w:val="20"/>
          <w:vertAlign w:val="baseline"/>
        </w:rPr>
        <w:t>universally</w:t>
      </w:r>
      <w:r>
        <w:rPr>
          <w:spacing w:val="-7"/>
          <w:sz w:val="20"/>
          <w:vertAlign w:val="baseline"/>
        </w:rPr>
        <w:t> </w:t>
      </w:r>
      <w:r>
        <w:rPr>
          <w:sz w:val="20"/>
          <w:vertAlign w:val="baseline"/>
        </w:rPr>
        <w:t>credited</w:t>
      </w:r>
      <w:r>
        <w:rPr>
          <w:spacing w:val="-2"/>
          <w:sz w:val="20"/>
          <w:vertAlign w:val="baseline"/>
        </w:rPr>
        <w:t> </w:t>
      </w:r>
      <w:r>
        <w:rPr>
          <w:sz w:val="20"/>
          <w:vertAlign w:val="baseline"/>
        </w:rPr>
        <w:t>to</w:t>
      </w:r>
      <w:r>
        <w:rPr>
          <w:spacing w:val="-2"/>
          <w:sz w:val="20"/>
          <w:vertAlign w:val="baseline"/>
        </w:rPr>
        <w:t> </w:t>
      </w:r>
      <w:r>
        <w:rPr>
          <w:sz w:val="20"/>
          <w:vertAlign w:val="baseline"/>
        </w:rPr>
        <w:t>Malcolm</w:t>
      </w:r>
      <w:r>
        <w:rPr>
          <w:spacing w:val="-7"/>
          <w:sz w:val="20"/>
          <w:vertAlign w:val="baseline"/>
        </w:rPr>
        <w:t> </w:t>
      </w:r>
      <w:r>
        <w:rPr>
          <w:sz w:val="20"/>
          <w:vertAlign w:val="baseline"/>
        </w:rPr>
        <w:t>Mclean,</w:t>
      </w:r>
      <w:r>
        <w:rPr>
          <w:spacing w:val="-3"/>
          <w:sz w:val="20"/>
          <w:vertAlign w:val="baseline"/>
        </w:rPr>
        <w:t> </w:t>
      </w:r>
      <w:r>
        <w:rPr>
          <w:sz w:val="20"/>
          <w:vertAlign w:val="baseline"/>
        </w:rPr>
        <w:t>an</w:t>
      </w:r>
      <w:r>
        <w:rPr>
          <w:spacing w:val="-2"/>
          <w:sz w:val="20"/>
          <w:vertAlign w:val="baseline"/>
        </w:rPr>
        <w:t> </w:t>
      </w:r>
      <w:r>
        <w:rPr>
          <w:sz w:val="20"/>
          <w:vertAlign w:val="baseline"/>
        </w:rPr>
        <w:t>American</w:t>
      </w:r>
      <w:r>
        <w:rPr>
          <w:spacing w:val="-4"/>
          <w:sz w:val="20"/>
          <w:vertAlign w:val="baseline"/>
        </w:rPr>
        <w:t> </w:t>
      </w:r>
      <w:r>
        <w:rPr>
          <w:sz w:val="20"/>
          <w:vertAlign w:val="baseline"/>
        </w:rPr>
        <w:t>Trucker who recognized in</w:t>
      </w:r>
      <w:r>
        <w:rPr>
          <w:spacing w:val="-3"/>
          <w:sz w:val="20"/>
          <w:vertAlign w:val="baseline"/>
        </w:rPr>
        <w:t> </w:t>
      </w:r>
      <w:r>
        <w:rPr>
          <w:sz w:val="20"/>
          <w:vertAlign w:val="baseline"/>
        </w:rPr>
        <w:t>the</w:t>
      </w:r>
      <w:r>
        <w:rPr>
          <w:spacing w:val="-1"/>
          <w:sz w:val="20"/>
          <w:vertAlign w:val="baseline"/>
        </w:rPr>
        <w:t> </w:t>
      </w:r>
      <w:r>
        <w:rPr>
          <w:sz w:val="20"/>
          <w:vertAlign w:val="baseline"/>
        </w:rPr>
        <w:t>late</w:t>
      </w:r>
      <w:r>
        <w:rPr>
          <w:spacing w:val="-1"/>
          <w:sz w:val="20"/>
          <w:vertAlign w:val="baseline"/>
        </w:rPr>
        <w:t> </w:t>
      </w:r>
      <w:r>
        <w:rPr>
          <w:sz w:val="20"/>
          <w:vertAlign w:val="baseline"/>
        </w:rPr>
        <w:t>1930s</w:t>
      </w:r>
      <w:r>
        <w:rPr>
          <w:spacing w:val="-2"/>
          <w:sz w:val="20"/>
          <w:vertAlign w:val="baseline"/>
        </w:rPr>
        <w:t> </w:t>
      </w:r>
      <w:r>
        <w:rPr>
          <w:sz w:val="20"/>
          <w:vertAlign w:val="baseline"/>
        </w:rPr>
        <w:t>that</w:t>
      </w:r>
      <w:r>
        <w:rPr>
          <w:spacing w:val="-1"/>
          <w:sz w:val="20"/>
          <w:vertAlign w:val="baseline"/>
        </w:rPr>
        <w:t> </w:t>
      </w:r>
      <w:r>
        <w:rPr>
          <w:sz w:val="20"/>
          <w:vertAlign w:val="baseline"/>
        </w:rPr>
        <w:t>the</w:t>
      </w:r>
      <w:r>
        <w:rPr>
          <w:spacing w:val="-1"/>
          <w:sz w:val="20"/>
          <w:vertAlign w:val="baseline"/>
        </w:rPr>
        <w:t> </w:t>
      </w:r>
      <w:r>
        <w:rPr>
          <w:sz w:val="20"/>
          <w:vertAlign w:val="baseline"/>
        </w:rPr>
        <w:t>then</w:t>
      </w:r>
      <w:r>
        <w:rPr>
          <w:spacing w:val="-2"/>
          <w:sz w:val="20"/>
          <w:vertAlign w:val="baseline"/>
        </w:rPr>
        <w:t> </w:t>
      </w:r>
      <w:r>
        <w:rPr>
          <w:sz w:val="20"/>
          <w:vertAlign w:val="baseline"/>
        </w:rPr>
        <w:t>system</w:t>
      </w:r>
      <w:r>
        <w:rPr>
          <w:spacing w:val="-5"/>
          <w:sz w:val="20"/>
          <w:vertAlign w:val="baseline"/>
        </w:rPr>
        <w:t> </w:t>
      </w:r>
      <w:r>
        <w:rPr>
          <w:sz w:val="20"/>
          <w:vertAlign w:val="baseline"/>
        </w:rPr>
        <w:t>of moving goods</w:t>
      </w:r>
      <w:r>
        <w:rPr>
          <w:spacing w:val="-2"/>
          <w:sz w:val="20"/>
          <w:vertAlign w:val="baseline"/>
        </w:rPr>
        <w:t> </w:t>
      </w:r>
      <w:r>
        <w:rPr>
          <w:sz w:val="20"/>
          <w:vertAlign w:val="baseline"/>
        </w:rPr>
        <w:t>from</w:t>
      </w:r>
      <w:r>
        <w:rPr>
          <w:spacing w:val="-5"/>
          <w:sz w:val="20"/>
          <w:vertAlign w:val="baseline"/>
        </w:rPr>
        <w:t> </w:t>
      </w:r>
      <w:r>
        <w:rPr>
          <w:sz w:val="20"/>
          <w:vertAlign w:val="baseline"/>
        </w:rPr>
        <w:t>their point</w:t>
      </w:r>
      <w:r>
        <w:rPr>
          <w:spacing w:val="-2"/>
          <w:sz w:val="20"/>
          <w:vertAlign w:val="baseline"/>
        </w:rPr>
        <w:t> </w:t>
      </w:r>
      <w:r>
        <w:rPr>
          <w:sz w:val="20"/>
          <w:vertAlign w:val="baseline"/>
        </w:rPr>
        <w:t>of</w:t>
      </w:r>
      <w:r>
        <w:rPr>
          <w:spacing w:val="-3"/>
          <w:sz w:val="20"/>
          <w:vertAlign w:val="baseline"/>
        </w:rPr>
        <w:t> </w:t>
      </w:r>
      <w:r>
        <w:rPr>
          <w:sz w:val="20"/>
          <w:vertAlign w:val="baseline"/>
        </w:rPr>
        <w:t>origin</w:t>
      </w:r>
      <w:r>
        <w:rPr>
          <w:spacing w:val="-2"/>
          <w:sz w:val="20"/>
          <w:vertAlign w:val="baseline"/>
        </w:rPr>
        <w:t> </w:t>
      </w:r>
      <w:r>
        <w:rPr>
          <w:sz w:val="20"/>
          <w:vertAlign w:val="baseline"/>
        </w:rPr>
        <w:t>to their destination involved several different</w:t>
      </w:r>
      <w:r>
        <w:rPr>
          <w:spacing w:val="-1"/>
          <w:sz w:val="20"/>
          <w:vertAlign w:val="baseline"/>
        </w:rPr>
        <w:t> </w:t>
      </w:r>
      <w:r>
        <w:rPr>
          <w:sz w:val="20"/>
          <w:vertAlign w:val="baseline"/>
        </w:rPr>
        <w:t>transport movements</w:t>
      </w:r>
      <w:r>
        <w:rPr>
          <w:spacing w:val="-1"/>
          <w:sz w:val="20"/>
          <w:vertAlign w:val="baseline"/>
        </w:rPr>
        <w:t> </w:t>
      </w:r>
      <w:r>
        <w:rPr>
          <w:sz w:val="20"/>
          <w:vertAlign w:val="baseline"/>
        </w:rPr>
        <w:t>and that the interface between</w:t>
      </w:r>
      <w:r>
        <w:rPr>
          <w:spacing w:val="-1"/>
          <w:sz w:val="20"/>
          <w:vertAlign w:val="baseline"/>
        </w:rPr>
        <w:t> </w:t>
      </w:r>
      <w:r>
        <w:rPr>
          <w:sz w:val="20"/>
          <w:vertAlign w:val="baseline"/>
        </w:rPr>
        <w:t>each</w:t>
      </w:r>
      <w:r>
        <w:rPr>
          <w:spacing w:val="-1"/>
          <w:sz w:val="20"/>
          <w:vertAlign w:val="baseline"/>
        </w:rPr>
        <w:t> </w:t>
      </w:r>
      <w:r>
        <w:rPr>
          <w:sz w:val="20"/>
          <w:vertAlign w:val="baseline"/>
        </w:rPr>
        <w:t>of</w:t>
      </w:r>
      <w:r>
        <w:rPr>
          <w:spacing w:val="-2"/>
          <w:sz w:val="20"/>
          <w:vertAlign w:val="baseline"/>
        </w:rPr>
        <w:t> </w:t>
      </w:r>
      <w:r>
        <w:rPr>
          <w:sz w:val="20"/>
          <w:vertAlign w:val="baseline"/>
        </w:rPr>
        <w:t>these entailed the risk</w:t>
      </w:r>
      <w:r>
        <w:rPr>
          <w:spacing w:val="-1"/>
          <w:sz w:val="20"/>
          <w:vertAlign w:val="baseline"/>
        </w:rPr>
        <w:t> </w:t>
      </w:r>
      <w:r>
        <w:rPr>
          <w:sz w:val="20"/>
          <w:vertAlign w:val="baseline"/>
        </w:rPr>
        <w:t>of damage, pilferage and loss of time.</w:t>
      </w:r>
    </w:p>
    <w:p>
      <w:pPr>
        <w:spacing w:after="0"/>
        <w:jc w:val="both"/>
        <w:rPr>
          <w:sz w:val="20"/>
        </w:rPr>
        <w:sectPr>
          <w:pgSz w:w="12240" w:h="15840"/>
          <w:pgMar w:header="0" w:footer="1054" w:top="1360" w:bottom="1240" w:left="1280" w:right="1040"/>
        </w:sectPr>
      </w:pPr>
    </w:p>
    <w:p>
      <w:pPr>
        <w:pStyle w:val="BodyText"/>
        <w:spacing w:line="480" w:lineRule="auto" w:before="72"/>
        <w:ind w:left="160" w:right="407"/>
        <w:jc w:val="both"/>
      </w:pPr>
      <w:r>
        <w:rPr/>
        <w:t>simultaneous handling</w:t>
      </w:r>
      <w:r>
        <w:rPr>
          <w:spacing w:val="-1"/>
        </w:rPr>
        <w:t> </w:t>
      </w:r>
      <w:r>
        <w:rPr/>
        <w:t>of more units per period of</w:t>
      </w:r>
      <w:r>
        <w:rPr>
          <w:spacing w:val="-2"/>
        </w:rPr>
        <w:t> </w:t>
      </w:r>
      <w:r>
        <w:rPr/>
        <w:t>time, containers refer to packaging</w:t>
      </w:r>
      <w:r>
        <w:rPr>
          <w:spacing w:val="-1"/>
        </w:rPr>
        <w:t> </w:t>
      </w:r>
      <w:r>
        <w:rPr/>
        <w:t>of cargo in huge metal boxes that could be loaded and unloaded by cranes.</w:t>
      </w:r>
      <w:r>
        <w:rPr>
          <w:vertAlign w:val="superscript"/>
        </w:rPr>
        <w:t>85</w:t>
      </w:r>
    </w:p>
    <w:p>
      <w:pPr>
        <w:pStyle w:val="BodyText"/>
        <w:spacing w:line="480" w:lineRule="auto"/>
        <w:ind w:left="160" w:right="398" w:firstLine="719"/>
        <w:jc w:val="both"/>
      </w:pPr>
      <w:r>
        <w:rPr/>
        <w:t>While in</w:t>
      </w:r>
      <w:r>
        <w:rPr>
          <w:spacing w:val="-1"/>
        </w:rPr>
        <w:t> </w:t>
      </w:r>
      <w:r>
        <w:rPr/>
        <w:t>the past all</w:t>
      </w:r>
      <w:r>
        <w:rPr>
          <w:spacing w:val="-1"/>
        </w:rPr>
        <w:t> </w:t>
      </w:r>
      <w:r>
        <w:rPr/>
        <w:t>merchant vessels belonged to the general cargo type, today</w:t>
      </w:r>
      <w:r>
        <w:rPr>
          <w:spacing w:val="-3"/>
        </w:rPr>
        <w:t> </w:t>
      </w:r>
      <w:r>
        <w:rPr/>
        <w:t>there is a diversity of vessels such as crude oil carriers, liquefied gas carriers, dry bulk carriers, container ships, reefers (refrigerated vessels), roll-on/roll-off or ro-ro vessels (vessels equipped with a</w:t>
      </w:r>
      <w:r>
        <w:rPr>
          <w:spacing w:val="40"/>
        </w:rPr>
        <w:t> </w:t>
      </w:r>
      <w:r>
        <w:rPr/>
        <w:t>ramp that allows cargo to be driven on and off the vessel), and multipurpose vessels. Of these vessels, the container ships are of dominant significance as their importance in world seaborne trade has been increasing speedily over the last fifty years when containers fifty years ago were first introduced.</w:t>
      </w:r>
      <w:r>
        <w:rPr>
          <w:vertAlign w:val="superscript"/>
        </w:rPr>
        <w:t>86</w:t>
      </w:r>
      <w:r>
        <w:rPr>
          <w:vertAlign w:val="baseline"/>
        </w:rPr>
        <w:t> In fact, containers led to a revolution in cargo handling in terms of vessel capacity and dimensions, new types of terminals and changes in hinterland connection modalities. Today, more than 80% of world general cargo trade moved by sea is carried in containers, and on trade between industrialized countries the percentage approaches over 80%.</w:t>
      </w:r>
      <w:r>
        <w:rPr>
          <w:vertAlign w:val="superscript"/>
        </w:rPr>
        <w:t>87</w:t>
      </w:r>
    </w:p>
    <w:p>
      <w:pPr>
        <w:pStyle w:val="BodyText"/>
        <w:spacing w:line="480" w:lineRule="auto" w:before="1"/>
        <w:ind w:left="160" w:right="396" w:firstLine="719"/>
        <w:jc w:val="both"/>
      </w:pPr>
      <w:r>
        <w:rPr/>
        <w:t>Containers are usually expressed in twenty foot equivalent unit (TEU), meaning a container with the basic dimensions of 20ft length, 8ft wide and 8ft 6inches in height. The maximum cargo load for a 1 TEU container was in the range of 22 tons and that of a 2 TEU container about 28 tons.</w:t>
      </w:r>
      <w:r>
        <w:rPr>
          <w:vertAlign w:val="superscript"/>
        </w:rPr>
        <w:t>88</w:t>
      </w:r>
      <w:r>
        <w:rPr>
          <w:vertAlign w:val="baseline"/>
        </w:rPr>
        <w:t> With the increase in container dimensions the ratio of 20ft / 40ft containers has decreased from 2.16 in 1986 to 0.94 in 2007.</w:t>
      </w:r>
      <w:r>
        <w:rPr>
          <w:vertAlign w:val="superscript"/>
        </w:rPr>
        <w:t>89</w:t>
      </w:r>
      <w:r>
        <w:rPr>
          <w:vertAlign w:val="baseline"/>
        </w:rPr>
        <w:t> Currently, containers are carried mostly by container vessels. In the past the capacity of container vessels ranged from 800 to approximately</w:t>
      </w:r>
      <w:r>
        <w:rPr>
          <w:spacing w:val="-3"/>
          <w:vertAlign w:val="baseline"/>
        </w:rPr>
        <w:t> </w:t>
      </w:r>
      <w:r>
        <w:rPr>
          <w:vertAlign w:val="baseline"/>
        </w:rPr>
        <w:t>1700 TEU. The design of these vessels was limited in the width dimension. Since Panama</w:t>
      </w:r>
      <w:r>
        <w:rPr>
          <w:spacing w:val="54"/>
          <w:vertAlign w:val="baseline"/>
        </w:rPr>
        <w:t> </w:t>
      </w:r>
      <w:r>
        <w:rPr>
          <w:vertAlign w:val="baseline"/>
        </w:rPr>
        <w:t>Canal</w:t>
      </w:r>
      <w:r>
        <w:rPr>
          <w:spacing w:val="56"/>
          <w:vertAlign w:val="baseline"/>
        </w:rPr>
        <w:t> </w:t>
      </w:r>
      <w:r>
        <w:rPr>
          <w:vertAlign w:val="baseline"/>
        </w:rPr>
        <w:t>could</w:t>
      </w:r>
      <w:r>
        <w:rPr>
          <w:spacing w:val="55"/>
          <w:vertAlign w:val="baseline"/>
        </w:rPr>
        <w:t> </w:t>
      </w:r>
      <w:r>
        <w:rPr>
          <w:vertAlign w:val="baseline"/>
        </w:rPr>
        <w:t>accommodate</w:t>
      </w:r>
      <w:r>
        <w:rPr>
          <w:spacing w:val="55"/>
          <w:vertAlign w:val="baseline"/>
        </w:rPr>
        <w:t> </w:t>
      </w:r>
      <w:r>
        <w:rPr>
          <w:vertAlign w:val="baseline"/>
        </w:rPr>
        <w:t>maximum</w:t>
      </w:r>
      <w:r>
        <w:rPr>
          <w:spacing w:val="56"/>
          <w:vertAlign w:val="baseline"/>
        </w:rPr>
        <w:t> </w:t>
      </w:r>
      <w:r>
        <w:rPr>
          <w:vertAlign w:val="baseline"/>
        </w:rPr>
        <w:t>beam</w:t>
      </w:r>
      <w:r>
        <w:rPr>
          <w:spacing w:val="55"/>
          <w:vertAlign w:val="baseline"/>
        </w:rPr>
        <w:t> </w:t>
      </w:r>
      <w:r>
        <w:rPr>
          <w:vertAlign w:val="baseline"/>
        </w:rPr>
        <w:t>dimension</w:t>
      </w:r>
      <w:r>
        <w:rPr>
          <w:spacing w:val="56"/>
          <w:vertAlign w:val="baseline"/>
        </w:rPr>
        <w:t> </w:t>
      </w:r>
      <w:r>
        <w:rPr>
          <w:vertAlign w:val="baseline"/>
        </w:rPr>
        <w:t>of</w:t>
      </w:r>
      <w:r>
        <w:rPr>
          <w:spacing w:val="55"/>
          <w:vertAlign w:val="baseline"/>
        </w:rPr>
        <w:t> </w:t>
      </w:r>
      <w:r>
        <w:rPr>
          <w:vertAlign w:val="baseline"/>
        </w:rPr>
        <w:t>32.2m</w:t>
      </w:r>
      <w:r>
        <w:rPr>
          <w:spacing w:val="55"/>
          <w:vertAlign w:val="baseline"/>
        </w:rPr>
        <w:t> </w:t>
      </w:r>
      <w:r>
        <w:rPr>
          <w:vertAlign w:val="baseline"/>
        </w:rPr>
        <w:t>vessels</w:t>
      </w:r>
      <w:r>
        <w:rPr>
          <w:spacing w:val="56"/>
          <w:vertAlign w:val="baseline"/>
        </w:rPr>
        <w:t> </w:t>
      </w:r>
      <w:r>
        <w:rPr>
          <w:vertAlign w:val="baseline"/>
        </w:rPr>
        <w:t>were</w:t>
      </w:r>
      <w:r>
        <w:rPr>
          <w:spacing w:val="54"/>
          <w:vertAlign w:val="baseline"/>
        </w:rPr>
        <w:t> </w:t>
      </w:r>
      <w:r>
        <w:rPr>
          <w:spacing w:val="-2"/>
          <w:vertAlign w:val="baseline"/>
        </w:rPr>
        <w:t>built</w:t>
      </w:r>
    </w:p>
    <w:p>
      <w:pPr>
        <w:pStyle w:val="BodyText"/>
        <w:rPr>
          <w:sz w:val="15"/>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125181</wp:posOffset>
                </wp:positionV>
                <wp:extent cx="1829435" cy="762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56835pt;width:144.020pt;height:.60004pt;mso-position-horizontal-relative:page;mso-position-vertical-relative:paragraph;z-index:-15708160;mso-wrap-distance-left:0;mso-wrap-distance-right:0" id="docshape42" filled="true" fillcolor="#000000" stroked="false">
                <v:fill type="solid"/>
                <w10:wrap type="topAndBottom"/>
              </v:rect>
            </w:pict>
          </mc:Fallback>
        </mc:AlternateContent>
      </w:r>
    </w:p>
    <w:p>
      <w:pPr>
        <w:spacing w:before="103"/>
        <w:ind w:left="160" w:right="0" w:firstLine="0"/>
        <w:jc w:val="left"/>
        <w:rPr>
          <w:sz w:val="20"/>
        </w:rPr>
      </w:pPr>
      <w:r>
        <w:rPr>
          <w:spacing w:val="-2"/>
          <w:sz w:val="20"/>
          <w:vertAlign w:val="superscript"/>
        </w:rPr>
        <w:t>85</w:t>
      </w:r>
      <w:r>
        <w:rPr>
          <w:spacing w:val="-2"/>
          <w:sz w:val="20"/>
          <w:vertAlign w:val="baseline"/>
        </w:rPr>
        <w:t>op.cit</w:t>
      </w:r>
    </w:p>
    <w:p>
      <w:pPr>
        <w:spacing w:before="1"/>
        <w:ind w:left="160" w:right="482" w:firstLine="0"/>
        <w:jc w:val="left"/>
        <w:rPr>
          <w:sz w:val="20"/>
        </w:rPr>
      </w:pPr>
      <w:r>
        <w:rPr>
          <w:sz w:val="20"/>
          <w:vertAlign w:val="superscript"/>
        </w:rPr>
        <w:t>86</w:t>
      </w:r>
      <w:r>
        <w:rPr>
          <w:spacing w:val="-3"/>
          <w:sz w:val="20"/>
          <w:vertAlign w:val="baseline"/>
        </w:rPr>
        <w:t> </w:t>
      </w:r>
      <w:r>
        <w:rPr>
          <w:sz w:val="20"/>
          <w:vertAlign w:val="baseline"/>
        </w:rPr>
        <w:t>Mukherjee</w:t>
      </w:r>
      <w:r>
        <w:rPr>
          <w:spacing w:val="-3"/>
          <w:sz w:val="20"/>
          <w:vertAlign w:val="baseline"/>
        </w:rPr>
        <w:t> </w:t>
      </w:r>
      <w:r>
        <w:rPr>
          <w:sz w:val="20"/>
          <w:vertAlign w:val="baseline"/>
        </w:rPr>
        <w:t>P.K</w:t>
      </w:r>
      <w:r>
        <w:rPr>
          <w:spacing w:val="-3"/>
          <w:sz w:val="20"/>
          <w:vertAlign w:val="baseline"/>
        </w:rPr>
        <w:t> </w:t>
      </w:r>
      <w:r>
        <w:rPr>
          <w:sz w:val="20"/>
          <w:vertAlign w:val="baseline"/>
        </w:rPr>
        <w:t>and</w:t>
      </w:r>
      <w:r>
        <w:rPr>
          <w:spacing w:val="-2"/>
          <w:sz w:val="20"/>
          <w:vertAlign w:val="baseline"/>
        </w:rPr>
        <w:t> </w:t>
      </w:r>
      <w:r>
        <w:rPr>
          <w:sz w:val="20"/>
          <w:vertAlign w:val="baseline"/>
        </w:rPr>
        <w:t>Mark</w:t>
      </w:r>
      <w:r>
        <w:rPr>
          <w:spacing w:val="-4"/>
          <w:sz w:val="20"/>
          <w:vertAlign w:val="baseline"/>
        </w:rPr>
        <w:t> </w:t>
      </w:r>
      <w:r>
        <w:rPr>
          <w:sz w:val="20"/>
          <w:vertAlign w:val="baseline"/>
        </w:rPr>
        <w:t>B</w:t>
      </w:r>
      <w:r>
        <w:rPr>
          <w:spacing w:val="-2"/>
          <w:sz w:val="20"/>
          <w:vertAlign w:val="baseline"/>
        </w:rPr>
        <w:t> </w:t>
      </w:r>
      <w:r>
        <w:rPr>
          <w:sz w:val="20"/>
          <w:vertAlign w:val="baseline"/>
        </w:rPr>
        <w:t>(2013). </w:t>
      </w:r>
      <w:r>
        <w:rPr>
          <w:i/>
          <w:sz w:val="20"/>
          <w:vertAlign w:val="baseline"/>
        </w:rPr>
        <w:t>Farthing</w:t>
      </w:r>
      <w:r>
        <w:rPr>
          <w:i/>
          <w:spacing w:val="-2"/>
          <w:sz w:val="20"/>
          <w:vertAlign w:val="baseline"/>
        </w:rPr>
        <w:t> </w:t>
      </w:r>
      <w:r>
        <w:rPr>
          <w:i/>
          <w:sz w:val="20"/>
          <w:vertAlign w:val="baseline"/>
        </w:rPr>
        <w:t>on</w:t>
      </w:r>
      <w:r>
        <w:rPr>
          <w:i/>
          <w:spacing w:val="-4"/>
          <w:sz w:val="20"/>
          <w:vertAlign w:val="baseline"/>
        </w:rPr>
        <w:t> </w:t>
      </w:r>
      <w:r>
        <w:rPr>
          <w:i/>
          <w:sz w:val="20"/>
          <w:vertAlign w:val="baseline"/>
        </w:rPr>
        <w:t>International</w:t>
      </w:r>
      <w:r>
        <w:rPr>
          <w:i/>
          <w:spacing w:val="-4"/>
          <w:sz w:val="20"/>
          <w:vertAlign w:val="baseline"/>
        </w:rPr>
        <w:t> </w:t>
      </w:r>
      <w:r>
        <w:rPr>
          <w:i/>
          <w:sz w:val="20"/>
          <w:vertAlign w:val="baseline"/>
        </w:rPr>
        <w:t>Shipping</w:t>
      </w:r>
      <w:r>
        <w:rPr>
          <w:sz w:val="20"/>
          <w:vertAlign w:val="baseline"/>
        </w:rPr>
        <w:t>,</w:t>
      </w:r>
      <w:r>
        <w:rPr>
          <w:spacing w:val="-2"/>
          <w:sz w:val="20"/>
          <w:vertAlign w:val="baseline"/>
        </w:rPr>
        <w:t> </w:t>
      </w:r>
      <w:r>
        <w:rPr>
          <w:sz w:val="20"/>
          <w:vertAlign w:val="baseline"/>
        </w:rPr>
        <w:t>4</w:t>
      </w:r>
      <w:r>
        <w:rPr>
          <w:sz w:val="20"/>
          <w:vertAlign w:val="superscript"/>
        </w:rPr>
        <w:t>th</w:t>
      </w:r>
      <w:r>
        <w:rPr>
          <w:spacing w:val="-3"/>
          <w:sz w:val="20"/>
          <w:vertAlign w:val="baseline"/>
        </w:rPr>
        <w:t> </w:t>
      </w:r>
      <w:r>
        <w:rPr>
          <w:sz w:val="20"/>
          <w:vertAlign w:val="baseline"/>
        </w:rPr>
        <w:t>edition</w:t>
      </w:r>
      <w:r>
        <w:rPr>
          <w:spacing w:val="-4"/>
          <w:sz w:val="20"/>
          <w:vertAlign w:val="baseline"/>
        </w:rPr>
        <w:t> </w:t>
      </w:r>
      <w:r>
        <w:rPr>
          <w:sz w:val="20"/>
          <w:vertAlign w:val="baseline"/>
        </w:rPr>
        <w:t>,</w:t>
      </w:r>
      <w:r>
        <w:rPr>
          <w:spacing w:val="-3"/>
          <w:sz w:val="20"/>
          <w:vertAlign w:val="baseline"/>
        </w:rPr>
        <w:t> </w:t>
      </w:r>
      <w:r>
        <w:rPr>
          <w:sz w:val="20"/>
          <w:vertAlign w:val="baseline"/>
        </w:rPr>
        <w:t>Springer,</w:t>
      </w:r>
      <w:r>
        <w:rPr>
          <w:spacing w:val="-1"/>
          <w:sz w:val="20"/>
          <w:vertAlign w:val="baseline"/>
        </w:rPr>
        <w:t> </w:t>
      </w:r>
      <w:r>
        <w:rPr>
          <w:sz w:val="20"/>
          <w:vertAlign w:val="baseline"/>
        </w:rPr>
        <w:t>London,</w:t>
      </w:r>
      <w:r>
        <w:rPr>
          <w:spacing w:val="40"/>
          <w:sz w:val="20"/>
          <w:vertAlign w:val="baseline"/>
        </w:rPr>
        <w:t> </w:t>
      </w:r>
      <w:r>
        <w:rPr>
          <w:sz w:val="20"/>
          <w:vertAlign w:val="baseline"/>
        </w:rPr>
        <w:t>pp120- </w:t>
      </w:r>
      <w:r>
        <w:rPr>
          <w:spacing w:val="-4"/>
          <w:sz w:val="20"/>
          <w:vertAlign w:val="baseline"/>
        </w:rPr>
        <w:t>121</w:t>
      </w:r>
    </w:p>
    <w:p>
      <w:pPr>
        <w:spacing w:before="1"/>
        <w:ind w:left="160" w:right="0" w:firstLine="0"/>
        <w:jc w:val="left"/>
        <w:rPr>
          <w:sz w:val="20"/>
        </w:rPr>
      </w:pPr>
      <w:r>
        <w:rPr>
          <w:sz w:val="20"/>
          <w:vertAlign w:val="superscript"/>
        </w:rPr>
        <w:t>87</w:t>
      </w:r>
      <w:r>
        <w:rPr>
          <w:spacing w:val="-2"/>
          <w:sz w:val="20"/>
          <w:vertAlign w:val="baseline"/>
        </w:rPr>
        <w:t> </w:t>
      </w:r>
      <w:r>
        <w:rPr>
          <w:spacing w:val="-4"/>
          <w:sz w:val="20"/>
          <w:vertAlign w:val="baseline"/>
        </w:rPr>
        <w:t>ibid</w:t>
      </w:r>
    </w:p>
    <w:p>
      <w:pPr>
        <w:spacing w:line="229" w:lineRule="exact" w:before="0"/>
        <w:ind w:left="160" w:right="0" w:firstLine="0"/>
        <w:jc w:val="left"/>
        <w:rPr>
          <w:sz w:val="20"/>
        </w:rPr>
      </w:pPr>
      <w:r>
        <w:rPr>
          <w:sz w:val="20"/>
          <w:vertAlign w:val="superscript"/>
        </w:rPr>
        <w:t>88</w:t>
      </w:r>
      <w:r>
        <w:rPr>
          <w:spacing w:val="-2"/>
          <w:sz w:val="20"/>
          <w:vertAlign w:val="baseline"/>
        </w:rPr>
        <w:t> </w:t>
      </w:r>
      <w:r>
        <w:rPr>
          <w:spacing w:val="-4"/>
          <w:sz w:val="20"/>
          <w:vertAlign w:val="baseline"/>
        </w:rPr>
        <w:t>ibid</w:t>
      </w:r>
    </w:p>
    <w:p>
      <w:pPr>
        <w:spacing w:before="0"/>
        <w:ind w:left="160" w:right="617" w:firstLine="0"/>
        <w:jc w:val="left"/>
        <w:rPr>
          <w:sz w:val="20"/>
        </w:rPr>
      </w:pPr>
      <w:r>
        <w:rPr>
          <w:sz w:val="20"/>
          <w:vertAlign w:val="superscript"/>
        </w:rPr>
        <w:t>89</w:t>
      </w:r>
      <w:r>
        <w:rPr>
          <w:spacing w:val="-3"/>
          <w:sz w:val="20"/>
          <w:vertAlign w:val="baseline"/>
        </w:rPr>
        <w:t> </w:t>
      </w:r>
      <w:r>
        <w:rPr>
          <w:sz w:val="20"/>
          <w:vertAlign w:val="baseline"/>
        </w:rPr>
        <w:t>Krug,</w:t>
      </w:r>
      <w:r>
        <w:rPr>
          <w:spacing w:val="-2"/>
          <w:sz w:val="20"/>
          <w:vertAlign w:val="baseline"/>
        </w:rPr>
        <w:t> </w:t>
      </w:r>
      <w:r>
        <w:rPr>
          <w:sz w:val="20"/>
          <w:vertAlign w:val="baseline"/>
        </w:rPr>
        <w:t>C.</w:t>
      </w:r>
      <w:r>
        <w:rPr>
          <w:spacing w:val="-3"/>
          <w:sz w:val="20"/>
          <w:vertAlign w:val="baseline"/>
        </w:rPr>
        <w:t> </w:t>
      </w:r>
      <w:r>
        <w:rPr>
          <w:sz w:val="20"/>
          <w:vertAlign w:val="baseline"/>
        </w:rPr>
        <w:t>B.</w:t>
      </w:r>
      <w:r>
        <w:rPr>
          <w:spacing w:val="-3"/>
          <w:sz w:val="20"/>
          <w:vertAlign w:val="baseline"/>
        </w:rPr>
        <w:t> </w:t>
      </w:r>
      <w:r>
        <w:rPr>
          <w:sz w:val="20"/>
          <w:vertAlign w:val="baseline"/>
        </w:rPr>
        <w:t>and</w:t>
      </w:r>
      <w:r>
        <w:rPr>
          <w:spacing w:val="-2"/>
          <w:sz w:val="20"/>
          <w:vertAlign w:val="baseline"/>
        </w:rPr>
        <w:t> </w:t>
      </w:r>
      <w:r>
        <w:rPr>
          <w:sz w:val="20"/>
          <w:vertAlign w:val="baseline"/>
        </w:rPr>
        <w:t>Donner</w:t>
      </w:r>
      <w:r>
        <w:rPr>
          <w:spacing w:val="-2"/>
          <w:sz w:val="20"/>
          <w:vertAlign w:val="baseline"/>
        </w:rPr>
        <w:t> </w:t>
      </w:r>
      <w:r>
        <w:rPr>
          <w:sz w:val="20"/>
          <w:vertAlign w:val="baseline"/>
        </w:rPr>
        <w:t>M.</w:t>
      </w:r>
      <w:r>
        <w:rPr>
          <w:spacing w:val="-2"/>
          <w:sz w:val="20"/>
          <w:vertAlign w:val="baseline"/>
        </w:rPr>
        <w:t> </w:t>
      </w:r>
      <w:r>
        <w:rPr>
          <w:sz w:val="20"/>
          <w:vertAlign w:val="baseline"/>
        </w:rPr>
        <w:t>(2009) </w:t>
      </w:r>
      <w:r>
        <w:rPr>
          <w:i/>
          <w:sz w:val="20"/>
          <w:vertAlign w:val="baseline"/>
        </w:rPr>
        <w:t>Freight</w:t>
      </w:r>
      <w:r>
        <w:rPr>
          <w:i/>
          <w:spacing w:val="-4"/>
          <w:sz w:val="20"/>
          <w:vertAlign w:val="baseline"/>
        </w:rPr>
        <w:t> </w:t>
      </w:r>
      <w:r>
        <w:rPr>
          <w:i/>
          <w:sz w:val="20"/>
          <w:vertAlign w:val="baseline"/>
        </w:rPr>
        <w:t>Transport</w:t>
      </w:r>
      <w:r>
        <w:rPr>
          <w:i/>
          <w:spacing w:val="-4"/>
          <w:sz w:val="20"/>
          <w:vertAlign w:val="baseline"/>
        </w:rPr>
        <w:t> </w:t>
      </w:r>
      <w:r>
        <w:rPr>
          <w:i/>
          <w:sz w:val="20"/>
          <w:vertAlign w:val="baseline"/>
        </w:rPr>
        <w:t>for</w:t>
      </w:r>
      <w:r>
        <w:rPr>
          <w:i/>
          <w:spacing w:val="-4"/>
          <w:sz w:val="20"/>
          <w:vertAlign w:val="baseline"/>
        </w:rPr>
        <w:t> </w:t>
      </w:r>
      <w:r>
        <w:rPr>
          <w:i/>
          <w:sz w:val="20"/>
          <w:vertAlign w:val="baseline"/>
        </w:rPr>
        <w:t>Development</w:t>
      </w:r>
      <w:r>
        <w:rPr>
          <w:i/>
          <w:spacing w:val="-4"/>
          <w:sz w:val="20"/>
          <w:vertAlign w:val="baseline"/>
        </w:rPr>
        <w:t> </w:t>
      </w:r>
      <w:r>
        <w:rPr>
          <w:i/>
          <w:sz w:val="20"/>
          <w:vertAlign w:val="baseline"/>
        </w:rPr>
        <w:t>Toolkit</w:t>
      </w:r>
      <w:r>
        <w:rPr>
          <w:i/>
          <w:spacing w:val="-4"/>
          <w:sz w:val="20"/>
          <w:vertAlign w:val="baseline"/>
        </w:rPr>
        <w:t> </w:t>
      </w:r>
      <w:r>
        <w:rPr>
          <w:i/>
          <w:sz w:val="20"/>
          <w:vertAlign w:val="baseline"/>
        </w:rPr>
        <w:t>:</w:t>
      </w:r>
      <w:r>
        <w:rPr>
          <w:i/>
          <w:spacing w:val="-2"/>
          <w:sz w:val="20"/>
          <w:vertAlign w:val="baseline"/>
        </w:rPr>
        <w:t> </w:t>
      </w:r>
      <w:r>
        <w:rPr>
          <w:i/>
          <w:sz w:val="20"/>
          <w:vertAlign w:val="baseline"/>
        </w:rPr>
        <w:t>Ports </w:t>
      </w:r>
      <w:r>
        <w:rPr>
          <w:sz w:val="20"/>
          <w:vertAlign w:val="baseline"/>
        </w:rPr>
        <w:t>&amp;</w:t>
      </w:r>
      <w:r>
        <w:rPr>
          <w:spacing w:val="-2"/>
          <w:sz w:val="20"/>
          <w:vertAlign w:val="baseline"/>
        </w:rPr>
        <w:t> </w:t>
      </w:r>
      <w:r>
        <w:rPr>
          <w:i/>
          <w:sz w:val="20"/>
          <w:vertAlign w:val="baseline"/>
        </w:rPr>
        <w:t>Waterborne</w:t>
      </w:r>
      <w:r>
        <w:rPr>
          <w:i/>
          <w:spacing w:val="-3"/>
          <w:sz w:val="20"/>
          <w:vertAlign w:val="baseline"/>
        </w:rPr>
        <w:t> </w:t>
      </w:r>
      <w:r>
        <w:rPr>
          <w:i/>
          <w:sz w:val="20"/>
          <w:vertAlign w:val="baseline"/>
        </w:rPr>
        <w:t>Freight</w:t>
      </w:r>
      <w:r>
        <w:rPr>
          <w:i/>
          <w:spacing w:val="-1"/>
          <w:sz w:val="20"/>
          <w:vertAlign w:val="baseline"/>
        </w:rPr>
        <w:t> </w:t>
      </w:r>
      <w:r>
        <w:rPr>
          <w:sz w:val="20"/>
          <w:vertAlign w:val="baseline"/>
        </w:rPr>
        <w:t>, The World Bank and Department for International Development, Washington D.C.</w:t>
      </w:r>
    </w:p>
    <w:p>
      <w:pPr>
        <w:spacing w:after="0"/>
        <w:jc w:val="left"/>
        <w:rPr>
          <w:sz w:val="20"/>
        </w:rPr>
        <w:sectPr>
          <w:pgSz w:w="12240" w:h="15840"/>
          <w:pgMar w:header="0" w:footer="1054" w:top="1360" w:bottom="1240" w:left="1280" w:right="1040"/>
        </w:sectPr>
      </w:pPr>
    </w:p>
    <w:p>
      <w:pPr>
        <w:pStyle w:val="BodyText"/>
        <w:spacing w:line="480" w:lineRule="auto" w:before="112"/>
        <w:ind w:left="160" w:right="393"/>
        <w:jc w:val="both"/>
      </w:pPr>
      <w:r>
        <w:rPr/>
        <w:t>accordingly, and they were called Panamax container vessels.</w:t>
      </w:r>
      <w:r>
        <w:rPr>
          <w:vertAlign w:val="superscript"/>
        </w:rPr>
        <w:t>90</w:t>
      </w:r>
      <w:r>
        <w:rPr>
          <w:vertAlign w:val="baseline"/>
        </w:rPr>
        <w:t> But over time the companies opted for flexibility. Vessels were built with capacities of more than 3,000 TEU, and soon they reached capacities of 8,000 TEU. Currently, the largest container vessel has a capacity</w:t>
      </w:r>
      <w:r>
        <w:rPr>
          <w:spacing w:val="-2"/>
          <w:vertAlign w:val="baseline"/>
        </w:rPr>
        <w:t> </w:t>
      </w:r>
      <w:r>
        <w:rPr>
          <w:vertAlign w:val="baseline"/>
        </w:rPr>
        <w:t>of 14,000 </w:t>
      </w:r>
      <w:r>
        <w:rPr>
          <w:spacing w:val="-2"/>
          <w:vertAlign w:val="baseline"/>
        </w:rPr>
        <w:t>TEU.</w:t>
      </w:r>
      <w:r>
        <w:rPr>
          <w:spacing w:val="-2"/>
          <w:vertAlign w:val="superscript"/>
        </w:rPr>
        <w:t>91</w:t>
      </w:r>
    </w:p>
    <w:p>
      <w:pPr>
        <w:pStyle w:val="BodyText"/>
        <w:spacing w:line="480" w:lineRule="auto"/>
        <w:ind w:left="160" w:right="395" w:firstLine="719"/>
        <w:jc w:val="both"/>
      </w:pPr>
      <w:r>
        <w:rPr/>
        <w:t>International maritime</w:t>
      </w:r>
      <w:r>
        <w:rPr>
          <w:spacing w:val="-1"/>
        </w:rPr>
        <w:t> </w:t>
      </w:r>
      <w:r>
        <w:rPr/>
        <w:t>freight transport has developed specialized branches mainly</w:t>
      </w:r>
      <w:r>
        <w:rPr>
          <w:spacing w:val="-5"/>
        </w:rPr>
        <w:t> </w:t>
      </w:r>
      <w:r>
        <w:rPr/>
        <w:t>due</w:t>
      </w:r>
      <w:r>
        <w:rPr>
          <w:spacing w:val="-1"/>
        </w:rPr>
        <w:t> </w:t>
      </w:r>
      <w:r>
        <w:rPr/>
        <w:t>to differences in commodity types and to technological improvements in the shipping and bulk shipping. Liner shipping is regular with set schedules in different harbours published in advance. The capital-intensive character of liner shipping, particularly container shipping, has led to a substantial</w:t>
      </w:r>
      <w:r>
        <w:rPr>
          <w:spacing w:val="-1"/>
        </w:rPr>
        <w:t> </w:t>
      </w:r>
      <w:r>
        <w:rPr/>
        <w:t>degree</w:t>
      </w:r>
      <w:r>
        <w:rPr>
          <w:spacing w:val="-2"/>
        </w:rPr>
        <w:t> </w:t>
      </w:r>
      <w:r>
        <w:rPr/>
        <w:t>of</w:t>
      </w:r>
      <w:r>
        <w:rPr>
          <w:spacing w:val="-2"/>
        </w:rPr>
        <w:t> </w:t>
      </w:r>
      <w:r>
        <w:rPr/>
        <w:t>concentration.</w:t>
      </w:r>
      <w:r>
        <w:rPr>
          <w:vertAlign w:val="superscript"/>
        </w:rPr>
        <w:t>92</w:t>
      </w:r>
      <w:r>
        <w:rPr>
          <w:vertAlign w:val="baseline"/>
        </w:rPr>
        <w:t> As</w:t>
      </w:r>
      <w:r>
        <w:rPr>
          <w:spacing w:val="-2"/>
          <w:vertAlign w:val="baseline"/>
        </w:rPr>
        <w:t> </w:t>
      </w:r>
      <w:r>
        <w:rPr>
          <w:vertAlign w:val="baseline"/>
        </w:rPr>
        <w:t>emphasized</w:t>
      </w:r>
      <w:r>
        <w:rPr>
          <w:spacing w:val="-1"/>
          <w:vertAlign w:val="baseline"/>
        </w:rPr>
        <w:t> </w:t>
      </w:r>
      <w:r>
        <w:rPr>
          <w:vertAlign w:val="baseline"/>
        </w:rPr>
        <w:t>by</w:t>
      </w:r>
      <w:r>
        <w:rPr>
          <w:spacing w:val="-9"/>
          <w:vertAlign w:val="baseline"/>
        </w:rPr>
        <w:t> </w:t>
      </w:r>
      <w:r>
        <w:rPr>
          <w:vertAlign w:val="baseline"/>
        </w:rPr>
        <w:t>UNCTAD,</w:t>
      </w:r>
      <w:r>
        <w:rPr>
          <w:spacing w:val="-2"/>
          <w:vertAlign w:val="baseline"/>
        </w:rPr>
        <w:t> </w:t>
      </w:r>
      <w:r>
        <w:rPr>
          <w:vertAlign w:val="baseline"/>
        </w:rPr>
        <w:t>the</w:t>
      </w:r>
      <w:r>
        <w:rPr>
          <w:spacing w:val="-2"/>
          <w:vertAlign w:val="baseline"/>
        </w:rPr>
        <w:t> </w:t>
      </w:r>
      <w:r>
        <w:rPr>
          <w:vertAlign w:val="baseline"/>
        </w:rPr>
        <w:t>top</w:t>
      </w:r>
      <w:r>
        <w:rPr>
          <w:spacing w:val="-1"/>
          <w:vertAlign w:val="baseline"/>
        </w:rPr>
        <w:t> </w:t>
      </w:r>
      <w:r>
        <w:rPr>
          <w:vertAlign w:val="baseline"/>
        </w:rPr>
        <w:t>20</w:t>
      </w:r>
      <w:r>
        <w:rPr>
          <w:spacing w:val="-1"/>
          <w:vertAlign w:val="baseline"/>
        </w:rPr>
        <w:t> </w:t>
      </w:r>
      <w:r>
        <w:rPr>
          <w:vertAlign w:val="baseline"/>
        </w:rPr>
        <w:t>liner</w:t>
      </w:r>
      <w:r>
        <w:rPr>
          <w:spacing w:val="-2"/>
          <w:vertAlign w:val="baseline"/>
        </w:rPr>
        <w:t> </w:t>
      </w:r>
      <w:r>
        <w:rPr>
          <w:vertAlign w:val="baseline"/>
        </w:rPr>
        <w:t>operators,</w:t>
      </w:r>
      <w:r>
        <w:rPr>
          <w:spacing w:val="-1"/>
          <w:vertAlign w:val="baseline"/>
        </w:rPr>
        <w:t> </w:t>
      </w:r>
      <w:r>
        <w:rPr>
          <w:vertAlign w:val="baseline"/>
        </w:rPr>
        <w:t>11 of which are</w:t>
      </w:r>
      <w:r>
        <w:rPr>
          <w:spacing w:val="-1"/>
          <w:vertAlign w:val="baseline"/>
        </w:rPr>
        <w:t> </w:t>
      </w:r>
      <w:r>
        <w:rPr>
          <w:vertAlign w:val="baseline"/>
        </w:rPr>
        <w:t>based in Asia, accounted for 67% of the capacity</w:t>
      </w:r>
      <w:r>
        <w:rPr>
          <w:spacing w:val="-4"/>
          <w:vertAlign w:val="baseline"/>
        </w:rPr>
        <w:t> </w:t>
      </w:r>
      <w:r>
        <w:rPr>
          <w:vertAlign w:val="baseline"/>
        </w:rPr>
        <w:t>in 2004.</w:t>
      </w:r>
      <w:r>
        <w:rPr>
          <w:vertAlign w:val="superscript"/>
        </w:rPr>
        <w:t>93</w:t>
      </w:r>
      <w:r>
        <w:rPr>
          <w:vertAlign w:val="baseline"/>
        </w:rPr>
        <w:t> On the other</w:t>
      </w:r>
      <w:r>
        <w:rPr>
          <w:spacing w:val="-1"/>
          <w:vertAlign w:val="baseline"/>
        </w:rPr>
        <w:t> </w:t>
      </w:r>
      <w:r>
        <w:rPr>
          <w:vertAlign w:val="baseline"/>
        </w:rPr>
        <w:t>hand, non- liner shipping is performed irregularly and is provided on a demand basis, predominantly by specialized bulk carriers.</w:t>
      </w:r>
      <w:r>
        <w:rPr>
          <w:vertAlign w:val="superscript"/>
        </w:rPr>
        <w:t>94</w:t>
      </w:r>
      <w:r>
        <w:rPr>
          <w:vertAlign w:val="baseline"/>
        </w:rPr>
        <w:t> Vessels carry unpacked dry carriages or liquid cargoes, and bulk shipping operations are carried out for individual shippers. Compared to liner shipping, there is less concentration in bulk shipping, and there are many small owners with fleets of one or two vessels. While non-liner tankers and bulk carriers dominate in terms of trade volume, liner vessels are far more significant in value terms, since they tend to carry relatively high-value and low-volume cargoes.</w:t>
      </w:r>
    </w:p>
    <w:p>
      <w:pPr>
        <w:pStyle w:val="BodyText"/>
        <w:spacing w:line="480" w:lineRule="auto" w:before="2"/>
        <w:ind w:left="160" w:right="394" w:firstLine="599"/>
        <w:jc w:val="both"/>
      </w:pPr>
      <w:r>
        <w:rPr/>
        <w:t>A principal organizational feature of the liner sector is the ability</w:t>
      </w:r>
      <w:r>
        <w:rPr>
          <w:spacing w:val="-2"/>
        </w:rPr>
        <w:t> </w:t>
      </w:r>
      <w:r>
        <w:rPr/>
        <w:t>of operators to enter into co-operative agreements and agreements through “conferences”.</w:t>
      </w:r>
      <w:r>
        <w:rPr>
          <w:vertAlign w:val="superscript"/>
        </w:rPr>
        <w:t>95</w:t>
      </w:r>
      <w:r>
        <w:rPr>
          <w:vertAlign w:val="baseline"/>
        </w:rPr>
        <w:t> Accordingly, there are over 300</w:t>
      </w:r>
      <w:r>
        <w:rPr>
          <w:spacing w:val="3"/>
          <w:vertAlign w:val="baseline"/>
        </w:rPr>
        <w:t> </w:t>
      </w:r>
      <w:r>
        <w:rPr>
          <w:vertAlign w:val="baseline"/>
        </w:rPr>
        <w:t>liner</w:t>
      </w:r>
      <w:r>
        <w:rPr>
          <w:spacing w:val="3"/>
          <w:vertAlign w:val="baseline"/>
        </w:rPr>
        <w:t> </w:t>
      </w:r>
      <w:r>
        <w:rPr>
          <w:vertAlign w:val="baseline"/>
        </w:rPr>
        <w:t>conferences</w:t>
      </w:r>
      <w:r>
        <w:rPr>
          <w:spacing w:val="4"/>
          <w:vertAlign w:val="baseline"/>
        </w:rPr>
        <w:t> </w:t>
      </w:r>
      <w:r>
        <w:rPr>
          <w:vertAlign w:val="baseline"/>
        </w:rPr>
        <w:t>worldwide.</w:t>
      </w:r>
      <w:r>
        <w:rPr>
          <w:vertAlign w:val="superscript"/>
        </w:rPr>
        <w:t>96</w:t>
      </w:r>
      <w:r>
        <w:rPr>
          <w:spacing w:val="6"/>
          <w:vertAlign w:val="baseline"/>
        </w:rPr>
        <w:t> </w:t>
      </w:r>
      <w:r>
        <w:rPr>
          <w:vertAlign w:val="baseline"/>
        </w:rPr>
        <w:t>As</w:t>
      </w:r>
      <w:r>
        <w:rPr>
          <w:spacing w:val="4"/>
          <w:vertAlign w:val="baseline"/>
        </w:rPr>
        <w:t> </w:t>
      </w:r>
      <w:r>
        <w:rPr>
          <w:vertAlign w:val="baseline"/>
        </w:rPr>
        <w:t>one</w:t>
      </w:r>
      <w:r>
        <w:rPr>
          <w:spacing w:val="2"/>
          <w:vertAlign w:val="baseline"/>
        </w:rPr>
        <w:t> </w:t>
      </w:r>
      <w:r>
        <w:rPr>
          <w:vertAlign w:val="baseline"/>
        </w:rPr>
        <w:t>of</w:t>
      </w:r>
      <w:r>
        <w:rPr>
          <w:spacing w:val="6"/>
          <w:vertAlign w:val="baseline"/>
        </w:rPr>
        <w:t> </w:t>
      </w:r>
      <w:r>
        <w:rPr>
          <w:vertAlign w:val="baseline"/>
        </w:rPr>
        <w:t>the</w:t>
      </w:r>
      <w:r>
        <w:rPr>
          <w:spacing w:val="4"/>
          <w:vertAlign w:val="baseline"/>
        </w:rPr>
        <w:t> </w:t>
      </w:r>
      <w:r>
        <w:rPr>
          <w:vertAlign w:val="baseline"/>
        </w:rPr>
        <w:t>oldest</w:t>
      </w:r>
      <w:r>
        <w:rPr>
          <w:spacing w:val="5"/>
          <w:vertAlign w:val="baseline"/>
        </w:rPr>
        <w:t> </w:t>
      </w:r>
      <w:r>
        <w:rPr>
          <w:vertAlign w:val="baseline"/>
        </w:rPr>
        <w:t>in</w:t>
      </w:r>
      <w:r>
        <w:rPr>
          <w:spacing w:val="5"/>
          <w:vertAlign w:val="baseline"/>
        </w:rPr>
        <w:t> </w:t>
      </w:r>
      <w:r>
        <w:rPr>
          <w:vertAlign w:val="baseline"/>
        </w:rPr>
        <w:t>the</w:t>
      </w:r>
      <w:r>
        <w:rPr>
          <w:spacing w:val="4"/>
          <w:vertAlign w:val="baseline"/>
        </w:rPr>
        <w:t> </w:t>
      </w:r>
      <w:r>
        <w:rPr>
          <w:vertAlign w:val="baseline"/>
        </w:rPr>
        <w:t>world,</w:t>
      </w:r>
      <w:r>
        <w:rPr>
          <w:spacing w:val="4"/>
          <w:vertAlign w:val="baseline"/>
        </w:rPr>
        <w:t> </w:t>
      </w:r>
      <w:r>
        <w:rPr>
          <w:vertAlign w:val="baseline"/>
        </w:rPr>
        <w:t>shipping</w:t>
      </w:r>
      <w:r>
        <w:rPr>
          <w:spacing w:val="2"/>
          <w:vertAlign w:val="baseline"/>
        </w:rPr>
        <w:t> </w:t>
      </w:r>
      <w:r>
        <w:rPr>
          <w:vertAlign w:val="baseline"/>
        </w:rPr>
        <w:t>cartels</w:t>
      </w:r>
      <w:r>
        <w:rPr>
          <w:spacing w:val="5"/>
          <w:vertAlign w:val="baseline"/>
        </w:rPr>
        <w:t> </w:t>
      </w:r>
      <w:r>
        <w:rPr>
          <w:spacing w:val="-2"/>
          <w:vertAlign w:val="baseline"/>
        </w:rPr>
        <w:t>commonly</w:t>
      </w:r>
    </w:p>
    <w:p>
      <w:pPr>
        <w:pStyle w:val="BodyText"/>
        <w:spacing w:before="11"/>
        <w:rPr>
          <w:sz w:val="14"/>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124546</wp:posOffset>
                </wp:positionV>
                <wp:extent cx="1829435" cy="762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06835pt;width:144.020pt;height:.60004pt;mso-position-horizontal-relative:page;mso-position-vertical-relative:paragraph;z-index:-15707648;mso-wrap-distance-left:0;mso-wrap-distance-right:0" id="docshape43" filled="true" fillcolor="#000000" stroked="false">
                <v:fill type="solid"/>
                <w10:wrap type="topAndBottom"/>
              </v:rect>
            </w:pict>
          </mc:Fallback>
        </mc:AlternateContent>
      </w:r>
    </w:p>
    <w:p>
      <w:pPr>
        <w:spacing w:before="103"/>
        <w:ind w:left="160" w:right="0" w:firstLine="0"/>
        <w:jc w:val="left"/>
        <w:rPr>
          <w:sz w:val="20"/>
        </w:rPr>
      </w:pPr>
      <w:r>
        <w:rPr>
          <w:spacing w:val="-2"/>
          <w:sz w:val="20"/>
          <w:vertAlign w:val="superscript"/>
        </w:rPr>
        <w:t>90</w:t>
      </w:r>
      <w:r>
        <w:rPr>
          <w:spacing w:val="-2"/>
          <w:sz w:val="20"/>
          <w:vertAlign w:val="baseline"/>
        </w:rPr>
        <w:t>Op.cit</w:t>
      </w:r>
    </w:p>
    <w:p>
      <w:pPr>
        <w:spacing w:before="1"/>
        <w:ind w:left="160" w:right="0" w:firstLine="0"/>
        <w:jc w:val="left"/>
        <w:rPr>
          <w:sz w:val="20"/>
        </w:rPr>
      </w:pPr>
      <w:r>
        <w:rPr>
          <w:sz w:val="20"/>
          <w:vertAlign w:val="superscript"/>
        </w:rPr>
        <w:t>91</w:t>
      </w:r>
      <w:r>
        <w:rPr>
          <w:spacing w:val="48"/>
          <w:sz w:val="20"/>
          <w:vertAlign w:val="baseline"/>
        </w:rPr>
        <w:t> </w:t>
      </w:r>
      <w:r>
        <w:rPr>
          <w:spacing w:val="-4"/>
          <w:sz w:val="20"/>
          <w:vertAlign w:val="baseline"/>
        </w:rPr>
        <w:t>ibid</w:t>
      </w:r>
    </w:p>
    <w:p>
      <w:pPr>
        <w:spacing w:before="0"/>
        <w:ind w:left="160" w:right="0" w:firstLine="0"/>
        <w:jc w:val="left"/>
        <w:rPr>
          <w:sz w:val="20"/>
        </w:rPr>
      </w:pPr>
      <w:r>
        <w:rPr>
          <w:spacing w:val="-2"/>
          <w:sz w:val="20"/>
          <w:vertAlign w:val="superscript"/>
        </w:rPr>
        <w:t>92</w:t>
      </w:r>
      <w:r>
        <w:rPr>
          <w:spacing w:val="-2"/>
          <w:sz w:val="20"/>
          <w:vertAlign w:val="baseline"/>
        </w:rPr>
        <w:t>Op.cit</w:t>
      </w:r>
    </w:p>
    <w:p>
      <w:pPr>
        <w:spacing w:before="1"/>
        <w:ind w:left="160" w:right="0" w:firstLine="0"/>
        <w:jc w:val="left"/>
        <w:rPr>
          <w:sz w:val="20"/>
        </w:rPr>
      </w:pPr>
      <w:r>
        <w:rPr>
          <w:sz w:val="20"/>
          <w:vertAlign w:val="superscript"/>
        </w:rPr>
        <w:t>93</w:t>
      </w:r>
      <w:r>
        <w:rPr>
          <w:spacing w:val="-6"/>
          <w:sz w:val="20"/>
          <w:vertAlign w:val="baseline"/>
        </w:rPr>
        <w:t> </w:t>
      </w:r>
      <w:r>
        <w:rPr>
          <w:sz w:val="20"/>
          <w:vertAlign w:val="baseline"/>
        </w:rPr>
        <w:t>UNCTAD</w:t>
      </w:r>
      <w:r>
        <w:rPr>
          <w:spacing w:val="-5"/>
          <w:sz w:val="20"/>
          <w:vertAlign w:val="baseline"/>
        </w:rPr>
        <w:t> </w:t>
      </w:r>
      <w:r>
        <w:rPr>
          <w:sz w:val="20"/>
          <w:vertAlign w:val="baseline"/>
        </w:rPr>
        <w:t>(2006),</w:t>
      </w:r>
      <w:r>
        <w:rPr>
          <w:spacing w:val="-5"/>
          <w:sz w:val="20"/>
          <w:vertAlign w:val="baseline"/>
        </w:rPr>
        <w:t> </w:t>
      </w:r>
      <w:r>
        <w:rPr>
          <w:sz w:val="20"/>
          <w:vertAlign w:val="baseline"/>
        </w:rPr>
        <w:t>Review</w:t>
      </w:r>
      <w:r>
        <w:rPr>
          <w:spacing w:val="-10"/>
          <w:sz w:val="20"/>
          <w:vertAlign w:val="baseline"/>
        </w:rPr>
        <w:t> </w:t>
      </w:r>
      <w:r>
        <w:rPr>
          <w:sz w:val="20"/>
          <w:vertAlign w:val="baseline"/>
        </w:rPr>
        <w:t>of</w:t>
      </w:r>
      <w:r>
        <w:rPr>
          <w:spacing w:val="-7"/>
          <w:sz w:val="20"/>
          <w:vertAlign w:val="baseline"/>
        </w:rPr>
        <w:t> </w:t>
      </w:r>
      <w:r>
        <w:rPr>
          <w:sz w:val="20"/>
          <w:vertAlign w:val="baseline"/>
        </w:rPr>
        <w:t>Maritime</w:t>
      </w:r>
      <w:r>
        <w:rPr>
          <w:spacing w:val="-6"/>
          <w:sz w:val="20"/>
          <w:vertAlign w:val="baseline"/>
        </w:rPr>
        <w:t> </w:t>
      </w:r>
      <w:r>
        <w:rPr>
          <w:sz w:val="20"/>
          <w:vertAlign w:val="baseline"/>
        </w:rPr>
        <w:t>Transport,</w:t>
      </w:r>
      <w:r>
        <w:rPr>
          <w:spacing w:val="-5"/>
          <w:sz w:val="20"/>
          <w:vertAlign w:val="baseline"/>
        </w:rPr>
        <w:t> </w:t>
      </w:r>
      <w:r>
        <w:rPr>
          <w:sz w:val="20"/>
          <w:vertAlign w:val="baseline"/>
        </w:rPr>
        <w:t>Geneva:</w:t>
      </w:r>
      <w:r>
        <w:rPr>
          <w:spacing w:val="2"/>
          <w:sz w:val="20"/>
          <w:vertAlign w:val="baseline"/>
        </w:rPr>
        <w:t> </w:t>
      </w:r>
      <w:r>
        <w:rPr>
          <w:spacing w:val="-2"/>
          <w:sz w:val="20"/>
          <w:vertAlign w:val="baseline"/>
        </w:rPr>
        <w:t>UNCTAD.</w:t>
      </w:r>
    </w:p>
    <w:p>
      <w:pPr>
        <w:spacing w:line="229" w:lineRule="exact" w:before="0"/>
        <w:ind w:left="160" w:right="0" w:firstLine="0"/>
        <w:jc w:val="left"/>
        <w:rPr>
          <w:sz w:val="20"/>
        </w:rPr>
      </w:pPr>
      <w:r>
        <w:rPr>
          <w:spacing w:val="-2"/>
          <w:sz w:val="20"/>
          <w:vertAlign w:val="superscript"/>
        </w:rPr>
        <w:t>94</w:t>
      </w:r>
      <w:r>
        <w:rPr>
          <w:spacing w:val="-2"/>
          <w:sz w:val="20"/>
          <w:vertAlign w:val="baseline"/>
        </w:rPr>
        <w:t>Op.cit</w:t>
      </w:r>
    </w:p>
    <w:p>
      <w:pPr>
        <w:spacing w:line="229" w:lineRule="exact" w:before="0"/>
        <w:ind w:left="160" w:right="0" w:firstLine="0"/>
        <w:jc w:val="left"/>
        <w:rPr>
          <w:sz w:val="20"/>
        </w:rPr>
      </w:pPr>
      <w:r>
        <w:rPr>
          <w:sz w:val="20"/>
          <w:vertAlign w:val="superscript"/>
        </w:rPr>
        <w:t>95</w:t>
      </w:r>
      <w:r>
        <w:rPr>
          <w:spacing w:val="-2"/>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96</w:t>
      </w:r>
      <w:r>
        <w:rPr>
          <w:spacing w:val="-6"/>
          <w:sz w:val="20"/>
          <w:vertAlign w:val="baseline"/>
        </w:rPr>
        <w:t> </w:t>
      </w:r>
      <w:r>
        <w:rPr>
          <w:sz w:val="20"/>
          <w:vertAlign w:val="baseline"/>
        </w:rPr>
        <w:t>Organization</w:t>
      </w:r>
      <w:r>
        <w:rPr>
          <w:spacing w:val="-6"/>
          <w:sz w:val="20"/>
          <w:vertAlign w:val="baseline"/>
        </w:rPr>
        <w:t> </w:t>
      </w:r>
      <w:r>
        <w:rPr>
          <w:sz w:val="20"/>
          <w:vertAlign w:val="baseline"/>
        </w:rPr>
        <w:t>for</w:t>
      </w:r>
      <w:r>
        <w:rPr>
          <w:spacing w:val="-6"/>
          <w:sz w:val="20"/>
          <w:vertAlign w:val="baseline"/>
        </w:rPr>
        <w:t> </w:t>
      </w:r>
      <w:r>
        <w:rPr>
          <w:sz w:val="20"/>
          <w:vertAlign w:val="baseline"/>
        </w:rPr>
        <w:t>Economic</w:t>
      </w:r>
      <w:r>
        <w:rPr>
          <w:spacing w:val="-5"/>
          <w:sz w:val="20"/>
          <w:vertAlign w:val="baseline"/>
        </w:rPr>
        <w:t> </w:t>
      </w:r>
      <w:r>
        <w:rPr>
          <w:sz w:val="20"/>
          <w:vertAlign w:val="baseline"/>
        </w:rPr>
        <w:t>Co</w:t>
      </w:r>
      <w:r>
        <w:rPr>
          <w:spacing w:val="-2"/>
          <w:sz w:val="20"/>
          <w:vertAlign w:val="baseline"/>
        </w:rPr>
        <w:t> </w:t>
      </w:r>
      <w:r>
        <w:rPr>
          <w:sz w:val="20"/>
          <w:vertAlign w:val="baseline"/>
        </w:rPr>
        <w:t>–operation</w:t>
      </w:r>
      <w:r>
        <w:rPr>
          <w:spacing w:val="-6"/>
          <w:sz w:val="20"/>
          <w:vertAlign w:val="baseline"/>
        </w:rPr>
        <w:t> </w:t>
      </w:r>
      <w:r>
        <w:rPr>
          <w:sz w:val="20"/>
          <w:vertAlign w:val="baseline"/>
        </w:rPr>
        <w:t>and</w:t>
      </w:r>
      <w:r>
        <w:rPr>
          <w:spacing w:val="-5"/>
          <w:sz w:val="20"/>
          <w:vertAlign w:val="baseline"/>
        </w:rPr>
        <w:t> </w:t>
      </w:r>
      <w:r>
        <w:rPr>
          <w:sz w:val="20"/>
          <w:vertAlign w:val="baseline"/>
        </w:rPr>
        <w:t>Development</w:t>
      </w:r>
      <w:r>
        <w:rPr>
          <w:spacing w:val="-6"/>
          <w:sz w:val="20"/>
          <w:vertAlign w:val="baseline"/>
        </w:rPr>
        <w:t> </w:t>
      </w:r>
      <w:r>
        <w:rPr>
          <w:sz w:val="20"/>
          <w:vertAlign w:val="baseline"/>
        </w:rPr>
        <w:t>(2000)</w:t>
      </w:r>
      <w:r>
        <w:rPr>
          <w:spacing w:val="40"/>
          <w:sz w:val="20"/>
          <w:vertAlign w:val="baseline"/>
        </w:rPr>
        <w:t> </w:t>
      </w:r>
      <w:r>
        <w:rPr>
          <w:sz w:val="20"/>
          <w:vertAlign w:val="baseline"/>
        </w:rPr>
        <w:t>Recommendations</w:t>
      </w:r>
      <w:r>
        <w:rPr>
          <w:spacing w:val="-7"/>
          <w:sz w:val="20"/>
          <w:vertAlign w:val="baseline"/>
        </w:rPr>
        <w:t> </w:t>
      </w:r>
      <w:r>
        <w:rPr>
          <w:sz w:val="20"/>
          <w:vertAlign w:val="baseline"/>
        </w:rPr>
        <w:t>of</w:t>
      </w:r>
      <w:r>
        <w:rPr>
          <w:spacing w:val="-5"/>
          <w:sz w:val="20"/>
          <w:vertAlign w:val="baseline"/>
        </w:rPr>
        <w:t> </w:t>
      </w:r>
      <w:r>
        <w:rPr>
          <w:sz w:val="20"/>
          <w:vertAlign w:val="baseline"/>
        </w:rPr>
        <w:t>the</w:t>
      </w:r>
      <w:r>
        <w:rPr>
          <w:spacing w:val="-6"/>
          <w:sz w:val="20"/>
          <w:vertAlign w:val="baseline"/>
        </w:rPr>
        <w:t> </w:t>
      </w:r>
      <w:r>
        <w:rPr>
          <w:spacing w:val="-2"/>
          <w:sz w:val="20"/>
          <w:vertAlign w:val="baseline"/>
        </w:rPr>
        <w:t>Council</w:t>
      </w:r>
    </w:p>
    <w:p>
      <w:pPr>
        <w:spacing w:after="0"/>
        <w:jc w:val="left"/>
        <w:rPr>
          <w:sz w:val="20"/>
        </w:rPr>
        <w:sectPr>
          <w:pgSz w:w="12240" w:h="15840"/>
          <w:pgMar w:header="0" w:footer="1054" w:top="1320" w:bottom="1240" w:left="1280" w:right="1040"/>
        </w:sectPr>
      </w:pPr>
    </w:p>
    <w:p>
      <w:pPr>
        <w:pStyle w:val="BodyText"/>
        <w:spacing w:line="480" w:lineRule="auto" w:before="72"/>
        <w:ind w:left="160" w:right="394"/>
        <w:jc w:val="both"/>
      </w:pPr>
      <w:r>
        <w:rPr/>
        <w:t>involve collusion to set prices and limit competition among members. Closed conferences not only set freight rates, which apply to all members, but also allocate cargo quotas and restrict membership, while open conferences merely set the freight rates on a specific route. A recent development in the sector has been the supplementation of conferences with verbal agreements and similar arrangements.</w:t>
      </w:r>
      <w:r>
        <w:rPr>
          <w:vertAlign w:val="superscript"/>
        </w:rPr>
        <w:t>97</w:t>
      </w:r>
      <w:r>
        <w:rPr>
          <w:vertAlign w:val="baseline"/>
        </w:rPr>
        <w:t> Compared to independent shipping operations, conferences are expected to determine the fleet capacity, create scale economies, prevent unexpected fluctuation in freight rates, limit competition between members and generate higher profits. However, it is usually</w:t>
      </w:r>
      <w:r>
        <w:rPr>
          <w:spacing w:val="-5"/>
          <w:vertAlign w:val="baseline"/>
        </w:rPr>
        <w:t> </w:t>
      </w:r>
      <w:r>
        <w:rPr>
          <w:vertAlign w:val="baseline"/>
        </w:rPr>
        <w:t>argued</w:t>
      </w:r>
      <w:r>
        <w:rPr>
          <w:spacing w:val="-1"/>
          <w:vertAlign w:val="baseline"/>
        </w:rPr>
        <w:t> </w:t>
      </w:r>
      <w:r>
        <w:rPr>
          <w:vertAlign w:val="baseline"/>
        </w:rPr>
        <w:t>that</w:t>
      </w:r>
      <w:r>
        <w:rPr>
          <w:spacing w:val="-1"/>
          <w:vertAlign w:val="baseline"/>
        </w:rPr>
        <w:t> </w:t>
      </w:r>
      <w:r>
        <w:rPr>
          <w:vertAlign w:val="baseline"/>
        </w:rPr>
        <w:t>even if</w:t>
      </w:r>
      <w:r>
        <w:rPr>
          <w:spacing w:val="-3"/>
          <w:vertAlign w:val="baseline"/>
        </w:rPr>
        <w:t> </w:t>
      </w:r>
      <w:r>
        <w:rPr>
          <w:vertAlign w:val="baseline"/>
        </w:rPr>
        <w:t>conferences</w:t>
      </w:r>
      <w:r>
        <w:rPr>
          <w:spacing w:val="-1"/>
          <w:vertAlign w:val="baseline"/>
        </w:rPr>
        <w:t> </w:t>
      </w:r>
      <w:r>
        <w:rPr>
          <w:vertAlign w:val="baseline"/>
        </w:rPr>
        <w:t>create</w:t>
      </w:r>
      <w:r>
        <w:rPr>
          <w:spacing w:val="-2"/>
          <w:vertAlign w:val="baseline"/>
        </w:rPr>
        <w:t> </w:t>
      </w:r>
      <w:r>
        <w:rPr>
          <w:vertAlign w:val="baseline"/>
        </w:rPr>
        <w:t>costs</w:t>
      </w:r>
      <w:r>
        <w:rPr>
          <w:spacing w:val="-3"/>
          <w:vertAlign w:val="baseline"/>
        </w:rPr>
        <w:t> </w:t>
      </w:r>
      <w:r>
        <w:rPr>
          <w:vertAlign w:val="baseline"/>
        </w:rPr>
        <w:t>savings,</w:t>
      </w:r>
      <w:r>
        <w:rPr>
          <w:spacing w:val="-1"/>
          <w:vertAlign w:val="baseline"/>
        </w:rPr>
        <w:t> </w:t>
      </w:r>
      <w:r>
        <w:rPr>
          <w:vertAlign w:val="baseline"/>
        </w:rPr>
        <w:t>the</w:t>
      </w:r>
      <w:r>
        <w:rPr>
          <w:spacing w:val="-2"/>
          <w:vertAlign w:val="baseline"/>
        </w:rPr>
        <w:t> </w:t>
      </w:r>
      <w:r>
        <w:rPr>
          <w:vertAlign w:val="baseline"/>
        </w:rPr>
        <w:t>savings</w:t>
      </w:r>
      <w:r>
        <w:rPr>
          <w:spacing w:val="-3"/>
          <w:vertAlign w:val="baseline"/>
        </w:rPr>
        <w:t> </w:t>
      </w:r>
      <w:r>
        <w:rPr>
          <w:vertAlign w:val="baseline"/>
        </w:rPr>
        <w:t>are</w:t>
      </w:r>
      <w:r>
        <w:rPr>
          <w:spacing w:val="-3"/>
          <w:vertAlign w:val="baseline"/>
        </w:rPr>
        <w:t> </w:t>
      </w:r>
      <w:r>
        <w:rPr>
          <w:vertAlign w:val="baseline"/>
        </w:rPr>
        <w:t>not</w:t>
      </w:r>
      <w:r>
        <w:rPr>
          <w:spacing w:val="-3"/>
          <w:vertAlign w:val="baseline"/>
        </w:rPr>
        <w:t> </w:t>
      </w:r>
      <w:r>
        <w:rPr>
          <w:vertAlign w:val="baseline"/>
        </w:rPr>
        <w:t>always</w:t>
      </w:r>
      <w:r>
        <w:rPr>
          <w:spacing w:val="-1"/>
          <w:vertAlign w:val="baseline"/>
        </w:rPr>
        <w:t> </w:t>
      </w:r>
      <w:r>
        <w:rPr>
          <w:vertAlign w:val="baseline"/>
        </w:rPr>
        <w:t>passed</w:t>
      </w:r>
      <w:r>
        <w:rPr>
          <w:spacing w:val="-3"/>
          <w:vertAlign w:val="baseline"/>
        </w:rPr>
        <w:t> </w:t>
      </w:r>
      <w:r>
        <w:rPr>
          <w:vertAlign w:val="baseline"/>
        </w:rPr>
        <w:t>on to shippers, consumers or producers of shipped commodities.</w:t>
      </w:r>
      <w:r>
        <w:rPr>
          <w:vertAlign w:val="superscript"/>
        </w:rPr>
        <w:t>98</w:t>
      </w:r>
      <w:r>
        <w:rPr>
          <w:vertAlign w:val="baseline"/>
        </w:rPr>
        <w:t> Conferences usually cause increased shipping rates and establish market power for their members, thereby restricting the entry of newcomers and delaying improvement in the quality of shipping services.</w:t>
      </w:r>
    </w:p>
    <w:p>
      <w:pPr>
        <w:pStyle w:val="BodyText"/>
        <w:spacing w:line="480" w:lineRule="auto" w:before="1"/>
        <w:ind w:left="160" w:right="395" w:firstLine="540"/>
        <w:jc w:val="both"/>
      </w:pPr>
      <w:r>
        <w:rPr/>
        <w:t>The prevalence of conferences flows directly from the exemption they enjoy under the antitrust laws of the United States, the European Union (EU) and many countries.</w:t>
      </w:r>
      <w:r>
        <w:rPr>
          <w:vertAlign w:val="superscript"/>
        </w:rPr>
        <w:t>99</w:t>
      </w:r>
      <w:r>
        <w:rPr>
          <w:vertAlign w:val="baseline"/>
        </w:rPr>
        <w:t> Under these systems, shipping conferences are considered necessary to ensure stability and certainty in the movement of freight. However, in recent years, the power of conferences has eroded. Containerization has made it possible for outsiders to supply the same services as conferences at a lower cost to consumers. Non-conference lines offering independent, semi- or full container services</w:t>
      </w:r>
      <w:r>
        <w:rPr>
          <w:spacing w:val="37"/>
          <w:vertAlign w:val="baseline"/>
        </w:rPr>
        <w:t> </w:t>
      </w:r>
      <w:r>
        <w:rPr>
          <w:vertAlign w:val="baseline"/>
        </w:rPr>
        <w:t>at</w:t>
      </w:r>
      <w:r>
        <w:rPr>
          <w:spacing w:val="37"/>
          <w:vertAlign w:val="baseline"/>
        </w:rPr>
        <w:t> </w:t>
      </w:r>
      <w:r>
        <w:rPr>
          <w:vertAlign w:val="baseline"/>
        </w:rPr>
        <w:t>a</w:t>
      </w:r>
      <w:r>
        <w:rPr>
          <w:spacing w:val="37"/>
          <w:vertAlign w:val="baseline"/>
        </w:rPr>
        <w:t> </w:t>
      </w:r>
      <w:r>
        <w:rPr>
          <w:vertAlign w:val="baseline"/>
        </w:rPr>
        <w:t>frequency</w:t>
      </w:r>
      <w:r>
        <w:rPr>
          <w:spacing w:val="34"/>
          <w:vertAlign w:val="baseline"/>
        </w:rPr>
        <w:t> </w:t>
      </w:r>
      <w:r>
        <w:rPr>
          <w:vertAlign w:val="baseline"/>
        </w:rPr>
        <w:t>varying</w:t>
      </w:r>
      <w:r>
        <w:rPr>
          <w:spacing w:val="38"/>
          <w:vertAlign w:val="baseline"/>
        </w:rPr>
        <w:t> </w:t>
      </w:r>
      <w:r>
        <w:rPr>
          <w:vertAlign w:val="baseline"/>
        </w:rPr>
        <w:t>between</w:t>
      </w:r>
      <w:r>
        <w:rPr>
          <w:spacing w:val="37"/>
          <w:vertAlign w:val="baseline"/>
        </w:rPr>
        <w:t> </w:t>
      </w:r>
      <w:r>
        <w:rPr>
          <w:vertAlign w:val="baseline"/>
        </w:rPr>
        <w:t>weekly</w:t>
      </w:r>
      <w:r>
        <w:rPr>
          <w:spacing w:val="35"/>
          <w:vertAlign w:val="baseline"/>
        </w:rPr>
        <w:t> </w:t>
      </w:r>
      <w:r>
        <w:rPr>
          <w:vertAlign w:val="baseline"/>
        </w:rPr>
        <w:t>and</w:t>
      </w:r>
      <w:r>
        <w:rPr>
          <w:spacing w:val="37"/>
          <w:vertAlign w:val="baseline"/>
        </w:rPr>
        <w:t> </w:t>
      </w:r>
      <w:r>
        <w:rPr>
          <w:vertAlign w:val="baseline"/>
        </w:rPr>
        <w:t>fortnightly</w:t>
      </w:r>
      <w:r>
        <w:rPr>
          <w:spacing w:val="35"/>
          <w:vertAlign w:val="baseline"/>
        </w:rPr>
        <w:t> </w:t>
      </w:r>
      <w:r>
        <w:rPr>
          <w:vertAlign w:val="baseline"/>
        </w:rPr>
        <w:t>have</w:t>
      </w:r>
      <w:r>
        <w:rPr>
          <w:spacing w:val="38"/>
          <w:vertAlign w:val="baseline"/>
        </w:rPr>
        <w:t> </w:t>
      </w:r>
      <w:r>
        <w:rPr>
          <w:vertAlign w:val="baseline"/>
        </w:rPr>
        <w:t>emerged</w:t>
      </w:r>
      <w:r>
        <w:rPr>
          <w:spacing w:val="38"/>
          <w:vertAlign w:val="baseline"/>
        </w:rPr>
        <w:t> </w:t>
      </w:r>
      <w:r>
        <w:rPr>
          <w:vertAlign w:val="baseline"/>
        </w:rPr>
        <w:t>and</w:t>
      </w:r>
      <w:r>
        <w:rPr>
          <w:spacing w:val="39"/>
          <w:vertAlign w:val="baseline"/>
        </w:rPr>
        <w:t> </w:t>
      </w:r>
      <w:r>
        <w:rPr>
          <w:vertAlign w:val="baseline"/>
        </w:rPr>
        <w:t>are</w:t>
      </w:r>
      <w:r>
        <w:rPr>
          <w:spacing w:val="37"/>
          <w:vertAlign w:val="baseline"/>
        </w:rPr>
        <w:t> </w:t>
      </w:r>
      <w:r>
        <w:rPr>
          <w:spacing w:val="-2"/>
          <w:vertAlign w:val="baseline"/>
        </w:rPr>
        <w:t>based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7"/>
        <w:rPr>
          <w:sz w:val="20"/>
        </w:rPr>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242011</wp:posOffset>
                </wp:positionV>
                <wp:extent cx="5944870" cy="762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944870" cy="7620"/>
                        </a:xfrm>
                        <a:custGeom>
                          <a:avLst/>
                          <a:gdLst/>
                          <a:ahLst/>
                          <a:cxnLst/>
                          <a:rect l="l" t="t" r="r" b="b"/>
                          <a:pathLst>
                            <a:path w="5944870" h="7620">
                              <a:moveTo>
                                <a:pt x="5944489" y="0"/>
                              </a:moveTo>
                              <a:lnTo>
                                <a:pt x="0" y="0"/>
                              </a:lnTo>
                              <a:lnTo>
                                <a:pt x="0" y="7620"/>
                              </a:lnTo>
                              <a:lnTo>
                                <a:pt x="5944489" y="7620"/>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56053pt;width:468.07pt;height:.60004pt;mso-position-horizontal-relative:page;mso-position-vertical-relative:paragraph;z-index:-15707136;mso-wrap-distance-left:0;mso-wrap-distance-right:0" id="docshape44" filled="true" fillcolor="#000000" stroked="false">
                <v:fill type="solid"/>
                <w10:wrap type="topAndBottom"/>
              </v:rect>
            </w:pict>
          </mc:Fallback>
        </mc:AlternateContent>
      </w:r>
    </w:p>
    <w:p>
      <w:pPr>
        <w:spacing w:before="103"/>
        <w:ind w:left="160" w:right="0" w:firstLine="0"/>
        <w:jc w:val="left"/>
        <w:rPr>
          <w:sz w:val="20"/>
        </w:rPr>
      </w:pPr>
      <w:r>
        <w:rPr>
          <w:sz w:val="20"/>
        </w:rPr>
        <w:t>Concerning</w:t>
      </w:r>
      <w:r>
        <w:rPr>
          <w:spacing w:val="-6"/>
          <w:sz w:val="20"/>
        </w:rPr>
        <w:t> </w:t>
      </w:r>
      <w:r>
        <w:rPr>
          <w:sz w:val="20"/>
        </w:rPr>
        <w:t>Common</w:t>
      </w:r>
      <w:r>
        <w:rPr>
          <w:spacing w:val="-6"/>
          <w:sz w:val="20"/>
        </w:rPr>
        <w:t> </w:t>
      </w:r>
      <w:r>
        <w:rPr>
          <w:sz w:val="20"/>
        </w:rPr>
        <w:t>Principles</w:t>
      </w:r>
      <w:r>
        <w:rPr>
          <w:spacing w:val="-6"/>
          <w:sz w:val="20"/>
        </w:rPr>
        <w:t> </w:t>
      </w:r>
      <w:r>
        <w:rPr>
          <w:sz w:val="20"/>
        </w:rPr>
        <w:t>of</w:t>
      </w:r>
      <w:r>
        <w:rPr>
          <w:spacing w:val="-7"/>
          <w:sz w:val="20"/>
        </w:rPr>
        <w:t> </w:t>
      </w:r>
      <w:r>
        <w:rPr>
          <w:sz w:val="20"/>
        </w:rPr>
        <w:t>Shipping</w:t>
      </w:r>
      <w:r>
        <w:rPr>
          <w:spacing w:val="-6"/>
          <w:sz w:val="20"/>
        </w:rPr>
        <w:t> </w:t>
      </w:r>
      <w:r>
        <w:rPr>
          <w:sz w:val="20"/>
        </w:rPr>
        <w:t>Policy</w:t>
      </w:r>
      <w:r>
        <w:rPr>
          <w:spacing w:val="-5"/>
          <w:sz w:val="20"/>
        </w:rPr>
        <w:t> </w:t>
      </w:r>
      <w:r>
        <w:rPr>
          <w:sz w:val="20"/>
        </w:rPr>
        <w:t>for</w:t>
      </w:r>
      <w:r>
        <w:rPr>
          <w:spacing w:val="-5"/>
          <w:sz w:val="20"/>
        </w:rPr>
        <w:t> </w:t>
      </w:r>
      <w:r>
        <w:rPr>
          <w:sz w:val="20"/>
        </w:rPr>
        <w:t>Member</w:t>
      </w:r>
      <w:r>
        <w:rPr>
          <w:spacing w:val="-2"/>
          <w:sz w:val="20"/>
        </w:rPr>
        <w:t> </w:t>
      </w:r>
      <w:r>
        <w:rPr>
          <w:sz w:val="20"/>
        </w:rPr>
        <w:t>Countries</w:t>
      </w:r>
      <w:r>
        <w:rPr>
          <w:spacing w:val="-6"/>
          <w:sz w:val="20"/>
        </w:rPr>
        <w:t> </w:t>
      </w:r>
      <w:r>
        <w:rPr>
          <w:sz w:val="20"/>
        </w:rPr>
        <w:t>,</w:t>
      </w:r>
      <w:r>
        <w:rPr>
          <w:spacing w:val="-5"/>
          <w:sz w:val="20"/>
        </w:rPr>
        <w:t> </w:t>
      </w:r>
      <w:r>
        <w:rPr>
          <w:sz w:val="20"/>
        </w:rPr>
        <w:t>OECD</w:t>
      </w:r>
      <w:r>
        <w:rPr>
          <w:spacing w:val="-5"/>
          <w:sz w:val="20"/>
        </w:rPr>
        <w:t> </w:t>
      </w:r>
      <w:r>
        <w:rPr>
          <w:sz w:val="20"/>
        </w:rPr>
        <w:t>document</w:t>
      </w:r>
      <w:r>
        <w:rPr>
          <w:spacing w:val="-6"/>
          <w:sz w:val="20"/>
        </w:rPr>
        <w:t> </w:t>
      </w:r>
      <w:r>
        <w:rPr>
          <w:sz w:val="20"/>
        </w:rPr>
        <w:t>number</w:t>
      </w:r>
      <w:r>
        <w:rPr>
          <w:spacing w:val="-4"/>
          <w:sz w:val="20"/>
        </w:rPr>
        <w:t> </w:t>
      </w:r>
      <w:r>
        <w:rPr>
          <w:sz w:val="20"/>
        </w:rPr>
        <w:t>C</w:t>
      </w:r>
      <w:r>
        <w:rPr>
          <w:spacing w:val="-6"/>
          <w:sz w:val="20"/>
        </w:rPr>
        <w:t> </w:t>
      </w:r>
      <w:r>
        <w:rPr>
          <w:sz w:val="20"/>
        </w:rPr>
        <w:t>(2000)</w:t>
      </w:r>
      <w:r>
        <w:rPr>
          <w:spacing w:val="41"/>
          <w:sz w:val="20"/>
        </w:rPr>
        <w:t> </w:t>
      </w:r>
      <w:r>
        <w:rPr>
          <w:spacing w:val="-5"/>
          <w:sz w:val="20"/>
        </w:rPr>
        <w:t>124</w:t>
      </w:r>
    </w:p>
    <w:p>
      <w:pPr>
        <w:spacing w:before="1"/>
        <w:ind w:left="160" w:right="0" w:firstLine="0"/>
        <w:jc w:val="left"/>
        <w:rPr>
          <w:sz w:val="20"/>
        </w:rPr>
      </w:pPr>
      <w:r>
        <w:rPr>
          <w:sz w:val="20"/>
        </w:rPr>
        <w:t>/Final</w:t>
      </w:r>
      <w:r>
        <w:rPr>
          <w:spacing w:val="-4"/>
          <w:sz w:val="20"/>
        </w:rPr>
        <w:t> </w:t>
      </w:r>
      <w:r>
        <w:rPr>
          <w:sz w:val="20"/>
        </w:rPr>
        <w:t>,</w:t>
      </w:r>
      <w:r>
        <w:rPr>
          <w:spacing w:val="-4"/>
          <w:sz w:val="20"/>
        </w:rPr>
        <w:t> </w:t>
      </w:r>
      <w:r>
        <w:rPr>
          <w:sz w:val="20"/>
        </w:rPr>
        <w:t>Paris:</w:t>
      </w:r>
      <w:r>
        <w:rPr>
          <w:spacing w:val="-5"/>
          <w:sz w:val="20"/>
        </w:rPr>
        <w:t> </w:t>
      </w:r>
      <w:r>
        <w:rPr>
          <w:spacing w:val="-2"/>
          <w:sz w:val="20"/>
        </w:rPr>
        <w:t>OECD.</w:t>
      </w:r>
    </w:p>
    <w:p>
      <w:pPr>
        <w:spacing w:before="0"/>
        <w:ind w:left="160" w:right="482" w:firstLine="0"/>
        <w:jc w:val="left"/>
        <w:rPr>
          <w:sz w:val="20"/>
        </w:rPr>
      </w:pPr>
      <w:r>
        <w:rPr>
          <w:sz w:val="20"/>
          <w:vertAlign w:val="superscript"/>
        </w:rPr>
        <w:t>97</w:t>
      </w:r>
      <w:r>
        <w:rPr>
          <w:sz w:val="20"/>
          <w:vertAlign w:val="baseline"/>
        </w:rPr>
        <w:t>Mukherjee</w:t>
      </w:r>
      <w:r>
        <w:rPr>
          <w:spacing w:val="-4"/>
          <w:sz w:val="20"/>
          <w:vertAlign w:val="baseline"/>
        </w:rPr>
        <w:t> </w:t>
      </w:r>
      <w:r>
        <w:rPr>
          <w:sz w:val="20"/>
          <w:vertAlign w:val="baseline"/>
        </w:rPr>
        <w:t>P.K</w:t>
      </w:r>
      <w:r>
        <w:rPr>
          <w:spacing w:val="-4"/>
          <w:sz w:val="20"/>
          <w:vertAlign w:val="baseline"/>
        </w:rPr>
        <w:t> </w:t>
      </w:r>
      <w:r>
        <w:rPr>
          <w:sz w:val="20"/>
          <w:vertAlign w:val="baseline"/>
        </w:rPr>
        <w:t>and</w:t>
      </w:r>
      <w:r>
        <w:rPr>
          <w:spacing w:val="-3"/>
          <w:sz w:val="20"/>
          <w:vertAlign w:val="baseline"/>
        </w:rPr>
        <w:t> </w:t>
      </w:r>
      <w:r>
        <w:rPr>
          <w:sz w:val="20"/>
          <w:vertAlign w:val="baseline"/>
        </w:rPr>
        <w:t>Mark</w:t>
      </w:r>
      <w:r>
        <w:rPr>
          <w:spacing w:val="-5"/>
          <w:sz w:val="20"/>
          <w:vertAlign w:val="baseline"/>
        </w:rPr>
        <w:t> </w:t>
      </w:r>
      <w:r>
        <w:rPr>
          <w:sz w:val="20"/>
          <w:vertAlign w:val="baseline"/>
        </w:rPr>
        <w:t>Brownrig</w:t>
      </w:r>
      <w:r>
        <w:rPr>
          <w:spacing w:val="-5"/>
          <w:sz w:val="20"/>
          <w:vertAlign w:val="baseline"/>
        </w:rPr>
        <w:t> </w:t>
      </w:r>
      <w:r>
        <w:rPr>
          <w:sz w:val="20"/>
          <w:vertAlign w:val="baseline"/>
        </w:rPr>
        <w:t>(2013) </w:t>
      </w:r>
      <w:r>
        <w:rPr>
          <w:i/>
          <w:sz w:val="20"/>
          <w:vertAlign w:val="baseline"/>
        </w:rPr>
        <w:t>Farthing</w:t>
      </w:r>
      <w:r>
        <w:rPr>
          <w:i/>
          <w:spacing w:val="-5"/>
          <w:sz w:val="20"/>
          <w:vertAlign w:val="baseline"/>
        </w:rPr>
        <w:t> </w:t>
      </w:r>
      <w:r>
        <w:rPr>
          <w:i/>
          <w:sz w:val="20"/>
          <w:vertAlign w:val="baseline"/>
        </w:rPr>
        <w:t>on</w:t>
      </w:r>
      <w:r>
        <w:rPr>
          <w:i/>
          <w:spacing w:val="-5"/>
          <w:sz w:val="20"/>
          <w:vertAlign w:val="baseline"/>
        </w:rPr>
        <w:t> </w:t>
      </w:r>
      <w:r>
        <w:rPr>
          <w:i/>
          <w:sz w:val="20"/>
          <w:vertAlign w:val="baseline"/>
        </w:rPr>
        <w:t>International</w:t>
      </w:r>
      <w:r>
        <w:rPr>
          <w:i/>
          <w:spacing w:val="-5"/>
          <w:sz w:val="20"/>
          <w:vertAlign w:val="baseline"/>
        </w:rPr>
        <w:t> </w:t>
      </w:r>
      <w:r>
        <w:rPr>
          <w:i/>
          <w:sz w:val="20"/>
          <w:vertAlign w:val="baseline"/>
        </w:rPr>
        <w:t>Shipping</w:t>
      </w:r>
      <w:r>
        <w:rPr>
          <w:sz w:val="20"/>
          <w:vertAlign w:val="baseline"/>
        </w:rPr>
        <w:t>,</w:t>
      </w:r>
      <w:r>
        <w:rPr>
          <w:spacing w:val="-3"/>
          <w:sz w:val="20"/>
          <w:vertAlign w:val="baseline"/>
        </w:rPr>
        <w:t> </w:t>
      </w:r>
      <w:r>
        <w:rPr>
          <w:sz w:val="20"/>
          <w:vertAlign w:val="baseline"/>
        </w:rPr>
        <w:t>4</w:t>
      </w:r>
      <w:r>
        <w:rPr>
          <w:sz w:val="20"/>
          <w:vertAlign w:val="superscript"/>
        </w:rPr>
        <w:t>th</w:t>
      </w:r>
      <w:r>
        <w:rPr>
          <w:spacing w:val="-4"/>
          <w:sz w:val="20"/>
          <w:vertAlign w:val="baseline"/>
        </w:rPr>
        <w:t> </w:t>
      </w:r>
      <w:r>
        <w:rPr>
          <w:sz w:val="20"/>
          <w:vertAlign w:val="baseline"/>
        </w:rPr>
        <w:t>edition</w:t>
      </w:r>
      <w:r>
        <w:rPr>
          <w:spacing w:val="-5"/>
          <w:sz w:val="20"/>
          <w:vertAlign w:val="baseline"/>
        </w:rPr>
        <w:t> </w:t>
      </w:r>
      <w:r>
        <w:rPr>
          <w:sz w:val="20"/>
          <w:vertAlign w:val="baseline"/>
        </w:rPr>
        <w:t>,</w:t>
      </w:r>
      <w:r>
        <w:rPr>
          <w:spacing w:val="-4"/>
          <w:sz w:val="20"/>
          <w:vertAlign w:val="baseline"/>
        </w:rPr>
        <w:t> </w:t>
      </w:r>
      <w:r>
        <w:rPr>
          <w:sz w:val="20"/>
          <w:vertAlign w:val="baseline"/>
        </w:rPr>
        <w:t>Springer,</w:t>
      </w:r>
      <w:r>
        <w:rPr>
          <w:spacing w:val="-4"/>
          <w:sz w:val="20"/>
          <w:vertAlign w:val="baseline"/>
        </w:rPr>
        <w:t> </w:t>
      </w:r>
      <w:r>
        <w:rPr>
          <w:sz w:val="20"/>
          <w:vertAlign w:val="baseline"/>
        </w:rPr>
        <w:t>London, </w:t>
      </w:r>
      <w:r>
        <w:rPr>
          <w:spacing w:val="-2"/>
          <w:sz w:val="20"/>
          <w:vertAlign w:val="baseline"/>
        </w:rPr>
        <w:t>pp.117</w:t>
      </w:r>
    </w:p>
    <w:p>
      <w:pPr>
        <w:spacing w:before="1"/>
        <w:ind w:left="160" w:right="482" w:firstLine="0"/>
        <w:jc w:val="left"/>
        <w:rPr>
          <w:sz w:val="20"/>
        </w:rPr>
      </w:pPr>
      <w:r>
        <w:rPr>
          <w:sz w:val="20"/>
          <w:vertAlign w:val="superscript"/>
        </w:rPr>
        <w:t>98</w:t>
      </w:r>
      <w:r>
        <w:rPr>
          <w:sz w:val="20"/>
          <w:vertAlign w:val="baseline"/>
        </w:rPr>
        <w:t>Michalek,</w:t>
      </w:r>
      <w:r>
        <w:rPr>
          <w:spacing w:val="-4"/>
          <w:sz w:val="20"/>
          <w:vertAlign w:val="baseline"/>
        </w:rPr>
        <w:t> </w:t>
      </w:r>
      <w:r>
        <w:rPr>
          <w:sz w:val="20"/>
          <w:vertAlign w:val="baseline"/>
        </w:rPr>
        <w:t>J</w:t>
      </w:r>
      <w:r>
        <w:rPr>
          <w:spacing w:val="-3"/>
          <w:sz w:val="20"/>
          <w:vertAlign w:val="baseline"/>
        </w:rPr>
        <w:t> </w:t>
      </w:r>
      <w:r>
        <w:rPr>
          <w:sz w:val="20"/>
          <w:vertAlign w:val="baseline"/>
        </w:rPr>
        <w:t>and</w:t>
      </w:r>
      <w:r>
        <w:rPr>
          <w:spacing w:val="-2"/>
          <w:sz w:val="20"/>
          <w:vertAlign w:val="baseline"/>
        </w:rPr>
        <w:t> </w:t>
      </w:r>
      <w:r>
        <w:rPr>
          <w:sz w:val="20"/>
          <w:vertAlign w:val="baseline"/>
        </w:rPr>
        <w:t>Subidey,</w:t>
      </w:r>
      <w:r>
        <w:rPr>
          <w:spacing w:val="-4"/>
          <w:sz w:val="20"/>
          <w:vertAlign w:val="baseline"/>
        </w:rPr>
        <w:t> </w:t>
      </w:r>
      <w:r>
        <w:rPr>
          <w:sz w:val="20"/>
          <w:vertAlign w:val="baseline"/>
        </w:rPr>
        <w:t>Facilitation</w:t>
      </w:r>
      <w:r>
        <w:rPr>
          <w:spacing w:val="-3"/>
          <w:sz w:val="20"/>
          <w:vertAlign w:val="baseline"/>
        </w:rPr>
        <w:t> </w:t>
      </w:r>
      <w:r>
        <w:rPr>
          <w:i/>
          <w:sz w:val="20"/>
          <w:vertAlign w:val="baseline"/>
        </w:rPr>
        <w:t>of</w:t>
      </w:r>
      <w:r>
        <w:rPr>
          <w:i/>
          <w:spacing w:val="-5"/>
          <w:sz w:val="20"/>
          <w:vertAlign w:val="baseline"/>
        </w:rPr>
        <w:t> </w:t>
      </w:r>
      <w:r>
        <w:rPr>
          <w:i/>
          <w:sz w:val="20"/>
          <w:vertAlign w:val="baseline"/>
        </w:rPr>
        <w:t>Transportation</w:t>
      </w:r>
      <w:r>
        <w:rPr>
          <w:i/>
          <w:spacing w:val="-3"/>
          <w:sz w:val="20"/>
          <w:vertAlign w:val="baseline"/>
        </w:rPr>
        <w:t> </w:t>
      </w:r>
      <w:r>
        <w:rPr>
          <w:i/>
          <w:sz w:val="20"/>
          <w:vertAlign w:val="baseline"/>
        </w:rPr>
        <w:t>in</w:t>
      </w:r>
      <w:r>
        <w:rPr>
          <w:i/>
          <w:spacing w:val="-3"/>
          <w:sz w:val="20"/>
          <w:vertAlign w:val="baseline"/>
        </w:rPr>
        <w:t> </w:t>
      </w:r>
      <w:r>
        <w:rPr>
          <w:i/>
          <w:sz w:val="20"/>
          <w:vertAlign w:val="baseline"/>
        </w:rPr>
        <w:t>Turkey</w:t>
      </w:r>
      <w:r>
        <w:rPr>
          <w:i/>
          <w:spacing w:val="-4"/>
          <w:sz w:val="20"/>
          <w:vertAlign w:val="baseline"/>
        </w:rPr>
        <w:t> </w:t>
      </w:r>
      <w:r>
        <w:rPr>
          <w:i/>
          <w:sz w:val="20"/>
          <w:vertAlign w:val="baseline"/>
        </w:rPr>
        <w:t>and Poland:</w:t>
      </w:r>
      <w:r>
        <w:rPr>
          <w:i/>
          <w:spacing w:val="-2"/>
          <w:sz w:val="20"/>
          <w:vertAlign w:val="baseline"/>
        </w:rPr>
        <w:t> </w:t>
      </w:r>
      <w:r>
        <w:rPr>
          <w:i/>
          <w:sz w:val="20"/>
          <w:vertAlign w:val="baseline"/>
        </w:rPr>
        <w:t>a</w:t>
      </w:r>
      <w:r>
        <w:rPr>
          <w:i/>
          <w:spacing w:val="-3"/>
          <w:sz w:val="20"/>
          <w:vertAlign w:val="baseline"/>
        </w:rPr>
        <w:t> </w:t>
      </w:r>
      <w:r>
        <w:rPr>
          <w:i/>
          <w:sz w:val="20"/>
          <w:vertAlign w:val="baseline"/>
        </w:rPr>
        <w:t>Comparative</w:t>
      </w:r>
      <w:r>
        <w:rPr>
          <w:i/>
          <w:spacing w:val="-4"/>
          <w:sz w:val="20"/>
          <w:vertAlign w:val="baseline"/>
        </w:rPr>
        <w:t> </w:t>
      </w:r>
      <w:r>
        <w:rPr>
          <w:i/>
          <w:sz w:val="20"/>
          <w:vertAlign w:val="baseline"/>
        </w:rPr>
        <w:t>Study</w:t>
      </w:r>
      <w:r>
        <w:rPr>
          <w:sz w:val="20"/>
          <w:vertAlign w:val="baseline"/>
        </w:rPr>
        <w:t>.</w:t>
      </w:r>
      <w:r>
        <w:rPr>
          <w:spacing w:val="-4"/>
          <w:sz w:val="20"/>
          <w:vertAlign w:val="baseline"/>
        </w:rPr>
        <w:t> </w:t>
      </w:r>
      <w:r>
        <w:rPr>
          <w:sz w:val="20"/>
          <w:vertAlign w:val="baseline"/>
        </w:rPr>
        <w:t>Final Research Programme 2012 – 2013.p.123</w:t>
      </w:r>
    </w:p>
    <w:p>
      <w:pPr>
        <w:spacing w:line="228" w:lineRule="exact" w:before="0"/>
        <w:ind w:left="160" w:right="0" w:firstLine="0"/>
        <w:jc w:val="left"/>
        <w:rPr>
          <w:sz w:val="20"/>
        </w:rPr>
      </w:pPr>
      <w:r>
        <w:rPr>
          <w:sz w:val="20"/>
          <w:vertAlign w:val="superscript"/>
        </w:rPr>
        <w:t>99</w:t>
      </w:r>
      <w:r>
        <w:rPr>
          <w:spacing w:val="42"/>
          <w:sz w:val="20"/>
          <w:vertAlign w:val="baseline"/>
        </w:rPr>
        <w:t> </w:t>
      </w:r>
      <w:r>
        <w:rPr>
          <w:sz w:val="20"/>
          <w:vertAlign w:val="baseline"/>
        </w:rPr>
        <w:t>Mukherjee</w:t>
      </w:r>
      <w:r>
        <w:rPr>
          <w:spacing w:val="-4"/>
          <w:sz w:val="20"/>
          <w:vertAlign w:val="baseline"/>
        </w:rPr>
        <w:t> </w:t>
      </w:r>
      <w:r>
        <w:rPr>
          <w:sz w:val="20"/>
          <w:vertAlign w:val="baseline"/>
        </w:rPr>
        <w:t>P.K</w:t>
      </w:r>
      <w:r>
        <w:rPr>
          <w:spacing w:val="-4"/>
          <w:sz w:val="20"/>
          <w:vertAlign w:val="baseline"/>
        </w:rPr>
        <w:t> </w:t>
      </w:r>
      <w:r>
        <w:rPr>
          <w:sz w:val="20"/>
          <w:vertAlign w:val="baseline"/>
        </w:rPr>
        <w:t>and</w:t>
      </w:r>
      <w:r>
        <w:rPr>
          <w:spacing w:val="-3"/>
          <w:sz w:val="20"/>
          <w:vertAlign w:val="baseline"/>
        </w:rPr>
        <w:t> </w:t>
      </w:r>
      <w:r>
        <w:rPr>
          <w:sz w:val="20"/>
          <w:vertAlign w:val="baseline"/>
        </w:rPr>
        <w:t>Mark</w:t>
      </w:r>
      <w:r>
        <w:rPr>
          <w:spacing w:val="-5"/>
          <w:sz w:val="20"/>
          <w:vertAlign w:val="baseline"/>
        </w:rPr>
        <w:t> </w:t>
      </w:r>
      <w:r>
        <w:rPr>
          <w:sz w:val="20"/>
          <w:vertAlign w:val="baseline"/>
        </w:rPr>
        <w:t>B</w:t>
      </w:r>
      <w:r>
        <w:rPr>
          <w:spacing w:val="-5"/>
          <w:sz w:val="20"/>
          <w:vertAlign w:val="baseline"/>
        </w:rPr>
        <w:t> </w:t>
      </w:r>
      <w:r>
        <w:rPr>
          <w:sz w:val="20"/>
          <w:vertAlign w:val="baseline"/>
        </w:rPr>
        <w:t>(2013)</w:t>
      </w:r>
      <w:r>
        <w:rPr>
          <w:spacing w:val="1"/>
          <w:sz w:val="20"/>
          <w:vertAlign w:val="baseline"/>
        </w:rPr>
        <w:t> </w:t>
      </w:r>
      <w:r>
        <w:rPr>
          <w:i/>
          <w:sz w:val="20"/>
          <w:vertAlign w:val="baseline"/>
        </w:rPr>
        <w:t>Farthing</w:t>
      </w:r>
      <w:r>
        <w:rPr>
          <w:i/>
          <w:spacing w:val="-5"/>
          <w:sz w:val="20"/>
          <w:vertAlign w:val="baseline"/>
        </w:rPr>
        <w:t> </w:t>
      </w:r>
      <w:r>
        <w:rPr>
          <w:i/>
          <w:sz w:val="20"/>
          <w:vertAlign w:val="baseline"/>
        </w:rPr>
        <w:t>on</w:t>
      </w:r>
      <w:r>
        <w:rPr>
          <w:i/>
          <w:spacing w:val="-5"/>
          <w:sz w:val="20"/>
          <w:vertAlign w:val="baseline"/>
        </w:rPr>
        <w:t> </w:t>
      </w:r>
      <w:r>
        <w:rPr>
          <w:i/>
          <w:sz w:val="20"/>
          <w:vertAlign w:val="baseline"/>
        </w:rPr>
        <w:t>International</w:t>
      </w:r>
      <w:r>
        <w:rPr>
          <w:i/>
          <w:spacing w:val="-5"/>
          <w:sz w:val="20"/>
          <w:vertAlign w:val="baseline"/>
        </w:rPr>
        <w:t> </w:t>
      </w:r>
      <w:r>
        <w:rPr>
          <w:i/>
          <w:sz w:val="20"/>
          <w:vertAlign w:val="baseline"/>
        </w:rPr>
        <w:t>Shipping</w:t>
      </w:r>
      <w:r>
        <w:rPr>
          <w:sz w:val="20"/>
          <w:vertAlign w:val="baseline"/>
        </w:rPr>
        <w:t>,</w:t>
      </w:r>
      <w:r>
        <w:rPr>
          <w:spacing w:val="-6"/>
          <w:sz w:val="20"/>
          <w:vertAlign w:val="baseline"/>
        </w:rPr>
        <w:t> </w:t>
      </w:r>
      <w:r>
        <w:rPr>
          <w:sz w:val="20"/>
          <w:vertAlign w:val="baseline"/>
        </w:rPr>
        <w:t>4</w:t>
      </w:r>
      <w:r>
        <w:rPr>
          <w:sz w:val="20"/>
          <w:vertAlign w:val="superscript"/>
        </w:rPr>
        <w:t>th</w:t>
      </w:r>
      <w:r>
        <w:rPr>
          <w:spacing w:val="-4"/>
          <w:sz w:val="20"/>
          <w:vertAlign w:val="baseline"/>
        </w:rPr>
        <w:t> </w:t>
      </w:r>
      <w:r>
        <w:rPr>
          <w:sz w:val="20"/>
          <w:vertAlign w:val="baseline"/>
        </w:rPr>
        <w:t>edition</w:t>
      </w:r>
      <w:r>
        <w:rPr>
          <w:spacing w:val="-4"/>
          <w:sz w:val="20"/>
          <w:vertAlign w:val="baseline"/>
        </w:rPr>
        <w:t> </w:t>
      </w:r>
      <w:r>
        <w:rPr>
          <w:sz w:val="20"/>
          <w:vertAlign w:val="baseline"/>
        </w:rPr>
        <w:t>,</w:t>
      </w:r>
      <w:r>
        <w:rPr>
          <w:spacing w:val="-4"/>
          <w:sz w:val="20"/>
          <w:vertAlign w:val="baseline"/>
        </w:rPr>
        <w:t> </w:t>
      </w:r>
      <w:r>
        <w:rPr>
          <w:sz w:val="20"/>
          <w:vertAlign w:val="baseline"/>
        </w:rPr>
        <w:t>Springer,</w:t>
      </w:r>
      <w:r>
        <w:rPr>
          <w:spacing w:val="-4"/>
          <w:sz w:val="20"/>
          <w:vertAlign w:val="baseline"/>
        </w:rPr>
        <w:t> </w:t>
      </w:r>
      <w:r>
        <w:rPr>
          <w:sz w:val="20"/>
          <w:vertAlign w:val="baseline"/>
        </w:rPr>
        <w:t>London</w:t>
      </w:r>
      <w:r>
        <w:rPr>
          <w:spacing w:val="-5"/>
          <w:sz w:val="20"/>
          <w:vertAlign w:val="baseline"/>
        </w:rPr>
        <w:t> </w:t>
      </w:r>
      <w:r>
        <w:rPr>
          <w:sz w:val="20"/>
          <w:vertAlign w:val="baseline"/>
        </w:rPr>
        <w:t>pp.</w:t>
      </w:r>
      <w:r>
        <w:rPr>
          <w:spacing w:val="-4"/>
          <w:sz w:val="20"/>
          <w:vertAlign w:val="baseline"/>
        </w:rPr>
        <w:t> </w:t>
      </w:r>
      <w:r>
        <w:rPr>
          <w:sz w:val="20"/>
          <w:vertAlign w:val="baseline"/>
        </w:rPr>
        <w:t>92</w:t>
      </w:r>
      <w:r>
        <w:rPr>
          <w:spacing w:val="1"/>
          <w:sz w:val="20"/>
          <w:vertAlign w:val="baseline"/>
        </w:rPr>
        <w:t> </w:t>
      </w:r>
      <w:r>
        <w:rPr>
          <w:sz w:val="20"/>
          <w:vertAlign w:val="baseline"/>
        </w:rPr>
        <w:t>-</w:t>
      </w:r>
      <w:r>
        <w:rPr>
          <w:spacing w:val="-5"/>
          <w:sz w:val="20"/>
          <w:vertAlign w:val="baseline"/>
        </w:rPr>
        <w:t>95</w:t>
      </w:r>
    </w:p>
    <w:p>
      <w:pPr>
        <w:spacing w:after="0" w:line="228" w:lineRule="exact"/>
        <w:jc w:val="left"/>
        <w:rPr>
          <w:sz w:val="20"/>
        </w:rPr>
        <w:sectPr>
          <w:pgSz w:w="12240" w:h="15840"/>
          <w:pgMar w:header="0" w:footer="1054" w:top="1360" w:bottom="1240" w:left="1280" w:right="1040"/>
        </w:sectPr>
      </w:pPr>
    </w:p>
    <w:p>
      <w:pPr>
        <w:pStyle w:val="BodyText"/>
        <w:spacing w:line="480" w:lineRule="auto" w:before="72"/>
        <w:ind w:left="160" w:right="398"/>
        <w:jc w:val="both"/>
      </w:pPr>
      <w:r>
        <w:rPr/>
        <w:t>mainly</w:t>
      </w:r>
      <w:r>
        <w:rPr>
          <w:spacing w:val="-4"/>
        </w:rPr>
        <w:t> </w:t>
      </w:r>
      <w:r>
        <w:rPr/>
        <w:t>in the newly</w:t>
      </w:r>
      <w:r>
        <w:rPr>
          <w:spacing w:val="-4"/>
        </w:rPr>
        <w:t> </w:t>
      </w:r>
      <w:r>
        <w:rPr/>
        <w:t>industrializing</w:t>
      </w:r>
      <w:r>
        <w:rPr>
          <w:spacing w:val="-1"/>
        </w:rPr>
        <w:t> </w:t>
      </w:r>
      <w:r>
        <w:rPr/>
        <w:t>economies of East Asia. The</w:t>
      </w:r>
      <w:r>
        <w:rPr>
          <w:spacing w:val="-1"/>
        </w:rPr>
        <w:t> </w:t>
      </w:r>
      <w:r>
        <w:rPr/>
        <w:t>share of non-conference lines in the world liner shipping market is about 50%.</w:t>
      </w:r>
      <w:r>
        <w:rPr>
          <w:vertAlign w:val="superscript"/>
        </w:rPr>
        <w:t>100</w:t>
      </w:r>
    </w:p>
    <w:p>
      <w:pPr>
        <w:pStyle w:val="BodyText"/>
        <w:spacing w:line="480" w:lineRule="auto"/>
        <w:ind w:left="160" w:right="397" w:firstLine="719"/>
        <w:jc w:val="both"/>
      </w:pPr>
      <w:r>
        <w:rPr/>
        <w:t>Nevertheless, the bulk traffic is organized as a</w:t>
      </w:r>
      <w:r>
        <w:rPr>
          <w:spacing w:val="-1"/>
        </w:rPr>
        <w:t> </w:t>
      </w:r>
      <w:r>
        <w:rPr/>
        <w:t>spot market, and contracts are allocated</w:t>
      </w:r>
      <w:r>
        <w:rPr>
          <w:spacing w:val="-1"/>
        </w:rPr>
        <w:t> </w:t>
      </w:r>
      <w:r>
        <w:rPr/>
        <w:t>on an extremely competitive basis. As pointed out business is won in the basis of freight rates a few cents</w:t>
      </w:r>
      <w:r>
        <w:rPr>
          <w:spacing w:val="-1"/>
        </w:rPr>
        <w:t> </w:t>
      </w:r>
      <w:r>
        <w:rPr/>
        <w:t>per</w:t>
      </w:r>
      <w:r>
        <w:rPr>
          <w:spacing w:val="-2"/>
        </w:rPr>
        <w:t> </w:t>
      </w:r>
      <w:r>
        <w:rPr/>
        <w:t>ton</w:t>
      </w:r>
      <w:r>
        <w:rPr>
          <w:spacing w:val="-1"/>
        </w:rPr>
        <w:t> </w:t>
      </w:r>
      <w:r>
        <w:rPr/>
        <w:t>lower</w:t>
      </w:r>
      <w:r>
        <w:rPr>
          <w:spacing w:val="-2"/>
        </w:rPr>
        <w:t> </w:t>
      </w:r>
      <w:r>
        <w:rPr/>
        <w:t>than</w:t>
      </w:r>
      <w:r>
        <w:rPr>
          <w:spacing w:val="-2"/>
        </w:rPr>
        <w:t> </w:t>
      </w:r>
      <w:r>
        <w:rPr/>
        <w:t>the</w:t>
      </w:r>
      <w:r>
        <w:rPr>
          <w:spacing w:val="-2"/>
        </w:rPr>
        <w:t> </w:t>
      </w:r>
      <w:r>
        <w:rPr/>
        <w:t>competitor.</w:t>
      </w:r>
      <w:r>
        <w:rPr>
          <w:vertAlign w:val="superscript"/>
        </w:rPr>
        <w:t>101</w:t>
      </w:r>
      <w:r>
        <w:rPr>
          <w:vertAlign w:val="baseline"/>
        </w:rPr>
        <w:t> Hence,</w:t>
      </w:r>
      <w:r>
        <w:rPr>
          <w:spacing w:val="-1"/>
          <w:vertAlign w:val="baseline"/>
        </w:rPr>
        <w:t> </w:t>
      </w:r>
      <w:r>
        <w:rPr>
          <w:vertAlign w:val="baseline"/>
        </w:rPr>
        <w:t>bulk</w:t>
      </w:r>
      <w:r>
        <w:rPr>
          <w:spacing w:val="-1"/>
          <w:vertAlign w:val="baseline"/>
        </w:rPr>
        <w:t> </w:t>
      </w:r>
      <w:r>
        <w:rPr>
          <w:vertAlign w:val="baseline"/>
        </w:rPr>
        <w:t>shipping</w:t>
      </w:r>
      <w:r>
        <w:rPr>
          <w:spacing w:val="-3"/>
          <w:vertAlign w:val="baseline"/>
        </w:rPr>
        <w:t> </w:t>
      </w:r>
      <w:r>
        <w:rPr>
          <w:vertAlign w:val="baseline"/>
        </w:rPr>
        <w:t>services</w:t>
      </w:r>
      <w:r>
        <w:rPr>
          <w:spacing w:val="-1"/>
          <w:vertAlign w:val="baseline"/>
        </w:rPr>
        <w:t> </w:t>
      </w:r>
      <w:r>
        <w:rPr>
          <w:vertAlign w:val="baseline"/>
        </w:rPr>
        <w:t>and related</w:t>
      </w:r>
      <w:r>
        <w:rPr>
          <w:spacing w:val="-1"/>
          <w:vertAlign w:val="baseline"/>
        </w:rPr>
        <w:t> </w:t>
      </w:r>
      <w:r>
        <w:rPr>
          <w:vertAlign w:val="baseline"/>
        </w:rPr>
        <w:t>freight</w:t>
      </w:r>
      <w:r>
        <w:rPr>
          <w:spacing w:val="-1"/>
          <w:vertAlign w:val="baseline"/>
        </w:rPr>
        <w:t> </w:t>
      </w:r>
      <w:r>
        <w:rPr>
          <w:vertAlign w:val="baseline"/>
        </w:rPr>
        <w:t>rates respond to market developments and to supply and demand pressures. Bulk shipping pools are occasionally created, but they fail to survive for long periods. In addition, these pools are not generally exempted from competition policy laws and, therefore, are dealt with by competition agencies in the same way as other commercial activities.</w:t>
      </w:r>
    </w:p>
    <w:p>
      <w:pPr>
        <w:pStyle w:val="BodyText"/>
        <w:spacing w:line="480" w:lineRule="auto" w:before="1"/>
        <w:ind w:left="160" w:right="397" w:firstLine="659"/>
        <w:jc w:val="both"/>
      </w:pPr>
      <w:r>
        <w:rPr/>
        <w:t>Another distinguishing feature of maritime transport is the phenomenon of open registry regime otherwise known as “flag of convenience”. The open registry</w:t>
      </w:r>
      <w:r>
        <w:rPr>
          <w:spacing w:val="-1"/>
        </w:rPr>
        <w:t> </w:t>
      </w:r>
      <w:r>
        <w:rPr/>
        <w:t>system refers to the regime where</w:t>
      </w:r>
      <w:r>
        <w:rPr>
          <w:spacing w:val="-4"/>
        </w:rPr>
        <w:t> </w:t>
      </w:r>
      <w:r>
        <w:rPr/>
        <w:t>states</w:t>
      </w:r>
      <w:r>
        <w:rPr>
          <w:spacing w:val="-2"/>
        </w:rPr>
        <w:t> </w:t>
      </w:r>
      <w:r>
        <w:rPr/>
        <w:t>permit</w:t>
      </w:r>
      <w:r>
        <w:rPr>
          <w:spacing w:val="-2"/>
        </w:rPr>
        <w:t> </w:t>
      </w:r>
      <w:r>
        <w:rPr/>
        <w:t>foreign</w:t>
      </w:r>
      <w:r>
        <w:rPr>
          <w:spacing w:val="-2"/>
        </w:rPr>
        <w:t> </w:t>
      </w:r>
      <w:r>
        <w:rPr/>
        <w:t>ship-owners</w:t>
      </w:r>
      <w:r>
        <w:rPr>
          <w:spacing w:val="-3"/>
        </w:rPr>
        <w:t> </w:t>
      </w:r>
      <w:r>
        <w:rPr/>
        <w:t>to</w:t>
      </w:r>
      <w:r>
        <w:rPr>
          <w:spacing w:val="-2"/>
        </w:rPr>
        <w:t> </w:t>
      </w:r>
      <w:r>
        <w:rPr/>
        <w:t>register</w:t>
      </w:r>
      <w:r>
        <w:rPr>
          <w:spacing w:val="-3"/>
        </w:rPr>
        <w:t> </w:t>
      </w:r>
      <w:r>
        <w:rPr/>
        <w:t>vessels</w:t>
      </w:r>
      <w:r>
        <w:rPr>
          <w:spacing w:val="-2"/>
        </w:rPr>
        <w:t> </w:t>
      </w:r>
      <w:r>
        <w:rPr/>
        <w:t>under</w:t>
      </w:r>
      <w:r>
        <w:rPr>
          <w:spacing w:val="-3"/>
        </w:rPr>
        <w:t> </w:t>
      </w:r>
      <w:r>
        <w:rPr/>
        <w:t>their</w:t>
      </w:r>
      <w:r>
        <w:rPr>
          <w:spacing w:val="-3"/>
        </w:rPr>
        <w:t> </w:t>
      </w:r>
      <w:r>
        <w:rPr/>
        <w:t>respective</w:t>
      </w:r>
      <w:r>
        <w:rPr>
          <w:spacing w:val="-3"/>
        </w:rPr>
        <w:t> </w:t>
      </w:r>
      <w:r>
        <w:rPr/>
        <w:t>flags.</w:t>
      </w:r>
      <w:r>
        <w:rPr>
          <w:spacing w:val="-2"/>
        </w:rPr>
        <w:t> </w:t>
      </w:r>
      <w:r>
        <w:rPr/>
        <w:t>Bahamas, Panama, Liberia, Cyprus and Malta are the major open registries.</w:t>
      </w:r>
      <w:r>
        <w:rPr>
          <w:spacing w:val="40"/>
        </w:rPr>
        <w:t> </w:t>
      </w:r>
      <w:r>
        <w:rPr/>
        <w:t>In the last few decades , while there</w:t>
      </w:r>
      <w:r>
        <w:rPr>
          <w:spacing w:val="-3"/>
        </w:rPr>
        <w:t> </w:t>
      </w:r>
      <w:r>
        <w:rPr/>
        <w:t>has</w:t>
      </w:r>
      <w:r>
        <w:rPr>
          <w:spacing w:val="-2"/>
        </w:rPr>
        <w:t> </w:t>
      </w:r>
      <w:r>
        <w:rPr/>
        <w:t>been a</w:t>
      </w:r>
      <w:r>
        <w:rPr>
          <w:spacing w:val="-3"/>
        </w:rPr>
        <w:t> </w:t>
      </w:r>
      <w:r>
        <w:rPr/>
        <w:t>tremendous</w:t>
      </w:r>
      <w:r>
        <w:rPr>
          <w:spacing w:val="-2"/>
        </w:rPr>
        <w:t> </w:t>
      </w:r>
      <w:r>
        <w:rPr/>
        <w:t>growth</w:t>
      </w:r>
      <w:r>
        <w:rPr>
          <w:spacing w:val="-2"/>
        </w:rPr>
        <w:t> </w:t>
      </w:r>
      <w:r>
        <w:rPr/>
        <w:t>in</w:t>
      </w:r>
      <w:r>
        <w:rPr>
          <w:spacing w:val="-2"/>
        </w:rPr>
        <w:t> </w:t>
      </w:r>
      <w:r>
        <w:rPr/>
        <w:t>the</w:t>
      </w:r>
      <w:r>
        <w:rPr>
          <w:spacing w:val="-1"/>
        </w:rPr>
        <w:t> </w:t>
      </w:r>
      <w:r>
        <w:rPr/>
        <w:t>number</w:t>
      </w:r>
      <w:r>
        <w:rPr>
          <w:spacing w:val="-2"/>
        </w:rPr>
        <w:t> </w:t>
      </w:r>
      <w:r>
        <w:rPr/>
        <w:t>of</w:t>
      </w:r>
      <w:r>
        <w:rPr>
          <w:spacing w:val="-4"/>
        </w:rPr>
        <w:t> </w:t>
      </w:r>
      <w:r>
        <w:rPr/>
        <w:t>vessels</w:t>
      </w:r>
      <w:r>
        <w:rPr>
          <w:spacing w:val="-2"/>
        </w:rPr>
        <w:t> </w:t>
      </w:r>
      <w:r>
        <w:rPr/>
        <w:t>in</w:t>
      </w:r>
      <w:r>
        <w:rPr>
          <w:spacing w:val="-2"/>
        </w:rPr>
        <w:t> </w:t>
      </w:r>
      <w:r>
        <w:rPr/>
        <w:t>the</w:t>
      </w:r>
      <w:r>
        <w:rPr>
          <w:spacing w:val="-1"/>
        </w:rPr>
        <w:t> </w:t>
      </w:r>
      <w:r>
        <w:rPr/>
        <w:t>world, the</w:t>
      </w:r>
      <w:r>
        <w:rPr>
          <w:spacing w:val="-2"/>
        </w:rPr>
        <w:t> </w:t>
      </w:r>
      <w:r>
        <w:rPr/>
        <w:t>distribution</w:t>
      </w:r>
      <w:r>
        <w:rPr>
          <w:spacing w:val="-2"/>
        </w:rPr>
        <w:t> </w:t>
      </w:r>
      <w:r>
        <w:rPr/>
        <w:t>of</w:t>
      </w:r>
      <w:r>
        <w:rPr>
          <w:spacing w:val="-3"/>
        </w:rPr>
        <w:t> </w:t>
      </w:r>
      <w:r>
        <w:rPr/>
        <w:t>flag state ownership has changed largely from OECD states to open registries in non – OECD </w:t>
      </w:r>
      <w:r>
        <w:rPr>
          <w:spacing w:val="-2"/>
        </w:rPr>
        <w:t>states.</w:t>
      </w:r>
      <w:r>
        <w:rPr>
          <w:spacing w:val="-2"/>
          <w:vertAlign w:val="superscript"/>
        </w:rPr>
        <w:t>102</w:t>
      </w:r>
    </w:p>
    <w:p>
      <w:pPr>
        <w:pStyle w:val="BodyText"/>
        <w:spacing w:line="480" w:lineRule="auto" w:before="1"/>
        <w:ind w:left="160" w:right="400" w:firstLine="659"/>
        <w:jc w:val="both"/>
      </w:pPr>
      <w:r>
        <w:rPr/>
        <w:t>Another organizational feature of the maritime transport sector is the existence of classification societies. These societies make rules for ship construction and maintenance and issue</w:t>
      </w:r>
      <w:r>
        <w:rPr>
          <w:spacing w:val="52"/>
        </w:rPr>
        <w:t> </w:t>
      </w:r>
      <w:r>
        <w:rPr/>
        <w:t>a</w:t>
      </w:r>
      <w:r>
        <w:rPr>
          <w:spacing w:val="55"/>
        </w:rPr>
        <w:t> </w:t>
      </w:r>
      <w:r>
        <w:rPr/>
        <w:t>“class</w:t>
      </w:r>
      <w:r>
        <w:rPr>
          <w:spacing w:val="56"/>
        </w:rPr>
        <w:t> </w:t>
      </w:r>
      <w:r>
        <w:rPr/>
        <w:t>certificate”</w:t>
      </w:r>
      <w:r>
        <w:rPr>
          <w:spacing w:val="55"/>
        </w:rPr>
        <w:t> </w:t>
      </w:r>
      <w:r>
        <w:rPr/>
        <w:t>to</w:t>
      </w:r>
      <w:r>
        <w:rPr>
          <w:spacing w:val="56"/>
        </w:rPr>
        <w:t> </w:t>
      </w:r>
      <w:r>
        <w:rPr/>
        <w:t>reflect</w:t>
      </w:r>
      <w:r>
        <w:rPr>
          <w:spacing w:val="56"/>
        </w:rPr>
        <w:t> </w:t>
      </w:r>
      <w:r>
        <w:rPr/>
        <w:t>compliance.</w:t>
      </w:r>
      <w:r>
        <w:rPr>
          <w:spacing w:val="55"/>
        </w:rPr>
        <w:t> </w:t>
      </w:r>
      <w:r>
        <w:rPr/>
        <w:t>They</w:t>
      </w:r>
      <w:r>
        <w:rPr>
          <w:spacing w:val="51"/>
        </w:rPr>
        <w:t> </w:t>
      </w:r>
      <w:r>
        <w:rPr/>
        <w:t>arose</w:t>
      </w:r>
      <w:r>
        <w:rPr>
          <w:spacing w:val="54"/>
        </w:rPr>
        <w:t> </w:t>
      </w:r>
      <w:r>
        <w:rPr/>
        <w:t>from</w:t>
      </w:r>
      <w:r>
        <w:rPr>
          <w:spacing w:val="56"/>
        </w:rPr>
        <w:t> </w:t>
      </w:r>
      <w:r>
        <w:rPr/>
        <w:t>the</w:t>
      </w:r>
      <w:r>
        <w:rPr>
          <w:spacing w:val="55"/>
        </w:rPr>
        <w:t> </w:t>
      </w:r>
      <w:r>
        <w:rPr/>
        <w:t>efforts</w:t>
      </w:r>
      <w:r>
        <w:rPr>
          <w:spacing w:val="57"/>
        </w:rPr>
        <w:t> </w:t>
      </w:r>
      <w:r>
        <w:rPr/>
        <w:t>of</w:t>
      </w:r>
      <w:r>
        <w:rPr>
          <w:spacing w:val="55"/>
        </w:rPr>
        <w:t> </w:t>
      </w:r>
      <w:r>
        <w:rPr/>
        <w:t>insurers</w:t>
      </w:r>
      <w:r>
        <w:rPr>
          <w:spacing w:val="55"/>
        </w:rPr>
        <w:t> </w:t>
      </w:r>
      <w:r>
        <w:rPr>
          <w:spacing w:val="-5"/>
        </w:rPr>
        <w:t>to</w:t>
      </w:r>
    </w:p>
    <w:p>
      <w:pPr>
        <w:pStyle w:val="BodyText"/>
        <w:spacing w:before="1"/>
        <w:ind w:left="160"/>
        <w:jc w:val="both"/>
      </w:pPr>
      <w:r>
        <w:rPr/>
        <w:t>establish</w:t>
      </w:r>
      <w:r>
        <w:rPr>
          <w:spacing w:val="56"/>
        </w:rPr>
        <w:t> </w:t>
      </w:r>
      <w:r>
        <w:rPr/>
        <w:t>that</w:t>
      </w:r>
      <w:r>
        <w:rPr>
          <w:spacing w:val="57"/>
        </w:rPr>
        <w:t> </w:t>
      </w:r>
      <w:r>
        <w:rPr/>
        <w:t>the</w:t>
      </w:r>
      <w:r>
        <w:rPr>
          <w:spacing w:val="56"/>
        </w:rPr>
        <w:t> </w:t>
      </w:r>
      <w:r>
        <w:rPr/>
        <w:t>vessels</w:t>
      </w:r>
      <w:r>
        <w:rPr>
          <w:spacing w:val="57"/>
        </w:rPr>
        <w:t> </w:t>
      </w:r>
      <w:r>
        <w:rPr/>
        <w:t>for</w:t>
      </w:r>
      <w:r>
        <w:rPr>
          <w:spacing w:val="55"/>
        </w:rPr>
        <w:t> </w:t>
      </w:r>
      <w:r>
        <w:rPr/>
        <w:t>which</w:t>
      </w:r>
      <w:r>
        <w:rPr>
          <w:spacing w:val="57"/>
        </w:rPr>
        <w:t> </w:t>
      </w:r>
      <w:r>
        <w:rPr/>
        <w:t>they</w:t>
      </w:r>
      <w:r>
        <w:rPr>
          <w:spacing w:val="52"/>
        </w:rPr>
        <w:t> </w:t>
      </w:r>
      <w:r>
        <w:rPr/>
        <w:t>were</w:t>
      </w:r>
      <w:r>
        <w:rPr>
          <w:spacing w:val="58"/>
        </w:rPr>
        <w:t> </w:t>
      </w:r>
      <w:r>
        <w:rPr/>
        <w:t>writing</w:t>
      </w:r>
      <w:r>
        <w:rPr>
          <w:spacing w:val="55"/>
        </w:rPr>
        <w:t> </w:t>
      </w:r>
      <w:r>
        <w:rPr/>
        <w:t>insurance</w:t>
      </w:r>
      <w:r>
        <w:rPr>
          <w:spacing w:val="56"/>
        </w:rPr>
        <w:t> </w:t>
      </w:r>
      <w:r>
        <w:rPr/>
        <w:t>were</w:t>
      </w:r>
      <w:r>
        <w:rPr>
          <w:spacing w:val="58"/>
        </w:rPr>
        <w:t> </w:t>
      </w:r>
      <w:r>
        <w:rPr/>
        <w:t>sound.</w:t>
      </w:r>
      <w:r>
        <w:rPr>
          <w:spacing w:val="57"/>
        </w:rPr>
        <w:t> </w:t>
      </w:r>
      <w:r>
        <w:rPr>
          <w:spacing w:val="-2"/>
        </w:rPr>
        <w:t>Classification</w:t>
      </w:r>
    </w:p>
    <w:p>
      <w:pPr>
        <w:pStyle w:val="BodyText"/>
        <w:spacing w:before="9"/>
        <w:rPr>
          <w:sz w:val="18"/>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152853</wp:posOffset>
                </wp:positionV>
                <wp:extent cx="1829435" cy="762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35723pt;width:144.020pt;height:.599980pt;mso-position-horizontal-relative:page;mso-position-vertical-relative:paragraph;z-index:-15706624;mso-wrap-distance-left:0;mso-wrap-distance-right:0" id="docshape45" filled="true" fillcolor="#000000" stroked="false">
                <v:fill type="solid"/>
                <w10:wrap type="topAndBottom"/>
              </v:rect>
            </w:pict>
          </mc:Fallback>
        </mc:AlternateContent>
      </w:r>
    </w:p>
    <w:p>
      <w:pPr>
        <w:spacing w:before="103"/>
        <w:ind w:left="160" w:right="482" w:firstLine="0"/>
        <w:jc w:val="left"/>
        <w:rPr>
          <w:sz w:val="20"/>
        </w:rPr>
      </w:pPr>
      <w:r>
        <w:rPr>
          <w:sz w:val="20"/>
          <w:vertAlign w:val="superscript"/>
        </w:rPr>
        <w:t>100</w:t>
      </w:r>
      <w:r>
        <w:rPr>
          <w:spacing w:val="-3"/>
          <w:sz w:val="20"/>
          <w:vertAlign w:val="baseline"/>
        </w:rPr>
        <w:t> </w:t>
      </w:r>
      <w:r>
        <w:rPr>
          <w:sz w:val="20"/>
          <w:vertAlign w:val="baseline"/>
        </w:rPr>
        <w:t>World</w:t>
      </w:r>
      <w:r>
        <w:rPr>
          <w:spacing w:val="-5"/>
          <w:sz w:val="20"/>
          <w:vertAlign w:val="baseline"/>
        </w:rPr>
        <w:t> </w:t>
      </w:r>
      <w:r>
        <w:rPr>
          <w:sz w:val="20"/>
          <w:vertAlign w:val="baseline"/>
        </w:rPr>
        <w:t>Trade</w:t>
      </w:r>
      <w:r>
        <w:rPr>
          <w:spacing w:val="-3"/>
          <w:sz w:val="20"/>
          <w:vertAlign w:val="baseline"/>
        </w:rPr>
        <w:t> </w:t>
      </w:r>
      <w:r>
        <w:rPr>
          <w:sz w:val="20"/>
          <w:vertAlign w:val="baseline"/>
        </w:rPr>
        <w:t>Organization</w:t>
      </w:r>
      <w:r>
        <w:rPr>
          <w:spacing w:val="-4"/>
          <w:sz w:val="20"/>
          <w:vertAlign w:val="baseline"/>
        </w:rPr>
        <w:t> </w:t>
      </w:r>
      <w:r>
        <w:rPr>
          <w:sz w:val="20"/>
          <w:vertAlign w:val="baseline"/>
        </w:rPr>
        <w:t>Secretariat</w:t>
      </w:r>
      <w:r>
        <w:rPr>
          <w:spacing w:val="-3"/>
          <w:sz w:val="20"/>
          <w:vertAlign w:val="baseline"/>
        </w:rPr>
        <w:t> </w:t>
      </w:r>
      <w:r>
        <w:rPr>
          <w:sz w:val="20"/>
          <w:vertAlign w:val="baseline"/>
        </w:rPr>
        <w:t>(2001)</w:t>
      </w:r>
      <w:r>
        <w:rPr>
          <w:spacing w:val="-3"/>
          <w:sz w:val="20"/>
          <w:vertAlign w:val="baseline"/>
        </w:rPr>
        <w:t> </w:t>
      </w:r>
      <w:r>
        <w:rPr>
          <w:sz w:val="20"/>
          <w:vertAlign w:val="baseline"/>
        </w:rPr>
        <w:t>“</w:t>
      </w:r>
      <w:r>
        <w:rPr>
          <w:spacing w:val="-5"/>
          <w:sz w:val="20"/>
          <w:vertAlign w:val="baseline"/>
        </w:rPr>
        <w:t> </w:t>
      </w:r>
      <w:r>
        <w:rPr>
          <w:sz w:val="20"/>
          <w:vertAlign w:val="baseline"/>
        </w:rPr>
        <w:t>Maritime</w:t>
      </w:r>
      <w:r>
        <w:rPr>
          <w:spacing w:val="-3"/>
          <w:sz w:val="20"/>
          <w:vertAlign w:val="baseline"/>
        </w:rPr>
        <w:t> </w:t>
      </w:r>
      <w:r>
        <w:rPr>
          <w:sz w:val="20"/>
          <w:vertAlign w:val="baseline"/>
        </w:rPr>
        <w:t>Transport</w:t>
      </w:r>
      <w:r>
        <w:rPr>
          <w:spacing w:val="-4"/>
          <w:sz w:val="20"/>
          <w:vertAlign w:val="baseline"/>
        </w:rPr>
        <w:t> </w:t>
      </w:r>
      <w:r>
        <w:rPr>
          <w:sz w:val="20"/>
          <w:vertAlign w:val="baseline"/>
        </w:rPr>
        <w:t>Services”</w:t>
      </w:r>
      <w:r>
        <w:rPr>
          <w:spacing w:val="-3"/>
          <w:sz w:val="20"/>
          <w:vertAlign w:val="baseline"/>
        </w:rPr>
        <w:t> </w:t>
      </w:r>
      <w:r>
        <w:rPr>
          <w:sz w:val="20"/>
          <w:vertAlign w:val="baseline"/>
        </w:rPr>
        <w:t>in</w:t>
      </w:r>
      <w:r>
        <w:rPr>
          <w:spacing w:val="-5"/>
          <w:sz w:val="20"/>
          <w:vertAlign w:val="baseline"/>
        </w:rPr>
        <w:t> </w:t>
      </w:r>
      <w:r>
        <w:rPr>
          <w:sz w:val="20"/>
          <w:vertAlign w:val="baseline"/>
        </w:rPr>
        <w:t>WTO</w:t>
      </w:r>
      <w:r>
        <w:rPr>
          <w:spacing w:val="-3"/>
          <w:sz w:val="20"/>
          <w:vertAlign w:val="baseline"/>
        </w:rPr>
        <w:t> </w:t>
      </w:r>
      <w:r>
        <w:rPr>
          <w:sz w:val="20"/>
          <w:vertAlign w:val="baseline"/>
        </w:rPr>
        <w:t>Secretariat</w:t>
      </w:r>
      <w:r>
        <w:rPr>
          <w:spacing w:val="-3"/>
          <w:sz w:val="20"/>
          <w:vertAlign w:val="baseline"/>
        </w:rPr>
        <w:t> </w:t>
      </w:r>
      <w:r>
        <w:rPr>
          <w:sz w:val="20"/>
          <w:vertAlign w:val="baseline"/>
        </w:rPr>
        <w:t>(ed)</w:t>
      </w:r>
      <w:r>
        <w:rPr>
          <w:spacing w:val="-3"/>
          <w:sz w:val="20"/>
          <w:vertAlign w:val="baseline"/>
        </w:rPr>
        <w:t> </w:t>
      </w:r>
      <w:r>
        <w:rPr>
          <w:sz w:val="20"/>
          <w:vertAlign w:val="baseline"/>
        </w:rPr>
        <w:t>Guide</w:t>
      </w:r>
      <w:r>
        <w:rPr>
          <w:spacing w:val="-3"/>
          <w:sz w:val="20"/>
          <w:vertAlign w:val="baseline"/>
        </w:rPr>
        <w:t> </w:t>
      </w:r>
      <w:r>
        <w:rPr>
          <w:sz w:val="20"/>
          <w:vertAlign w:val="baseline"/>
        </w:rPr>
        <w:t>to the GATTS : An Overview of Issues for Further Liberalization of Trade in Services, The Hague : Kluwer Law </w:t>
      </w:r>
      <w:r>
        <w:rPr>
          <w:spacing w:val="-2"/>
          <w:sz w:val="20"/>
          <w:vertAlign w:val="baseline"/>
        </w:rPr>
        <w:t>International.</w:t>
      </w:r>
    </w:p>
    <w:p>
      <w:pPr>
        <w:spacing w:before="2"/>
        <w:ind w:left="160" w:right="455" w:firstLine="0"/>
        <w:jc w:val="left"/>
        <w:rPr>
          <w:sz w:val="20"/>
        </w:rPr>
      </w:pPr>
      <w:r>
        <w:rPr>
          <w:sz w:val="20"/>
          <w:vertAlign w:val="superscript"/>
        </w:rPr>
        <w:t>101</w:t>
      </w:r>
      <w:r>
        <w:rPr>
          <w:spacing w:val="-5"/>
          <w:sz w:val="20"/>
          <w:vertAlign w:val="baseline"/>
        </w:rPr>
        <w:t> </w:t>
      </w:r>
      <w:r>
        <w:rPr>
          <w:sz w:val="20"/>
          <w:vertAlign w:val="baseline"/>
        </w:rPr>
        <w:t>World</w:t>
      </w:r>
      <w:r>
        <w:rPr>
          <w:spacing w:val="-6"/>
          <w:sz w:val="20"/>
          <w:vertAlign w:val="baseline"/>
        </w:rPr>
        <w:t> </w:t>
      </w:r>
      <w:r>
        <w:rPr>
          <w:sz w:val="20"/>
          <w:vertAlign w:val="baseline"/>
        </w:rPr>
        <w:t>Trade</w:t>
      </w:r>
      <w:r>
        <w:rPr>
          <w:spacing w:val="-5"/>
          <w:sz w:val="20"/>
          <w:vertAlign w:val="baseline"/>
        </w:rPr>
        <w:t> </w:t>
      </w:r>
      <w:r>
        <w:rPr>
          <w:sz w:val="20"/>
          <w:vertAlign w:val="baseline"/>
        </w:rPr>
        <w:t>Organization</w:t>
      </w:r>
      <w:r>
        <w:rPr>
          <w:spacing w:val="-5"/>
          <w:sz w:val="20"/>
          <w:vertAlign w:val="baseline"/>
        </w:rPr>
        <w:t> </w:t>
      </w:r>
      <w:r>
        <w:rPr>
          <w:sz w:val="20"/>
          <w:vertAlign w:val="baseline"/>
        </w:rPr>
        <w:t>Secretariat</w:t>
      </w:r>
      <w:r>
        <w:rPr>
          <w:spacing w:val="-5"/>
          <w:sz w:val="20"/>
          <w:vertAlign w:val="baseline"/>
        </w:rPr>
        <w:t> </w:t>
      </w:r>
      <w:r>
        <w:rPr>
          <w:sz w:val="20"/>
          <w:vertAlign w:val="baseline"/>
        </w:rPr>
        <w:t>(2001)</w:t>
      </w:r>
      <w:r>
        <w:rPr>
          <w:spacing w:val="-5"/>
          <w:sz w:val="20"/>
          <w:vertAlign w:val="baseline"/>
        </w:rPr>
        <w:t> </w:t>
      </w:r>
      <w:r>
        <w:rPr>
          <w:sz w:val="20"/>
          <w:vertAlign w:val="baseline"/>
        </w:rPr>
        <w:t>„</w:t>
      </w:r>
      <w:r>
        <w:rPr>
          <w:spacing w:val="-6"/>
          <w:sz w:val="20"/>
          <w:vertAlign w:val="baseline"/>
        </w:rPr>
        <w:t> </w:t>
      </w:r>
      <w:r>
        <w:rPr>
          <w:sz w:val="20"/>
          <w:vertAlign w:val="baseline"/>
        </w:rPr>
        <w:t>Maritime</w:t>
      </w:r>
      <w:r>
        <w:rPr>
          <w:spacing w:val="-5"/>
          <w:sz w:val="20"/>
          <w:vertAlign w:val="baseline"/>
        </w:rPr>
        <w:t> </w:t>
      </w:r>
      <w:r>
        <w:rPr>
          <w:sz w:val="20"/>
          <w:vertAlign w:val="baseline"/>
        </w:rPr>
        <w:t>Transport</w:t>
      </w:r>
      <w:r>
        <w:rPr>
          <w:spacing w:val="-5"/>
          <w:sz w:val="20"/>
          <w:vertAlign w:val="baseline"/>
        </w:rPr>
        <w:t> </w:t>
      </w:r>
      <w:r>
        <w:rPr>
          <w:sz w:val="20"/>
          <w:vertAlign w:val="baseline"/>
        </w:rPr>
        <w:t>Services”</w:t>
      </w:r>
      <w:r>
        <w:rPr>
          <w:spacing w:val="-5"/>
          <w:sz w:val="20"/>
          <w:vertAlign w:val="baseline"/>
        </w:rPr>
        <w:t> </w:t>
      </w:r>
      <w:r>
        <w:rPr>
          <w:sz w:val="20"/>
          <w:vertAlign w:val="baseline"/>
        </w:rPr>
        <w:t>in</w:t>
      </w:r>
      <w:r>
        <w:rPr>
          <w:spacing w:val="-6"/>
          <w:sz w:val="20"/>
          <w:vertAlign w:val="baseline"/>
        </w:rPr>
        <w:t> </w:t>
      </w:r>
      <w:r>
        <w:rPr>
          <w:sz w:val="20"/>
          <w:vertAlign w:val="baseline"/>
        </w:rPr>
        <w:t>WTO</w:t>
      </w:r>
      <w:r>
        <w:rPr>
          <w:spacing w:val="-5"/>
          <w:sz w:val="20"/>
          <w:vertAlign w:val="baseline"/>
        </w:rPr>
        <w:t> </w:t>
      </w:r>
      <w:r>
        <w:rPr>
          <w:sz w:val="20"/>
          <w:vertAlign w:val="baseline"/>
        </w:rPr>
        <w:t>Secretariat</w:t>
      </w:r>
      <w:r>
        <w:rPr>
          <w:spacing w:val="-5"/>
          <w:sz w:val="20"/>
          <w:vertAlign w:val="baseline"/>
        </w:rPr>
        <w:t> </w:t>
      </w:r>
      <w:r>
        <w:rPr>
          <w:sz w:val="20"/>
          <w:vertAlign w:val="baseline"/>
        </w:rPr>
        <w:t>(ed)</w:t>
      </w:r>
      <w:r>
        <w:rPr>
          <w:spacing w:val="-5"/>
          <w:sz w:val="20"/>
          <w:vertAlign w:val="baseline"/>
        </w:rPr>
        <w:t> </w:t>
      </w:r>
      <w:r>
        <w:rPr>
          <w:sz w:val="20"/>
          <w:vertAlign w:val="baseline"/>
        </w:rPr>
        <w:t>Guide</w:t>
      </w:r>
      <w:r>
        <w:rPr>
          <w:spacing w:val="-5"/>
          <w:sz w:val="20"/>
          <w:vertAlign w:val="baseline"/>
        </w:rPr>
        <w:t> </w:t>
      </w:r>
      <w:r>
        <w:rPr>
          <w:sz w:val="20"/>
          <w:vertAlign w:val="baseline"/>
        </w:rPr>
        <w:t>to the GATTS : An Overview of Issues for Further Liberalization of Trade in Services, The Hague : Kluwer Law </w:t>
      </w:r>
      <w:r>
        <w:rPr>
          <w:spacing w:val="-2"/>
          <w:sz w:val="20"/>
          <w:vertAlign w:val="baseline"/>
        </w:rPr>
        <w:t>International</w:t>
      </w:r>
    </w:p>
    <w:p>
      <w:pPr>
        <w:spacing w:before="0"/>
        <w:ind w:left="160" w:right="482" w:firstLine="0"/>
        <w:jc w:val="left"/>
        <w:rPr>
          <w:sz w:val="20"/>
        </w:rPr>
      </w:pPr>
      <w:r>
        <w:rPr>
          <w:sz w:val="20"/>
          <w:vertAlign w:val="superscript"/>
        </w:rPr>
        <w:t>102</w:t>
      </w:r>
      <w:r>
        <w:rPr>
          <w:sz w:val="20"/>
          <w:vertAlign w:val="baseline"/>
        </w:rPr>
        <w:t>Murherjee,</w:t>
      </w:r>
      <w:r>
        <w:rPr>
          <w:spacing w:val="-4"/>
          <w:sz w:val="20"/>
          <w:vertAlign w:val="baseline"/>
        </w:rPr>
        <w:t> </w:t>
      </w:r>
      <w:r>
        <w:rPr>
          <w:sz w:val="20"/>
          <w:vertAlign w:val="baseline"/>
        </w:rPr>
        <w:t>P.K</w:t>
      </w:r>
      <w:r>
        <w:rPr>
          <w:spacing w:val="-4"/>
          <w:sz w:val="20"/>
          <w:vertAlign w:val="baseline"/>
        </w:rPr>
        <w:t> </w:t>
      </w:r>
      <w:r>
        <w:rPr>
          <w:sz w:val="20"/>
          <w:vertAlign w:val="baseline"/>
        </w:rPr>
        <w:t>(1993)</w:t>
      </w:r>
      <w:r>
        <w:rPr>
          <w:spacing w:val="-1"/>
          <w:sz w:val="20"/>
          <w:vertAlign w:val="baseline"/>
        </w:rPr>
        <w:t> </w:t>
      </w:r>
      <w:r>
        <w:rPr>
          <w:i/>
          <w:sz w:val="20"/>
          <w:vertAlign w:val="baseline"/>
        </w:rPr>
        <w:t>Flagging</w:t>
      </w:r>
      <w:r>
        <w:rPr>
          <w:i/>
          <w:spacing w:val="-3"/>
          <w:sz w:val="20"/>
          <w:vertAlign w:val="baseline"/>
        </w:rPr>
        <w:t> </w:t>
      </w:r>
      <w:r>
        <w:rPr>
          <w:i/>
          <w:sz w:val="20"/>
          <w:vertAlign w:val="baseline"/>
        </w:rPr>
        <w:t>Options</w:t>
      </w:r>
      <w:r>
        <w:rPr>
          <w:i/>
          <w:spacing w:val="-2"/>
          <w:sz w:val="20"/>
          <w:vertAlign w:val="baseline"/>
        </w:rPr>
        <w:t> </w:t>
      </w:r>
      <w:r>
        <w:rPr>
          <w:i/>
          <w:sz w:val="20"/>
          <w:vertAlign w:val="baseline"/>
        </w:rPr>
        <w:t>&amp;</w:t>
      </w:r>
      <w:r>
        <w:rPr>
          <w:i/>
          <w:spacing w:val="-9"/>
          <w:sz w:val="20"/>
          <w:vertAlign w:val="baseline"/>
        </w:rPr>
        <w:t> </w:t>
      </w:r>
      <w:r>
        <w:rPr>
          <w:i/>
          <w:sz w:val="20"/>
          <w:vertAlign w:val="baseline"/>
        </w:rPr>
        <w:t>other</w:t>
      </w:r>
      <w:r>
        <w:rPr>
          <w:i/>
          <w:spacing w:val="-5"/>
          <w:sz w:val="20"/>
          <w:vertAlign w:val="baseline"/>
        </w:rPr>
        <w:t> </w:t>
      </w:r>
      <w:r>
        <w:rPr>
          <w:i/>
          <w:sz w:val="20"/>
          <w:vertAlign w:val="baseline"/>
        </w:rPr>
        <w:t>Consideration</w:t>
      </w:r>
      <w:r>
        <w:rPr>
          <w:i/>
          <w:spacing w:val="-3"/>
          <w:sz w:val="20"/>
          <w:vertAlign w:val="baseline"/>
        </w:rPr>
        <w:t> </w:t>
      </w:r>
      <w:r>
        <w:rPr>
          <w:i/>
          <w:sz w:val="20"/>
          <w:vertAlign w:val="baseline"/>
        </w:rPr>
        <w:t>in</w:t>
      </w:r>
      <w:r>
        <w:rPr>
          <w:i/>
          <w:spacing w:val="-3"/>
          <w:sz w:val="20"/>
          <w:vertAlign w:val="baseline"/>
        </w:rPr>
        <w:t> </w:t>
      </w:r>
      <w:r>
        <w:rPr>
          <w:i/>
          <w:sz w:val="20"/>
          <w:vertAlign w:val="baseline"/>
        </w:rPr>
        <w:t>Mariner</w:t>
      </w:r>
      <w:r>
        <w:rPr>
          <w:sz w:val="20"/>
          <w:vertAlign w:val="baseline"/>
        </w:rPr>
        <w:t>,</w:t>
      </w:r>
      <w:r>
        <w:rPr>
          <w:spacing w:val="-4"/>
          <w:sz w:val="20"/>
          <w:vertAlign w:val="baseline"/>
        </w:rPr>
        <w:t> </w:t>
      </w:r>
      <w:r>
        <w:rPr>
          <w:sz w:val="20"/>
          <w:vertAlign w:val="baseline"/>
        </w:rPr>
        <w:t>Journal</w:t>
      </w:r>
      <w:r>
        <w:rPr>
          <w:spacing w:val="-4"/>
          <w:sz w:val="20"/>
          <w:vertAlign w:val="baseline"/>
        </w:rPr>
        <w:t> </w:t>
      </w:r>
      <w:r>
        <w:rPr>
          <w:sz w:val="20"/>
          <w:vertAlign w:val="baseline"/>
        </w:rPr>
        <w:t>of</w:t>
      </w:r>
      <w:r>
        <w:rPr>
          <w:spacing w:val="-5"/>
          <w:sz w:val="20"/>
          <w:vertAlign w:val="baseline"/>
        </w:rPr>
        <w:t> </w:t>
      </w:r>
      <w:r>
        <w:rPr>
          <w:sz w:val="20"/>
          <w:vertAlign w:val="baseline"/>
        </w:rPr>
        <w:t>the master</w:t>
      </w:r>
      <w:r>
        <w:rPr>
          <w:spacing w:val="-4"/>
          <w:sz w:val="20"/>
          <w:vertAlign w:val="baseline"/>
        </w:rPr>
        <w:t> </w:t>
      </w:r>
      <w:r>
        <w:rPr>
          <w:sz w:val="20"/>
          <w:vertAlign w:val="baseline"/>
        </w:rPr>
        <w:t>Mariners Society of Pakistan , Vol. 4, No 1, Jan/March, p.35</w:t>
      </w:r>
    </w:p>
    <w:p>
      <w:pPr>
        <w:spacing w:after="0"/>
        <w:jc w:val="left"/>
        <w:rPr>
          <w:sz w:val="20"/>
        </w:rPr>
        <w:sectPr>
          <w:pgSz w:w="12240" w:h="15840"/>
          <w:pgMar w:header="0" w:footer="1054" w:top="1360" w:bottom="1240" w:left="1280" w:right="1040"/>
        </w:sectPr>
      </w:pPr>
    </w:p>
    <w:p>
      <w:pPr>
        <w:pStyle w:val="BodyText"/>
        <w:spacing w:line="480" w:lineRule="auto" w:before="72"/>
        <w:ind w:left="160" w:right="397"/>
        <w:jc w:val="both"/>
      </w:pPr>
      <w:r>
        <w:rPr/>
        <w:t>societies have no legal authority. Today, they mainly aim to enhance the safety of life and property at sea by securing high technical standards of design, manufacture, construction and maintenance of mercantile and non-mercantile ships. More than 50 organizations worldwide define their activities as providing marine classification. Ten of those organizations form the International Association of Classification Societies (IACS).</w:t>
      </w:r>
      <w:r>
        <w:rPr>
          <w:vertAlign w:val="superscript"/>
        </w:rPr>
        <w:t>103</w:t>
      </w:r>
      <w:r>
        <w:rPr>
          <w:vertAlign w:val="baseline"/>
        </w:rPr>
        <w:t>It is estimated that these ten societies, together worth the additional society that was accorded associate status by IACS, collectively class the ships dealing with more than 90% of all commercial tonnage involved in international trade worldwide.</w:t>
      </w:r>
      <w:r>
        <w:rPr>
          <w:vertAlign w:val="superscript"/>
        </w:rPr>
        <w:t>104</w:t>
      </w:r>
      <w:r>
        <w:rPr>
          <w:vertAlign w:val="baseline"/>
        </w:rPr>
        <w:t> The voluntary</w:t>
      </w:r>
      <w:r>
        <w:rPr>
          <w:spacing w:val="-4"/>
          <w:vertAlign w:val="baseline"/>
        </w:rPr>
        <w:t> </w:t>
      </w:r>
      <w:r>
        <w:rPr>
          <w:vertAlign w:val="baseline"/>
        </w:rPr>
        <w:t>nature</w:t>
      </w:r>
      <w:r>
        <w:rPr>
          <w:spacing w:val="-1"/>
          <w:vertAlign w:val="baseline"/>
        </w:rPr>
        <w:t> </w:t>
      </w:r>
      <w:r>
        <w:rPr>
          <w:vertAlign w:val="baseline"/>
        </w:rPr>
        <w:t>of classification implies that classification societies compete with each other to offer attractive classification services to ship owners. In general, the services offered fall into two major categories, namely developing rules and implementing them. The societies continuously update the rules to reflect changes in maritime technology, and they are responsible for the application of the rules, including a technical inspection of the plans of the ship, surveys during construction and periodic surveys for the maintenance of class.</w:t>
      </w:r>
    </w:p>
    <w:p>
      <w:pPr>
        <w:pStyle w:val="BodyText"/>
      </w:pPr>
    </w:p>
    <w:p>
      <w:pPr>
        <w:pStyle w:val="BodyText"/>
        <w:spacing w:before="2"/>
      </w:pPr>
    </w:p>
    <w:p>
      <w:pPr>
        <w:pStyle w:val="ListParagraph"/>
        <w:numPr>
          <w:ilvl w:val="2"/>
          <w:numId w:val="10"/>
        </w:numPr>
        <w:tabs>
          <w:tab w:pos="879" w:val="left" w:leader="none"/>
        </w:tabs>
        <w:spacing w:line="240" w:lineRule="auto" w:before="0" w:after="0"/>
        <w:ind w:left="879" w:right="0" w:hanging="719"/>
        <w:jc w:val="both"/>
        <w:rPr>
          <w:sz w:val="24"/>
        </w:rPr>
      </w:pPr>
      <w:r>
        <w:rPr>
          <w:sz w:val="24"/>
        </w:rPr>
        <w:t>Maritime</w:t>
      </w:r>
      <w:r>
        <w:rPr>
          <w:spacing w:val="-4"/>
          <w:sz w:val="24"/>
        </w:rPr>
        <w:t> </w:t>
      </w:r>
      <w:r>
        <w:rPr>
          <w:sz w:val="24"/>
        </w:rPr>
        <w:t>Auxiliary</w:t>
      </w:r>
      <w:r>
        <w:rPr>
          <w:spacing w:val="-7"/>
          <w:sz w:val="24"/>
        </w:rPr>
        <w:t> </w:t>
      </w:r>
      <w:r>
        <w:rPr>
          <w:sz w:val="24"/>
        </w:rPr>
        <w:t>and</w:t>
      </w:r>
      <w:r>
        <w:rPr>
          <w:spacing w:val="2"/>
          <w:sz w:val="24"/>
        </w:rPr>
        <w:t> </w:t>
      </w:r>
      <w:r>
        <w:rPr>
          <w:sz w:val="24"/>
        </w:rPr>
        <w:t>Access</w:t>
      </w:r>
      <w:r>
        <w:rPr>
          <w:spacing w:val="-1"/>
          <w:sz w:val="24"/>
        </w:rPr>
        <w:t> </w:t>
      </w:r>
      <w:r>
        <w:rPr>
          <w:sz w:val="24"/>
        </w:rPr>
        <w:t>to and</w:t>
      </w:r>
      <w:r>
        <w:rPr>
          <w:spacing w:val="-1"/>
          <w:sz w:val="24"/>
        </w:rPr>
        <w:t> </w:t>
      </w:r>
      <w:r>
        <w:rPr>
          <w:sz w:val="24"/>
        </w:rPr>
        <w:t>use</w:t>
      </w:r>
      <w:r>
        <w:rPr>
          <w:spacing w:val="-1"/>
          <w:sz w:val="24"/>
        </w:rPr>
        <w:t> </w:t>
      </w:r>
      <w:r>
        <w:rPr>
          <w:sz w:val="24"/>
        </w:rPr>
        <w:t>of</w:t>
      </w:r>
      <w:r>
        <w:rPr>
          <w:spacing w:val="-1"/>
          <w:sz w:val="24"/>
        </w:rPr>
        <w:t> </w:t>
      </w:r>
      <w:r>
        <w:rPr>
          <w:sz w:val="24"/>
        </w:rPr>
        <w:t>Port</w:t>
      </w:r>
      <w:r>
        <w:rPr>
          <w:spacing w:val="2"/>
          <w:sz w:val="24"/>
        </w:rPr>
        <w:t> </w:t>
      </w:r>
      <w:r>
        <w:rPr>
          <w:spacing w:val="-2"/>
          <w:sz w:val="24"/>
        </w:rPr>
        <w:t>Services</w:t>
      </w:r>
    </w:p>
    <w:p>
      <w:pPr>
        <w:pStyle w:val="BodyText"/>
      </w:pPr>
    </w:p>
    <w:p>
      <w:pPr>
        <w:pStyle w:val="BodyText"/>
        <w:spacing w:line="480" w:lineRule="auto"/>
        <w:ind w:left="160" w:right="399" w:firstLine="719"/>
        <w:jc w:val="both"/>
      </w:pPr>
      <w:r>
        <w:rPr/>
        <w:t>With respect to the consideration of maritime auxiliary and port services, it should be stated that seaports offer many</w:t>
      </w:r>
      <w:r>
        <w:rPr>
          <w:spacing w:val="-4"/>
        </w:rPr>
        <w:t> </w:t>
      </w:r>
      <w:r>
        <w:rPr/>
        <w:t>different services.</w:t>
      </w:r>
      <w:r>
        <w:rPr>
          <w:spacing w:val="40"/>
        </w:rPr>
        <w:t> </w:t>
      </w:r>
      <w:r>
        <w:rPr/>
        <w:t>Activities within the seaports can be classified into</w:t>
      </w:r>
      <w:r>
        <w:rPr>
          <w:spacing w:val="7"/>
        </w:rPr>
        <w:t> </w:t>
      </w:r>
      <w:r>
        <w:rPr/>
        <w:t>(i)</w:t>
      </w:r>
      <w:r>
        <w:rPr>
          <w:spacing w:val="9"/>
        </w:rPr>
        <w:t> </w:t>
      </w:r>
      <w:r>
        <w:rPr/>
        <w:t>infrastructure;</w:t>
      </w:r>
      <w:r>
        <w:rPr>
          <w:spacing w:val="12"/>
        </w:rPr>
        <w:t> </w:t>
      </w:r>
      <w:r>
        <w:rPr/>
        <w:t>(ii)</w:t>
      </w:r>
      <w:r>
        <w:rPr>
          <w:spacing w:val="9"/>
        </w:rPr>
        <w:t> </w:t>
      </w:r>
      <w:r>
        <w:rPr/>
        <w:t>services</w:t>
      </w:r>
      <w:r>
        <w:rPr>
          <w:spacing w:val="9"/>
        </w:rPr>
        <w:t> </w:t>
      </w:r>
      <w:r>
        <w:rPr/>
        <w:t>provided</w:t>
      </w:r>
      <w:r>
        <w:rPr>
          <w:spacing w:val="12"/>
        </w:rPr>
        <w:t> </w:t>
      </w:r>
      <w:r>
        <w:rPr/>
        <w:t>by</w:t>
      </w:r>
      <w:r>
        <w:rPr>
          <w:spacing w:val="5"/>
        </w:rPr>
        <w:t> </w:t>
      </w:r>
      <w:r>
        <w:rPr/>
        <w:t>ports,</w:t>
      </w:r>
      <w:r>
        <w:rPr>
          <w:spacing w:val="10"/>
        </w:rPr>
        <w:t> </w:t>
      </w:r>
      <w:r>
        <w:rPr/>
        <w:t>which</w:t>
      </w:r>
      <w:r>
        <w:rPr>
          <w:spacing w:val="10"/>
        </w:rPr>
        <w:t> </w:t>
      </w:r>
      <w:r>
        <w:rPr/>
        <w:t>require</w:t>
      </w:r>
      <w:r>
        <w:rPr>
          <w:spacing w:val="8"/>
        </w:rPr>
        <w:t> </w:t>
      </w:r>
      <w:r>
        <w:rPr/>
        <w:t>the</w:t>
      </w:r>
      <w:r>
        <w:rPr>
          <w:spacing w:val="9"/>
        </w:rPr>
        <w:t> </w:t>
      </w:r>
      <w:r>
        <w:rPr/>
        <w:t>use</w:t>
      </w:r>
      <w:r>
        <w:rPr>
          <w:spacing w:val="8"/>
        </w:rPr>
        <w:t> </w:t>
      </w:r>
      <w:r>
        <w:rPr/>
        <w:t>of</w:t>
      </w:r>
      <w:r>
        <w:rPr>
          <w:spacing w:val="9"/>
        </w:rPr>
        <w:t> </w:t>
      </w:r>
      <w:r>
        <w:rPr/>
        <w:t>infrastructure</w:t>
      </w:r>
      <w:r>
        <w:rPr>
          <w:spacing w:val="9"/>
        </w:rPr>
        <w:t> </w:t>
      </w:r>
      <w:r>
        <w:rPr>
          <w:spacing w:val="-5"/>
        </w:rPr>
        <w:t>and</w:t>
      </w:r>
    </w:p>
    <w:p>
      <w:pPr>
        <w:pStyle w:val="BodyText"/>
        <w:spacing w:before="1"/>
        <w:ind w:left="160"/>
        <w:jc w:val="both"/>
      </w:pPr>
      <w:r>
        <w:rPr/>
        <w:t>(iii)</w:t>
      </w:r>
      <w:r>
        <w:rPr>
          <w:spacing w:val="9"/>
        </w:rPr>
        <w:t> </w:t>
      </w:r>
      <w:r>
        <w:rPr/>
        <w:t>coordination</w:t>
      </w:r>
      <w:r>
        <w:rPr>
          <w:spacing w:val="10"/>
        </w:rPr>
        <w:t> </w:t>
      </w:r>
      <w:r>
        <w:rPr/>
        <w:t>between</w:t>
      </w:r>
      <w:r>
        <w:rPr>
          <w:spacing w:val="10"/>
        </w:rPr>
        <w:t> </w:t>
      </w:r>
      <w:r>
        <w:rPr/>
        <w:t>different</w:t>
      </w:r>
      <w:r>
        <w:rPr>
          <w:spacing w:val="11"/>
        </w:rPr>
        <w:t> </w:t>
      </w:r>
      <w:r>
        <w:rPr/>
        <w:t>activities</w:t>
      </w:r>
      <w:r>
        <w:rPr>
          <w:spacing w:val="10"/>
        </w:rPr>
        <w:t> </w:t>
      </w:r>
      <w:r>
        <w:rPr/>
        <w:t>performed</w:t>
      </w:r>
      <w:r>
        <w:rPr>
          <w:spacing w:val="10"/>
        </w:rPr>
        <w:t> </w:t>
      </w:r>
      <w:r>
        <w:rPr/>
        <w:t>at</w:t>
      </w:r>
      <w:r>
        <w:rPr>
          <w:spacing w:val="11"/>
        </w:rPr>
        <w:t> </w:t>
      </w:r>
      <w:r>
        <w:rPr/>
        <w:t>ports.</w:t>
      </w:r>
      <w:r>
        <w:rPr>
          <w:vertAlign w:val="superscript"/>
        </w:rPr>
        <w:t>105</w:t>
      </w:r>
      <w:r>
        <w:rPr>
          <w:spacing w:val="14"/>
          <w:vertAlign w:val="baseline"/>
        </w:rPr>
        <w:t> </w:t>
      </w:r>
      <w:r>
        <w:rPr>
          <w:vertAlign w:val="baseline"/>
        </w:rPr>
        <w:t>Infrastructure</w:t>
      </w:r>
      <w:r>
        <w:rPr>
          <w:spacing w:val="9"/>
          <w:vertAlign w:val="baseline"/>
        </w:rPr>
        <w:t> </w:t>
      </w:r>
      <w:r>
        <w:rPr>
          <w:vertAlign w:val="baseline"/>
        </w:rPr>
        <w:t>consists</w:t>
      </w:r>
      <w:r>
        <w:rPr>
          <w:spacing w:val="11"/>
          <w:vertAlign w:val="baseline"/>
        </w:rPr>
        <w:t> </w:t>
      </w:r>
      <w:r>
        <w:rPr>
          <w:vertAlign w:val="baseline"/>
        </w:rPr>
        <w:t>of</w:t>
      </w:r>
      <w:r>
        <w:rPr>
          <w:spacing w:val="10"/>
          <w:vertAlign w:val="baseline"/>
        </w:rPr>
        <w:t> </w:t>
      </w:r>
      <w:r>
        <w:rPr>
          <w:spacing w:val="-5"/>
          <w:vertAlign w:val="baseline"/>
        </w:rPr>
        <w:t>the</w:t>
      </w:r>
    </w:p>
    <w:p>
      <w:pPr>
        <w:pStyle w:val="BodyText"/>
        <w:spacing w:before="217"/>
        <w:rPr>
          <w:sz w:val="20"/>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299156</wp:posOffset>
                </wp:positionV>
                <wp:extent cx="1829435" cy="762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55664pt;width:144.020pt;height:.60004pt;mso-position-horizontal-relative:page;mso-position-vertical-relative:paragraph;z-index:-15706112;mso-wrap-distance-left:0;mso-wrap-distance-right:0" id="docshape46" filled="true" fillcolor="#000000" stroked="false">
                <v:fill type="solid"/>
                <w10:wrap type="topAndBottom"/>
              </v:rect>
            </w:pict>
          </mc:Fallback>
        </mc:AlternateContent>
      </w:r>
    </w:p>
    <w:p>
      <w:pPr>
        <w:spacing w:before="103"/>
        <w:ind w:left="160" w:right="406" w:firstLine="0"/>
        <w:jc w:val="both"/>
        <w:rPr>
          <w:sz w:val="20"/>
        </w:rPr>
      </w:pPr>
      <w:r>
        <w:rPr>
          <w:sz w:val="20"/>
          <w:vertAlign w:val="superscript"/>
        </w:rPr>
        <w:t>103</w:t>
      </w:r>
      <w:r>
        <w:rPr>
          <w:sz w:val="20"/>
          <w:vertAlign w:val="baseline"/>
        </w:rPr>
        <w:t> The ten member societies that form</w:t>
      </w:r>
      <w:r>
        <w:rPr>
          <w:spacing w:val="-1"/>
          <w:sz w:val="20"/>
          <w:vertAlign w:val="baseline"/>
        </w:rPr>
        <w:t> </w:t>
      </w:r>
      <w:r>
        <w:rPr>
          <w:sz w:val="20"/>
          <w:vertAlign w:val="baseline"/>
        </w:rPr>
        <w:t>the IACS are American Bureau</w:t>
      </w:r>
      <w:r>
        <w:rPr>
          <w:spacing w:val="-1"/>
          <w:sz w:val="20"/>
          <w:vertAlign w:val="baseline"/>
        </w:rPr>
        <w:t> </w:t>
      </w:r>
      <w:r>
        <w:rPr>
          <w:sz w:val="20"/>
          <w:vertAlign w:val="baseline"/>
        </w:rPr>
        <w:t>of Shipping (USA), Bureau Veritas (France), China Classification Society (China), Det Norske Veritas (Norway), Germanischer Lloyd (Germany), Korean Register of Shipping (South Korea), Lloyd‟s Register (UK), Nippon KaijiKyokai (Japan), RegistroItalianoNavale (Italy) and Russian Maritime Register of Shipping (Russian Federation)</w:t>
      </w:r>
    </w:p>
    <w:p>
      <w:pPr>
        <w:spacing w:line="229" w:lineRule="exact" w:before="2"/>
        <w:ind w:left="160" w:right="0" w:firstLine="0"/>
        <w:jc w:val="both"/>
        <w:rPr>
          <w:sz w:val="20"/>
        </w:rPr>
      </w:pPr>
      <w:hyperlink r:id="rId8">
        <w:r>
          <w:rPr>
            <w:sz w:val="20"/>
            <w:vertAlign w:val="superscript"/>
          </w:rPr>
          <w:t>104</w:t>
        </w:r>
        <w:r>
          <w:rPr>
            <w:color w:val="0000FF"/>
            <w:sz w:val="20"/>
            <w:u w:val="single" w:color="0000FF"/>
            <w:vertAlign w:val="baseline"/>
          </w:rPr>
          <w:t>www.iacs.org.uk</w:t>
        </w:r>
      </w:hyperlink>
      <w:r>
        <w:rPr>
          <w:color w:val="0000FF"/>
          <w:spacing w:val="38"/>
          <w:sz w:val="20"/>
          <w:vertAlign w:val="baseline"/>
        </w:rPr>
        <w:t> </w:t>
      </w:r>
      <w:r>
        <w:rPr>
          <w:sz w:val="20"/>
          <w:vertAlign w:val="baseline"/>
        </w:rPr>
        <w:t>accessed</w:t>
      </w:r>
      <w:r>
        <w:rPr>
          <w:spacing w:val="-4"/>
          <w:sz w:val="20"/>
          <w:vertAlign w:val="baseline"/>
        </w:rPr>
        <w:t> </w:t>
      </w:r>
      <w:r>
        <w:rPr>
          <w:sz w:val="20"/>
          <w:vertAlign w:val="baseline"/>
        </w:rPr>
        <w:t>on</w:t>
      </w:r>
      <w:r>
        <w:rPr>
          <w:spacing w:val="-7"/>
          <w:sz w:val="20"/>
          <w:vertAlign w:val="baseline"/>
        </w:rPr>
        <w:t> </w:t>
      </w:r>
      <w:r>
        <w:rPr>
          <w:sz w:val="20"/>
          <w:vertAlign w:val="baseline"/>
        </w:rPr>
        <w:t>13</w:t>
      </w:r>
      <w:r>
        <w:rPr>
          <w:sz w:val="20"/>
          <w:vertAlign w:val="superscript"/>
        </w:rPr>
        <w:t>th</w:t>
      </w:r>
      <w:r>
        <w:rPr>
          <w:spacing w:val="-5"/>
          <w:sz w:val="20"/>
          <w:vertAlign w:val="baseline"/>
        </w:rPr>
        <w:t> </w:t>
      </w:r>
      <w:r>
        <w:rPr>
          <w:sz w:val="20"/>
          <w:vertAlign w:val="baseline"/>
        </w:rPr>
        <w:t>may,</w:t>
      </w:r>
      <w:r>
        <w:rPr>
          <w:spacing w:val="-6"/>
          <w:sz w:val="20"/>
          <w:vertAlign w:val="baseline"/>
        </w:rPr>
        <w:t> </w:t>
      </w:r>
      <w:r>
        <w:rPr>
          <w:spacing w:val="-4"/>
          <w:sz w:val="20"/>
          <w:vertAlign w:val="baseline"/>
        </w:rPr>
        <w:t>2016</w:t>
      </w:r>
    </w:p>
    <w:p>
      <w:pPr>
        <w:spacing w:before="0"/>
        <w:ind w:left="160" w:right="876" w:firstLine="0"/>
        <w:jc w:val="both"/>
        <w:rPr>
          <w:sz w:val="20"/>
        </w:rPr>
      </w:pPr>
      <w:r>
        <w:rPr>
          <w:sz w:val="20"/>
          <w:vertAlign w:val="superscript"/>
        </w:rPr>
        <w:t>105</w:t>
      </w:r>
      <w:r>
        <w:rPr>
          <w:spacing w:val="-3"/>
          <w:sz w:val="20"/>
          <w:vertAlign w:val="baseline"/>
        </w:rPr>
        <w:t> </w:t>
      </w:r>
      <w:r>
        <w:rPr>
          <w:sz w:val="20"/>
          <w:vertAlign w:val="baseline"/>
        </w:rPr>
        <w:t>Trujillo,</w:t>
      </w:r>
      <w:r>
        <w:rPr>
          <w:spacing w:val="-3"/>
          <w:sz w:val="20"/>
          <w:vertAlign w:val="baseline"/>
        </w:rPr>
        <w:t> </w:t>
      </w:r>
      <w:r>
        <w:rPr>
          <w:sz w:val="20"/>
          <w:vertAlign w:val="baseline"/>
        </w:rPr>
        <w:t>L,</w:t>
      </w:r>
      <w:r>
        <w:rPr>
          <w:spacing w:val="-3"/>
          <w:sz w:val="20"/>
          <w:vertAlign w:val="baseline"/>
        </w:rPr>
        <w:t> </w:t>
      </w:r>
      <w:r>
        <w:rPr>
          <w:sz w:val="20"/>
          <w:vertAlign w:val="baseline"/>
        </w:rPr>
        <w:t>and</w:t>
      </w:r>
      <w:r>
        <w:rPr>
          <w:spacing w:val="40"/>
          <w:sz w:val="20"/>
          <w:vertAlign w:val="baseline"/>
        </w:rPr>
        <w:t> </w:t>
      </w:r>
      <w:r>
        <w:rPr>
          <w:sz w:val="20"/>
          <w:vertAlign w:val="baseline"/>
        </w:rPr>
        <w:t>Nombela,</w:t>
      </w:r>
      <w:r>
        <w:rPr>
          <w:spacing w:val="-2"/>
          <w:sz w:val="20"/>
          <w:vertAlign w:val="baseline"/>
        </w:rPr>
        <w:t> </w:t>
      </w:r>
      <w:r>
        <w:rPr>
          <w:sz w:val="20"/>
          <w:vertAlign w:val="baseline"/>
        </w:rPr>
        <w:t>G</w:t>
      </w:r>
      <w:r>
        <w:rPr>
          <w:spacing w:val="-1"/>
          <w:sz w:val="20"/>
          <w:vertAlign w:val="baseline"/>
        </w:rPr>
        <w:t> </w:t>
      </w:r>
      <w:r>
        <w:rPr>
          <w:sz w:val="20"/>
          <w:vertAlign w:val="baseline"/>
        </w:rPr>
        <w:t>(1999)</w:t>
      </w:r>
      <w:r>
        <w:rPr>
          <w:spacing w:val="40"/>
          <w:sz w:val="20"/>
          <w:vertAlign w:val="baseline"/>
        </w:rPr>
        <w:t> </w:t>
      </w:r>
      <w:r>
        <w:rPr>
          <w:i/>
          <w:sz w:val="20"/>
          <w:vertAlign w:val="baseline"/>
        </w:rPr>
        <w:t>Privatization</w:t>
      </w:r>
      <w:r>
        <w:rPr>
          <w:i/>
          <w:spacing w:val="-2"/>
          <w:sz w:val="20"/>
          <w:vertAlign w:val="baseline"/>
        </w:rPr>
        <w:t> </w:t>
      </w:r>
      <w:r>
        <w:rPr>
          <w:i/>
          <w:sz w:val="20"/>
          <w:vertAlign w:val="baseline"/>
        </w:rPr>
        <w:t>and</w:t>
      </w:r>
      <w:r>
        <w:rPr>
          <w:i/>
          <w:spacing w:val="-2"/>
          <w:sz w:val="20"/>
          <w:vertAlign w:val="baseline"/>
        </w:rPr>
        <w:t> </w:t>
      </w:r>
      <w:r>
        <w:rPr>
          <w:i/>
          <w:sz w:val="20"/>
          <w:vertAlign w:val="baseline"/>
        </w:rPr>
        <w:t>Regulation</w:t>
      </w:r>
      <w:r>
        <w:rPr>
          <w:i/>
          <w:spacing w:val="-2"/>
          <w:sz w:val="20"/>
          <w:vertAlign w:val="baseline"/>
        </w:rPr>
        <w:t> </w:t>
      </w:r>
      <w:r>
        <w:rPr>
          <w:i/>
          <w:sz w:val="20"/>
          <w:vertAlign w:val="baseline"/>
        </w:rPr>
        <w:t>of</w:t>
      </w:r>
      <w:r>
        <w:rPr>
          <w:i/>
          <w:spacing w:val="-4"/>
          <w:sz w:val="20"/>
          <w:vertAlign w:val="baseline"/>
        </w:rPr>
        <w:t> </w:t>
      </w:r>
      <w:r>
        <w:rPr>
          <w:i/>
          <w:sz w:val="20"/>
          <w:vertAlign w:val="baseline"/>
        </w:rPr>
        <w:t>the</w:t>
      </w:r>
      <w:r>
        <w:rPr>
          <w:i/>
          <w:spacing w:val="-3"/>
          <w:sz w:val="20"/>
          <w:vertAlign w:val="baseline"/>
        </w:rPr>
        <w:t> </w:t>
      </w:r>
      <w:r>
        <w:rPr>
          <w:i/>
          <w:sz w:val="20"/>
          <w:vertAlign w:val="baseline"/>
        </w:rPr>
        <w:t>Seaport</w:t>
      </w:r>
      <w:r>
        <w:rPr>
          <w:i/>
          <w:spacing w:val="-4"/>
          <w:sz w:val="20"/>
          <w:vertAlign w:val="baseline"/>
        </w:rPr>
        <w:t> </w:t>
      </w:r>
      <w:r>
        <w:rPr>
          <w:i/>
          <w:sz w:val="20"/>
          <w:vertAlign w:val="baseline"/>
        </w:rPr>
        <w:t>Industry </w:t>
      </w:r>
      <w:r>
        <w:rPr>
          <w:sz w:val="20"/>
          <w:vertAlign w:val="baseline"/>
        </w:rPr>
        <w:t>,</w:t>
      </w:r>
      <w:r>
        <w:rPr>
          <w:spacing w:val="-3"/>
          <w:sz w:val="20"/>
          <w:vertAlign w:val="baseline"/>
        </w:rPr>
        <w:t> </w:t>
      </w:r>
      <w:r>
        <w:rPr>
          <w:sz w:val="20"/>
          <w:vertAlign w:val="baseline"/>
        </w:rPr>
        <w:t>Policy</w:t>
      </w:r>
      <w:r>
        <w:rPr>
          <w:spacing w:val="-7"/>
          <w:sz w:val="20"/>
          <w:vertAlign w:val="baseline"/>
        </w:rPr>
        <w:t> </w:t>
      </w:r>
      <w:r>
        <w:rPr>
          <w:sz w:val="20"/>
          <w:vertAlign w:val="baseline"/>
        </w:rPr>
        <w:t>Research Working No 2181 , World Bank , Washington, D.C.</w:t>
      </w:r>
    </w:p>
    <w:p>
      <w:pPr>
        <w:spacing w:after="0"/>
        <w:jc w:val="both"/>
        <w:rPr>
          <w:sz w:val="20"/>
        </w:rPr>
        <w:sectPr>
          <w:pgSz w:w="12240" w:h="15840"/>
          <w:pgMar w:header="0" w:footer="1054" w:top="1360" w:bottom="1240" w:left="1280" w:right="1040"/>
        </w:sectPr>
      </w:pPr>
    </w:p>
    <w:p>
      <w:pPr>
        <w:pStyle w:val="BodyText"/>
        <w:spacing w:line="480" w:lineRule="auto" w:before="72"/>
        <w:ind w:left="160" w:right="398"/>
        <w:jc w:val="both"/>
      </w:pPr>
      <w:r>
        <w:rPr/>
        <w:t>infrastructure within ports such as berths, quays, docks and storage yards and the superstructure such</w:t>
      </w:r>
      <w:r>
        <w:rPr>
          <w:spacing w:val="-1"/>
        </w:rPr>
        <w:t> </w:t>
      </w:r>
      <w:r>
        <w:rPr/>
        <w:t>as sheds, fuel tanks, office</w:t>
      </w:r>
      <w:r>
        <w:rPr>
          <w:spacing w:val="-1"/>
        </w:rPr>
        <w:t> </w:t>
      </w:r>
      <w:r>
        <w:rPr/>
        <w:t>buildings, cranes and van carriers. Besides the</w:t>
      </w:r>
      <w:r>
        <w:rPr>
          <w:spacing w:val="-1"/>
        </w:rPr>
        <w:t> </w:t>
      </w:r>
      <w:r>
        <w:rPr/>
        <w:t>provision of basic infrastructure for the transfer of goods between sea and land, ports provide numerous services to ships, such as pilotage, towing, cargo handling, freezing, administrative paperwork, permits, cleaning, refuse collection and repair facilities. Since many different activities are performed simultaneously within the limited space of port areas, there is need for an agent to act as coordinator to ensure the proper use of common facilities and to oversee the safety of port facilities. In most seaports, these responsibilities are carried out by the port authority, which are generally public institutions.</w:t>
      </w:r>
    </w:p>
    <w:p>
      <w:pPr>
        <w:pStyle w:val="BodyText"/>
        <w:spacing w:line="480" w:lineRule="auto" w:before="1"/>
        <w:ind w:left="160" w:right="394"/>
        <w:jc w:val="both"/>
      </w:pPr>
      <w:r>
        <w:rPr/>
        <w:t>A remarkable feature of ports today, is the fact that most ports are competing with one another</w:t>
      </w:r>
      <w:r>
        <w:rPr>
          <w:spacing w:val="40"/>
        </w:rPr>
        <w:t> </w:t>
      </w:r>
      <w:r>
        <w:rPr/>
        <w:t>on a global scale.</w:t>
      </w:r>
      <w:r>
        <w:rPr>
          <w:vertAlign w:val="superscript"/>
        </w:rPr>
        <w:t>106</w:t>
      </w:r>
      <w:r>
        <w:rPr>
          <w:vertAlign w:val="baseline"/>
        </w:rPr>
        <w:t> The tremendous gains in the productivity in ocean transport achieved over the past several decades has forced countries to improve port efficiency, lower cargo handling costs, and integrate port services with other components of the global distribution network. Because of the capital intensity of such efficiency improvements, these has encouraged private sector operation of a wide range of port-related operations.</w:t>
      </w:r>
    </w:p>
    <w:p>
      <w:pPr>
        <w:pStyle w:val="BodyText"/>
        <w:spacing w:line="480" w:lineRule="auto" w:before="1"/>
        <w:ind w:left="160" w:right="395" w:firstLine="659"/>
        <w:jc w:val="both"/>
      </w:pPr>
      <w:r>
        <w:rPr/>
        <w:t>There are three main organizational modes for seaports. Under the “landlord ports” systems, the port authority owns and manages port infrastructure, and private firms provide the rest of the port and maritime auxiliary</w:t>
      </w:r>
      <w:r>
        <w:rPr>
          <w:spacing w:val="-4"/>
        </w:rPr>
        <w:t> </w:t>
      </w:r>
      <w:r>
        <w:rPr/>
        <w:t>services. Private firms are</w:t>
      </w:r>
      <w:r>
        <w:rPr>
          <w:spacing w:val="-1"/>
        </w:rPr>
        <w:t> </w:t>
      </w:r>
      <w:r>
        <w:rPr/>
        <w:t>able to own superstructures and operate assets pertaining to infrastructure by concessions or licenses. Under the “tool ports” system, the port authority owns both the infrastructure and superstructure, but private firms provide</w:t>
      </w:r>
      <w:r>
        <w:rPr>
          <w:spacing w:val="53"/>
        </w:rPr>
        <w:t> </w:t>
      </w:r>
      <w:r>
        <w:rPr/>
        <w:t>services</w:t>
      </w:r>
      <w:r>
        <w:rPr>
          <w:spacing w:val="56"/>
        </w:rPr>
        <w:t> </w:t>
      </w:r>
      <w:r>
        <w:rPr/>
        <w:t>by</w:t>
      </w:r>
      <w:r>
        <w:rPr>
          <w:spacing w:val="51"/>
        </w:rPr>
        <w:t> </w:t>
      </w:r>
      <w:r>
        <w:rPr/>
        <w:t>renting</w:t>
      </w:r>
      <w:r>
        <w:rPr>
          <w:spacing w:val="53"/>
        </w:rPr>
        <w:t> </w:t>
      </w:r>
      <w:r>
        <w:rPr/>
        <w:t>ports</w:t>
      </w:r>
      <w:r>
        <w:rPr>
          <w:spacing w:val="56"/>
        </w:rPr>
        <w:t> </w:t>
      </w:r>
      <w:r>
        <w:rPr/>
        <w:t>assets</w:t>
      </w:r>
      <w:r>
        <w:rPr>
          <w:spacing w:val="56"/>
        </w:rPr>
        <w:t> </w:t>
      </w:r>
      <w:r>
        <w:rPr/>
        <w:t>through</w:t>
      </w:r>
      <w:r>
        <w:rPr>
          <w:spacing w:val="56"/>
        </w:rPr>
        <w:t> </w:t>
      </w:r>
      <w:r>
        <w:rPr/>
        <w:t>concessions</w:t>
      </w:r>
      <w:r>
        <w:rPr>
          <w:spacing w:val="56"/>
        </w:rPr>
        <w:t> </w:t>
      </w:r>
      <w:r>
        <w:rPr/>
        <w:t>or</w:t>
      </w:r>
      <w:r>
        <w:rPr>
          <w:spacing w:val="55"/>
        </w:rPr>
        <w:t> </w:t>
      </w:r>
      <w:r>
        <w:rPr/>
        <w:t>licenses.</w:t>
      </w:r>
      <w:r>
        <w:rPr>
          <w:spacing w:val="55"/>
        </w:rPr>
        <w:t> </w:t>
      </w:r>
      <w:r>
        <w:rPr/>
        <w:t>Finally,</w:t>
      </w:r>
      <w:r>
        <w:rPr>
          <w:spacing w:val="56"/>
        </w:rPr>
        <w:t> </w:t>
      </w:r>
      <w:r>
        <w:rPr/>
        <w:t>under</w:t>
      </w:r>
      <w:r>
        <w:rPr>
          <w:spacing w:val="56"/>
        </w:rPr>
        <w:t> </w:t>
      </w:r>
      <w:r>
        <w:rPr>
          <w:spacing w:val="-5"/>
        </w:rPr>
        <w:t>the</w:t>
      </w:r>
    </w:p>
    <w:p>
      <w:pPr>
        <w:pStyle w:val="BodyText"/>
        <w:rPr>
          <w:sz w:val="20"/>
        </w:rPr>
      </w:pP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211978</wp:posOffset>
                </wp:positionV>
                <wp:extent cx="1829435" cy="762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91193pt;width:144.020pt;height:.599980pt;mso-position-horizontal-relative:page;mso-position-vertical-relative:paragraph;z-index:-15705600;mso-wrap-distance-left:0;mso-wrap-distance-right:0" id="docshape47" filled="true" fillcolor="#000000" stroked="false">
                <v:fill type="solid"/>
                <w10:wrap type="topAndBottom"/>
              </v:rect>
            </w:pict>
          </mc:Fallback>
        </mc:AlternateContent>
      </w:r>
    </w:p>
    <w:p>
      <w:pPr>
        <w:spacing w:before="103"/>
        <w:ind w:left="160" w:right="482" w:firstLine="0"/>
        <w:jc w:val="left"/>
        <w:rPr>
          <w:sz w:val="20"/>
        </w:rPr>
      </w:pPr>
      <w:r>
        <w:rPr>
          <w:sz w:val="20"/>
          <w:vertAlign w:val="superscript"/>
        </w:rPr>
        <w:t>106</w:t>
      </w:r>
      <w:r>
        <w:rPr>
          <w:spacing w:val="-2"/>
          <w:sz w:val="20"/>
          <w:vertAlign w:val="baseline"/>
        </w:rPr>
        <w:t> </w:t>
      </w:r>
      <w:r>
        <w:rPr>
          <w:sz w:val="20"/>
          <w:vertAlign w:val="baseline"/>
        </w:rPr>
        <w:t>World</w:t>
      </w:r>
      <w:r>
        <w:rPr>
          <w:spacing w:val="-4"/>
          <w:sz w:val="20"/>
          <w:vertAlign w:val="baseline"/>
        </w:rPr>
        <w:t> </w:t>
      </w:r>
      <w:r>
        <w:rPr>
          <w:sz w:val="20"/>
          <w:vertAlign w:val="baseline"/>
        </w:rPr>
        <w:t>Bank</w:t>
      </w:r>
      <w:r>
        <w:rPr>
          <w:spacing w:val="-3"/>
          <w:sz w:val="20"/>
          <w:vertAlign w:val="baseline"/>
        </w:rPr>
        <w:t> </w:t>
      </w:r>
      <w:r>
        <w:rPr>
          <w:sz w:val="20"/>
          <w:vertAlign w:val="baseline"/>
        </w:rPr>
        <w:t>(2007)</w:t>
      </w:r>
      <w:r>
        <w:rPr>
          <w:spacing w:val="-2"/>
          <w:sz w:val="20"/>
          <w:vertAlign w:val="baseline"/>
        </w:rPr>
        <w:t> </w:t>
      </w:r>
      <w:r>
        <w:rPr>
          <w:i/>
          <w:sz w:val="20"/>
          <w:vertAlign w:val="baseline"/>
        </w:rPr>
        <w:t>Port</w:t>
      </w:r>
      <w:r>
        <w:rPr>
          <w:i/>
          <w:spacing w:val="-3"/>
          <w:sz w:val="20"/>
          <w:vertAlign w:val="baseline"/>
        </w:rPr>
        <w:t> </w:t>
      </w:r>
      <w:r>
        <w:rPr>
          <w:i/>
          <w:sz w:val="20"/>
          <w:vertAlign w:val="baseline"/>
        </w:rPr>
        <w:t>Reform</w:t>
      </w:r>
      <w:r>
        <w:rPr>
          <w:i/>
          <w:spacing w:val="-2"/>
          <w:sz w:val="20"/>
          <w:vertAlign w:val="baseline"/>
        </w:rPr>
        <w:t> </w:t>
      </w:r>
      <w:r>
        <w:rPr>
          <w:i/>
          <w:sz w:val="20"/>
          <w:vertAlign w:val="baseline"/>
        </w:rPr>
        <w:t>Toolkit</w:t>
      </w:r>
      <w:r>
        <w:rPr>
          <w:i/>
          <w:spacing w:val="-3"/>
          <w:sz w:val="20"/>
          <w:vertAlign w:val="baseline"/>
        </w:rPr>
        <w:t> </w:t>
      </w:r>
      <w:r>
        <w:rPr>
          <w:i/>
          <w:sz w:val="20"/>
          <w:vertAlign w:val="baseline"/>
        </w:rPr>
        <w:t>:</w:t>
      </w:r>
      <w:r>
        <w:rPr>
          <w:i/>
          <w:spacing w:val="-2"/>
          <w:sz w:val="20"/>
          <w:vertAlign w:val="baseline"/>
        </w:rPr>
        <w:t> </w:t>
      </w:r>
      <w:r>
        <w:rPr>
          <w:i/>
          <w:sz w:val="20"/>
          <w:vertAlign w:val="baseline"/>
        </w:rPr>
        <w:t>Effective</w:t>
      </w:r>
      <w:r>
        <w:rPr>
          <w:i/>
          <w:spacing w:val="-2"/>
          <w:sz w:val="20"/>
          <w:vertAlign w:val="baseline"/>
        </w:rPr>
        <w:t> </w:t>
      </w:r>
      <w:r>
        <w:rPr>
          <w:i/>
          <w:sz w:val="20"/>
          <w:vertAlign w:val="baseline"/>
        </w:rPr>
        <w:t>decision</w:t>
      </w:r>
      <w:r>
        <w:rPr>
          <w:i/>
          <w:spacing w:val="-2"/>
          <w:sz w:val="20"/>
          <w:vertAlign w:val="baseline"/>
        </w:rPr>
        <w:t> </w:t>
      </w:r>
      <w:r>
        <w:rPr>
          <w:i/>
          <w:sz w:val="20"/>
          <w:vertAlign w:val="baseline"/>
        </w:rPr>
        <w:t>Support</w:t>
      </w:r>
      <w:r>
        <w:rPr>
          <w:i/>
          <w:spacing w:val="-3"/>
          <w:sz w:val="20"/>
          <w:vertAlign w:val="baseline"/>
        </w:rPr>
        <w:t> </w:t>
      </w:r>
      <w:r>
        <w:rPr>
          <w:i/>
          <w:sz w:val="20"/>
          <w:vertAlign w:val="baseline"/>
        </w:rPr>
        <w:t>for</w:t>
      </w:r>
      <w:r>
        <w:rPr>
          <w:i/>
          <w:spacing w:val="-3"/>
          <w:sz w:val="20"/>
          <w:vertAlign w:val="baseline"/>
        </w:rPr>
        <w:t> </w:t>
      </w:r>
      <w:r>
        <w:rPr>
          <w:i/>
          <w:sz w:val="20"/>
          <w:vertAlign w:val="baseline"/>
        </w:rPr>
        <w:t>Policy</w:t>
      </w:r>
      <w:r>
        <w:rPr>
          <w:i/>
          <w:spacing w:val="-2"/>
          <w:sz w:val="20"/>
          <w:vertAlign w:val="baseline"/>
        </w:rPr>
        <w:t> </w:t>
      </w:r>
      <w:r>
        <w:rPr>
          <w:i/>
          <w:sz w:val="20"/>
          <w:vertAlign w:val="baseline"/>
        </w:rPr>
        <w:t>Makers</w:t>
      </w:r>
      <w:r>
        <w:rPr>
          <w:sz w:val="20"/>
          <w:vertAlign w:val="baseline"/>
        </w:rPr>
        <w:t>,</w:t>
      </w:r>
      <w:r>
        <w:rPr>
          <w:spacing w:val="-2"/>
          <w:sz w:val="20"/>
          <w:vertAlign w:val="baseline"/>
        </w:rPr>
        <w:t> </w:t>
      </w:r>
      <w:r>
        <w:rPr>
          <w:sz w:val="20"/>
          <w:vertAlign w:val="baseline"/>
        </w:rPr>
        <w:t>Washington</w:t>
      </w:r>
      <w:r>
        <w:rPr>
          <w:spacing w:val="-3"/>
          <w:sz w:val="20"/>
          <w:vertAlign w:val="baseline"/>
        </w:rPr>
        <w:t> </w:t>
      </w:r>
      <w:r>
        <w:rPr>
          <w:sz w:val="20"/>
          <w:vertAlign w:val="baseline"/>
        </w:rPr>
        <w:t>D.C</w:t>
      </w:r>
      <w:r>
        <w:rPr>
          <w:spacing w:val="-3"/>
          <w:sz w:val="20"/>
          <w:vertAlign w:val="baseline"/>
        </w:rPr>
        <w:t> </w:t>
      </w:r>
      <w:r>
        <w:rPr>
          <w:sz w:val="20"/>
          <w:vertAlign w:val="baseline"/>
        </w:rPr>
        <w:t>:</w:t>
      </w:r>
      <w:r>
        <w:rPr>
          <w:spacing w:val="-3"/>
          <w:sz w:val="20"/>
          <w:vertAlign w:val="baseline"/>
        </w:rPr>
        <w:t> </w:t>
      </w:r>
      <w:r>
        <w:rPr>
          <w:sz w:val="20"/>
          <w:vertAlign w:val="baseline"/>
        </w:rPr>
        <w:t>The World Bank</w:t>
      </w:r>
    </w:p>
    <w:p>
      <w:pPr>
        <w:spacing w:after="0"/>
        <w:jc w:val="left"/>
        <w:rPr>
          <w:sz w:val="20"/>
        </w:rPr>
        <w:sectPr>
          <w:pgSz w:w="12240" w:h="15840"/>
          <w:pgMar w:header="0" w:footer="1054" w:top="1360" w:bottom="1240" w:left="1280" w:right="1040"/>
        </w:sectPr>
      </w:pPr>
    </w:p>
    <w:p>
      <w:pPr>
        <w:pStyle w:val="BodyText"/>
        <w:spacing w:line="480" w:lineRule="auto" w:before="72"/>
        <w:ind w:left="160" w:right="403"/>
        <w:jc w:val="both"/>
      </w:pPr>
      <w:r>
        <w:rPr/>
        <w:t>“service ports” regime, the port authority owns assets and supplies services by directly hiring </w:t>
      </w:r>
      <w:r>
        <w:rPr>
          <w:spacing w:val="-2"/>
        </w:rPr>
        <w:t>employees.</w:t>
      </w:r>
      <w:r>
        <w:rPr>
          <w:spacing w:val="-2"/>
          <w:vertAlign w:val="superscript"/>
        </w:rPr>
        <w:t>107</w:t>
      </w:r>
    </w:p>
    <w:p>
      <w:pPr>
        <w:pStyle w:val="BodyText"/>
        <w:spacing w:line="480" w:lineRule="auto"/>
        <w:ind w:left="160" w:right="394" w:firstLine="599"/>
        <w:jc w:val="both"/>
      </w:pPr>
      <w:r>
        <w:rPr/>
        <w:t>Port reform processes referring to the movement from public service ports management model towards the landlord port management model have accelerated during the 1980s. While the tool port management model is not applied in many countries, the landlord port model is considered to be the optimum public-private-partnership (PPP). Ports in many countries have been moving into the landlord port direction. But, when the public port sector in a particular country decides to enter into a PPP with a private operator, it is essential that regulation is introduced.</w:t>
      </w:r>
      <w:r>
        <w:rPr>
          <w:vertAlign w:val="superscript"/>
        </w:rPr>
        <w:t>108</w:t>
      </w:r>
      <w:r>
        <w:rPr>
          <w:vertAlign w:val="baseline"/>
        </w:rPr>
        <w:t>The public sector through regulation has to ensure that the ports operate efficiently and safely, and on the premise that fair and competitive services are provided. Efficiency is usually measured by dwell time defined as the period of time that a container stays within a container terminal before it is moved to a hinterland destination or loaded on vessel.</w:t>
      </w:r>
      <w:r>
        <w:rPr>
          <w:vertAlign w:val="superscript"/>
        </w:rPr>
        <w:t>109</w:t>
      </w:r>
      <w:r>
        <w:rPr>
          <w:vertAlign w:val="baseline"/>
        </w:rPr>
        <w:t>In addition,</w:t>
      </w:r>
      <w:r>
        <w:rPr>
          <w:spacing w:val="-2"/>
          <w:vertAlign w:val="baseline"/>
        </w:rPr>
        <w:t> </w:t>
      </w:r>
      <w:r>
        <w:rPr>
          <w:vertAlign w:val="baseline"/>
        </w:rPr>
        <w:t>ports</w:t>
      </w:r>
      <w:r>
        <w:rPr>
          <w:spacing w:val="-2"/>
          <w:vertAlign w:val="baseline"/>
        </w:rPr>
        <w:t> </w:t>
      </w:r>
      <w:r>
        <w:rPr>
          <w:vertAlign w:val="baseline"/>
        </w:rPr>
        <w:t>are</w:t>
      </w:r>
      <w:r>
        <w:rPr>
          <w:spacing w:val="-1"/>
          <w:vertAlign w:val="baseline"/>
        </w:rPr>
        <w:t> </w:t>
      </w:r>
      <w:r>
        <w:rPr>
          <w:vertAlign w:val="baseline"/>
        </w:rPr>
        <w:t>expected</w:t>
      </w:r>
      <w:r>
        <w:rPr>
          <w:spacing w:val="-2"/>
          <w:vertAlign w:val="baseline"/>
        </w:rPr>
        <w:t> </w:t>
      </w:r>
      <w:r>
        <w:rPr>
          <w:vertAlign w:val="baseline"/>
        </w:rPr>
        <w:t>to</w:t>
      </w:r>
      <w:r>
        <w:rPr>
          <w:spacing w:val="-2"/>
          <w:vertAlign w:val="baseline"/>
        </w:rPr>
        <w:t> </w:t>
      </w:r>
      <w:r>
        <w:rPr>
          <w:vertAlign w:val="baseline"/>
        </w:rPr>
        <w:t>expand</w:t>
      </w:r>
      <w:r>
        <w:rPr>
          <w:spacing w:val="-2"/>
          <w:vertAlign w:val="baseline"/>
        </w:rPr>
        <w:t> </w:t>
      </w:r>
      <w:r>
        <w:rPr>
          <w:vertAlign w:val="baseline"/>
        </w:rPr>
        <w:t>the</w:t>
      </w:r>
      <w:r>
        <w:rPr>
          <w:spacing w:val="-1"/>
          <w:vertAlign w:val="baseline"/>
        </w:rPr>
        <w:t> </w:t>
      </w:r>
      <w:r>
        <w:rPr>
          <w:vertAlign w:val="baseline"/>
        </w:rPr>
        <w:t>use</w:t>
      </w:r>
      <w:r>
        <w:rPr>
          <w:spacing w:val="-1"/>
          <w:vertAlign w:val="baseline"/>
        </w:rPr>
        <w:t> </w:t>
      </w:r>
      <w:r>
        <w:rPr>
          <w:vertAlign w:val="baseline"/>
        </w:rPr>
        <w:t>of</w:t>
      </w:r>
      <w:r>
        <w:rPr>
          <w:spacing w:val="-2"/>
          <w:vertAlign w:val="baseline"/>
        </w:rPr>
        <w:t> </w:t>
      </w:r>
      <w:r>
        <w:rPr>
          <w:vertAlign w:val="baseline"/>
        </w:rPr>
        <w:t>information</w:t>
      </w:r>
      <w:r>
        <w:rPr>
          <w:spacing w:val="-2"/>
          <w:vertAlign w:val="baseline"/>
        </w:rPr>
        <w:t> </w:t>
      </w:r>
      <w:r>
        <w:rPr>
          <w:vertAlign w:val="baseline"/>
        </w:rPr>
        <w:t>technology</w:t>
      </w:r>
      <w:r>
        <w:rPr>
          <w:spacing w:val="-5"/>
          <w:vertAlign w:val="baseline"/>
        </w:rPr>
        <w:t> </w:t>
      </w:r>
      <w:r>
        <w:rPr>
          <w:vertAlign w:val="baseline"/>
        </w:rPr>
        <w:t>(IT)</w:t>
      </w:r>
      <w:r>
        <w:rPr>
          <w:spacing w:val="-2"/>
          <w:vertAlign w:val="baseline"/>
        </w:rPr>
        <w:t> </w:t>
      </w:r>
      <w:r>
        <w:rPr>
          <w:vertAlign w:val="baseline"/>
        </w:rPr>
        <w:t>to</w:t>
      </w:r>
      <w:r>
        <w:rPr>
          <w:spacing w:val="-2"/>
          <w:vertAlign w:val="baseline"/>
        </w:rPr>
        <w:t> </w:t>
      </w:r>
      <w:r>
        <w:rPr>
          <w:vertAlign w:val="baseline"/>
        </w:rPr>
        <w:t>support port</w:t>
      </w:r>
      <w:r>
        <w:rPr>
          <w:spacing w:val="-2"/>
          <w:vertAlign w:val="baseline"/>
        </w:rPr>
        <w:t> </w:t>
      </w:r>
      <w:r>
        <w:rPr>
          <w:vertAlign w:val="baseline"/>
        </w:rPr>
        <w:t>user requirements. IT systems link electronically port administration with terminal operators,</w:t>
      </w:r>
      <w:r>
        <w:rPr>
          <w:spacing w:val="80"/>
          <w:vertAlign w:val="baseline"/>
        </w:rPr>
        <w:t> </w:t>
      </w:r>
      <w:r>
        <w:rPr>
          <w:vertAlign w:val="baseline"/>
        </w:rPr>
        <w:t>truckers, customs, freight forwarders, and ship agents, and thus reduce time for delivering of cargo and reduce manpower to prepare paperwork involving port use and operation. Finally,</w:t>
      </w:r>
      <w:r>
        <w:rPr>
          <w:spacing w:val="40"/>
          <w:vertAlign w:val="baseline"/>
        </w:rPr>
        <w:t> </w:t>
      </w:r>
      <w:r>
        <w:rPr>
          <w:vertAlign w:val="baseline"/>
        </w:rPr>
        <w:t>ports</w:t>
      </w:r>
      <w:r>
        <w:rPr>
          <w:spacing w:val="-2"/>
          <w:vertAlign w:val="baseline"/>
        </w:rPr>
        <w:t> </w:t>
      </w:r>
      <w:r>
        <w:rPr>
          <w:vertAlign w:val="baseline"/>
        </w:rPr>
        <w:t>are</w:t>
      </w:r>
      <w:r>
        <w:rPr>
          <w:spacing w:val="-2"/>
          <w:vertAlign w:val="baseline"/>
        </w:rPr>
        <w:t> </w:t>
      </w:r>
      <w:r>
        <w:rPr>
          <w:vertAlign w:val="baseline"/>
        </w:rPr>
        <w:t>expected</w:t>
      </w:r>
      <w:r>
        <w:rPr>
          <w:spacing w:val="-2"/>
          <w:vertAlign w:val="baseline"/>
        </w:rPr>
        <w:t> </w:t>
      </w:r>
      <w:r>
        <w:rPr>
          <w:vertAlign w:val="baseline"/>
        </w:rPr>
        <w:t>to</w:t>
      </w:r>
      <w:r>
        <w:rPr>
          <w:spacing w:val="-2"/>
          <w:vertAlign w:val="baseline"/>
        </w:rPr>
        <w:t> </w:t>
      </w:r>
      <w:r>
        <w:rPr>
          <w:vertAlign w:val="baseline"/>
        </w:rPr>
        <w:t>have</w:t>
      </w:r>
      <w:r>
        <w:rPr>
          <w:spacing w:val="-1"/>
          <w:vertAlign w:val="baseline"/>
        </w:rPr>
        <w:t> </w:t>
      </w:r>
      <w:r>
        <w:rPr>
          <w:vertAlign w:val="baseline"/>
        </w:rPr>
        <w:t>good</w:t>
      </w:r>
      <w:r>
        <w:rPr>
          <w:spacing w:val="-2"/>
          <w:vertAlign w:val="baseline"/>
        </w:rPr>
        <w:t> </w:t>
      </w:r>
      <w:r>
        <w:rPr>
          <w:vertAlign w:val="baseline"/>
        </w:rPr>
        <w:t>connections</w:t>
      </w:r>
      <w:r>
        <w:rPr>
          <w:spacing w:val="-2"/>
          <w:vertAlign w:val="baseline"/>
        </w:rPr>
        <w:t> </w:t>
      </w:r>
      <w:r>
        <w:rPr>
          <w:vertAlign w:val="baseline"/>
        </w:rPr>
        <w:t>to</w:t>
      </w:r>
      <w:r>
        <w:rPr>
          <w:spacing w:val="-2"/>
          <w:vertAlign w:val="baseline"/>
        </w:rPr>
        <w:t> </w:t>
      </w:r>
      <w:r>
        <w:rPr>
          <w:vertAlign w:val="baseline"/>
        </w:rPr>
        <w:t>the</w:t>
      </w:r>
      <w:r>
        <w:rPr>
          <w:spacing w:val="-1"/>
          <w:vertAlign w:val="baseline"/>
        </w:rPr>
        <w:t> </w:t>
      </w:r>
      <w:r>
        <w:rPr>
          <w:vertAlign w:val="baseline"/>
        </w:rPr>
        <w:t>inland</w:t>
      </w:r>
      <w:r>
        <w:rPr>
          <w:spacing w:val="-2"/>
          <w:vertAlign w:val="baseline"/>
        </w:rPr>
        <w:t> </w:t>
      </w:r>
      <w:r>
        <w:rPr>
          <w:vertAlign w:val="baseline"/>
        </w:rPr>
        <w:t>and</w:t>
      </w:r>
      <w:r>
        <w:rPr>
          <w:spacing w:val="-2"/>
          <w:vertAlign w:val="baseline"/>
        </w:rPr>
        <w:t> </w:t>
      </w:r>
      <w:r>
        <w:rPr>
          <w:vertAlign w:val="baseline"/>
        </w:rPr>
        <w:t>market</w:t>
      </w:r>
      <w:r>
        <w:rPr>
          <w:spacing w:val="-2"/>
          <w:vertAlign w:val="baseline"/>
        </w:rPr>
        <w:t> </w:t>
      </w:r>
      <w:r>
        <w:rPr>
          <w:vertAlign w:val="baseline"/>
        </w:rPr>
        <w:t>places. In</w:t>
      </w:r>
      <w:r>
        <w:rPr>
          <w:spacing w:val="-2"/>
          <w:vertAlign w:val="baseline"/>
        </w:rPr>
        <w:t> </w:t>
      </w:r>
      <w:r>
        <w:rPr>
          <w:vertAlign w:val="baseline"/>
        </w:rPr>
        <w:t>this</w:t>
      </w:r>
      <w:r>
        <w:rPr>
          <w:spacing w:val="-2"/>
          <w:vertAlign w:val="baseline"/>
        </w:rPr>
        <w:t> </w:t>
      </w:r>
      <w:r>
        <w:rPr>
          <w:vertAlign w:val="baseline"/>
        </w:rPr>
        <w:t>case,</w:t>
      </w:r>
      <w:r>
        <w:rPr>
          <w:spacing w:val="-2"/>
          <w:vertAlign w:val="baseline"/>
        </w:rPr>
        <w:t> </w:t>
      </w:r>
      <w:r>
        <w:rPr>
          <w:vertAlign w:val="baseline"/>
        </w:rPr>
        <w:t>rail</w:t>
      </w:r>
      <w:r>
        <w:rPr>
          <w:spacing w:val="-2"/>
          <w:vertAlign w:val="baseline"/>
        </w:rPr>
        <w:t> </w:t>
      </w:r>
      <w:r>
        <w:rPr>
          <w:vertAlign w:val="baseline"/>
        </w:rPr>
        <w:t>and road infrastructures at the ports should be efficient and sufficient.</w:t>
      </w:r>
    </w:p>
    <w:p>
      <w:pPr>
        <w:pStyle w:val="BodyText"/>
        <w:spacing w:line="480" w:lineRule="auto" w:before="2"/>
        <w:ind w:left="160" w:right="402" w:firstLine="599"/>
        <w:jc w:val="both"/>
      </w:pPr>
      <w:r>
        <w:rPr/>
        <w:t>The number of sizable ports in the world presently has been estimated to be around 3,000 where</w:t>
      </w:r>
      <w:r>
        <w:rPr>
          <w:spacing w:val="52"/>
        </w:rPr>
        <w:t> </w:t>
      </w:r>
      <w:r>
        <w:rPr/>
        <w:t>sizable</w:t>
      </w:r>
      <w:r>
        <w:rPr>
          <w:spacing w:val="56"/>
        </w:rPr>
        <w:t> </w:t>
      </w:r>
      <w:r>
        <w:rPr/>
        <w:t>means</w:t>
      </w:r>
      <w:r>
        <w:rPr>
          <w:spacing w:val="56"/>
        </w:rPr>
        <w:t> </w:t>
      </w:r>
      <w:r>
        <w:rPr/>
        <w:t>that</w:t>
      </w:r>
      <w:r>
        <w:rPr>
          <w:spacing w:val="57"/>
        </w:rPr>
        <w:t> </w:t>
      </w:r>
      <w:r>
        <w:rPr/>
        <w:t>these</w:t>
      </w:r>
      <w:r>
        <w:rPr>
          <w:spacing w:val="55"/>
        </w:rPr>
        <w:t> </w:t>
      </w:r>
      <w:r>
        <w:rPr/>
        <w:t>ports</w:t>
      </w:r>
      <w:r>
        <w:rPr>
          <w:spacing w:val="57"/>
        </w:rPr>
        <w:t> </w:t>
      </w:r>
      <w:r>
        <w:rPr/>
        <w:t>handle</w:t>
      </w:r>
      <w:r>
        <w:rPr>
          <w:spacing w:val="55"/>
        </w:rPr>
        <w:t> </w:t>
      </w:r>
      <w:r>
        <w:rPr/>
        <w:t>a</w:t>
      </w:r>
      <w:r>
        <w:rPr>
          <w:spacing w:val="58"/>
        </w:rPr>
        <w:t> </w:t>
      </w:r>
      <w:r>
        <w:rPr/>
        <w:t>number</w:t>
      </w:r>
      <w:r>
        <w:rPr>
          <w:spacing w:val="55"/>
        </w:rPr>
        <w:t> </w:t>
      </w:r>
      <w:r>
        <w:rPr/>
        <w:t>of</w:t>
      </w:r>
      <w:r>
        <w:rPr>
          <w:spacing w:val="56"/>
        </w:rPr>
        <w:t> </w:t>
      </w:r>
      <w:r>
        <w:rPr/>
        <w:t>types</w:t>
      </w:r>
      <w:r>
        <w:rPr>
          <w:spacing w:val="56"/>
        </w:rPr>
        <w:t> </w:t>
      </w:r>
      <w:r>
        <w:rPr/>
        <w:t>of</w:t>
      </w:r>
      <w:r>
        <w:rPr>
          <w:spacing w:val="56"/>
        </w:rPr>
        <w:t> </w:t>
      </w:r>
      <w:r>
        <w:rPr/>
        <w:t>cargoes</w:t>
      </w:r>
      <w:r>
        <w:rPr>
          <w:spacing w:val="56"/>
        </w:rPr>
        <w:t> </w:t>
      </w:r>
      <w:r>
        <w:rPr/>
        <w:t>in</w:t>
      </w:r>
      <w:r>
        <w:rPr>
          <w:spacing w:val="57"/>
        </w:rPr>
        <w:t> </w:t>
      </w:r>
      <w:r>
        <w:rPr>
          <w:spacing w:val="-2"/>
        </w:rPr>
        <w:t>considerable</w:t>
      </w:r>
    </w:p>
    <w:p>
      <w:pPr>
        <w:pStyle w:val="BodyText"/>
        <w:spacing w:before="172"/>
        <w:rPr>
          <w:sz w:val="20"/>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270851</wp:posOffset>
                </wp:positionV>
                <wp:extent cx="1829435" cy="762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26895pt;width:144.020pt;height:.599980pt;mso-position-horizontal-relative:page;mso-position-vertical-relative:paragraph;z-index:-15705088;mso-wrap-distance-left:0;mso-wrap-distance-right:0" id="docshape48" filled="true" fillcolor="#000000" stroked="false">
                <v:fill type="solid"/>
                <w10:wrap type="topAndBottom"/>
              </v:rect>
            </w:pict>
          </mc:Fallback>
        </mc:AlternateContent>
      </w:r>
    </w:p>
    <w:p>
      <w:pPr>
        <w:spacing w:before="103"/>
        <w:ind w:left="160" w:right="482" w:firstLine="0"/>
        <w:jc w:val="left"/>
        <w:rPr>
          <w:sz w:val="20"/>
        </w:rPr>
      </w:pPr>
      <w:r>
        <w:rPr>
          <w:sz w:val="20"/>
          <w:vertAlign w:val="superscript"/>
        </w:rPr>
        <w:t>107</w:t>
      </w:r>
      <w:r>
        <w:rPr>
          <w:spacing w:val="-3"/>
          <w:sz w:val="20"/>
          <w:vertAlign w:val="baseline"/>
        </w:rPr>
        <w:t> </w:t>
      </w:r>
      <w:r>
        <w:rPr>
          <w:sz w:val="20"/>
          <w:vertAlign w:val="baseline"/>
        </w:rPr>
        <w:t>Krug,</w:t>
      </w:r>
      <w:r>
        <w:rPr>
          <w:spacing w:val="-3"/>
          <w:sz w:val="20"/>
          <w:vertAlign w:val="baseline"/>
        </w:rPr>
        <w:t> </w:t>
      </w:r>
      <w:r>
        <w:rPr>
          <w:sz w:val="20"/>
          <w:vertAlign w:val="baseline"/>
        </w:rPr>
        <w:t>C.</w:t>
      </w:r>
      <w:r>
        <w:rPr>
          <w:spacing w:val="-3"/>
          <w:sz w:val="20"/>
          <w:vertAlign w:val="baseline"/>
        </w:rPr>
        <w:t> </w:t>
      </w:r>
      <w:r>
        <w:rPr>
          <w:sz w:val="20"/>
          <w:vertAlign w:val="baseline"/>
        </w:rPr>
        <w:t>B.</w:t>
      </w:r>
      <w:r>
        <w:rPr>
          <w:spacing w:val="-3"/>
          <w:sz w:val="20"/>
          <w:vertAlign w:val="baseline"/>
        </w:rPr>
        <w:t> </w:t>
      </w:r>
      <w:r>
        <w:rPr>
          <w:sz w:val="20"/>
          <w:vertAlign w:val="baseline"/>
        </w:rPr>
        <w:t>and</w:t>
      </w:r>
      <w:r>
        <w:rPr>
          <w:spacing w:val="-2"/>
          <w:sz w:val="20"/>
          <w:vertAlign w:val="baseline"/>
        </w:rPr>
        <w:t> </w:t>
      </w:r>
      <w:r>
        <w:rPr>
          <w:sz w:val="20"/>
          <w:vertAlign w:val="baseline"/>
        </w:rPr>
        <w:t>Donner,</w:t>
      </w:r>
      <w:r>
        <w:rPr>
          <w:spacing w:val="-3"/>
          <w:sz w:val="20"/>
          <w:vertAlign w:val="baseline"/>
        </w:rPr>
        <w:t> </w:t>
      </w:r>
      <w:r>
        <w:rPr>
          <w:sz w:val="20"/>
          <w:vertAlign w:val="baseline"/>
        </w:rPr>
        <w:t>M</w:t>
      </w:r>
      <w:r>
        <w:rPr>
          <w:spacing w:val="-3"/>
          <w:sz w:val="20"/>
          <w:vertAlign w:val="baseline"/>
        </w:rPr>
        <w:t> </w:t>
      </w:r>
      <w:r>
        <w:rPr>
          <w:sz w:val="20"/>
          <w:vertAlign w:val="baseline"/>
        </w:rPr>
        <w:t>(2009) </w:t>
      </w:r>
      <w:r>
        <w:rPr>
          <w:i/>
          <w:sz w:val="20"/>
          <w:vertAlign w:val="baseline"/>
        </w:rPr>
        <w:t>Freight</w:t>
      </w:r>
      <w:r>
        <w:rPr>
          <w:i/>
          <w:spacing w:val="-4"/>
          <w:sz w:val="20"/>
          <w:vertAlign w:val="baseline"/>
        </w:rPr>
        <w:t> </w:t>
      </w:r>
      <w:r>
        <w:rPr>
          <w:i/>
          <w:sz w:val="20"/>
          <w:vertAlign w:val="baseline"/>
        </w:rPr>
        <w:t>Transport</w:t>
      </w:r>
      <w:r>
        <w:rPr>
          <w:i/>
          <w:spacing w:val="-4"/>
          <w:sz w:val="20"/>
          <w:vertAlign w:val="baseline"/>
        </w:rPr>
        <w:t> </w:t>
      </w:r>
      <w:r>
        <w:rPr>
          <w:i/>
          <w:sz w:val="20"/>
          <w:vertAlign w:val="baseline"/>
        </w:rPr>
        <w:t>for</w:t>
      </w:r>
      <w:r>
        <w:rPr>
          <w:i/>
          <w:spacing w:val="-4"/>
          <w:sz w:val="20"/>
          <w:vertAlign w:val="baseline"/>
        </w:rPr>
        <w:t> </w:t>
      </w:r>
      <w:r>
        <w:rPr>
          <w:i/>
          <w:sz w:val="20"/>
          <w:vertAlign w:val="baseline"/>
        </w:rPr>
        <w:t>Development</w:t>
      </w:r>
      <w:r>
        <w:rPr>
          <w:i/>
          <w:spacing w:val="-4"/>
          <w:sz w:val="20"/>
          <w:vertAlign w:val="baseline"/>
        </w:rPr>
        <w:t> </w:t>
      </w:r>
      <w:r>
        <w:rPr>
          <w:i/>
          <w:sz w:val="20"/>
          <w:vertAlign w:val="baseline"/>
        </w:rPr>
        <w:t>Toolkit:</w:t>
      </w:r>
      <w:r>
        <w:rPr>
          <w:i/>
          <w:spacing w:val="-3"/>
          <w:sz w:val="20"/>
          <w:vertAlign w:val="baseline"/>
        </w:rPr>
        <w:t> </w:t>
      </w:r>
      <w:r>
        <w:rPr>
          <w:i/>
          <w:sz w:val="20"/>
          <w:vertAlign w:val="baseline"/>
        </w:rPr>
        <w:t>Ports </w:t>
      </w:r>
      <w:r>
        <w:rPr>
          <w:sz w:val="20"/>
          <w:vertAlign w:val="baseline"/>
        </w:rPr>
        <w:t>&amp;</w:t>
      </w:r>
      <w:r>
        <w:rPr>
          <w:spacing w:val="-4"/>
          <w:sz w:val="20"/>
          <w:vertAlign w:val="baseline"/>
        </w:rPr>
        <w:t> </w:t>
      </w:r>
      <w:r>
        <w:rPr>
          <w:i/>
          <w:sz w:val="20"/>
          <w:vertAlign w:val="baseline"/>
        </w:rPr>
        <w:t>Waterborne</w:t>
      </w:r>
      <w:r>
        <w:rPr>
          <w:i/>
          <w:spacing w:val="-3"/>
          <w:sz w:val="20"/>
          <w:vertAlign w:val="baseline"/>
        </w:rPr>
        <w:t> </w:t>
      </w:r>
      <w:r>
        <w:rPr>
          <w:i/>
          <w:sz w:val="20"/>
          <w:vertAlign w:val="baseline"/>
        </w:rPr>
        <w:t>Freight</w:t>
      </w:r>
      <w:r>
        <w:rPr>
          <w:sz w:val="20"/>
          <w:vertAlign w:val="baseline"/>
        </w:rPr>
        <w:t>,</w:t>
      </w:r>
      <w:r>
        <w:rPr>
          <w:spacing w:val="-3"/>
          <w:sz w:val="20"/>
          <w:vertAlign w:val="baseline"/>
        </w:rPr>
        <w:t> </w:t>
      </w:r>
      <w:r>
        <w:rPr>
          <w:sz w:val="20"/>
          <w:vertAlign w:val="baseline"/>
        </w:rPr>
        <w:t>the World Bank and Department for International Development, Washington D.C.</w:t>
      </w:r>
    </w:p>
    <w:p>
      <w:pPr>
        <w:spacing w:before="1"/>
        <w:ind w:left="160" w:right="0" w:firstLine="0"/>
        <w:jc w:val="left"/>
        <w:rPr>
          <w:sz w:val="20"/>
        </w:rPr>
      </w:pPr>
      <w:r>
        <w:rPr>
          <w:sz w:val="20"/>
          <w:vertAlign w:val="superscript"/>
        </w:rPr>
        <w:t>108</w:t>
      </w:r>
      <w:r>
        <w:rPr>
          <w:spacing w:val="-2"/>
          <w:sz w:val="20"/>
          <w:vertAlign w:val="baseline"/>
        </w:rPr>
        <w:t> </w:t>
      </w:r>
      <w:r>
        <w:rPr>
          <w:spacing w:val="-4"/>
          <w:sz w:val="20"/>
          <w:vertAlign w:val="baseline"/>
        </w:rPr>
        <w:t>ibid</w:t>
      </w:r>
    </w:p>
    <w:p>
      <w:pPr>
        <w:spacing w:before="1"/>
        <w:ind w:left="160" w:right="431" w:firstLine="0"/>
        <w:jc w:val="left"/>
        <w:rPr>
          <w:sz w:val="20"/>
        </w:rPr>
      </w:pPr>
      <w:r>
        <w:rPr>
          <w:sz w:val="20"/>
          <w:vertAlign w:val="superscript"/>
        </w:rPr>
        <w:t>109</w:t>
      </w:r>
      <w:r>
        <w:rPr>
          <w:sz w:val="20"/>
          <w:vertAlign w:val="baseline"/>
        </w:rPr>
        <w:t>With</w:t>
      </w:r>
      <w:r>
        <w:rPr>
          <w:spacing w:val="-5"/>
          <w:sz w:val="20"/>
          <w:vertAlign w:val="baseline"/>
        </w:rPr>
        <w:t> </w:t>
      </w:r>
      <w:r>
        <w:rPr>
          <w:sz w:val="20"/>
          <w:vertAlign w:val="baseline"/>
        </w:rPr>
        <w:t>the</w:t>
      </w:r>
      <w:r>
        <w:rPr>
          <w:spacing w:val="-3"/>
          <w:sz w:val="20"/>
          <w:vertAlign w:val="baseline"/>
        </w:rPr>
        <w:t> </w:t>
      </w:r>
      <w:r>
        <w:rPr>
          <w:sz w:val="20"/>
          <w:vertAlign w:val="baseline"/>
        </w:rPr>
        <w:t>operation</w:t>
      </w:r>
      <w:r>
        <w:rPr>
          <w:spacing w:val="-4"/>
          <w:sz w:val="20"/>
          <w:vertAlign w:val="baseline"/>
        </w:rPr>
        <w:t> </w:t>
      </w:r>
      <w:r>
        <w:rPr>
          <w:sz w:val="20"/>
          <w:vertAlign w:val="baseline"/>
        </w:rPr>
        <w:t>of</w:t>
      </w:r>
      <w:r>
        <w:rPr>
          <w:spacing w:val="-5"/>
          <w:sz w:val="20"/>
          <w:vertAlign w:val="baseline"/>
        </w:rPr>
        <w:t> </w:t>
      </w:r>
      <w:r>
        <w:rPr>
          <w:sz w:val="20"/>
          <w:vertAlign w:val="baseline"/>
        </w:rPr>
        <w:t>a</w:t>
      </w:r>
      <w:r>
        <w:rPr>
          <w:spacing w:val="-3"/>
          <w:sz w:val="20"/>
          <w:vertAlign w:val="baseline"/>
        </w:rPr>
        <w:t> </w:t>
      </w:r>
      <w:r>
        <w:rPr>
          <w:sz w:val="20"/>
          <w:vertAlign w:val="baseline"/>
        </w:rPr>
        <w:t>typical</w:t>
      </w:r>
      <w:r>
        <w:rPr>
          <w:spacing w:val="-1"/>
          <w:sz w:val="20"/>
          <w:vertAlign w:val="baseline"/>
        </w:rPr>
        <w:t> </w:t>
      </w:r>
      <w:r>
        <w:rPr>
          <w:sz w:val="20"/>
          <w:vertAlign w:val="baseline"/>
        </w:rPr>
        <w:t>container</w:t>
      </w:r>
      <w:r>
        <w:rPr>
          <w:spacing w:val="-2"/>
          <w:sz w:val="20"/>
          <w:vertAlign w:val="baseline"/>
        </w:rPr>
        <w:t> </w:t>
      </w:r>
      <w:r>
        <w:rPr>
          <w:sz w:val="20"/>
          <w:vertAlign w:val="baseline"/>
        </w:rPr>
        <w:t>terminal,</w:t>
      </w:r>
      <w:r>
        <w:rPr>
          <w:spacing w:val="-3"/>
          <w:sz w:val="20"/>
          <w:vertAlign w:val="baseline"/>
        </w:rPr>
        <w:t> </w:t>
      </w:r>
      <w:r>
        <w:rPr>
          <w:sz w:val="20"/>
          <w:vertAlign w:val="baseline"/>
        </w:rPr>
        <w:t>today</w:t>
      </w:r>
      <w:r>
        <w:rPr>
          <w:spacing w:val="-6"/>
          <w:sz w:val="20"/>
          <w:vertAlign w:val="baseline"/>
        </w:rPr>
        <w:t> </w:t>
      </w:r>
      <w:r>
        <w:rPr>
          <w:sz w:val="20"/>
          <w:vertAlign w:val="baseline"/>
        </w:rPr>
        <w:t>average container</w:t>
      </w:r>
      <w:r>
        <w:rPr>
          <w:spacing w:val="-2"/>
          <w:sz w:val="20"/>
          <w:vertAlign w:val="baseline"/>
        </w:rPr>
        <w:t> </w:t>
      </w:r>
      <w:r>
        <w:rPr>
          <w:sz w:val="20"/>
          <w:vertAlign w:val="baseline"/>
        </w:rPr>
        <w:t>dwell</w:t>
      </w:r>
      <w:r>
        <w:rPr>
          <w:spacing w:val="-4"/>
          <w:sz w:val="20"/>
          <w:vertAlign w:val="baseline"/>
        </w:rPr>
        <w:t> </w:t>
      </w:r>
      <w:r>
        <w:rPr>
          <w:sz w:val="20"/>
          <w:vertAlign w:val="baseline"/>
        </w:rPr>
        <w:t>time</w:t>
      </w:r>
      <w:r>
        <w:rPr>
          <w:spacing w:val="-3"/>
          <w:sz w:val="20"/>
          <w:vertAlign w:val="baseline"/>
        </w:rPr>
        <w:t> </w:t>
      </w:r>
      <w:r>
        <w:rPr>
          <w:sz w:val="20"/>
          <w:vertAlign w:val="baseline"/>
        </w:rPr>
        <w:t>amounts</w:t>
      </w:r>
      <w:r>
        <w:rPr>
          <w:spacing w:val="-4"/>
          <w:sz w:val="20"/>
          <w:vertAlign w:val="baseline"/>
        </w:rPr>
        <w:t> </w:t>
      </w:r>
      <w:r>
        <w:rPr>
          <w:sz w:val="20"/>
          <w:vertAlign w:val="baseline"/>
        </w:rPr>
        <w:t>to</w:t>
      </w:r>
      <w:r>
        <w:rPr>
          <w:spacing w:val="-2"/>
          <w:sz w:val="20"/>
          <w:vertAlign w:val="baseline"/>
        </w:rPr>
        <w:t> </w:t>
      </w:r>
      <w:r>
        <w:rPr>
          <w:sz w:val="20"/>
          <w:vertAlign w:val="baseline"/>
        </w:rPr>
        <w:t>five</w:t>
      </w:r>
      <w:r>
        <w:rPr>
          <w:spacing w:val="-3"/>
          <w:sz w:val="20"/>
          <w:vertAlign w:val="baseline"/>
        </w:rPr>
        <w:t> </w:t>
      </w:r>
      <w:r>
        <w:rPr>
          <w:sz w:val="20"/>
          <w:vertAlign w:val="baseline"/>
        </w:rPr>
        <w:t>to</w:t>
      </w:r>
      <w:r>
        <w:rPr>
          <w:spacing w:val="-2"/>
          <w:sz w:val="20"/>
          <w:vertAlign w:val="baseline"/>
        </w:rPr>
        <w:t> </w:t>
      </w:r>
      <w:r>
        <w:rPr>
          <w:sz w:val="20"/>
          <w:vertAlign w:val="baseline"/>
        </w:rPr>
        <w:t>six</w:t>
      </w:r>
      <w:r>
        <w:rPr>
          <w:spacing w:val="-4"/>
          <w:sz w:val="20"/>
          <w:vertAlign w:val="baseline"/>
        </w:rPr>
        <w:t> </w:t>
      </w:r>
      <w:r>
        <w:rPr>
          <w:sz w:val="20"/>
          <w:vertAlign w:val="baseline"/>
        </w:rPr>
        <w:t>days- Michalek, J and Subidey , </w:t>
      </w:r>
      <w:r>
        <w:rPr>
          <w:i/>
          <w:sz w:val="20"/>
          <w:vertAlign w:val="baseline"/>
        </w:rPr>
        <w:t>Facilitation of Transportation in Turkey and Poland : a Comparative Study</w:t>
      </w:r>
      <w:r>
        <w:rPr>
          <w:sz w:val="20"/>
          <w:vertAlign w:val="baseline"/>
        </w:rPr>
        <w:t>. Final Research Programme 2012 – 2013.p.125</w:t>
      </w:r>
    </w:p>
    <w:p>
      <w:pPr>
        <w:spacing w:after="0"/>
        <w:jc w:val="left"/>
        <w:rPr>
          <w:sz w:val="20"/>
        </w:rPr>
        <w:sectPr>
          <w:pgSz w:w="12240" w:h="15840"/>
          <w:pgMar w:header="0" w:footer="1054" w:top="1360" w:bottom="1240" w:left="1280" w:right="1040"/>
        </w:sectPr>
      </w:pPr>
    </w:p>
    <w:p>
      <w:pPr>
        <w:pStyle w:val="BodyText"/>
        <w:spacing w:line="480" w:lineRule="auto" w:before="112"/>
        <w:ind w:left="160" w:right="396"/>
        <w:jc w:val="both"/>
      </w:pPr>
      <w:r>
        <w:rPr/>
        <w:t>quantities.</w:t>
      </w:r>
      <w:r>
        <w:rPr>
          <w:vertAlign w:val="superscript"/>
        </w:rPr>
        <w:t>110</w:t>
      </w:r>
      <w:r>
        <w:rPr>
          <w:vertAlign w:val="baseline"/>
        </w:rPr>
        <w:t> Of the top ten container ports in the world seven are located in Asia while Rotterdam and Hamburg are the main competitors and in the case of dry bulk ports the majority is</w:t>
      </w:r>
      <w:r>
        <w:rPr>
          <w:spacing w:val="-2"/>
          <w:vertAlign w:val="baseline"/>
        </w:rPr>
        <w:t> </w:t>
      </w:r>
      <w:r>
        <w:rPr>
          <w:vertAlign w:val="baseline"/>
        </w:rPr>
        <w:t>located</w:t>
      </w:r>
      <w:r>
        <w:rPr>
          <w:spacing w:val="-2"/>
          <w:vertAlign w:val="baseline"/>
        </w:rPr>
        <w:t> </w:t>
      </w:r>
      <w:r>
        <w:rPr>
          <w:vertAlign w:val="baseline"/>
        </w:rPr>
        <w:t>in</w:t>
      </w:r>
      <w:r>
        <w:rPr>
          <w:spacing w:val="-2"/>
          <w:vertAlign w:val="baseline"/>
        </w:rPr>
        <w:t> </w:t>
      </w:r>
      <w:r>
        <w:rPr>
          <w:vertAlign w:val="baseline"/>
        </w:rPr>
        <w:t>Australia,</w:t>
      </w:r>
      <w:r>
        <w:rPr>
          <w:spacing w:val="-2"/>
          <w:vertAlign w:val="baseline"/>
        </w:rPr>
        <w:t> </w:t>
      </w:r>
      <w:r>
        <w:rPr>
          <w:vertAlign w:val="baseline"/>
        </w:rPr>
        <w:t>while</w:t>
      </w:r>
      <w:r>
        <w:rPr>
          <w:spacing w:val="-3"/>
          <w:vertAlign w:val="baseline"/>
        </w:rPr>
        <w:t> </w:t>
      </w:r>
      <w:r>
        <w:rPr>
          <w:vertAlign w:val="baseline"/>
        </w:rPr>
        <w:t>the</w:t>
      </w:r>
      <w:r>
        <w:rPr>
          <w:spacing w:val="-2"/>
          <w:vertAlign w:val="baseline"/>
        </w:rPr>
        <w:t> </w:t>
      </w:r>
      <w:r>
        <w:rPr>
          <w:vertAlign w:val="baseline"/>
        </w:rPr>
        <w:t>largest</w:t>
      </w:r>
      <w:r>
        <w:rPr>
          <w:spacing w:val="-2"/>
          <w:vertAlign w:val="baseline"/>
        </w:rPr>
        <w:t> </w:t>
      </w:r>
      <w:r>
        <w:rPr>
          <w:vertAlign w:val="baseline"/>
        </w:rPr>
        <w:t>one</w:t>
      </w:r>
      <w:r>
        <w:rPr>
          <w:spacing w:val="-2"/>
          <w:vertAlign w:val="baseline"/>
        </w:rPr>
        <w:t> </w:t>
      </w:r>
      <w:r>
        <w:rPr>
          <w:vertAlign w:val="baseline"/>
        </w:rPr>
        <w:t>is</w:t>
      </w:r>
      <w:r>
        <w:rPr>
          <w:spacing w:val="-2"/>
          <w:vertAlign w:val="baseline"/>
        </w:rPr>
        <w:t> </w:t>
      </w:r>
      <w:r>
        <w:rPr>
          <w:vertAlign w:val="baseline"/>
        </w:rPr>
        <w:t>in China.</w:t>
      </w:r>
      <w:r>
        <w:rPr>
          <w:vertAlign w:val="superscript"/>
        </w:rPr>
        <w:t>111</w:t>
      </w:r>
      <w:r>
        <w:rPr>
          <w:spacing w:val="-1"/>
          <w:vertAlign w:val="baseline"/>
        </w:rPr>
        <w:t> </w:t>
      </w:r>
      <w:r>
        <w:rPr>
          <w:vertAlign w:val="baseline"/>
        </w:rPr>
        <w:t>Of</w:t>
      </w:r>
      <w:r>
        <w:rPr>
          <w:spacing w:val="-4"/>
          <w:vertAlign w:val="baseline"/>
        </w:rPr>
        <w:t> </w:t>
      </w:r>
      <w:r>
        <w:rPr>
          <w:vertAlign w:val="baseline"/>
        </w:rPr>
        <w:t>the</w:t>
      </w:r>
      <w:r>
        <w:rPr>
          <w:spacing w:val="-2"/>
          <w:vertAlign w:val="baseline"/>
        </w:rPr>
        <w:t> </w:t>
      </w:r>
      <w:r>
        <w:rPr>
          <w:vertAlign w:val="baseline"/>
        </w:rPr>
        <w:t>top</w:t>
      </w:r>
      <w:r>
        <w:rPr>
          <w:spacing w:val="-2"/>
          <w:vertAlign w:val="baseline"/>
        </w:rPr>
        <w:t> </w:t>
      </w:r>
      <w:r>
        <w:rPr>
          <w:vertAlign w:val="baseline"/>
        </w:rPr>
        <w:t>ten</w:t>
      </w:r>
      <w:r>
        <w:rPr>
          <w:spacing w:val="-2"/>
          <w:vertAlign w:val="baseline"/>
        </w:rPr>
        <w:t> </w:t>
      </w:r>
      <w:r>
        <w:rPr>
          <w:vertAlign w:val="baseline"/>
        </w:rPr>
        <w:t>of</w:t>
      </w:r>
      <w:r>
        <w:rPr>
          <w:spacing w:val="-2"/>
          <w:vertAlign w:val="baseline"/>
        </w:rPr>
        <w:t> </w:t>
      </w:r>
      <w:r>
        <w:rPr>
          <w:vertAlign w:val="baseline"/>
        </w:rPr>
        <w:t>all</w:t>
      </w:r>
      <w:r>
        <w:rPr>
          <w:spacing w:val="-2"/>
          <w:vertAlign w:val="baseline"/>
        </w:rPr>
        <w:t> </w:t>
      </w:r>
      <w:r>
        <w:rPr>
          <w:vertAlign w:val="baseline"/>
        </w:rPr>
        <w:t>cargo</w:t>
      </w:r>
      <w:r>
        <w:rPr>
          <w:spacing w:val="-2"/>
          <w:vertAlign w:val="baseline"/>
        </w:rPr>
        <w:t> </w:t>
      </w:r>
      <w:r>
        <w:rPr>
          <w:vertAlign w:val="baseline"/>
        </w:rPr>
        <w:t>ports,</w:t>
      </w:r>
      <w:r>
        <w:rPr>
          <w:spacing w:val="-2"/>
          <w:vertAlign w:val="baseline"/>
        </w:rPr>
        <w:t> </w:t>
      </w:r>
      <w:r>
        <w:rPr>
          <w:vertAlign w:val="baseline"/>
        </w:rPr>
        <w:t>seven are located in China, one in Korea and one in Singapore.</w:t>
      </w:r>
      <w:r>
        <w:rPr>
          <w:vertAlign w:val="superscript"/>
        </w:rPr>
        <w:t>112</w:t>
      </w:r>
      <w:r>
        <w:rPr>
          <w:vertAlign w:val="baseline"/>
        </w:rPr>
        <w:t> As containerization has spread in freight shipping, distribution patterns have evolved into hub and spoke networks, which are intended to maximize utilization of large containerships while providing market coverage to a maximum number of ports. While container ships with 4,000 + TEU capacity provide service between regional hubs, smaller ships are used to pick up and distribute containers within the </w:t>
      </w:r>
      <w:r>
        <w:rPr>
          <w:spacing w:val="-2"/>
          <w:vertAlign w:val="baseline"/>
        </w:rPr>
        <w:t>region.</w:t>
      </w:r>
    </w:p>
    <w:p>
      <w:pPr>
        <w:pStyle w:val="BodyText"/>
        <w:spacing w:line="480" w:lineRule="auto" w:before="1"/>
        <w:ind w:left="160" w:right="400" w:firstLine="719"/>
        <w:jc w:val="both"/>
      </w:pPr>
      <w:r>
        <w:rPr/>
        <w:t>Freight forwarding forms part of the auxiliary services within ports and in maritime transportation of merchants and persons. Although, in a broad sense, if the activity of freight forwarders would fall under the classical Roman contract type,</w:t>
      </w:r>
      <w:r>
        <w:rPr>
          <w:spacing w:val="40"/>
        </w:rPr>
        <w:t> </w:t>
      </w:r>
      <w:r>
        <w:rPr/>
        <w:t>a distinction would in particular have to be made between his function to act as:</w:t>
      </w:r>
    </w:p>
    <w:p>
      <w:pPr>
        <w:pStyle w:val="ListParagraph"/>
        <w:numPr>
          <w:ilvl w:val="3"/>
          <w:numId w:val="10"/>
        </w:numPr>
        <w:tabs>
          <w:tab w:pos="1058" w:val="left" w:leader="none"/>
        </w:tabs>
        <w:spacing w:line="240" w:lineRule="auto" w:before="1" w:after="0"/>
        <w:ind w:left="1058" w:right="0" w:hanging="358"/>
        <w:jc w:val="both"/>
        <w:rPr>
          <w:sz w:val="24"/>
        </w:rPr>
      </w:pPr>
      <w:r>
        <w:rPr>
          <w:sz w:val="24"/>
        </w:rPr>
        <w:t>a</w:t>
      </w:r>
      <w:r>
        <w:rPr>
          <w:spacing w:val="-4"/>
          <w:sz w:val="24"/>
        </w:rPr>
        <w:t> </w:t>
      </w:r>
      <w:r>
        <w:rPr>
          <w:sz w:val="24"/>
        </w:rPr>
        <w:t>mere agent</w:t>
      </w:r>
      <w:r>
        <w:rPr>
          <w:spacing w:val="-1"/>
          <w:sz w:val="24"/>
        </w:rPr>
        <w:t> </w:t>
      </w:r>
      <w:r>
        <w:rPr>
          <w:sz w:val="24"/>
        </w:rPr>
        <w:t>on</w:t>
      </w:r>
      <w:r>
        <w:rPr>
          <w:spacing w:val="-1"/>
          <w:sz w:val="24"/>
        </w:rPr>
        <w:t> </w:t>
      </w:r>
      <w:r>
        <w:rPr>
          <w:sz w:val="24"/>
        </w:rPr>
        <w:t>behalf</w:t>
      </w:r>
      <w:r>
        <w:rPr>
          <w:spacing w:val="-1"/>
          <w:sz w:val="24"/>
        </w:rPr>
        <w:t> </w:t>
      </w:r>
      <w:r>
        <w:rPr>
          <w:sz w:val="24"/>
        </w:rPr>
        <w:t>of</w:t>
      </w:r>
      <w:r>
        <w:rPr>
          <w:spacing w:val="1"/>
          <w:sz w:val="24"/>
        </w:rPr>
        <w:t> </w:t>
      </w:r>
      <w:r>
        <w:rPr>
          <w:sz w:val="24"/>
        </w:rPr>
        <w:t>the</w:t>
      </w:r>
      <w:r>
        <w:rPr>
          <w:spacing w:val="-1"/>
          <w:sz w:val="24"/>
        </w:rPr>
        <w:t> </w:t>
      </w:r>
      <w:r>
        <w:rPr>
          <w:sz w:val="24"/>
        </w:rPr>
        <w:t>customer</w:t>
      </w:r>
      <w:r>
        <w:rPr>
          <w:spacing w:val="-1"/>
          <w:sz w:val="24"/>
        </w:rPr>
        <w:t> </w:t>
      </w:r>
      <w:r>
        <w:rPr>
          <w:sz w:val="24"/>
        </w:rPr>
        <w:t>or</w:t>
      </w:r>
      <w:r>
        <w:rPr>
          <w:spacing w:val="-3"/>
          <w:sz w:val="24"/>
        </w:rPr>
        <w:t> </w:t>
      </w:r>
      <w:r>
        <w:rPr>
          <w:sz w:val="24"/>
        </w:rPr>
        <w:t>the</w:t>
      </w:r>
      <w:r>
        <w:rPr>
          <w:spacing w:val="-1"/>
          <w:sz w:val="24"/>
        </w:rPr>
        <w:t> </w:t>
      </w:r>
      <w:r>
        <w:rPr>
          <w:sz w:val="24"/>
        </w:rPr>
        <w:t>performing</w:t>
      </w:r>
      <w:r>
        <w:rPr>
          <w:spacing w:val="-3"/>
          <w:sz w:val="24"/>
        </w:rPr>
        <w:t> </w:t>
      </w:r>
      <w:r>
        <w:rPr>
          <w:spacing w:val="-2"/>
          <w:sz w:val="24"/>
        </w:rPr>
        <w:t>carrier,</w:t>
      </w:r>
    </w:p>
    <w:p>
      <w:pPr>
        <w:pStyle w:val="ListParagraph"/>
        <w:numPr>
          <w:ilvl w:val="3"/>
          <w:numId w:val="10"/>
        </w:numPr>
        <w:tabs>
          <w:tab w:pos="1058" w:val="left" w:leader="none"/>
          <w:tab w:pos="1060" w:val="left" w:leader="none"/>
        </w:tabs>
        <w:spacing w:line="480" w:lineRule="auto" w:before="276" w:after="0"/>
        <w:ind w:left="1060" w:right="406" w:hanging="360"/>
        <w:jc w:val="left"/>
        <w:rPr>
          <w:sz w:val="24"/>
        </w:rPr>
      </w:pPr>
      <w:r>
        <w:rPr>
          <w:sz w:val="24"/>
        </w:rPr>
        <w:t>the</w:t>
      </w:r>
      <w:r>
        <w:rPr>
          <w:spacing w:val="79"/>
          <w:sz w:val="24"/>
        </w:rPr>
        <w:t> </w:t>
      </w:r>
      <w:r>
        <w:rPr>
          <w:sz w:val="24"/>
        </w:rPr>
        <w:t>contracting</w:t>
      </w:r>
      <w:r>
        <w:rPr>
          <w:spacing w:val="79"/>
          <w:sz w:val="24"/>
        </w:rPr>
        <w:t> </w:t>
      </w:r>
      <w:r>
        <w:rPr>
          <w:sz w:val="24"/>
        </w:rPr>
        <w:t>carrier</w:t>
      </w:r>
      <w:r>
        <w:rPr>
          <w:spacing w:val="80"/>
          <w:sz w:val="24"/>
        </w:rPr>
        <w:t> </w:t>
      </w:r>
      <w:r>
        <w:rPr>
          <w:sz w:val="24"/>
        </w:rPr>
        <w:t>assuming</w:t>
      </w:r>
      <w:r>
        <w:rPr>
          <w:spacing w:val="80"/>
          <w:sz w:val="24"/>
        </w:rPr>
        <w:t> </w:t>
      </w:r>
      <w:r>
        <w:rPr>
          <w:sz w:val="24"/>
        </w:rPr>
        <w:t>carrier</w:t>
      </w:r>
      <w:r>
        <w:rPr>
          <w:spacing w:val="79"/>
          <w:sz w:val="24"/>
        </w:rPr>
        <w:t> </w:t>
      </w:r>
      <w:r>
        <w:rPr>
          <w:sz w:val="24"/>
        </w:rPr>
        <w:t>liability</w:t>
      </w:r>
      <w:r>
        <w:rPr>
          <w:spacing w:val="78"/>
          <w:sz w:val="24"/>
        </w:rPr>
        <w:t> </w:t>
      </w:r>
      <w:r>
        <w:rPr>
          <w:sz w:val="24"/>
        </w:rPr>
        <w:t>without</w:t>
      </w:r>
      <w:r>
        <w:rPr>
          <w:spacing w:val="80"/>
          <w:sz w:val="24"/>
        </w:rPr>
        <w:t> </w:t>
      </w:r>
      <w:r>
        <w:rPr>
          <w:sz w:val="24"/>
        </w:rPr>
        <w:t>performing</w:t>
      </w:r>
      <w:r>
        <w:rPr>
          <w:spacing w:val="78"/>
          <w:sz w:val="24"/>
        </w:rPr>
        <w:t> </w:t>
      </w:r>
      <w:r>
        <w:rPr>
          <w:sz w:val="24"/>
        </w:rPr>
        <w:t>the</w:t>
      </w:r>
      <w:r>
        <w:rPr>
          <w:spacing w:val="79"/>
          <w:sz w:val="24"/>
        </w:rPr>
        <w:t> </w:t>
      </w:r>
      <w:r>
        <w:rPr>
          <w:sz w:val="24"/>
        </w:rPr>
        <w:t>carriage himself and</w:t>
      </w:r>
    </w:p>
    <w:p>
      <w:pPr>
        <w:pStyle w:val="ListParagraph"/>
        <w:numPr>
          <w:ilvl w:val="3"/>
          <w:numId w:val="10"/>
        </w:numPr>
        <w:tabs>
          <w:tab w:pos="1058" w:val="left" w:leader="none"/>
        </w:tabs>
        <w:spacing w:line="240" w:lineRule="auto" w:before="0" w:after="0"/>
        <w:ind w:left="1058" w:right="0" w:hanging="358"/>
        <w:jc w:val="both"/>
        <w:rPr>
          <w:sz w:val="24"/>
        </w:rPr>
      </w:pPr>
      <w:r>
        <w:rPr>
          <w:sz w:val="24"/>
        </w:rPr>
        <w:t>the</w:t>
      </w:r>
      <w:r>
        <w:rPr>
          <w:spacing w:val="-2"/>
          <w:sz w:val="24"/>
        </w:rPr>
        <w:t> </w:t>
      </w:r>
      <w:r>
        <w:rPr>
          <w:sz w:val="24"/>
        </w:rPr>
        <w:t>performing</w:t>
      </w:r>
      <w:r>
        <w:rPr>
          <w:spacing w:val="-4"/>
          <w:sz w:val="24"/>
        </w:rPr>
        <w:t> </w:t>
      </w:r>
      <w:r>
        <w:rPr>
          <w:spacing w:val="-2"/>
          <w:sz w:val="24"/>
        </w:rPr>
        <w:t>carrier.</w:t>
      </w:r>
    </w:p>
    <w:p>
      <w:pPr>
        <w:pStyle w:val="BodyText"/>
      </w:pPr>
    </w:p>
    <w:p>
      <w:pPr>
        <w:pStyle w:val="BodyText"/>
        <w:ind w:left="880"/>
      </w:pPr>
      <w:r>
        <w:rPr/>
        <w:t>In</w:t>
      </w:r>
      <w:r>
        <w:rPr>
          <w:spacing w:val="38"/>
        </w:rPr>
        <w:t> </w:t>
      </w:r>
      <w:r>
        <w:rPr/>
        <w:t>the</w:t>
      </w:r>
      <w:r>
        <w:rPr>
          <w:spacing w:val="39"/>
        </w:rPr>
        <w:t> </w:t>
      </w:r>
      <w:r>
        <w:rPr/>
        <w:t>traditional</w:t>
      </w:r>
      <w:r>
        <w:rPr>
          <w:spacing w:val="39"/>
        </w:rPr>
        <w:t> </w:t>
      </w:r>
      <w:r>
        <w:rPr/>
        <w:t>law</w:t>
      </w:r>
      <w:r>
        <w:rPr>
          <w:spacing w:val="39"/>
        </w:rPr>
        <w:t> </w:t>
      </w:r>
      <w:r>
        <w:rPr/>
        <w:t>of</w:t>
      </w:r>
      <w:r>
        <w:rPr>
          <w:spacing w:val="41"/>
        </w:rPr>
        <w:t> </w:t>
      </w:r>
      <w:r>
        <w:rPr/>
        <w:t>freight</w:t>
      </w:r>
      <w:r>
        <w:rPr>
          <w:spacing w:val="42"/>
        </w:rPr>
        <w:t> </w:t>
      </w:r>
      <w:r>
        <w:rPr/>
        <w:t>forwarding,</w:t>
      </w:r>
      <w:r>
        <w:rPr>
          <w:spacing w:val="38"/>
        </w:rPr>
        <w:t> </w:t>
      </w:r>
      <w:r>
        <w:rPr/>
        <w:t>the</w:t>
      </w:r>
      <w:r>
        <w:rPr>
          <w:spacing w:val="46"/>
        </w:rPr>
        <w:t> </w:t>
      </w:r>
      <w:r>
        <w:rPr/>
        <w:t>service</w:t>
      </w:r>
      <w:r>
        <w:rPr>
          <w:spacing w:val="38"/>
        </w:rPr>
        <w:t> </w:t>
      </w:r>
      <w:r>
        <w:rPr/>
        <w:t>has</w:t>
      </w:r>
      <w:r>
        <w:rPr>
          <w:spacing w:val="40"/>
        </w:rPr>
        <w:t> </w:t>
      </w:r>
      <w:r>
        <w:rPr/>
        <w:t>been</w:t>
      </w:r>
      <w:r>
        <w:rPr>
          <w:spacing w:val="39"/>
        </w:rPr>
        <w:t> </w:t>
      </w:r>
      <w:r>
        <w:rPr/>
        <w:t>regarded</w:t>
      </w:r>
      <w:r>
        <w:rPr>
          <w:spacing w:val="39"/>
        </w:rPr>
        <w:t> </w:t>
      </w:r>
      <w:r>
        <w:rPr/>
        <w:t>as</w:t>
      </w:r>
      <w:r>
        <w:rPr>
          <w:spacing w:val="41"/>
        </w:rPr>
        <w:t> </w:t>
      </w:r>
      <w:r>
        <w:rPr>
          <w:spacing w:val="-2"/>
        </w:rPr>
        <w:t>agency,</w:t>
      </w: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270646</wp:posOffset>
                </wp:positionV>
                <wp:extent cx="1829435" cy="762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1078pt;width:144.020pt;height:.60004pt;mso-position-horizontal-relative:page;mso-position-vertical-relative:paragraph;z-index:-15704576;mso-wrap-distance-left:0;mso-wrap-distance-right:0" id="docshape49" filled="true" fillcolor="#000000" stroked="false">
                <v:fill type="solid"/>
                <w10:wrap type="topAndBottom"/>
              </v:rect>
            </w:pict>
          </mc:Fallback>
        </mc:AlternateContent>
      </w:r>
    </w:p>
    <w:p>
      <w:pPr>
        <w:spacing w:before="103"/>
        <w:ind w:left="160" w:right="482" w:firstLine="0"/>
        <w:jc w:val="left"/>
        <w:rPr>
          <w:sz w:val="20"/>
        </w:rPr>
      </w:pPr>
      <w:r>
        <w:rPr>
          <w:sz w:val="20"/>
          <w:vertAlign w:val="superscript"/>
        </w:rPr>
        <w:t>110</w:t>
      </w:r>
      <w:r>
        <w:rPr>
          <w:sz w:val="20"/>
          <w:vertAlign w:val="baseline"/>
        </w:rPr>
        <w:t> Trujillo, L</w:t>
      </w:r>
      <w:r>
        <w:rPr>
          <w:spacing w:val="-1"/>
          <w:sz w:val="20"/>
          <w:vertAlign w:val="baseline"/>
        </w:rPr>
        <w:t> </w:t>
      </w:r>
      <w:r>
        <w:rPr>
          <w:sz w:val="20"/>
          <w:vertAlign w:val="baseline"/>
        </w:rPr>
        <w:t>and</w:t>
      </w:r>
      <w:r>
        <w:rPr>
          <w:spacing w:val="40"/>
          <w:sz w:val="20"/>
          <w:vertAlign w:val="baseline"/>
        </w:rPr>
        <w:t> </w:t>
      </w:r>
      <w:r>
        <w:rPr>
          <w:sz w:val="20"/>
          <w:vertAlign w:val="baseline"/>
        </w:rPr>
        <w:t>Nombela, G (1999)</w:t>
      </w:r>
      <w:r>
        <w:rPr>
          <w:spacing w:val="40"/>
          <w:sz w:val="20"/>
          <w:vertAlign w:val="baseline"/>
        </w:rPr>
        <w:t> </w:t>
      </w:r>
      <w:r>
        <w:rPr>
          <w:i/>
          <w:sz w:val="20"/>
          <w:vertAlign w:val="baseline"/>
        </w:rPr>
        <w:t>Privatization and Regulation of the</w:t>
      </w:r>
      <w:r>
        <w:rPr>
          <w:i/>
          <w:spacing w:val="-1"/>
          <w:sz w:val="20"/>
          <w:vertAlign w:val="baseline"/>
        </w:rPr>
        <w:t> </w:t>
      </w:r>
      <w:r>
        <w:rPr>
          <w:i/>
          <w:sz w:val="20"/>
          <w:vertAlign w:val="baseline"/>
        </w:rPr>
        <w:t>Seaport Industry </w:t>
      </w:r>
      <w:r>
        <w:rPr>
          <w:sz w:val="20"/>
          <w:vertAlign w:val="baseline"/>
        </w:rPr>
        <w:t>, Policy</w:t>
      </w:r>
      <w:r>
        <w:rPr>
          <w:spacing w:val="-3"/>
          <w:sz w:val="20"/>
          <w:vertAlign w:val="baseline"/>
        </w:rPr>
        <w:t> </w:t>
      </w:r>
      <w:r>
        <w:rPr>
          <w:sz w:val="20"/>
          <w:vertAlign w:val="baseline"/>
        </w:rPr>
        <w:t>Research Working</w:t>
      </w:r>
      <w:r>
        <w:rPr>
          <w:spacing w:val="-4"/>
          <w:sz w:val="20"/>
          <w:vertAlign w:val="baseline"/>
        </w:rPr>
        <w:t> </w:t>
      </w:r>
      <w:r>
        <w:rPr>
          <w:sz w:val="20"/>
          <w:vertAlign w:val="baseline"/>
        </w:rPr>
        <w:t>No</w:t>
      </w:r>
      <w:r>
        <w:rPr>
          <w:spacing w:val="-2"/>
          <w:sz w:val="20"/>
          <w:vertAlign w:val="baseline"/>
        </w:rPr>
        <w:t> </w:t>
      </w:r>
      <w:r>
        <w:rPr>
          <w:sz w:val="20"/>
          <w:vertAlign w:val="baseline"/>
        </w:rPr>
        <w:t>2181</w:t>
      </w:r>
      <w:r>
        <w:rPr>
          <w:spacing w:val="-2"/>
          <w:sz w:val="20"/>
          <w:vertAlign w:val="baseline"/>
        </w:rPr>
        <w:t> </w:t>
      </w:r>
      <w:r>
        <w:rPr>
          <w:sz w:val="20"/>
          <w:vertAlign w:val="baseline"/>
        </w:rPr>
        <w:t>,</w:t>
      </w:r>
      <w:r>
        <w:rPr>
          <w:spacing w:val="-3"/>
          <w:sz w:val="20"/>
          <w:vertAlign w:val="baseline"/>
        </w:rPr>
        <w:t> </w:t>
      </w:r>
      <w:r>
        <w:rPr>
          <w:sz w:val="20"/>
          <w:vertAlign w:val="baseline"/>
        </w:rPr>
        <w:t>World</w:t>
      </w:r>
      <w:r>
        <w:rPr>
          <w:spacing w:val="-5"/>
          <w:sz w:val="20"/>
          <w:vertAlign w:val="baseline"/>
        </w:rPr>
        <w:t> </w:t>
      </w:r>
      <w:r>
        <w:rPr>
          <w:sz w:val="20"/>
          <w:vertAlign w:val="baseline"/>
        </w:rPr>
        <w:t>Bank</w:t>
      </w:r>
      <w:r>
        <w:rPr>
          <w:spacing w:val="-4"/>
          <w:sz w:val="20"/>
          <w:vertAlign w:val="baseline"/>
        </w:rPr>
        <w:t> </w:t>
      </w:r>
      <w:r>
        <w:rPr>
          <w:sz w:val="20"/>
          <w:vertAlign w:val="baseline"/>
        </w:rPr>
        <w:t>,</w:t>
      </w:r>
      <w:r>
        <w:rPr>
          <w:spacing w:val="-3"/>
          <w:sz w:val="20"/>
          <w:vertAlign w:val="baseline"/>
        </w:rPr>
        <w:t> </w:t>
      </w:r>
      <w:r>
        <w:rPr>
          <w:sz w:val="20"/>
          <w:vertAlign w:val="baseline"/>
        </w:rPr>
        <w:t>Washington,</w:t>
      </w:r>
      <w:r>
        <w:rPr>
          <w:spacing w:val="-3"/>
          <w:sz w:val="20"/>
          <w:vertAlign w:val="baseline"/>
        </w:rPr>
        <w:t> </w:t>
      </w:r>
      <w:r>
        <w:rPr>
          <w:sz w:val="20"/>
          <w:vertAlign w:val="baseline"/>
        </w:rPr>
        <w:t>D.C.;</w:t>
      </w:r>
      <w:r>
        <w:rPr>
          <w:spacing w:val="-4"/>
          <w:sz w:val="20"/>
          <w:vertAlign w:val="baseline"/>
        </w:rPr>
        <w:t> </w:t>
      </w:r>
      <w:r>
        <w:rPr>
          <w:sz w:val="20"/>
          <w:vertAlign w:val="baseline"/>
        </w:rPr>
        <w:t>Krug</w:t>
      </w:r>
      <w:r>
        <w:rPr>
          <w:spacing w:val="-4"/>
          <w:sz w:val="20"/>
          <w:vertAlign w:val="baseline"/>
        </w:rPr>
        <w:t> </w:t>
      </w:r>
      <w:r>
        <w:rPr>
          <w:sz w:val="20"/>
          <w:vertAlign w:val="baseline"/>
        </w:rPr>
        <w:t>,</w:t>
      </w:r>
      <w:r>
        <w:rPr>
          <w:spacing w:val="-1"/>
          <w:sz w:val="20"/>
          <w:vertAlign w:val="baseline"/>
        </w:rPr>
        <w:t> </w:t>
      </w:r>
      <w:r>
        <w:rPr>
          <w:sz w:val="20"/>
          <w:vertAlign w:val="baseline"/>
        </w:rPr>
        <w:t>C.</w:t>
      </w:r>
      <w:r>
        <w:rPr>
          <w:spacing w:val="-3"/>
          <w:sz w:val="20"/>
          <w:vertAlign w:val="baseline"/>
        </w:rPr>
        <w:t> </w:t>
      </w:r>
      <w:r>
        <w:rPr>
          <w:sz w:val="20"/>
          <w:vertAlign w:val="baseline"/>
        </w:rPr>
        <w:t>B.</w:t>
      </w:r>
      <w:r>
        <w:rPr>
          <w:spacing w:val="-3"/>
          <w:sz w:val="20"/>
          <w:vertAlign w:val="baseline"/>
        </w:rPr>
        <w:t> </w:t>
      </w:r>
      <w:r>
        <w:rPr>
          <w:sz w:val="20"/>
          <w:vertAlign w:val="baseline"/>
        </w:rPr>
        <w:t>and</w:t>
      </w:r>
      <w:r>
        <w:rPr>
          <w:spacing w:val="-2"/>
          <w:sz w:val="20"/>
          <w:vertAlign w:val="baseline"/>
        </w:rPr>
        <w:t> </w:t>
      </w:r>
      <w:r>
        <w:rPr>
          <w:sz w:val="20"/>
          <w:vertAlign w:val="baseline"/>
        </w:rPr>
        <w:t>Donner,</w:t>
      </w:r>
      <w:r>
        <w:rPr>
          <w:spacing w:val="-3"/>
          <w:sz w:val="20"/>
          <w:vertAlign w:val="baseline"/>
        </w:rPr>
        <w:t> </w:t>
      </w:r>
      <w:r>
        <w:rPr>
          <w:sz w:val="20"/>
          <w:vertAlign w:val="baseline"/>
        </w:rPr>
        <w:t>M</w:t>
      </w:r>
      <w:r>
        <w:rPr>
          <w:spacing w:val="-3"/>
          <w:sz w:val="20"/>
          <w:vertAlign w:val="baseline"/>
        </w:rPr>
        <w:t> </w:t>
      </w:r>
      <w:r>
        <w:rPr>
          <w:sz w:val="20"/>
          <w:vertAlign w:val="baseline"/>
        </w:rPr>
        <w:t>(2009) </w:t>
      </w:r>
      <w:r>
        <w:rPr>
          <w:i/>
          <w:sz w:val="20"/>
          <w:vertAlign w:val="baseline"/>
        </w:rPr>
        <w:t>Freight</w:t>
      </w:r>
      <w:r>
        <w:rPr>
          <w:i/>
          <w:spacing w:val="-4"/>
          <w:sz w:val="20"/>
          <w:vertAlign w:val="baseline"/>
        </w:rPr>
        <w:t> </w:t>
      </w:r>
      <w:r>
        <w:rPr>
          <w:i/>
          <w:sz w:val="20"/>
          <w:vertAlign w:val="baseline"/>
        </w:rPr>
        <w:t>Transport</w:t>
      </w:r>
      <w:r>
        <w:rPr>
          <w:i/>
          <w:spacing w:val="-4"/>
          <w:sz w:val="20"/>
          <w:vertAlign w:val="baseline"/>
        </w:rPr>
        <w:t> </w:t>
      </w:r>
      <w:r>
        <w:rPr>
          <w:i/>
          <w:sz w:val="20"/>
          <w:vertAlign w:val="baseline"/>
        </w:rPr>
        <w:t>for Development Toolkit : Ports</w:t>
      </w:r>
      <w:r>
        <w:rPr>
          <w:sz w:val="20"/>
          <w:vertAlign w:val="baseline"/>
        </w:rPr>
        <w:t>&amp;</w:t>
      </w:r>
      <w:r>
        <w:rPr>
          <w:i/>
          <w:sz w:val="20"/>
          <w:vertAlign w:val="baseline"/>
        </w:rPr>
        <w:t>Waterborne Freight </w:t>
      </w:r>
      <w:r>
        <w:rPr>
          <w:sz w:val="20"/>
          <w:vertAlign w:val="baseline"/>
        </w:rPr>
        <w:t>, The World Bank and Department for International Development, Washington D.C.</w:t>
      </w:r>
    </w:p>
    <w:p>
      <w:pPr>
        <w:spacing w:before="0"/>
        <w:ind w:left="160" w:right="482" w:firstLine="0"/>
        <w:jc w:val="left"/>
        <w:rPr>
          <w:sz w:val="20"/>
        </w:rPr>
      </w:pPr>
      <w:r>
        <w:rPr>
          <w:sz w:val="20"/>
          <w:vertAlign w:val="superscript"/>
        </w:rPr>
        <w:t>111</w:t>
      </w:r>
      <w:r>
        <w:rPr>
          <w:sz w:val="20"/>
          <w:vertAlign w:val="baseline"/>
        </w:rPr>
        <w:t>Michalek, J and Subidey, </w:t>
      </w:r>
      <w:r>
        <w:rPr>
          <w:i/>
          <w:sz w:val="20"/>
          <w:vertAlign w:val="baseline"/>
        </w:rPr>
        <w:t>Facilitation of Transportation in Turkey and Poland: a Comparative Study</w:t>
      </w:r>
      <w:r>
        <w:rPr>
          <w:sz w:val="20"/>
          <w:vertAlign w:val="baseline"/>
        </w:rPr>
        <w:t>. Final Research Programme 2012 – 2013.p.125</w:t>
      </w:r>
      <w:r>
        <w:rPr>
          <w:spacing w:val="80"/>
          <w:sz w:val="20"/>
          <w:vertAlign w:val="baseline"/>
        </w:rPr>
        <w:t> </w:t>
      </w:r>
      <w:r>
        <w:rPr>
          <w:sz w:val="20"/>
          <w:vertAlign w:val="baseline"/>
        </w:rPr>
        <w:t>Krug C. B. and Donner, M (2009) </w:t>
      </w:r>
      <w:r>
        <w:rPr>
          <w:i/>
          <w:sz w:val="20"/>
          <w:vertAlign w:val="baseline"/>
        </w:rPr>
        <w:t>Freight Transport for Development Toolkit:</w:t>
      </w:r>
      <w:r>
        <w:rPr>
          <w:i/>
          <w:spacing w:val="-5"/>
          <w:sz w:val="20"/>
          <w:vertAlign w:val="baseline"/>
        </w:rPr>
        <w:t> </w:t>
      </w:r>
      <w:r>
        <w:rPr>
          <w:i/>
          <w:sz w:val="20"/>
          <w:vertAlign w:val="baseline"/>
        </w:rPr>
        <w:t>Ports</w:t>
      </w:r>
      <w:r>
        <w:rPr>
          <w:sz w:val="20"/>
          <w:vertAlign w:val="baseline"/>
        </w:rPr>
        <w:t>&amp;</w:t>
      </w:r>
      <w:r>
        <w:rPr>
          <w:i/>
          <w:sz w:val="20"/>
          <w:vertAlign w:val="baseline"/>
        </w:rPr>
        <w:t>Waterborne</w:t>
      </w:r>
      <w:r>
        <w:rPr>
          <w:i/>
          <w:spacing w:val="-5"/>
          <w:sz w:val="20"/>
          <w:vertAlign w:val="baseline"/>
        </w:rPr>
        <w:t> </w:t>
      </w:r>
      <w:r>
        <w:rPr>
          <w:i/>
          <w:sz w:val="20"/>
          <w:vertAlign w:val="baseline"/>
        </w:rPr>
        <w:t>Freight</w:t>
      </w:r>
      <w:r>
        <w:rPr>
          <w:sz w:val="20"/>
          <w:vertAlign w:val="baseline"/>
        </w:rPr>
        <w:t>,</w:t>
      </w:r>
      <w:r>
        <w:rPr>
          <w:spacing w:val="-5"/>
          <w:sz w:val="20"/>
          <w:vertAlign w:val="baseline"/>
        </w:rPr>
        <w:t> </w:t>
      </w:r>
      <w:r>
        <w:rPr>
          <w:sz w:val="20"/>
          <w:vertAlign w:val="baseline"/>
        </w:rPr>
        <w:t>the</w:t>
      </w:r>
      <w:r>
        <w:rPr>
          <w:spacing w:val="-5"/>
          <w:sz w:val="20"/>
          <w:vertAlign w:val="baseline"/>
        </w:rPr>
        <w:t> </w:t>
      </w:r>
      <w:r>
        <w:rPr>
          <w:sz w:val="20"/>
          <w:vertAlign w:val="baseline"/>
        </w:rPr>
        <w:t>World</w:t>
      </w:r>
      <w:r>
        <w:rPr>
          <w:spacing w:val="-4"/>
          <w:sz w:val="20"/>
          <w:vertAlign w:val="baseline"/>
        </w:rPr>
        <w:t> </w:t>
      </w:r>
      <w:r>
        <w:rPr>
          <w:sz w:val="20"/>
          <w:vertAlign w:val="baseline"/>
        </w:rPr>
        <w:t>Bank</w:t>
      </w:r>
      <w:r>
        <w:rPr>
          <w:spacing w:val="-6"/>
          <w:sz w:val="20"/>
          <w:vertAlign w:val="baseline"/>
        </w:rPr>
        <w:t> </w:t>
      </w:r>
      <w:r>
        <w:rPr>
          <w:sz w:val="20"/>
          <w:vertAlign w:val="baseline"/>
        </w:rPr>
        <w:t>and</w:t>
      </w:r>
      <w:r>
        <w:rPr>
          <w:spacing w:val="-4"/>
          <w:sz w:val="20"/>
          <w:vertAlign w:val="baseline"/>
        </w:rPr>
        <w:t> </w:t>
      </w:r>
      <w:r>
        <w:rPr>
          <w:sz w:val="20"/>
          <w:vertAlign w:val="baseline"/>
        </w:rPr>
        <w:t>Department</w:t>
      </w:r>
      <w:r>
        <w:rPr>
          <w:spacing w:val="-3"/>
          <w:sz w:val="20"/>
          <w:vertAlign w:val="baseline"/>
        </w:rPr>
        <w:t> </w:t>
      </w:r>
      <w:r>
        <w:rPr>
          <w:sz w:val="20"/>
          <w:vertAlign w:val="baseline"/>
        </w:rPr>
        <w:t>for</w:t>
      </w:r>
      <w:r>
        <w:rPr>
          <w:spacing w:val="-5"/>
          <w:sz w:val="20"/>
          <w:vertAlign w:val="baseline"/>
        </w:rPr>
        <w:t> </w:t>
      </w:r>
      <w:r>
        <w:rPr>
          <w:sz w:val="20"/>
          <w:vertAlign w:val="baseline"/>
        </w:rPr>
        <w:t>International</w:t>
      </w:r>
      <w:r>
        <w:rPr>
          <w:spacing w:val="-5"/>
          <w:sz w:val="20"/>
          <w:vertAlign w:val="baseline"/>
        </w:rPr>
        <w:t> </w:t>
      </w:r>
      <w:r>
        <w:rPr>
          <w:sz w:val="20"/>
          <w:vertAlign w:val="baseline"/>
        </w:rPr>
        <w:t>Development,</w:t>
      </w:r>
      <w:r>
        <w:rPr>
          <w:spacing w:val="-5"/>
          <w:sz w:val="20"/>
          <w:vertAlign w:val="baseline"/>
        </w:rPr>
        <w:t> </w:t>
      </w:r>
      <w:r>
        <w:rPr>
          <w:sz w:val="20"/>
          <w:vertAlign w:val="baseline"/>
        </w:rPr>
        <w:t>Washington </w:t>
      </w:r>
      <w:r>
        <w:rPr>
          <w:spacing w:val="-4"/>
          <w:sz w:val="20"/>
          <w:vertAlign w:val="baseline"/>
        </w:rPr>
        <w:t>D.C.</w:t>
      </w:r>
    </w:p>
    <w:p>
      <w:pPr>
        <w:spacing w:before="2"/>
        <w:ind w:left="160" w:right="482" w:firstLine="0"/>
        <w:jc w:val="left"/>
        <w:rPr>
          <w:sz w:val="20"/>
        </w:rPr>
      </w:pPr>
      <w:r>
        <w:rPr>
          <w:sz w:val="20"/>
          <w:vertAlign w:val="superscript"/>
        </w:rPr>
        <w:t>112</w:t>
      </w:r>
      <w:r>
        <w:rPr>
          <w:sz w:val="20"/>
          <w:vertAlign w:val="baseline"/>
        </w:rPr>
        <w:t>Krug</w:t>
      </w:r>
      <w:r>
        <w:rPr>
          <w:spacing w:val="-2"/>
          <w:sz w:val="20"/>
          <w:vertAlign w:val="baseline"/>
        </w:rPr>
        <w:t> </w:t>
      </w:r>
      <w:r>
        <w:rPr>
          <w:sz w:val="20"/>
          <w:vertAlign w:val="baseline"/>
        </w:rPr>
        <w:t>C.</w:t>
      </w:r>
      <w:r>
        <w:rPr>
          <w:spacing w:val="-3"/>
          <w:sz w:val="20"/>
          <w:vertAlign w:val="baseline"/>
        </w:rPr>
        <w:t> </w:t>
      </w:r>
      <w:r>
        <w:rPr>
          <w:sz w:val="20"/>
          <w:vertAlign w:val="baseline"/>
        </w:rPr>
        <w:t>B.</w:t>
      </w:r>
      <w:r>
        <w:rPr>
          <w:spacing w:val="-3"/>
          <w:sz w:val="20"/>
          <w:vertAlign w:val="baseline"/>
        </w:rPr>
        <w:t> </w:t>
      </w:r>
      <w:r>
        <w:rPr>
          <w:sz w:val="20"/>
          <w:vertAlign w:val="baseline"/>
        </w:rPr>
        <w:t>and</w:t>
      </w:r>
      <w:r>
        <w:rPr>
          <w:spacing w:val="-2"/>
          <w:sz w:val="20"/>
          <w:vertAlign w:val="baseline"/>
        </w:rPr>
        <w:t> </w:t>
      </w:r>
      <w:r>
        <w:rPr>
          <w:sz w:val="20"/>
          <w:vertAlign w:val="baseline"/>
        </w:rPr>
        <w:t>Donner</w:t>
      </w:r>
      <w:r>
        <w:rPr>
          <w:spacing w:val="-2"/>
          <w:sz w:val="20"/>
          <w:vertAlign w:val="baseline"/>
        </w:rPr>
        <w:t> </w:t>
      </w:r>
      <w:r>
        <w:rPr>
          <w:sz w:val="20"/>
          <w:vertAlign w:val="baseline"/>
        </w:rPr>
        <w:t>M</w:t>
      </w:r>
      <w:r>
        <w:rPr>
          <w:spacing w:val="-3"/>
          <w:sz w:val="20"/>
          <w:vertAlign w:val="baseline"/>
        </w:rPr>
        <w:t> </w:t>
      </w:r>
      <w:r>
        <w:rPr>
          <w:sz w:val="20"/>
          <w:vertAlign w:val="baseline"/>
        </w:rPr>
        <w:t>(2009) </w:t>
      </w:r>
      <w:r>
        <w:rPr>
          <w:i/>
          <w:sz w:val="20"/>
          <w:vertAlign w:val="baseline"/>
        </w:rPr>
        <w:t>Freight</w:t>
      </w:r>
      <w:r>
        <w:rPr>
          <w:i/>
          <w:spacing w:val="-4"/>
          <w:sz w:val="20"/>
          <w:vertAlign w:val="baseline"/>
        </w:rPr>
        <w:t> </w:t>
      </w:r>
      <w:r>
        <w:rPr>
          <w:i/>
          <w:sz w:val="20"/>
          <w:vertAlign w:val="baseline"/>
        </w:rPr>
        <w:t>Transport</w:t>
      </w:r>
      <w:r>
        <w:rPr>
          <w:i/>
          <w:spacing w:val="-4"/>
          <w:sz w:val="20"/>
          <w:vertAlign w:val="baseline"/>
        </w:rPr>
        <w:t> </w:t>
      </w:r>
      <w:r>
        <w:rPr>
          <w:i/>
          <w:sz w:val="20"/>
          <w:vertAlign w:val="baseline"/>
        </w:rPr>
        <w:t>for</w:t>
      </w:r>
      <w:r>
        <w:rPr>
          <w:i/>
          <w:spacing w:val="-4"/>
          <w:sz w:val="20"/>
          <w:vertAlign w:val="baseline"/>
        </w:rPr>
        <w:t> </w:t>
      </w:r>
      <w:r>
        <w:rPr>
          <w:i/>
          <w:sz w:val="20"/>
          <w:vertAlign w:val="baseline"/>
        </w:rPr>
        <w:t>Development</w:t>
      </w:r>
      <w:r>
        <w:rPr>
          <w:i/>
          <w:spacing w:val="-4"/>
          <w:sz w:val="20"/>
          <w:vertAlign w:val="baseline"/>
        </w:rPr>
        <w:t> </w:t>
      </w:r>
      <w:r>
        <w:rPr>
          <w:i/>
          <w:sz w:val="20"/>
          <w:vertAlign w:val="baseline"/>
        </w:rPr>
        <w:t>Toolkit:</w:t>
      </w:r>
      <w:r>
        <w:rPr>
          <w:i/>
          <w:spacing w:val="-3"/>
          <w:sz w:val="20"/>
          <w:vertAlign w:val="baseline"/>
        </w:rPr>
        <w:t> </w:t>
      </w:r>
      <w:r>
        <w:rPr>
          <w:i/>
          <w:sz w:val="20"/>
          <w:vertAlign w:val="baseline"/>
        </w:rPr>
        <w:t>Ports</w:t>
      </w:r>
      <w:r>
        <w:rPr>
          <w:sz w:val="20"/>
          <w:vertAlign w:val="baseline"/>
        </w:rPr>
        <w:t>&amp;</w:t>
      </w:r>
      <w:r>
        <w:rPr>
          <w:i/>
          <w:sz w:val="20"/>
          <w:vertAlign w:val="baseline"/>
        </w:rPr>
        <w:t>Waterborne</w:t>
      </w:r>
      <w:r>
        <w:rPr>
          <w:i/>
          <w:spacing w:val="-3"/>
          <w:sz w:val="20"/>
          <w:vertAlign w:val="baseline"/>
        </w:rPr>
        <w:t> </w:t>
      </w:r>
      <w:r>
        <w:rPr>
          <w:i/>
          <w:sz w:val="20"/>
          <w:vertAlign w:val="baseline"/>
        </w:rPr>
        <w:t>Freight</w:t>
      </w:r>
      <w:r>
        <w:rPr>
          <w:sz w:val="20"/>
          <w:vertAlign w:val="baseline"/>
        </w:rPr>
        <w:t>,</w:t>
      </w:r>
      <w:r>
        <w:rPr>
          <w:spacing w:val="-3"/>
          <w:sz w:val="20"/>
          <w:vertAlign w:val="baseline"/>
        </w:rPr>
        <w:t> </w:t>
      </w:r>
      <w:r>
        <w:rPr>
          <w:sz w:val="20"/>
          <w:vertAlign w:val="baseline"/>
        </w:rPr>
        <w:t>the World Bank and Department for International Development, Washington D.C.</w:t>
      </w:r>
    </w:p>
    <w:p>
      <w:pPr>
        <w:spacing w:after="0"/>
        <w:jc w:val="left"/>
        <w:rPr>
          <w:sz w:val="20"/>
        </w:rPr>
        <w:sectPr>
          <w:pgSz w:w="12240" w:h="15840"/>
          <w:pgMar w:header="0" w:footer="1054" w:top="1320" w:bottom="1240" w:left="1280" w:right="1040"/>
        </w:sectPr>
      </w:pPr>
    </w:p>
    <w:p>
      <w:pPr>
        <w:pStyle w:val="BodyText"/>
        <w:spacing w:line="480" w:lineRule="auto" w:before="72"/>
        <w:ind w:left="160" w:right="398"/>
        <w:jc w:val="both"/>
      </w:pPr>
      <w:r>
        <w:rPr/>
        <w:t>which is reflected in the fact that originally reference was made to “freight forwarding agent” rather than "freight forwarder." Thus, in the English case of </w:t>
      </w:r>
      <w:r>
        <w:rPr>
          <w:i/>
        </w:rPr>
        <w:t>Jones V. European General Express</w:t>
      </w:r>
      <w:r>
        <w:rPr>
          <w:b/>
          <w:i/>
          <w:vertAlign w:val="superscript"/>
        </w:rPr>
        <w:t>113</w:t>
      </w:r>
      <w:r>
        <w:rPr>
          <w:b/>
          <w:i/>
          <w:vertAlign w:val="baseline"/>
        </w:rPr>
        <w:t>,</w:t>
      </w:r>
      <w:r>
        <w:rPr>
          <w:vertAlign w:val="baseline"/>
        </w:rPr>
        <w:t>Rowlatt J. described the freight forwarders as persons:</w:t>
      </w:r>
    </w:p>
    <w:p>
      <w:pPr>
        <w:pStyle w:val="BodyText"/>
        <w:spacing w:line="360" w:lineRule="auto" w:before="3"/>
        <w:ind w:left="1600" w:right="2225"/>
        <w:jc w:val="both"/>
      </w:pPr>
      <w:r>
        <w:rPr/>
        <w:t>Willing to forward goods for you ... to the uttermost ends of</w:t>
      </w:r>
      <w:r>
        <w:rPr>
          <w:spacing w:val="40"/>
        </w:rPr>
        <w:t> </w:t>
      </w:r>
      <w:r>
        <w:rPr/>
        <w:t>the</w:t>
      </w:r>
      <w:r>
        <w:rPr>
          <w:spacing w:val="-2"/>
        </w:rPr>
        <w:t> </w:t>
      </w:r>
      <w:r>
        <w:rPr/>
        <w:t>world.</w:t>
      </w:r>
      <w:r>
        <w:rPr>
          <w:spacing w:val="-1"/>
        </w:rPr>
        <w:t> </w:t>
      </w:r>
      <w:r>
        <w:rPr/>
        <w:t>They</w:t>
      </w:r>
      <w:r>
        <w:rPr>
          <w:spacing w:val="-6"/>
        </w:rPr>
        <w:t> </w:t>
      </w:r>
      <w:r>
        <w:rPr/>
        <w:t>do</w:t>
      </w:r>
      <w:r>
        <w:rPr>
          <w:spacing w:val="-1"/>
        </w:rPr>
        <w:t> </w:t>
      </w:r>
      <w:r>
        <w:rPr/>
        <w:t>not</w:t>
      </w:r>
      <w:r>
        <w:rPr>
          <w:spacing w:val="-1"/>
        </w:rPr>
        <w:t> </w:t>
      </w:r>
      <w:r>
        <w:rPr/>
        <w:t>undertake</w:t>
      </w:r>
      <w:r>
        <w:rPr>
          <w:spacing w:val="-2"/>
        </w:rPr>
        <w:t> </w:t>
      </w:r>
      <w:r>
        <w:rPr/>
        <w:t>to</w:t>
      </w:r>
      <w:r>
        <w:rPr>
          <w:spacing w:val="-1"/>
        </w:rPr>
        <w:t> </w:t>
      </w:r>
      <w:r>
        <w:rPr/>
        <w:t>carry</w:t>
      </w:r>
      <w:r>
        <w:rPr>
          <w:spacing w:val="-1"/>
        </w:rPr>
        <w:t> </w:t>
      </w:r>
      <w:r>
        <w:rPr/>
        <w:t>you,</w:t>
      </w:r>
      <w:r>
        <w:rPr>
          <w:spacing w:val="-1"/>
        </w:rPr>
        <w:t> </w:t>
      </w:r>
      <w:r>
        <w:rPr/>
        <w:t>and</w:t>
      </w:r>
      <w:r>
        <w:rPr>
          <w:spacing w:val="-1"/>
        </w:rPr>
        <w:t> </w:t>
      </w:r>
      <w:r>
        <w:rPr/>
        <w:t>they</w:t>
      </w:r>
      <w:r>
        <w:rPr>
          <w:spacing w:val="-6"/>
        </w:rPr>
        <w:t> </w:t>
      </w:r>
      <w:r>
        <w:rPr/>
        <w:t>are</w:t>
      </w:r>
      <w:r>
        <w:rPr>
          <w:spacing w:val="-3"/>
        </w:rPr>
        <w:t> </w:t>
      </w:r>
      <w:r>
        <w:rPr/>
        <w:t>not undertaking to do it either themselves or by their agent. They are simply</w:t>
      </w:r>
      <w:r>
        <w:rPr>
          <w:spacing w:val="-3"/>
        </w:rPr>
        <w:t> </w:t>
      </w:r>
      <w:r>
        <w:rPr/>
        <w:t>undertaking to get somebody</w:t>
      </w:r>
      <w:r>
        <w:rPr>
          <w:spacing w:val="-3"/>
        </w:rPr>
        <w:t> </w:t>
      </w:r>
      <w:r>
        <w:rPr/>
        <w:t>to do the work, and as long as they</w:t>
      </w:r>
      <w:r>
        <w:rPr>
          <w:spacing w:val="-1"/>
        </w:rPr>
        <w:t> </w:t>
      </w:r>
      <w:r>
        <w:rPr/>
        <w:t>exercise reasonable care in choosing the person to do the work they have performed their contract.</w:t>
      </w:r>
      <w:r>
        <w:rPr>
          <w:vertAlign w:val="superscript"/>
        </w:rPr>
        <w:t>114</w:t>
      </w:r>
    </w:p>
    <w:p>
      <w:pPr>
        <w:pStyle w:val="BodyText"/>
        <w:spacing w:line="480" w:lineRule="auto" w:before="274"/>
        <w:ind w:left="160" w:right="397"/>
        <w:jc w:val="both"/>
      </w:pPr>
      <w:r>
        <w:rPr/>
        <w:t>The multimodal or combined transport operator must be clearly distinguished from the freight forwarder, and this may give rise to considerable difficulties in practice. A freight forwarder is not a carrier, but an auxiliary</w:t>
      </w:r>
      <w:r>
        <w:rPr>
          <w:spacing w:val="-3"/>
        </w:rPr>
        <w:t> </w:t>
      </w:r>
      <w:r>
        <w:rPr/>
        <w:t>person, a professional intermediary</w:t>
      </w:r>
      <w:r>
        <w:rPr>
          <w:spacing w:val="-5"/>
        </w:rPr>
        <w:t> </w:t>
      </w:r>
      <w:r>
        <w:rPr/>
        <w:t>between the cargo interests and the carrier, who arranges or organizes the carriage of goods from departure to destination, but who does not undertake to carry himself and who does not accept liability as a carrier. Traditionally, therefore, the freight forwarder acts as an agent and contracts only to arrange carriage, acting on behalf of the cargo interests.</w:t>
      </w:r>
      <w:r>
        <w:rPr>
          <w:vertAlign w:val="superscript"/>
        </w:rPr>
        <w:t>115</w:t>
      </w:r>
      <w:r>
        <w:rPr>
          <w:vertAlign w:val="baseline"/>
        </w:rPr>
        <w:t> In the common law systems, he is under a</w:t>
      </w:r>
      <w:r>
        <w:rPr>
          <w:spacing w:val="40"/>
          <w:vertAlign w:val="baseline"/>
        </w:rPr>
        <w:t> </w:t>
      </w:r>
      <w:r>
        <w:rPr>
          <w:vertAlign w:val="baseline"/>
        </w:rPr>
        <w:t>duty to exercise reasonable skill and care.</w:t>
      </w:r>
    </w:p>
    <w:p>
      <w:pPr>
        <w:pStyle w:val="BodyText"/>
        <w:spacing w:line="480" w:lineRule="auto" w:before="1"/>
        <w:ind w:left="160" w:right="396" w:firstLine="707"/>
        <w:jc w:val="both"/>
      </w:pPr>
      <w:r>
        <w:rPr/>
        <w:t>In Dutch law, the freight forwarder may represent the cargo interests directly or indirectly.</w:t>
      </w:r>
      <w:r>
        <w:rPr>
          <w:vertAlign w:val="superscript"/>
        </w:rPr>
        <w:t>116</w:t>
      </w:r>
      <w:r>
        <w:rPr>
          <w:vertAlign w:val="baseline"/>
        </w:rPr>
        <w:t> Direct</w:t>
      </w:r>
      <w:r>
        <w:rPr>
          <w:spacing w:val="-1"/>
          <w:vertAlign w:val="baseline"/>
        </w:rPr>
        <w:t> </w:t>
      </w:r>
      <w:r>
        <w:rPr>
          <w:vertAlign w:val="baseline"/>
        </w:rPr>
        <w:t>representation</w:t>
      </w:r>
      <w:r>
        <w:rPr>
          <w:spacing w:val="-1"/>
          <w:vertAlign w:val="baseline"/>
        </w:rPr>
        <w:t> </w:t>
      </w:r>
      <w:r>
        <w:rPr>
          <w:vertAlign w:val="baseline"/>
        </w:rPr>
        <w:t>means</w:t>
      </w:r>
      <w:r>
        <w:rPr>
          <w:spacing w:val="-2"/>
          <w:vertAlign w:val="baseline"/>
        </w:rPr>
        <w:t> </w:t>
      </w:r>
      <w:r>
        <w:rPr>
          <w:vertAlign w:val="baseline"/>
        </w:rPr>
        <w:t>that</w:t>
      </w:r>
      <w:r>
        <w:rPr>
          <w:spacing w:val="-2"/>
          <w:vertAlign w:val="baseline"/>
        </w:rPr>
        <w:t> </w:t>
      </w:r>
      <w:r>
        <w:rPr>
          <w:vertAlign w:val="baseline"/>
        </w:rPr>
        <w:t>the</w:t>
      </w:r>
      <w:r>
        <w:rPr>
          <w:spacing w:val="-2"/>
          <w:vertAlign w:val="baseline"/>
        </w:rPr>
        <w:t> </w:t>
      </w:r>
      <w:r>
        <w:rPr>
          <w:vertAlign w:val="baseline"/>
        </w:rPr>
        <w:t>forwarder</w:t>
      </w:r>
      <w:r>
        <w:rPr>
          <w:spacing w:val="-3"/>
          <w:vertAlign w:val="baseline"/>
        </w:rPr>
        <w:t> </w:t>
      </w:r>
      <w:r>
        <w:rPr>
          <w:vertAlign w:val="baseline"/>
        </w:rPr>
        <w:t>acts in</w:t>
      </w:r>
      <w:r>
        <w:rPr>
          <w:spacing w:val="-1"/>
          <w:vertAlign w:val="baseline"/>
        </w:rPr>
        <w:t> </w:t>
      </w:r>
      <w:r>
        <w:rPr>
          <w:vertAlign w:val="baseline"/>
        </w:rPr>
        <w:t>the</w:t>
      </w:r>
      <w:r>
        <w:rPr>
          <w:spacing w:val="-2"/>
          <w:vertAlign w:val="baseline"/>
        </w:rPr>
        <w:t> </w:t>
      </w:r>
      <w:r>
        <w:rPr>
          <w:vertAlign w:val="baseline"/>
        </w:rPr>
        <w:t>cargo interests‟</w:t>
      </w:r>
      <w:r>
        <w:rPr>
          <w:spacing w:val="-3"/>
          <w:vertAlign w:val="baseline"/>
        </w:rPr>
        <w:t> </w:t>
      </w:r>
      <w:r>
        <w:rPr>
          <w:vertAlign w:val="baseline"/>
        </w:rPr>
        <w:t>name</w:t>
      </w:r>
      <w:r>
        <w:rPr>
          <w:spacing w:val="-2"/>
          <w:vertAlign w:val="baseline"/>
        </w:rPr>
        <w:t> </w:t>
      </w:r>
      <w:r>
        <w:rPr>
          <w:vertAlign w:val="baseline"/>
        </w:rPr>
        <w:t>and for their account. Indirect representation means that he acts in his own name, but for the cargo interests‟</w:t>
      </w:r>
      <w:r>
        <w:rPr>
          <w:spacing w:val="-4"/>
          <w:vertAlign w:val="baseline"/>
        </w:rPr>
        <w:t> </w:t>
      </w:r>
      <w:r>
        <w:rPr>
          <w:vertAlign w:val="baseline"/>
        </w:rPr>
        <w:t>account;</w:t>
      </w:r>
      <w:r>
        <w:rPr>
          <w:spacing w:val="-3"/>
          <w:vertAlign w:val="baseline"/>
        </w:rPr>
        <w:t> </w:t>
      </w:r>
      <w:r>
        <w:rPr>
          <w:vertAlign w:val="baseline"/>
        </w:rPr>
        <w:t>the</w:t>
      </w:r>
      <w:r>
        <w:rPr>
          <w:spacing w:val="-4"/>
          <w:vertAlign w:val="baseline"/>
        </w:rPr>
        <w:t> </w:t>
      </w:r>
      <w:r>
        <w:rPr>
          <w:vertAlign w:val="baseline"/>
        </w:rPr>
        <w:t>principal</w:t>
      </w:r>
      <w:r>
        <w:rPr>
          <w:spacing w:val="-3"/>
          <w:vertAlign w:val="baseline"/>
        </w:rPr>
        <w:t> </w:t>
      </w:r>
      <w:r>
        <w:rPr>
          <w:vertAlign w:val="baseline"/>
        </w:rPr>
        <w:t>remains</w:t>
      </w:r>
      <w:r>
        <w:rPr>
          <w:spacing w:val="-3"/>
          <w:vertAlign w:val="baseline"/>
        </w:rPr>
        <w:t> </w:t>
      </w:r>
      <w:r>
        <w:rPr>
          <w:vertAlign w:val="baseline"/>
        </w:rPr>
        <w:t>undisclosed.</w:t>
      </w:r>
      <w:r>
        <w:rPr>
          <w:spacing w:val="-2"/>
          <w:vertAlign w:val="baseline"/>
        </w:rPr>
        <w:t> </w:t>
      </w:r>
      <w:r>
        <w:rPr>
          <w:vertAlign w:val="baseline"/>
        </w:rPr>
        <w:t>In</w:t>
      </w:r>
      <w:r>
        <w:rPr>
          <w:spacing w:val="-3"/>
          <w:vertAlign w:val="baseline"/>
        </w:rPr>
        <w:t> </w:t>
      </w:r>
      <w:r>
        <w:rPr>
          <w:vertAlign w:val="baseline"/>
        </w:rPr>
        <w:t>Belgian</w:t>
      </w:r>
      <w:r>
        <w:rPr>
          <w:spacing w:val="-4"/>
          <w:vertAlign w:val="baseline"/>
        </w:rPr>
        <w:t> </w:t>
      </w:r>
      <w:r>
        <w:rPr>
          <w:vertAlign w:val="baseline"/>
        </w:rPr>
        <w:t>and</w:t>
      </w:r>
      <w:r>
        <w:rPr>
          <w:spacing w:val="-2"/>
          <w:vertAlign w:val="baseline"/>
        </w:rPr>
        <w:t> </w:t>
      </w:r>
      <w:r>
        <w:rPr>
          <w:vertAlign w:val="baseline"/>
        </w:rPr>
        <w:t>French</w:t>
      </w:r>
      <w:r>
        <w:rPr>
          <w:spacing w:val="-3"/>
          <w:vertAlign w:val="baseline"/>
        </w:rPr>
        <w:t> </w:t>
      </w:r>
      <w:r>
        <w:rPr>
          <w:vertAlign w:val="baseline"/>
        </w:rPr>
        <w:t>contracts,</w:t>
      </w:r>
      <w:r>
        <w:rPr>
          <w:spacing w:val="-3"/>
          <w:vertAlign w:val="baseline"/>
        </w:rPr>
        <w:t> </w:t>
      </w:r>
      <w:r>
        <w:rPr>
          <w:vertAlign w:val="baseline"/>
        </w:rPr>
        <w:t>the</w:t>
      </w:r>
      <w:r>
        <w:rPr>
          <w:spacing w:val="-2"/>
          <w:vertAlign w:val="baseline"/>
        </w:rPr>
        <w:t> </w:t>
      </w:r>
      <w:r>
        <w:rPr>
          <w:vertAlign w:val="baseline"/>
        </w:rPr>
        <w:t>freight forwarder</w:t>
      </w:r>
      <w:r>
        <w:rPr>
          <w:spacing w:val="17"/>
          <w:vertAlign w:val="baseline"/>
        </w:rPr>
        <w:t> </w:t>
      </w:r>
      <w:r>
        <w:rPr>
          <w:vertAlign w:val="baseline"/>
        </w:rPr>
        <w:t>is</w:t>
      </w:r>
      <w:r>
        <w:rPr>
          <w:spacing w:val="19"/>
          <w:vertAlign w:val="baseline"/>
        </w:rPr>
        <w:t> </w:t>
      </w:r>
      <w:r>
        <w:rPr>
          <w:vertAlign w:val="baseline"/>
        </w:rPr>
        <w:t>generally</w:t>
      </w:r>
      <w:r>
        <w:rPr>
          <w:spacing w:val="11"/>
          <w:vertAlign w:val="baseline"/>
        </w:rPr>
        <w:t> </w:t>
      </w:r>
      <w:r>
        <w:rPr>
          <w:vertAlign w:val="baseline"/>
        </w:rPr>
        <w:t>a</w:t>
      </w:r>
      <w:r>
        <w:rPr>
          <w:spacing w:val="20"/>
          <w:vertAlign w:val="baseline"/>
        </w:rPr>
        <w:t> </w:t>
      </w:r>
      <w:r>
        <w:rPr>
          <w:vertAlign w:val="baseline"/>
        </w:rPr>
        <w:t>commissionaire,</w:t>
      </w:r>
      <w:r>
        <w:rPr>
          <w:spacing w:val="15"/>
          <w:vertAlign w:val="baseline"/>
        </w:rPr>
        <w:t> </w:t>
      </w:r>
      <w:r>
        <w:rPr>
          <w:vertAlign w:val="baseline"/>
        </w:rPr>
        <w:t>meaning</w:t>
      </w:r>
      <w:r>
        <w:rPr>
          <w:spacing w:val="14"/>
          <w:vertAlign w:val="baseline"/>
        </w:rPr>
        <w:t> </w:t>
      </w:r>
      <w:r>
        <w:rPr>
          <w:vertAlign w:val="baseline"/>
        </w:rPr>
        <w:t>someone</w:t>
      </w:r>
      <w:r>
        <w:rPr>
          <w:spacing w:val="15"/>
          <w:vertAlign w:val="baseline"/>
        </w:rPr>
        <w:t> </w:t>
      </w:r>
      <w:r>
        <w:rPr>
          <w:vertAlign w:val="baseline"/>
        </w:rPr>
        <w:t>who</w:t>
      </w:r>
      <w:r>
        <w:rPr>
          <w:spacing w:val="18"/>
          <w:vertAlign w:val="baseline"/>
        </w:rPr>
        <w:t> </w:t>
      </w:r>
      <w:r>
        <w:rPr>
          <w:vertAlign w:val="baseline"/>
        </w:rPr>
        <w:t>contracts</w:t>
      </w:r>
      <w:r>
        <w:rPr>
          <w:spacing w:val="15"/>
          <w:vertAlign w:val="baseline"/>
        </w:rPr>
        <w:t> </w:t>
      </w:r>
      <w:r>
        <w:rPr>
          <w:vertAlign w:val="baseline"/>
        </w:rPr>
        <w:t>in</w:t>
      </w:r>
      <w:r>
        <w:rPr>
          <w:spacing w:val="17"/>
          <w:vertAlign w:val="baseline"/>
        </w:rPr>
        <w:t> </w:t>
      </w:r>
      <w:r>
        <w:rPr>
          <w:vertAlign w:val="baseline"/>
        </w:rPr>
        <w:t>his</w:t>
      </w:r>
      <w:r>
        <w:rPr>
          <w:spacing w:val="17"/>
          <w:vertAlign w:val="baseline"/>
        </w:rPr>
        <w:t> </w:t>
      </w:r>
      <w:r>
        <w:rPr>
          <w:vertAlign w:val="baseline"/>
        </w:rPr>
        <w:t>own</w:t>
      </w:r>
      <w:r>
        <w:rPr>
          <w:spacing w:val="16"/>
          <w:vertAlign w:val="baseline"/>
        </w:rPr>
        <w:t> </w:t>
      </w:r>
      <w:r>
        <w:rPr>
          <w:vertAlign w:val="baseline"/>
        </w:rPr>
        <w:t>name</w:t>
      </w:r>
      <w:r>
        <w:rPr>
          <w:spacing w:val="15"/>
          <w:vertAlign w:val="baseline"/>
        </w:rPr>
        <w:t> </w:t>
      </w:r>
      <w:r>
        <w:rPr>
          <w:spacing w:val="-5"/>
          <w:vertAlign w:val="baseline"/>
        </w:rPr>
        <w:t>but</w:t>
      </w:r>
    </w:p>
    <w:p>
      <w:pPr>
        <w:pStyle w:val="BodyText"/>
        <w:rPr>
          <w:sz w:val="7"/>
        </w:rPr>
      </w:pP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66650</wp:posOffset>
                </wp:positionV>
                <wp:extent cx="1829435" cy="762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48067pt;width:144.020pt;height:.599980pt;mso-position-horizontal-relative:page;mso-position-vertical-relative:paragraph;z-index:-15704064;mso-wrap-distance-left:0;mso-wrap-distance-right:0" id="docshape50"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113</w:t>
      </w:r>
      <w:r>
        <w:rPr>
          <w:sz w:val="20"/>
          <w:vertAlign w:val="baseline"/>
        </w:rPr>
        <w:t>(1920)</w:t>
      </w:r>
      <w:r>
        <w:rPr>
          <w:spacing w:val="-3"/>
          <w:sz w:val="20"/>
          <w:vertAlign w:val="baseline"/>
        </w:rPr>
        <w:t> </w:t>
      </w:r>
      <w:r>
        <w:rPr>
          <w:sz w:val="20"/>
          <w:vertAlign w:val="baseline"/>
        </w:rPr>
        <w:t>4</w:t>
      </w:r>
      <w:r>
        <w:rPr>
          <w:spacing w:val="-1"/>
          <w:sz w:val="20"/>
          <w:vertAlign w:val="baseline"/>
        </w:rPr>
        <w:t> </w:t>
      </w:r>
      <w:r>
        <w:rPr>
          <w:sz w:val="20"/>
          <w:vertAlign w:val="baseline"/>
        </w:rPr>
        <w:t>L</w:t>
      </w:r>
      <w:r>
        <w:rPr>
          <w:spacing w:val="-5"/>
          <w:sz w:val="20"/>
          <w:vertAlign w:val="baseline"/>
        </w:rPr>
        <w:t> </w:t>
      </w:r>
      <w:r>
        <w:rPr>
          <w:sz w:val="20"/>
          <w:vertAlign w:val="baseline"/>
        </w:rPr>
        <w:t>I.</w:t>
      </w:r>
      <w:r>
        <w:rPr>
          <w:spacing w:val="-2"/>
          <w:sz w:val="20"/>
          <w:vertAlign w:val="baseline"/>
        </w:rPr>
        <w:t> </w:t>
      </w:r>
      <w:r>
        <w:rPr>
          <w:sz w:val="20"/>
          <w:vertAlign w:val="baseline"/>
        </w:rPr>
        <w:t>L</w:t>
      </w:r>
      <w:r>
        <w:rPr>
          <w:spacing w:val="-5"/>
          <w:sz w:val="20"/>
          <w:vertAlign w:val="baseline"/>
        </w:rPr>
        <w:t> </w:t>
      </w:r>
      <w:r>
        <w:rPr>
          <w:sz w:val="20"/>
          <w:vertAlign w:val="baseline"/>
        </w:rPr>
        <w:t>Rep.</w:t>
      </w:r>
      <w:r>
        <w:rPr>
          <w:spacing w:val="-2"/>
          <w:sz w:val="20"/>
          <w:vertAlign w:val="baseline"/>
        </w:rPr>
        <w:t> </w:t>
      </w:r>
      <w:r>
        <w:rPr>
          <w:spacing w:val="-5"/>
          <w:sz w:val="20"/>
          <w:vertAlign w:val="baseline"/>
        </w:rPr>
        <w:t>127</w:t>
      </w:r>
    </w:p>
    <w:p>
      <w:pPr>
        <w:spacing w:before="1"/>
        <w:ind w:left="160" w:right="0" w:firstLine="0"/>
        <w:jc w:val="left"/>
        <w:rPr>
          <w:sz w:val="20"/>
        </w:rPr>
      </w:pPr>
      <w:r>
        <w:rPr>
          <w:sz w:val="20"/>
          <w:vertAlign w:val="superscript"/>
        </w:rPr>
        <w:t>114</w:t>
      </w:r>
      <w:r>
        <w:rPr>
          <w:spacing w:val="48"/>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115</w:t>
      </w:r>
      <w:r>
        <w:rPr>
          <w:sz w:val="20"/>
          <w:vertAlign w:val="baseline"/>
        </w:rPr>
        <w:t>Dohkubo</w:t>
      </w:r>
      <w:r>
        <w:rPr>
          <w:spacing w:val="-2"/>
          <w:sz w:val="20"/>
          <w:vertAlign w:val="baseline"/>
        </w:rPr>
        <w:t> </w:t>
      </w:r>
      <w:r>
        <w:rPr>
          <w:sz w:val="20"/>
          <w:vertAlign w:val="baseline"/>
        </w:rPr>
        <w:t>,</w:t>
      </w:r>
      <w:r>
        <w:rPr>
          <w:spacing w:val="-3"/>
          <w:sz w:val="20"/>
          <w:vertAlign w:val="baseline"/>
        </w:rPr>
        <w:t> </w:t>
      </w:r>
      <w:r>
        <w:rPr>
          <w:sz w:val="20"/>
          <w:vertAlign w:val="baseline"/>
        </w:rPr>
        <w:t>O</w:t>
      </w:r>
      <w:r>
        <w:rPr>
          <w:spacing w:val="-3"/>
          <w:sz w:val="20"/>
          <w:vertAlign w:val="baseline"/>
        </w:rPr>
        <w:t> </w:t>
      </w:r>
      <w:r>
        <w:rPr>
          <w:sz w:val="20"/>
          <w:vertAlign w:val="baseline"/>
        </w:rPr>
        <w:t>(2008)</w:t>
      </w:r>
      <w:r>
        <w:rPr>
          <w:i/>
          <w:sz w:val="20"/>
          <w:vertAlign w:val="baseline"/>
        </w:rPr>
        <w:t>The</w:t>
      </w:r>
      <w:r>
        <w:rPr>
          <w:i/>
          <w:spacing w:val="-3"/>
          <w:sz w:val="20"/>
          <w:vertAlign w:val="baseline"/>
        </w:rPr>
        <w:t> </w:t>
      </w:r>
      <w:r>
        <w:rPr>
          <w:i/>
          <w:sz w:val="20"/>
          <w:vertAlign w:val="baseline"/>
        </w:rPr>
        <w:t>legal</w:t>
      </w:r>
      <w:r>
        <w:rPr>
          <w:i/>
          <w:spacing w:val="-6"/>
          <w:sz w:val="20"/>
          <w:vertAlign w:val="baseline"/>
        </w:rPr>
        <w:t> </w:t>
      </w:r>
      <w:r>
        <w:rPr>
          <w:i/>
          <w:sz w:val="20"/>
          <w:vertAlign w:val="baseline"/>
        </w:rPr>
        <w:t>Liability</w:t>
      </w:r>
      <w:r>
        <w:rPr>
          <w:i/>
          <w:spacing w:val="-3"/>
          <w:sz w:val="20"/>
          <w:vertAlign w:val="baseline"/>
        </w:rPr>
        <w:t> </w:t>
      </w:r>
      <w:r>
        <w:rPr>
          <w:i/>
          <w:sz w:val="20"/>
          <w:vertAlign w:val="baseline"/>
        </w:rPr>
        <w:t>of</w:t>
      </w:r>
      <w:r>
        <w:rPr>
          <w:i/>
          <w:spacing w:val="-4"/>
          <w:sz w:val="20"/>
          <w:vertAlign w:val="baseline"/>
        </w:rPr>
        <w:t> </w:t>
      </w:r>
      <w:r>
        <w:rPr>
          <w:i/>
          <w:sz w:val="20"/>
          <w:vertAlign w:val="baseline"/>
        </w:rPr>
        <w:t>a</w:t>
      </w:r>
      <w:r>
        <w:rPr>
          <w:i/>
          <w:spacing w:val="-2"/>
          <w:sz w:val="20"/>
          <w:vertAlign w:val="baseline"/>
        </w:rPr>
        <w:t> </w:t>
      </w:r>
      <w:r>
        <w:rPr>
          <w:i/>
          <w:sz w:val="20"/>
          <w:vertAlign w:val="baseline"/>
        </w:rPr>
        <w:t>Freight</w:t>
      </w:r>
      <w:r>
        <w:rPr>
          <w:i/>
          <w:spacing w:val="-4"/>
          <w:sz w:val="20"/>
          <w:vertAlign w:val="baseline"/>
        </w:rPr>
        <w:t> </w:t>
      </w:r>
      <w:r>
        <w:rPr>
          <w:i/>
          <w:sz w:val="20"/>
          <w:vertAlign w:val="baseline"/>
        </w:rPr>
        <w:t>Forwarder</w:t>
      </w:r>
      <w:r>
        <w:rPr>
          <w:i/>
          <w:spacing w:val="-4"/>
          <w:sz w:val="20"/>
          <w:vertAlign w:val="baseline"/>
        </w:rPr>
        <w:t> </w:t>
      </w:r>
      <w:r>
        <w:rPr>
          <w:i/>
          <w:sz w:val="20"/>
          <w:vertAlign w:val="baseline"/>
        </w:rPr>
        <w:t>in</w:t>
      </w:r>
      <w:r>
        <w:rPr>
          <w:i/>
          <w:spacing w:val="40"/>
          <w:sz w:val="20"/>
          <w:vertAlign w:val="baseline"/>
        </w:rPr>
        <w:t> </w:t>
      </w:r>
      <w:r>
        <w:rPr>
          <w:i/>
          <w:sz w:val="20"/>
          <w:vertAlign w:val="baseline"/>
        </w:rPr>
        <w:t>Multimodal</w:t>
      </w:r>
      <w:r>
        <w:rPr>
          <w:i/>
          <w:spacing w:val="-4"/>
          <w:sz w:val="20"/>
          <w:vertAlign w:val="baseline"/>
        </w:rPr>
        <w:t> </w:t>
      </w:r>
      <w:r>
        <w:rPr>
          <w:i/>
          <w:sz w:val="20"/>
          <w:vertAlign w:val="baseline"/>
        </w:rPr>
        <w:t>Transport, </w:t>
      </w:r>
      <w:r>
        <w:rPr>
          <w:sz w:val="20"/>
          <w:vertAlign w:val="baseline"/>
        </w:rPr>
        <w:t>LL.M</w:t>
      </w:r>
      <w:r>
        <w:rPr>
          <w:spacing w:val="-3"/>
          <w:sz w:val="20"/>
          <w:vertAlign w:val="baseline"/>
        </w:rPr>
        <w:t> </w:t>
      </w:r>
      <w:r>
        <w:rPr>
          <w:sz w:val="20"/>
          <w:vertAlign w:val="baseline"/>
        </w:rPr>
        <w:t>Thesis,</w:t>
      </w:r>
      <w:r>
        <w:rPr>
          <w:spacing w:val="-1"/>
          <w:sz w:val="20"/>
          <w:vertAlign w:val="baseline"/>
        </w:rPr>
        <w:t> </w:t>
      </w:r>
      <w:r>
        <w:rPr>
          <w:sz w:val="20"/>
          <w:vertAlign w:val="baseline"/>
        </w:rPr>
        <w:t>Lund University. p.12</w:t>
      </w:r>
    </w:p>
    <w:p>
      <w:pPr>
        <w:spacing w:line="228" w:lineRule="exact" w:before="0"/>
        <w:ind w:left="160" w:right="0" w:firstLine="0"/>
        <w:jc w:val="left"/>
        <w:rPr>
          <w:sz w:val="20"/>
        </w:rPr>
      </w:pPr>
      <w:r>
        <w:rPr>
          <w:sz w:val="20"/>
          <w:vertAlign w:val="superscript"/>
        </w:rPr>
        <w:t>116</w:t>
      </w:r>
      <w:r>
        <w:rPr>
          <w:spacing w:val="39"/>
          <w:sz w:val="20"/>
          <w:vertAlign w:val="baseline"/>
        </w:rPr>
        <w:t> </w:t>
      </w:r>
      <w:r>
        <w:rPr>
          <w:sz w:val="20"/>
          <w:vertAlign w:val="baseline"/>
        </w:rPr>
        <w:t>Tetley,</w:t>
      </w:r>
      <w:r>
        <w:rPr>
          <w:spacing w:val="-6"/>
          <w:sz w:val="20"/>
          <w:vertAlign w:val="baseline"/>
        </w:rPr>
        <w:t> </w:t>
      </w:r>
      <w:r>
        <w:rPr>
          <w:sz w:val="20"/>
          <w:vertAlign w:val="baseline"/>
        </w:rPr>
        <w:t>W</w:t>
      </w:r>
      <w:r>
        <w:rPr>
          <w:spacing w:val="-3"/>
          <w:sz w:val="20"/>
          <w:vertAlign w:val="baseline"/>
        </w:rPr>
        <w:t> </w:t>
      </w:r>
      <w:r>
        <w:rPr>
          <w:i/>
          <w:sz w:val="20"/>
          <w:vertAlign w:val="baseline"/>
        </w:rPr>
        <w:t>Marine</w:t>
      </w:r>
      <w:r>
        <w:rPr>
          <w:i/>
          <w:spacing w:val="-5"/>
          <w:sz w:val="20"/>
          <w:vertAlign w:val="baseline"/>
        </w:rPr>
        <w:t> </w:t>
      </w:r>
      <w:r>
        <w:rPr>
          <w:i/>
          <w:sz w:val="20"/>
          <w:vertAlign w:val="baseline"/>
        </w:rPr>
        <w:t>Cargo</w:t>
      </w:r>
      <w:r>
        <w:rPr>
          <w:i/>
          <w:spacing w:val="-5"/>
          <w:sz w:val="20"/>
          <w:vertAlign w:val="baseline"/>
        </w:rPr>
        <w:t> </w:t>
      </w:r>
      <w:r>
        <w:rPr>
          <w:i/>
          <w:sz w:val="20"/>
          <w:vertAlign w:val="baseline"/>
        </w:rPr>
        <w:t>Claims</w:t>
      </w:r>
      <w:r>
        <w:rPr>
          <w:i/>
          <w:spacing w:val="-4"/>
          <w:sz w:val="20"/>
          <w:vertAlign w:val="baseline"/>
        </w:rPr>
        <w:t> </w:t>
      </w:r>
      <w:r>
        <w:rPr>
          <w:sz w:val="20"/>
          <w:vertAlign w:val="baseline"/>
        </w:rPr>
        <w:t>(1998),</w:t>
      </w:r>
      <w:r>
        <w:rPr>
          <w:spacing w:val="-8"/>
          <w:sz w:val="20"/>
          <w:vertAlign w:val="baseline"/>
        </w:rPr>
        <w:t> </w:t>
      </w:r>
      <w:r>
        <w:rPr>
          <w:sz w:val="20"/>
          <w:vertAlign w:val="baseline"/>
        </w:rPr>
        <w:t>3</w:t>
      </w:r>
      <w:r>
        <w:rPr>
          <w:sz w:val="20"/>
          <w:vertAlign w:val="superscript"/>
        </w:rPr>
        <w:t>rd</w:t>
      </w:r>
      <w:r>
        <w:rPr>
          <w:spacing w:val="-5"/>
          <w:sz w:val="20"/>
          <w:vertAlign w:val="baseline"/>
        </w:rPr>
        <w:t> </w:t>
      </w:r>
      <w:r>
        <w:rPr>
          <w:sz w:val="20"/>
          <w:vertAlign w:val="baseline"/>
        </w:rPr>
        <w:t>edition.</w:t>
      </w:r>
      <w:r>
        <w:rPr>
          <w:spacing w:val="-5"/>
          <w:sz w:val="20"/>
          <w:vertAlign w:val="baseline"/>
        </w:rPr>
        <w:t> </w:t>
      </w:r>
      <w:r>
        <w:rPr>
          <w:sz w:val="20"/>
          <w:vertAlign w:val="baseline"/>
        </w:rPr>
        <w:t>International</w:t>
      </w:r>
      <w:r>
        <w:rPr>
          <w:spacing w:val="-6"/>
          <w:sz w:val="20"/>
          <w:vertAlign w:val="baseline"/>
        </w:rPr>
        <w:t> </w:t>
      </w:r>
      <w:r>
        <w:rPr>
          <w:sz w:val="20"/>
          <w:vertAlign w:val="baseline"/>
        </w:rPr>
        <w:t>Shipping</w:t>
      </w:r>
      <w:r>
        <w:rPr>
          <w:spacing w:val="-6"/>
          <w:sz w:val="20"/>
          <w:vertAlign w:val="baseline"/>
        </w:rPr>
        <w:t> </w:t>
      </w:r>
      <w:r>
        <w:rPr>
          <w:sz w:val="20"/>
          <w:vertAlign w:val="baseline"/>
        </w:rPr>
        <w:t>Publication</w:t>
      </w:r>
      <w:r>
        <w:rPr>
          <w:spacing w:val="-6"/>
          <w:sz w:val="20"/>
          <w:vertAlign w:val="baseline"/>
        </w:rPr>
        <w:t> </w:t>
      </w:r>
      <w:r>
        <w:rPr>
          <w:spacing w:val="-2"/>
          <w:sz w:val="20"/>
          <w:vertAlign w:val="baseline"/>
        </w:rPr>
        <w:t>p.936</w:t>
      </w:r>
    </w:p>
    <w:p>
      <w:pPr>
        <w:spacing w:after="0" w:line="228" w:lineRule="exact"/>
        <w:jc w:val="left"/>
        <w:rPr>
          <w:sz w:val="20"/>
        </w:rPr>
        <w:sectPr>
          <w:pgSz w:w="12240" w:h="15840"/>
          <w:pgMar w:header="0" w:footer="1054" w:top="1360" w:bottom="1240" w:left="1280" w:right="1040"/>
        </w:sectPr>
      </w:pPr>
    </w:p>
    <w:p>
      <w:pPr>
        <w:pStyle w:val="BodyText"/>
        <w:spacing w:line="480" w:lineRule="auto" w:before="72"/>
        <w:ind w:left="160" w:right="399"/>
        <w:jc w:val="both"/>
      </w:pPr>
      <w:r>
        <w:rPr/>
        <w:t>for the account of his client; again the principal remains principal, but this would appear to be fairly rare. In German law, the freight forwarder is under a legal obligation to contract in his name but for the cargo interests‟ account; in other words, he is not allowed to disclose his </w:t>
      </w:r>
      <w:r>
        <w:rPr>
          <w:spacing w:val="-2"/>
        </w:rPr>
        <w:t>principal.</w:t>
      </w:r>
      <w:r>
        <w:rPr>
          <w:spacing w:val="-2"/>
          <w:vertAlign w:val="superscript"/>
        </w:rPr>
        <w:t>117</w:t>
      </w:r>
    </w:p>
    <w:p>
      <w:pPr>
        <w:pStyle w:val="BodyText"/>
        <w:spacing w:line="480" w:lineRule="auto"/>
        <w:ind w:left="160" w:right="397" w:firstLine="707"/>
        <w:jc w:val="both"/>
      </w:pPr>
      <w:r>
        <w:rPr/>
        <w:t>A carrier undertakes to carry goods. A freight forwarder undertakes to arrange for the carriage of goods. However, uncertainty arises because of two major reasons. First, the changing nature of carriage of goods, and more precisely the advent of intricately organized door-to-door transport networks and multimodal transport in general, have</w:t>
      </w:r>
      <w:r>
        <w:rPr>
          <w:spacing w:val="-1"/>
        </w:rPr>
        <w:t> </w:t>
      </w:r>
      <w:r>
        <w:rPr/>
        <w:t>induced many</w:t>
      </w:r>
      <w:r>
        <w:rPr>
          <w:spacing w:val="-3"/>
        </w:rPr>
        <w:t> </w:t>
      </w:r>
      <w:r>
        <w:rPr/>
        <w:t>freight forwarders</w:t>
      </w:r>
      <w:r>
        <w:rPr>
          <w:spacing w:val="-1"/>
        </w:rPr>
        <w:t> </w:t>
      </w:r>
      <w:r>
        <w:rPr/>
        <w:t>to take on greater responsibilities. Secondly, some freight forwarders tend to create the impression that they are acting as carriers, while they are actually only acting in their traditional role of </w:t>
      </w:r>
      <w:r>
        <w:rPr>
          <w:spacing w:val="-2"/>
        </w:rPr>
        <w:t>agents.</w:t>
      </w:r>
    </w:p>
    <w:p>
      <w:pPr>
        <w:pStyle w:val="BodyText"/>
        <w:spacing w:line="480" w:lineRule="auto" w:before="1"/>
        <w:ind w:left="160" w:right="398" w:firstLine="707"/>
        <w:jc w:val="both"/>
      </w:pPr>
      <w:r>
        <w:rPr/>
        <w:t>Furthermore, the activities that freight forwarding encompasses are not really clear.</w:t>
      </w:r>
      <w:r>
        <w:rPr>
          <w:spacing w:val="40"/>
        </w:rPr>
        <w:t> </w:t>
      </w:r>
      <w:r>
        <w:rPr/>
        <w:t>Taken in its narrow sense, freight forwarding simply means the arranging of transport and nothing more. Taken in its broad sense, a host of other auxiliary and port activities may be included, such as tallying, weighing, warehousing, pick-up and delivery, physical distribution, performing customs formalities, and so on.</w:t>
      </w:r>
    </w:p>
    <w:p>
      <w:pPr>
        <w:pStyle w:val="BodyText"/>
        <w:spacing w:line="480" w:lineRule="auto" w:before="1"/>
        <w:ind w:left="160" w:right="399" w:firstLine="707"/>
        <w:jc w:val="both"/>
      </w:pPr>
      <w:r>
        <w:rPr/>
        <w:t>The distinction as between carrier and forwarder, so straightforward in theory, is immensely important in practice. A carrier is mostly subject to mandatory rules imposing a minimum standard of liability</w:t>
      </w:r>
      <w:r>
        <w:rPr>
          <w:spacing w:val="-6"/>
        </w:rPr>
        <w:t> </w:t>
      </w:r>
      <w:r>
        <w:rPr/>
        <w:t>in relation to the goods that he carries. Usually, he cannot contract out of this regime.</w:t>
      </w:r>
    </w:p>
    <w:p>
      <w:pPr>
        <w:pStyle w:val="BodyText"/>
        <w:spacing w:line="480" w:lineRule="auto" w:before="1"/>
        <w:ind w:left="160" w:right="403" w:firstLine="707"/>
        <w:jc w:val="both"/>
      </w:pPr>
      <w:r>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709763</wp:posOffset>
                </wp:positionV>
                <wp:extent cx="1829435" cy="762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5.886894pt;width:144.020pt;height:.599980pt;mso-position-horizontal-relative:page;mso-position-vertical-relative:paragraph;z-index:-15703552;mso-wrap-distance-left:0;mso-wrap-distance-right:0" id="docshape51" filled="true" fillcolor="#000000" stroked="false">
                <v:fill type="solid"/>
                <w10:wrap type="topAndBottom"/>
              </v:rect>
            </w:pict>
          </mc:Fallback>
        </mc:AlternateContent>
      </w:r>
      <w:r>
        <w:rPr/>
        <w:t>As the status of a freight forwarder is not regulated by any international convention and only</w:t>
      </w:r>
      <w:r>
        <w:rPr>
          <w:spacing w:val="23"/>
        </w:rPr>
        <w:t> </w:t>
      </w:r>
      <w:r>
        <w:rPr/>
        <w:t>in</w:t>
      </w:r>
      <w:r>
        <w:rPr>
          <w:spacing w:val="32"/>
        </w:rPr>
        <w:t> </w:t>
      </w:r>
      <w:r>
        <w:rPr/>
        <w:t>a</w:t>
      </w:r>
      <w:r>
        <w:rPr>
          <w:spacing w:val="31"/>
        </w:rPr>
        <w:t> </w:t>
      </w:r>
      <w:r>
        <w:rPr/>
        <w:t>few</w:t>
      </w:r>
      <w:r>
        <w:rPr>
          <w:spacing w:val="32"/>
        </w:rPr>
        <w:t> </w:t>
      </w:r>
      <w:r>
        <w:rPr/>
        <w:t>domestic</w:t>
      </w:r>
      <w:r>
        <w:rPr>
          <w:spacing w:val="31"/>
        </w:rPr>
        <w:t> </w:t>
      </w:r>
      <w:r>
        <w:rPr/>
        <w:t>laws,</w:t>
      </w:r>
      <w:r>
        <w:rPr>
          <w:spacing w:val="32"/>
        </w:rPr>
        <w:t> </w:t>
      </w:r>
      <w:r>
        <w:rPr/>
        <w:t>he</w:t>
      </w:r>
      <w:r>
        <w:rPr>
          <w:spacing w:val="32"/>
        </w:rPr>
        <w:t> </w:t>
      </w:r>
      <w:r>
        <w:rPr/>
        <w:t>retains</w:t>
      </w:r>
      <w:r>
        <w:rPr>
          <w:spacing w:val="32"/>
        </w:rPr>
        <w:t> </w:t>
      </w:r>
      <w:r>
        <w:rPr/>
        <w:t>a</w:t>
      </w:r>
      <w:r>
        <w:rPr>
          <w:spacing w:val="31"/>
        </w:rPr>
        <w:t> </w:t>
      </w:r>
      <w:r>
        <w:rPr/>
        <w:t>considerable</w:t>
      </w:r>
      <w:r>
        <w:rPr>
          <w:spacing w:val="31"/>
        </w:rPr>
        <w:t> </w:t>
      </w:r>
      <w:r>
        <w:rPr/>
        <w:t>amount</w:t>
      </w:r>
      <w:r>
        <w:rPr>
          <w:spacing w:val="34"/>
        </w:rPr>
        <w:t> </w:t>
      </w:r>
      <w:r>
        <w:rPr/>
        <w:t>of</w:t>
      </w:r>
      <w:r>
        <w:rPr>
          <w:spacing w:val="31"/>
        </w:rPr>
        <w:t> </w:t>
      </w:r>
      <w:r>
        <w:rPr/>
        <w:t>contractual</w:t>
      </w:r>
      <w:r>
        <w:rPr>
          <w:spacing w:val="32"/>
        </w:rPr>
        <w:t> </w:t>
      </w:r>
      <w:r>
        <w:rPr/>
        <w:t>freedom,</w:t>
      </w:r>
      <w:r>
        <w:rPr>
          <w:spacing w:val="33"/>
        </w:rPr>
        <w:t> </w:t>
      </w:r>
      <w:r>
        <w:rPr>
          <w:spacing w:val="-2"/>
        </w:rPr>
        <w:t>which</w:t>
      </w:r>
    </w:p>
    <w:p>
      <w:pPr>
        <w:spacing w:before="103"/>
        <w:ind w:left="160" w:right="482" w:firstLine="0"/>
        <w:jc w:val="left"/>
        <w:rPr>
          <w:sz w:val="20"/>
        </w:rPr>
      </w:pPr>
      <w:r>
        <w:rPr>
          <w:sz w:val="20"/>
          <w:vertAlign w:val="superscript"/>
        </w:rPr>
        <w:t>117</w:t>
      </w:r>
      <w:r>
        <w:rPr>
          <w:sz w:val="20"/>
          <w:vertAlign w:val="baseline"/>
        </w:rPr>
        <w:t> Tetley, W. (1998) </w:t>
      </w:r>
      <w:r>
        <w:rPr>
          <w:i/>
          <w:sz w:val="20"/>
          <w:vertAlign w:val="baseline"/>
        </w:rPr>
        <w:t>Marine Cargo Claims</w:t>
      </w:r>
      <w:r>
        <w:rPr>
          <w:sz w:val="20"/>
          <w:vertAlign w:val="baseline"/>
        </w:rPr>
        <w:t>, 3</w:t>
      </w:r>
      <w:r>
        <w:rPr>
          <w:sz w:val="20"/>
          <w:vertAlign w:val="superscript"/>
        </w:rPr>
        <w:t>rd</w:t>
      </w:r>
      <w:r>
        <w:rPr>
          <w:sz w:val="20"/>
          <w:vertAlign w:val="baseline"/>
        </w:rPr>
        <w:t> edition. International Shipping Publication p.936 ;Dohkubo , O (2008)</w:t>
      </w:r>
      <w:r>
        <w:rPr>
          <w:spacing w:val="-1"/>
          <w:sz w:val="20"/>
          <w:vertAlign w:val="baseline"/>
        </w:rPr>
        <w:t> </w:t>
      </w:r>
      <w:r>
        <w:rPr>
          <w:i/>
          <w:sz w:val="20"/>
          <w:vertAlign w:val="baseline"/>
        </w:rPr>
        <w:t>The</w:t>
      </w:r>
      <w:r>
        <w:rPr>
          <w:i/>
          <w:spacing w:val="-3"/>
          <w:sz w:val="20"/>
          <w:vertAlign w:val="baseline"/>
        </w:rPr>
        <w:t> </w:t>
      </w:r>
      <w:r>
        <w:rPr>
          <w:i/>
          <w:sz w:val="20"/>
          <w:vertAlign w:val="baseline"/>
        </w:rPr>
        <w:t>legal</w:t>
      </w:r>
      <w:r>
        <w:rPr>
          <w:i/>
          <w:spacing w:val="-4"/>
          <w:sz w:val="20"/>
          <w:vertAlign w:val="baseline"/>
        </w:rPr>
        <w:t> </w:t>
      </w:r>
      <w:r>
        <w:rPr>
          <w:i/>
          <w:sz w:val="20"/>
          <w:vertAlign w:val="baseline"/>
        </w:rPr>
        <w:t>Liability</w:t>
      </w:r>
      <w:r>
        <w:rPr>
          <w:i/>
          <w:spacing w:val="-3"/>
          <w:sz w:val="20"/>
          <w:vertAlign w:val="baseline"/>
        </w:rPr>
        <w:t> </w:t>
      </w:r>
      <w:r>
        <w:rPr>
          <w:i/>
          <w:sz w:val="20"/>
          <w:vertAlign w:val="baseline"/>
        </w:rPr>
        <w:t>of</w:t>
      </w:r>
      <w:r>
        <w:rPr>
          <w:i/>
          <w:spacing w:val="-4"/>
          <w:sz w:val="20"/>
          <w:vertAlign w:val="baseline"/>
        </w:rPr>
        <w:t> </w:t>
      </w:r>
      <w:r>
        <w:rPr>
          <w:i/>
          <w:sz w:val="20"/>
          <w:vertAlign w:val="baseline"/>
        </w:rPr>
        <w:t>a</w:t>
      </w:r>
      <w:r>
        <w:rPr>
          <w:i/>
          <w:spacing w:val="-4"/>
          <w:sz w:val="20"/>
          <w:vertAlign w:val="baseline"/>
        </w:rPr>
        <w:t> </w:t>
      </w:r>
      <w:r>
        <w:rPr>
          <w:i/>
          <w:sz w:val="20"/>
          <w:vertAlign w:val="baseline"/>
        </w:rPr>
        <w:t>Freight</w:t>
      </w:r>
      <w:r>
        <w:rPr>
          <w:i/>
          <w:spacing w:val="-4"/>
          <w:sz w:val="20"/>
          <w:vertAlign w:val="baseline"/>
        </w:rPr>
        <w:t> </w:t>
      </w:r>
      <w:r>
        <w:rPr>
          <w:i/>
          <w:sz w:val="20"/>
          <w:vertAlign w:val="baseline"/>
        </w:rPr>
        <w:t>Forwarder</w:t>
      </w:r>
      <w:r>
        <w:rPr>
          <w:i/>
          <w:spacing w:val="-4"/>
          <w:sz w:val="20"/>
          <w:vertAlign w:val="baseline"/>
        </w:rPr>
        <w:t> </w:t>
      </w:r>
      <w:r>
        <w:rPr>
          <w:i/>
          <w:sz w:val="20"/>
          <w:vertAlign w:val="baseline"/>
        </w:rPr>
        <w:t>in</w:t>
      </w:r>
      <w:r>
        <w:rPr>
          <w:i/>
          <w:spacing w:val="40"/>
          <w:sz w:val="20"/>
          <w:vertAlign w:val="baseline"/>
        </w:rPr>
        <w:t> </w:t>
      </w:r>
      <w:r>
        <w:rPr>
          <w:i/>
          <w:sz w:val="20"/>
          <w:vertAlign w:val="baseline"/>
        </w:rPr>
        <w:t>Multimodal</w:t>
      </w:r>
      <w:r>
        <w:rPr>
          <w:i/>
          <w:spacing w:val="-4"/>
          <w:sz w:val="20"/>
          <w:vertAlign w:val="baseline"/>
        </w:rPr>
        <w:t> </w:t>
      </w:r>
      <w:r>
        <w:rPr>
          <w:i/>
          <w:sz w:val="20"/>
          <w:vertAlign w:val="baseline"/>
        </w:rPr>
        <w:t>Transport, </w:t>
      </w:r>
      <w:r>
        <w:rPr>
          <w:sz w:val="20"/>
          <w:vertAlign w:val="baseline"/>
        </w:rPr>
        <w:t>LL.M</w:t>
      </w:r>
      <w:r>
        <w:rPr>
          <w:spacing w:val="40"/>
          <w:sz w:val="20"/>
          <w:vertAlign w:val="baseline"/>
        </w:rPr>
        <w:t> </w:t>
      </w:r>
      <w:r>
        <w:rPr>
          <w:sz w:val="20"/>
          <w:vertAlign w:val="baseline"/>
        </w:rPr>
        <w:t>Thesis,</w:t>
      </w:r>
      <w:r>
        <w:rPr>
          <w:spacing w:val="-3"/>
          <w:sz w:val="20"/>
          <w:vertAlign w:val="baseline"/>
        </w:rPr>
        <w:t> </w:t>
      </w:r>
      <w:r>
        <w:rPr>
          <w:sz w:val="20"/>
          <w:vertAlign w:val="baseline"/>
        </w:rPr>
        <w:t>Lund</w:t>
      </w:r>
      <w:r>
        <w:rPr>
          <w:spacing w:val="-2"/>
          <w:sz w:val="20"/>
          <w:vertAlign w:val="baseline"/>
        </w:rPr>
        <w:t> </w:t>
      </w:r>
      <w:r>
        <w:rPr>
          <w:sz w:val="20"/>
          <w:vertAlign w:val="baseline"/>
        </w:rPr>
        <w:t>University.</w:t>
      </w:r>
      <w:r>
        <w:rPr>
          <w:spacing w:val="-3"/>
          <w:sz w:val="20"/>
          <w:vertAlign w:val="baseline"/>
        </w:rPr>
        <w:t> </w:t>
      </w:r>
      <w:r>
        <w:rPr>
          <w:sz w:val="20"/>
          <w:vertAlign w:val="baseline"/>
        </w:rPr>
        <w:t>P12</w:t>
      </w:r>
    </w:p>
    <w:p>
      <w:pPr>
        <w:spacing w:after="0"/>
        <w:jc w:val="left"/>
        <w:rPr>
          <w:sz w:val="20"/>
        </w:rPr>
        <w:sectPr>
          <w:pgSz w:w="12240" w:h="15840"/>
          <w:pgMar w:header="0" w:footer="1054" w:top="1360" w:bottom="1240" w:left="1280" w:right="1040"/>
        </w:sectPr>
      </w:pPr>
    </w:p>
    <w:p>
      <w:pPr>
        <w:pStyle w:val="BodyText"/>
        <w:spacing w:line="480" w:lineRule="auto" w:before="72"/>
        <w:ind w:left="160" w:right="400"/>
        <w:jc w:val="both"/>
      </w:pPr>
      <w:r>
        <w:rPr/>
        <w:t>allows him to use exemption clauses to a much larger extent that of any carrier. Consequently, the basic practical issue will almost invariably be whether exemption clauses, which are contained in the contract passed between the cargo interests and the person purporting to be a freight forwarder, will become void or voidable because of this person's subsequent qualification as a carrier.</w:t>
      </w:r>
    </w:p>
    <w:p>
      <w:pPr>
        <w:pStyle w:val="BodyText"/>
        <w:spacing w:line="480" w:lineRule="auto"/>
        <w:ind w:left="251" w:right="402" w:firstLine="628"/>
        <w:jc w:val="both"/>
      </w:pPr>
      <w:r>
        <w:rPr/>
        <w:t>A</w:t>
      </w:r>
      <w:r>
        <w:rPr>
          <w:spacing w:val="-6"/>
        </w:rPr>
        <w:t> </w:t>
      </w:r>
      <w:r>
        <w:rPr/>
        <w:t>freight</w:t>
      </w:r>
      <w:r>
        <w:rPr>
          <w:spacing w:val="-5"/>
        </w:rPr>
        <w:t> </w:t>
      </w:r>
      <w:r>
        <w:rPr/>
        <w:t>forwarder‟s</w:t>
      </w:r>
      <w:r>
        <w:rPr>
          <w:spacing w:val="-6"/>
        </w:rPr>
        <w:t> </w:t>
      </w:r>
      <w:r>
        <w:rPr/>
        <w:t>obligations</w:t>
      </w:r>
      <w:r>
        <w:rPr>
          <w:spacing w:val="-6"/>
        </w:rPr>
        <w:t> </w:t>
      </w:r>
      <w:r>
        <w:rPr/>
        <w:t>end</w:t>
      </w:r>
      <w:r>
        <w:rPr>
          <w:spacing w:val="-5"/>
        </w:rPr>
        <w:t> </w:t>
      </w:r>
      <w:r>
        <w:rPr/>
        <w:t>when</w:t>
      </w:r>
      <w:r>
        <w:rPr>
          <w:spacing w:val="-5"/>
        </w:rPr>
        <w:t> </w:t>
      </w:r>
      <w:r>
        <w:rPr/>
        <w:t>it</w:t>
      </w:r>
      <w:r>
        <w:rPr>
          <w:spacing w:val="-5"/>
        </w:rPr>
        <w:t> </w:t>
      </w:r>
      <w:r>
        <w:rPr/>
        <w:t>selects</w:t>
      </w:r>
      <w:r>
        <w:rPr>
          <w:spacing w:val="-6"/>
        </w:rPr>
        <w:t> </w:t>
      </w:r>
      <w:r>
        <w:rPr/>
        <w:t>a</w:t>
      </w:r>
      <w:r>
        <w:rPr>
          <w:spacing w:val="-5"/>
        </w:rPr>
        <w:t> </w:t>
      </w:r>
      <w:r>
        <w:rPr/>
        <w:t>company</w:t>
      </w:r>
      <w:r>
        <w:rPr>
          <w:spacing w:val="-10"/>
        </w:rPr>
        <w:t> </w:t>
      </w:r>
      <w:r>
        <w:rPr/>
        <w:t>to</w:t>
      </w:r>
      <w:r>
        <w:rPr>
          <w:spacing w:val="-5"/>
        </w:rPr>
        <w:t> </w:t>
      </w:r>
      <w:r>
        <w:rPr/>
        <w:t>perform</w:t>
      </w:r>
      <w:r>
        <w:rPr>
          <w:spacing w:val="-5"/>
        </w:rPr>
        <w:t> </w:t>
      </w:r>
      <w:r>
        <w:rPr/>
        <w:t>transportation services, unless the selection itself was negligent. However, if an agency relationship exists between a forwarder and a shipper, the forwarder may be liable for breach of fiduciary duty.</w:t>
      </w:r>
      <w:r>
        <w:rPr>
          <w:vertAlign w:val="superscript"/>
        </w:rPr>
        <w:t>118</w:t>
      </w:r>
    </w:p>
    <w:p>
      <w:pPr>
        <w:pStyle w:val="BodyText"/>
        <w:spacing w:line="480" w:lineRule="auto" w:before="1"/>
        <w:ind w:left="251" w:right="398" w:firstLine="628"/>
        <w:jc w:val="both"/>
      </w:pPr>
      <w:r>
        <w:rPr/>
        <w:t>The legal responsibility of freight forwarders often cannot be clearly</w:t>
      </w:r>
      <w:r>
        <w:rPr>
          <w:spacing w:val="-3"/>
        </w:rPr>
        <w:t> </w:t>
      </w:r>
      <w:r>
        <w:rPr/>
        <w:t>identified since they can act in two different legal roles-agents and principal contractors. The activities of freight forwarders are not directly regulated by any international convention. It is obvious that an international convention is necessary and that leads us to the issue of International Rules and </w:t>
      </w:r>
      <w:r>
        <w:rPr>
          <w:spacing w:val="-2"/>
        </w:rPr>
        <w:t>Regulations.</w:t>
      </w:r>
    </w:p>
    <w:p>
      <w:pPr>
        <w:pStyle w:val="Heading2"/>
        <w:numPr>
          <w:ilvl w:val="1"/>
          <w:numId w:val="10"/>
        </w:numPr>
        <w:tabs>
          <w:tab w:pos="879" w:val="left" w:leader="none"/>
        </w:tabs>
        <w:spacing w:line="240" w:lineRule="auto" w:before="5" w:after="0"/>
        <w:ind w:left="879" w:right="0" w:hanging="719"/>
        <w:jc w:val="both"/>
      </w:pPr>
      <w:bookmarkStart w:name="_TOC_250010" w:id="14"/>
      <w:r>
        <w:rPr/>
        <w:t>International</w:t>
      </w:r>
      <w:r>
        <w:rPr>
          <w:spacing w:val="-2"/>
        </w:rPr>
        <w:t> </w:t>
      </w:r>
      <w:r>
        <w:rPr/>
        <w:t>Rules</w:t>
      </w:r>
      <w:r>
        <w:rPr>
          <w:spacing w:val="-1"/>
        </w:rPr>
        <w:t> </w:t>
      </w:r>
      <w:r>
        <w:rPr/>
        <w:t>and</w:t>
      </w:r>
      <w:bookmarkEnd w:id="14"/>
      <w:r>
        <w:rPr>
          <w:spacing w:val="-2"/>
        </w:rPr>
        <w:t> Regulations</w:t>
      </w:r>
    </w:p>
    <w:p>
      <w:pPr>
        <w:pStyle w:val="BodyText"/>
        <w:spacing w:line="480" w:lineRule="auto" w:before="272"/>
        <w:ind w:left="160" w:right="396" w:firstLine="662"/>
        <w:jc w:val="both"/>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2985410</wp:posOffset>
                </wp:positionV>
                <wp:extent cx="1829435" cy="762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071655pt;width:144.020pt;height:.599980pt;mso-position-horizontal-relative:page;mso-position-vertical-relative:paragraph;z-index:-15703040;mso-wrap-distance-left:0;mso-wrap-distance-right:0" id="docshape53" filled="true" fillcolor="#000000" stroked="false">
                <v:fill type="solid"/>
                <w10:wrap type="topAndBottom"/>
              </v:rect>
            </w:pict>
          </mc:Fallback>
        </mc:AlternateContent>
      </w:r>
      <w:r>
        <w:rPr/>
        <w:t>International maritime regulatory laws are developed by the involvement of flag and port states in treaties or conventions. International conventions stipulate agreed objectives for legislation on particular issues, such as maritime safety, pollution control and conditions of seafarers‟</w:t>
      </w:r>
      <w:r>
        <w:rPr>
          <w:spacing w:val="-5"/>
        </w:rPr>
        <w:t> </w:t>
      </w:r>
      <w:r>
        <w:rPr/>
        <w:t>engagement.</w:t>
      </w:r>
      <w:r>
        <w:rPr>
          <w:spacing w:val="-2"/>
        </w:rPr>
        <w:t> </w:t>
      </w:r>
      <w:r>
        <w:rPr/>
        <w:t>They</w:t>
      </w:r>
      <w:r>
        <w:rPr>
          <w:spacing w:val="-6"/>
        </w:rPr>
        <w:t> </w:t>
      </w:r>
      <w:r>
        <w:rPr/>
        <w:t>provide</w:t>
      </w:r>
      <w:r>
        <w:rPr>
          <w:spacing w:val="-3"/>
        </w:rPr>
        <w:t> </w:t>
      </w:r>
      <w:r>
        <w:rPr/>
        <w:t>internationally</w:t>
      </w:r>
      <w:r>
        <w:rPr>
          <w:spacing w:val="-6"/>
        </w:rPr>
        <w:t> </w:t>
      </w:r>
      <w:r>
        <w:rPr/>
        <w:t>established</w:t>
      </w:r>
      <w:r>
        <w:rPr>
          <w:spacing w:val="-5"/>
        </w:rPr>
        <w:t> </w:t>
      </w:r>
      <w:r>
        <w:rPr/>
        <w:t>templates</w:t>
      </w:r>
      <w:r>
        <w:rPr>
          <w:spacing w:val="-2"/>
        </w:rPr>
        <w:t> </w:t>
      </w:r>
      <w:r>
        <w:rPr/>
        <w:t>from</w:t>
      </w:r>
      <w:r>
        <w:rPr>
          <w:spacing w:val="-5"/>
        </w:rPr>
        <w:t> </w:t>
      </w:r>
      <w:r>
        <w:rPr/>
        <w:t>which</w:t>
      </w:r>
      <w:r>
        <w:rPr>
          <w:spacing w:val="-4"/>
        </w:rPr>
        <w:t> </w:t>
      </w:r>
      <w:r>
        <w:rPr/>
        <w:t>individual flag states can develop their own national maritime legislation.</w:t>
      </w:r>
      <w:r>
        <w:rPr>
          <w:vertAlign w:val="superscript"/>
        </w:rPr>
        <w:t>119</w:t>
      </w:r>
      <w:r>
        <w:rPr>
          <w:vertAlign w:val="baseline"/>
        </w:rPr>
        <w:t> By so doing, it is hoped that most countries will have that same law on key maritime transport issues, so that major inconsistencies between national maritime legislations are avoided. Consultation, drafting, the adoption</w:t>
      </w:r>
      <w:r>
        <w:rPr>
          <w:spacing w:val="28"/>
          <w:vertAlign w:val="baseline"/>
        </w:rPr>
        <w:t> </w:t>
      </w:r>
      <w:r>
        <w:rPr>
          <w:vertAlign w:val="baseline"/>
        </w:rPr>
        <w:t>of</w:t>
      </w:r>
      <w:r>
        <w:rPr>
          <w:spacing w:val="30"/>
          <w:vertAlign w:val="baseline"/>
        </w:rPr>
        <w:t> </w:t>
      </w:r>
      <w:r>
        <w:rPr>
          <w:vertAlign w:val="baseline"/>
        </w:rPr>
        <w:t>drafts,</w:t>
      </w:r>
      <w:r>
        <w:rPr>
          <w:spacing w:val="30"/>
          <w:vertAlign w:val="baseline"/>
        </w:rPr>
        <w:t> </w:t>
      </w:r>
      <w:r>
        <w:rPr>
          <w:vertAlign w:val="baseline"/>
        </w:rPr>
        <w:t>the</w:t>
      </w:r>
      <w:r>
        <w:rPr>
          <w:spacing w:val="30"/>
          <w:vertAlign w:val="baseline"/>
        </w:rPr>
        <w:t> </w:t>
      </w:r>
      <w:r>
        <w:rPr>
          <w:vertAlign w:val="baseline"/>
        </w:rPr>
        <w:t>opening</w:t>
      </w:r>
      <w:r>
        <w:rPr>
          <w:spacing w:val="31"/>
          <w:vertAlign w:val="baseline"/>
        </w:rPr>
        <w:t> </w:t>
      </w:r>
      <w:r>
        <w:rPr>
          <w:vertAlign w:val="baseline"/>
        </w:rPr>
        <w:t>for</w:t>
      </w:r>
      <w:r>
        <w:rPr>
          <w:spacing w:val="29"/>
          <w:vertAlign w:val="baseline"/>
        </w:rPr>
        <w:t> </w:t>
      </w:r>
      <w:r>
        <w:rPr>
          <w:vertAlign w:val="baseline"/>
        </w:rPr>
        <w:t>signature</w:t>
      </w:r>
      <w:r>
        <w:rPr>
          <w:spacing w:val="29"/>
          <w:vertAlign w:val="baseline"/>
        </w:rPr>
        <w:t> </w:t>
      </w:r>
      <w:r>
        <w:rPr>
          <w:vertAlign w:val="baseline"/>
        </w:rPr>
        <w:t>by</w:t>
      </w:r>
      <w:r>
        <w:rPr>
          <w:spacing w:val="30"/>
          <w:vertAlign w:val="baseline"/>
        </w:rPr>
        <w:t> </w:t>
      </w:r>
      <w:r>
        <w:rPr>
          <w:vertAlign w:val="baseline"/>
        </w:rPr>
        <w:t>the</w:t>
      </w:r>
      <w:r>
        <w:rPr>
          <w:spacing w:val="32"/>
          <w:vertAlign w:val="baseline"/>
        </w:rPr>
        <w:t> </w:t>
      </w:r>
      <w:r>
        <w:rPr>
          <w:vertAlign w:val="baseline"/>
        </w:rPr>
        <w:t>governments</w:t>
      </w:r>
      <w:r>
        <w:rPr>
          <w:spacing w:val="34"/>
          <w:vertAlign w:val="baseline"/>
        </w:rPr>
        <w:t> </w:t>
      </w:r>
      <w:r>
        <w:rPr>
          <w:vertAlign w:val="baseline"/>
        </w:rPr>
        <w:t>and</w:t>
      </w:r>
      <w:r>
        <w:rPr>
          <w:spacing w:val="30"/>
          <w:vertAlign w:val="baseline"/>
        </w:rPr>
        <w:t> </w:t>
      </w:r>
      <w:r>
        <w:rPr>
          <w:vertAlign w:val="baseline"/>
        </w:rPr>
        <w:t>ratification</w:t>
      </w:r>
      <w:r>
        <w:rPr>
          <w:spacing w:val="30"/>
          <w:vertAlign w:val="baseline"/>
        </w:rPr>
        <w:t> </w:t>
      </w:r>
      <w:r>
        <w:rPr>
          <w:vertAlign w:val="baseline"/>
        </w:rPr>
        <w:t>by</w:t>
      </w:r>
      <w:r>
        <w:rPr>
          <w:spacing w:val="27"/>
          <w:vertAlign w:val="baseline"/>
        </w:rPr>
        <w:t> </w:t>
      </w:r>
      <w:r>
        <w:rPr>
          <w:spacing w:val="-2"/>
          <w:vertAlign w:val="baseline"/>
        </w:rPr>
        <w:t>countries</w:t>
      </w:r>
    </w:p>
    <w:p>
      <w:pPr>
        <w:spacing w:line="229" w:lineRule="exact" w:before="103"/>
        <w:ind w:left="160" w:right="0" w:firstLine="0"/>
        <w:jc w:val="left"/>
        <w:rPr>
          <w:sz w:val="20"/>
        </w:rPr>
      </w:pPr>
      <w:r>
        <w:rPr>
          <w:sz w:val="20"/>
          <w:vertAlign w:val="superscript"/>
        </w:rPr>
        <w:t>118</w:t>
      </w:r>
      <w:r>
        <w:rPr>
          <w:spacing w:val="-4"/>
          <w:sz w:val="20"/>
          <w:vertAlign w:val="baseline"/>
        </w:rPr>
        <w:t> </w:t>
      </w:r>
      <w:r>
        <w:rPr>
          <w:sz w:val="20"/>
          <w:vertAlign w:val="baseline"/>
        </w:rPr>
        <w:t>Chapman,</w:t>
      </w:r>
      <w:r>
        <w:rPr>
          <w:spacing w:val="-4"/>
          <w:sz w:val="20"/>
          <w:vertAlign w:val="baseline"/>
        </w:rPr>
        <w:t> </w:t>
      </w:r>
      <w:r>
        <w:rPr>
          <w:sz w:val="20"/>
          <w:vertAlign w:val="baseline"/>
        </w:rPr>
        <w:t>J.</w:t>
      </w:r>
      <w:r>
        <w:rPr>
          <w:spacing w:val="-4"/>
          <w:sz w:val="20"/>
          <w:vertAlign w:val="baseline"/>
        </w:rPr>
        <w:t> </w:t>
      </w:r>
      <w:r>
        <w:rPr>
          <w:sz w:val="20"/>
          <w:vertAlign w:val="baseline"/>
        </w:rPr>
        <w:t>L,</w:t>
      </w:r>
      <w:r>
        <w:rPr>
          <w:spacing w:val="-2"/>
          <w:sz w:val="20"/>
          <w:vertAlign w:val="baseline"/>
        </w:rPr>
        <w:t> </w:t>
      </w:r>
      <w:r>
        <w:rPr>
          <w:sz w:val="20"/>
          <w:vertAlign w:val="baseline"/>
        </w:rPr>
        <w:t>(2002)</w:t>
      </w:r>
      <w:r>
        <w:rPr>
          <w:spacing w:val="-1"/>
          <w:sz w:val="20"/>
          <w:vertAlign w:val="baseline"/>
        </w:rPr>
        <w:t> </w:t>
      </w:r>
      <w:r>
        <w:rPr>
          <w:i/>
          <w:sz w:val="20"/>
          <w:vertAlign w:val="baseline"/>
        </w:rPr>
        <w:t>Cargo</w:t>
      </w:r>
      <w:r>
        <w:rPr>
          <w:i/>
          <w:spacing w:val="-5"/>
          <w:sz w:val="20"/>
          <w:vertAlign w:val="baseline"/>
        </w:rPr>
        <w:t> </w:t>
      </w:r>
      <w:r>
        <w:rPr>
          <w:i/>
          <w:sz w:val="20"/>
          <w:vertAlign w:val="baseline"/>
        </w:rPr>
        <w:t>Litigation:</w:t>
      </w:r>
      <w:r>
        <w:rPr>
          <w:i/>
          <w:spacing w:val="-4"/>
          <w:sz w:val="20"/>
          <w:vertAlign w:val="baseline"/>
        </w:rPr>
        <w:t> </w:t>
      </w:r>
      <w:r>
        <w:rPr>
          <w:i/>
          <w:sz w:val="20"/>
          <w:vertAlign w:val="baseline"/>
        </w:rPr>
        <w:t>A</w:t>
      </w:r>
      <w:r>
        <w:rPr>
          <w:i/>
          <w:spacing w:val="-4"/>
          <w:sz w:val="20"/>
          <w:vertAlign w:val="baseline"/>
        </w:rPr>
        <w:t> </w:t>
      </w:r>
      <w:r>
        <w:rPr>
          <w:i/>
          <w:sz w:val="20"/>
          <w:vertAlign w:val="baseline"/>
        </w:rPr>
        <w:t>Primer</w:t>
      </w:r>
      <w:r>
        <w:rPr>
          <w:i/>
          <w:spacing w:val="-4"/>
          <w:sz w:val="20"/>
          <w:vertAlign w:val="baseline"/>
        </w:rPr>
        <w:t> </w:t>
      </w:r>
      <w:r>
        <w:rPr>
          <w:i/>
          <w:sz w:val="20"/>
          <w:vertAlign w:val="baseline"/>
        </w:rPr>
        <w:t>on</w:t>
      </w:r>
      <w:r>
        <w:rPr>
          <w:i/>
          <w:spacing w:val="-3"/>
          <w:sz w:val="20"/>
          <w:vertAlign w:val="baseline"/>
        </w:rPr>
        <w:t> </w:t>
      </w:r>
      <w:r>
        <w:rPr>
          <w:i/>
          <w:sz w:val="20"/>
          <w:vertAlign w:val="baseline"/>
        </w:rPr>
        <w:t>Cargo</w:t>
      </w:r>
      <w:r>
        <w:rPr>
          <w:i/>
          <w:spacing w:val="-3"/>
          <w:sz w:val="20"/>
          <w:vertAlign w:val="baseline"/>
        </w:rPr>
        <w:t> </w:t>
      </w:r>
      <w:r>
        <w:rPr>
          <w:i/>
          <w:sz w:val="20"/>
          <w:vertAlign w:val="baseline"/>
        </w:rPr>
        <w:t>Claims</w:t>
      </w:r>
      <w:r>
        <w:rPr>
          <w:i/>
          <w:spacing w:val="-4"/>
          <w:sz w:val="20"/>
          <w:vertAlign w:val="baseline"/>
        </w:rPr>
        <w:t> </w:t>
      </w:r>
      <w:r>
        <w:rPr>
          <w:i/>
          <w:sz w:val="20"/>
          <w:vertAlign w:val="baseline"/>
        </w:rPr>
        <w:t>and</w:t>
      </w:r>
      <w:r>
        <w:rPr>
          <w:i/>
          <w:spacing w:val="-3"/>
          <w:sz w:val="20"/>
          <w:vertAlign w:val="baseline"/>
        </w:rPr>
        <w:t> </w:t>
      </w:r>
      <w:r>
        <w:rPr>
          <w:i/>
          <w:sz w:val="20"/>
          <w:vertAlign w:val="baseline"/>
        </w:rPr>
        <w:t>Review</w:t>
      </w:r>
      <w:r>
        <w:rPr>
          <w:i/>
          <w:spacing w:val="-5"/>
          <w:sz w:val="20"/>
          <w:vertAlign w:val="baseline"/>
        </w:rPr>
        <w:t> </w:t>
      </w:r>
      <w:r>
        <w:rPr>
          <w:i/>
          <w:sz w:val="20"/>
          <w:vertAlign w:val="baseline"/>
        </w:rPr>
        <w:t>of</w:t>
      </w:r>
      <w:r>
        <w:rPr>
          <w:i/>
          <w:spacing w:val="-4"/>
          <w:sz w:val="20"/>
          <w:vertAlign w:val="baseline"/>
        </w:rPr>
        <w:t> </w:t>
      </w:r>
      <w:r>
        <w:rPr>
          <w:i/>
          <w:sz w:val="20"/>
          <w:vertAlign w:val="baseline"/>
        </w:rPr>
        <w:t>Recent</w:t>
      </w:r>
      <w:r>
        <w:rPr>
          <w:i/>
          <w:spacing w:val="-5"/>
          <w:sz w:val="20"/>
          <w:vertAlign w:val="baseline"/>
        </w:rPr>
        <w:t> </w:t>
      </w:r>
      <w:r>
        <w:rPr>
          <w:i/>
          <w:sz w:val="20"/>
          <w:vertAlign w:val="baseline"/>
        </w:rPr>
        <w:t>Developments</w:t>
      </w:r>
      <w:r>
        <w:rPr>
          <w:sz w:val="20"/>
          <w:vertAlign w:val="baseline"/>
        </w:rPr>
        <w:t>.</w:t>
      </w:r>
      <w:r>
        <w:rPr>
          <w:spacing w:val="-4"/>
          <w:sz w:val="20"/>
          <w:vertAlign w:val="baseline"/>
        </w:rPr>
        <w:t> </w:t>
      </w:r>
      <w:r>
        <w:rPr>
          <w:spacing w:val="-2"/>
          <w:sz w:val="20"/>
          <w:vertAlign w:val="baseline"/>
        </w:rPr>
        <w:t>Voyles</w:t>
      </w:r>
    </w:p>
    <w:p>
      <w:pPr>
        <w:spacing w:line="229" w:lineRule="exact" w:before="0"/>
        <w:ind w:left="160" w:right="0" w:firstLine="0"/>
        <w:jc w:val="left"/>
        <w:rPr>
          <w:sz w:val="20"/>
        </w:rPr>
      </w:pPr>
      <w:r>
        <w:rPr>
          <w:sz w:val="20"/>
        </w:rPr>
        <w:t>U.S.F.</w:t>
      </w:r>
      <w:r>
        <w:rPr>
          <w:spacing w:val="-5"/>
          <w:sz w:val="20"/>
        </w:rPr>
        <w:t> </w:t>
      </w:r>
      <w:r>
        <w:rPr>
          <w:sz w:val="20"/>
        </w:rPr>
        <w:t>Maritime</w:t>
      </w:r>
      <w:r>
        <w:rPr>
          <w:spacing w:val="-3"/>
          <w:sz w:val="20"/>
        </w:rPr>
        <w:t> </w:t>
      </w:r>
      <w:r>
        <w:rPr>
          <w:sz w:val="20"/>
        </w:rPr>
        <w:t>Law</w:t>
      </w:r>
      <w:r>
        <w:rPr>
          <w:spacing w:val="-7"/>
          <w:sz w:val="20"/>
        </w:rPr>
        <w:t> </w:t>
      </w:r>
      <w:r>
        <w:rPr>
          <w:sz w:val="20"/>
        </w:rPr>
        <w:t>Journal</w:t>
      </w:r>
      <w:r>
        <w:rPr>
          <w:spacing w:val="-3"/>
          <w:sz w:val="20"/>
        </w:rPr>
        <w:t> </w:t>
      </w:r>
      <w:r>
        <w:rPr>
          <w:sz w:val="20"/>
        </w:rPr>
        <w:t>[Vol.</w:t>
      </w:r>
      <w:r>
        <w:rPr>
          <w:spacing w:val="-5"/>
          <w:sz w:val="20"/>
        </w:rPr>
        <w:t> </w:t>
      </w:r>
      <w:r>
        <w:rPr>
          <w:sz w:val="20"/>
        </w:rPr>
        <w:t>l6</w:t>
      </w:r>
      <w:r>
        <w:rPr>
          <w:spacing w:val="-4"/>
          <w:sz w:val="20"/>
        </w:rPr>
        <w:t> </w:t>
      </w:r>
      <w:r>
        <w:rPr>
          <w:sz w:val="20"/>
        </w:rPr>
        <w:t>No.</w:t>
      </w:r>
      <w:r>
        <w:rPr>
          <w:spacing w:val="-6"/>
          <w:sz w:val="20"/>
        </w:rPr>
        <w:t> </w:t>
      </w:r>
      <w:r>
        <w:rPr>
          <w:spacing w:val="-5"/>
          <w:sz w:val="20"/>
        </w:rPr>
        <w:t>1].</w:t>
      </w:r>
    </w:p>
    <w:p>
      <w:pPr>
        <w:spacing w:before="1"/>
        <w:ind w:left="160" w:right="0" w:firstLine="0"/>
        <w:jc w:val="left"/>
        <w:rPr>
          <w:sz w:val="20"/>
        </w:rPr>
      </w:pPr>
      <w:r>
        <w:rPr>
          <w:sz w:val="20"/>
          <w:vertAlign w:val="superscript"/>
        </w:rPr>
        <w:t>119</w:t>
      </w:r>
      <w:r>
        <w:rPr>
          <w:sz w:val="20"/>
          <w:vertAlign w:val="baseline"/>
        </w:rPr>
        <w:t>Murkherjee,</w:t>
      </w:r>
      <w:r>
        <w:rPr>
          <w:spacing w:val="-8"/>
          <w:sz w:val="20"/>
          <w:vertAlign w:val="baseline"/>
        </w:rPr>
        <w:t> </w:t>
      </w:r>
      <w:r>
        <w:rPr>
          <w:sz w:val="20"/>
          <w:vertAlign w:val="baseline"/>
        </w:rPr>
        <w:t>P.K</w:t>
      </w:r>
      <w:r>
        <w:rPr>
          <w:spacing w:val="-9"/>
          <w:sz w:val="20"/>
          <w:vertAlign w:val="baseline"/>
        </w:rPr>
        <w:t> </w:t>
      </w:r>
      <w:r>
        <w:rPr>
          <w:sz w:val="20"/>
          <w:vertAlign w:val="baseline"/>
        </w:rPr>
        <w:t>(2000)</w:t>
      </w:r>
      <w:r>
        <w:rPr>
          <w:i/>
          <w:sz w:val="20"/>
          <w:vertAlign w:val="baseline"/>
        </w:rPr>
        <w:t>Maritime</w:t>
      </w:r>
      <w:r>
        <w:rPr>
          <w:i/>
          <w:spacing w:val="-8"/>
          <w:sz w:val="20"/>
          <w:vertAlign w:val="baseline"/>
        </w:rPr>
        <w:t> </w:t>
      </w:r>
      <w:r>
        <w:rPr>
          <w:i/>
          <w:sz w:val="20"/>
          <w:vertAlign w:val="baseline"/>
        </w:rPr>
        <w:t>Legislation</w:t>
      </w:r>
      <w:r>
        <w:rPr>
          <w:sz w:val="20"/>
          <w:vertAlign w:val="baseline"/>
        </w:rPr>
        <w:t>,</w:t>
      </w:r>
      <w:r>
        <w:rPr>
          <w:spacing w:val="-7"/>
          <w:sz w:val="20"/>
          <w:vertAlign w:val="baseline"/>
        </w:rPr>
        <w:t> </w:t>
      </w:r>
      <w:r>
        <w:rPr>
          <w:sz w:val="20"/>
          <w:vertAlign w:val="baseline"/>
        </w:rPr>
        <w:t>WMU</w:t>
      </w:r>
      <w:r>
        <w:rPr>
          <w:spacing w:val="-8"/>
          <w:sz w:val="20"/>
          <w:vertAlign w:val="baseline"/>
        </w:rPr>
        <w:t> </w:t>
      </w:r>
      <w:r>
        <w:rPr>
          <w:sz w:val="20"/>
          <w:vertAlign w:val="baseline"/>
        </w:rPr>
        <w:t>Publication,</w:t>
      </w:r>
      <w:r>
        <w:rPr>
          <w:spacing w:val="-7"/>
          <w:sz w:val="20"/>
          <w:vertAlign w:val="baseline"/>
        </w:rPr>
        <w:t> </w:t>
      </w:r>
      <w:r>
        <w:rPr>
          <w:spacing w:val="-5"/>
          <w:sz w:val="20"/>
          <w:vertAlign w:val="baseline"/>
        </w:rPr>
        <w:t>p10</w:t>
      </w:r>
    </w:p>
    <w:p>
      <w:pPr>
        <w:spacing w:after="0"/>
        <w:jc w:val="left"/>
        <w:rPr>
          <w:sz w:val="20"/>
        </w:rPr>
        <w:sectPr>
          <w:footerReference w:type="default" r:id="rId9"/>
          <w:pgSz w:w="12240" w:h="15840"/>
          <w:pgMar w:header="0" w:footer="1054" w:top="1360" w:bottom="1240" w:left="1280" w:right="1040"/>
        </w:sectPr>
      </w:pPr>
    </w:p>
    <w:p>
      <w:pPr>
        <w:pStyle w:val="BodyText"/>
        <w:spacing w:line="480" w:lineRule="auto" w:before="72"/>
        <w:ind w:left="160" w:right="394"/>
        <w:jc w:val="both"/>
      </w:pPr>
      <w:r>
        <w:rPr/>
        <w:t>were the major steps in creating a maritime convention in which several United Nations (UN) agencies and the OECD are involved. At the global level, the maritime industry is principally regulated by the International Maritime Organization (IMO), International Labour Organization (ILO) is responsible for the development of labour standards applicable to seafarers worldwide.</w:t>
      </w:r>
      <w:r>
        <w:rPr>
          <w:vertAlign w:val="superscript"/>
        </w:rPr>
        <w:t>120</w:t>
      </w:r>
      <w:r>
        <w:rPr>
          <w:vertAlign w:val="baseline"/>
        </w:rPr>
        <w:t> The third UN agency that deals with international shipping conventions is the Shipping Committee of UNCTAD.</w:t>
      </w:r>
    </w:p>
    <w:p>
      <w:pPr>
        <w:pStyle w:val="BodyText"/>
        <w:spacing w:line="480" w:lineRule="auto"/>
        <w:ind w:left="160" w:right="398" w:firstLine="719"/>
        <w:jc w:val="both"/>
      </w:pPr>
      <w:r>
        <w:rPr/>
        <w:t>Finally, the WTO‟s General Agreement on Tariffs and Trade (GATT) commitments, the ongoing services negotiations at the World Trade Organization (WTO) and the Maritime Transport Committee (MTC) of the OECD provide important forums for the liberalization of maritime services.</w:t>
      </w:r>
      <w:r>
        <w:rPr>
          <w:vertAlign w:val="superscript"/>
        </w:rPr>
        <w:t>121</w:t>
      </w:r>
    </w:p>
    <w:p>
      <w:pPr>
        <w:pStyle w:val="BodyText"/>
        <w:spacing w:line="480" w:lineRule="auto" w:before="1"/>
        <w:ind w:left="160" w:right="396" w:firstLine="719"/>
        <w:jc w:val="both"/>
      </w:pPr>
      <w:r>
        <w:rPr/>
        <w:t>As noted earlier in this work, maritime transportation is controlled by a web of national and international regulations and practices. Overall, these regulations and practices can be classified, under two broad headings: (i) regulations related to commercial operations and practices and (ii) regulations related on the rights and obligations of states and to safety and environmental regulations.</w:t>
      </w:r>
      <w:r>
        <w:rPr>
          <w:vertAlign w:val="superscript"/>
        </w:rPr>
        <w:t>122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271031</wp:posOffset>
                </wp:positionV>
                <wp:extent cx="1829435" cy="762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41036pt;width:144.020pt;height:.599980pt;mso-position-horizontal-relative:page;mso-position-vertical-relative:paragraph;z-index:-15702528;mso-wrap-distance-left:0;mso-wrap-distance-right:0" id="docshape54" filled="true" fillcolor="#000000" stroked="false">
                <v:fill type="solid"/>
                <w10:wrap type="topAndBottom"/>
              </v:rect>
            </w:pict>
          </mc:Fallback>
        </mc:AlternateContent>
      </w:r>
    </w:p>
    <w:p>
      <w:pPr>
        <w:spacing w:before="103"/>
        <w:ind w:left="160" w:right="402" w:firstLine="0"/>
        <w:jc w:val="both"/>
        <w:rPr>
          <w:sz w:val="20"/>
        </w:rPr>
      </w:pPr>
      <w:r>
        <w:rPr>
          <w:sz w:val="20"/>
          <w:vertAlign w:val="superscript"/>
        </w:rPr>
        <w:t>120</w:t>
      </w:r>
      <w:r>
        <w:rPr>
          <w:sz w:val="20"/>
          <w:vertAlign w:val="baseline"/>
        </w:rPr>
        <w:t>Regarding maritime transport, ILO‟s major interest is in working conditions on ships, such as provisions for manning, hours of work, pensions, vacation, sick pay and minimum wages. Between 1923 and 2005 a total of 41 maritime labour conventions concerning seafarers and dockworkers were adopted, in</w:t>
      </w:r>
      <w:r>
        <w:rPr>
          <w:spacing w:val="-1"/>
          <w:sz w:val="20"/>
          <w:vertAlign w:val="baseline"/>
        </w:rPr>
        <w:t> </w:t>
      </w:r>
      <w:r>
        <w:rPr>
          <w:sz w:val="20"/>
          <w:vertAlign w:val="baseline"/>
        </w:rPr>
        <w:t>addition</w:t>
      </w:r>
      <w:r>
        <w:rPr>
          <w:spacing w:val="-1"/>
          <w:sz w:val="20"/>
          <w:vertAlign w:val="baseline"/>
        </w:rPr>
        <w:t> </w:t>
      </w:r>
      <w:r>
        <w:rPr>
          <w:sz w:val="20"/>
          <w:vertAlign w:val="baseline"/>
        </w:rPr>
        <w:t>to 33 maritime labour recommendations. Michalek, J and Subidey, </w:t>
      </w:r>
      <w:r>
        <w:rPr>
          <w:i/>
          <w:sz w:val="20"/>
          <w:vertAlign w:val="baseline"/>
        </w:rPr>
        <w:t>Facilitation of Transportation in Turkey and Poland: a Comparative Study</w:t>
      </w:r>
      <w:r>
        <w:rPr>
          <w:sz w:val="20"/>
          <w:vertAlign w:val="baseline"/>
        </w:rPr>
        <w:t>. Femise Research Programme 2012 – 2013.p125</w:t>
      </w:r>
    </w:p>
    <w:p>
      <w:pPr>
        <w:spacing w:before="1"/>
        <w:ind w:left="160" w:right="404" w:firstLine="0"/>
        <w:jc w:val="both"/>
        <w:rPr>
          <w:sz w:val="20"/>
        </w:rPr>
      </w:pPr>
      <w:r>
        <w:rPr>
          <w:sz w:val="20"/>
          <w:vertAlign w:val="superscript"/>
        </w:rPr>
        <w:t>121</w:t>
      </w:r>
      <w:r>
        <w:rPr>
          <w:sz w:val="20"/>
          <w:vertAlign w:val="baseline"/>
        </w:rPr>
        <w:t> The Maritime Transport Committee of the OECD is the only international forum that looks at this sector from both the policy and economic perspectives. Key activities of the Committee include the development of common shipping policies and the exchange of information on shipping policy developments both within and outside the OECD, combating substandard shipping to achieve better ship safety and protection the environment through the involvement of the entire maritime industry.</w:t>
      </w:r>
    </w:p>
    <w:p>
      <w:pPr>
        <w:spacing w:before="0"/>
        <w:ind w:left="160" w:right="523" w:firstLine="0"/>
        <w:jc w:val="both"/>
        <w:rPr>
          <w:sz w:val="20"/>
        </w:rPr>
      </w:pPr>
      <w:r>
        <w:rPr>
          <w:sz w:val="20"/>
          <w:vertAlign w:val="superscript"/>
        </w:rPr>
        <w:t>122</w:t>
      </w:r>
      <w:r>
        <w:rPr>
          <w:spacing w:val="-3"/>
          <w:sz w:val="20"/>
          <w:vertAlign w:val="baseline"/>
        </w:rPr>
        <w:t> </w:t>
      </w:r>
      <w:r>
        <w:rPr>
          <w:sz w:val="20"/>
          <w:vertAlign w:val="baseline"/>
        </w:rPr>
        <w:t>Organization</w:t>
      </w:r>
      <w:r>
        <w:rPr>
          <w:spacing w:val="-4"/>
          <w:sz w:val="20"/>
          <w:vertAlign w:val="baseline"/>
        </w:rPr>
        <w:t> </w:t>
      </w:r>
      <w:r>
        <w:rPr>
          <w:sz w:val="20"/>
          <w:vertAlign w:val="baseline"/>
        </w:rPr>
        <w:t>for</w:t>
      </w:r>
      <w:r>
        <w:rPr>
          <w:spacing w:val="-3"/>
          <w:sz w:val="20"/>
          <w:vertAlign w:val="baseline"/>
        </w:rPr>
        <w:t> </w:t>
      </w:r>
      <w:r>
        <w:rPr>
          <w:sz w:val="20"/>
          <w:vertAlign w:val="baseline"/>
        </w:rPr>
        <w:t>Economic</w:t>
      </w:r>
      <w:r>
        <w:rPr>
          <w:spacing w:val="-3"/>
          <w:sz w:val="20"/>
          <w:vertAlign w:val="baseline"/>
        </w:rPr>
        <w:t> </w:t>
      </w:r>
      <w:r>
        <w:rPr>
          <w:sz w:val="20"/>
          <w:vertAlign w:val="baseline"/>
        </w:rPr>
        <w:t>Co-</w:t>
      </w:r>
      <w:r>
        <w:rPr>
          <w:spacing w:val="-5"/>
          <w:sz w:val="20"/>
          <w:vertAlign w:val="baseline"/>
        </w:rPr>
        <w:t> </w:t>
      </w:r>
      <w:r>
        <w:rPr>
          <w:sz w:val="20"/>
          <w:vertAlign w:val="baseline"/>
        </w:rPr>
        <w:t>operation</w:t>
      </w:r>
      <w:r>
        <w:rPr>
          <w:spacing w:val="-4"/>
          <w:sz w:val="20"/>
          <w:vertAlign w:val="baseline"/>
        </w:rPr>
        <w:t> </w:t>
      </w:r>
      <w:r>
        <w:rPr>
          <w:sz w:val="20"/>
          <w:vertAlign w:val="baseline"/>
        </w:rPr>
        <w:t>and</w:t>
      </w:r>
      <w:r>
        <w:rPr>
          <w:spacing w:val="-2"/>
          <w:sz w:val="20"/>
          <w:vertAlign w:val="baseline"/>
        </w:rPr>
        <w:t> </w:t>
      </w:r>
      <w:r>
        <w:rPr>
          <w:sz w:val="20"/>
          <w:vertAlign w:val="baseline"/>
        </w:rPr>
        <w:t>Development</w:t>
      </w:r>
      <w:r>
        <w:rPr>
          <w:spacing w:val="-2"/>
          <w:sz w:val="20"/>
          <w:vertAlign w:val="baseline"/>
        </w:rPr>
        <w:t> </w:t>
      </w:r>
      <w:r>
        <w:rPr>
          <w:sz w:val="20"/>
          <w:vertAlign w:val="baseline"/>
        </w:rPr>
        <w:t>(2001):</w:t>
      </w:r>
      <w:r>
        <w:rPr>
          <w:spacing w:val="-4"/>
          <w:sz w:val="20"/>
          <w:vertAlign w:val="baseline"/>
        </w:rPr>
        <w:t> </w:t>
      </w:r>
      <w:r>
        <w:rPr>
          <w:sz w:val="20"/>
          <w:vertAlign w:val="baseline"/>
        </w:rPr>
        <w:t>Regulatory</w:t>
      </w:r>
      <w:r>
        <w:rPr>
          <w:spacing w:val="-7"/>
          <w:sz w:val="20"/>
          <w:vertAlign w:val="baseline"/>
        </w:rPr>
        <w:t> </w:t>
      </w:r>
      <w:r>
        <w:rPr>
          <w:sz w:val="20"/>
          <w:vertAlign w:val="baseline"/>
        </w:rPr>
        <w:t>Issues</w:t>
      </w:r>
      <w:r>
        <w:rPr>
          <w:spacing w:val="-4"/>
          <w:sz w:val="20"/>
          <w:vertAlign w:val="baseline"/>
        </w:rPr>
        <w:t> </w:t>
      </w:r>
      <w:r>
        <w:rPr>
          <w:sz w:val="20"/>
          <w:vertAlign w:val="baseline"/>
        </w:rPr>
        <w:t>in</w:t>
      </w:r>
      <w:r>
        <w:rPr>
          <w:spacing w:val="-4"/>
          <w:sz w:val="20"/>
          <w:vertAlign w:val="baseline"/>
        </w:rPr>
        <w:t> </w:t>
      </w:r>
      <w:r>
        <w:rPr>
          <w:sz w:val="20"/>
          <w:vertAlign w:val="baseline"/>
        </w:rPr>
        <w:t>International</w:t>
      </w:r>
      <w:r>
        <w:rPr>
          <w:spacing w:val="-3"/>
          <w:sz w:val="20"/>
          <w:vertAlign w:val="baseline"/>
        </w:rPr>
        <w:t> </w:t>
      </w:r>
      <w:r>
        <w:rPr>
          <w:sz w:val="20"/>
          <w:vertAlign w:val="baseline"/>
        </w:rPr>
        <w:t>Maritime Transport. Paris: OECD.</w:t>
      </w:r>
    </w:p>
    <w:p>
      <w:pPr>
        <w:spacing w:after="0"/>
        <w:jc w:val="both"/>
        <w:rPr>
          <w:sz w:val="20"/>
        </w:rPr>
        <w:sectPr>
          <w:pgSz w:w="12240" w:h="15840"/>
          <w:pgMar w:header="0" w:footer="1054" w:top="1360" w:bottom="1240" w:left="1280" w:right="1040"/>
        </w:sectPr>
      </w:pPr>
    </w:p>
    <w:p>
      <w:pPr>
        <w:pStyle w:val="ListParagraph"/>
        <w:numPr>
          <w:ilvl w:val="2"/>
          <w:numId w:val="10"/>
        </w:numPr>
        <w:tabs>
          <w:tab w:pos="880" w:val="left" w:leader="none"/>
        </w:tabs>
        <w:spacing w:line="240" w:lineRule="auto" w:before="72" w:after="0"/>
        <w:ind w:left="880" w:right="0" w:hanging="720"/>
        <w:jc w:val="left"/>
        <w:rPr>
          <w:sz w:val="24"/>
        </w:rPr>
      </w:pPr>
      <w:r>
        <w:rPr>
          <w:sz w:val="24"/>
        </w:rPr>
        <w:t>Regulations</w:t>
      </w:r>
      <w:r>
        <w:rPr>
          <w:spacing w:val="-2"/>
          <w:sz w:val="24"/>
        </w:rPr>
        <w:t> </w:t>
      </w:r>
      <w:r>
        <w:rPr>
          <w:sz w:val="24"/>
        </w:rPr>
        <w:t>Related</w:t>
      </w:r>
      <w:r>
        <w:rPr>
          <w:spacing w:val="-1"/>
          <w:sz w:val="24"/>
        </w:rPr>
        <w:t> </w:t>
      </w:r>
      <w:r>
        <w:rPr>
          <w:sz w:val="24"/>
        </w:rPr>
        <w:t>to</w:t>
      </w:r>
      <w:r>
        <w:rPr>
          <w:spacing w:val="-1"/>
          <w:sz w:val="24"/>
        </w:rPr>
        <w:t> </w:t>
      </w:r>
      <w:r>
        <w:rPr>
          <w:sz w:val="24"/>
        </w:rPr>
        <w:t>Commercial</w:t>
      </w:r>
      <w:r>
        <w:rPr>
          <w:spacing w:val="-1"/>
          <w:sz w:val="24"/>
        </w:rPr>
        <w:t> </w:t>
      </w:r>
      <w:r>
        <w:rPr>
          <w:sz w:val="24"/>
        </w:rPr>
        <w:t>Operations</w:t>
      </w:r>
      <w:r>
        <w:rPr>
          <w:spacing w:val="-1"/>
          <w:sz w:val="24"/>
        </w:rPr>
        <w:t> </w:t>
      </w:r>
      <w:r>
        <w:rPr>
          <w:sz w:val="24"/>
        </w:rPr>
        <w:t>and</w:t>
      </w:r>
      <w:r>
        <w:rPr>
          <w:spacing w:val="-1"/>
          <w:sz w:val="24"/>
        </w:rPr>
        <w:t> </w:t>
      </w:r>
      <w:r>
        <w:rPr>
          <w:spacing w:val="-2"/>
          <w:sz w:val="24"/>
        </w:rPr>
        <w:t>Practices</w:t>
      </w:r>
    </w:p>
    <w:p>
      <w:pPr>
        <w:pStyle w:val="BodyText"/>
      </w:pPr>
    </w:p>
    <w:p>
      <w:pPr>
        <w:pStyle w:val="BodyText"/>
        <w:spacing w:line="480" w:lineRule="auto"/>
        <w:ind w:left="160" w:right="395" w:firstLine="719"/>
        <w:jc w:val="both"/>
      </w:pPr>
      <w:r>
        <w:rPr/>
        <w:t>Regulations related to commercial operations and practices include maritime transport- specific economic policy regulations, ship registration conditions and requirements, denial of access to national shipping markets, restriction on the freedom and operation of non- nationals, cargo reservation/cargo sharing provisions, extra territorial application of laws,</w:t>
      </w:r>
      <w:r>
        <w:rPr>
          <w:spacing w:val="40"/>
        </w:rPr>
        <w:t> </w:t>
      </w:r>
      <w:r>
        <w:rPr/>
        <w:t>cabotage laws and other forms of subsidies and assistance, cargo liability regimes, national security measures, competition legislation and seaport industry. These regulations reflect a more pragmatic perspective, aimed at giving effect to government policies, achieving national economic objectives and ensuring the participation of nationals or simply</w:t>
      </w:r>
      <w:r>
        <w:rPr>
          <w:spacing w:val="-1"/>
        </w:rPr>
        <w:t> </w:t>
      </w:r>
      <w:r>
        <w:rPr/>
        <w:t>regulating commercial activities. While some regulations such as competition or anti-trust laws are intended to free up the market, the bulk of the regulations probably alter or interfere with the market to some degree. </w:t>
      </w:r>
      <w:r>
        <w:rPr>
          <w:vertAlign w:val="superscript"/>
        </w:rPr>
        <w:t>123</w:t>
      </w:r>
    </w:p>
    <w:p>
      <w:pPr>
        <w:pStyle w:val="BodyText"/>
        <w:spacing w:line="480" w:lineRule="auto" w:before="1"/>
        <w:ind w:left="160" w:right="394" w:firstLine="719"/>
        <w:jc w:val="both"/>
      </w:pPr>
      <w:r>
        <w:rPr/>
        <w:t>In</w:t>
      </w:r>
      <w:r>
        <w:rPr>
          <w:spacing w:val="-1"/>
        </w:rPr>
        <w:t> </w:t>
      </w:r>
      <w:r>
        <w:rPr/>
        <w:t>the</w:t>
      </w:r>
      <w:r>
        <w:rPr>
          <w:spacing w:val="-2"/>
        </w:rPr>
        <w:t> </w:t>
      </w:r>
      <w:r>
        <w:rPr/>
        <w:t>context</w:t>
      </w:r>
      <w:r>
        <w:rPr>
          <w:spacing w:val="-1"/>
        </w:rPr>
        <w:t> </w:t>
      </w:r>
      <w:r>
        <w:rPr/>
        <w:t>of</w:t>
      </w:r>
      <w:r>
        <w:rPr>
          <w:spacing w:val="-2"/>
        </w:rPr>
        <w:t> </w:t>
      </w:r>
      <w:r>
        <w:rPr/>
        <w:t>liner</w:t>
      </w:r>
      <w:r>
        <w:rPr>
          <w:spacing w:val="-2"/>
        </w:rPr>
        <w:t> </w:t>
      </w:r>
      <w:r>
        <w:rPr/>
        <w:t>shipping,</w:t>
      </w:r>
      <w:r>
        <w:rPr>
          <w:spacing w:val="-1"/>
        </w:rPr>
        <w:t> </w:t>
      </w:r>
      <w:r>
        <w:rPr/>
        <w:t>the</w:t>
      </w:r>
      <w:r>
        <w:rPr>
          <w:spacing w:val="-2"/>
        </w:rPr>
        <w:t> </w:t>
      </w:r>
      <w:r>
        <w:rPr/>
        <w:t>fundamental</w:t>
      </w:r>
      <w:r>
        <w:rPr>
          <w:spacing w:val="-1"/>
        </w:rPr>
        <w:t> </w:t>
      </w:r>
      <w:r>
        <w:rPr/>
        <w:t>framework</w:t>
      </w:r>
      <w:r>
        <w:rPr>
          <w:spacing w:val="-1"/>
        </w:rPr>
        <w:t> </w:t>
      </w:r>
      <w:r>
        <w:rPr/>
        <w:t>among</w:t>
      </w:r>
      <w:r>
        <w:rPr>
          <w:spacing w:val="-4"/>
        </w:rPr>
        <w:t> </w:t>
      </w:r>
      <w:r>
        <w:rPr/>
        <w:t>OECD member</w:t>
      </w:r>
      <w:r>
        <w:rPr>
          <w:spacing w:val="-2"/>
        </w:rPr>
        <w:t> </w:t>
      </w:r>
      <w:r>
        <w:rPr/>
        <w:t>states consists of the “The Code of Liberation of Current Invisible Operations” (the Code) and “The “Common Shipping Principles”.</w:t>
      </w:r>
      <w:r>
        <w:rPr>
          <w:vertAlign w:val="superscript"/>
        </w:rPr>
        <w:t>124</w:t>
      </w:r>
      <w:r>
        <w:rPr>
          <w:vertAlign w:val="baseline"/>
        </w:rPr>
        <w:t> The Code was formally adopted by</w:t>
      </w:r>
      <w:r>
        <w:rPr>
          <w:spacing w:val="-2"/>
          <w:vertAlign w:val="baseline"/>
        </w:rPr>
        <w:t> </w:t>
      </w:r>
      <w:r>
        <w:rPr>
          <w:vertAlign w:val="baseline"/>
        </w:rPr>
        <w:t>the Council of the OECD in 1961. Under the Code, members are obliged to eliminate restrictions on current invisible transactions and transfers relating to maritime transport operations, such as harbour services, repair and chartering. According to Note 1 to Annex A of the Code, the provisions of maritime freights are intended to give residents of a member state the unrestricted opportunity to avail themselves</w:t>
      </w:r>
      <w:r>
        <w:rPr>
          <w:spacing w:val="-2"/>
          <w:vertAlign w:val="baseline"/>
        </w:rPr>
        <w:t> </w:t>
      </w:r>
      <w:r>
        <w:rPr>
          <w:vertAlign w:val="baseline"/>
        </w:rPr>
        <w:t>of</w:t>
      </w:r>
      <w:r>
        <w:rPr>
          <w:spacing w:val="-1"/>
          <w:vertAlign w:val="baseline"/>
        </w:rPr>
        <w:t> </w:t>
      </w:r>
      <w:r>
        <w:rPr>
          <w:vertAlign w:val="baseline"/>
        </w:rPr>
        <w:t>and pay</w:t>
      </w:r>
      <w:r>
        <w:rPr>
          <w:spacing w:val="-5"/>
          <w:vertAlign w:val="baseline"/>
        </w:rPr>
        <w:t> </w:t>
      </w:r>
      <w:r>
        <w:rPr>
          <w:vertAlign w:val="baseline"/>
        </w:rPr>
        <w:t>for</w:t>
      </w:r>
      <w:r>
        <w:rPr>
          <w:spacing w:val="-2"/>
          <w:vertAlign w:val="baseline"/>
        </w:rPr>
        <w:t> </w:t>
      </w:r>
      <w:r>
        <w:rPr>
          <w:vertAlign w:val="baseline"/>
        </w:rPr>
        <w:t>all</w:t>
      </w:r>
      <w:r>
        <w:rPr>
          <w:spacing w:val="-2"/>
          <w:vertAlign w:val="baseline"/>
        </w:rPr>
        <w:t> </w:t>
      </w:r>
      <w:r>
        <w:rPr>
          <w:vertAlign w:val="baseline"/>
        </w:rPr>
        <w:t>services in</w:t>
      </w:r>
      <w:r>
        <w:rPr>
          <w:spacing w:val="-2"/>
          <w:vertAlign w:val="baseline"/>
        </w:rPr>
        <w:t> </w:t>
      </w:r>
      <w:r>
        <w:rPr>
          <w:vertAlign w:val="baseline"/>
        </w:rPr>
        <w:t>connection</w:t>
      </w:r>
      <w:r>
        <w:rPr>
          <w:spacing w:val="-2"/>
          <w:vertAlign w:val="baseline"/>
        </w:rPr>
        <w:t> </w:t>
      </w:r>
      <w:r>
        <w:rPr>
          <w:vertAlign w:val="baseline"/>
        </w:rPr>
        <w:t>with</w:t>
      </w:r>
      <w:r>
        <w:rPr>
          <w:spacing w:val="-2"/>
          <w:vertAlign w:val="baseline"/>
        </w:rPr>
        <w:t> </w:t>
      </w:r>
      <w:r>
        <w:rPr>
          <w:vertAlign w:val="baseline"/>
        </w:rPr>
        <w:t>international maritime</w:t>
      </w:r>
      <w:r>
        <w:rPr>
          <w:spacing w:val="-3"/>
          <w:vertAlign w:val="baseline"/>
        </w:rPr>
        <w:t> </w:t>
      </w:r>
      <w:r>
        <w:rPr>
          <w:vertAlign w:val="baseline"/>
        </w:rPr>
        <w:t>transport</w:t>
      </w:r>
      <w:r>
        <w:rPr>
          <w:spacing w:val="-2"/>
          <w:vertAlign w:val="baseline"/>
        </w:rPr>
        <w:t> </w:t>
      </w:r>
      <w:r>
        <w:rPr>
          <w:vertAlign w:val="baseline"/>
        </w:rPr>
        <w:t>that are offered by residents of any other member state. These provisions include chartering, harbour expenses,</w:t>
      </w:r>
      <w:r>
        <w:rPr>
          <w:spacing w:val="22"/>
          <w:vertAlign w:val="baseline"/>
        </w:rPr>
        <w:t> </w:t>
      </w:r>
      <w:r>
        <w:rPr>
          <w:vertAlign w:val="baseline"/>
        </w:rPr>
        <w:t>disbursements</w:t>
      </w:r>
      <w:r>
        <w:rPr>
          <w:spacing w:val="26"/>
          <w:vertAlign w:val="baseline"/>
        </w:rPr>
        <w:t> </w:t>
      </w:r>
      <w:r>
        <w:rPr>
          <w:vertAlign w:val="baseline"/>
        </w:rPr>
        <w:t>for</w:t>
      </w:r>
      <w:r>
        <w:rPr>
          <w:spacing w:val="23"/>
          <w:vertAlign w:val="baseline"/>
        </w:rPr>
        <w:t> </w:t>
      </w:r>
      <w:r>
        <w:rPr>
          <w:vertAlign w:val="baseline"/>
        </w:rPr>
        <w:t>fishing</w:t>
      </w:r>
      <w:r>
        <w:rPr>
          <w:spacing w:val="24"/>
          <w:vertAlign w:val="baseline"/>
        </w:rPr>
        <w:t> </w:t>
      </w:r>
      <w:r>
        <w:rPr>
          <w:vertAlign w:val="baseline"/>
        </w:rPr>
        <w:t>vessels,</w:t>
      </w:r>
      <w:r>
        <w:rPr>
          <w:spacing w:val="25"/>
          <w:vertAlign w:val="baseline"/>
        </w:rPr>
        <w:t> </w:t>
      </w:r>
      <w:r>
        <w:rPr>
          <w:vertAlign w:val="baseline"/>
        </w:rPr>
        <w:t>all</w:t>
      </w:r>
      <w:r>
        <w:rPr>
          <w:spacing w:val="26"/>
          <w:vertAlign w:val="baseline"/>
        </w:rPr>
        <w:t> </w:t>
      </w:r>
      <w:r>
        <w:rPr>
          <w:vertAlign w:val="baseline"/>
        </w:rPr>
        <w:t>means</w:t>
      </w:r>
      <w:r>
        <w:rPr>
          <w:spacing w:val="25"/>
          <w:vertAlign w:val="baseline"/>
        </w:rPr>
        <w:t> </w:t>
      </w:r>
      <w:r>
        <w:rPr>
          <w:vertAlign w:val="baseline"/>
        </w:rPr>
        <w:t>of</w:t>
      </w:r>
      <w:r>
        <w:rPr>
          <w:spacing w:val="25"/>
          <w:vertAlign w:val="baseline"/>
        </w:rPr>
        <w:t> </w:t>
      </w:r>
      <w:r>
        <w:rPr>
          <w:vertAlign w:val="baseline"/>
        </w:rPr>
        <w:t>maritime</w:t>
      </w:r>
      <w:r>
        <w:rPr>
          <w:spacing w:val="24"/>
          <w:vertAlign w:val="baseline"/>
        </w:rPr>
        <w:t> </w:t>
      </w:r>
      <w:r>
        <w:rPr>
          <w:vertAlign w:val="baseline"/>
        </w:rPr>
        <w:t>transport</w:t>
      </w:r>
      <w:r>
        <w:rPr>
          <w:spacing w:val="25"/>
          <w:vertAlign w:val="baseline"/>
        </w:rPr>
        <w:t> </w:t>
      </w:r>
      <w:r>
        <w:rPr>
          <w:vertAlign w:val="baseline"/>
        </w:rPr>
        <w:t>including</w:t>
      </w:r>
      <w:r>
        <w:rPr>
          <w:spacing w:val="24"/>
          <w:vertAlign w:val="baseline"/>
        </w:rPr>
        <w:t> </w:t>
      </w:r>
      <w:r>
        <w:rPr>
          <w:spacing w:val="-2"/>
          <w:vertAlign w:val="baseline"/>
        </w:rPr>
        <w:t>harbour</w:t>
      </w:r>
    </w:p>
    <w:p>
      <w:pPr>
        <w:pStyle w:val="BodyText"/>
        <w:rPr>
          <w:sz w:val="20"/>
        </w:rPr>
      </w:pPr>
    </w:p>
    <w:p>
      <w:pPr>
        <w:pStyle w:val="BodyText"/>
        <w:spacing w:before="82"/>
        <w:rPr>
          <w:sz w:val="20"/>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213870</wp:posOffset>
                </wp:positionV>
                <wp:extent cx="1829435" cy="762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40216pt;width:144.020pt;height:.599980pt;mso-position-horizontal-relative:page;mso-position-vertical-relative:paragraph;z-index:-15702016;mso-wrap-distance-left:0;mso-wrap-distance-right:0" id="docshape55" filled="true" fillcolor="#000000" stroked="false">
                <v:fill type="solid"/>
                <w10:wrap type="topAndBottom"/>
              </v:rect>
            </w:pict>
          </mc:Fallback>
        </mc:AlternateContent>
      </w:r>
    </w:p>
    <w:p>
      <w:pPr>
        <w:spacing w:before="103"/>
        <w:ind w:left="160" w:right="482" w:firstLine="0"/>
        <w:jc w:val="left"/>
        <w:rPr>
          <w:sz w:val="20"/>
        </w:rPr>
      </w:pPr>
      <w:r>
        <w:rPr>
          <w:sz w:val="20"/>
          <w:vertAlign w:val="superscript"/>
        </w:rPr>
        <w:t>123</w:t>
      </w:r>
      <w:r>
        <w:rPr>
          <w:spacing w:val="-3"/>
          <w:sz w:val="20"/>
          <w:vertAlign w:val="baseline"/>
        </w:rPr>
        <w:t> </w:t>
      </w:r>
      <w:r>
        <w:rPr>
          <w:sz w:val="20"/>
          <w:vertAlign w:val="baseline"/>
        </w:rPr>
        <w:t>Mukherjee</w:t>
      </w:r>
      <w:r>
        <w:rPr>
          <w:spacing w:val="-3"/>
          <w:sz w:val="20"/>
          <w:vertAlign w:val="baseline"/>
        </w:rPr>
        <w:t> </w:t>
      </w:r>
      <w:r>
        <w:rPr>
          <w:sz w:val="20"/>
          <w:vertAlign w:val="baseline"/>
        </w:rPr>
        <w:t>P.K</w:t>
      </w:r>
      <w:r>
        <w:rPr>
          <w:spacing w:val="-3"/>
          <w:sz w:val="20"/>
          <w:vertAlign w:val="baseline"/>
        </w:rPr>
        <w:t> </w:t>
      </w:r>
      <w:r>
        <w:rPr>
          <w:sz w:val="20"/>
          <w:vertAlign w:val="baseline"/>
        </w:rPr>
        <w:t>and</w:t>
      </w:r>
      <w:r>
        <w:rPr>
          <w:spacing w:val="-2"/>
          <w:sz w:val="20"/>
          <w:vertAlign w:val="baseline"/>
        </w:rPr>
        <w:t> </w:t>
      </w:r>
      <w:r>
        <w:rPr>
          <w:sz w:val="20"/>
          <w:vertAlign w:val="baseline"/>
        </w:rPr>
        <w:t>Mark</w:t>
      </w:r>
      <w:r>
        <w:rPr>
          <w:spacing w:val="-4"/>
          <w:sz w:val="20"/>
          <w:vertAlign w:val="baseline"/>
        </w:rPr>
        <w:t> </w:t>
      </w:r>
      <w:r>
        <w:rPr>
          <w:sz w:val="20"/>
          <w:vertAlign w:val="baseline"/>
        </w:rPr>
        <w:t>B</w:t>
      </w:r>
      <w:r>
        <w:rPr>
          <w:spacing w:val="-2"/>
          <w:sz w:val="20"/>
          <w:vertAlign w:val="baseline"/>
        </w:rPr>
        <w:t> </w:t>
      </w:r>
      <w:r>
        <w:rPr>
          <w:sz w:val="20"/>
          <w:vertAlign w:val="baseline"/>
        </w:rPr>
        <w:t>(2013)</w:t>
      </w:r>
      <w:r>
        <w:rPr>
          <w:i/>
          <w:sz w:val="20"/>
          <w:vertAlign w:val="baseline"/>
        </w:rPr>
        <w:t>Farthing</w:t>
      </w:r>
      <w:r>
        <w:rPr>
          <w:i/>
          <w:spacing w:val="-4"/>
          <w:sz w:val="20"/>
          <w:vertAlign w:val="baseline"/>
        </w:rPr>
        <w:t> </w:t>
      </w:r>
      <w:r>
        <w:rPr>
          <w:i/>
          <w:sz w:val="20"/>
          <w:vertAlign w:val="baseline"/>
        </w:rPr>
        <w:t>on</w:t>
      </w:r>
      <w:r>
        <w:rPr>
          <w:i/>
          <w:spacing w:val="-2"/>
          <w:sz w:val="20"/>
          <w:vertAlign w:val="baseline"/>
        </w:rPr>
        <w:t> </w:t>
      </w:r>
      <w:r>
        <w:rPr>
          <w:i/>
          <w:sz w:val="20"/>
          <w:vertAlign w:val="baseline"/>
        </w:rPr>
        <w:t>International</w:t>
      </w:r>
      <w:r>
        <w:rPr>
          <w:i/>
          <w:spacing w:val="-4"/>
          <w:sz w:val="20"/>
          <w:vertAlign w:val="baseline"/>
        </w:rPr>
        <w:t> </w:t>
      </w:r>
      <w:r>
        <w:rPr>
          <w:i/>
          <w:sz w:val="20"/>
          <w:vertAlign w:val="baseline"/>
        </w:rPr>
        <w:t>Shipping</w:t>
      </w:r>
      <w:r>
        <w:rPr>
          <w:i/>
          <w:spacing w:val="-2"/>
          <w:sz w:val="20"/>
          <w:vertAlign w:val="baseline"/>
        </w:rPr>
        <w:t> </w:t>
      </w:r>
      <w:r>
        <w:rPr>
          <w:i/>
          <w:sz w:val="20"/>
          <w:vertAlign w:val="baseline"/>
        </w:rPr>
        <w:t>(2013)</w:t>
      </w:r>
      <w:r>
        <w:rPr>
          <w:sz w:val="20"/>
          <w:vertAlign w:val="baseline"/>
        </w:rPr>
        <w:t>,</w:t>
      </w:r>
      <w:r>
        <w:rPr>
          <w:spacing w:val="-2"/>
          <w:sz w:val="20"/>
          <w:vertAlign w:val="baseline"/>
        </w:rPr>
        <w:t> </w:t>
      </w:r>
      <w:r>
        <w:rPr>
          <w:sz w:val="20"/>
          <w:vertAlign w:val="baseline"/>
        </w:rPr>
        <w:t>4</w:t>
      </w:r>
      <w:r>
        <w:rPr>
          <w:sz w:val="20"/>
          <w:vertAlign w:val="superscript"/>
        </w:rPr>
        <w:t>th</w:t>
      </w:r>
      <w:r>
        <w:rPr>
          <w:spacing w:val="-3"/>
          <w:sz w:val="20"/>
          <w:vertAlign w:val="baseline"/>
        </w:rPr>
        <w:t> </w:t>
      </w:r>
      <w:r>
        <w:rPr>
          <w:sz w:val="20"/>
          <w:vertAlign w:val="baseline"/>
        </w:rPr>
        <w:t>edition</w:t>
      </w:r>
      <w:r>
        <w:rPr>
          <w:spacing w:val="-4"/>
          <w:sz w:val="20"/>
          <w:vertAlign w:val="baseline"/>
        </w:rPr>
        <w:t> </w:t>
      </w:r>
      <w:r>
        <w:rPr>
          <w:sz w:val="20"/>
          <w:vertAlign w:val="baseline"/>
        </w:rPr>
        <w:t>,</w:t>
      </w:r>
      <w:r>
        <w:rPr>
          <w:spacing w:val="-3"/>
          <w:sz w:val="20"/>
          <w:vertAlign w:val="baseline"/>
        </w:rPr>
        <w:t> </w:t>
      </w:r>
      <w:r>
        <w:rPr>
          <w:sz w:val="20"/>
          <w:vertAlign w:val="baseline"/>
        </w:rPr>
        <w:t>Springer,</w:t>
      </w:r>
      <w:r>
        <w:rPr>
          <w:spacing w:val="-3"/>
          <w:sz w:val="20"/>
          <w:vertAlign w:val="baseline"/>
        </w:rPr>
        <w:t> </w:t>
      </w:r>
      <w:r>
        <w:rPr>
          <w:sz w:val="20"/>
          <w:vertAlign w:val="baseline"/>
        </w:rPr>
        <w:t>London</w:t>
      </w:r>
      <w:r>
        <w:rPr>
          <w:spacing w:val="-4"/>
          <w:sz w:val="20"/>
          <w:vertAlign w:val="baseline"/>
        </w:rPr>
        <w:t> </w:t>
      </w:r>
      <w:r>
        <w:rPr>
          <w:sz w:val="20"/>
          <w:vertAlign w:val="baseline"/>
        </w:rPr>
        <w:t>,</w:t>
      </w:r>
      <w:r>
        <w:rPr>
          <w:spacing w:val="-3"/>
          <w:sz w:val="20"/>
          <w:vertAlign w:val="baseline"/>
        </w:rPr>
        <w:t> </w:t>
      </w:r>
      <w:r>
        <w:rPr>
          <w:sz w:val="20"/>
          <w:vertAlign w:val="baseline"/>
        </w:rPr>
        <w:t>pp 79 - 82</w:t>
      </w:r>
    </w:p>
    <w:p>
      <w:pPr>
        <w:spacing w:line="228" w:lineRule="exact" w:before="0"/>
        <w:ind w:left="160" w:right="0" w:firstLine="0"/>
        <w:jc w:val="left"/>
        <w:rPr>
          <w:sz w:val="20"/>
        </w:rPr>
      </w:pPr>
      <w:r>
        <w:rPr>
          <w:sz w:val="20"/>
          <w:vertAlign w:val="superscript"/>
        </w:rPr>
        <w:t>124</w:t>
      </w:r>
      <w:r>
        <w:rPr>
          <w:spacing w:val="-2"/>
          <w:sz w:val="20"/>
          <w:vertAlign w:val="baseline"/>
        </w:rPr>
        <w:t> </w:t>
      </w:r>
      <w:r>
        <w:rPr>
          <w:spacing w:val="-4"/>
          <w:sz w:val="20"/>
          <w:vertAlign w:val="baseline"/>
        </w:rPr>
        <w:t>ibid</w:t>
      </w:r>
    </w:p>
    <w:p>
      <w:pPr>
        <w:spacing w:after="0" w:line="228" w:lineRule="exact"/>
        <w:jc w:val="left"/>
        <w:rPr>
          <w:sz w:val="20"/>
        </w:rPr>
        <w:sectPr>
          <w:pgSz w:w="12240" w:h="15840"/>
          <w:pgMar w:header="0" w:footer="1054" w:top="1360" w:bottom="1240" w:left="1280" w:right="1040"/>
        </w:sectPr>
      </w:pPr>
    </w:p>
    <w:p>
      <w:pPr>
        <w:pStyle w:val="BodyText"/>
        <w:spacing w:line="480" w:lineRule="auto" w:before="72"/>
        <w:ind w:left="160" w:right="403"/>
        <w:jc w:val="both"/>
      </w:pPr>
      <w:r>
        <w:rPr/>
        <w:t>services such as bunkering and provisioning, maintenance, repairs, expenses for crews and other items that have a direct or indirect bearing on international maritime transport operations.</w:t>
      </w:r>
    </w:p>
    <w:p>
      <w:pPr>
        <w:pStyle w:val="BodyText"/>
        <w:spacing w:line="480" w:lineRule="auto"/>
        <w:ind w:left="160" w:right="397" w:firstLine="719"/>
        <w:jc w:val="both"/>
      </w:pPr>
      <w:r>
        <w:rPr/>
        <w:t>Because of the fact that</w:t>
      </w:r>
      <w:r>
        <w:rPr>
          <w:spacing w:val="40"/>
        </w:rPr>
        <w:t> </w:t>
      </w:r>
      <w:r>
        <w:rPr/>
        <w:t>the shipping policy of the governments of the members is based on the principle of free circulation of shipping in international trade in free and fair competition, it follows that</w:t>
      </w:r>
      <w:r>
        <w:rPr>
          <w:spacing w:val="40"/>
        </w:rPr>
        <w:t> </w:t>
      </w:r>
      <w:r>
        <w:rPr/>
        <w:t>the freedom of transactions and transfers in connection with maritime transport should not be hampered by measures in exchange control, by legislative provisions in favour of the national flag, by arrangements made by governmental or semi-governmental organizations giving preferential treatment to national flag ships, by preferential shipping clauses in trade agreements, by</w:t>
      </w:r>
      <w:r>
        <w:rPr>
          <w:spacing w:val="-5"/>
        </w:rPr>
        <w:t> </w:t>
      </w:r>
      <w:r>
        <w:rPr/>
        <w:t>the</w:t>
      </w:r>
      <w:r>
        <w:rPr>
          <w:spacing w:val="-1"/>
        </w:rPr>
        <w:t> </w:t>
      </w:r>
      <w:r>
        <w:rPr/>
        <w:t>operation of</w:t>
      </w:r>
      <w:r>
        <w:rPr>
          <w:spacing w:val="-1"/>
        </w:rPr>
        <w:t> </w:t>
      </w:r>
      <w:r>
        <w:rPr/>
        <w:t>import</w:t>
      </w:r>
      <w:r>
        <w:rPr>
          <w:spacing w:val="-3"/>
        </w:rPr>
        <w:t> </w:t>
      </w:r>
      <w:r>
        <w:rPr/>
        <w:t>and export</w:t>
      </w:r>
      <w:r>
        <w:rPr>
          <w:spacing w:val="-3"/>
        </w:rPr>
        <w:t> </w:t>
      </w:r>
      <w:r>
        <w:rPr/>
        <w:t>licensing</w:t>
      </w:r>
      <w:r>
        <w:rPr>
          <w:spacing w:val="-2"/>
        </w:rPr>
        <w:t> </w:t>
      </w:r>
      <w:r>
        <w:rPr/>
        <w:t>systems so as to influence</w:t>
      </w:r>
      <w:r>
        <w:rPr>
          <w:spacing w:val="-1"/>
        </w:rPr>
        <w:t> </w:t>
      </w:r>
      <w:r>
        <w:rPr/>
        <w:t>the</w:t>
      </w:r>
      <w:r>
        <w:rPr>
          <w:spacing w:val="-1"/>
        </w:rPr>
        <w:t> </w:t>
      </w:r>
      <w:r>
        <w:rPr/>
        <w:t>flag</w:t>
      </w:r>
      <w:r>
        <w:rPr>
          <w:spacing w:val="-3"/>
        </w:rPr>
        <w:t> </w:t>
      </w:r>
      <w:r>
        <w:rPr/>
        <w:t>of the carrying ship, or by discriminatory port regulations or taxation measures. The aim is to</w:t>
      </w:r>
      <w:r>
        <w:rPr>
          <w:spacing w:val="40"/>
        </w:rPr>
        <w:t> </w:t>
      </w:r>
      <w:r>
        <w:rPr/>
        <w:t>ensure that liberal and competitive commercial and shipping practices and procedures are followed in international trade and that normal commercial considerations alone determine the method and flag of shipment. Thus, the Code generally obliges OECD members to refrain from introducing and maintaining legislation or other measures in favour of national flag vessels within the OECD; the OECD member States, by having subscribed to the Code, are generally obliged to eliminate barriers to free trade in maritime transport services.</w:t>
      </w:r>
    </w:p>
    <w:p>
      <w:pPr>
        <w:pStyle w:val="BodyText"/>
        <w:spacing w:line="480" w:lineRule="auto" w:before="2"/>
        <w:ind w:left="160" w:right="402" w:firstLine="719"/>
        <w:jc w:val="both"/>
      </w:pPr>
      <w:r>
        <w:rPr/>
        <w:t>“The Common Shipping Principles” adopted by</w:t>
      </w:r>
      <w:r>
        <w:rPr>
          <w:spacing w:val="-3"/>
        </w:rPr>
        <w:t> </w:t>
      </w:r>
      <w:r>
        <w:rPr/>
        <w:t>the Council of OECD in 1987 lays down a common approach to international shipping</w:t>
      </w:r>
      <w:r>
        <w:rPr>
          <w:spacing w:val="-1"/>
        </w:rPr>
        <w:t> </w:t>
      </w:r>
      <w:r>
        <w:rPr/>
        <w:t>policy</w:t>
      </w:r>
      <w:r>
        <w:rPr>
          <w:spacing w:val="-1"/>
        </w:rPr>
        <w:t> </w:t>
      </w:r>
      <w:r>
        <w:rPr/>
        <w:t>and practices among OECD members based on the following principles: (i) the maintenance of open trades and free competitive access to international shipping operations, (ii) coordinated response to external pressure based on full consultations among</w:t>
      </w:r>
      <w:r>
        <w:rPr>
          <w:spacing w:val="-2"/>
        </w:rPr>
        <w:t> </w:t>
      </w:r>
      <w:r>
        <w:rPr/>
        <w:t>member</w:t>
      </w:r>
      <w:r>
        <w:rPr>
          <w:spacing w:val="-1"/>
        </w:rPr>
        <w:t> </w:t>
      </w:r>
      <w:r>
        <w:rPr/>
        <w:t>countries, (iii) the role</w:t>
      </w:r>
      <w:r>
        <w:rPr>
          <w:spacing w:val="-1"/>
        </w:rPr>
        <w:t> </w:t>
      </w:r>
      <w:r>
        <w:rPr/>
        <w:t>and recognition of</w:t>
      </w:r>
      <w:r>
        <w:rPr>
          <w:spacing w:val="-1"/>
        </w:rPr>
        <w:t> </w:t>
      </w:r>
      <w:r>
        <w:rPr/>
        <w:t>government involvement by member countries to preserve free competitive access and the provision of choice to the shippers</w:t>
      </w:r>
      <w:r>
        <w:rPr>
          <w:spacing w:val="10"/>
        </w:rPr>
        <w:t> </w:t>
      </w:r>
      <w:r>
        <w:rPr/>
        <w:t>and</w:t>
      </w:r>
      <w:r>
        <w:rPr>
          <w:spacing w:val="10"/>
        </w:rPr>
        <w:t> </w:t>
      </w:r>
      <w:r>
        <w:rPr/>
        <w:t>(iv)</w:t>
      </w:r>
      <w:r>
        <w:rPr>
          <w:spacing w:val="10"/>
        </w:rPr>
        <w:t> </w:t>
      </w:r>
      <w:r>
        <w:rPr/>
        <w:t>a</w:t>
      </w:r>
      <w:r>
        <w:rPr>
          <w:spacing w:val="9"/>
        </w:rPr>
        <w:t> </w:t>
      </w:r>
      <w:r>
        <w:rPr/>
        <w:t>common</w:t>
      </w:r>
      <w:r>
        <w:rPr>
          <w:spacing w:val="11"/>
        </w:rPr>
        <w:t> </w:t>
      </w:r>
      <w:r>
        <w:rPr/>
        <w:t>approach</w:t>
      </w:r>
      <w:r>
        <w:rPr>
          <w:spacing w:val="11"/>
        </w:rPr>
        <w:t> </w:t>
      </w:r>
      <w:r>
        <w:rPr/>
        <w:t>to</w:t>
      </w:r>
      <w:r>
        <w:rPr>
          <w:spacing w:val="11"/>
        </w:rPr>
        <w:t> </w:t>
      </w:r>
      <w:r>
        <w:rPr/>
        <w:t>the</w:t>
      </w:r>
      <w:r>
        <w:rPr>
          <w:spacing w:val="10"/>
        </w:rPr>
        <w:t> </w:t>
      </w:r>
      <w:r>
        <w:rPr/>
        <w:t>application</w:t>
      </w:r>
      <w:r>
        <w:rPr>
          <w:spacing w:val="11"/>
        </w:rPr>
        <w:t> </w:t>
      </w:r>
      <w:r>
        <w:rPr/>
        <w:t>competition</w:t>
      </w:r>
      <w:r>
        <w:rPr>
          <w:spacing w:val="11"/>
        </w:rPr>
        <w:t> </w:t>
      </w:r>
      <w:r>
        <w:rPr/>
        <w:t>policy</w:t>
      </w:r>
      <w:r>
        <w:rPr>
          <w:spacing w:val="5"/>
        </w:rPr>
        <w:t> </w:t>
      </w:r>
      <w:r>
        <w:rPr/>
        <w:t>to</w:t>
      </w:r>
      <w:r>
        <w:rPr>
          <w:spacing w:val="12"/>
        </w:rPr>
        <w:t> </w:t>
      </w:r>
      <w:r>
        <w:rPr/>
        <w:t>the</w:t>
      </w:r>
      <w:r>
        <w:rPr>
          <w:spacing w:val="10"/>
        </w:rPr>
        <w:t> </w:t>
      </w:r>
      <w:r>
        <w:rPr/>
        <w:t>liner</w:t>
      </w:r>
      <w:r>
        <w:rPr>
          <w:spacing w:val="11"/>
        </w:rPr>
        <w:t> </w:t>
      </w:r>
      <w:r>
        <w:rPr>
          <w:spacing w:val="-2"/>
        </w:rPr>
        <w:t>shipping</w:t>
      </w:r>
    </w:p>
    <w:p>
      <w:pPr>
        <w:spacing w:after="0" w:line="480" w:lineRule="auto"/>
        <w:jc w:val="both"/>
        <w:sectPr>
          <w:pgSz w:w="12240" w:h="15840"/>
          <w:pgMar w:header="0" w:footer="1054" w:top="1360" w:bottom="1240" w:left="1280" w:right="1040"/>
        </w:sectPr>
      </w:pPr>
    </w:p>
    <w:p>
      <w:pPr>
        <w:pStyle w:val="BodyText"/>
        <w:spacing w:line="480" w:lineRule="auto" w:before="112"/>
        <w:ind w:left="160" w:right="391"/>
        <w:jc w:val="both"/>
      </w:pPr>
      <w:r>
        <w:rPr/>
        <w:t>sector.</w:t>
      </w:r>
      <w:r>
        <w:rPr>
          <w:vertAlign w:val="superscript"/>
        </w:rPr>
        <w:t>125</w:t>
      </w:r>
      <w:r>
        <w:rPr>
          <w:spacing w:val="-2"/>
          <w:vertAlign w:val="baseline"/>
        </w:rPr>
        <w:t> </w:t>
      </w:r>
      <w:r>
        <w:rPr>
          <w:vertAlign w:val="baseline"/>
        </w:rPr>
        <w:t>These</w:t>
      </w:r>
      <w:r>
        <w:rPr>
          <w:spacing w:val="-4"/>
          <w:vertAlign w:val="baseline"/>
        </w:rPr>
        <w:t> </w:t>
      </w:r>
      <w:r>
        <w:rPr>
          <w:vertAlign w:val="baseline"/>
        </w:rPr>
        <w:t>principles</w:t>
      </w:r>
      <w:r>
        <w:rPr>
          <w:spacing w:val="-1"/>
          <w:vertAlign w:val="baseline"/>
        </w:rPr>
        <w:t> </w:t>
      </w:r>
      <w:r>
        <w:rPr>
          <w:vertAlign w:val="baseline"/>
        </w:rPr>
        <w:t>were</w:t>
      </w:r>
      <w:r>
        <w:rPr>
          <w:spacing w:val="-3"/>
          <w:vertAlign w:val="baseline"/>
        </w:rPr>
        <w:t> </w:t>
      </w:r>
      <w:r>
        <w:rPr>
          <w:vertAlign w:val="baseline"/>
        </w:rPr>
        <w:t>reviewed</w:t>
      </w:r>
      <w:r>
        <w:rPr>
          <w:spacing w:val="-3"/>
          <w:vertAlign w:val="baseline"/>
        </w:rPr>
        <w:t> </w:t>
      </w:r>
      <w:r>
        <w:rPr>
          <w:vertAlign w:val="baseline"/>
        </w:rPr>
        <w:t>in</w:t>
      </w:r>
      <w:r>
        <w:rPr>
          <w:spacing w:val="-3"/>
          <w:vertAlign w:val="baseline"/>
        </w:rPr>
        <w:t> </w:t>
      </w:r>
      <w:r>
        <w:rPr>
          <w:vertAlign w:val="baseline"/>
        </w:rPr>
        <w:t>the</w:t>
      </w:r>
      <w:r>
        <w:rPr>
          <w:spacing w:val="-4"/>
          <w:vertAlign w:val="baseline"/>
        </w:rPr>
        <w:t> </w:t>
      </w:r>
      <w:r>
        <w:rPr>
          <w:vertAlign w:val="baseline"/>
        </w:rPr>
        <w:t>late</w:t>
      </w:r>
      <w:r>
        <w:rPr>
          <w:spacing w:val="-2"/>
          <w:vertAlign w:val="baseline"/>
        </w:rPr>
        <w:t> </w:t>
      </w:r>
      <w:r>
        <w:rPr>
          <w:vertAlign w:val="baseline"/>
        </w:rPr>
        <w:t>1990s,</w:t>
      </w:r>
      <w:r>
        <w:rPr>
          <w:spacing w:val="-3"/>
          <w:vertAlign w:val="baseline"/>
        </w:rPr>
        <w:t> </w:t>
      </w:r>
      <w:r>
        <w:rPr>
          <w:vertAlign w:val="baseline"/>
        </w:rPr>
        <w:t>and</w:t>
      </w:r>
      <w:r>
        <w:rPr>
          <w:spacing w:val="-3"/>
          <w:vertAlign w:val="baseline"/>
        </w:rPr>
        <w:t> </w:t>
      </w:r>
      <w:r>
        <w:rPr>
          <w:vertAlign w:val="baseline"/>
        </w:rPr>
        <w:t>a</w:t>
      </w:r>
      <w:r>
        <w:rPr>
          <w:spacing w:val="-4"/>
          <w:vertAlign w:val="baseline"/>
        </w:rPr>
        <w:t> </w:t>
      </w:r>
      <w:r>
        <w:rPr>
          <w:vertAlign w:val="baseline"/>
        </w:rPr>
        <w:t>modified</w:t>
      </w:r>
      <w:r>
        <w:rPr>
          <w:spacing w:val="-3"/>
          <w:vertAlign w:val="baseline"/>
        </w:rPr>
        <w:t> </w:t>
      </w:r>
      <w:r>
        <w:rPr>
          <w:vertAlign w:val="baseline"/>
        </w:rPr>
        <w:t>version</w:t>
      </w:r>
      <w:r>
        <w:rPr>
          <w:spacing w:val="-3"/>
          <w:vertAlign w:val="baseline"/>
        </w:rPr>
        <w:t> </w:t>
      </w:r>
      <w:r>
        <w:rPr>
          <w:vertAlign w:val="baseline"/>
        </w:rPr>
        <w:t>extending</w:t>
      </w:r>
      <w:r>
        <w:rPr>
          <w:spacing w:val="-1"/>
          <w:vertAlign w:val="baseline"/>
        </w:rPr>
        <w:t> </w:t>
      </w:r>
      <w:r>
        <w:rPr>
          <w:vertAlign w:val="baseline"/>
        </w:rPr>
        <w:t>and adding to the 13 principles was formally adopted by the OECD Council in September 2000.</w:t>
      </w:r>
      <w:r>
        <w:rPr>
          <w:vertAlign w:val="superscript"/>
        </w:rPr>
        <w:t>126</w:t>
      </w:r>
      <w:r>
        <w:rPr>
          <w:vertAlign w:val="baseline"/>
        </w:rPr>
        <w:t>Principle</w:t>
      </w:r>
      <w:r>
        <w:rPr>
          <w:spacing w:val="-1"/>
          <w:vertAlign w:val="baseline"/>
        </w:rPr>
        <w:t> </w:t>
      </w:r>
      <w:r>
        <w:rPr>
          <w:vertAlign w:val="baseline"/>
        </w:rPr>
        <w:t>14 deals with maritime</w:t>
      </w:r>
      <w:r>
        <w:rPr>
          <w:spacing w:val="-1"/>
          <w:vertAlign w:val="baseline"/>
        </w:rPr>
        <w:t> </w:t>
      </w:r>
      <w:r>
        <w:rPr>
          <w:vertAlign w:val="baseline"/>
        </w:rPr>
        <w:t>auxiliary</w:t>
      </w:r>
      <w:r>
        <w:rPr>
          <w:spacing w:val="-8"/>
          <w:vertAlign w:val="baseline"/>
        </w:rPr>
        <w:t> </w:t>
      </w:r>
      <w:r>
        <w:rPr>
          <w:vertAlign w:val="baseline"/>
        </w:rPr>
        <w:t>services and provides</w:t>
      </w:r>
      <w:r>
        <w:rPr>
          <w:spacing w:val="-1"/>
          <w:vertAlign w:val="baseline"/>
        </w:rPr>
        <w:t> </w:t>
      </w:r>
      <w:r>
        <w:rPr>
          <w:vertAlign w:val="baseline"/>
        </w:rPr>
        <w:t>that access to and use</w:t>
      </w:r>
      <w:r>
        <w:rPr>
          <w:spacing w:val="-1"/>
          <w:vertAlign w:val="baseline"/>
        </w:rPr>
        <w:t> </w:t>
      </w:r>
      <w:r>
        <w:rPr>
          <w:vertAlign w:val="baseline"/>
        </w:rPr>
        <w:t>of these services shall be non-discriminatory. Principle 15 acknowledges the importance of international multimodal transport services involving a sea leg and stipulates non-discriminatory treatment in access to and use of those services as well as a free and fair competitive</w:t>
      </w:r>
      <w:r>
        <w:rPr>
          <w:spacing w:val="40"/>
          <w:vertAlign w:val="baseline"/>
        </w:rPr>
        <w:t> </w:t>
      </w:r>
      <w:r>
        <w:rPr>
          <w:vertAlign w:val="baseline"/>
        </w:rPr>
        <w:t>environment with regard to their provision. Finally, Principle 16 deals with measures related to safety, the environment and the prevention of substandard shipping.</w:t>
      </w:r>
    </w:p>
    <w:p>
      <w:pPr>
        <w:pStyle w:val="BodyText"/>
        <w:spacing w:line="480" w:lineRule="auto" w:before="1"/>
        <w:ind w:left="160" w:right="393" w:firstLine="719"/>
        <w:jc w:val="both"/>
      </w:pPr>
      <w:r>
        <w:rPr/>
        <w:t>The OECD is also involved in the liberalization of maritime services on a regional basis. OECD members signed an “understanding on common shipping policy principles”</w:t>
      </w:r>
      <w:r>
        <w:rPr>
          <w:vertAlign w:val="superscript"/>
        </w:rPr>
        <w:t>127</w:t>
      </w:r>
      <w:r>
        <w:rPr>
          <w:vertAlign w:val="baseline"/>
        </w:rPr>
        <w:t> in 1993 with the republics of the Former Soviet Union and Central and Eastern Europe, largely</w:t>
      </w:r>
      <w:r>
        <w:rPr>
          <w:spacing w:val="-3"/>
          <w:vertAlign w:val="baseline"/>
        </w:rPr>
        <w:t> </w:t>
      </w:r>
      <w:r>
        <w:rPr>
          <w:vertAlign w:val="baseline"/>
        </w:rPr>
        <w:t>modelled on the “common shipping policy principles”. OECD members have begun a dialogue aimed at the promotion of free access to international maritime trade, respectful of the principle of free</w:t>
      </w:r>
      <w:r>
        <w:rPr>
          <w:spacing w:val="40"/>
          <w:vertAlign w:val="baseline"/>
        </w:rPr>
        <w:t> </w:t>
      </w:r>
      <w:r>
        <w:rPr>
          <w:vertAlign w:val="baseline"/>
        </w:rPr>
        <w:t>and fair competition on a commercial basis, the promotion of maritime safety, the protection of the marine environment, the need to prevent the operation of substandard vessels and to improve the training of sea-going personnel and the promotion of modern business technologies such as electronic data interchange.</w:t>
      </w:r>
    </w:p>
    <w:p>
      <w:pPr>
        <w:pStyle w:val="BodyText"/>
        <w:spacing w:line="480" w:lineRule="auto" w:before="1"/>
        <w:ind w:left="160" w:right="401" w:firstLine="719"/>
        <w:jc w:val="both"/>
      </w:pPr>
      <w:r>
        <w:rPr/>
        <w:t>A central group of barriers that have been applied to international maritime transport is the</w:t>
      </w:r>
      <w:r>
        <w:rPr>
          <w:spacing w:val="5"/>
        </w:rPr>
        <w:t> </w:t>
      </w:r>
      <w:r>
        <w:rPr/>
        <w:t>various</w:t>
      </w:r>
      <w:r>
        <w:rPr>
          <w:spacing w:val="10"/>
        </w:rPr>
        <w:t> </w:t>
      </w:r>
      <w:r>
        <w:rPr/>
        <w:t>cargo</w:t>
      </w:r>
      <w:r>
        <w:rPr>
          <w:spacing w:val="11"/>
        </w:rPr>
        <w:t> </w:t>
      </w:r>
      <w:r>
        <w:rPr/>
        <w:t>reservation</w:t>
      </w:r>
      <w:r>
        <w:rPr>
          <w:spacing w:val="8"/>
        </w:rPr>
        <w:t> </w:t>
      </w:r>
      <w:r>
        <w:rPr/>
        <w:t>arrangements.</w:t>
      </w:r>
      <w:r>
        <w:rPr>
          <w:spacing w:val="8"/>
        </w:rPr>
        <w:t> </w:t>
      </w:r>
      <w:r>
        <w:rPr/>
        <w:t>These</w:t>
      </w:r>
      <w:r>
        <w:rPr>
          <w:spacing w:val="10"/>
        </w:rPr>
        <w:t> </w:t>
      </w:r>
      <w:r>
        <w:rPr/>
        <w:t>schemes</w:t>
      </w:r>
      <w:r>
        <w:rPr>
          <w:spacing w:val="10"/>
        </w:rPr>
        <w:t> </w:t>
      </w:r>
      <w:r>
        <w:rPr/>
        <w:t>require</w:t>
      </w:r>
      <w:r>
        <w:rPr>
          <w:spacing w:val="8"/>
        </w:rPr>
        <w:t> </w:t>
      </w:r>
      <w:r>
        <w:rPr/>
        <w:t>that</w:t>
      </w:r>
      <w:r>
        <w:rPr>
          <w:spacing w:val="10"/>
        </w:rPr>
        <w:t> </w:t>
      </w:r>
      <w:r>
        <w:rPr/>
        <w:t>part</w:t>
      </w:r>
      <w:r>
        <w:rPr>
          <w:spacing w:val="8"/>
        </w:rPr>
        <w:t> </w:t>
      </w:r>
      <w:r>
        <w:rPr/>
        <w:t>of</w:t>
      </w:r>
      <w:r>
        <w:rPr>
          <w:spacing w:val="8"/>
        </w:rPr>
        <w:t> </w:t>
      </w:r>
      <w:r>
        <w:rPr/>
        <w:t>the</w:t>
      </w:r>
      <w:r>
        <w:rPr>
          <w:spacing w:val="10"/>
        </w:rPr>
        <w:t> </w:t>
      </w:r>
      <w:r>
        <w:rPr/>
        <w:t>cargo</w:t>
      </w:r>
      <w:r>
        <w:rPr>
          <w:spacing w:val="9"/>
        </w:rPr>
        <w:t> </w:t>
      </w:r>
      <w:r>
        <w:rPr>
          <w:spacing w:val="-2"/>
        </w:rPr>
        <w:t>carried</w:t>
      </w:r>
    </w:p>
    <w:p>
      <w:pPr>
        <w:pStyle w:val="BodyText"/>
        <w:spacing w:before="1"/>
        <w:ind w:left="160"/>
        <w:jc w:val="both"/>
      </w:pPr>
      <w:r>
        <w:rPr/>
        <w:t>in</w:t>
      </w:r>
      <w:r>
        <w:rPr>
          <w:spacing w:val="9"/>
        </w:rPr>
        <w:t> </w:t>
      </w:r>
      <w:r>
        <w:rPr/>
        <w:t>trade</w:t>
      </w:r>
      <w:r>
        <w:rPr>
          <w:spacing w:val="8"/>
        </w:rPr>
        <w:t> </w:t>
      </w:r>
      <w:r>
        <w:rPr/>
        <w:t>with</w:t>
      </w:r>
      <w:r>
        <w:rPr>
          <w:spacing w:val="9"/>
        </w:rPr>
        <w:t> </w:t>
      </w:r>
      <w:r>
        <w:rPr/>
        <w:t>other</w:t>
      </w:r>
      <w:r>
        <w:rPr>
          <w:spacing w:val="9"/>
        </w:rPr>
        <w:t> </w:t>
      </w:r>
      <w:r>
        <w:rPr/>
        <w:t>states</w:t>
      </w:r>
      <w:r>
        <w:rPr>
          <w:spacing w:val="11"/>
        </w:rPr>
        <w:t> </w:t>
      </w:r>
      <w:r>
        <w:rPr/>
        <w:t>must</w:t>
      </w:r>
      <w:r>
        <w:rPr>
          <w:spacing w:val="10"/>
        </w:rPr>
        <w:t> </w:t>
      </w:r>
      <w:r>
        <w:rPr/>
        <w:t>be</w:t>
      </w:r>
      <w:r>
        <w:rPr>
          <w:spacing w:val="8"/>
        </w:rPr>
        <w:t> </w:t>
      </w:r>
      <w:r>
        <w:rPr/>
        <w:t>transported</w:t>
      </w:r>
      <w:r>
        <w:rPr>
          <w:spacing w:val="10"/>
        </w:rPr>
        <w:t> </w:t>
      </w:r>
      <w:r>
        <w:rPr/>
        <w:t>only</w:t>
      </w:r>
      <w:r>
        <w:rPr>
          <w:spacing w:val="7"/>
        </w:rPr>
        <w:t> </w:t>
      </w:r>
      <w:r>
        <w:rPr/>
        <w:t>by</w:t>
      </w:r>
      <w:r>
        <w:rPr>
          <w:spacing w:val="4"/>
        </w:rPr>
        <w:t> </w:t>
      </w:r>
      <w:r>
        <w:rPr/>
        <w:t>ships</w:t>
      </w:r>
      <w:r>
        <w:rPr>
          <w:spacing w:val="10"/>
        </w:rPr>
        <w:t> </w:t>
      </w:r>
      <w:r>
        <w:rPr/>
        <w:t>carrying</w:t>
      </w:r>
      <w:r>
        <w:rPr>
          <w:spacing w:val="7"/>
        </w:rPr>
        <w:t> </w:t>
      </w:r>
      <w:r>
        <w:rPr/>
        <w:t>the</w:t>
      </w:r>
      <w:r>
        <w:rPr>
          <w:spacing w:val="8"/>
        </w:rPr>
        <w:t> </w:t>
      </w:r>
      <w:r>
        <w:rPr/>
        <w:t>national-flag</w:t>
      </w:r>
      <w:r>
        <w:rPr>
          <w:spacing w:val="6"/>
        </w:rPr>
        <w:t> </w:t>
      </w:r>
      <w:r>
        <w:rPr/>
        <w:t>or</w:t>
      </w:r>
      <w:r>
        <w:rPr>
          <w:spacing w:val="9"/>
        </w:rPr>
        <w:t> </w:t>
      </w:r>
      <w:r>
        <w:rPr>
          <w:spacing w:val="-2"/>
        </w:rPr>
        <w:t>deemed</w:t>
      </w:r>
    </w:p>
    <w:p>
      <w:pPr>
        <w:pStyle w:val="BodyText"/>
        <w:spacing w:before="9"/>
        <w:rPr>
          <w:sz w:val="18"/>
        </w:rPr>
      </w:pP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152853</wp:posOffset>
                </wp:positionV>
                <wp:extent cx="1829435" cy="762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35723pt;width:144.020pt;height:.599980pt;mso-position-horizontal-relative:page;mso-position-vertical-relative:paragraph;z-index:-15701504;mso-wrap-distance-left:0;mso-wrap-distance-right:0" id="docshape56" filled="true" fillcolor="#000000" stroked="false">
                <v:fill type="solid"/>
                <w10:wrap type="topAndBottom"/>
              </v:rect>
            </w:pict>
          </mc:Fallback>
        </mc:AlternateContent>
      </w:r>
    </w:p>
    <w:p>
      <w:pPr>
        <w:spacing w:before="103"/>
        <w:ind w:left="160" w:right="529" w:firstLine="0"/>
        <w:jc w:val="both"/>
        <w:rPr>
          <w:sz w:val="20"/>
        </w:rPr>
      </w:pPr>
      <w:r>
        <w:rPr>
          <w:sz w:val="20"/>
          <w:vertAlign w:val="superscript"/>
        </w:rPr>
        <w:t>125</w:t>
      </w:r>
      <w:r>
        <w:rPr>
          <w:spacing w:val="-3"/>
          <w:sz w:val="20"/>
          <w:vertAlign w:val="baseline"/>
        </w:rPr>
        <w:t> </w:t>
      </w:r>
      <w:r>
        <w:rPr>
          <w:sz w:val="20"/>
          <w:vertAlign w:val="baseline"/>
        </w:rPr>
        <w:t>Mukherjee</w:t>
      </w:r>
      <w:r>
        <w:rPr>
          <w:spacing w:val="-3"/>
          <w:sz w:val="20"/>
          <w:vertAlign w:val="baseline"/>
        </w:rPr>
        <w:t> </w:t>
      </w:r>
      <w:r>
        <w:rPr>
          <w:sz w:val="20"/>
          <w:vertAlign w:val="baseline"/>
        </w:rPr>
        <w:t>P.K</w:t>
      </w:r>
      <w:r>
        <w:rPr>
          <w:spacing w:val="-3"/>
          <w:sz w:val="20"/>
          <w:vertAlign w:val="baseline"/>
        </w:rPr>
        <w:t> </w:t>
      </w:r>
      <w:r>
        <w:rPr>
          <w:sz w:val="20"/>
          <w:vertAlign w:val="baseline"/>
        </w:rPr>
        <w:t>and</w:t>
      </w:r>
      <w:r>
        <w:rPr>
          <w:spacing w:val="-2"/>
          <w:sz w:val="20"/>
          <w:vertAlign w:val="baseline"/>
        </w:rPr>
        <w:t> </w:t>
      </w:r>
      <w:r>
        <w:rPr>
          <w:sz w:val="20"/>
          <w:vertAlign w:val="baseline"/>
        </w:rPr>
        <w:t>Mark</w:t>
      </w:r>
      <w:r>
        <w:rPr>
          <w:spacing w:val="-4"/>
          <w:sz w:val="20"/>
          <w:vertAlign w:val="baseline"/>
        </w:rPr>
        <w:t> </w:t>
      </w:r>
      <w:r>
        <w:rPr>
          <w:sz w:val="20"/>
          <w:vertAlign w:val="baseline"/>
        </w:rPr>
        <w:t>B</w:t>
      </w:r>
      <w:r>
        <w:rPr>
          <w:spacing w:val="-2"/>
          <w:sz w:val="20"/>
          <w:vertAlign w:val="baseline"/>
        </w:rPr>
        <w:t> </w:t>
      </w:r>
      <w:r>
        <w:rPr>
          <w:sz w:val="20"/>
          <w:vertAlign w:val="baseline"/>
        </w:rPr>
        <w:t>(2013) </w:t>
      </w:r>
      <w:r>
        <w:rPr>
          <w:i/>
          <w:sz w:val="20"/>
          <w:vertAlign w:val="baseline"/>
        </w:rPr>
        <w:t>Farthing</w:t>
      </w:r>
      <w:r>
        <w:rPr>
          <w:i/>
          <w:spacing w:val="-3"/>
          <w:sz w:val="20"/>
          <w:vertAlign w:val="baseline"/>
        </w:rPr>
        <w:t> </w:t>
      </w:r>
      <w:r>
        <w:rPr>
          <w:i/>
          <w:sz w:val="20"/>
          <w:vertAlign w:val="baseline"/>
        </w:rPr>
        <w:t>on</w:t>
      </w:r>
      <w:r>
        <w:rPr>
          <w:i/>
          <w:spacing w:val="-4"/>
          <w:sz w:val="20"/>
          <w:vertAlign w:val="baseline"/>
        </w:rPr>
        <w:t> </w:t>
      </w:r>
      <w:r>
        <w:rPr>
          <w:i/>
          <w:sz w:val="20"/>
          <w:vertAlign w:val="baseline"/>
        </w:rPr>
        <w:t>International</w:t>
      </w:r>
      <w:r>
        <w:rPr>
          <w:i/>
          <w:spacing w:val="-4"/>
          <w:sz w:val="20"/>
          <w:vertAlign w:val="baseline"/>
        </w:rPr>
        <w:t> </w:t>
      </w:r>
      <w:r>
        <w:rPr>
          <w:i/>
          <w:sz w:val="20"/>
          <w:vertAlign w:val="baseline"/>
        </w:rPr>
        <w:t>Shipping</w:t>
      </w:r>
      <w:r>
        <w:rPr>
          <w:sz w:val="20"/>
          <w:vertAlign w:val="baseline"/>
        </w:rPr>
        <w:t>,</w:t>
      </w:r>
      <w:r>
        <w:rPr>
          <w:spacing w:val="-5"/>
          <w:sz w:val="20"/>
          <w:vertAlign w:val="baseline"/>
        </w:rPr>
        <w:t> </w:t>
      </w:r>
      <w:r>
        <w:rPr>
          <w:sz w:val="20"/>
          <w:vertAlign w:val="baseline"/>
        </w:rPr>
        <w:t>4</w:t>
      </w:r>
      <w:r>
        <w:rPr>
          <w:sz w:val="20"/>
          <w:vertAlign w:val="superscript"/>
        </w:rPr>
        <w:t>th</w:t>
      </w:r>
      <w:r>
        <w:rPr>
          <w:spacing w:val="-3"/>
          <w:sz w:val="20"/>
          <w:vertAlign w:val="baseline"/>
        </w:rPr>
        <w:t> </w:t>
      </w:r>
      <w:r>
        <w:rPr>
          <w:sz w:val="20"/>
          <w:vertAlign w:val="baseline"/>
        </w:rPr>
        <w:t>edition</w:t>
      </w:r>
      <w:r>
        <w:rPr>
          <w:spacing w:val="-4"/>
          <w:sz w:val="20"/>
          <w:vertAlign w:val="baseline"/>
        </w:rPr>
        <w:t> </w:t>
      </w:r>
      <w:r>
        <w:rPr>
          <w:sz w:val="20"/>
          <w:vertAlign w:val="baseline"/>
        </w:rPr>
        <w:t>,</w:t>
      </w:r>
      <w:r>
        <w:rPr>
          <w:spacing w:val="-3"/>
          <w:sz w:val="20"/>
          <w:vertAlign w:val="baseline"/>
        </w:rPr>
        <w:t> </w:t>
      </w:r>
      <w:r>
        <w:rPr>
          <w:sz w:val="20"/>
          <w:vertAlign w:val="baseline"/>
        </w:rPr>
        <w:t>Springer,</w:t>
      </w:r>
      <w:r>
        <w:rPr>
          <w:spacing w:val="-3"/>
          <w:sz w:val="20"/>
          <w:vertAlign w:val="baseline"/>
        </w:rPr>
        <w:t> </w:t>
      </w:r>
      <w:r>
        <w:rPr>
          <w:sz w:val="20"/>
          <w:vertAlign w:val="baseline"/>
        </w:rPr>
        <w:t>London,</w:t>
      </w:r>
      <w:r>
        <w:rPr>
          <w:spacing w:val="-3"/>
          <w:sz w:val="20"/>
          <w:vertAlign w:val="baseline"/>
        </w:rPr>
        <w:t> </w:t>
      </w:r>
      <w:r>
        <w:rPr>
          <w:sz w:val="20"/>
          <w:vertAlign w:val="baseline"/>
        </w:rPr>
        <w:t>PP</w:t>
      </w:r>
      <w:r>
        <w:rPr>
          <w:spacing w:val="-1"/>
          <w:sz w:val="20"/>
          <w:vertAlign w:val="baseline"/>
        </w:rPr>
        <w:t> </w:t>
      </w:r>
      <w:r>
        <w:rPr>
          <w:sz w:val="20"/>
          <w:vertAlign w:val="baseline"/>
        </w:rPr>
        <w:t>101 – 102;</w:t>
      </w:r>
      <w:r>
        <w:rPr>
          <w:spacing w:val="80"/>
          <w:sz w:val="20"/>
          <w:vertAlign w:val="baseline"/>
        </w:rPr>
        <w:t> </w:t>
      </w:r>
      <w:r>
        <w:rPr>
          <w:sz w:val="20"/>
          <w:vertAlign w:val="baseline"/>
        </w:rPr>
        <w:t>Jan Michalek and Subidey , </w:t>
      </w:r>
      <w:r>
        <w:rPr>
          <w:i/>
          <w:sz w:val="20"/>
          <w:vertAlign w:val="baseline"/>
        </w:rPr>
        <w:t>Facilitation of Transportation in Turkey and Poland : a Comparative Study</w:t>
      </w:r>
      <w:r>
        <w:rPr>
          <w:sz w:val="20"/>
          <w:vertAlign w:val="baseline"/>
        </w:rPr>
        <w:t>.</w:t>
      </w:r>
    </w:p>
    <w:p>
      <w:pPr>
        <w:spacing w:before="1"/>
        <w:ind w:left="160" w:right="0" w:firstLine="0"/>
        <w:jc w:val="both"/>
        <w:rPr>
          <w:sz w:val="20"/>
        </w:rPr>
      </w:pPr>
      <w:r>
        <w:rPr>
          <w:sz w:val="20"/>
        </w:rPr>
        <w:t>Femise</w:t>
      </w:r>
      <w:r>
        <w:rPr>
          <w:spacing w:val="-6"/>
          <w:sz w:val="20"/>
        </w:rPr>
        <w:t> </w:t>
      </w:r>
      <w:r>
        <w:rPr>
          <w:sz w:val="20"/>
        </w:rPr>
        <w:t>Research</w:t>
      </w:r>
      <w:r>
        <w:rPr>
          <w:spacing w:val="-6"/>
          <w:sz w:val="20"/>
        </w:rPr>
        <w:t> </w:t>
      </w:r>
      <w:r>
        <w:rPr>
          <w:sz w:val="20"/>
        </w:rPr>
        <w:t>Programme</w:t>
      </w:r>
      <w:r>
        <w:rPr>
          <w:spacing w:val="-6"/>
          <w:sz w:val="20"/>
        </w:rPr>
        <w:t> </w:t>
      </w:r>
      <w:r>
        <w:rPr>
          <w:sz w:val="20"/>
        </w:rPr>
        <w:t>2012</w:t>
      </w:r>
      <w:r>
        <w:rPr>
          <w:spacing w:val="-3"/>
          <w:sz w:val="20"/>
        </w:rPr>
        <w:t> </w:t>
      </w:r>
      <w:r>
        <w:rPr>
          <w:sz w:val="20"/>
        </w:rPr>
        <w:t>–</w:t>
      </w:r>
      <w:r>
        <w:rPr>
          <w:spacing w:val="-5"/>
          <w:sz w:val="20"/>
        </w:rPr>
        <w:t> </w:t>
      </w:r>
      <w:r>
        <w:rPr>
          <w:spacing w:val="-2"/>
          <w:sz w:val="20"/>
        </w:rPr>
        <w:t>2013.p.126</w:t>
      </w:r>
    </w:p>
    <w:p>
      <w:pPr>
        <w:spacing w:before="1"/>
        <w:ind w:left="160" w:right="404" w:firstLine="0"/>
        <w:jc w:val="both"/>
        <w:rPr>
          <w:sz w:val="20"/>
        </w:rPr>
      </w:pPr>
      <w:r>
        <w:rPr>
          <w:sz w:val="20"/>
          <w:vertAlign w:val="superscript"/>
        </w:rPr>
        <w:t>126</w:t>
      </w:r>
      <w:r>
        <w:rPr>
          <w:sz w:val="20"/>
          <w:vertAlign w:val="baseline"/>
        </w:rPr>
        <w:t> Organization for Economic Co-operation and Development (2000) “Recommendations of the Council</w:t>
      </w:r>
      <w:r>
        <w:rPr>
          <w:spacing w:val="40"/>
          <w:sz w:val="20"/>
          <w:vertAlign w:val="baseline"/>
        </w:rPr>
        <w:t> </w:t>
      </w:r>
      <w:r>
        <w:rPr>
          <w:sz w:val="20"/>
          <w:vertAlign w:val="baseline"/>
        </w:rPr>
        <w:t>Concerning Common Principles of Shipping Policy for Member Countries” OECD document number C (2000) 124/Final, Paris: OECD.</w:t>
      </w:r>
    </w:p>
    <w:p>
      <w:pPr>
        <w:spacing w:before="0"/>
        <w:ind w:left="160" w:right="502" w:firstLine="0"/>
        <w:jc w:val="both"/>
        <w:rPr>
          <w:sz w:val="20"/>
        </w:rPr>
      </w:pPr>
      <w:r>
        <w:rPr>
          <w:sz w:val="20"/>
          <w:vertAlign w:val="superscript"/>
        </w:rPr>
        <w:t>127</w:t>
      </w:r>
      <w:r>
        <w:rPr>
          <w:spacing w:val="-3"/>
          <w:sz w:val="20"/>
          <w:vertAlign w:val="baseline"/>
        </w:rPr>
        <w:t> </w:t>
      </w:r>
      <w:r>
        <w:rPr>
          <w:sz w:val="20"/>
          <w:vertAlign w:val="baseline"/>
        </w:rPr>
        <w:t>Mukherjee,</w:t>
      </w:r>
      <w:r>
        <w:rPr>
          <w:spacing w:val="-3"/>
          <w:sz w:val="20"/>
          <w:vertAlign w:val="baseline"/>
        </w:rPr>
        <w:t> </w:t>
      </w:r>
      <w:r>
        <w:rPr>
          <w:sz w:val="20"/>
          <w:vertAlign w:val="baseline"/>
        </w:rPr>
        <w:t>P.K</w:t>
      </w:r>
      <w:r>
        <w:rPr>
          <w:spacing w:val="-3"/>
          <w:sz w:val="20"/>
          <w:vertAlign w:val="baseline"/>
        </w:rPr>
        <w:t> </w:t>
      </w:r>
      <w:r>
        <w:rPr>
          <w:sz w:val="20"/>
          <w:vertAlign w:val="baseline"/>
        </w:rPr>
        <w:t>and</w:t>
      </w:r>
      <w:r>
        <w:rPr>
          <w:spacing w:val="-2"/>
          <w:sz w:val="20"/>
          <w:vertAlign w:val="baseline"/>
        </w:rPr>
        <w:t> </w:t>
      </w:r>
      <w:r>
        <w:rPr>
          <w:sz w:val="20"/>
          <w:vertAlign w:val="baseline"/>
        </w:rPr>
        <w:t>Mark</w:t>
      </w:r>
      <w:r>
        <w:rPr>
          <w:spacing w:val="-4"/>
          <w:sz w:val="20"/>
          <w:vertAlign w:val="baseline"/>
        </w:rPr>
        <w:t> </w:t>
      </w:r>
      <w:r>
        <w:rPr>
          <w:sz w:val="20"/>
          <w:vertAlign w:val="baseline"/>
        </w:rPr>
        <w:t>B</w:t>
      </w:r>
      <w:r>
        <w:rPr>
          <w:spacing w:val="-4"/>
          <w:sz w:val="20"/>
          <w:vertAlign w:val="baseline"/>
        </w:rPr>
        <w:t> </w:t>
      </w:r>
      <w:r>
        <w:rPr>
          <w:sz w:val="20"/>
          <w:vertAlign w:val="baseline"/>
        </w:rPr>
        <w:t>(2013) </w:t>
      </w:r>
      <w:r>
        <w:rPr>
          <w:i/>
          <w:sz w:val="20"/>
          <w:vertAlign w:val="baseline"/>
        </w:rPr>
        <w:t>Farthing</w:t>
      </w:r>
      <w:r>
        <w:rPr>
          <w:i/>
          <w:spacing w:val="-4"/>
          <w:sz w:val="20"/>
          <w:vertAlign w:val="baseline"/>
        </w:rPr>
        <w:t> </w:t>
      </w:r>
      <w:r>
        <w:rPr>
          <w:i/>
          <w:sz w:val="20"/>
          <w:vertAlign w:val="baseline"/>
        </w:rPr>
        <w:t>on</w:t>
      </w:r>
      <w:r>
        <w:rPr>
          <w:i/>
          <w:spacing w:val="-4"/>
          <w:sz w:val="20"/>
          <w:vertAlign w:val="baseline"/>
        </w:rPr>
        <w:t> </w:t>
      </w:r>
      <w:r>
        <w:rPr>
          <w:i/>
          <w:sz w:val="20"/>
          <w:vertAlign w:val="baseline"/>
        </w:rPr>
        <w:t>International</w:t>
      </w:r>
      <w:r>
        <w:rPr>
          <w:i/>
          <w:spacing w:val="-4"/>
          <w:sz w:val="20"/>
          <w:vertAlign w:val="baseline"/>
        </w:rPr>
        <w:t> </w:t>
      </w:r>
      <w:r>
        <w:rPr>
          <w:i/>
          <w:sz w:val="20"/>
          <w:vertAlign w:val="baseline"/>
        </w:rPr>
        <w:t>Shipping</w:t>
      </w:r>
      <w:r>
        <w:rPr>
          <w:sz w:val="20"/>
          <w:vertAlign w:val="baseline"/>
        </w:rPr>
        <w:t>,</w:t>
      </w:r>
      <w:r>
        <w:rPr>
          <w:spacing w:val="-5"/>
          <w:sz w:val="20"/>
          <w:vertAlign w:val="baseline"/>
        </w:rPr>
        <w:t> </w:t>
      </w:r>
      <w:r>
        <w:rPr>
          <w:sz w:val="20"/>
          <w:vertAlign w:val="baseline"/>
        </w:rPr>
        <w:t>4</w:t>
      </w:r>
      <w:r>
        <w:rPr>
          <w:sz w:val="20"/>
          <w:vertAlign w:val="superscript"/>
        </w:rPr>
        <w:t>th</w:t>
      </w:r>
      <w:r>
        <w:rPr>
          <w:spacing w:val="-3"/>
          <w:sz w:val="20"/>
          <w:vertAlign w:val="baseline"/>
        </w:rPr>
        <w:t> </w:t>
      </w:r>
      <w:r>
        <w:rPr>
          <w:sz w:val="20"/>
          <w:vertAlign w:val="baseline"/>
        </w:rPr>
        <w:t>edition</w:t>
      </w:r>
      <w:r>
        <w:rPr>
          <w:spacing w:val="-4"/>
          <w:sz w:val="20"/>
          <w:vertAlign w:val="baseline"/>
        </w:rPr>
        <w:t> </w:t>
      </w:r>
      <w:r>
        <w:rPr>
          <w:sz w:val="20"/>
          <w:vertAlign w:val="baseline"/>
        </w:rPr>
        <w:t>,</w:t>
      </w:r>
      <w:r>
        <w:rPr>
          <w:spacing w:val="-3"/>
          <w:sz w:val="20"/>
          <w:vertAlign w:val="baseline"/>
        </w:rPr>
        <w:t> </w:t>
      </w:r>
      <w:r>
        <w:rPr>
          <w:sz w:val="20"/>
          <w:vertAlign w:val="baseline"/>
        </w:rPr>
        <w:t>Springer,</w:t>
      </w:r>
      <w:r>
        <w:rPr>
          <w:spacing w:val="-3"/>
          <w:sz w:val="20"/>
          <w:vertAlign w:val="baseline"/>
        </w:rPr>
        <w:t> </w:t>
      </w:r>
      <w:r>
        <w:rPr>
          <w:sz w:val="20"/>
          <w:vertAlign w:val="baseline"/>
        </w:rPr>
        <w:t>London,</w:t>
      </w:r>
      <w:r>
        <w:rPr>
          <w:spacing w:val="-3"/>
          <w:sz w:val="20"/>
          <w:vertAlign w:val="baseline"/>
        </w:rPr>
        <w:t> </w:t>
      </w:r>
      <w:r>
        <w:rPr>
          <w:sz w:val="20"/>
          <w:vertAlign w:val="baseline"/>
        </w:rPr>
        <w:t>pp</w:t>
      </w:r>
      <w:r>
        <w:rPr>
          <w:spacing w:val="-2"/>
          <w:sz w:val="20"/>
          <w:vertAlign w:val="baseline"/>
        </w:rPr>
        <w:t> </w:t>
      </w:r>
      <w:r>
        <w:rPr>
          <w:sz w:val="20"/>
          <w:vertAlign w:val="baseline"/>
        </w:rPr>
        <w:t>101 – </w:t>
      </w:r>
      <w:r>
        <w:rPr>
          <w:spacing w:val="-4"/>
          <w:sz w:val="20"/>
          <w:vertAlign w:val="baseline"/>
        </w:rPr>
        <w:t>102</w:t>
      </w:r>
    </w:p>
    <w:p>
      <w:pPr>
        <w:spacing w:after="0"/>
        <w:jc w:val="both"/>
        <w:rPr>
          <w:sz w:val="20"/>
        </w:rPr>
        <w:sectPr>
          <w:pgSz w:w="12240" w:h="15840"/>
          <w:pgMar w:header="0" w:footer="1054" w:top="1320" w:bottom="1240" w:left="1280" w:right="1040"/>
        </w:sectPr>
      </w:pPr>
    </w:p>
    <w:p>
      <w:pPr>
        <w:pStyle w:val="BodyText"/>
        <w:spacing w:line="480" w:lineRule="auto" w:before="72"/>
        <w:ind w:left="160" w:right="393"/>
        <w:jc w:val="both"/>
      </w:pPr>
      <w:r>
        <w:rPr/>
        <w:t>a national by other criteria.</w:t>
      </w:r>
      <w:r>
        <w:rPr>
          <w:spacing w:val="40"/>
        </w:rPr>
        <w:t> </w:t>
      </w:r>
      <w:r>
        <w:rPr/>
        <w:t>These policies have typically been justified by either security or economic concerns. Cargo reservation can be imposed either unilaterally, if ships flying national flags are given the exclusive right to transport a specified share of the cargo passing through the country‟s ports, through cargo sharing with trade partner countries on the basis of bilateral or multilateral agreements or through a specific form of cargo reservation arrangement.</w:t>
      </w:r>
      <w:r>
        <w:rPr>
          <w:vertAlign w:val="superscript"/>
        </w:rPr>
        <w:t>128</w:t>
      </w:r>
      <w:r>
        <w:rPr>
          <w:vertAlign w:val="baseline"/>
        </w:rPr>
        <w:t> In the latter</w:t>
      </w:r>
      <w:r>
        <w:rPr>
          <w:spacing w:val="-1"/>
          <w:vertAlign w:val="baseline"/>
        </w:rPr>
        <w:t> </w:t>
      </w:r>
      <w:r>
        <w:rPr>
          <w:vertAlign w:val="baseline"/>
        </w:rPr>
        <w:t>case, the governments of two or more countries may</w:t>
      </w:r>
      <w:r>
        <w:rPr>
          <w:spacing w:val="-4"/>
          <w:vertAlign w:val="baseline"/>
        </w:rPr>
        <w:t> </w:t>
      </w:r>
      <w:r>
        <w:rPr>
          <w:vertAlign w:val="baseline"/>
        </w:rPr>
        <w:t>decide to distribute cargo arising</w:t>
      </w:r>
      <w:r>
        <w:rPr>
          <w:spacing w:val="-2"/>
          <w:vertAlign w:val="baseline"/>
        </w:rPr>
        <w:t> </w:t>
      </w:r>
      <w:r>
        <w:rPr>
          <w:vertAlign w:val="baseline"/>
        </w:rPr>
        <w:t>from their common trade, so that each national-flag fleet is granted a considerable share. Ships flying the flag of other states are allowed access to a small share or, in some case no share at all.</w:t>
      </w:r>
    </w:p>
    <w:p>
      <w:pPr>
        <w:pStyle w:val="BodyText"/>
        <w:spacing w:line="480" w:lineRule="auto" w:before="1"/>
        <w:ind w:left="160" w:right="393" w:firstLine="719"/>
        <w:jc w:val="both"/>
      </w:pPr>
      <w:r>
        <w:rPr/>
        <w:t>A principal feature of the liner sector is the ability of operators to enter into co-operative arrangements and agreements. To counteract the anti-competitive actions of liner conferences at the multilateral level, the United Nations Convention on a Code of Conduct for Liner Conferences was adopted in 1974. The UN Liner Code, which entered into force in 1983 by its ratification by more than 70 countries, applies only to liner conferences in trades between contracting states and embraces a self-regulatory philosophy for “closed”</w:t>
      </w:r>
      <w:r>
        <w:rPr>
          <w:vertAlign w:val="superscript"/>
        </w:rPr>
        <w:t>129</w:t>
      </w:r>
      <w:r>
        <w:rPr>
          <w:vertAlign w:val="baseline"/>
        </w:rPr>
        <w:t> conference shipping operations. The Code establishes a framework within which conferences should operate in trades between contracting states and grants certain rights to those conferences, but at the same time it imposes certain obligations upon them, thereby protecting shipper interests. The Liner Code is best known for its cargo-sharing formula of 40:40:20, which suggests that cargo between</w:t>
      </w:r>
      <w:r>
        <w:rPr>
          <w:spacing w:val="40"/>
          <w:vertAlign w:val="baseline"/>
        </w:rPr>
        <w:t> </w:t>
      </w:r>
      <w:r>
        <w:rPr>
          <w:vertAlign w:val="baseline"/>
        </w:rPr>
        <w:t>member countries be divided, with 40% by vessels of the country of destination and 20% by cross-trading</w:t>
      </w:r>
      <w:r>
        <w:rPr>
          <w:spacing w:val="53"/>
          <w:vertAlign w:val="baseline"/>
        </w:rPr>
        <w:t> </w:t>
      </w:r>
      <w:r>
        <w:rPr>
          <w:vertAlign w:val="baseline"/>
        </w:rPr>
        <w:t>vessels.</w:t>
      </w:r>
      <w:r>
        <w:rPr>
          <w:spacing w:val="61"/>
          <w:vertAlign w:val="baseline"/>
        </w:rPr>
        <w:t> </w:t>
      </w:r>
      <w:r>
        <w:rPr>
          <w:vertAlign w:val="baseline"/>
        </w:rPr>
        <w:t>It</w:t>
      </w:r>
      <w:r>
        <w:rPr>
          <w:spacing w:val="61"/>
          <w:vertAlign w:val="baseline"/>
        </w:rPr>
        <w:t> </w:t>
      </w:r>
      <w:r>
        <w:rPr>
          <w:vertAlign w:val="baseline"/>
        </w:rPr>
        <w:t>should</w:t>
      </w:r>
      <w:r>
        <w:rPr>
          <w:spacing w:val="58"/>
          <w:vertAlign w:val="baseline"/>
        </w:rPr>
        <w:t> </w:t>
      </w:r>
      <w:r>
        <w:rPr>
          <w:vertAlign w:val="baseline"/>
        </w:rPr>
        <w:t>be</w:t>
      </w:r>
      <w:r>
        <w:rPr>
          <w:spacing w:val="57"/>
          <w:vertAlign w:val="baseline"/>
        </w:rPr>
        <w:t> </w:t>
      </w:r>
      <w:r>
        <w:rPr>
          <w:vertAlign w:val="baseline"/>
        </w:rPr>
        <w:t>noted</w:t>
      </w:r>
      <w:r>
        <w:rPr>
          <w:spacing w:val="58"/>
          <w:vertAlign w:val="baseline"/>
        </w:rPr>
        <w:t> </w:t>
      </w:r>
      <w:r>
        <w:rPr>
          <w:vertAlign w:val="baseline"/>
        </w:rPr>
        <w:t>that</w:t>
      </w:r>
      <w:r>
        <w:rPr>
          <w:spacing w:val="55"/>
          <w:vertAlign w:val="baseline"/>
        </w:rPr>
        <w:t> </w:t>
      </w:r>
      <w:r>
        <w:rPr>
          <w:vertAlign w:val="baseline"/>
        </w:rPr>
        <w:t>the</w:t>
      </w:r>
      <w:r>
        <w:rPr>
          <w:spacing w:val="57"/>
          <w:vertAlign w:val="baseline"/>
        </w:rPr>
        <w:t> </w:t>
      </w:r>
      <w:r>
        <w:rPr>
          <w:vertAlign w:val="baseline"/>
        </w:rPr>
        <w:t>20%</w:t>
      </w:r>
      <w:r>
        <w:rPr>
          <w:spacing w:val="58"/>
          <w:vertAlign w:val="baseline"/>
        </w:rPr>
        <w:t> </w:t>
      </w:r>
      <w:r>
        <w:rPr>
          <w:vertAlign w:val="baseline"/>
        </w:rPr>
        <w:t>figure,</w:t>
      </w:r>
      <w:r>
        <w:rPr>
          <w:spacing w:val="58"/>
          <w:vertAlign w:val="baseline"/>
        </w:rPr>
        <w:t> </w:t>
      </w:r>
      <w:r>
        <w:rPr>
          <w:vertAlign w:val="baseline"/>
        </w:rPr>
        <w:t>and</w:t>
      </w:r>
      <w:r>
        <w:rPr>
          <w:spacing w:val="58"/>
          <w:vertAlign w:val="baseline"/>
        </w:rPr>
        <w:t> </w:t>
      </w:r>
      <w:r>
        <w:rPr>
          <w:vertAlign w:val="baseline"/>
        </w:rPr>
        <w:t>therefore</w:t>
      </w:r>
      <w:r>
        <w:rPr>
          <w:spacing w:val="57"/>
          <w:vertAlign w:val="baseline"/>
        </w:rPr>
        <w:t> </w:t>
      </w:r>
      <w:r>
        <w:rPr>
          <w:vertAlign w:val="baseline"/>
        </w:rPr>
        <w:t>the</w:t>
      </w:r>
      <w:r>
        <w:rPr>
          <w:spacing w:val="58"/>
          <w:vertAlign w:val="baseline"/>
        </w:rPr>
        <w:t> </w:t>
      </w:r>
      <w:r>
        <w:rPr>
          <w:vertAlign w:val="baseline"/>
        </w:rPr>
        <w:t>“40:40”</w:t>
      </w:r>
      <w:r>
        <w:rPr>
          <w:spacing w:val="58"/>
          <w:vertAlign w:val="baseline"/>
        </w:rPr>
        <w:t> </w:t>
      </w:r>
      <w:r>
        <w:rPr>
          <w:spacing w:val="-5"/>
          <w:vertAlign w:val="baseline"/>
        </w:rPr>
        <w:t>is</w:t>
      </w: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271752</wp:posOffset>
                </wp:positionV>
                <wp:extent cx="1829435" cy="762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97871pt;width:144.020pt;height:.599980pt;mso-position-horizontal-relative:page;mso-position-vertical-relative:paragraph;z-index:-15700992;mso-wrap-distance-left:0;mso-wrap-distance-right:0" id="docshape57"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128</w:t>
      </w:r>
      <w:r>
        <w:rPr>
          <w:spacing w:val="-2"/>
          <w:sz w:val="20"/>
          <w:vertAlign w:val="baseline"/>
        </w:rPr>
        <w:t> </w:t>
      </w:r>
      <w:r>
        <w:rPr>
          <w:spacing w:val="-4"/>
          <w:sz w:val="20"/>
          <w:vertAlign w:val="baseline"/>
        </w:rPr>
        <w:t>ibid</w:t>
      </w:r>
    </w:p>
    <w:p>
      <w:pPr>
        <w:spacing w:before="1"/>
        <w:ind w:left="160" w:right="317" w:firstLine="0"/>
        <w:jc w:val="left"/>
        <w:rPr>
          <w:sz w:val="20"/>
        </w:rPr>
      </w:pPr>
      <w:r>
        <w:rPr>
          <w:sz w:val="20"/>
          <w:vertAlign w:val="superscript"/>
        </w:rPr>
        <w:t>129</w:t>
      </w:r>
      <w:r>
        <w:rPr>
          <w:sz w:val="20"/>
          <w:vertAlign w:val="baseline"/>
        </w:rPr>
        <w:t> Traditionally, there are two types of conferences, “closed” and “open”. Most were “closed”. Their member lines were like a club. They did not necessarily wish to let in others in a way that upset the carefully balanced coverage achieved</w:t>
      </w:r>
      <w:r>
        <w:rPr>
          <w:spacing w:val="-3"/>
          <w:sz w:val="20"/>
          <w:vertAlign w:val="baseline"/>
        </w:rPr>
        <w:t> </w:t>
      </w:r>
      <w:r>
        <w:rPr>
          <w:sz w:val="20"/>
          <w:vertAlign w:val="baseline"/>
        </w:rPr>
        <w:t>by</w:t>
      </w:r>
      <w:r>
        <w:rPr>
          <w:spacing w:val="-7"/>
          <w:sz w:val="20"/>
          <w:vertAlign w:val="baseline"/>
        </w:rPr>
        <w:t> </w:t>
      </w:r>
      <w:r>
        <w:rPr>
          <w:sz w:val="20"/>
          <w:vertAlign w:val="baseline"/>
        </w:rPr>
        <w:t>existing</w:t>
      </w:r>
      <w:r>
        <w:rPr>
          <w:spacing w:val="-3"/>
          <w:sz w:val="20"/>
          <w:vertAlign w:val="baseline"/>
        </w:rPr>
        <w:t> </w:t>
      </w:r>
      <w:r>
        <w:rPr>
          <w:sz w:val="20"/>
          <w:vertAlign w:val="baseline"/>
        </w:rPr>
        <w:t>member,</w:t>
      </w:r>
      <w:r>
        <w:rPr>
          <w:spacing w:val="-2"/>
          <w:sz w:val="20"/>
          <w:vertAlign w:val="baseline"/>
        </w:rPr>
        <w:t> </w:t>
      </w:r>
      <w:r>
        <w:rPr>
          <w:sz w:val="20"/>
          <w:vertAlign w:val="baseline"/>
        </w:rPr>
        <w:t>nor</w:t>
      </w:r>
      <w:r>
        <w:rPr>
          <w:spacing w:val="-3"/>
          <w:sz w:val="20"/>
          <w:vertAlign w:val="baseline"/>
        </w:rPr>
        <w:t> </w:t>
      </w:r>
      <w:r>
        <w:rPr>
          <w:sz w:val="20"/>
          <w:vertAlign w:val="baseline"/>
        </w:rPr>
        <w:t>do</w:t>
      </w:r>
      <w:r>
        <w:rPr>
          <w:spacing w:val="-3"/>
          <w:sz w:val="20"/>
          <w:vertAlign w:val="baseline"/>
        </w:rPr>
        <w:t> </w:t>
      </w:r>
      <w:r>
        <w:rPr>
          <w:sz w:val="20"/>
          <w:vertAlign w:val="baseline"/>
        </w:rPr>
        <w:t>they</w:t>
      </w:r>
      <w:r>
        <w:rPr>
          <w:spacing w:val="-7"/>
          <w:sz w:val="20"/>
          <w:vertAlign w:val="baseline"/>
        </w:rPr>
        <w:t> </w:t>
      </w:r>
      <w:r>
        <w:rPr>
          <w:sz w:val="20"/>
          <w:vertAlign w:val="baseline"/>
        </w:rPr>
        <w:t>particularly</w:t>
      </w:r>
      <w:r>
        <w:rPr>
          <w:spacing w:val="-3"/>
          <w:sz w:val="20"/>
          <w:vertAlign w:val="baseline"/>
        </w:rPr>
        <w:t> </w:t>
      </w:r>
      <w:r>
        <w:rPr>
          <w:sz w:val="20"/>
          <w:vertAlign w:val="baseline"/>
        </w:rPr>
        <w:t>wish</w:t>
      </w:r>
      <w:r>
        <w:rPr>
          <w:spacing w:val="-4"/>
          <w:sz w:val="20"/>
          <w:vertAlign w:val="baseline"/>
        </w:rPr>
        <w:t> </w:t>
      </w:r>
      <w:r>
        <w:rPr>
          <w:sz w:val="20"/>
          <w:vertAlign w:val="baseline"/>
        </w:rPr>
        <w:t>to</w:t>
      </w:r>
      <w:r>
        <w:rPr>
          <w:spacing w:val="-3"/>
          <w:sz w:val="20"/>
          <w:vertAlign w:val="baseline"/>
        </w:rPr>
        <w:t> </w:t>
      </w:r>
      <w:r>
        <w:rPr>
          <w:sz w:val="20"/>
          <w:vertAlign w:val="baseline"/>
        </w:rPr>
        <w:t>see</w:t>
      </w:r>
      <w:r>
        <w:rPr>
          <w:spacing w:val="-3"/>
          <w:sz w:val="20"/>
          <w:vertAlign w:val="baseline"/>
        </w:rPr>
        <w:t> </w:t>
      </w:r>
      <w:r>
        <w:rPr>
          <w:sz w:val="20"/>
          <w:vertAlign w:val="baseline"/>
        </w:rPr>
        <w:t>their</w:t>
      </w:r>
      <w:r>
        <w:rPr>
          <w:spacing w:val="-3"/>
          <w:sz w:val="20"/>
          <w:vertAlign w:val="baseline"/>
        </w:rPr>
        <w:t> </w:t>
      </w:r>
      <w:r>
        <w:rPr>
          <w:sz w:val="20"/>
          <w:vertAlign w:val="baseline"/>
        </w:rPr>
        <w:t>share</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market</w:t>
      </w:r>
      <w:r>
        <w:rPr>
          <w:spacing w:val="-2"/>
          <w:sz w:val="20"/>
          <w:vertAlign w:val="baseline"/>
        </w:rPr>
        <w:t> </w:t>
      </w:r>
      <w:r>
        <w:rPr>
          <w:sz w:val="20"/>
          <w:vertAlign w:val="baseline"/>
        </w:rPr>
        <w:t>reduced</w:t>
      </w:r>
      <w:r>
        <w:rPr>
          <w:spacing w:val="-3"/>
          <w:sz w:val="20"/>
          <w:vertAlign w:val="baseline"/>
        </w:rPr>
        <w:t> </w:t>
      </w:r>
      <w:r>
        <w:rPr>
          <w:sz w:val="20"/>
          <w:vertAlign w:val="baseline"/>
        </w:rPr>
        <w:t>to</w:t>
      </w:r>
      <w:r>
        <w:rPr>
          <w:spacing w:val="-3"/>
          <w:sz w:val="20"/>
          <w:vertAlign w:val="baseline"/>
        </w:rPr>
        <w:t> </w:t>
      </w:r>
      <w:r>
        <w:rPr>
          <w:sz w:val="20"/>
          <w:vertAlign w:val="baseline"/>
        </w:rPr>
        <w:t>accommodate </w:t>
      </w:r>
      <w:r>
        <w:rPr>
          <w:spacing w:val="-2"/>
          <w:sz w:val="20"/>
          <w:vertAlign w:val="baseline"/>
        </w:rPr>
        <w:t>others.</w:t>
      </w:r>
    </w:p>
    <w:p>
      <w:pPr>
        <w:spacing w:after="0"/>
        <w:jc w:val="left"/>
        <w:rPr>
          <w:sz w:val="20"/>
        </w:rPr>
        <w:sectPr>
          <w:pgSz w:w="12240" w:h="15840"/>
          <w:pgMar w:header="0" w:footer="1054" w:top="1360" w:bottom="1240" w:left="1280" w:right="1040"/>
        </w:sectPr>
      </w:pPr>
    </w:p>
    <w:p>
      <w:pPr>
        <w:pStyle w:val="BodyText"/>
        <w:spacing w:line="480" w:lineRule="auto" w:before="112"/>
        <w:ind w:left="160" w:right="398"/>
        <w:jc w:val="both"/>
      </w:pPr>
      <w:r>
        <w:rPr/>
        <w:t>recommended only.</w:t>
      </w:r>
      <w:r>
        <w:rPr>
          <w:vertAlign w:val="superscript"/>
        </w:rPr>
        <w:t>130</w:t>
      </w:r>
      <w:r>
        <w:rPr>
          <w:vertAlign w:val="baseline"/>
        </w:rPr>
        <w:t> However, two important qualifications need to be made about this provision. First, the provisions concern conference trades only, not the totality of the liner trade. Second, it is for conferences themselves, not governments, to determine the allocation of the cargo shares between conference members. Governments have no part to play in that allocation. Countries opposing the Convention do so for a variety of reasons. Some reasons are that cargo sharing leads to inefficiencies, reduced competition, reduction in shipper choice, and ultimately, higher freight rates. It is contended that shipper protection could be provided more effectively through national legislation and that ratification of this Convention would be inconsistent with OECD obligations and would run counter to existing competition legislation. Despite having been in force for more than 17 years, the Convention is of limited economic relevance, as numerous countries have not complied with it.</w:t>
      </w:r>
    </w:p>
    <w:p>
      <w:pPr>
        <w:pStyle w:val="BodyText"/>
        <w:spacing w:line="480" w:lineRule="auto" w:before="1"/>
        <w:ind w:left="160" w:right="393" w:firstLine="722"/>
        <w:jc w:val="both"/>
      </w:pPr>
      <w:r>
        <w:rPr/>
        <w:t>In an effort to reserve the largest possible share of the seaborne trade, in a country, foreign firms are sometimes restricted from entering or opening in the inland or domestic transport market. Ships engaged in Cabotage, that is, to the transportation of commodities between ports of the same country, have been required to be manned by the country‟s own citizens, either wholly or majority owned by domestic nationals, built at domestic shipyards or registered under the national flag. As a consequence, ship owners operating ships on Cabotage routes have not had to contend with foreign flag vessels.</w:t>
      </w:r>
    </w:p>
    <w:p>
      <w:pPr>
        <w:pStyle w:val="BodyText"/>
        <w:spacing w:line="480" w:lineRule="auto" w:before="1"/>
        <w:ind w:left="160" w:right="398" w:firstLine="722"/>
        <w:jc w:val="both"/>
      </w:pPr>
      <w:r>
        <w:rPr/>
        <w:t>It is imperative</w:t>
      </w:r>
      <w:r>
        <w:rPr>
          <w:spacing w:val="-1"/>
        </w:rPr>
        <w:t> </w:t>
      </w:r>
      <w:r>
        <w:rPr/>
        <w:t>to state</w:t>
      </w:r>
      <w:r>
        <w:rPr>
          <w:spacing w:val="-1"/>
        </w:rPr>
        <w:t> </w:t>
      </w:r>
      <w:r>
        <w:rPr/>
        <w:t>at this point that relevant negotiations at the WTO</w:t>
      </w:r>
      <w:r>
        <w:rPr>
          <w:spacing w:val="-1"/>
        </w:rPr>
        <w:t> </w:t>
      </w:r>
      <w:r>
        <w:rPr/>
        <w:t>in Geneva</w:t>
      </w:r>
      <w:r>
        <w:rPr>
          <w:spacing w:val="-1"/>
        </w:rPr>
        <w:t> </w:t>
      </w:r>
      <w:r>
        <w:rPr/>
        <w:t>with respect to the opening of maritime transport service markets are of significant relevance to the fortunes</w:t>
      </w:r>
      <w:r>
        <w:rPr>
          <w:spacing w:val="17"/>
        </w:rPr>
        <w:t> </w:t>
      </w:r>
      <w:r>
        <w:rPr/>
        <w:t>of</w:t>
      </w:r>
      <w:r>
        <w:rPr>
          <w:spacing w:val="17"/>
        </w:rPr>
        <w:t> </w:t>
      </w:r>
      <w:r>
        <w:rPr/>
        <w:t>shipping.</w:t>
      </w:r>
      <w:r>
        <w:rPr>
          <w:vertAlign w:val="superscript"/>
        </w:rPr>
        <w:t>131</w:t>
      </w:r>
      <w:r>
        <w:rPr>
          <w:spacing w:val="19"/>
          <w:vertAlign w:val="baseline"/>
        </w:rPr>
        <w:t> </w:t>
      </w:r>
      <w:r>
        <w:rPr>
          <w:vertAlign w:val="baseline"/>
        </w:rPr>
        <w:t>These</w:t>
      </w:r>
      <w:r>
        <w:rPr>
          <w:spacing w:val="18"/>
          <w:vertAlign w:val="baseline"/>
        </w:rPr>
        <w:t> </w:t>
      </w:r>
      <w:r>
        <w:rPr>
          <w:vertAlign w:val="baseline"/>
        </w:rPr>
        <w:t>negotiations</w:t>
      </w:r>
      <w:r>
        <w:rPr>
          <w:spacing w:val="18"/>
          <w:vertAlign w:val="baseline"/>
        </w:rPr>
        <w:t> </w:t>
      </w:r>
      <w:r>
        <w:rPr>
          <w:vertAlign w:val="baseline"/>
        </w:rPr>
        <w:t>proved</w:t>
      </w:r>
      <w:r>
        <w:rPr>
          <w:spacing w:val="17"/>
          <w:vertAlign w:val="baseline"/>
        </w:rPr>
        <w:t> </w:t>
      </w:r>
      <w:r>
        <w:rPr>
          <w:vertAlign w:val="baseline"/>
        </w:rPr>
        <w:t>difficult</w:t>
      </w:r>
      <w:r>
        <w:rPr>
          <w:spacing w:val="18"/>
          <w:vertAlign w:val="baseline"/>
        </w:rPr>
        <w:t> </w:t>
      </w:r>
      <w:r>
        <w:rPr>
          <w:vertAlign w:val="baseline"/>
        </w:rPr>
        <w:t>because</w:t>
      </w:r>
      <w:r>
        <w:rPr>
          <w:spacing w:val="18"/>
          <w:vertAlign w:val="baseline"/>
        </w:rPr>
        <w:t> </w:t>
      </w:r>
      <w:r>
        <w:rPr>
          <w:vertAlign w:val="baseline"/>
        </w:rPr>
        <w:t>of</w:t>
      </w:r>
      <w:r>
        <w:rPr>
          <w:spacing w:val="17"/>
          <w:vertAlign w:val="baseline"/>
        </w:rPr>
        <w:t> </w:t>
      </w:r>
      <w:r>
        <w:rPr>
          <w:vertAlign w:val="baseline"/>
        </w:rPr>
        <w:t>the</w:t>
      </w:r>
      <w:r>
        <w:rPr>
          <w:spacing w:val="17"/>
          <w:vertAlign w:val="baseline"/>
        </w:rPr>
        <w:t> </w:t>
      </w:r>
      <w:r>
        <w:rPr>
          <w:vertAlign w:val="baseline"/>
        </w:rPr>
        <w:t>complex</w:t>
      </w:r>
      <w:r>
        <w:rPr>
          <w:spacing w:val="21"/>
          <w:vertAlign w:val="baseline"/>
        </w:rPr>
        <w:t> </w:t>
      </w:r>
      <w:r>
        <w:rPr>
          <w:vertAlign w:val="baseline"/>
        </w:rPr>
        <w:t>and</w:t>
      </w:r>
      <w:r>
        <w:rPr>
          <w:spacing w:val="17"/>
          <w:vertAlign w:val="baseline"/>
        </w:rPr>
        <w:t> </w:t>
      </w:r>
      <w:r>
        <w:rPr>
          <w:spacing w:val="-2"/>
          <w:vertAlign w:val="baseline"/>
        </w:rPr>
        <w:t>diverse</w:t>
      </w:r>
    </w:p>
    <w:p>
      <w:pPr>
        <w:pStyle w:val="BodyText"/>
        <w:spacing w:before="81"/>
        <w:rPr>
          <w:sz w:val="20"/>
        </w:rPr>
      </w:pPr>
      <w:r>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212968</wp:posOffset>
                </wp:positionV>
                <wp:extent cx="1829435" cy="762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69178pt;width:144.020pt;height:.60004pt;mso-position-horizontal-relative:page;mso-position-vertical-relative:paragraph;z-index:-15700480;mso-wrap-distance-left:0;mso-wrap-distance-right:0" id="docshape58"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130</w:t>
      </w:r>
      <w:r>
        <w:rPr>
          <w:spacing w:val="-5"/>
          <w:sz w:val="20"/>
          <w:vertAlign w:val="baseline"/>
        </w:rPr>
        <w:t> </w:t>
      </w:r>
      <w:r>
        <w:rPr>
          <w:sz w:val="20"/>
          <w:vertAlign w:val="baseline"/>
        </w:rPr>
        <w:t>Mukherjee,</w:t>
      </w:r>
      <w:r>
        <w:rPr>
          <w:spacing w:val="-4"/>
          <w:sz w:val="20"/>
          <w:vertAlign w:val="baseline"/>
        </w:rPr>
        <w:t> </w:t>
      </w:r>
      <w:r>
        <w:rPr>
          <w:sz w:val="20"/>
          <w:vertAlign w:val="baseline"/>
        </w:rPr>
        <w:t>P.K</w:t>
      </w:r>
      <w:r>
        <w:rPr>
          <w:spacing w:val="-5"/>
          <w:sz w:val="20"/>
          <w:vertAlign w:val="baseline"/>
        </w:rPr>
        <w:t> </w:t>
      </w:r>
      <w:r>
        <w:rPr>
          <w:sz w:val="20"/>
          <w:vertAlign w:val="baseline"/>
        </w:rPr>
        <w:t>and</w:t>
      </w:r>
      <w:r>
        <w:rPr>
          <w:spacing w:val="-3"/>
          <w:sz w:val="20"/>
          <w:vertAlign w:val="baseline"/>
        </w:rPr>
        <w:t> </w:t>
      </w:r>
      <w:r>
        <w:rPr>
          <w:sz w:val="20"/>
          <w:vertAlign w:val="baseline"/>
        </w:rPr>
        <w:t>Mark</w:t>
      </w:r>
      <w:r>
        <w:rPr>
          <w:spacing w:val="-6"/>
          <w:sz w:val="20"/>
          <w:vertAlign w:val="baseline"/>
        </w:rPr>
        <w:t> </w:t>
      </w:r>
      <w:r>
        <w:rPr>
          <w:sz w:val="20"/>
          <w:vertAlign w:val="baseline"/>
        </w:rPr>
        <w:t>B</w:t>
      </w:r>
      <w:r>
        <w:rPr>
          <w:spacing w:val="-5"/>
          <w:sz w:val="20"/>
          <w:vertAlign w:val="baseline"/>
        </w:rPr>
        <w:t> </w:t>
      </w:r>
      <w:r>
        <w:rPr>
          <w:sz w:val="20"/>
          <w:vertAlign w:val="baseline"/>
        </w:rPr>
        <w:t>(2013) </w:t>
      </w:r>
      <w:r>
        <w:rPr>
          <w:i/>
          <w:sz w:val="20"/>
          <w:vertAlign w:val="baseline"/>
        </w:rPr>
        <w:t>Farthing</w:t>
      </w:r>
      <w:r>
        <w:rPr>
          <w:i/>
          <w:spacing w:val="-6"/>
          <w:sz w:val="20"/>
          <w:vertAlign w:val="baseline"/>
        </w:rPr>
        <w:t> </w:t>
      </w:r>
      <w:r>
        <w:rPr>
          <w:i/>
          <w:sz w:val="20"/>
          <w:vertAlign w:val="baseline"/>
        </w:rPr>
        <w:t>on</w:t>
      </w:r>
      <w:r>
        <w:rPr>
          <w:i/>
          <w:spacing w:val="-5"/>
          <w:sz w:val="20"/>
          <w:vertAlign w:val="baseline"/>
        </w:rPr>
        <w:t> </w:t>
      </w:r>
      <w:r>
        <w:rPr>
          <w:i/>
          <w:sz w:val="20"/>
          <w:vertAlign w:val="baseline"/>
        </w:rPr>
        <w:t>International</w:t>
      </w:r>
      <w:r>
        <w:rPr>
          <w:i/>
          <w:spacing w:val="-5"/>
          <w:sz w:val="20"/>
          <w:vertAlign w:val="baseline"/>
        </w:rPr>
        <w:t> </w:t>
      </w:r>
      <w:r>
        <w:rPr>
          <w:i/>
          <w:sz w:val="20"/>
          <w:vertAlign w:val="baseline"/>
        </w:rPr>
        <w:t>Shipping</w:t>
      </w:r>
      <w:r>
        <w:rPr>
          <w:sz w:val="20"/>
          <w:vertAlign w:val="baseline"/>
        </w:rPr>
        <w:t>,</w:t>
      </w:r>
      <w:r>
        <w:rPr>
          <w:spacing w:val="-7"/>
          <w:sz w:val="20"/>
          <w:vertAlign w:val="baseline"/>
        </w:rPr>
        <w:t> </w:t>
      </w:r>
      <w:r>
        <w:rPr>
          <w:sz w:val="20"/>
          <w:vertAlign w:val="baseline"/>
        </w:rPr>
        <w:t>4</w:t>
      </w:r>
      <w:r>
        <w:rPr>
          <w:sz w:val="20"/>
          <w:vertAlign w:val="superscript"/>
        </w:rPr>
        <w:t>th</w:t>
      </w:r>
      <w:r>
        <w:rPr>
          <w:spacing w:val="-4"/>
          <w:sz w:val="20"/>
          <w:vertAlign w:val="baseline"/>
        </w:rPr>
        <w:t> </w:t>
      </w:r>
      <w:r>
        <w:rPr>
          <w:sz w:val="20"/>
          <w:vertAlign w:val="baseline"/>
        </w:rPr>
        <w:t>edition,</w:t>
      </w:r>
      <w:r>
        <w:rPr>
          <w:spacing w:val="-5"/>
          <w:sz w:val="20"/>
          <w:vertAlign w:val="baseline"/>
        </w:rPr>
        <w:t> </w:t>
      </w:r>
      <w:r>
        <w:rPr>
          <w:sz w:val="20"/>
          <w:vertAlign w:val="baseline"/>
        </w:rPr>
        <w:t>Springer,</w:t>
      </w:r>
      <w:r>
        <w:rPr>
          <w:spacing w:val="-4"/>
          <w:sz w:val="20"/>
          <w:vertAlign w:val="baseline"/>
        </w:rPr>
        <w:t> </w:t>
      </w:r>
      <w:r>
        <w:rPr>
          <w:sz w:val="20"/>
          <w:vertAlign w:val="baseline"/>
        </w:rPr>
        <w:t>London.</w:t>
      </w:r>
      <w:r>
        <w:rPr>
          <w:spacing w:val="-5"/>
          <w:sz w:val="20"/>
          <w:vertAlign w:val="baseline"/>
        </w:rPr>
        <w:t> </w:t>
      </w:r>
      <w:r>
        <w:rPr>
          <w:sz w:val="20"/>
          <w:vertAlign w:val="baseline"/>
        </w:rPr>
        <w:t>pp</w:t>
      </w:r>
      <w:r>
        <w:rPr>
          <w:spacing w:val="47"/>
          <w:sz w:val="20"/>
          <w:vertAlign w:val="baseline"/>
        </w:rPr>
        <w:t> </w:t>
      </w:r>
      <w:r>
        <w:rPr>
          <w:sz w:val="20"/>
          <w:vertAlign w:val="baseline"/>
        </w:rPr>
        <w:t>91</w:t>
      </w:r>
      <w:r>
        <w:rPr>
          <w:spacing w:val="-4"/>
          <w:sz w:val="20"/>
          <w:vertAlign w:val="baseline"/>
        </w:rPr>
        <w:t> </w:t>
      </w:r>
      <w:r>
        <w:rPr>
          <w:sz w:val="20"/>
          <w:vertAlign w:val="baseline"/>
        </w:rPr>
        <w:t>-</w:t>
      </w:r>
      <w:r>
        <w:rPr>
          <w:spacing w:val="-5"/>
          <w:sz w:val="20"/>
          <w:vertAlign w:val="baseline"/>
        </w:rPr>
        <w:t>92</w:t>
      </w:r>
    </w:p>
    <w:p>
      <w:pPr>
        <w:spacing w:before="1"/>
        <w:ind w:left="160" w:right="455" w:firstLine="0"/>
        <w:jc w:val="left"/>
        <w:rPr>
          <w:sz w:val="20"/>
        </w:rPr>
      </w:pPr>
      <w:r>
        <w:rPr>
          <w:sz w:val="20"/>
          <w:vertAlign w:val="superscript"/>
        </w:rPr>
        <w:t>131</w:t>
      </w:r>
      <w:r>
        <w:rPr>
          <w:spacing w:val="-3"/>
          <w:sz w:val="20"/>
          <w:vertAlign w:val="baseline"/>
        </w:rPr>
        <w:t> </w:t>
      </w:r>
      <w:r>
        <w:rPr>
          <w:sz w:val="20"/>
          <w:vertAlign w:val="baseline"/>
        </w:rPr>
        <w:t>World</w:t>
      </w:r>
      <w:r>
        <w:rPr>
          <w:spacing w:val="-5"/>
          <w:sz w:val="20"/>
          <w:vertAlign w:val="baseline"/>
        </w:rPr>
        <w:t> </w:t>
      </w:r>
      <w:r>
        <w:rPr>
          <w:sz w:val="20"/>
          <w:vertAlign w:val="baseline"/>
        </w:rPr>
        <w:t>Trade</w:t>
      </w:r>
      <w:r>
        <w:rPr>
          <w:spacing w:val="-3"/>
          <w:sz w:val="20"/>
          <w:vertAlign w:val="baseline"/>
        </w:rPr>
        <w:t> </w:t>
      </w:r>
      <w:r>
        <w:rPr>
          <w:sz w:val="20"/>
          <w:vertAlign w:val="baseline"/>
        </w:rPr>
        <w:t>Organization</w:t>
      </w:r>
      <w:r>
        <w:rPr>
          <w:spacing w:val="-4"/>
          <w:sz w:val="20"/>
          <w:vertAlign w:val="baseline"/>
        </w:rPr>
        <w:t> </w:t>
      </w:r>
      <w:r>
        <w:rPr>
          <w:sz w:val="20"/>
          <w:vertAlign w:val="baseline"/>
        </w:rPr>
        <w:t>Secretariat</w:t>
      </w:r>
      <w:r>
        <w:rPr>
          <w:spacing w:val="-3"/>
          <w:sz w:val="20"/>
          <w:vertAlign w:val="baseline"/>
        </w:rPr>
        <w:t> </w:t>
      </w:r>
      <w:r>
        <w:rPr>
          <w:sz w:val="20"/>
          <w:vertAlign w:val="baseline"/>
        </w:rPr>
        <w:t>(2001) </w:t>
      </w:r>
      <w:r>
        <w:rPr>
          <w:i/>
          <w:sz w:val="20"/>
          <w:vertAlign w:val="baseline"/>
        </w:rPr>
        <w:t>Maritime</w:t>
      </w:r>
      <w:r>
        <w:rPr>
          <w:i/>
          <w:spacing w:val="-3"/>
          <w:sz w:val="20"/>
          <w:vertAlign w:val="baseline"/>
        </w:rPr>
        <w:t> </w:t>
      </w:r>
      <w:r>
        <w:rPr>
          <w:i/>
          <w:sz w:val="20"/>
          <w:vertAlign w:val="baseline"/>
        </w:rPr>
        <w:t>Transport</w:t>
      </w:r>
      <w:r>
        <w:rPr>
          <w:i/>
          <w:spacing w:val="-4"/>
          <w:sz w:val="20"/>
          <w:vertAlign w:val="baseline"/>
        </w:rPr>
        <w:t> </w:t>
      </w:r>
      <w:r>
        <w:rPr>
          <w:i/>
          <w:sz w:val="20"/>
          <w:vertAlign w:val="baseline"/>
        </w:rPr>
        <w:t>Services</w:t>
      </w:r>
      <w:r>
        <w:rPr>
          <w:i/>
          <w:spacing w:val="-4"/>
          <w:sz w:val="20"/>
          <w:vertAlign w:val="baseline"/>
        </w:rPr>
        <w:t> </w:t>
      </w:r>
      <w:r>
        <w:rPr>
          <w:i/>
          <w:sz w:val="20"/>
          <w:vertAlign w:val="baseline"/>
        </w:rPr>
        <w:t>in</w:t>
      </w:r>
      <w:r>
        <w:rPr>
          <w:i/>
          <w:spacing w:val="-2"/>
          <w:sz w:val="20"/>
          <w:vertAlign w:val="baseline"/>
        </w:rPr>
        <w:t> </w:t>
      </w:r>
      <w:r>
        <w:rPr>
          <w:i/>
          <w:sz w:val="20"/>
          <w:vertAlign w:val="baseline"/>
        </w:rPr>
        <w:t>WTO</w:t>
      </w:r>
      <w:r>
        <w:rPr>
          <w:i/>
          <w:spacing w:val="-3"/>
          <w:sz w:val="20"/>
          <w:vertAlign w:val="baseline"/>
        </w:rPr>
        <w:t> </w:t>
      </w:r>
      <w:r>
        <w:rPr>
          <w:i/>
          <w:sz w:val="20"/>
          <w:vertAlign w:val="baseline"/>
        </w:rPr>
        <w:t>Secretariat</w:t>
      </w:r>
      <w:r>
        <w:rPr>
          <w:i/>
          <w:spacing w:val="-4"/>
          <w:sz w:val="20"/>
          <w:vertAlign w:val="baseline"/>
        </w:rPr>
        <w:t> </w:t>
      </w:r>
      <w:r>
        <w:rPr>
          <w:i/>
          <w:sz w:val="20"/>
          <w:vertAlign w:val="baseline"/>
        </w:rPr>
        <w:t>(ed)</w:t>
      </w:r>
      <w:r>
        <w:rPr>
          <w:i/>
          <w:spacing w:val="-5"/>
          <w:sz w:val="20"/>
          <w:vertAlign w:val="baseline"/>
        </w:rPr>
        <w:t> </w:t>
      </w:r>
      <w:r>
        <w:rPr>
          <w:i/>
          <w:sz w:val="20"/>
          <w:vertAlign w:val="baseline"/>
        </w:rPr>
        <w:t>Guide</w:t>
      </w:r>
      <w:r>
        <w:rPr>
          <w:i/>
          <w:spacing w:val="-3"/>
          <w:sz w:val="20"/>
          <w:vertAlign w:val="baseline"/>
        </w:rPr>
        <w:t> </w:t>
      </w:r>
      <w:r>
        <w:rPr>
          <w:i/>
          <w:sz w:val="20"/>
          <w:vertAlign w:val="baseline"/>
        </w:rPr>
        <w:t>to</w:t>
      </w:r>
      <w:r>
        <w:rPr>
          <w:i/>
          <w:spacing w:val="-2"/>
          <w:sz w:val="20"/>
          <w:vertAlign w:val="baseline"/>
        </w:rPr>
        <w:t> </w:t>
      </w:r>
      <w:r>
        <w:rPr>
          <w:i/>
          <w:sz w:val="20"/>
          <w:vertAlign w:val="baseline"/>
        </w:rPr>
        <w:t>the GATTS : An Overview of Issues for Further Liberalization of Trade in Services, </w:t>
      </w:r>
      <w:r>
        <w:rPr>
          <w:sz w:val="20"/>
          <w:vertAlign w:val="baseline"/>
        </w:rPr>
        <w:t>The Hague : Kluwer Law </w:t>
      </w:r>
      <w:r>
        <w:rPr>
          <w:spacing w:val="-2"/>
          <w:sz w:val="20"/>
          <w:vertAlign w:val="baseline"/>
        </w:rPr>
        <w:t>International.</w:t>
      </w:r>
    </w:p>
    <w:p>
      <w:pPr>
        <w:spacing w:after="0"/>
        <w:jc w:val="left"/>
        <w:rPr>
          <w:sz w:val="20"/>
        </w:rPr>
        <w:sectPr>
          <w:pgSz w:w="12240" w:h="15840"/>
          <w:pgMar w:header="0" w:footer="1054" w:top="1320" w:bottom="1240" w:left="1280" w:right="1040"/>
        </w:sectPr>
      </w:pPr>
    </w:p>
    <w:p>
      <w:pPr>
        <w:pStyle w:val="BodyText"/>
        <w:spacing w:line="480" w:lineRule="auto" w:before="72"/>
        <w:ind w:left="160" w:right="397"/>
        <w:jc w:val="both"/>
      </w:pPr>
      <w:r>
        <w:rPr/>
        <w:t>nature of the sector. The first issue negotiators had to deal with during the Uruguay Round was</w:t>
      </w:r>
      <w:r>
        <w:rPr>
          <w:spacing w:val="40"/>
        </w:rPr>
        <w:t> </w:t>
      </w:r>
      <w:r>
        <w:rPr/>
        <w:t>to decide which sub-sectors and activities could be covered in the schedule for maritime</w:t>
      </w:r>
      <w:r>
        <w:rPr>
          <w:spacing w:val="40"/>
        </w:rPr>
        <w:t> </w:t>
      </w:r>
      <w:r>
        <w:rPr/>
        <w:t>transport</w:t>
      </w:r>
      <w:r>
        <w:rPr>
          <w:spacing w:val="-1"/>
        </w:rPr>
        <w:t> </w:t>
      </w:r>
      <w:r>
        <w:rPr/>
        <w:t>services. It was decided that</w:t>
      </w:r>
      <w:r>
        <w:rPr>
          <w:spacing w:val="-1"/>
        </w:rPr>
        <w:t> </w:t>
      </w:r>
      <w:r>
        <w:rPr/>
        <w:t>negotiations</w:t>
      </w:r>
      <w:r>
        <w:rPr>
          <w:spacing w:val="-1"/>
        </w:rPr>
        <w:t> </w:t>
      </w:r>
      <w:r>
        <w:rPr/>
        <w:t>should</w:t>
      </w:r>
      <w:r>
        <w:rPr>
          <w:spacing w:val="-1"/>
        </w:rPr>
        <w:t> </w:t>
      </w:r>
      <w:r>
        <w:rPr/>
        <w:t>cover the</w:t>
      </w:r>
      <w:r>
        <w:rPr>
          <w:spacing w:val="-2"/>
        </w:rPr>
        <w:t> </w:t>
      </w:r>
      <w:r>
        <w:rPr/>
        <w:t>three pillars:</w:t>
      </w:r>
      <w:r>
        <w:rPr>
          <w:spacing w:val="-1"/>
        </w:rPr>
        <w:t> </w:t>
      </w:r>
      <w:r>
        <w:rPr/>
        <w:t>(i)</w:t>
      </w:r>
      <w:r>
        <w:rPr>
          <w:spacing w:val="-2"/>
        </w:rPr>
        <w:t> </w:t>
      </w:r>
      <w:r>
        <w:rPr/>
        <w:t>international maritime transport, (ii) maritime auxiliary services and (iii) access to and use of port services.</w:t>
      </w:r>
      <w:r>
        <w:rPr>
          <w:vertAlign w:val="superscript"/>
        </w:rPr>
        <w:t>132</w:t>
      </w:r>
      <w:r>
        <w:rPr>
          <w:vertAlign w:val="baseline"/>
        </w:rPr>
        <w:t> The first pillar, international maritime transport, was recognized as being comparatively liberal, although important aspects still needed to be addressed, such as national cargo reservation and unilateral reprisal measures. During the Uruguay Round, considerable attention was given to the second pillar, maritime auxiliary services, including cargo handling and storage services and providing services to ships while in their berths. It was recognized that this was a sector with significant range for liberalization. The third pillar, access to and use of port services covered all other services such as pilotage, towage etc provided to ships while approaching and berthing in </w:t>
      </w:r>
      <w:r>
        <w:rPr>
          <w:spacing w:val="-2"/>
          <w:vertAlign w:val="baseline"/>
        </w:rPr>
        <w:t>ports.</w:t>
      </w:r>
    </w:p>
    <w:p>
      <w:pPr>
        <w:pStyle w:val="BodyText"/>
        <w:spacing w:line="480" w:lineRule="auto" w:before="1"/>
        <w:ind w:left="160" w:right="391" w:firstLine="719"/>
        <w:jc w:val="both"/>
      </w:pPr>
      <w:r>
        <w:rPr/>
        <w:t>Throughout the Uruguay Round of multilateral trade negotiations, there was considerable discussion as to whether multimodal transport should be added to the negotiations as a “fourth pillar”. During negotiations in the specialized Negotiations Group on Maritime Transport Services, it was stressed that door-to-door services would play</w:t>
      </w:r>
      <w:r>
        <w:rPr>
          <w:spacing w:val="-3"/>
        </w:rPr>
        <w:t> </w:t>
      </w:r>
      <w:r>
        <w:rPr/>
        <w:t>an increasing role in international shipping. The aim was to ensure that a multimodal transport operator should be able to rent or lease lorries, railway trucks, barges and related equipment for inland cargo transport, and operators should have</w:t>
      </w:r>
      <w:r>
        <w:rPr>
          <w:spacing w:val="-1"/>
        </w:rPr>
        <w:t> </w:t>
      </w:r>
      <w:r>
        <w:rPr/>
        <w:t>access to, and use</w:t>
      </w:r>
      <w:r>
        <w:rPr>
          <w:spacing w:val="-1"/>
        </w:rPr>
        <w:t> </w:t>
      </w:r>
      <w:r>
        <w:rPr/>
        <w:t>of, these facilities</w:t>
      </w:r>
      <w:r>
        <w:rPr>
          <w:spacing w:val="-1"/>
        </w:rPr>
        <w:t> </w:t>
      </w:r>
      <w:r>
        <w:rPr/>
        <w:t>on reasonable and non-discriminatory requirements. Hence, it was contended that multimodal transport should be considered a fourth pillar to the schedule. Other countries have pointed out, however, that multimodal transport such as</w:t>
      </w:r>
      <w:r>
        <w:rPr>
          <w:spacing w:val="41"/>
        </w:rPr>
        <w:t> </w:t>
      </w:r>
      <w:r>
        <w:rPr/>
        <w:t>road</w:t>
      </w:r>
      <w:r>
        <w:rPr>
          <w:spacing w:val="41"/>
        </w:rPr>
        <w:t> </w:t>
      </w:r>
      <w:r>
        <w:rPr/>
        <w:t>and</w:t>
      </w:r>
      <w:r>
        <w:rPr>
          <w:spacing w:val="41"/>
        </w:rPr>
        <w:t> </w:t>
      </w:r>
      <w:r>
        <w:rPr/>
        <w:t>rail</w:t>
      </w:r>
      <w:r>
        <w:rPr>
          <w:spacing w:val="42"/>
        </w:rPr>
        <w:t> </w:t>
      </w:r>
      <w:r>
        <w:rPr/>
        <w:t>transport</w:t>
      </w:r>
      <w:r>
        <w:rPr>
          <w:spacing w:val="40"/>
        </w:rPr>
        <w:t> </w:t>
      </w:r>
      <w:r>
        <w:rPr/>
        <w:t>involves</w:t>
      </w:r>
      <w:r>
        <w:rPr>
          <w:spacing w:val="42"/>
        </w:rPr>
        <w:t> </w:t>
      </w:r>
      <w:r>
        <w:rPr/>
        <w:t>regulatory</w:t>
      </w:r>
      <w:r>
        <w:rPr>
          <w:spacing w:val="37"/>
        </w:rPr>
        <w:t> </w:t>
      </w:r>
      <w:r>
        <w:rPr/>
        <w:t>regimes</w:t>
      </w:r>
      <w:r>
        <w:rPr>
          <w:spacing w:val="42"/>
        </w:rPr>
        <w:t> </w:t>
      </w:r>
      <w:r>
        <w:rPr/>
        <w:t>that</w:t>
      </w:r>
      <w:r>
        <w:rPr>
          <w:spacing w:val="40"/>
        </w:rPr>
        <w:t> </w:t>
      </w:r>
      <w:r>
        <w:rPr/>
        <w:t>go</w:t>
      </w:r>
      <w:r>
        <w:rPr>
          <w:spacing w:val="41"/>
        </w:rPr>
        <w:t> </w:t>
      </w:r>
      <w:r>
        <w:rPr/>
        <w:t>beyond</w:t>
      </w:r>
      <w:r>
        <w:rPr>
          <w:spacing w:val="41"/>
        </w:rPr>
        <w:t> </w:t>
      </w:r>
      <w:r>
        <w:rPr/>
        <w:t>the</w:t>
      </w:r>
      <w:r>
        <w:rPr>
          <w:spacing w:val="41"/>
        </w:rPr>
        <w:t> </w:t>
      </w:r>
      <w:r>
        <w:rPr/>
        <w:t>maritime</w:t>
      </w:r>
      <w:r>
        <w:rPr>
          <w:spacing w:val="41"/>
        </w:rPr>
        <w:t> </w:t>
      </w:r>
      <w:r>
        <w:rPr>
          <w:spacing w:val="-2"/>
        </w:rPr>
        <w:t>transport</w:t>
      </w:r>
    </w:p>
    <w:p>
      <w:pPr>
        <w:pStyle w:val="BodyText"/>
        <w:spacing w:before="2"/>
        <w:ind w:left="160"/>
        <w:jc w:val="both"/>
      </w:pPr>
      <w:r>
        <w:rPr/>
        <w:t>sector</w:t>
      </w:r>
      <w:r>
        <w:rPr>
          <w:spacing w:val="-3"/>
        </w:rPr>
        <w:t> </w:t>
      </w:r>
      <w:r>
        <w:rPr/>
        <w:t>and</w:t>
      </w:r>
      <w:r>
        <w:rPr>
          <w:spacing w:val="-1"/>
        </w:rPr>
        <w:t> </w:t>
      </w:r>
      <w:r>
        <w:rPr/>
        <w:t>that,</w:t>
      </w:r>
      <w:r>
        <w:rPr>
          <w:spacing w:val="1"/>
        </w:rPr>
        <w:t> </w:t>
      </w:r>
      <w:r>
        <w:rPr/>
        <w:t>as such,</w:t>
      </w:r>
      <w:r>
        <w:rPr>
          <w:spacing w:val="-1"/>
        </w:rPr>
        <w:t> </w:t>
      </w:r>
      <w:r>
        <w:rPr/>
        <w:t>and</w:t>
      </w:r>
      <w:r>
        <w:rPr>
          <w:spacing w:val="-1"/>
        </w:rPr>
        <w:t> </w:t>
      </w:r>
      <w:r>
        <w:rPr/>
        <w:t>it should</w:t>
      </w:r>
      <w:r>
        <w:rPr>
          <w:spacing w:val="-1"/>
        </w:rPr>
        <w:t> </w:t>
      </w:r>
      <w:r>
        <w:rPr/>
        <w:t>not</w:t>
      </w:r>
      <w:r>
        <w:rPr>
          <w:spacing w:val="-1"/>
        </w:rPr>
        <w:t> </w:t>
      </w:r>
      <w:r>
        <w:rPr/>
        <w:t>be incorporated</w:t>
      </w:r>
      <w:r>
        <w:rPr>
          <w:spacing w:val="-1"/>
        </w:rPr>
        <w:t> </w:t>
      </w:r>
      <w:r>
        <w:rPr/>
        <w:t>into</w:t>
      </w:r>
      <w:r>
        <w:rPr>
          <w:spacing w:val="-1"/>
        </w:rPr>
        <w:t> </w:t>
      </w:r>
      <w:r>
        <w:rPr/>
        <w:t>the</w:t>
      </w:r>
      <w:r>
        <w:rPr>
          <w:spacing w:val="-1"/>
        </w:rPr>
        <w:t> </w:t>
      </w:r>
      <w:r>
        <w:rPr>
          <w:spacing w:val="-2"/>
        </w:rPr>
        <w:t>schedules.</w:t>
      </w:r>
    </w:p>
    <w:p>
      <w:pPr>
        <w:pStyle w:val="BodyText"/>
        <w:spacing w:before="10"/>
        <w:rPr>
          <w:sz w:val="14"/>
        </w:rPr>
      </w:pPr>
      <w:r>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123935</wp:posOffset>
                </wp:positionV>
                <wp:extent cx="1829435" cy="762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758695pt;width:144.020pt;height:.60004pt;mso-position-horizontal-relative:page;mso-position-vertical-relative:paragraph;z-index:-15699968;mso-wrap-distance-left:0;mso-wrap-distance-right:0" id="docshape59"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132</w:t>
      </w:r>
      <w:r>
        <w:rPr>
          <w:spacing w:val="-2"/>
          <w:sz w:val="20"/>
          <w:vertAlign w:val="baseline"/>
        </w:rPr>
        <w:t> </w:t>
      </w:r>
      <w:r>
        <w:rPr>
          <w:spacing w:val="-4"/>
          <w:sz w:val="20"/>
          <w:vertAlign w:val="baseline"/>
        </w:rPr>
        <w:t>ibid</w:t>
      </w:r>
    </w:p>
    <w:p>
      <w:pPr>
        <w:spacing w:after="0"/>
        <w:jc w:val="left"/>
        <w:rPr>
          <w:sz w:val="20"/>
        </w:rPr>
        <w:sectPr>
          <w:pgSz w:w="12240" w:h="15840"/>
          <w:pgMar w:header="0" w:footer="1054" w:top="1360" w:bottom="1240" w:left="1280" w:right="1040"/>
        </w:sectPr>
      </w:pPr>
    </w:p>
    <w:p>
      <w:pPr>
        <w:pStyle w:val="BodyText"/>
        <w:spacing w:line="480" w:lineRule="auto" w:before="72"/>
        <w:ind w:left="160" w:right="395" w:firstLine="719"/>
        <w:jc w:val="both"/>
      </w:pPr>
      <w:r>
        <w:rPr/>
        <w:t>Debate and talks on maritime transport services at the WTO was aimed to improve commitments in international shipping, auxiliary services and access to and use of port facilities through eliminating restrictions within a fixed time scale. Although negotiations were scheduled to end in 1996, little progress has been achieved until now. Participants failed to agree on a package of commitments. </w:t>
      </w:r>
      <w:r>
        <w:rPr>
          <w:vertAlign w:val="superscript"/>
        </w:rPr>
        <w:t>133</w:t>
      </w:r>
      <w:r>
        <w:rPr>
          <w:vertAlign w:val="baseline"/>
        </w:rPr>
        <w:t> Some commitments exist in certain countries‟ schedules covering the three main areas of maritime services even as at 2008.</w:t>
      </w:r>
      <w:r>
        <w:rPr>
          <w:vertAlign w:val="superscript"/>
        </w:rPr>
        <w:t>134</w:t>
      </w:r>
    </w:p>
    <w:p>
      <w:pPr>
        <w:pStyle w:val="BodyText"/>
        <w:spacing w:line="480" w:lineRule="auto"/>
        <w:ind w:left="160" w:right="397" w:firstLine="719"/>
        <w:jc w:val="both"/>
      </w:pPr>
      <w:r>
        <w:rPr/>
        <w:t>With respect to seaports, public revenue has been used until recently to finance the building of most large maritime infrastructures through national budgeting system. In general, public port authorities have completed the expenditure of maintenance and repairs for infrastructure, and the port authority itself has been financed with a permutation of public funds and tariffs and fees exacted from private firms operating within the port. With the increase in private participation in the operation of seaports, the landlord port became the most desirable category for the operation of seaports from an efficiency perspective, since it permits private enterprises and market forces to play a role in the supply of services while averting the monopolization of critical assets by</w:t>
      </w:r>
      <w:r>
        <w:rPr>
          <w:spacing w:val="-3"/>
        </w:rPr>
        <w:t> </w:t>
      </w:r>
      <w:r>
        <w:rPr/>
        <w:t>private firms. The type of economic regulation changes with the size of seaports.</w:t>
      </w:r>
      <w:r>
        <w:rPr>
          <w:vertAlign w:val="superscript"/>
        </w:rPr>
        <w:t>135</w:t>
      </w:r>
      <w:r>
        <w:rPr>
          <w:vertAlign w:val="baseline"/>
        </w:rPr>
        <w:t> For small and large local ports that do not require more than a general cargo terminal, it is possible to consider the introduction of some form of competition among those firms that are willing to operate in the port.</w:t>
      </w:r>
      <w:r>
        <w:rPr>
          <w:vertAlign w:val="superscript"/>
        </w:rPr>
        <w:t>136</w:t>
      </w:r>
      <w:r>
        <w:rPr>
          <w:vertAlign w:val="baseline"/>
        </w:rPr>
        <w:t> Once the single operator is chosen, it is necessary to have some regulation over the charges that this firm imposes on port users; since, otherwise,</w:t>
      </w:r>
      <w:r>
        <w:rPr>
          <w:spacing w:val="7"/>
          <w:vertAlign w:val="baseline"/>
        </w:rPr>
        <w:t> </w:t>
      </w:r>
      <w:r>
        <w:rPr>
          <w:vertAlign w:val="baseline"/>
        </w:rPr>
        <w:t>it</w:t>
      </w:r>
      <w:r>
        <w:rPr>
          <w:spacing w:val="8"/>
          <w:vertAlign w:val="baseline"/>
        </w:rPr>
        <w:t> </w:t>
      </w:r>
      <w:r>
        <w:rPr>
          <w:vertAlign w:val="baseline"/>
        </w:rPr>
        <w:t>would</w:t>
      </w:r>
      <w:r>
        <w:rPr>
          <w:spacing w:val="10"/>
          <w:vertAlign w:val="baseline"/>
        </w:rPr>
        <w:t> </w:t>
      </w:r>
      <w:r>
        <w:rPr>
          <w:vertAlign w:val="baseline"/>
        </w:rPr>
        <w:t>enjoy</w:t>
      </w:r>
      <w:r>
        <w:rPr>
          <w:spacing w:val="6"/>
          <w:vertAlign w:val="baseline"/>
        </w:rPr>
        <w:t> </w:t>
      </w:r>
      <w:r>
        <w:rPr>
          <w:vertAlign w:val="baseline"/>
        </w:rPr>
        <w:t>a</w:t>
      </w:r>
      <w:r>
        <w:rPr>
          <w:spacing w:val="9"/>
          <w:vertAlign w:val="baseline"/>
        </w:rPr>
        <w:t> </w:t>
      </w:r>
      <w:r>
        <w:rPr>
          <w:vertAlign w:val="baseline"/>
        </w:rPr>
        <w:t>monopoly</w:t>
      </w:r>
      <w:r>
        <w:rPr>
          <w:spacing w:val="3"/>
          <w:vertAlign w:val="baseline"/>
        </w:rPr>
        <w:t> </w:t>
      </w:r>
      <w:r>
        <w:rPr>
          <w:vertAlign w:val="baseline"/>
        </w:rPr>
        <w:t>position.</w:t>
      </w:r>
      <w:r>
        <w:rPr>
          <w:spacing w:val="8"/>
          <w:vertAlign w:val="baseline"/>
        </w:rPr>
        <w:t> </w:t>
      </w:r>
      <w:r>
        <w:rPr>
          <w:vertAlign w:val="baseline"/>
        </w:rPr>
        <w:t>The</w:t>
      </w:r>
      <w:r>
        <w:rPr>
          <w:spacing w:val="6"/>
          <w:vertAlign w:val="baseline"/>
        </w:rPr>
        <w:t> </w:t>
      </w:r>
      <w:r>
        <w:rPr>
          <w:vertAlign w:val="baseline"/>
        </w:rPr>
        <w:t>regulatory</w:t>
      </w:r>
      <w:r>
        <w:rPr>
          <w:spacing w:val="3"/>
          <w:vertAlign w:val="baseline"/>
        </w:rPr>
        <w:t> </w:t>
      </w:r>
      <w:r>
        <w:rPr>
          <w:vertAlign w:val="baseline"/>
        </w:rPr>
        <w:t>authority</w:t>
      </w:r>
      <w:r>
        <w:rPr>
          <w:spacing w:val="5"/>
          <w:vertAlign w:val="baseline"/>
        </w:rPr>
        <w:t> </w:t>
      </w:r>
      <w:r>
        <w:rPr>
          <w:vertAlign w:val="baseline"/>
        </w:rPr>
        <w:t>could</w:t>
      </w:r>
      <w:r>
        <w:rPr>
          <w:spacing w:val="8"/>
          <w:vertAlign w:val="baseline"/>
        </w:rPr>
        <w:t> </w:t>
      </w:r>
      <w:r>
        <w:rPr>
          <w:vertAlign w:val="baseline"/>
        </w:rPr>
        <w:t>mainly</w:t>
      </w:r>
      <w:r>
        <w:rPr>
          <w:spacing w:val="3"/>
          <w:vertAlign w:val="baseline"/>
        </w:rPr>
        <w:t> </w:t>
      </w:r>
      <w:r>
        <w:rPr>
          <w:vertAlign w:val="baseline"/>
        </w:rPr>
        <w:t>use</w:t>
      </w:r>
      <w:r>
        <w:rPr>
          <w:spacing w:val="10"/>
          <w:vertAlign w:val="baseline"/>
        </w:rPr>
        <w:t> </w:t>
      </w:r>
      <w:r>
        <w:rPr>
          <w:spacing w:val="-2"/>
          <w:vertAlign w:val="baseline"/>
        </w:rPr>
        <w:t>price-</w:t>
      </w:r>
    </w:p>
    <w:p>
      <w:pPr>
        <w:pStyle w:val="BodyText"/>
        <w:spacing w:before="174"/>
        <w:rPr>
          <w:sz w:val="20"/>
        </w:rPr>
      </w:pPr>
      <w:r>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272121</wp:posOffset>
                </wp:positionV>
                <wp:extent cx="1829435" cy="762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426895pt;width:144.020pt;height:.599980pt;mso-position-horizontal-relative:page;mso-position-vertical-relative:paragraph;z-index:-15699456;mso-wrap-distance-left:0;mso-wrap-distance-right:0" id="docshape60"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133</w:t>
      </w:r>
      <w:r>
        <w:rPr>
          <w:sz w:val="20"/>
          <w:vertAlign w:val="baseline"/>
        </w:rPr>
        <w:t>Parameswaran,</w:t>
      </w:r>
      <w:r>
        <w:rPr>
          <w:spacing w:val="-6"/>
          <w:sz w:val="20"/>
          <w:vertAlign w:val="baseline"/>
        </w:rPr>
        <w:t> </w:t>
      </w:r>
      <w:r>
        <w:rPr>
          <w:sz w:val="20"/>
          <w:vertAlign w:val="baseline"/>
        </w:rPr>
        <w:t>B.</w:t>
      </w:r>
      <w:r>
        <w:rPr>
          <w:spacing w:val="-6"/>
          <w:sz w:val="20"/>
          <w:vertAlign w:val="baseline"/>
        </w:rPr>
        <w:t> </w:t>
      </w:r>
      <w:r>
        <w:rPr>
          <w:sz w:val="20"/>
          <w:vertAlign w:val="baseline"/>
        </w:rPr>
        <w:t>(2004),</w:t>
      </w:r>
      <w:r>
        <w:rPr>
          <w:spacing w:val="-3"/>
          <w:sz w:val="20"/>
          <w:vertAlign w:val="baseline"/>
        </w:rPr>
        <w:t> </w:t>
      </w:r>
      <w:r>
        <w:rPr>
          <w:i/>
          <w:sz w:val="20"/>
          <w:vertAlign w:val="baseline"/>
        </w:rPr>
        <w:t>The</w:t>
      </w:r>
      <w:r>
        <w:rPr>
          <w:i/>
          <w:spacing w:val="-8"/>
          <w:sz w:val="20"/>
          <w:vertAlign w:val="baseline"/>
        </w:rPr>
        <w:t> </w:t>
      </w:r>
      <w:r>
        <w:rPr>
          <w:i/>
          <w:sz w:val="20"/>
          <w:vertAlign w:val="baseline"/>
        </w:rPr>
        <w:t>Liberalization</w:t>
      </w:r>
      <w:r>
        <w:rPr>
          <w:i/>
          <w:spacing w:val="-4"/>
          <w:sz w:val="20"/>
          <w:vertAlign w:val="baseline"/>
        </w:rPr>
        <w:t> </w:t>
      </w:r>
      <w:r>
        <w:rPr>
          <w:i/>
          <w:sz w:val="20"/>
          <w:vertAlign w:val="baseline"/>
        </w:rPr>
        <w:t>of</w:t>
      </w:r>
      <w:r>
        <w:rPr>
          <w:i/>
          <w:spacing w:val="-7"/>
          <w:sz w:val="20"/>
          <w:vertAlign w:val="baseline"/>
        </w:rPr>
        <w:t> </w:t>
      </w:r>
      <w:r>
        <w:rPr>
          <w:i/>
          <w:sz w:val="20"/>
          <w:vertAlign w:val="baseline"/>
        </w:rPr>
        <w:t>Maritime</w:t>
      </w:r>
      <w:r>
        <w:rPr>
          <w:i/>
          <w:spacing w:val="-6"/>
          <w:sz w:val="20"/>
          <w:vertAlign w:val="baseline"/>
        </w:rPr>
        <w:t> </w:t>
      </w:r>
      <w:r>
        <w:rPr>
          <w:i/>
          <w:sz w:val="20"/>
          <w:vertAlign w:val="baseline"/>
        </w:rPr>
        <w:t>Transport</w:t>
      </w:r>
      <w:r>
        <w:rPr>
          <w:i/>
          <w:spacing w:val="-6"/>
          <w:sz w:val="20"/>
          <w:vertAlign w:val="baseline"/>
        </w:rPr>
        <w:t> </w:t>
      </w:r>
      <w:r>
        <w:rPr>
          <w:i/>
          <w:sz w:val="20"/>
          <w:vertAlign w:val="baseline"/>
        </w:rPr>
        <w:t>Services</w:t>
      </w:r>
      <w:r>
        <w:rPr>
          <w:i/>
          <w:spacing w:val="-3"/>
          <w:sz w:val="20"/>
          <w:vertAlign w:val="baseline"/>
        </w:rPr>
        <w:t> </w:t>
      </w:r>
      <w:r>
        <w:rPr>
          <w:sz w:val="20"/>
          <w:vertAlign w:val="baseline"/>
        </w:rPr>
        <w:t>,</w:t>
      </w:r>
      <w:r>
        <w:rPr>
          <w:spacing w:val="-5"/>
          <w:sz w:val="20"/>
          <w:vertAlign w:val="baseline"/>
        </w:rPr>
        <w:t> </w:t>
      </w:r>
      <w:r>
        <w:rPr>
          <w:sz w:val="20"/>
          <w:vertAlign w:val="baseline"/>
        </w:rPr>
        <w:t>Springer,</w:t>
      </w:r>
      <w:r>
        <w:rPr>
          <w:spacing w:val="-6"/>
          <w:sz w:val="20"/>
          <w:vertAlign w:val="baseline"/>
        </w:rPr>
        <w:t> </w:t>
      </w:r>
      <w:r>
        <w:rPr>
          <w:spacing w:val="-2"/>
          <w:sz w:val="20"/>
          <w:vertAlign w:val="baseline"/>
        </w:rPr>
        <w:t>Berlin.p10</w:t>
      </w:r>
    </w:p>
    <w:p>
      <w:pPr>
        <w:spacing w:before="1"/>
        <w:ind w:left="160" w:right="0" w:firstLine="0"/>
        <w:jc w:val="left"/>
        <w:rPr>
          <w:sz w:val="20"/>
        </w:rPr>
      </w:pPr>
      <w:r>
        <w:rPr>
          <w:sz w:val="20"/>
          <w:vertAlign w:val="superscript"/>
        </w:rPr>
        <w:t>134</w:t>
      </w:r>
      <w:r>
        <w:rPr>
          <w:spacing w:val="-2"/>
          <w:sz w:val="20"/>
          <w:vertAlign w:val="baseline"/>
        </w:rPr>
        <w:t> </w:t>
      </w:r>
      <w:r>
        <w:rPr>
          <w:spacing w:val="-4"/>
          <w:sz w:val="20"/>
          <w:vertAlign w:val="baseline"/>
        </w:rPr>
        <w:t>ibid</w:t>
      </w:r>
    </w:p>
    <w:p>
      <w:pPr>
        <w:spacing w:before="0"/>
        <w:ind w:left="160" w:right="482" w:firstLine="0"/>
        <w:jc w:val="left"/>
        <w:rPr>
          <w:sz w:val="20"/>
        </w:rPr>
      </w:pPr>
      <w:r>
        <w:rPr>
          <w:sz w:val="20"/>
          <w:vertAlign w:val="superscript"/>
        </w:rPr>
        <w:t>135</w:t>
      </w:r>
      <w:r>
        <w:rPr>
          <w:spacing w:val="-3"/>
          <w:sz w:val="20"/>
          <w:vertAlign w:val="baseline"/>
        </w:rPr>
        <w:t> </w:t>
      </w:r>
      <w:r>
        <w:rPr>
          <w:sz w:val="20"/>
          <w:vertAlign w:val="baseline"/>
        </w:rPr>
        <w:t>Trujillo,</w:t>
      </w:r>
      <w:r>
        <w:rPr>
          <w:spacing w:val="-3"/>
          <w:sz w:val="20"/>
          <w:vertAlign w:val="baseline"/>
        </w:rPr>
        <w:t> </w:t>
      </w:r>
      <w:r>
        <w:rPr>
          <w:sz w:val="20"/>
          <w:vertAlign w:val="baseline"/>
        </w:rPr>
        <w:t>L.</w:t>
      </w:r>
      <w:r>
        <w:rPr>
          <w:spacing w:val="-3"/>
          <w:sz w:val="20"/>
          <w:vertAlign w:val="baseline"/>
        </w:rPr>
        <w:t> </w:t>
      </w:r>
      <w:r>
        <w:rPr>
          <w:sz w:val="20"/>
          <w:vertAlign w:val="baseline"/>
        </w:rPr>
        <w:t>and</w:t>
      </w:r>
      <w:r>
        <w:rPr>
          <w:spacing w:val="-2"/>
          <w:sz w:val="20"/>
          <w:vertAlign w:val="baseline"/>
        </w:rPr>
        <w:t> </w:t>
      </w:r>
      <w:r>
        <w:rPr>
          <w:sz w:val="20"/>
          <w:vertAlign w:val="baseline"/>
        </w:rPr>
        <w:t>Nombela,</w:t>
      </w:r>
      <w:r>
        <w:rPr>
          <w:spacing w:val="-2"/>
          <w:sz w:val="20"/>
          <w:vertAlign w:val="baseline"/>
        </w:rPr>
        <w:t> </w:t>
      </w:r>
      <w:r>
        <w:rPr>
          <w:sz w:val="20"/>
          <w:vertAlign w:val="baseline"/>
        </w:rPr>
        <w:t>G</w:t>
      </w:r>
      <w:r>
        <w:rPr>
          <w:spacing w:val="-3"/>
          <w:sz w:val="20"/>
          <w:vertAlign w:val="baseline"/>
        </w:rPr>
        <w:t> </w:t>
      </w:r>
      <w:r>
        <w:rPr>
          <w:sz w:val="20"/>
          <w:vertAlign w:val="baseline"/>
        </w:rPr>
        <w:t>(1999</w:t>
      </w:r>
      <w:r>
        <w:rPr>
          <w:i/>
          <w:sz w:val="20"/>
          <w:vertAlign w:val="baseline"/>
        </w:rPr>
        <w:t>)</w:t>
      </w:r>
      <w:r>
        <w:rPr>
          <w:i/>
          <w:spacing w:val="40"/>
          <w:sz w:val="20"/>
          <w:vertAlign w:val="baseline"/>
        </w:rPr>
        <w:t> </w:t>
      </w:r>
      <w:r>
        <w:rPr>
          <w:i/>
          <w:sz w:val="20"/>
          <w:vertAlign w:val="baseline"/>
        </w:rPr>
        <w:t>Privatization</w:t>
      </w:r>
      <w:r>
        <w:rPr>
          <w:i/>
          <w:spacing w:val="-2"/>
          <w:sz w:val="20"/>
          <w:vertAlign w:val="baseline"/>
        </w:rPr>
        <w:t> </w:t>
      </w:r>
      <w:r>
        <w:rPr>
          <w:i/>
          <w:sz w:val="20"/>
          <w:vertAlign w:val="baseline"/>
        </w:rPr>
        <w:t>and</w:t>
      </w:r>
      <w:r>
        <w:rPr>
          <w:i/>
          <w:spacing w:val="-2"/>
          <w:sz w:val="20"/>
          <w:vertAlign w:val="baseline"/>
        </w:rPr>
        <w:t> </w:t>
      </w:r>
      <w:r>
        <w:rPr>
          <w:i/>
          <w:sz w:val="20"/>
          <w:vertAlign w:val="baseline"/>
        </w:rPr>
        <w:t>Regulation</w:t>
      </w:r>
      <w:r>
        <w:rPr>
          <w:i/>
          <w:spacing w:val="-2"/>
          <w:sz w:val="20"/>
          <w:vertAlign w:val="baseline"/>
        </w:rPr>
        <w:t> </w:t>
      </w:r>
      <w:r>
        <w:rPr>
          <w:i/>
          <w:sz w:val="20"/>
          <w:vertAlign w:val="baseline"/>
        </w:rPr>
        <w:t>of</w:t>
      </w:r>
      <w:r>
        <w:rPr>
          <w:i/>
          <w:spacing w:val="-4"/>
          <w:sz w:val="20"/>
          <w:vertAlign w:val="baseline"/>
        </w:rPr>
        <w:t> </w:t>
      </w:r>
      <w:r>
        <w:rPr>
          <w:i/>
          <w:sz w:val="20"/>
          <w:vertAlign w:val="baseline"/>
        </w:rPr>
        <w:t>seaport</w:t>
      </w:r>
      <w:r>
        <w:rPr>
          <w:i/>
          <w:spacing w:val="-4"/>
          <w:sz w:val="20"/>
          <w:vertAlign w:val="baseline"/>
        </w:rPr>
        <w:t> </w:t>
      </w:r>
      <w:r>
        <w:rPr>
          <w:i/>
          <w:sz w:val="20"/>
          <w:vertAlign w:val="baseline"/>
        </w:rPr>
        <w:t>Industry,</w:t>
      </w:r>
      <w:r>
        <w:rPr>
          <w:i/>
          <w:spacing w:val="-2"/>
          <w:sz w:val="20"/>
          <w:vertAlign w:val="baseline"/>
        </w:rPr>
        <w:t> </w:t>
      </w:r>
      <w:r>
        <w:rPr>
          <w:i/>
          <w:sz w:val="20"/>
          <w:vertAlign w:val="baseline"/>
        </w:rPr>
        <w:t>P</w:t>
      </w:r>
      <w:r>
        <w:rPr>
          <w:sz w:val="20"/>
          <w:vertAlign w:val="baseline"/>
        </w:rPr>
        <w:t>olicy</w:t>
      </w:r>
      <w:r>
        <w:rPr>
          <w:spacing w:val="-7"/>
          <w:sz w:val="20"/>
          <w:vertAlign w:val="baseline"/>
        </w:rPr>
        <w:t> </w:t>
      </w:r>
      <w:r>
        <w:rPr>
          <w:sz w:val="20"/>
          <w:vertAlign w:val="baseline"/>
        </w:rPr>
        <w:t>Research</w:t>
      </w:r>
      <w:r>
        <w:rPr>
          <w:spacing w:val="-4"/>
          <w:sz w:val="20"/>
          <w:vertAlign w:val="baseline"/>
        </w:rPr>
        <w:t> </w:t>
      </w:r>
      <w:r>
        <w:rPr>
          <w:sz w:val="20"/>
          <w:vertAlign w:val="baseline"/>
        </w:rPr>
        <w:t>Working Paper No 2181, World Bank , Washington , D.C.</w:t>
      </w:r>
    </w:p>
    <w:p>
      <w:pPr>
        <w:spacing w:before="0"/>
        <w:ind w:left="160" w:right="464" w:firstLine="0"/>
        <w:jc w:val="left"/>
        <w:rPr>
          <w:sz w:val="20"/>
        </w:rPr>
      </w:pPr>
      <w:r>
        <w:rPr>
          <w:sz w:val="20"/>
          <w:vertAlign w:val="superscript"/>
        </w:rPr>
        <w:t>136</w:t>
      </w:r>
      <w:r>
        <w:rPr>
          <w:spacing w:val="40"/>
          <w:sz w:val="20"/>
          <w:vertAlign w:val="baseline"/>
        </w:rPr>
        <w:t> </w:t>
      </w:r>
      <w:r>
        <w:rPr>
          <w:sz w:val="20"/>
          <w:vertAlign w:val="baseline"/>
        </w:rPr>
        <w:t>Clark</w:t>
      </w:r>
      <w:r>
        <w:rPr>
          <w:spacing w:val="-4"/>
          <w:sz w:val="20"/>
          <w:vertAlign w:val="baseline"/>
        </w:rPr>
        <w:t> </w:t>
      </w:r>
      <w:r>
        <w:rPr>
          <w:sz w:val="20"/>
          <w:vertAlign w:val="baseline"/>
        </w:rPr>
        <w:t>K.,</w:t>
      </w:r>
      <w:r>
        <w:rPr>
          <w:spacing w:val="-3"/>
          <w:sz w:val="20"/>
          <w:vertAlign w:val="baseline"/>
        </w:rPr>
        <w:t> </w:t>
      </w:r>
      <w:r>
        <w:rPr>
          <w:sz w:val="20"/>
          <w:vertAlign w:val="baseline"/>
        </w:rPr>
        <w:t>.Dollar,</w:t>
      </w:r>
      <w:r>
        <w:rPr>
          <w:spacing w:val="-3"/>
          <w:sz w:val="20"/>
          <w:vertAlign w:val="baseline"/>
        </w:rPr>
        <w:t> </w:t>
      </w:r>
      <w:r>
        <w:rPr>
          <w:sz w:val="20"/>
          <w:vertAlign w:val="baseline"/>
        </w:rPr>
        <w:t>D</w:t>
      </w:r>
      <w:r>
        <w:rPr>
          <w:spacing w:val="-3"/>
          <w:sz w:val="20"/>
          <w:vertAlign w:val="baseline"/>
        </w:rPr>
        <w:t> </w:t>
      </w:r>
      <w:r>
        <w:rPr>
          <w:sz w:val="20"/>
          <w:vertAlign w:val="baseline"/>
        </w:rPr>
        <w:t>and</w:t>
      </w:r>
      <w:r>
        <w:rPr>
          <w:spacing w:val="-2"/>
          <w:sz w:val="20"/>
          <w:vertAlign w:val="baseline"/>
        </w:rPr>
        <w:t> </w:t>
      </w:r>
      <w:r>
        <w:rPr>
          <w:sz w:val="20"/>
          <w:vertAlign w:val="baseline"/>
        </w:rPr>
        <w:t>Micco,</w:t>
      </w:r>
      <w:r>
        <w:rPr>
          <w:spacing w:val="-3"/>
          <w:sz w:val="20"/>
          <w:vertAlign w:val="baseline"/>
        </w:rPr>
        <w:t> </w:t>
      </w:r>
      <w:r>
        <w:rPr>
          <w:sz w:val="20"/>
          <w:vertAlign w:val="baseline"/>
        </w:rPr>
        <w:t>A</w:t>
      </w:r>
      <w:r>
        <w:rPr>
          <w:spacing w:val="-5"/>
          <w:sz w:val="20"/>
          <w:vertAlign w:val="baseline"/>
        </w:rPr>
        <w:t> </w:t>
      </w:r>
      <w:r>
        <w:rPr>
          <w:sz w:val="20"/>
          <w:vertAlign w:val="baseline"/>
        </w:rPr>
        <w:t>(2001) </w:t>
      </w:r>
      <w:r>
        <w:rPr>
          <w:i/>
          <w:sz w:val="20"/>
          <w:vertAlign w:val="baseline"/>
        </w:rPr>
        <w:t>Maritime</w:t>
      </w:r>
      <w:r>
        <w:rPr>
          <w:i/>
          <w:spacing w:val="-3"/>
          <w:sz w:val="20"/>
          <w:vertAlign w:val="baseline"/>
        </w:rPr>
        <w:t> </w:t>
      </w:r>
      <w:r>
        <w:rPr>
          <w:i/>
          <w:sz w:val="20"/>
          <w:vertAlign w:val="baseline"/>
        </w:rPr>
        <w:t>Transport</w:t>
      </w:r>
      <w:r>
        <w:rPr>
          <w:i/>
          <w:spacing w:val="-4"/>
          <w:sz w:val="20"/>
          <w:vertAlign w:val="baseline"/>
        </w:rPr>
        <w:t> </w:t>
      </w:r>
      <w:r>
        <w:rPr>
          <w:i/>
          <w:sz w:val="20"/>
          <w:vertAlign w:val="baseline"/>
        </w:rPr>
        <w:t>Costs</w:t>
      </w:r>
      <w:r>
        <w:rPr>
          <w:i/>
          <w:spacing w:val="-4"/>
          <w:sz w:val="20"/>
          <w:vertAlign w:val="baseline"/>
        </w:rPr>
        <w:t> </w:t>
      </w:r>
      <w:r>
        <w:rPr>
          <w:i/>
          <w:sz w:val="20"/>
          <w:vertAlign w:val="baseline"/>
        </w:rPr>
        <w:t>and</w:t>
      </w:r>
      <w:r>
        <w:rPr>
          <w:i/>
          <w:spacing w:val="-2"/>
          <w:sz w:val="20"/>
          <w:vertAlign w:val="baseline"/>
        </w:rPr>
        <w:t> </w:t>
      </w:r>
      <w:r>
        <w:rPr>
          <w:i/>
          <w:sz w:val="20"/>
          <w:vertAlign w:val="baseline"/>
        </w:rPr>
        <w:t>Port</w:t>
      </w:r>
      <w:r>
        <w:rPr>
          <w:i/>
          <w:spacing w:val="-4"/>
          <w:sz w:val="20"/>
          <w:vertAlign w:val="baseline"/>
        </w:rPr>
        <w:t> </w:t>
      </w:r>
      <w:r>
        <w:rPr>
          <w:i/>
          <w:sz w:val="20"/>
          <w:vertAlign w:val="baseline"/>
        </w:rPr>
        <w:t>Efficiency</w:t>
      </w:r>
      <w:r>
        <w:rPr>
          <w:sz w:val="20"/>
          <w:vertAlign w:val="baseline"/>
        </w:rPr>
        <w:t>.</w:t>
      </w:r>
      <w:r>
        <w:rPr>
          <w:spacing w:val="-3"/>
          <w:sz w:val="20"/>
          <w:vertAlign w:val="baseline"/>
        </w:rPr>
        <w:t> </w:t>
      </w:r>
      <w:r>
        <w:rPr>
          <w:sz w:val="20"/>
          <w:vertAlign w:val="baseline"/>
        </w:rPr>
        <w:t>Washington,</w:t>
      </w:r>
      <w:r>
        <w:rPr>
          <w:spacing w:val="-3"/>
          <w:sz w:val="20"/>
          <w:vertAlign w:val="baseline"/>
        </w:rPr>
        <w:t> </w:t>
      </w:r>
      <w:r>
        <w:rPr>
          <w:sz w:val="20"/>
          <w:vertAlign w:val="baseline"/>
        </w:rPr>
        <w:t>DC: World Bank, working paper series, No 2781.</w:t>
      </w:r>
    </w:p>
    <w:p>
      <w:pPr>
        <w:spacing w:after="0"/>
        <w:jc w:val="left"/>
        <w:rPr>
          <w:sz w:val="20"/>
        </w:rPr>
        <w:sectPr>
          <w:pgSz w:w="12240" w:h="15840"/>
          <w:pgMar w:header="0" w:footer="1054" w:top="1360" w:bottom="1240" w:left="1280" w:right="1040"/>
        </w:sectPr>
      </w:pPr>
    </w:p>
    <w:p>
      <w:pPr>
        <w:pStyle w:val="BodyText"/>
        <w:spacing w:line="480" w:lineRule="auto" w:before="72"/>
        <w:ind w:left="160" w:right="402"/>
        <w:jc w:val="both"/>
      </w:pPr>
      <w:r>
        <w:rPr/>
        <w:t>cap systems or a rate-of-return type of regulation. But in cases of larger seaports, one could introduce competition within the port. If a large port is divided into several independent terminals, it is possible to induce competition between operators for the traffic that calls at the port. In such a case, regulation of prices is less of an issue. Nonetheless, some form of supervision would be needed, since the parties could collude due to their small numbers. </w:t>
      </w:r>
      <w:r>
        <w:rPr>
          <w:vertAlign w:val="superscript"/>
        </w:rPr>
        <w:t>137</w:t>
      </w:r>
    </w:p>
    <w:p>
      <w:pPr>
        <w:pStyle w:val="BodyText"/>
      </w:pPr>
    </w:p>
    <w:p>
      <w:pPr>
        <w:pStyle w:val="BodyText"/>
      </w:pPr>
    </w:p>
    <w:p>
      <w:pPr>
        <w:pStyle w:val="ListParagraph"/>
        <w:numPr>
          <w:ilvl w:val="2"/>
          <w:numId w:val="10"/>
        </w:numPr>
        <w:tabs>
          <w:tab w:pos="880" w:val="left" w:leader="none"/>
        </w:tabs>
        <w:spacing w:line="240" w:lineRule="auto" w:before="0" w:after="0"/>
        <w:ind w:left="880" w:right="0" w:hanging="720"/>
        <w:jc w:val="left"/>
        <w:rPr>
          <w:sz w:val="24"/>
        </w:rPr>
      </w:pPr>
      <w:r>
        <w:rPr>
          <w:sz w:val="24"/>
        </w:rPr>
        <w:t>Regulations</w:t>
      </w:r>
      <w:r>
        <w:rPr>
          <w:spacing w:val="-1"/>
          <w:sz w:val="24"/>
        </w:rPr>
        <w:t> </w:t>
      </w:r>
      <w:r>
        <w:rPr>
          <w:sz w:val="24"/>
        </w:rPr>
        <w:t>Related to Safety</w:t>
      </w:r>
      <w:r>
        <w:rPr>
          <w:spacing w:val="-6"/>
          <w:sz w:val="24"/>
        </w:rPr>
        <w:t> </w:t>
      </w:r>
      <w:r>
        <w:rPr>
          <w:sz w:val="24"/>
        </w:rPr>
        <w:t>and the Marine</w:t>
      </w:r>
      <w:r>
        <w:rPr>
          <w:spacing w:val="-2"/>
          <w:sz w:val="24"/>
        </w:rPr>
        <w:t> Environment</w:t>
      </w:r>
    </w:p>
    <w:p>
      <w:pPr>
        <w:pStyle w:val="BodyText"/>
        <w:spacing w:before="1"/>
      </w:pPr>
    </w:p>
    <w:p>
      <w:pPr>
        <w:pStyle w:val="BodyText"/>
        <w:spacing w:line="480" w:lineRule="auto"/>
        <w:ind w:left="160" w:right="398" w:firstLine="719"/>
        <w:jc w:val="both"/>
      </w:pPr>
      <w:r>
        <w:rPr/>
        <w:t>The problem created by marine pollution and safety is many sided and its solution involves interdisciplinary collaboration, the accommodation of many apparently conflicting interests, and, consequently, the application of many and varied approaches. The problem of control and regulation is complicated</w:t>
      </w:r>
      <w:r>
        <w:rPr>
          <w:spacing w:val="-1"/>
        </w:rPr>
        <w:t> </w:t>
      </w:r>
      <w:r>
        <w:rPr/>
        <w:t>by</w:t>
      </w:r>
      <w:r>
        <w:rPr>
          <w:spacing w:val="-5"/>
        </w:rPr>
        <w:t> </w:t>
      </w:r>
      <w:r>
        <w:rPr/>
        <w:t>the</w:t>
      </w:r>
      <w:r>
        <w:rPr>
          <w:spacing w:val="-1"/>
        </w:rPr>
        <w:t> </w:t>
      </w:r>
      <w:r>
        <w:rPr/>
        <w:t>fact that, to be meaningful and effective, any</w:t>
      </w:r>
      <w:r>
        <w:rPr>
          <w:spacing w:val="-3"/>
        </w:rPr>
        <w:t> </w:t>
      </w:r>
      <w:r>
        <w:rPr/>
        <w:t>regime must, of necessity, consist of legal norms and legal arrangements which are compatible with scientific knowledge and technical machinery, with the requirements of economic and commercial practice, and with the political and psychological facts of national and international </w:t>
      </w:r>
      <w:r>
        <w:rPr>
          <w:spacing w:val="-2"/>
        </w:rPr>
        <w:t>life.</w:t>
      </w:r>
      <w:r>
        <w:rPr>
          <w:spacing w:val="-2"/>
          <w:vertAlign w:val="superscript"/>
        </w:rPr>
        <w:t>138</w:t>
      </w:r>
    </w:p>
    <w:p>
      <w:pPr>
        <w:pStyle w:val="BodyText"/>
        <w:spacing w:line="480" w:lineRule="auto" w:before="1"/>
        <w:ind w:left="160" w:right="398" w:firstLine="719"/>
        <w:jc w:val="both"/>
      </w:pPr>
      <w:r>
        <w:rPr/>
        <w:t>The regulations on safety and environmental protection are generally based on IMO conventions such as the UN Convention of the Law of the Sea of 1982. By provisions of the convention, the flag state has primary legal jurisdiction for the ship in terms of regulating safety and environment matters, while the coastal state has restricted jurisdiction over vessels sailing in their</w:t>
      </w:r>
      <w:r>
        <w:rPr>
          <w:spacing w:val="24"/>
        </w:rPr>
        <w:t> </w:t>
      </w:r>
      <w:r>
        <w:rPr/>
        <w:t>waters.</w:t>
      </w:r>
      <w:r>
        <w:rPr>
          <w:spacing w:val="25"/>
        </w:rPr>
        <w:t> </w:t>
      </w:r>
      <w:r>
        <w:rPr/>
        <w:t>The</w:t>
      </w:r>
      <w:r>
        <w:rPr>
          <w:spacing w:val="23"/>
        </w:rPr>
        <w:t> </w:t>
      </w:r>
      <w:r>
        <w:rPr/>
        <w:t>extent</w:t>
      </w:r>
      <w:r>
        <w:rPr>
          <w:spacing w:val="26"/>
        </w:rPr>
        <w:t> </w:t>
      </w:r>
      <w:r>
        <w:rPr/>
        <w:t>of</w:t>
      </w:r>
      <w:r>
        <w:rPr>
          <w:spacing w:val="24"/>
        </w:rPr>
        <w:t> </w:t>
      </w:r>
      <w:r>
        <w:rPr/>
        <w:t>powers</w:t>
      </w:r>
      <w:r>
        <w:rPr>
          <w:spacing w:val="24"/>
        </w:rPr>
        <w:t> </w:t>
      </w:r>
      <w:r>
        <w:rPr/>
        <w:t>of</w:t>
      </w:r>
      <w:r>
        <w:rPr>
          <w:spacing w:val="25"/>
        </w:rPr>
        <w:t> </w:t>
      </w:r>
      <w:r>
        <w:rPr/>
        <w:t>coastal</w:t>
      </w:r>
      <w:r>
        <w:rPr>
          <w:spacing w:val="25"/>
        </w:rPr>
        <w:t> </w:t>
      </w:r>
      <w:r>
        <w:rPr/>
        <w:t>states</w:t>
      </w:r>
      <w:r>
        <w:rPr>
          <w:spacing w:val="25"/>
        </w:rPr>
        <w:t> </w:t>
      </w:r>
      <w:r>
        <w:rPr/>
        <w:t>to</w:t>
      </w:r>
      <w:r>
        <w:rPr>
          <w:spacing w:val="26"/>
        </w:rPr>
        <w:t> </w:t>
      </w:r>
      <w:r>
        <w:rPr/>
        <w:t>enforce</w:t>
      </w:r>
      <w:r>
        <w:rPr>
          <w:spacing w:val="24"/>
        </w:rPr>
        <w:t> </w:t>
      </w:r>
      <w:r>
        <w:rPr/>
        <w:t>their</w:t>
      </w:r>
      <w:r>
        <w:rPr>
          <w:spacing w:val="24"/>
        </w:rPr>
        <w:t> </w:t>
      </w:r>
      <w:r>
        <w:rPr/>
        <w:t>own</w:t>
      </w:r>
      <w:r>
        <w:rPr>
          <w:spacing w:val="25"/>
        </w:rPr>
        <w:t> </w:t>
      </w:r>
      <w:r>
        <w:rPr/>
        <w:t>laws</w:t>
      </w:r>
      <w:r>
        <w:rPr>
          <w:spacing w:val="24"/>
        </w:rPr>
        <w:t> </w:t>
      </w:r>
      <w:r>
        <w:rPr/>
        <w:t>are</w:t>
      </w:r>
      <w:r>
        <w:rPr>
          <w:spacing w:val="23"/>
        </w:rPr>
        <w:t> </w:t>
      </w:r>
      <w:r>
        <w:rPr/>
        <w:t>stipulated</w:t>
      </w:r>
      <w:r>
        <w:rPr>
          <w:spacing w:val="26"/>
        </w:rPr>
        <w:t> </w:t>
      </w:r>
      <w:r>
        <w:rPr>
          <w:spacing w:val="-5"/>
        </w:rPr>
        <w:t>in</w:t>
      </w:r>
    </w:p>
    <w:p>
      <w:pPr>
        <w:pStyle w:val="BodyText"/>
        <w:spacing w:before="172"/>
        <w:rPr>
          <w:sz w:val="20"/>
        </w:rPr>
      </w:pPr>
      <w:r>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270851</wp:posOffset>
                </wp:positionV>
                <wp:extent cx="1829435" cy="762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26895pt;width:144.020pt;height:.599980pt;mso-position-horizontal-relative:page;mso-position-vertical-relative:paragraph;z-index:-15698944;mso-wrap-distance-left:0;mso-wrap-distance-right:0" id="docshape61" filled="true" fillcolor="#000000" stroked="false">
                <v:fill type="solid"/>
                <w10:wrap type="topAndBottom"/>
              </v:rect>
            </w:pict>
          </mc:Fallback>
        </mc:AlternateContent>
      </w:r>
    </w:p>
    <w:p>
      <w:pPr>
        <w:spacing w:before="103"/>
        <w:ind w:left="160" w:right="405" w:firstLine="0"/>
        <w:jc w:val="left"/>
        <w:rPr>
          <w:sz w:val="20"/>
        </w:rPr>
      </w:pPr>
      <w:r>
        <w:rPr>
          <w:sz w:val="20"/>
          <w:vertAlign w:val="superscript"/>
        </w:rPr>
        <w:t>137</w:t>
      </w:r>
      <w:r>
        <w:rPr>
          <w:sz w:val="20"/>
          <w:vertAlign w:val="baseline"/>
        </w:rPr>
        <w:t>Estache, A.</w:t>
      </w:r>
      <w:r>
        <w:rPr>
          <w:spacing w:val="-3"/>
          <w:sz w:val="20"/>
          <w:vertAlign w:val="baseline"/>
        </w:rPr>
        <w:t> </w:t>
      </w:r>
      <w:r>
        <w:rPr>
          <w:sz w:val="20"/>
          <w:vertAlign w:val="baseline"/>
        </w:rPr>
        <w:t>Carbajo</w:t>
      </w:r>
      <w:r>
        <w:rPr>
          <w:spacing w:val="40"/>
          <w:sz w:val="20"/>
          <w:vertAlign w:val="baseline"/>
        </w:rPr>
        <w:t> </w:t>
      </w:r>
      <w:r>
        <w:rPr>
          <w:sz w:val="20"/>
          <w:vertAlign w:val="baseline"/>
        </w:rPr>
        <w:t>J.C</w:t>
      </w:r>
      <w:r>
        <w:rPr>
          <w:spacing w:val="-4"/>
          <w:sz w:val="20"/>
          <w:vertAlign w:val="baseline"/>
        </w:rPr>
        <w:t> </w:t>
      </w:r>
      <w:r>
        <w:rPr>
          <w:sz w:val="20"/>
          <w:vertAlign w:val="baseline"/>
        </w:rPr>
        <w:t>and</w:t>
      </w:r>
      <w:r>
        <w:rPr>
          <w:spacing w:val="40"/>
          <w:sz w:val="20"/>
          <w:vertAlign w:val="baseline"/>
        </w:rPr>
        <w:t> </w:t>
      </w:r>
      <w:r>
        <w:rPr>
          <w:sz w:val="20"/>
          <w:vertAlign w:val="baseline"/>
        </w:rPr>
        <w:t>De</w:t>
      </w:r>
      <w:r>
        <w:rPr>
          <w:spacing w:val="-3"/>
          <w:sz w:val="20"/>
          <w:vertAlign w:val="baseline"/>
        </w:rPr>
        <w:t> </w:t>
      </w:r>
      <w:r>
        <w:rPr>
          <w:sz w:val="20"/>
          <w:vertAlign w:val="baseline"/>
        </w:rPr>
        <w:t>Rus,</w:t>
      </w:r>
      <w:r>
        <w:rPr>
          <w:spacing w:val="-3"/>
          <w:sz w:val="20"/>
          <w:vertAlign w:val="baseline"/>
        </w:rPr>
        <w:t> </w:t>
      </w:r>
      <w:r>
        <w:rPr>
          <w:sz w:val="20"/>
          <w:vertAlign w:val="baseline"/>
        </w:rPr>
        <w:t>G</w:t>
      </w:r>
      <w:r>
        <w:rPr>
          <w:spacing w:val="-3"/>
          <w:sz w:val="20"/>
          <w:vertAlign w:val="baseline"/>
        </w:rPr>
        <w:t> </w:t>
      </w:r>
      <w:r>
        <w:rPr>
          <w:sz w:val="20"/>
          <w:vertAlign w:val="baseline"/>
        </w:rPr>
        <w:t>(1999). </w:t>
      </w:r>
      <w:r>
        <w:rPr>
          <w:i/>
          <w:sz w:val="20"/>
          <w:vertAlign w:val="baseline"/>
        </w:rPr>
        <w:t>Argentina’s</w:t>
      </w:r>
      <w:r>
        <w:rPr>
          <w:i/>
          <w:spacing w:val="-4"/>
          <w:sz w:val="20"/>
          <w:vertAlign w:val="baseline"/>
        </w:rPr>
        <w:t> </w:t>
      </w:r>
      <w:r>
        <w:rPr>
          <w:i/>
          <w:sz w:val="20"/>
          <w:vertAlign w:val="baseline"/>
        </w:rPr>
        <w:t>Transport</w:t>
      </w:r>
      <w:r>
        <w:rPr>
          <w:i/>
          <w:spacing w:val="-4"/>
          <w:sz w:val="20"/>
          <w:vertAlign w:val="baseline"/>
        </w:rPr>
        <w:t> </w:t>
      </w:r>
      <w:r>
        <w:rPr>
          <w:i/>
          <w:sz w:val="20"/>
          <w:vertAlign w:val="baseline"/>
        </w:rPr>
        <w:t>Privatization</w:t>
      </w:r>
      <w:r>
        <w:rPr>
          <w:i/>
          <w:spacing w:val="-2"/>
          <w:sz w:val="20"/>
          <w:vertAlign w:val="baseline"/>
        </w:rPr>
        <w:t> </w:t>
      </w:r>
      <w:r>
        <w:rPr>
          <w:i/>
          <w:sz w:val="20"/>
          <w:vertAlign w:val="baseline"/>
        </w:rPr>
        <w:t>and</w:t>
      </w:r>
      <w:r>
        <w:rPr>
          <w:i/>
          <w:spacing w:val="-4"/>
          <w:sz w:val="20"/>
          <w:vertAlign w:val="baseline"/>
        </w:rPr>
        <w:t> </w:t>
      </w:r>
      <w:r>
        <w:rPr>
          <w:i/>
          <w:sz w:val="20"/>
          <w:vertAlign w:val="baseline"/>
        </w:rPr>
        <w:t>Re-Regulation:</w:t>
      </w:r>
      <w:r>
        <w:rPr>
          <w:i/>
          <w:spacing w:val="-3"/>
          <w:sz w:val="20"/>
          <w:vertAlign w:val="baseline"/>
        </w:rPr>
        <w:t> </w:t>
      </w:r>
      <w:r>
        <w:rPr>
          <w:i/>
          <w:sz w:val="20"/>
          <w:vertAlign w:val="baseline"/>
        </w:rPr>
        <w:t>Ups</w:t>
      </w:r>
      <w:r>
        <w:rPr>
          <w:i/>
          <w:spacing w:val="-1"/>
          <w:sz w:val="20"/>
          <w:vertAlign w:val="baseline"/>
        </w:rPr>
        <w:t> </w:t>
      </w:r>
      <w:r>
        <w:rPr>
          <w:i/>
          <w:sz w:val="20"/>
          <w:vertAlign w:val="baseline"/>
        </w:rPr>
        <w:t>and Downs of a Daring Decade-Long Experience</w:t>
      </w:r>
      <w:r>
        <w:rPr>
          <w:sz w:val="20"/>
          <w:vertAlign w:val="baseline"/>
        </w:rPr>
        <w:t>, Policy Research Working Paper 2249, and Washington D.C: The World Bank.</w:t>
      </w:r>
    </w:p>
    <w:p>
      <w:pPr>
        <w:spacing w:before="2"/>
        <w:ind w:left="160" w:right="327" w:firstLine="0"/>
        <w:jc w:val="left"/>
        <w:rPr>
          <w:sz w:val="20"/>
        </w:rPr>
      </w:pPr>
      <w:r>
        <w:rPr>
          <w:sz w:val="20"/>
          <w:vertAlign w:val="superscript"/>
        </w:rPr>
        <w:t>138</w:t>
      </w:r>
      <w:r>
        <w:rPr>
          <w:sz w:val="20"/>
          <w:vertAlign w:val="baseline"/>
        </w:rPr>
        <w:t> Mensah, T.A</w:t>
      </w:r>
      <w:r>
        <w:rPr>
          <w:spacing w:val="-1"/>
          <w:sz w:val="20"/>
          <w:vertAlign w:val="baseline"/>
        </w:rPr>
        <w:t> </w:t>
      </w:r>
      <w:r>
        <w:rPr>
          <w:sz w:val="20"/>
          <w:vertAlign w:val="baseline"/>
        </w:rPr>
        <w:t>(1971) </w:t>
      </w:r>
      <w:r>
        <w:rPr>
          <w:i/>
          <w:sz w:val="20"/>
          <w:vertAlign w:val="baseline"/>
        </w:rPr>
        <w:t>Legal Problems Relating to Maritime Pollution by Oil </w:t>
      </w:r>
      <w:r>
        <w:rPr>
          <w:sz w:val="20"/>
          <w:vertAlign w:val="baseline"/>
        </w:rPr>
        <w:t>in</w:t>
      </w:r>
      <w:r>
        <w:rPr>
          <w:spacing w:val="-1"/>
          <w:sz w:val="20"/>
          <w:vertAlign w:val="baseline"/>
        </w:rPr>
        <w:t> </w:t>
      </w:r>
      <w:r>
        <w:rPr>
          <w:sz w:val="20"/>
          <w:vertAlign w:val="baseline"/>
        </w:rPr>
        <w:t>Peter Hepple (ed) Water Pollution by</w:t>
      </w:r>
      <w:r>
        <w:rPr>
          <w:spacing w:val="-6"/>
          <w:sz w:val="20"/>
          <w:vertAlign w:val="baseline"/>
        </w:rPr>
        <w:t> </w:t>
      </w:r>
      <w:r>
        <w:rPr>
          <w:sz w:val="20"/>
          <w:vertAlign w:val="baseline"/>
        </w:rPr>
        <w:t>Oil,</w:t>
      </w:r>
      <w:r>
        <w:rPr>
          <w:spacing w:val="-3"/>
          <w:sz w:val="20"/>
          <w:vertAlign w:val="baseline"/>
        </w:rPr>
        <w:t> </w:t>
      </w:r>
      <w:r>
        <w:rPr>
          <w:sz w:val="20"/>
          <w:vertAlign w:val="baseline"/>
        </w:rPr>
        <w:t>Proceedings</w:t>
      </w:r>
      <w:r>
        <w:rPr>
          <w:spacing w:val="-4"/>
          <w:sz w:val="20"/>
          <w:vertAlign w:val="baseline"/>
        </w:rPr>
        <w:t> </w:t>
      </w:r>
      <w:r>
        <w:rPr>
          <w:sz w:val="20"/>
          <w:vertAlign w:val="baseline"/>
        </w:rPr>
        <w:t>of</w:t>
      </w:r>
      <w:r>
        <w:rPr>
          <w:spacing w:val="-4"/>
          <w:sz w:val="20"/>
          <w:vertAlign w:val="baseline"/>
        </w:rPr>
        <w:t> </w:t>
      </w:r>
      <w:r>
        <w:rPr>
          <w:sz w:val="20"/>
          <w:vertAlign w:val="baseline"/>
        </w:rPr>
        <w:t>Seminar</w:t>
      </w:r>
      <w:r>
        <w:rPr>
          <w:spacing w:val="-3"/>
          <w:sz w:val="20"/>
          <w:vertAlign w:val="baseline"/>
        </w:rPr>
        <w:t> </w:t>
      </w:r>
      <w:r>
        <w:rPr>
          <w:sz w:val="20"/>
          <w:vertAlign w:val="baseline"/>
        </w:rPr>
        <w:t>Sponsored</w:t>
      </w:r>
      <w:r>
        <w:rPr>
          <w:spacing w:val="-2"/>
          <w:sz w:val="20"/>
          <w:vertAlign w:val="baseline"/>
        </w:rPr>
        <w:t> </w:t>
      </w:r>
      <w:r>
        <w:rPr>
          <w:sz w:val="20"/>
          <w:vertAlign w:val="baseline"/>
        </w:rPr>
        <w:t>by</w:t>
      </w:r>
      <w:r>
        <w:rPr>
          <w:spacing w:val="-6"/>
          <w:sz w:val="20"/>
          <w:vertAlign w:val="baseline"/>
        </w:rPr>
        <w:t> </w:t>
      </w:r>
      <w:r>
        <w:rPr>
          <w:sz w:val="20"/>
          <w:vertAlign w:val="baseline"/>
        </w:rPr>
        <w:t>the</w:t>
      </w:r>
      <w:r>
        <w:rPr>
          <w:spacing w:val="-3"/>
          <w:sz w:val="20"/>
          <w:vertAlign w:val="baseline"/>
        </w:rPr>
        <w:t> </w:t>
      </w:r>
      <w:r>
        <w:rPr>
          <w:sz w:val="20"/>
          <w:vertAlign w:val="baseline"/>
        </w:rPr>
        <w:t>Institute</w:t>
      </w:r>
      <w:r>
        <w:rPr>
          <w:spacing w:val="-3"/>
          <w:sz w:val="20"/>
          <w:vertAlign w:val="baseline"/>
        </w:rPr>
        <w:t> </w:t>
      </w:r>
      <w:r>
        <w:rPr>
          <w:sz w:val="20"/>
          <w:vertAlign w:val="baseline"/>
        </w:rPr>
        <w:t>of</w:t>
      </w:r>
      <w:r>
        <w:rPr>
          <w:spacing w:val="-3"/>
          <w:sz w:val="20"/>
          <w:vertAlign w:val="baseline"/>
        </w:rPr>
        <w:t> </w:t>
      </w:r>
      <w:r>
        <w:rPr>
          <w:sz w:val="20"/>
          <w:vertAlign w:val="baseline"/>
        </w:rPr>
        <w:t>Water</w:t>
      </w:r>
      <w:r>
        <w:rPr>
          <w:spacing w:val="-2"/>
          <w:sz w:val="20"/>
          <w:vertAlign w:val="baseline"/>
        </w:rPr>
        <w:t> </w:t>
      </w:r>
      <w:r>
        <w:rPr>
          <w:sz w:val="20"/>
          <w:vertAlign w:val="baseline"/>
        </w:rPr>
        <w:t>Pollution</w:t>
      </w:r>
      <w:r>
        <w:rPr>
          <w:spacing w:val="-4"/>
          <w:sz w:val="20"/>
          <w:vertAlign w:val="baseline"/>
        </w:rPr>
        <w:t> </w:t>
      </w:r>
      <w:r>
        <w:rPr>
          <w:sz w:val="20"/>
          <w:vertAlign w:val="baseline"/>
        </w:rPr>
        <w:t>Control</w:t>
      </w:r>
      <w:r>
        <w:rPr>
          <w:spacing w:val="-4"/>
          <w:sz w:val="20"/>
          <w:vertAlign w:val="baseline"/>
        </w:rPr>
        <w:t> </w:t>
      </w:r>
      <w:r>
        <w:rPr>
          <w:sz w:val="20"/>
          <w:vertAlign w:val="baseline"/>
        </w:rPr>
        <w:t>and</w:t>
      </w:r>
      <w:r>
        <w:rPr>
          <w:spacing w:val="-2"/>
          <w:sz w:val="20"/>
          <w:vertAlign w:val="baseline"/>
        </w:rPr>
        <w:t> </w:t>
      </w:r>
      <w:r>
        <w:rPr>
          <w:sz w:val="20"/>
          <w:vertAlign w:val="baseline"/>
        </w:rPr>
        <w:t>the</w:t>
      </w:r>
      <w:r>
        <w:rPr>
          <w:spacing w:val="-3"/>
          <w:sz w:val="20"/>
          <w:vertAlign w:val="baseline"/>
        </w:rPr>
        <w:t> </w:t>
      </w:r>
      <w:r>
        <w:rPr>
          <w:sz w:val="20"/>
          <w:vertAlign w:val="baseline"/>
        </w:rPr>
        <w:t>Institute</w:t>
      </w:r>
      <w:r>
        <w:rPr>
          <w:spacing w:val="-3"/>
          <w:sz w:val="20"/>
          <w:vertAlign w:val="baseline"/>
        </w:rPr>
        <w:t> </w:t>
      </w:r>
      <w:r>
        <w:rPr>
          <w:sz w:val="20"/>
          <w:vertAlign w:val="baseline"/>
        </w:rPr>
        <w:t>of</w:t>
      </w:r>
      <w:r>
        <w:rPr>
          <w:spacing w:val="-4"/>
          <w:sz w:val="20"/>
          <w:vertAlign w:val="baseline"/>
        </w:rPr>
        <w:t> </w:t>
      </w:r>
      <w:r>
        <w:rPr>
          <w:sz w:val="20"/>
          <w:vertAlign w:val="baseline"/>
        </w:rPr>
        <w:t>Petroleum, Published by the Institute of Petroleum, London, p.294</w:t>
      </w:r>
    </w:p>
    <w:p>
      <w:pPr>
        <w:spacing w:after="0"/>
        <w:jc w:val="left"/>
        <w:rPr>
          <w:sz w:val="20"/>
        </w:rPr>
        <w:sectPr>
          <w:pgSz w:w="12240" w:h="15840"/>
          <w:pgMar w:header="0" w:footer="1054" w:top="1360" w:bottom="1240" w:left="1280" w:right="1040"/>
        </w:sectPr>
      </w:pPr>
    </w:p>
    <w:p>
      <w:pPr>
        <w:pStyle w:val="BodyText"/>
        <w:spacing w:line="480" w:lineRule="auto" w:before="72"/>
        <w:ind w:left="160" w:right="408"/>
      </w:pPr>
      <w:r>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7766558</wp:posOffset>
                </wp:positionV>
                <wp:extent cx="1829435" cy="762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11.540039pt;width:144.020pt;height:.599980pt;mso-position-horizontal-relative:page;mso-position-vertical-relative:paragraph;z-index:-15698432;mso-wrap-distance-left:0;mso-wrap-distance-right:0" id="docshape62" filled="true" fillcolor="#000000" stroked="false">
                <v:fill type="solid"/>
                <w10:wrap type="topAndBottom"/>
              </v:rect>
            </w:pict>
          </mc:Fallback>
        </mc:AlternateContent>
      </w:r>
      <w:r>
        <w:rPr/>
        <w:t>definite terms</w:t>
      </w:r>
      <w:r>
        <w:rPr>
          <w:spacing w:val="80"/>
        </w:rPr>
        <w:t> </w:t>
      </w:r>
      <w:r>
        <w:rPr/>
        <w:t>by dividing the sea into four “zones”, each of which is treated differently from a legal</w:t>
      </w:r>
      <w:r>
        <w:rPr>
          <w:spacing w:val="17"/>
        </w:rPr>
        <w:t> </w:t>
      </w:r>
      <w:r>
        <w:rPr/>
        <w:t>point</w:t>
      </w:r>
      <w:r>
        <w:rPr>
          <w:spacing w:val="17"/>
        </w:rPr>
        <w:t> </w:t>
      </w:r>
      <w:r>
        <w:rPr/>
        <w:t>of</w:t>
      </w:r>
      <w:r>
        <w:rPr>
          <w:spacing w:val="16"/>
        </w:rPr>
        <w:t> </w:t>
      </w:r>
      <w:r>
        <w:rPr/>
        <w:t>view:</w:t>
      </w:r>
      <w:r>
        <w:rPr>
          <w:spacing w:val="17"/>
        </w:rPr>
        <w:t> </w:t>
      </w:r>
      <w:r>
        <w:rPr/>
        <w:t>(a)</w:t>
      </w:r>
      <w:r>
        <w:rPr>
          <w:spacing w:val="16"/>
        </w:rPr>
        <w:t> </w:t>
      </w:r>
      <w:r>
        <w:rPr/>
        <w:t>the</w:t>
      </w:r>
      <w:r>
        <w:rPr>
          <w:spacing w:val="16"/>
        </w:rPr>
        <w:t> </w:t>
      </w:r>
      <w:r>
        <w:rPr/>
        <w:t>territorial</w:t>
      </w:r>
      <w:r>
        <w:rPr>
          <w:spacing w:val="17"/>
        </w:rPr>
        <w:t> </w:t>
      </w:r>
      <w:r>
        <w:rPr/>
        <w:t>sea,</w:t>
      </w:r>
      <w:r>
        <w:rPr>
          <w:spacing w:val="16"/>
        </w:rPr>
        <w:t> </w:t>
      </w:r>
      <w:r>
        <w:rPr/>
        <w:t>which</w:t>
      </w:r>
      <w:r>
        <w:rPr>
          <w:spacing w:val="19"/>
        </w:rPr>
        <w:t> </w:t>
      </w:r>
      <w:r>
        <w:rPr/>
        <w:t>is</w:t>
      </w:r>
      <w:r>
        <w:rPr>
          <w:spacing w:val="17"/>
        </w:rPr>
        <w:t> </w:t>
      </w:r>
      <w:r>
        <w:rPr/>
        <w:t>the</w:t>
      </w:r>
      <w:r>
        <w:rPr>
          <w:spacing w:val="16"/>
        </w:rPr>
        <w:t> </w:t>
      </w:r>
      <w:r>
        <w:rPr/>
        <w:t>strip</w:t>
      </w:r>
      <w:r>
        <w:rPr>
          <w:spacing w:val="17"/>
        </w:rPr>
        <w:t> </w:t>
      </w:r>
      <w:r>
        <w:rPr/>
        <w:t>of</w:t>
      </w:r>
      <w:r>
        <w:rPr>
          <w:spacing w:val="16"/>
        </w:rPr>
        <w:t> </w:t>
      </w:r>
      <w:r>
        <w:rPr/>
        <w:t>water close</w:t>
      </w:r>
      <w:r>
        <w:rPr>
          <w:spacing w:val="16"/>
        </w:rPr>
        <w:t> </w:t>
      </w:r>
      <w:r>
        <w:rPr/>
        <w:t>to</w:t>
      </w:r>
      <w:r>
        <w:rPr>
          <w:spacing w:val="17"/>
        </w:rPr>
        <w:t> </w:t>
      </w:r>
      <w:r>
        <w:rPr/>
        <w:t>the</w:t>
      </w:r>
      <w:r>
        <w:rPr>
          <w:spacing w:val="16"/>
        </w:rPr>
        <w:t> </w:t>
      </w:r>
      <w:r>
        <w:rPr/>
        <w:t>shore;</w:t>
      </w:r>
      <w:r>
        <w:rPr>
          <w:spacing w:val="17"/>
        </w:rPr>
        <w:t> </w:t>
      </w:r>
      <w:r>
        <w:rPr/>
        <w:t>(b) the contiguous zone, which is a strip of water to the seaward of the territorial sea; (c) the exclusive</w:t>
      </w:r>
      <w:r>
        <w:rPr>
          <w:spacing w:val="40"/>
        </w:rPr>
        <w:t> </w:t>
      </w:r>
      <w:r>
        <w:rPr/>
        <w:t>economic</w:t>
      </w:r>
      <w:r>
        <w:rPr>
          <w:spacing w:val="40"/>
        </w:rPr>
        <w:t> </w:t>
      </w:r>
      <w:r>
        <w:rPr/>
        <w:t>zone,</w:t>
      </w:r>
      <w:r>
        <w:rPr>
          <w:spacing w:val="40"/>
        </w:rPr>
        <w:t> </w:t>
      </w:r>
      <w:r>
        <w:rPr/>
        <w:t>which</w:t>
      </w:r>
      <w:r>
        <w:rPr>
          <w:spacing w:val="40"/>
        </w:rPr>
        <w:t> </w:t>
      </w:r>
      <w:r>
        <w:rPr/>
        <w:t>is</w:t>
      </w:r>
      <w:r>
        <w:rPr>
          <w:spacing w:val="40"/>
        </w:rPr>
        <w:t> </w:t>
      </w:r>
      <w:r>
        <w:rPr/>
        <w:t>a</w:t>
      </w:r>
      <w:r>
        <w:rPr>
          <w:spacing w:val="40"/>
        </w:rPr>
        <w:t> </w:t>
      </w:r>
      <w:r>
        <w:rPr/>
        <w:t>belt</w:t>
      </w:r>
      <w:r>
        <w:rPr>
          <w:spacing w:val="40"/>
        </w:rPr>
        <w:t> </w:t>
      </w:r>
      <w:r>
        <w:rPr/>
        <w:t>of</w:t>
      </w:r>
      <w:r>
        <w:rPr>
          <w:spacing w:val="40"/>
        </w:rPr>
        <w:t> </w:t>
      </w:r>
      <w:r>
        <w:rPr/>
        <w:t>sea</w:t>
      </w:r>
      <w:r>
        <w:rPr>
          <w:spacing w:val="40"/>
        </w:rPr>
        <w:t> </w:t>
      </w:r>
      <w:r>
        <w:rPr/>
        <w:t>extending</w:t>
      </w:r>
      <w:r>
        <w:rPr>
          <w:spacing w:val="40"/>
        </w:rPr>
        <w:t> </w:t>
      </w:r>
      <w:r>
        <w:rPr/>
        <w:t>up</w:t>
      </w:r>
      <w:r>
        <w:rPr>
          <w:spacing w:val="40"/>
        </w:rPr>
        <w:t> </w:t>
      </w:r>
      <w:r>
        <w:rPr/>
        <w:t>to</w:t>
      </w:r>
      <w:r>
        <w:rPr>
          <w:spacing w:val="40"/>
        </w:rPr>
        <w:t> </w:t>
      </w:r>
      <w:r>
        <w:rPr/>
        <w:t>200</w:t>
      </w:r>
      <w:r>
        <w:rPr>
          <w:spacing w:val="40"/>
        </w:rPr>
        <w:t> </w:t>
      </w:r>
      <w:r>
        <w:rPr/>
        <w:t>miles</w:t>
      </w:r>
      <w:r>
        <w:rPr>
          <w:spacing w:val="40"/>
        </w:rPr>
        <w:t> </w:t>
      </w:r>
      <w:r>
        <w:rPr/>
        <w:t>from</w:t>
      </w:r>
      <w:r>
        <w:rPr>
          <w:spacing w:val="40"/>
        </w:rPr>
        <w:t> </w:t>
      </w:r>
      <w:r>
        <w:rPr/>
        <w:t>the</w:t>
      </w:r>
      <w:r>
        <w:rPr>
          <w:spacing w:val="40"/>
        </w:rPr>
        <w:t> </w:t>
      </w:r>
      <w:r>
        <w:rPr/>
        <w:t>legally</w:t>
      </w:r>
      <w:r>
        <w:rPr>
          <w:spacing w:val="40"/>
        </w:rPr>
        <w:t> </w:t>
      </w:r>
      <w:r>
        <w:rPr/>
        <w:t>defined shoreline;</w:t>
      </w:r>
      <w:r>
        <w:rPr>
          <w:spacing w:val="40"/>
        </w:rPr>
        <w:t> </w:t>
      </w:r>
      <w:r>
        <w:rPr/>
        <w:t>and</w:t>
      </w:r>
      <w:r>
        <w:rPr>
          <w:spacing w:val="40"/>
        </w:rPr>
        <w:t> </w:t>
      </w:r>
      <w:r>
        <w:rPr/>
        <w:t>(d)</w:t>
      </w:r>
      <w:r>
        <w:rPr>
          <w:spacing w:val="40"/>
        </w:rPr>
        <w:t> </w:t>
      </w:r>
      <w:r>
        <w:rPr/>
        <w:t>the</w:t>
      </w:r>
      <w:r>
        <w:rPr>
          <w:spacing w:val="40"/>
        </w:rPr>
        <w:t> </w:t>
      </w:r>
      <w:r>
        <w:rPr/>
        <w:t>high</w:t>
      </w:r>
      <w:r>
        <w:rPr>
          <w:spacing w:val="40"/>
        </w:rPr>
        <w:t> </w:t>
      </w:r>
      <w:r>
        <w:rPr/>
        <w:t>sea,</w:t>
      </w:r>
      <w:r>
        <w:rPr>
          <w:spacing w:val="40"/>
        </w:rPr>
        <w:t> </w:t>
      </w:r>
      <w:r>
        <w:rPr/>
        <w:t>which</w:t>
      </w:r>
      <w:r>
        <w:rPr>
          <w:spacing w:val="40"/>
        </w:rPr>
        <w:t> </w:t>
      </w:r>
      <w:r>
        <w:rPr/>
        <w:t>nobody</w:t>
      </w:r>
      <w:r>
        <w:rPr>
          <w:spacing w:val="39"/>
        </w:rPr>
        <w:t> </w:t>
      </w:r>
      <w:r>
        <w:rPr/>
        <w:t>owns.</w:t>
      </w:r>
      <w:r>
        <w:rPr>
          <w:spacing w:val="40"/>
        </w:rPr>
        <w:t> </w:t>
      </w:r>
      <w:r>
        <w:rPr/>
        <w:t>On</w:t>
      </w:r>
      <w:r>
        <w:rPr>
          <w:spacing w:val="40"/>
        </w:rPr>
        <w:t> </w:t>
      </w:r>
      <w:r>
        <w:rPr/>
        <w:t>the</w:t>
      </w:r>
      <w:r>
        <w:rPr>
          <w:spacing w:val="40"/>
        </w:rPr>
        <w:t> </w:t>
      </w:r>
      <w:r>
        <w:rPr/>
        <w:t>high</w:t>
      </w:r>
      <w:r>
        <w:rPr>
          <w:spacing w:val="40"/>
        </w:rPr>
        <w:t> </w:t>
      </w:r>
      <w:r>
        <w:rPr/>
        <w:t>seas,</w:t>
      </w:r>
      <w:r>
        <w:rPr>
          <w:spacing w:val="40"/>
        </w:rPr>
        <w:t> </w:t>
      </w:r>
      <w:r>
        <w:rPr/>
        <w:t>all</w:t>
      </w:r>
      <w:r>
        <w:rPr>
          <w:spacing w:val="40"/>
        </w:rPr>
        <w:t> </w:t>
      </w:r>
      <w:r>
        <w:rPr/>
        <w:t>vessels</w:t>
      </w:r>
      <w:r>
        <w:rPr>
          <w:spacing w:val="40"/>
        </w:rPr>
        <w:t> </w:t>
      </w:r>
      <w:r>
        <w:rPr/>
        <w:t>enjoy,</w:t>
      </w:r>
      <w:r>
        <w:rPr>
          <w:spacing w:val="40"/>
        </w:rPr>
        <w:t> </w:t>
      </w:r>
      <w:r>
        <w:rPr/>
        <w:t>in principle, freedom of navigation under the exclusive jurisdiction of their flag state.</w:t>
      </w:r>
      <w:r>
        <w:rPr>
          <w:vertAlign w:val="superscript"/>
        </w:rPr>
        <w:t>139</w:t>
      </w:r>
      <w:r>
        <w:rPr>
          <w:vertAlign w:val="baseline"/>
        </w:rPr>
        <w:t> While the high</w:t>
      </w:r>
      <w:r>
        <w:rPr>
          <w:spacing w:val="38"/>
          <w:vertAlign w:val="baseline"/>
        </w:rPr>
        <w:t> </w:t>
      </w:r>
      <w:r>
        <w:rPr>
          <w:vertAlign w:val="baseline"/>
        </w:rPr>
        <w:t>seas</w:t>
      </w:r>
      <w:r>
        <w:rPr>
          <w:spacing w:val="38"/>
          <w:vertAlign w:val="baseline"/>
        </w:rPr>
        <w:t> </w:t>
      </w:r>
      <w:r>
        <w:rPr>
          <w:vertAlign w:val="baseline"/>
        </w:rPr>
        <w:t>are</w:t>
      </w:r>
      <w:r>
        <w:rPr>
          <w:spacing w:val="36"/>
          <w:vertAlign w:val="baseline"/>
        </w:rPr>
        <w:t> </w:t>
      </w:r>
      <w:r>
        <w:rPr>
          <w:vertAlign w:val="baseline"/>
        </w:rPr>
        <w:t>free</w:t>
      </w:r>
      <w:r>
        <w:rPr>
          <w:spacing w:val="37"/>
          <w:vertAlign w:val="baseline"/>
        </w:rPr>
        <w:t> </w:t>
      </w:r>
      <w:r>
        <w:rPr>
          <w:vertAlign w:val="baseline"/>
        </w:rPr>
        <w:t>from</w:t>
      </w:r>
      <w:r>
        <w:rPr>
          <w:spacing w:val="40"/>
          <w:vertAlign w:val="baseline"/>
        </w:rPr>
        <w:t> </w:t>
      </w:r>
      <w:r>
        <w:rPr>
          <w:vertAlign w:val="baseline"/>
        </w:rPr>
        <w:t>sovereignty</w:t>
      </w:r>
      <w:r>
        <w:rPr>
          <w:spacing w:val="33"/>
          <w:vertAlign w:val="baseline"/>
        </w:rPr>
        <w:t> </w:t>
      </w:r>
      <w:r>
        <w:rPr>
          <w:vertAlign w:val="baseline"/>
        </w:rPr>
        <w:t>claims</w:t>
      </w:r>
      <w:r>
        <w:rPr>
          <w:spacing w:val="40"/>
          <w:vertAlign w:val="baseline"/>
        </w:rPr>
        <w:t> </w:t>
      </w:r>
      <w:r>
        <w:rPr>
          <w:vertAlign w:val="baseline"/>
        </w:rPr>
        <w:t>by</w:t>
      </w:r>
      <w:r>
        <w:rPr>
          <w:spacing w:val="36"/>
          <w:vertAlign w:val="baseline"/>
        </w:rPr>
        <w:t> </w:t>
      </w:r>
      <w:r>
        <w:rPr>
          <w:vertAlign w:val="baseline"/>
        </w:rPr>
        <w:t>any</w:t>
      </w:r>
      <w:r>
        <w:rPr>
          <w:spacing w:val="34"/>
          <w:vertAlign w:val="baseline"/>
        </w:rPr>
        <w:t> </w:t>
      </w:r>
      <w:r>
        <w:rPr>
          <w:vertAlign w:val="baseline"/>
        </w:rPr>
        <w:t>individual</w:t>
      </w:r>
      <w:r>
        <w:rPr>
          <w:spacing w:val="38"/>
          <w:vertAlign w:val="baseline"/>
        </w:rPr>
        <w:t> </w:t>
      </w:r>
      <w:r>
        <w:rPr>
          <w:vertAlign w:val="baseline"/>
        </w:rPr>
        <w:t>nations</w:t>
      </w:r>
      <w:r>
        <w:rPr>
          <w:vertAlign w:val="superscript"/>
        </w:rPr>
        <w:t>140</w:t>
      </w:r>
      <w:r>
        <w:rPr>
          <w:spacing w:val="40"/>
          <w:vertAlign w:val="baseline"/>
        </w:rPr>
        <w:t> </w:t>
      </w:r>
      <w:r>
        <w:rPr>
          <w:vertAlign w:val="baseline"/>
        </w:rPr>
        <w:t>the</w:t>
      </w:r>
      <w:r>
        <w:rPr>
          <w:spacing w:val="38"/>
          <w:vertAlign w:val="baseline"/>
        </w:rPr>
        <w:t> </w:t>
      </w:r>
      <w:r>
        <w:rPr>
          <w:vertAlign w:val="baseline"/>
        </w:rPr>
        <w:t>intensity</w:t>
      </w:r>
      <w:r>
        <w:rPr>
          <w:spacing w:val="31"/>
          <w:vertAlign w:val="baseline"/>
        </w:rPr>
        <w:t> </w:t>
      </w:r>
      <w:r>
        <w:rPr>
          <w:vertAlign w:val="baseline"/>
        </w:rPr>
        <w:t>of</w:t>
      </w:r>
      <w:r>
        <w:rPr>
          <w:spacing w:val="37"/>
          <w:vertAlign w:val="baseline"/>
        </w:rPr>
        <w:t> </w:t>
      </w:r>
      <w:r>
        <w:rPr>
          <w:vertAlign w:val="baseline"/>
        </w:rPr>
        <w:t>state control</w:t>
      </w:r>
      <w:r>
        <w:rPr>
          <w:spacing w:val="35"/>
          <w:vertAlign w:val="baseline"/>
        </w:rPr>
        <w:t> </w:t>
      </w:r>
      <w:r>
        <w:rPr>
          <w:vertAlign w:val="baseline"/>
        </w:rPr>
        <w:t>over</w:t>
      </w:r>
      <w:r>
        <w:rPr>
          <w:spacing w:val="34"/>
          <w:vertAlign w:val="baseline"/>
        </w:rPr>
        <w:t> </w:t>
      </w:r>
      <w:r>
        <w:rPr>
          <w:vertAlign w:val="baseline"/>
        </w:rPr>
        <w:t>the</w:t>
      </w:r>
      <w:r>
        <w:rPr>
          <w:spacing w:val="34"/>
          <w:vertAlign w:val="baseline"/>
        </w:rPr>
        <w:t> </w:t>
      </w:r>
      <w:r>
        <w:rPr>
          <w:vertAlign w:val="baseline"/>
        </w:rPr>
        <w:t>waters</w:t>
      </w:r>
      <w:r>
        <w:rPr>
          <w:spacing w:val="37"/>
          <w:vertAlign w:val="baseline"/>
        </w:rPr>
        <w:t> </w:t>
      </w:r>
      <w:r>
        <w:rPr>
          <w:vertAlign w:val="baseline"/>
        </w:rPr>
        <w:t>increases</w:t>
      </w:r>
      <w:r>
        <w:rPr>
          <w:spacing w:val="35"/>
          <w:vertAlign w:val="baseline"/>
        </w:rPr>
        <w:t> </w:t>
      </w:r>
      <w:r>
        <w:rPr>
          <w:vertAlign w:val="baseline"/>
        </w:rPr>
        <w:t>landwards.</w:t>
      </w:r>
      <w:r>
        <w:rPr>
          <w:spacing w:val="37"/>
          <w:vertAlign w:val="baseline"/>
        </w:rPr>
        <w:t> </w:t>
      </w:r>
      <w:r>
        <w:rPr>
          <w:vertAlign w:val="baseline"/>
        </w:rPr>
        <w:t>In</w:t>
      </w:r>
      <w:r>
        <w:rPr>
          <w:spacing w:val="37"/>
          <w:vertAlign w:val="baseline"/>
        </w:rPr>
        <w:t> </w:t>
      </w:r>
      <w:r>
        <w:rPr>
          <w:vertAlign w:val="baseline"/>
        </w:rPr>
        <w:t>the</w:t>
      </w:r>
      <w:r>
        <w:rPr>
          <w:spacing w:val="34"/>
          <w:vertAlign w:val="baseline"/>
        </w:rPr>
        <w:t> </w:t>
      </w:r>
      <w:r>
        <w:rPr>
          <w:vertAlign w:val="baseline"/>
        </w:rPr>
        <w:t>exclusive</w:t>
      </w:r>
      <w:r>
        <w:rPr>
          <w:spacing w:val="34"/>
          <w:vertAlign w:val="baseline"/>
        </w:rPr>
        <w:t> </w:t>
      </w:r>
      <w:r>
        <w:rPr>
          <w:vertAlign w:val="baseline"/>
        </w:rPr>
        <w:t>economic</w:t>
      </w:r>
      <w:r>
        <w:rPr>
          <w:spacing w:val="34"/>
          <w:vertAlign w:val="baseline"/>
        </w:rPr>
        <w:t> </w:t>
      </w:r>
      <w:r>
        <w:rPr>
          <w:vertAlign w:val="baseline"/>
        </w:rPr>
        <w:t>zone,</w:t>
      </w:r>
      <w:r>
        <w:rPr>
          <w:spacing w:val="35"/>
          <w:vertAlign w:val="baseline"/>
        </w:rPr>
        <w:t> </w:t>
      </w:r>
      <w:r>
        <w:rPr>
          <w:vertAlign w:val="baseline"/>
        </w:rPr>
        <w:t>the</w:t>
      </w:r>
      <w:r>
        <w:rPr>
          <w:spacing w:val="34"/>
          <w:vertAlign w:val="baseline"/>
        </w:rPr>
        <w:t> </w:t>
      </w:r>
      <w:r>
        <w:rPr>
          <w:vertAlign w:val="baseline"/>
        </w:rPr>
        <w:t>costal</w:t>
      </w:r>
      <w:r>
        <w:rPr>
          <w:spacing w:val="35"/>
          <w:vertAlign w:val="baseline"/>
        </w:rPr>
        <w:t> </w:t>
      </w:r>
      <w:r>
        <w:rPr>
          <w:vertAlign w:val="baseline"/>
        </w:rPr>
        <w:t>state enjoys considerable sovereign exploration, exploitation, conservation and management rights</w:t>
      </w:r>
      <w:r>
        <w:rPr>
          <w:vertAlign w:val="superscript"/>
        </w:rPr>
        <w:t>141</w:t>
      </w:r>
      <w:r>
        <w:rPr>
          <w:vertAlign w:val="baseline"/>
        </w:rPr>
        <w:t>. Despite</w:t>
      </w:r>
      <w:r>
        <w:rPr>
          <w:spacing w:val="35"/>
          <w:vertAlign w:val="baseline"/>
        </w:rPr>
        <w:t> </w:t>
      </w:r>
      <w:r>
        <w:rPr>
          <w:vertAlign w:val="baseline"/>
        </w:rPr>
        <w:t>the</w:t>
      </w:r>
      <w:r>
        <w:rPr>
          <w:spacing w:val="38"/>
          <w:vertAlign w:val="baseline"/>
        </w:rPr>
        <w:t> </w:t>
      </w:r>
      <w:r>
        <w:rPr>
          <w:vertAlign w:val="baseline"/>
        </w:rPr>
        <w:t>existence</w:t>
      </w:r>
      <w:r>
        <w:rPr>
          <w:spacing w:val="35"/>
          <w:vertAlign w:val="baseline"/>
        </w:rPr>
        <w:t> </w:t>
      </w:r>
      <w:r>
        <w:rPr>
          <w:vertAlign w:val="baseline"/>
        </w:rPr>
        <w:t>of</w:t>
      </w:r>
      <w:r>
        <w:rPr>
          <w:spacing w:val="37"/>
          <w:vertAlign w:val="baseline"/>
        </w:rPr>
        <w:t> </w:t>
      </w:r>
      <w:r>
        <w:rPr>
          <w:vertAlign w:val="baseline"/>
        </w:rPr>
        <w:t>sovereign</w:t>
      </w:r>
      <w:r>
        <w:rPr>
          <w:spacing w:val="38"/>
          <w:vertAlign w:val="baseline"/>
        </w:rPr>
        <w:t> </w:t>
      </w:r>
      <w:r>
        <w:rPr>
          <w:vertAlign w:val="baseline"/>
        </w:rPr>
        <w:t>exploitation</w:t>
      </w:r>
      <w:r>
        <w:rPr>
          <w:spacing w:val="34"/>
          <w:vertAlign w:val="baseline"/>
        </w:rPr>
        <w:t> </w:t>
      </w:r>
      <w:r>
        <w:rPr>
          <w:vertAlign w:val="baseline"/>
        </w:rPr>
        <w:t>and</w:t>
      </w:r>
      <w:r>
        <w:rPr>
          <w:spacing w:val="36"/>
          <w:vertAlign w:val="baseline"/>
        </w:rPr>
        <w:t> </w:t>
      </w:r>
      <w:r>
        <w:rPr>
          <w:vertAlign w:val="baseline"/>
        </w:rPr>
        <w:t>related</w:t>
      </w:r>
      <w:r>
        <w:rPr>
          <w:spacing w:val="35"/>
          <w:vertAlign w:val="baseline"/>
        </w:rPr>
        <w:t> </w:t>
      </w:r>
      <w:r>
        <w:rPr>
          <w:vertAlign w:val="baseline"/>
        </w:rPr>
        <w:t>jurisdictional</w:t>
      </w:r>
      <w:r>
        <w:rPr>
          <w:spacing w:val="36"/>
          <w:vertAlign w:val="baseline"/>
        </w:rPr>
        <w:t> </w:t>
      </w:r>
      <w:r>
        <w:rPr>
          <w:vertAlign w:val="baseline"/>
        </w:rPr>
        <w:t>rights</w:t>
      </w:r>
      <w:r>
        <w:rPr>
          <w:spacing w:val="36"/>
          <w:vertAlign w:val="baseline"/>
        </w:rPr>
        <w:t> </w:t>
      </w:r>
      <w:r>
        <w:rPr>
          <w:vertAlign w:val="baseline"/>
        </w:rPr>
        <w:t>of</w:t>
      </w:r>
      <w:r>
        <w:rPr>
          <w:spacing w:val="35"/>
          <w:vertAlign w:val="baseline"/>
        </w:rPr>
        <w:t> </w:t>
      </w:r>
      <w:r>
        <w:rPr>
          <w:vertAlign w:val="baseline"/>
        </w:rPr>
        <w:t>the</w:t>
      </w:r>
      <w:r>
        <w:rPr>
          <w:spacing w:val="38"/>
          <w:vertAlign w:val="baseline"/>
        </w:rPr>
        <w:t> </w:t>
      </w:r>
      <w:r>
        <w:rPr>
          <w:vertAlign w:val="baseline"/>
        </w:rPr>
        <w:t>coastal state in the exclusive economic zone, the freedom of navigation under Article 58 applies in this zone, although with a number of precise and inherent restrictions. Article 3 stipulates that costal states</w:t>
      </w:r>
      <w:r>
        <w:rPr>
          <w:spacing w:val="34"/>
          <w:vertAlign w:val="baseline"/>
        </w:rPr>
        <w:t> </w:t>
      </w:r>
      <w:r>
        <w:rPr>
          <w:vertAlign w:val="baseline"/>
        </w:rPr>
        <w:t>have</w:t>
      </w:r>
      <w:r>
        <w:rPr>
          <w:spacing w:val="32"/>
          <w:vertAlign w:val="baseline"/>
        </w:rPr>
        <w:t> </w:t>
      </w:r>
      <w:r>
        <w:rPr>
          <w:vertAlign w:val="baseline"/>
        </w:rPr>
        <w:t>the</w:t>
      </w:r>
      <w:r>
        <w:rPr>
          <w:spacing w:val="35"/>
          <w:vertAlign w:val="baseline"/>
        </w:rPr>
        <w:t> </w:t>
      </w:r>
      <w:r>
        <w:rPr>
          <w:vertAlign w:val="baseline"/>
        </w:rPr>
        <w:t>right</w:t>
      </w:r>
      <w:r>
        <w:rPr>
          <w:spacing w:val="34"/>
          <w:vertAlign w:val="baseline"/>
        </w:rPr>
        <w:t> </w:t>
      </w:r>
      <w:r>
        <w:rPr>
          <w:vertAlign w:val="baseline"/>
        </w:rPr>
        <w:t>to</w:t>
      </w:r>
      <w:r>
        <w:rPr>
          <w:spacing w:val="36"/>
          <w:vertAlign w:val="baseline"/>
        </w:rPr>
        <w:t> </w:t>
      </w:r>
      <w:r>
        <w:rPr>
          <w:vertAlign w:val="baseline"/>
        </w:rPr>
        <w:t>enforce</w:t>
      </w:r>
      <w:r>
        <w:rPr>
          <w:spacing w:val="32"/>
          <w:vertAlign w:val="baseline"/>
        </w:rPr>
        <w:t> </w:t>
      </w:r>
      <w:r>
        <w:rPr>
          <w:vertAlign w:val="baseline"/>
        </w:rPr>
        <w:t>international</w:t>
      </w:r>
      <w:r>
        <w:rPr>
          <w:spacing w:val="34"/>
          <w:vertAlign w:val="baseline"/>
        </w:rPr>
        <w:t> </w:t>
      </w:r>
      <w:r>
        <w:rPr>
          <w:vertAlign w:val="baseline"/>
        </w:rPr>
        <w:t>laws</w:t>
      </w:r>
      <w:r>
        <w:rPr>
          <w:spacing w:val="33"/>
          <w:vertAlign w:val="baseline"/>
        </w:rPr>
        <w:t> </w:t>
      </w:r>
      <w:r>
        <w:rPr>
          <w:vertAlign w:val="baseline"/>
        </w:rPr>
        <w:t>and</w:t>
      </w:r>
      <w:r>
        <w:rPr>
          <w:spacing w:val="33"/>
          <w:vertAlign w:val="baseline"/>
        </w:rPr>
        <w:t> </w:t>
      </w:r>
      <w:r>
        <w:rPr>
          <w:vertAlign w:val="baseline"/>
        </w:rPr>
        <w:t>their</w:t>
      </w:r>
      <w:r>
        <w:rPr>
          <w:spacing w:val="33"/>
          <w:vertAlign w:val="baseline"/>
        </w:rPr>
        <w:t> </w:t>
      </w:r>
      <w:r>
        <w:rPr>
          <w:vertAlign w:val="baseline"/>
        </w:rPr>
        <w:t>own</w:t>
      </w:r>
      <w:r>
        <w:rPr>
          <w:spacing w:val="33"/>
          <w:vertAlign w:val="baseline"/>
        </w:rPr>
        <w:t> </w:t>
      </w:r>
      <w:r>
        <w:rPr>
          <w:vertAlign w:val="baseline"/>
        </w:rPr>
        <w:t>laws</w:t>
      </w:r>
      <w:r>
        <w:rPr>
          <w:spacing w:val="35"/>
          <w:vertAlign w:val="baseline"/>
        </w:rPr>
        <w:t> </w:t>
      </w:r>
      <w:r>
        <w:rPr>
          <w:vertAlign w:val="baseline"/>
        </w:rPr>
        <w:t>on</w:t>
      </w:r>
      <w:r>
        <w:rPr>
          <w:spacing w:val="33"/>
          <w:vertAlign w:val="baseline"/>
        </w:rPr>
        <w:t> </w:t>
      </w:r>
      <w:r>
        <w:rPr>
          <w:vertAlign w:val="baseline"/>
        </w:rPr>
        <w:t>safe</w:t>
      </w:r>
      <w:r>
        <w:rPr>
          <w:spacing w:val="32"/>
          <w:vertAlign w:val="baseline"/>
        </w:rPr>
        <w:t> </w:t>
      </w:r>
      <w:r>
        <w:rPr>
          <w:vertAlign w:val="baseline"/>
        </w:rPr>
        <w:t>navigation</w:t>
      </w:r>
      <w:r>
        <w:rPr>
          <w:spacing w:val="34"/>
          <w:vertAlign w:val="baseline"/>
        </w:rPr>
        <w:t> </w:t>
      </w:r>
      <w:r>
        <w:rPr>
          <w:vertAlign w:val="baseline"/>
        </w:rPr>
        <w:t>and pollution in territorial area with a maximum width of 12 nautical miles. The coastal states have</w:t>
      </w:r>
      <w:r>
        <w:rPr>
          <w:spacing w:val="40"/>
          <w:vertAlign w:val="baseline"/>
        </w:rPr>
        <w:t> </w:t>
      </w:r>
      <w:r>
        <w:rPr>
          <w:vertAlign w:val="baseline"/>
        </w:rPr>
        <w:t>limited powers to enforce customs, fiscal and immigration laws in the contiguous zone, and in</w:t>
      </w:r>
      <w:r>
        <w:rPr>
          <w:spacing w:val="80"/>
          <w:w w:val="150"/>
          <w:vertAlign w:val="baseline"/>
        </w:rPr>
        <w:t> </w:t>
      </w:r>
      <w:r>
        <w:rPr>
          <w:vertAlign w:val="baseline"/>
        </w:rPr>
        <w:t>the exclusive economic zone, that they have the power to enforce only oil pollution regulations. Given that an international maritime transport service involves the movement of goods by</w:t>
      </w:r>
      <w:r>
        <w:rPr>
          <w:spacing w:val="-3"/>
          <w:vertAlign w:val="baseline"/>
        </w:rPr>
        <w:t> </w:t>
      </w:r>
      <w:r>
        <w:rPr>
          <w:vertAlign w:val="baseline"/>
        </w:rPr>
        <w:t>vessel from</w:t>
      </w:r>
      <w:r>
        <w:rPr>
          <w:spacing w:val="19"/>
          <w:vertAlign w:val="baseline"/>
        </w:rPr>
        <w:t> </w:t>
      </w:r>
      <w:r>
        <w:rPr>
          <w:vertAlign w:val="baseline"/>
        </w:rPr>
        <w:t>the</w:t>
      </w:r>
      <w:r>
        <w:rPr>
          <w:spacing w:val="18"/>
          <w:vertAlign w:val="baseline"/>
        </w:rPr>
        <w:t> </w:t>
      </w:r>
      <w:r>
        <w:rPr>
          <w:vertAlign w:val="baseline"/>
        </w:rPr>
        <w:t>port</w:t>
      </w:r>
      <w:r>
        <w:rPr>
          <w:spacing w:val="19"/>
          <w:vertAlign w:val="baseline"/>
        </w:rPr>
        <w:t> </w:t>
      </w:r>
      <w:r>
        <w:rPr>
          <w:vertAlign w:val="baseline"/>
        </w:rPr>
        <w:t>of</w:t>
      </w:r>
      <w:r>
        <w:rPr>
          <w:spacing w:val="18"/>
          <w:vertAlign w:val="baseline"/>
        </w:rPr>
        <w:t> </w:t>
      </w:r>
      <w:r>
        <w:rPr>
          <w:vertAlign w:val="baseline"/>
        </w:rPr>
        <w:t>one</w:t>
      </w:r>
      <w:r>
        <w:rPr>
          <w:spacing w:val="18"/>
          <w:vertAlign w:val="baseline"/>
        </w:rPr>
        <w:t> </w:t>
      </w:r>
      <w:r>
        <w:rPr>
          <w:vertAlign w:val="baseline"/>
        </w:rPr>
        <w:t>country to</w:t>
      </w:r>
      <w:r>
        <w:rPr>
          <w:spacing w:val="19"/>
          <w:vertAlign w:val="baseline"/>
        </w:rPr>
        <w:t> </w:t>
      </w:r>
      <w:r>
        <w:rPr>
          <w:vertAlign w:val="baseline"/>
        </w:rPr>
        <w:t>the</w:t>
      </w:r>
      <w:r>
        <w:rPr>
          <w:spacing w:val="18"/>
          <w:vertAlign w:val="baseline"/>
        </w:rPr>
        <w:t> </w:t>
      </w:r>
      <w:r>
        <w:rPr>
          <w:vertAlign w:val="baseline"/>
        </w:rPr>
        <w:t>port</w:t>
      </w:r>
      <w:r>
        <w:rPr>
          <w:spacing w:val="19"/>
          <w:vertAlign w:val="baseline"/>
        </w:rPr>
        <w:t> </w:t>
      </w:r>
      <w:r>
        <w:rPr>
          <w:vertAlign w:val="baseline"/>
        </w:rPr>
        <w:t>of</w:t>
      </w:r>
      <w:r>
        <w:rPr>
          <w:spacing w:val="18"/>
          <w:vertAlign w:val="baseline"/>
        </w:rPr>
        <w:t> </w:t>
      </w:r>
      <w:r>
        <w:rPr>
          <w:vertAlign w:val="baseline"/>
        </w:rPr>
        <w:t>another</w:t>
      </w:r>
      <w:r>
        <w:rPr>
          <w:spacing w:val="18"/>
          <w:vertAlign w:val="baseline"/>
        </w:rPr>
        <w:t> </w:t>
      </w:r>
      <w:r>
        <w:rPr>
          <w:vertAlign w:val="baseline"/>
        </w:rPr>
        <w:t>country,</w:t>
      </w:r>
      <w:r>
        <w:rPr>
          <w:spacing w:val="19"/>
          <w:vertAlign w:val="baseline"/>
        </w:rPr>
        <w:t> </w:t>
      </w:r>
      <w:r>
        <w:rPr>
          <w:vertAlign w:val="baseline"/>
        </w:rPr>
        <w:t>access</w:t>
      </w:r>
      <w:r>
        <w:rPr>
          <w:spacing w:val="19"/>
          <w:vertAlign w:val="baseline"/>
        </w:rPr>
        <w:t> </w:t>
      </w:r>
      <w:r>
        <w:rPr>
          <w:vertAlign w:val="baseline"/>
        </w:rPr>
        <w:t>to</w:t>
      </w:r>
      <w:r>
        <w:rPr>
          <w:spacing w:val="19"/>
          <w:vertAlign w:val="baseline"/>
        </w:rPr>
        <w:t> </w:t>
      </w:r>
      <w:r>
        <w:rPr>
          <w:vertAlign w:val="baseline"/>
        </w:rPr>
        <w:t>ports</w:t>
      </w:r>
      <w:r>
        <w:rPr>
          <w:spacing w:val="19"/>
          <w:vertAlign w:val="baseline"/>
        </w:rPr>
        <w:t> </w:t>
      </w:r>
      <w:r>
        <w:rPr>
          <w:vertAlign w:val="baseline"/>
        </w:rPr>
        <w:t>is</w:t>
      </w:r>
      <w:r>
        <w:rPr>
          <w:spacing w:val="20"/>
          <w:vertAlign w:val="baseline"/>
        </w:rPr>
        <w:t> </w:t>
      </w:r>
      <w:r>
        <w:rPr>
          <w:vertAlign w:val="baseline"/>
        </w:rPr>
        <w:t>an</w:t>
      </w:r>
      <w:r>
        <w:rPr>
          <w:spacing w:val="19"/>
          <w:vertAlign w:val="baseline"/>
        </w:rPr>
        <w:t> </w:t>
      </w:r>
      <w:r>
        <w:rPr>
          <w:vertAlign w:val="baseline"/>
        </w:rPr>
        <w:t>indispensable element of</w:t>
      </w:r>
      <w:r>
        <w:rPr>
          <w:spacing w:val="-1"/>
          <w:vertAlign w:val="baseline"/>
        </w:rPr>
        <w:t> </w:t>
      </w:r>
      <w:r>
        <w:rPr>
          <w:vertAlign w:val="baseline"/>
        </w:rPr>
        <w:t>an international shipping</w:t>
      </w:r>
      <w:r>
        <w:rPr>
          <w:spacing w:val="-2"/>
          <w:vertAlign w:val="baseline"/>
        </w:rPr>
        <w:t> </w:t>
      </w:r>
      <w:r>
        <w:rPr>
          <w:vertAlign w:val="baseline"/>
        </w:rPr>
        <w:t>service. Access includes the</w:t>
      </w:r>
      <w:r>
        <w:rPr>
          <w:spacing w:val="-1"/>
          <w:vertAlign w:val="baseline"/>
        </w:rPr>
        <w:t> </w:t>
      </w:r>
      <w:r>
        <w:rPr>
          <w:vertAlign w:val="baseline"/>
        </w:rPr>
        <w:t>loading</w:t>
      </w:r>
      <w:r>
        <w:rPr>
          <w:spacing w:val="-3"/>
          <w:vertAlign w:val="baseline"/>
        </w:rPr>
        <w:t> </w:t>
      </w:r>
      <w:r>
        <w:rPr>
          <w:vertAlign w:val="baseline"/>
        </w:rPr>
        <w:t>and unloading</w:t>
      </w:r>
      <w:r>
        <w:rPr>
          <w:spacing w:val="-3"/>
          <w:vertAlign w:val="baseline"/>
        </w:rPr>
        <w:t> </w:t>
      </w:r>
      <w:r>
        <w:rPr>
          <w:vertAlign w:val="baseline"/>
        </w:rPr>
        <w:t>of</w:t>
      </w:r>
      <w:r>
        <w:rPr>
          <w:spacing w:val="-1"/>
          <w:vertAlign w:val="baseline"/>
        </w:rPr>
        <w:t> </w:t>
      </w:r>
      <w:r>
        <w:rPr>
          <w:vertAlign w:val="baseline"/>
        </w:rPr>
        <w:t>cargo, the</w:t>
      </w:r>
      <w:r>
        <w:rPr>
          <w:spacing w:val="-2"/>
          <w:vertAlign w:val="baseline"/>
        </w:rPr>
        <w:t> </w:t>
      </w:r>
      <w:r>
        <w:rPr>
          <w:vertAlign w:val="baseline"/>
        </w:rPr>
        <w:t>embarking</w:t>
      </w:r>
      <w:r>
        <w:rPr>
          <w:spacing w:val="-5"/>
          <w:vertAlign w:val="baseline"/>
        </w:rPr>
        <w:t> </w:t>
      </w:r>
      <w:r>
        <w:rPr>
          <w:vertAlign w:val="baseline"/>
        </w:rPr>
        <w:t>and</w:t>
      </w:r>
      <w:r>
        <w:rPr>
          <w:spacing w:val="-2"/>
          <w:vertAlign w:val="baseline"/>
        </w:rPr>
        <w:t> </w:t>
      </w:r>
      <w:r>
        <w:rPr>
          <w:vertAlign w:val="baseline"/>
        </w:rPr>
        <w:t>disembarking</w:t>
      </w:r>
      <w:r>
        <w:rPr>
          <w:spacing w:val="-2"/>
          <w:vertAlign w:val="baseline"/>
        </w:rPr>
        <w:t> </w:t>
      </w:r>
      <w:r>
        <w:rPr>
          <w:vertAlign w:val="baseline"/>
        </w:rPr>
        <w:t>of</w:t>
      </w:r>
      <w:r>
        <w:rPr>
          <w:spacing w:val="-2"/>
          <w:vertAlign w:val="baseline"/>
        </w:rPr>
        <w:t> </w:t>
      </w:r>
      <w:r>
        <w:rPr>
          <w:vertAlign w:val="baseline"/>
        </w:rPr>
        <w:t>passengers,</w:t>
      </w:r>
      <w:r>
        <w:rPr>
          <w:spacing w:val="-2"/>
          <w:vertAlign w:val="baseline"/>
        </w:rPr>
        <w:t> </w:t>
      </w:r>
      <w:r>
        <w:rPr>
          <w:vertAlign w:val="baseline"/>
        </w:rPr>
        <w:t>the</w:t>
      </w:r>
      <w:r>
        <w:rPr>
          <w:spacing w:val="-3"/>
          <w:vertAlign w:val="baseline"/>
        </w:rPr>
        <w:t> </w:t>
      </w:r>
      <w:r>
        <w:rPr>
          <w:vertAlign w:val="baseline"/>
        </w:rPr>
        <w:t>taking</w:t>
      </w:r>
      <w:r>
        <w:rPr>
          <w:spacing w:val="-2"/>
          <w:vertAlign w:val="baseline"/>
        </w:rPr>
        <w:t> </w:t>
      </w:r>
      <w:r>
        <w:rPr>
          <w:vertAlign w:val="baseline"/>
        </w:rPr>
        <w:t>on</w:t>
      </w:r>
      <w:r>
        <w:rPr>
          <w:spacing w:val="-2"/>
          <w:vertAlign w:val="baseline"/>
        </w:rPr>
        <w:t> </w:t>
      </w:r>
      <w:r>
        <w:rPr>
          <w:vertAlign w:val="baseline"/>
        </w:rPr>
        <w:t>board</w:t>
      </w:r>
      <w:r>
        <w:rPr>
          <w:spacing w:val="-2"/>
          <w:vertAlign w:val="baseline"/>
        </w:rPr>
        <w:t> </w:t>
      </w:r>
      <w:r>
        <w:rPr>
          <w:vertAlign w:val="baseline"/>
        </w:rPr>
        <w:t>of</w:t>
      </w:r>
      <w:r>
        <w:rPr>
          <w:spacing w:val="-2"/>
          <w:vertAlign w:val="baseline"/>
        </w:rPr>
        <w:t> </w:t>
      </w:r>
      <w:r>
        <w:rPr>
          <w:vertAlign w:val="baseline"/>
        </w:rPr>
        <w:t>fuel and</w:t>
      </w:r>
      <w:r>
        <w:rPr>
          <w:spacing w:val="-2"/>
          <w:vertAlign w:val="baseline"/>
        </w:rPr>
        <w:t> </w:t>
      </w:r>
      <w:r>
        <w:rPr>
          <w:vertAlign w:val="baseline"/>
        </w:rPr>
        <w:t>supplies</w:t>
      </w:r>
      <w:r>
        <w:rPr>
          <w:spacing w:val="-2"/>
          <w:vertAlign w:val="baseline"/>
        </w:rPr>
        <w:t> </w:t>
      </w:r>
      <w:r>
        <w:rPr>
          <w:vertAlign w:val="baseline"/>
        </w:rPr>
        <w:t>and</w:t>
      </w:r>
      <w:r>
        <w:rPr>
          <w:spacing w:val="-2"/>
          <w:vertAlign w:val="baseline"/>
        </w:rPr>
        <w:t> </w:t>
      </w:r>
      <w:r>
        <w:rPr>
          <w:vertAlign w:val="baseline"/>
        </w:rPr>
        <w:t>even the</w:t>
      </w:r>
      <w:r>
        <w:rPr>
          <w:spacing w:val="40"/>
          <w:vertAlign w:val="baseline"/>
        </w:rPr>
        <w:t> </w:t>
      </w:r>
      <w:r>
        <w:rPr>
          <w:vertAlign w:val="baseline"/>
        </w:rPr>
        <w:t>possibility</w:t>
      </w:r>
      <w:r>
        <w:rPr>
          <w:spacing w:val="40"/>
          <w:vertAlign w:val="baseline"/>
        </w:rPr>
        <w:t> </w:t>
      </w:r>
      <w:r>
        <w:rPr>
          <w:vertAlign w:val="baseline"/>
        </w:rPr>
        <w:t>of</w:t>
      </w:r>
      <w:r>
        <w:rPr>
          <w:spacing w:val="40"/>
          <w:vertAlign w:val="baseline"/>
        </w:rPr>
        <w:t> </w:t>
      </w:r>
      <w:r>
        <w:rPr>
          <w:vertAlign w:val="baseline"/>
        </w:rPr>
        <w:t>conducting</w:t>
      </w:r>
      <w:r>
        <w:rPr>
          <w:spacing w:val="40"/>
          <w:vertAlign w:val="baseline"/>
        </w:rPr>
        <w:t> </w:t>
      </w:r>
      <w:r>
        <w:rPr>
          <w:vertAlign w:val="baseline"/>
        </w:rPr>
        <w:t>trade.</w:t>
      </w:r>
      <w:r>
        <w:rPr>
          <w:spacing w:val="40"/>
          <w:vertAlign w:val="baseline"/>
        </w:rPr>
        <w:t> </w:t>
      </w:r>
      <w:r>
        <w:rPr>
          <w:vertAlign w:val="baseline"/>
        </w:rPr>
        <w:t>It</w:t>
      </w:r>
      <w:r>
        <w:rPr>
          <w:spacing w:val="40"/>
          <w:vertAlign w:val="baseline"/>
        </w:rPr>
        <w:t> </w:t>
      </w:r>
      <w:r>
        <w:rPr>
          <w:vertAlign w:val="baseline"/>
        </w:rPr>
        <w:t>is</w:t>
      </w:r>
      <w:r>
        <w:rPr>
          <w:spacing w:val="40"/>
          <w:vertAlign w:val="baseline"/>
        </w:rPr>
        <w:t> </w:t>
      </w:r>
      <w:r>
        <w:rPr>
          <w:vertAlign w:val="baseline"/>
        </w:rPr>
        <w:t>a</w:t>
      </w:r>
      <w:r>
        <w:rPr>
          <w:spacing w:val="40"/>
          <w:vertAlign w:val="baseline"/>
        </w:rPr>
        <w:t> </w:t>
      </w:r>
      <w:r>
        <w:rPr>
          <w:vertAlign w:val="baseline"/>
        </w:rPr>
        <w:t>basic</w:t>
      </w:r>
      <w:r>
        <w:rPr>
          <w:spacing w:val="40"/>
          <w:vertAlign w:val="baseline"/>
        </w:rPr>
        <w:t> </w:t>
      </w:r>
      <w:r>
        <w:rPr>
          <w:vertAlign w:val="baseline"/>
        </w:rPr>
        <w:t>condition</w:t>
      </w:r>
      <w:r>
        <w:rPr>
          <w:spacing w:val="40"/>
          <w:vertAlign w:val="baseline"/>
        </w:rPr>
        <w:t> </w:t>
      </w:r>
      <w:r>
        <w:rPr>
          <w:vertAlign w:val="baseline"/>
        </w:rPr>
        <w:t>for</w:t>
      </w:r>
      <w:r>
        <w:rPr>
          <w:spacing w:val="40"/>
          <w:vertAlign w:val="baseline"/>
        </w:rPr>
        <w:t> </w:t>
      </w:r>
      <w:r>
        <w:rPr>
          <w:vertAlign w:val="baseline"/>
        </w:rPr>
        <w:t>the</w:t>
      </w:r>
      <w:r>
        <w:rPr>
          <w:spacing w:val="40"/>
          <w:vertAlign w:val="baseline"/>
        </w:rPr>
        <w:t> </w:t>
      </w:r>
      <w:r>
        <w:rPr>
          <w:vertAlign w:val="baseline"/>
        </w:rPr>
        <w:t>smooth</w:t>
      </w:r>
      <w:r>
        <w:rPr>
          <w:spacing w:val="40"/>
          <w:vertAlign w:val="baseline"/>
        </w:rPr>
        <w:t> </w:t>
      </w:r>
      <w:r>
        <w:rPr>
          <w:vertAlign w:val="baseline"/>
        </w:rPr>
        <w:t>operation</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international</w:t>
      </w:r>
      <w:r>
        <w:rPr>
          <w:spacing w:val="37"/>
          <w:vertAlign w:val="baseline"/>
        </w:rPr>
        <w:t> </w:t>
      </w:r>
      <w:r>
        <w:rPr>
          <w:vertAlign w:val="baseline"/>
        </w:rPr>
        <w:t>maritime</w:t>
      </w:r>
      <w:r>
        <w:rPr>
          <w:spacing w:val="38"/>
          <w:vertAlign w:val="baseline"/>
        </w:rPr>
        <w:t> </w:t>
      </w:r>
      <w:r>
        <w:rPr>
          <w:vertAlign w:val="baseline"/>
        </w:rPr>
        <w:t>transport</w:t>
      </w:r>
      <w:r>
        <w:rPr>
          <w:spacing w:val="38"/>
          <w:vertAlign w:val="baseline"/>
        </w:rPr>
        <w:t> </w:t>
      </w:r>
      <w:r>
        <w:rPr>
          <w:vertAlign w:val="baseline"/>
        </w:rPr>
        <w:t>industry</w:t>
      </w:r>
      <w:r>
        <w:rPr>
          <w:spacing w:val="32"/>
          <w:vertAlign w:val="baseline"/>
        </w:rPr>
        <w:t> </w:t>
      </w:r>
      <w:r>
        <w:rPr>
          <w:vertAlign w:val="baseline"/>
        </w:rPr>
        <w:t>that</w:t>
      </w:r>
      <w:r>
        <w:rPr>
          <w:spacing w:val="39"/>
          <w:vertAlign w:val="baseline"/>
        </w:rPr>
        <w:t> </w:t>
      </w:r>
      <w:r>
        <w:rPr>
          <w:vertAlign w:val="baseline"/>
        </w:rPr>
        <w:t>merchant</w:t>
      </w:r>
      <w:r>
        <w:rPr>
          <w:spacing w:val="39"/>
          <w:vertAlign w:val="baseline"/>
        </w:rPr>
        <w:t> </w:t>
      </w:r>
      <w:r>
        <w:rPr>
          <w:vertAlign w:val="baseline"/>
        </w:rPr>
        <w:t>vessels</w:t>
      </w:r>
      <w:r>
        <w:rPr>
          <w:spacing w:val="39"/>
          <w:vertAlign w:val="baseline"/>
        </w:rPr>
        <w:t> </w:t>
      </w:r>
      <w:r>
        <w:rPr>
          <w:vertAlign w:val="baseline"/>
        </w:rPr>
        <w:t>from</w:t>
      </w:r>
      <w:r>
        <w:rPr>
          <w:spacing w:val="40"/>
          <w:vertAlign w:val="baseline"/>
        </w:rPr>
        <w:t> </w:t>
      </w:r>
      <w:r>
        <w:rPr>
          <w:vertAlign w:val="baseline"/>
        </w:rPr>
        <w:t>all</w:t>
      </w:r>
      <w:r>
        <w:rPr>
          <w:spacing w:val="39"/>
          <w:vertAlign w:val="baseline"/>
        </w:rPr>
        <w:t> </w:t>
      </w:r>
      <w:r>
        <w:rPr>
          <w:vertAlign w:val="baseline"/>
        </w:rPr>
        <w:t>nations</w:t>
      </w:r>
      <w:r>
        <w:rPr>
          <w:spacing w:val="39"/>
          <w:vertAlign w:val="baseline"/>
        </w:rPr>
        <w:t> </w:t>
      </w:r>
      <w:r>
        <w:rPr>
          <w:vertAlign w:val="baseline"/>
        </w:rPr>
        <w:t>are</w:t>
      </w:r>
      <w:r>
        <w:rPr>
          <w:spacing w:val="37"/>
          <w:vertAlign w:val="baseline"/>
        </w:rPr>
        <w:t> </w:t>
      </w:r>
      <w:r>
        <w:rPr>
          <w:spacing w:val="-2"/>
          <w:vertAlign w:val="baseline"/>
        </w:rPr>
        <w:t>permitted</w:t>
      </w:r>
    </w:p>
    <w:p>
      <w:pPr>
        <w:spacing w:line="229" w:lineRule="exact" w:before="103"/>
        <w:ind w:left="160" w:right="0" w:firstLine="0"/>
        <w:jc w:val="left"/>
        <w:rPr>
          <w:sz w:val="20"/>
        </w:rPr>
      </w:pPr>
      <w:r>
        <w:rPr>
          <w:sz w:val="20"/>
        </w:rPr>
        <w:t>133.</w:t>
      </w:r>
      <w:r>
        <w:rPr>
          <w:spacing w:val="-4"/>
          <w:sz w:val="20"/>
        </w:rPr>
        <w:t> </w:t>
      </w:r>
      <w:r>
        <w:rPr>
          <w:sz w:val="20"/>
        </w:rPr>
        <w:t>Articles</w:t>
      </w:r>
      <w:r>
        <w:rPr>
          <w:spacing w:val="-4"/>
          <w:sz w:val="20"/>
        </w:rPr>
        <w:t> </w:t>
      </w:r>
      <w:r>
        <w:rPr>
          <w:sz w:val="20"/>
        </w:rPr>
        <w:t>87,</w:t>
      </w:r>
      <w:r>
        <w:rPr>
          <w:spacing w:val="-3"/>
          <w:sz w:val="20"/>
        </w:rPr>
        <w:t> </w:t>
      </w:r>
      <w:r>
        <w:rPr>
          <w:sz w:val="20"/>
        </w:rPr>
        <w:t>89</w:t>
      </w:r>
      <w:r>
        <w:rPr>
          <w:spacing w:val="-2"/>
          <w:sz w:val="20"/>
        </w:rPr>
        <w:t> </w:t>
      </w:r>
      <w:r>
        <w:rPr>
          <w:sz w:val="20"/>
        </w:rPr>
        <w:t>and</w:t>
      </w:r>
      <w:r>
        <w:rPr>
          <w:spacing w:val="-4"/>
          <w:sz w:val="20"/>
        </w:rPr>
        <w:t> </w:t>
      </w:r>
      <w:r>
        <w:rPr>
          <w:sz w:val="20"/>
        </w:rPr>
        <w:t>92</w:t>
      </w:r>
      <w:r>
        <w:rPr>
          <w:spacing w:val="-3"/>
          <w:sz w:val="20"/>
        </w:rPr>
        <w:t> </w:t>
      </w:r>
      <w:r>
        <w:rPr>
          <w:sz w:val="20"/>
        </w:rPr>
        <w:t>of</w:t>
      </w:r>
      <w:r>
        <w:rPr>
          <w:spacing w:val="-6"/>
          <w:sz w:val="20"/>
        </w:rPr>
        <w:t> </w:t>
      </w:r>
      <w:r>
        <w:rPr>
          <w:sz w:val="20"/>
        </w:rPr>
        <w:t>United</w:t>
      </w:r>
      <w:r>
        <w:rPr>
          <w:spacing w:val="-3"/>
          <w:sz w:val="20"/>
        </w:rPr>
        <w:t> </w:t>
      </w:r>
      <w:r>
        <w:rPr>
          <w:sz w:val="20"/>
        </w:rPr>
        <w:t>Nations</w:t>
      </w:r>
      <w:r>
        <w:rPr>
          <w:spacing w:val="-4"/>
          <w:sz w:val="20"/>
        </w:rPr>
        <w:t> </w:t>
      </w:r>
      <w:r>
        <w:rPr>
          <w:sz w:val="20"/>
        </w:rPr>
        <w:t>Convention</w:t>
      </w:r>
      <w:r>
        <w:rPr>
          <w:spacing w:val="-4"/>
          <w:sz w:val="20"/>
        </w:rPr>
        <w:t> </w:t>
      </w:r>
      <w:r>
        <w:rPr>
          <w:sz w:val="20"/>
        </w:rPr>
        <w:t>on</w:t>
      </w:r>
      <w:r>
        <w:rPr>
          <w:spacing w:val="-2"/>
          <w:sz w:val="20"/>
        </w:rPr>
        <w:t> </w:t>
      </w:r>
      <w:r>
        <w:rPr>
          <w:sz w:val="20"/>
        </w:rPr>
        <w:t>the</w:t>
      </w:r>
      <w:r>
        <w:rPr>
          <w:spacing w:val="-3"/>
          <w:sz w:val="20"/>
        </w:rPr>
        <w:t> </w:t>
      </w:r>
      <w:r>
        <w:rPr>
          <w:sz w:val="20"/>
        </w:rPr>
        <w:t>Law</w:t>
      </w:r>
      <w:r>
        <w:rPr>
          <w:spacing w:val="-8"/>
          <w:sz w:val="20"/>
        </w:rPr>
        <w:t> </w:t>
      </w:r>
      <w:r>
        <w:rPr>
          <w:sz w:val="20"/>
        </w:rPr>
        <w:t>of</w:t>
      </w:r>
      <w:r>
        <w:rPr>
          <w:spacing w:val="-5"/>
          <w:sz w:val="20"/>
        </w:rPr>
        <w:t> </w:t>
      </w:r>
      <w:r>
        <w:rPr>
          <w:sz w:val="20"/>
        </w:rPr>
        <w:t>the</w:t>
      </w:r>
      <w:r>
        <w:rPr>
          <w:spacing w:val="-1"/>
          <w:sz w:val="20"/>
        </w:rPr>
        <w:t> </w:t>
      </w:r>
      <w:r>
        <w:rPr>
          <w:spacing w:val="-5"/>
          <w:sz w:val="20"/>
        </w:rPr>
        <w:t>Sea</w:t>
      </w:r>
    </w:p>
    <w:p>
      <w:pPr>
        <w:spacing w:line="229" w:lineRule="exact" w:before="0"/>
        <w:ind w:left="160" w:right="0" w:firstLine="0"/>
        <w:jc w:val="left"/>
        <w:rPr>
          <w:sz w:val="20"/>
        </w:rPr>
      </w:pPr>
      <w:r>
        <w:rPr>
          <w:sz w:val="20"/>
          <w:vertAlign w:val="superscript"/>
        </w:rPr>
        <w:t>140</w:t>
      </w:r>
      <w:r>
        <w:rPr>
          <w:i/>
          <w:sz w:val="20"/>
          <w:vertAlign w:val="baseline"/>
        </w:rPr>
        <w:t>R</w:t>
      </w:r>
      <w:r>
        <w:rPr>
          <w:i/>
          <w:spacing w:val="-4"/>
          <w:sz w:val="20"/>
          <w:vertAlign w:val="baseline"/>
        </w:rPr>
        <w:t> </w:t>
      </w:r>
      <w:r>
        <w:rPr>
          <w:i/>
          <w:sz w:val="20"/>
          <w:vertAlign w:val="baseline"/>
        </w:rPr>
        <w:t>v</w:t>
      </w:r>
      <w:r>
        <w:rPr>
          <w:i/>
          <w:spacing w:val="-4"/>
          <w:sz w:val="20"/>
          <w:vertAlign w:val="baseline"/>
        </w:rPr>
        <w:t> </w:t>
      </w:r>
      <w:r>
        <w:rPr>
          <w:i/>
          <w:sz w:val="20"/>
          <w:vertAlign w:val="baseline"/>
        </w:rPr>
        <w:t>Anderson</w:t>
      </w:r>
      <w:r>
        <w:rPr>
          <w:sz w:val="20"/>
          <w:vertAlign w:val="baseline"/>
        </w:rPr>
        <w:t>(1968)</w:t>
      </w:r>
      <w:r>
        <w:rPr>
          <w:spacing w:val="-4"/>
          <w:sz w:val="20"/>
          <w:vertAlign w:val="baseline"/>
        </w:rPr>
        <w:t> </w:t>
      </w:r>
      <w:r>
        <w:rPr>
          <w:sz w:val="20"/>
          <w:vertAlign w:val="baseline"/>
        </w:rPr>
        <w:t>II</w:t>
      </w:r>
      <w:r>
        <w:rPr>
          <w:spacing w:val="-6"/>
          <w:sz w:val="20"/>
          <w:vertAlign w:val="baseline"/>
        </w:rPr>
        <w:t> </w:t>
      </w:r>
      <w:r>
        <w:rPr>
          <w:sz w:val="20"/>
          <w:vertAlign w:val="baseline"/>
        </w:rPr>
        <w:t>Cox</w:t>
      </w:r>
      <w:r>
        <w:rPr>
          <w:spacing w:val="-5"/>
          <w:sz w:val="20"/>
          <w:vertAlign w:val="baseline"/>
        </w:rPr>
        <w:t> </w:t>
      </w:r>
      <w:r>
        <w:rPr>
          <w:sz w:val="20"/>
          <w:vertAlign w:val="baseline"/>
        </w:rPr>
        <w:t>Crim.</w:t>
      </w:r>
      <w:r>
        <w:rPr>
          <w:spacing w:val="-3"/>
          <w:sz w:val="20"/>
          <w:vertAlign w:val="baseline"/>
        </w:rPr>
        <w:t> </w:t>
      </w:r>
      <w:r>
        <w:rPr>
          <w:sz w:val="20"/>
          <w:vertAlign w:val="baseline"/>
        </w:rPr>
        <w:t>Cas.</w:t>
      </w:r>
      <w:r>
        <w:rPr>
          <w:spacing w:val="-4"/>
          <w:sz w:val="20"/>
          <w:vertAlign w:val="baseline"/>
        </w:rPr>
        <w:t> 198.</w:t>
      </w:r>
    </w:p>
    <w:p>
      <w:pPr>
        <w:spacing w:before="1"/>
        <w:ind w:left="160" w:right="0" w:firstLine="0"/>
        <w:jc w:val="left"/>
        <w:rPr>
          <w:sz w:val="20"/>
        </w:rPr>
      </w:pPr>
      <w:r>
        <w:rPr>
          <w:sz w:val="20"/>
          <w:vertAlign w:val="superscript"/>
        </w:rPr>
        <w:t>141</w:t>
      </w:r>
      <w:r>
        <w:rPr>
          <w:spacing w:val="-4"/>
          <w:sz w:val="20"/>
          <w:vertAlign w:val="baseline"/>
        </w:rPr>
        <w:t> </w:t>
      </w:r>
      <w:r>
        <w:rPr>
          <w:sz w:val="20"/>
          <w:vertAlign w:val="baseline"/>
        </w:rPr>
        <w:t>Articles</w:t>
      </w:r>
      <w:r>
        <w:rPr>
          <w:spacing w:val="-4"/>
          <w:sz w:val="20"/>
          <w:vertAlign w:val="baseline"/>
        </w:rPr>
        <w:t> </w:t>
      </w:r>
      <w:r>
        <w:rPr>
          <w:sz w:val="20"/>
          <w:vertAlign w:val="baseline"/>
        </w:rPr>
        <w:t>56</w:t>
      </w:r>
      <w:r>
        <w:rPr>
          <w:spacing w:val="-3"/>
          <w:sz w:val="20"/>
          <w:vertAlign w:val="baseline"/>
        </w:rPr>
        <w:t> </w:t>
      </w:r>
      <w:r>
        <w:rPr>
          <w:sz w:val="20"/>
          <w:vertAlign w:val="baseline"/>
        </w:rPr>
        <w:t>and</w:t>
      </w:r>
      <w:r>
        <w:rPr>
          <w:spacing w:val="-3"/>
          <w:sz w:val="20"/>
          <w:vertAlign w:val="baseline"/>
        </w:rPr>
        <w:t> </w:t>
      </w:r>
      <w:r>
        <w:rPr>
          <w:sz w:val="20"/>
          <w:vertAlign w:val="baseline"/>
        </w:rPr>
        <w:t>60</w:t>
      </w:r>
      <w:r>
        <w:rPr>
          <w:spacing w:val="-2"/>
          <w:sz w:val="20"/>
          <w:vertAlign w:val="baseline"/>
        </w:rPr>
        <w:t> </w:t>
      </w:r>
      <w:r>
        <w:rPr>
          <w:sz w:val="20"/>
          <w:vertAlign w:val="baseline"/>
        </w:rPr>
        <w:t>of</w:t>
      </w:r>
      <w:r>
        <w:rPr>
          <w:spacing w:val="-5"/>
          <w:sz w:val="20"/>
          <w:vertAlign w:val="baseline"/>
        </w:rPr>
        <w:t> </w:t>
      </w:r>
      <w:r>
        <w:rPr>
          <w:sz w:val="20"/>
          <w:vertAlign w:val="baseline"/>
        </w:rPr>
        <w:t>United</w:t>
      </w:r>
      <w:r>
        <w:rPr>
          <w:spacing w:val="-3"/>
          <w:sz w:val="20"/>
          <w:vertAlign w:val="baseline"/>
        </w:rPr>
        <w:t> </w:t>
      </w:r>
      <w:r>
        <w:rPr>
          <w:sz w:val="20"/>
          <w:vertAlign w:val="baseline"/>
        </w:rPr>
        <w:t>Nations</w:t>
      </w:r>
      <w:r>
        <w:rPr>
          <w:spacing w:val="-2"/>
          <w:sz w:val="20"/>
          <w:vertAlign w:val="baseline"/>
        </w:rPr>
        <w:t> </w:t>
      </w:r>
      <w:r>
        <w:rPr>
          <w:sz w:val="20"/>
          <w:vertAlign w:val="baseline"/>
        </w:rPr>
        <w:t>Convention</w:t>
      </w:r>
      <w:r>
        <w:rPr>
          <w:spacing w:val="-4"/>
          <w:sz w:val="20"/>
          <w:vertAlign w:val="baseline"/>
        </w:rPr>
        <w:t> </w:t>
      </w:r>
      <w:r>
        <w:rPr>
          <w:sz w:val="20"/>
          <w:vertAlign w:val="baseline"/>
        </w:rPr>
        <w:t>on</w:t>
      </w:r>
      <w:r>
        <w:rPr>
          <w:spacing w:val="-5"/>
          <w:sz w:val="20"/>
          <w:vertAlign w:val="baseline"/>
        </w:rPr>
        <w:t> </w:t>
      </w:r>
      <w:r>
        <w:rPr>
          <w:sz w:val="20"/>
          <w:vertAlign w:val="baseline"/>
        </w:rPr>
        <w:t>the</w:t>
      </w:r>
      <w:r>
        <w:rPr>
          <w:spacing w:val="-1"/>
          <w:sz w:val="20"/>
          <w:vertAlign w:val="baseline"/>
        </w:rPr>
        <w:t> </w:t>
      </w:r>
      <w:r>
        <w:rPr>
          <w:sz w:val="20"/>
          <w:vertAlign w:val="baseline"/>
        </w:rPr>
        <w:t>Law</w:t>
      </w:r>
      <w:r>
        <w:rPr>
          <w:spacing w:val="-6"/>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pacing w:val="-5"/>
          <w:sz w:val="20"/>
          <w:vertAlign w:val="baseline"/>
        </w:rPr>
        <w:t>Sea</w:t>
      </w:r>
    </w:p>
    <w:p>
      <w:pPr>
        <w:spacing w:after="0"/>
        <w:jc w:val="left"/>
        <w:rPr>
          <w:sz w:val="20"/>
        </w:rPr>
        <w:sectPr>
          <w:pgSz w:w="12240" w:h="15840"/>
          <w:pgMar w:header="0" w:footer="1054" w:top="1360" w:bottom="1240" w:left="1280" w:right="1040"/>
        </w:sectPr>
      </w:pPr>
    </w:p>
    <w:p>
      <w:pPr>
        <w:pStyle w:val="BodyText"/>
        <w:spacing w:line="480" w:lineRule="auto" w:before="112"/>
        <w:ind w:left="160" w:right="396"/>
        <w:jc w:val="both"/>
      </w:pPr>
      <w:r>
        <w:rPr/>
        <w:t>unhampered access to and the efficient use of ports.</w:t>
      </w:r>
      <w:r>
        <w:rPr>
          <w:vertAlign w:val="superscript"/>
        </w:rPr>
        <w:t>142</w:t>
      </w:r>
      <w:r>
        <w:rPr>
          <w:vertAlign w:val="baseline"/>
        </w:rPr>
        <w:t> The 1923 Geneva Ports Convention and the</w:t>
      </w:r>
      <w:r>
        <w:rPr>
          <w:spacing w:val="-1"/>
          <w:vertAlign w:val="baseline"/>
        </w:rPr>
        <w:t> </w:t>
      </w:r>
      <w:r>
        <w:rPr>
          <w:vertAlign w:val="baseline"/>
        </w:rPr>
        <w:t>Statutes</w:t>
      </w:r>
      <w:r>
        <w:rPr>
          <w:spacing w:val="-1"/>
          <w:vertAlign w:val="baseline"/>
        </w:rPr>
        <w:t> </w:t>
      </w:r>
      <w:r>
        <w:rPr>
          <w:vertAlign w:val="baseline"/>
        </w:rPr>
        <w:t>annexed thereto, secures freedom of</w:t>
      </w:r>
      <w:r>
        <w:rPr>
          <w:spacing w:val="-1"/>
          <w:vertAlign w:val="baseline"/>
        </w:rPr>
        <w:t> </w:t>
      </w:r>
      <w:r>
        <w:rPr>
          <w:vertAlign w:val="baseline"/>
        </w:rPr>
        <w:t>communication by</w:t>
      </w:r>
      <w:r>
        <w:rPr>
          <w:spacing w:val="-3"/>
          <w:vertAlign w:val="baseline"/>
        </w:rPr>
        <w:t> </w:t>
      </w:r>
      <w:r>
        <w:rPr>
          <w:vertAlign w:val="baseline"/>
        </w:rPr>
        <w:t>guaranteeing in the</w:t>
      </w:r>
      <w:r>
        <w:rPr>
          <w:spacing w:val="-1"/>
          <w:vertAlign w:val="baseline"/>
        </w:rPr>
        <w:t> </w:t>
      </w:r>
      <w:r>
        <w:rPr>
          <w:vertAlign w:val="baseline"/>
        </w:rPr>
        <w:t>maritime ports, under the sovereignty and authority of the parties and for purposes of international trade, equality of treatment among the ships of all contracting states, their cargos and their passengers.</w:t>
      </w:r>
    </w:p>
    <w:p>
      <w:pPr>
        <w:pStyle w:val="BodyText"/>
        <w:spacing w:line="480" w:lineRule="auto"/>
        <w:ind w:left="160" w:right="396" w:firstLine="719"/>
        <w:jc w:val="both"/>
      </w:pPr>
      <w:r>
        <w:rPr/>
        <w:t>The 1982 “Paris Memorandum of Understanding (MOU) on Port State Control” acts as a benchmark for other MOU„s and it aims at eliminating the operation of substandard ships through a harmonized system of port state control. Ships are selected for inspection according to the Paris MOU targeting system. It should be noted that only internationally accepted conventions are enforced during port state control inspections. When serious deficiencies are found, the ship is detained. The captain is instructed to rectify the deficiencies before departure. But flag states that are not a party to conventions receive no more favourable treatment. The results of each inspection are recorded in the central database, located in Saint-Malo, France. Their periodically updated black-grey-white lists, which show the degree of riskiness of individual ships from different flag states, became one of the major indicators of the safety compliance level and environmental responsiveness of national shipping fleets within the last </w:t>
      </w:r>
      <w:r>
        <w:rPr>
          <w:spacing w:val="-2"/>
        </w:rPr>
        <w:t>decade.</w:t>
      </w:r>
    </w:p>
    <w:p>
      <w:pPr>
        <w:pStyle w:val="BodyText"/>
        <w:spacing w:line="480" w:lineRule="auto" w:before="2"/>
        <w:ind w:left="160" w:right="403" w:firstLine="719"/>
        <w:jc w:val="both"/>
      </w:pPr>
      <w:r>
        <w:rPr/>
        <w:t>The IMO adopted a comprehensive framework of detailed technical regulations in the form of international conventions, which govern the safety of ships and the protection of the marine</w:t>
      </w:r>
      <w:r>
        <w:rPr>
          <w:spacing w:val="-1"/>
        </w:rPr>
        <w:t> </w:t>
      </w:r>
      <w:r>
        <w:rPr/>
        <w:t>environment in maritime</w:t>
      </w:r>
      <w:r>
        <w:rPr>
          <w:spacing w:val="-2"/>
        </w:rPr>
        <w:t> </w:t>
      </w:r>
      <w:r>
        <w:rPr/>
        <w:t>transportation</w:t>
      </w:r>
      <w:r>
        <w:rPr>
          <w:spacing w:val="-1"/>
        </w:rPr>
        <w:t> </w:t>
      </w:r>
      <w:r>
        <w:rPr/>
        <w:t>of</w:t>
      </w:r>
      <w:r>
        <w:rPr>
          <w:spacing w:val="-2"/>
        </w:rPr>
        <w:t> </w:t>
      </w:r>
      <w:r>
        <w:rPr/>
        <w:t>merchants and</w:t>
      </w:r>
      <w:r>
        <w:rPr>
          <w:spacing w:val="-1"/>
        </w:rPr>
        <w:t> </w:t>
      </w:r>
      <w:r>
        <w:rPr/>
        <w:t>persons.</w:t>
      </w:r>
      <w:r>
        <w:rPr>
          <w:spacing w:val="-1"/>
        </w:rPr>
        <w:t> </w:t>
      </w:r>
      <w:r>
        <w:rPr/>
        <w:t>National governments, which form the membership of IMO, are required to implement and enforce these international rules and to ensure that the ships registered under their national flags comply.</w:t>
      </w:r>
    </w:p>
    <w:p>
      <w:pPr>
        <w:pStyle w:val="BodyText"/>
        <w:spacing w:before="1"/>
        <w:ind w:left="160"/>
        <w:jc w:val="both"/>
      </w:pPr>
      <w:r>
        <w:rPr/>
        <w:t>The</w:t>
      </w:r>
      <w:r>
        <w:rPr>
          <w:spacing w:val="23"/>
        </w:rPr>
        <w:t> </w:t>
      </w:r>
      <w:r>
        <w:rPr/>
        <w:t>majority</w:t>
      </w:r>
      <w:r>
        <w:rPr>
          <w:spacing w:val="20"/>
        </w:rPr>
        <w:t> </w:t>
      </w:r>
      <w:r>
        <w:rPr/>
        <w:t>of</w:t>
      </w:r>
      <w:r>
        <w:rPr>
          <w:spacing w:val="26"/>
        </w:rPr>
        <w:t> </w:t>
      </w:r>
      <w:r>
        <w:rPr/>
        <w:t>IMO</w:t>
      </w:r>
      <w:r>
        <w:rPr>
          <w:spacing w:val="24"/>
        </w:rPr>
        <w:t> </w:t>
      </w:r>
      <w:r>
        <w:rPr/>
        <w:t>conventions</w:t>
      </w:r>
      <w:r>
        <w:rPr>
          <w:spacing w:val="25"/>
        </w:rPr>
        <w:t> </w:t>
      </w:r>
      <w:r>
        <w:rPr/>
        <w:t>fall</w:t>
      </w:r>
      <w:r>
        <w:rPr>
          <w:spacing w:val="25"/>
        </w:rPr>
        <w:t> </w:t>
      </w:r>
      <w:r>
        <w:rPr/>
        <w:t>into</w:t>
      </w:r>
      <w:r>
        <w:rPr>
          <w:spacing w:val="22"/>
        </w:rPr>
        <w:t> </w:t>
      </w:r>
      <w:r>
        <w:rPr/>
        <w:t>three</w:t>
      </w:r>
      <w:r>
        <w:rPr>
          <w:spacing w:val="24"/>
        </w:rPr>
        <w:t> </w:t>
      </w:r>
      <w:r>
        <w:rPr/>
        <w:t>main</w:t>
      </w:r>
      <w:r>
        <w:rPr>
          <w:spacing w:val="25"/>
        </w:rPr>
        <w:t> </w:t>
      </w:r>
      <w:r>
        <w:rPr/>
        <w:t>categories.</w:t>
      </w:r>
      <w:r>
        <w:rPr>
          <w:spacing w:val="24"/>
        </w:rPr>
        <w:t> </w:t>
      </w:r>
      <w:r>
        <w:rPr/>
        <w:t>The</w:t>
      </w:r>
      <w:r>
        <w:rPr>
          <w:spacing w:val="23"/>
        </w:rPr>
        <w:t> </w:t>
      </w:r>
      <w:r>
        <w:rPr/>
        <w:t>first</w:t>
      </w:r>
      <w:r>
        <w:rPr>
          <w:spacing w:val="25"/>
        </w:rPr>
        <w:t> </w:t>
      </w:r>
      <w:r>
        <w:rPr/>
        <w:t>group</w:t>
      </w:r>
      <w:r>
        <w:rPr>
          <w:spacing w:val="24"/>
        </w:rPr>
        <w:t> </w:t>
      </w:r>
      <w:r>
        <w:rPr/>
        <w:t>is</w:t>
      </w:r>
      <w:r>
        <w:rPr>
          <w:spacing w:val="26"/>
        </w:rPr>
        <w:t> </w:t>
      </w:r>
      <w:r>
        <w:rPr>
          <w:spacing w:val="-2"/>
        </w:rPr>
        <w:t>concerned</w:t>
      </w:r>
    </w:p>
    <w:p>
      <w:pPr>
        <w:pStyle w:val="BodyText"/>
        <w:spacing w:before="276"/>
        <w:ind w:left="160"/>
        <w:jc w:val="both"/>
      </w:pPr>
      <w:r>
        <w:rPr/>
        <w:t>with</w:t>
      </w:r>
      <w:r>
        <w:rPr>
          <w:spacing w:val="44"/>
        </w:rPr>
        <w:t> </w:t>
      </w:r>
      <w:r>
        <w:rPr/>
        <w:t>maritime</w:t>
      </w:r>
      <w:r>
        <w:rPr>
          <w:spacing w:val="43"/>
        </w:rPr>
        <w:t> </w:t>
      </w:r>
      <w:r>
        <w:rPr/>
        <w:t>safety,</w:t>
      </w:r>
      <w:r>
        <w:rPr>
          <w:spacing w:val="44"/>
        </w:rPr>
        <w:t> </w:t>
      </w:r>
      <w:r>
        <w:rPr/>
        <w:t>the</w:t>
      </w:r>
      <w:r>
        <w:rPr>
          <w:spacing w:val="43"/>
        </w:rPr>
        <w:t> </w:t>
      </w:r>
      <w:r>
        <w:rPr/>
        <w:t>second</w:t>
      </w:r>
      <w:r>
        <w:rPr>
          <w:spacing w:val="44"/>
        </w:rPr>
        <w:t> </w:t>
      </w:r>
      <w:r>
        <w:rPr/>
        <w:t>with</w:t>
      </w:r>
      <w:r>
        <w:rPr>
          <w:spacing w:val="44"/>
        </w:rPr>
        <w:t> </w:t>
      </w:r>
      <w:r>
        <w:rPr/>
        <w:t>the</w:t>
      </w:r>
      <w:r>
        <w:rPr>
          <w:spacing w:val="43"/>
        </w:rPr>
        <w:t> </w:t>
      </w:r>
      <w:r>
        <w:rPr/>
        <w:t>prevention</w:t>
      </w:r>
      <w:r>
        <w:rPr>
          <w:spacing w:val="44"/>
        </w:rPr>
        <w:t> </w:t>
      </w:r>
      <w:r>
        <w:rPr/>
        <w:t>of</w:t>
      </w:r>
      <w:r>
        <w:rPr>
          <w:spacing w:val="43"/>
        </w:rPr>
        <w:t> </w:t>
      </w:r>
      <w:r>
        <w:rPr/>
        <w:t>marine</w:t>
      </w:r>
      <w:r>
        <w:rPr>
          <w:spacing w:val="43"/>
        </w:rPr>
        <w:t> </w:t>
      </w:r>
      <w:r>
        <w:rPr/>
        <w:t>pollution</w:t>
      </w:r>
      <w:r>
        <w:rPr>
          <w:spacing w:val="44"/>
        </w:rPr>
        <w:t> </w:t>
      </w:r>
      <w:r>
        <w:rPr/>
        <w:t>and</w:t>
      </w:r>
      <w:r>
        <w:rPr>
          <w:spacing w:val="44"/>
        </w:rPr>
        <w:t> </w:t>
      </w:r>
      <w:r>
        <w:rPr/>
        <w:t>the</w:t>
      </w:r>
      <w:r>
        <w:rPr>
          <w:spacing w:val="43"/>
        </w:rPr>
        <w:t> </w:t>
      </w:r>
      <w:r>
        <w:rPr/>
        <w:t>third</w:t>
      </w:r>
      <w:r>
        <w:rPr>
          <w:spacing w:val="44"/>
        </w:rPr>
        <w:t> </w:t>
      </w:r>
      <w:r>
        <w:rPr>
          <w:spacing w:val="-4"/>
        </w:rPr>
        <w:t>with</w:t>
      </w:r>
    </w:p>
    <w:p>
      <w:pPr>
        <w:pStyle w:val="BodyText"/>
        <w:spacing w:before="10"/>
        <w:rPr>
          <w:sz w:val="14"/>
        </w:rPr>
      </w:pPr>
      <w:r>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123920</wp:posOffset>
                </wp:positionV>
                <wp:extent cx="1829435" cy="762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757523pt;width:144.020pt;height:.60004pt;mso-position-horizontal-relative:page;mso-position-vertical-relative:paragraph;z-index:-15697920;mso-wrap-distance-left:0;mso-wrap-distance-right:0" id="docshape63"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142</w:t>
      </w:r>
      <w:r>
        <w:rPr>
          <w:sz w:val="20"/>
          <w:vertAlign w:val="baseline"/>
        </w:rPr>
        <w:t>Parameswaran,</w:t>
      </w:r>
      <w:r>
        <w:rPr>
          <w:spacing w:val="-6"/>
          <w:sz w:val="20"/>
          <w:vertAlign w:val="baseline"/>
        </w:rPr>
        <w:t> </w:t>
      </w:r>
      <w:r>
        <w:rPr>
          <w:sz w:val="20"/>
          <w:vertAlign w:val="baseline"/>
        </w:rPr>
        <w:t>B.</w:t>
      </w:r>
      <w:r>
        <w:rPr>
          <w:spacing w:val="-6"/>
          <w:sz w:val="20"/>
          <w:vertAlign w:val="baseline"/>
        </w:rPr>
        <w:t> </w:t>
      </w:r>
      <w:r>
        <w:rPr>
          <w:sz w:val="20"/>
          <w:vertAlign w:val="baseline"/>
        </w:rPr>
        <w:t>(2004),</w:t>
      </w:r>
      <w:r>
        <w:rPr>
          <w:spacing w:val="-3"/>
          <w:sz w:val="20"/>
          <w:vertAlign w:val="baseline"/>
        </w:rPr>
        <w:t> </w:t>
      </w:r>
      <w:r>
        <w:rPr>
          <w:i/>
          <w:sz w:val="20"/>
          <w:vertAlign w:val="baseline"/>
        </w:rPr>
        <w:t>The</w:t>
      </w:r>
      <w:r>
        <w:rPr>
          <w:i/>
          <w:spacing w:val="-8"/>
          <w:sz w:val="20"/>
          <w:vertAlign w:val="baseline"/>
        </w:rPr>
        <w:t> </w:t>
      </w:r>
      <w:r>
        <w:rPr>
          <w:i/>
          <w:sz w:val="20"/>
          <w:vertAlign w:val="baseline"/>
        </w:rPr>
        <w:t>Liberalization</w:t>
      </w:r>
      <w:r>
        <w:rPr>
          <w:i/>
          <w:spacing w:val="-5"/>
          <w:sz w:val="20"/>
          <w:vertAlign w:val="baseline"/>
        </w:rPr>
        <w:t> </w:t>
      </w:r>
      <w:r>
        <w:rPr>
          <w:i/>
          <w:sz w:val="20"/>
          <w:vertAlign w:val="baseline"/>
        </w:rPr>
        <w:t>of</w:t>
      </w:r>
      <w:r>
        <w:rPr>
          <w:i/>
          <w:spacing w:val="-7"/>
          <w:sz w:val="20"/>
          <w:vertAlign w:val="baseline"/>
        </w:rPr>
        <w:t> </w:t>
      </w:r>
      <w:r>
        <w:rPr>
          <w:i/>
          <w:sz w:val="20"/>
          <w:vertAlign w:val="baseline"/>
        </w:rPr>
        <w:t>Maritime</w:t>
      </w:r>
      <w:r>
        <w:rPr>
          <w:i/>
          <w:spacing w:val="-5"/>
          <w:sz w:val="20"/>
          <w:vertAlign w:val="baseline"/>
        </w:rPr>
        <w:t> </w:t>
      </w:r>
      <w:r>
        <w:rPr>
          <w:i/>
          <w:sz w:val="20"/>
          <w:vertAlign w:val="baseline"/>
        </w:rPr>
        <w:t>Transport</w:t>
      </w:r>
      <w:r>
        <w:rPr>
          <w:i/>
          <w:spacing w:val="-7"/>
          <w:sz w:val="20"/>
          <w:vertAlign w:val="baseline"/>
        </w:rPr>
        <w:t> </w:t>
      </w:r>
      <w:r>
        <w:rPr>
          <w:i/>
          <w:sz w:val="20"/>
          <w:vertAlign w:val="baseline"/>
        </w:rPr>
        <w:t>Services</w:t>
      </w:r>
      <w:r>
        <w:rPr>
          <w:i/>
          <w:spacing w:val="-2"/>
          <w:sz w:val="20"/>
          <w:vertAlign w:val="baseline"/>
        </w:rPr>
        <w:t> </w:t>
      </w:r>
      <w:r>
        <w:rPr>
          <w:sz w:val="20"/>
          <w:vertAlign w:val="baseline"/>
        </w:rPr>
        <w:t>,</w:t>
      </w:r>
      <w:r>
        <w:rPr>
          <w:spacing w:val="-6"/>
          <w:sz w:val="20"/>
          <w:vertAlign w:val="baseline"/>
        </w:rPr>
        <w:t> </w:t>
      </w:r>
      <w:r>
        <w:rPr>
          <w:sz w:val="20"/>
          <w:vertAlign w:val="baseline"/>
        </w:rPr>
        <w:t>Springer,</w:t>
      </w:r>
      <w:r>
        <w:rPr>
          <w:spacing w:val="-6"/>
          <w:sz w:val="20"/>
          <w:vertAlign w:val="baseline"/>
        </w:rPr>
        <w:t> </w:t>
      </w:r>
      <w:r>
        <w:rPr>
          <w:spacing w:val="-2"/>
          <w:sz w:val="20"/>
          <w:vertAlign w:val="baseline"/>
        </w:rPr>
        <w:t>Berlin.p10</w:t>
      </w:r>
    </w:p>
    <w:p>
      <w:pPr>
        <w:spacing w:after="0"/>
        <w:jc w:val="left"/>
        <w:rPr>
          <w:sz w:val="20"/>
        </w:rPr>
        <w:sectPr>
          <w:pgSz w:w="12240" w:h="15840"/>
          <w:pgMar w:header="0" w:footer="1054" w:top="1320" w:bottom="1240" w:left="1280" w:right="1040"/>
        </w:sectPr>
      </w:pPr>
    </w:p>
    <w:p>
      <w:pPr>
        <w:pStyle w:val="BodyText"/>
        <w:spacing w:line="480" w:lineRule="auto" w:before="72"/>
        <w:ind w:left="160" w:right="395"/>
        <w:jc w:val="both"/>
      </w:pPr>
      <w:r>
        <w:rPr/>
        <w:t>liability and compensation, especially in relation to damage caused by pollution. Outside these major groupings are a number of other conventions dealing with facilitation, tonnage measurement, unlawful acts against shipping and salvage.</w:t>
      </w:r>
    </w:p>
    <w:p>
      <w:pPr>
        <w:pStyle w:val="BodyText"/>
        <w:spacing w:line="480" w:lineRule="auto"/>
        <w:ind w:left="160" w:right="399" w:firstLine="719"/>
        <w:jc w:val="both"/>
      </w:pPr>
      <w:r>
        <w:rPr/>
        <w:t>The extent of ratification and enforcement of IMO conventions is generally high, in comparison with international rules adopted for shore-based industries. The principal responsibility for enforcing IMO regulations concerning ship safety and environmental</w:t>
      </w:r>
      <w:r>
        <w:rPr>
          <w:spacing w:val="40"/>
        </w:rPr>
        <w:t> </w:t>
      </w:r>
      <w:r>
        <w:rPr/>
        <w:t>protection rests with the flag</w:t>
      </w:r>
      <w:r>
        <w:rPr>
          <w:spacing w:val="-2"/>
        </w:rPr>
        <w:t> </w:t>
      </w:r>
      <w:r>
        <w:rPr/>
        <w:t>states. Flag</w:t>
      </w:r>
      <w:r>
        <w:rPr>
          <w:spacing w:val="-2"/>
        </w:rPr>
        <w:t> </w:t>
      </w:r>
      <w:r>
        <w:rPr/>
        <w:t>states enforce IMO requirements through inspections of ships conducted by a network of international surveyors. Much of this work is delegated to classification societies. However, flag state enforcement is supplemented by what is known as Port State Control discussed above, whereby officials in any country that a ship may visit can inspect foreign flag ships to ensure that they comply with international requirements.</w:t>
      </w:r>
    </w:p>
    <w:p>
      <w:pPr>
        <w:pStyle w:val="BodyText"/>
        <w:spacing w:line="480" w:lineRule="auto" w:before="1"/>
        <w:ind w:left="160" w:right="395" w:firstLine="719"/>
        <w:jc w:val="both"/>
      </w:pPr>
      <w:r>
        <w:rPr/>
        <w:t>Prominent</w:t>
      </w:r>
      <w:r>
        <w:rPr>
          <w:spacing w:val="-3"/>
        </w:rPr>
        <w:t> </w:t>
      </w:r>
      <w:r>
        <w:rPr/>
        <w:t>among</w:t>
      </w:r>
      <w:r>
        <w:rPr>
          <w:spacing w:val="-6"/>
        </w:rPr>
        <w:t> </w:t>
      </w:r>
      <w:r>
        <w:rPr/>
        <w:t>more</w:t>
      </w:r>
      <w:r>
        <w:rPr>
          <w:spacing w:val="-3"/>
        </w:rPr>
        <w:t> </w:t>
      </w:r>
      <w:r>
        <w:rPr/>
        <w:t>than</w:t>
      </w:r>
      <w:r>
        <w:rPr>
          <w:spacing w:val="-3"/>
        </w:rPr>
        <w:t> </w:t>
      </w:r>
      <w:r>
        <w:rPr/>
        <w:t>fifty</w:t>
      </w:r>
      <w:r>
        <w:rPr>
          <w:spacing w:val="-6"/>
        </w:rPr>
        <w:t> </w:t>
      </w:r>
      <w:r>
        <w:rPr/>
        <w:t>IMO</w:t>
      </w:r>
      <w:r>
        <w:rPr>
          <w:spacing w:val="-2"/>
        </w:rPr>
        <w:t> </w:t>
      </w:r>
      <w:r>
        <w:rPr/>
        <w:t>conventions</w:t>
      </w:r>
      <w:r>
        <w:rPr>
          <w:vertAlign w:val="superscript"/>
        </w:rPr>
        <w:t>143</w:t>
      </w:r>
      <w:r>
        <w:rPr>
          <w:vertAlign w:val="baseline"/>
        </w:rPr>
        <w:t>,</w:t>
      </w:r>
      <w:r>
        <w:rPr>
          <w:spacing w:val="-3"/>
          <w:vertAlign w:val="baseline"/>
        </w:rPr>
        <w:t> </w:t>
      </w:r>
      <w:r>
        <w:rPr>
          <w:vertAlign w:val="baseline"/>
        </w:rPr>
        <w:t>is</w:t>
      </w:r>
      <w:r>
        <w:rPr>
          <w:spacing w:val="-3"/>
          <w:vertAlign w:val="baseline"/>
        </w:rPr>
        <w:t> </w:t>
      </w:r>
      <w:r>
        <w:rPr>
          <w:vertAlign w:val="baseline"/>
        </w:rPr>
        <w:t>the</w:t>
      </w:r>
      <w:r>
        <w:rPr>
          <w:spacing w:val="-2"/>
          <w:vertAlign w:val="baseline"/>
        </w:rPr>
        <w:t> </w:t>
      </w:r>
      <w:r>
        <w:rPr>
          <w:vertAlign w:val="baseline"/>
        </w:rPr>
        <w:t>International</w:t>
      </w:r>
      <w:r>
        <w:rPr>
          <w:spacing w:val="-3"/>
          <w:vertAlign w:val="baseline"/>
        </w:rPr>
        <w:t> </w:t>
      </w:r>
      <w:r>
        <w:rPr>
          <w:vertAlign w:val="baseline"/>
        </w:rPr>
        <w:t>Convention</w:t>
      </w:r>
      <w:r>
        <w:rPr>
          <w:spacing w:val="-3"/>
          <w:vertAlign w:val="baseline"/>
        </w:rPr>
        <w:t> </w:t>
      </w:r>
      <w:r>
        <w:rPr>
          <w:vertAlign w:val="baseline"/>
        </w:rPr>
        <w:t>for the Safety of Life at Sea (SOLAS), which entered into force in 1980, which covers a wide range of measures to improve the safety</w:t>
      </w:r>
      <w:r>
        <w:rPr>
          <w:spacing w:val="-2"/>
          <w:vertAlign w:val="baseline"/>
        </w:rPr>
        <w:t> </w:t>
      </w:r>
      <w:r>
        <w:rPr>
          <w:vertAlign w:val="baseline"/>
        </w:rPr>
        <w:t>of shipping. The provisions of the convention cover the design and stability of passenger and cargo ships, machinery and electrical installations, life protection, life-saving appliances, navigational safety and the carriage of dangerous goods. In 1990, the “International Safety Management Code” was incorporated into SOLAS regulations. The Code requires shipping companies to develop, implement, and maintain a Safety Management System, which includes company safety, environmental policy, and written procedures to ensure the safe operation of ships and the protection of the environment. The Code has been effectively</w:t>
      </w:r>
      <w:r>
        <w:rPr>
          <w:spacing w:val="40"/>
          <w:vertAlign w:val="baseline"/>
        </w:rPr>
        <w:t> </w:t>
      </w:r>
      <w:r>
        <w:rPr>
          <w:vertAlign w:val="baseline"/>
        </w:rPr>
        <w:t>enforced, as its violation could result in detention of the vessel by port authorities and denial of permission for the ship to enter its intended port of call, as well as fines.</w:t>
      </w:r>
    </w:p>
    <w:p>
      <w:pPr>
        <w:pStyle w:val="BodyText"/>
        <w:spacing w:before="219"/>
        <w:rPr>
          <w:sz w:val="20"/>
        </w:rPr>
      </w:pPr>
      <w:r>
        <w:rPr/>
        <mc:AlternateContent>
          <mc:Choice Requires="wps">
            <w:drawing>
              <wp:anchor distT="0" distB="0" distL="0" distR="0" allowOverlap="1" layoutInCell="1" locked="0" behindDoc="1" simplePos="0" relativeHeight="487619072">
                <wp:simplePos x="0" y="0"/>
                <wp:positionH relativeFrom="page">
                  <wp:posOffset>914704</wp:posOffset>
                </wp:positionH>
                <wp:positionV relativeFrom="paragraph">
                  <wp:posOffset>300450</wp:posOffset>
                </wp:positionV>
                <wp:extent cx="1829435" cy="762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57522pt;width:144.020pt;height:.60004pt;mso-position-horizontal-relative:page;mso-position-vertical-relative:paragraph;z-index:-15697408;mso-wrap-distance-left:0;mso-wrap-distance-right:0" id="docshape65" filled="true" fillcolor="#000000" stroked="false">
                <v:fill type="solid"/>
                <w10:wrap type="topAndBottom"/>
              </v:rect>
            </w:pict>
          </mc:Fallback>
        </mc:AlternateContent>
      </w:r>
    </w:p>
    <w:p>
      <w:pPr>
        <w:spacing w:before="103"/>
        <w:ind w:left="160" w:right="0" w:firstLine="0"/>
        <w:jc w:val="left"/>
        <w:rPr>
          <w:sz w:val="20"/>
        </w:rPr>
      </w:pPr>
      <w:hyperlink r:id="rId11">
        <w:r>
          <w:rPr>
            <w:spacing w:val="-2"/>
            <w:sz w:val="20"/>
            <w:vertAlign w:val="superscript"/>
          </w:rPr>
          <w:t>143</w:t>
        </w:r>
        <w:r>
          <w:rPr>
            <w:color w:val="0000FF"/>
            <w:spacing w:val="-2"/>
            <w:sz w:val="20"/>
            <w:u w:val="single" w:color="0000FF"/>
            <w:vertAlign w:val="baseline"/>
          </w:rPr>
          <w:t>www.imo.org</w:t>
        </w:r>
      </w:hyperlink>
    </w:p>
    <w:p>
      <w:pPr>
        <w:spacing w:after="0"/>
        <w:jc w:val="left"/>
        <w:rPr>
          <w:sz w:val="20"/>
        </w:rPr>
        <w:sectPr>
          <w:footerReference w:type="default" r:id="rId10"/>
          <w:pgSz w:w="12240" w:h="15840"/>
          <w:pgMar w:header="0" w:footer="1054" w:top="1360" w:bottom="1240" w:left="1280" w:right="1040"/>
        </w:sectPr>
      </w:pPr>
    </w:p>
    <w:p>
      <w:pPr>
        <w:pStyle w:val="BodyText"/>
        <w:spacing w:line="480" w:lineRule="auto" w:before="72"/>
        <w:ind w:left="160" w:right="395" w:firstLine="719"/>
        <w:jc w:val="both"/>
      </w:pPr>
      <w:r>
        <w:rPr/>
        <w:t>The IMO adopted a comprehensive maritime security measures at the “Conference of Contracting Governments to the International Convention for the Safety of Life at Sea” being</w:t>
      </w:r>
      <w:r>
        <w:rPr>
          <w:spacing w:val="40"/>
        </w:rPr>
        <w:t> </w:t>
      </w:r>
      <w:r>
        <w:rPr/>
        <w:t>one of the most prominent of IMO Conventions. The Conference, held at the end of 2002, adopted a number of amendments to the 1947 SOLAS, the most far-reaching of which enshrines the new “International Ship and Port Facility Security Code” (ISPS Code). The Code contains detailed security-related requirements for governments, ports authorities, and shipping</w:t>
      </w:r>
      <w:r>
        <w:rPr>
          <w:spacing w:val="40"/>
        </w:rPr>
        <w:t> </w:t>
      </w:r>
      <w:r>
        <w:rPr/>
        <w:t>companies in a mandatory section, together with a series of guidelines about how to meet these requirements in a second, non-mandatory section. The Conference also adopted a series of resolutions</w:t>
      </w:r>
      <w:r>
        <w:rPr>
          <w:spacing w:val="-3"/>
        </w:rPr>
        <w:t> </w:t>
      </w:r>
      <w:r>
        <w:rPr/>
        <w:t>designed</w:t>
      </w:r>
      <w:r>
        <w:rPr>
          <w:spacing w:val="-1"/>
        </w:rPr>
        <w:t> </w:t>
      </w:r>
      <w:r>
        <w:rPr/>
        <w:t>to</w:t>
      </w:r>
      <w:r>
        <w:rPr>
          <w:spacing w:val="-3"/>
        </w:rPr>
        <w:t> </w:t>
      </w:r>
      <w:r>
        <w:rPr/>
        <w:t>add</w:t>
      </w:r>
      <w:r>
        <w:rPr>
          <w:spacing w:val="-3"/>
        </w:rPr>
        <w:t> </w:t>
      </w:r>
      <w:r>
        <w:rPr/>
        <w:t>weight</w:t>
      </w:r>
      <w:r>
        <w:rPr>
          <w:spacing w:val="-3"/>
        </w:rPr>
        <w:t> </w:t>
      </w:r>
      <w:r>
        <w:rPr/>
        <w:t>to</w:t>
      </w:r>
      <w:r>
        <w:rPr>
          <w:spacing w:val="-3"/>
        </w:rPr>
        <w:t> </w:t>
      </w:r>
      <w:r>
        <w:rPr/>
        <w:t>the</w:t>
      </w:r>
      <w:r>
        <w:rPr>
          <w:spacing w:val="-4"/>
        </w:rPr>
        <w:t> </w:t>
      </w:r>
      <w:r>
        <w:rPr/>
        <w:t>amendments,</w:t>
      </w:r>
      <w:r>
        <w:rPr>
          <w:spacing w:val="-3"/>
        </w:rPr>
        <w:t> </w:t>
      </w:r>
      <w:r>
        <w:rPr/>
        <w:t>encourage</w:t>
      </w:r>
      <w:r>
        <w:rPr>
          <w:spacing w:val="-4"/>
        </w:rPr>
        <w:t> </w:t>
      </w:r>
      <w:r>
        <w:rPr/>
        <w:t>the</w:t>
      </w:r>
      <w:r>
        <w:rPr>
          <w:spacing w:val="-2"/>
        </w:rPr>
        <w:t> </w:t>
      </w:r>
      <w:r>
        <w:rPr/>
        <w:t>application</w:t>
      </w:r>
      <w:r>
        <w:rPr>
          <w:spacing w:val="-3"/>
        </w:rPr>
        <w:t> </w:t>
      </w:r>
      <w:r>
        <w:rPr/>
        <w:t>of</w:t>
      </w:r>
      <w:r>
        <w:rPr>
          <w:spacing w:val="-4"/>
        </w:rPr>
        <w:t> </w:t>
      </w:r>
      <w:r>
        <w:rPr/>
        <w:t>the</w:t>
      </w:r>
      <w:r>
        <w:rPr>
          <w:spacing w:val="-3"/>
        </w:rPr>
        <w:t> </w:t>
      </w:r>
      <w:r>
        <w:rPr/>
        <w:t>measures to ships and port facilities not covered by the Code and to pave the way for future work on the subject matter.</w:t>
      </w:r>
    </w:p>
    <w:p>
      <w:pPr>
        <w:pStyle w:val="BodyText"/>
        <w:spacing w:line="480" w:lineRule="auto" w:before="1"/>
        <w:ind w:left="160" w:right="395" w:firstLine="719"/>
        <w:jc w:val="both"/>
      </w:pPr>
      <w:r>
        <w:rPr/>
        <w:t>The “International Convention for the Prevention of Pollution from Ships” (MARPOL), adopted in 1973 is one of the easily mentioned IMO conventions. It deals with all forms of marine pollution except the disposal of land-generated waste. It covers such matters as the definition of violations, special rules on the inspection of ships, enforcement and reports on incidents involving harmful substances. It should be noted that most oil tankers are currently of “single</w:t>
      </w:r>
      <w:r>
        <w:rPr>
          <w:spacing w:val="-1"/>
        </w:rPr>
        <w:t> </w:t>
      </w:r>
      <w:r>
        <w:rPr/>
        <w:t>hull”</w:t>
      </w:r>
      <w:r>
        <w:rPr>
          <w:spacing w:val="-3"/>
        </w:rPr>
        <w:t> </w:t>
      </w:r>
      <w:r>
        <w:rPr/>
        <w:t>design. In such</w:t>
      </w:r>
      <w:r>
        <w:rPr>
          <w:spacing w:val="-3"/>
        </w:rPr>
        <w:t> </w:t>
      </w:r>
      <w:r>
        <w:rPr/>
        <w:t>vessels,</w:t>
      </w:r>
      <w:r>
        <w:rPr>
          <w:spacing w:val="-2"/>
        </w:rPr>
        <w:t> </w:t>
      </w:r>
      <w:r>
        <w:rPr/>
        <w:t>oil</w:t>
      </w:r>
      <w:r>
        <w:rPr>
          <w:spacing w:val="-2"/>
        </w:rPr>
        <w:t> </w:t>
      </w:r>
      <w:r>
        <w:rPr/>
        <w:t>in</w:t>
      </w:r>
      <w:r>
        <w:rPr>
          <w:spacing w:val="-2"/>
        </w:rPr>
        <w:t> </w:t>
      </w:r>
      <w:r>
        <w:rPr/>
        <w:t>the</w:t>
      </w:r>
      <w:r>
        <w:rPr>
          <w:spacing w:val="-1"/>
        </w:rPr>
        <w:t> </w:t>
      </w:r>
      <w:r>
        <w:rPr/>
        <w:t>cargo</w:t>
      </w:r>
      <w:r>
        <w:rPr>
          <w:spacing w:val="-2"/>
        </w:rPr>
        <w:t> </w:t>
      </w:r>
      <w:r>
        <w:rPr/>
        <w:t>tanks</w:t>
      </w:r>
      <w:r>
        <w:rPr>
          <w:spacing w:val="-1"/>
        </w:rPr>
        <w:t> </w:t>
      </w:r>
      <w:r>
        <w:rPr/>
        <w:t>is</w:t>
      </w:r>
      <w:r>
        <w:rPr>
          <w:spacing w:val="-2"/>
        </w:rPr>
        <w:t> </w:t>
      </w:r>
      <w:r>
        <w:rPr/>
        <w:t>separated</w:t>
      </w:r>
      <w:r>
        <w:rPr>
          <w:spacing w:val="-1"/>
        </w:rPr>
        <w:t> </w:t>
      </w:r>
      <w:r>
        <w:rPr/>
        <w:t>from</w:t>
      </w:r>
      <w:r>
        <w:rPr>
          <w:spacing w:val="-2"/>
        </w:rPr>
        <w:t> </w:t>
      </w:r>
      <w:r>
        <w:rPr/>
        <w:t>the</w:t>
      </w:r>
      <w:r>
        <w:rPr>
          <w:spacing w:val="-3"/>
        </w:rPr>
        <w:t> </w:t>
      </w:r>
      <w:r>
        <w:rPr/>
        <w:t>seawater</w:t>
      </w:r>
      <w:r>
        <w:rPr>
          <w:spacing w:val="-4"/>
        </w:rPr>
        <w:t> </w:t>
      </w:r>
      <w:r>
        <w:rPr/>
        <w:t>only</w:t>
      </w:r>
      <w:r>
        <w:rPr>
          <w:spacing w:val="-7"/>
        </w:rPr>
        <w:t> </w:t>
      </w:r>
      <w:r>
        <w:rPr/>
        <w:t>by a bottom and side plate. If this plate is damaged as a result of collision or stranding, the contents of the cargo tanks risk spilling into the sea and causing serious pollution. An effective way to avoid this risk is to surround the cargo tanks with a second internal plate at a sufficient distance from the external plate. This design, known as a “double hull”, protects cargo tanks against damage</w:t>
      </w:r>
      <w:r>
        <w:rPr>
          <w:spacing w:val="15"/>
        </w:rPr>
        <w:t> </w:t>
      </w:r>
      <w:r>
        <w:rPr/>
        <w:t>and</w:t>
      </w:r>
      <w:r>
        <w:rPr>
          <w:spacing w:val="14"/>
        </w:rPr>
        <w:t> </w:t>
      </w:r>
      <w:r>
        <w:rPr/>
        <w:t>thus</w:t>
      </w:r>
      <w:r>
        <w:rPr>
          <w:spacing w:val="17"/>
        </w:rPr>
        <w:t> </w:t>
      </w:r>
      <w:r>
        <w:rPr/>
        <w:t>reduces</w:t>
      </w:r>
      <w:r>
        <w:rPr>
          <w:spacing w:val="16"/>
        </w:rPr>
        <w:t> </w:t>
      </w:r>
      <w:r>
        <w:rPr/>
        <w:t>the</w:t>
      </w:r>
      <w:r>
        <w:rPr>
          <w:spacing w:val="13"/>
        </w:rPr>
        <w:t> </w:t>
      </w:r>
      <w:r>
        <w:rPr/>
        <w:t>risk</w:t>
      </w:r>
      <w:r>
        <w:rPr>
          <w:spacing w:val="14"/>
        </w:rPr>
        <w:t> </w:t>
      </w:r>
      <w:r>
        <w:rPr/>
        <w:t>of</w:t>
      </w:r>
      <w:r>
        <w:rPr>
          <w:spacing w:val="13"/>
        </w:rPr>
        <w:t> </w:t>
      </w:r>
      <w:r>
        <w:rPr/>
        <w:t>pollution.</w:t>
      </w:r>
      <w:r>
        <w:rPr>
          <w:spacing w:val="14"/>
        </w:rPr>
        <w:t> </w:t>
      </w:r>
      <w:r>
        <w:rPr/>
        <w:t>Following</w:t>
      </w:r>
      <w:r>
        <w:rPr>
          <w:spacing w:val="11"/>
        </w:rPr>
        <w:t> </w:t>
      </w:r>
      <w:r>
        <w:rPr/>
        <w:t>the</w:t>
      </w:r>
      <w:r>
        <w:rPr>
          <w:spacing w:val="18"/>
        </w:rPr>
        <w:t> </w:t>
      </w:r>
      <w:r>
        <w:rPr>
          <w:i/>
        </w:rPr>
        <w:t>Exxon</w:t>
      </w:r>
      <w:r>
        <w:rPr>
          <w:i/>
          <w:spacing w:val="16"/>
        </w:rPr>
        <w:t> </w:t>
      </w:r>
      <w:r>
        <w:rPr>
          <w:i/>
        </w:rPr>
        <w:t>Valdez</w:t>
      </w:r>
      <w:r>
        <w:rPr>
          <w:i/>
          <w:spacing w:val="15"/>
        </w:rPr>
        <w:t> </w:t>
      </w:r>
      <w:r>
        <w:rPr>
          <w:i/>
          <w:vertAlign w:val="superscript"/>
        </w:rPr>
        <w:t>144</w:t>
      </w:r>
      <w:r>
        <w:rPr>
          <w:vertAlign w:val="baseline"/>
        </w:rPr>
        <w:t>accident</w:t>
      </w:r>
      <w:r>
        <w:rPr>
          <w:spacing w:val="14"/>
          <w:vertAlign w:val="baseline"/>
        </w:rPr>
        <w:t> </w:t>
      </w:r>
      <w:r>
        <w:rPr>
          <w:vertAlign w:val="baseline"/>
        </w:rPr>
        <w:t>in</w:t>
      </w:r>
      <w:r>
        <w:rPr>
          <w:spacing w:val="14"/>
          <w:vertAlign w:val="baseline"/>
        </w:rPr>
        <w:t> </w:t>
      </w:r>
      <w:r>
        <w:rPr>
          <w:spacing w:val="-2"/>
          <w:vertAlign w:val="baseline"/>
        </w:rPr>
        <w:t>1989,</w:t>
      </w:r>
    </w:p>
    <w:p>
      <w:pPr>
        <w:pStyle w:val="BodyText"/>
        <w:rPr>
          <w:sz w:val="19"/>
        </w:rPr>
      </w:pPr>
      <w:r>
        <w:rPr/>
        <mc:AlternateContent>
          <mc:Choice Requires="wps">
            <w:drawing>
              <wp:anchor distT="0" distB="0" distL="0" distR="0" allowOverlap="1" layoutInCell="1" locked="0" behindDoc="1" simplePos="0" relativeHeight="487619584">
                <wp:simplePos x="0" y="0"/>
                <wp:positionH relativeFrom="page">
                  <wp:posOffset>914704</wp:posOffset>
                </wp:positionH>
                <wp:positionV relativeFrom="paragraph">
                  <wp:posOffset>154198</wp:posOffset>
                </wp:positionV>
                <wp:extent cx="1829435" cy="762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141582pt;width:144.020pt;height:.599980pt;mso-position-horizontal-relative:page;mso-position-vertical-relative:paragraph;z-index:-15696896;mso-wrap-distance-left:0;mso-wrap-distance-right:0" id="docshape66" filled="true" fillcolor="#000000" stroked="false">
                <v:fill type="solid"/>
                <w10:wrap type="topAndBottom"/>
              </v:rect>
            </w:pict>
          </mc:Fallback>
        </mc:AlternateContent>
      </w:r>
    </w:p>
    <w:p>
      <w:pPr>
        <w:spacing w:before="103"/>
        <w:ind w:left="160" w:right="482" w:firstLine="0"/>
        <w:jc w:val="left"/>
        <w:rPr>
          <w:sz w:val="20"/>
        </w:rPr>
      </w:pPr>
      <w:r>
        <w:rPr>
          <w:sz w:val="20"/>
          <w:vertAlign w:val="superscript"/>
        </w:rPr>
        <w:t>144</w:t>
      </w:r>
      <w:r>
        <w:rPr>
          <w:spacing w:val="-5"/>
          <w:sz w:val="20"/>
          <w:vertAlign w:val="baseline"/>
        </w:rPr>
        <w:t> </w:t>
      </w:r>
      <w:r>
        <w:rPr>
          <w:sz w:val="20"/>
          <w:vertAlign w:val="baseline"/>
        </w:rPr>
        <w:t>On</w:t>
      </w:r>
      <w:r>
        <w:rPr>
          <w:spacing w:val="-6"/>
          <w:sz w:val="20"/>
          <w:vertAlign w:val="baseline"/>
        </w:rPr>
        <w:t> </w:t>
      </w:r>
      <w:r>
        <w:rPr>
          <w:sz w:val="20"/>
          <w:vertAlign w:val="baseline"/>
        </w:rPr>
        <w:t>March</w:t>
      </w:r>
      <w:r>
        <w:rPr>
          <w:spacing w:val="-6"/>
          <w:sz w:val="20"/>
          <w:vertAlign w:val="baseline"/>
        </w:rPr>
        <w:t> </w:t>
      </w:r>
      <w:r>
        <w:rPr>
          <w:sz w:val="20"/>
          <w:vertAlign w:val="baseline"/>
        </w:rPr>
        <w:t>24,</w:t>
      </w:r>
      <w:r>
        <w:rPr>
          <w:spacing w:val="-5"/>
          <w:sz w:val="20"/>
          <w:vertAlign w:val="baseline"/>
        </w:rPr>
        <w:t> </w:t>
      </w:r>
      <w:r>
        <w:rPr>
          <w:sz w:val="20"/>
          <w:vertAlign w:val="baseline"/>
        </w:rPr>
        <w:t>1989,</w:t>
      </w:r>
      <w:r>
        <w:rPr>
          <w:spacing w:val="-5"/>
          <w:sz w:val="20"/>
          <w:vertAlign w:val="baseline"/>
        </w:rPr>
        <w:t> </w:t>
      </w:r>
      <w:r>
        <w:rPr>
          <w:sz w:val="20"/>
          <w:vertAlign w:val="baseline"/>
        </w:rPr>
        <w:t>a</w:t>
      </w:r>
      <w:r>
        <w:rPr>
          <w:spacing w:val="-5"/>
          <w:sz w:val="20"/>
          <w:vertAlign w:val="baseline"/>
        </w:rPr>
        <w:t> </w:t>
      </w:r>
      <w:r>
        <w:rPr>
          <w:sz w:val="20"/>
          <w:vertAlign w:val="baseline"/>
        </w:rPr>
        <w:t>tragic</w:t>
      </w:r>
      <w:r>
        <w:rPr>
          <w:spacing w:val="-5"/>
          <w:sz w:val="20"/>
          <w:vertAlign w:val="baseline"/>
        </w:rPr>
        <w:t> </w:t>
      </w:r>
      <w:r>
        <w:rPr>
          <w:sz w:val="20"/>
          <w:vertAlign w:val="baseline"/>
        </w:rPr>
        <w:t>accident</w:t>
      </w:r>
      <w:r>
        <w:rPr>
          <w:spacing w:val="-6"/>
          <w:sz w:val="20"/>
          <w:vertAlign w:val="baseline"/>
        </w:rPr>
        <w:t> </w:t>
      </w:r>
      <w:r>
        <w:rPr>
          <w:sz w:val="20"/>
          <w:vertAlign w:val="baseline"/>
        </w:rPr>
        <w:t>involving</w:t>
      </w:r>
      <w:r>
        <w:rPr>
          <w:spacing w:val="-6"/>
          <w:sz w:val="20"/>
          <w:vertAlign w:val="baseline"/>
        </w:rPr>
        <w:t> </w:t>
      </w:r>
      <w:r>
        <w:rPr>
          <w:sz w:val="20"/>
          <w:vertAlign w:val="baseline"/>
        </w:rPr>
        <w:t>Exxon</w:t>
      </w:r>
      <w:r>
        <w:rPr>
          <w:spacing w:val="-6"/>
          <w:sz w:val="20"/>
          <w:vertAlign w:val="baseline"/>
        </w:rPr>
        <w:t> </w:t>
      </w:r>
      <w:r>
        <w:rPr>
          <w:sz w:val="20"/>
          <w:vertAlign w:val="baseline"/>
        </w:rPr>
        <w:t>Valdez</w:t>
      </w:r>
      <w:r>
        <w:rPr>
          <w:spacing w:val="-5"/>
          <w:sz w:val="20"/>
          <w:vertAlign w:val="baseline"/>
        </w:rPr>
        <w:t> </w:t>
      </w:r>
      <w:r>
        <w:rPr>
          <w:sz w:val="20"/>
          <w:vertAlign w:val="baseline"/>
        </w:rPr>
        <w:t>supertanker</w:t>
      </w:r>
      <w:r>
        <w:rPr>
          <w:spacing w:val="-4"/>
          <w:sz w:val="20"/>
          <w:vertAlign w:val="baseline"/>
        </w:rPr>
        <w:t> </w:t>
      </w:r>
      <w:r>
        <w:rPr>
          <w:sz w:val="20"/>
          <w:vertAlign w:val="baseline"/>
        </w:rPr>
        <w:t>ran</w:t>
      </w:r>
      <w:r>
        <w:rPr>
          <w:spacing w:val="-6"/>
          <w:sz w:val="20"/>
          <w:vertAlign w:val="baseline"/>
        </w:rPr>
        <w:t> </w:t>
      </w:r>
      <w:r>
        <w:rPr>
          <w:sz w:val="20"/>
          <w:vertAlign w:val="baseline"/>
        </w:rPr>
        <w:t>aground</w:t>
      </w:r>
      <w:r>
        <w:rPr>
          <w:spacing w:val="-4"/>
          <w:sz w:val="20"/>
          <w:vertAlign w:val="baseline"/>
        </w:rPr>
        <w:t> </w:t>
      </w:r>
      <w:r>
        <w:rPr>
          <w:sz w:val="20"/>
          <w:vertAlign w:val="baseline"/>
        </w:rPr>
        <w:t>in</w:t>
      </w:r>
      <w:r>
        <w:rPr>
          <w:spacing w:val="-4"/>
          <w:sz w:val="20"/>
          <w:vertAlign w:val="baseline"/>
        </w:rPr>
        <w:t> </w:t>
      </w:r>
      <w:r>
        <w:rPr>
          <w:sz w:val="20"/>
          <w:vertAlign w:val="baseline"/>
        </w:rPr>
        <w:t>Alaska‟s</w:t>
      </w:r>
      <w:r>
        <w:rPr>
          <w:spacing w:val="-6"/>
          <w:sz w:val="20"/>
          <w:vertAlign w:val="baseline"/>
        </w:rPr>
        <w:t> </w:t>
      </w:r>
      <w:r>
        <w:rPr>
          <w:sz w:val="20"/>
          <w:vertAlign w:val="baseline"/>
        </w:rPr>
        <w:t>Prince William sound, resulting in the loss of more than 245,000 barrels of oil.</w:t>
      </w:r>
    </w:p>
    <w:p>
      <w:pPr>
        <w:spacing w:after="0"/>
        <w:jc w:val="left"/>
        <w:rPr>
          <w:sz w:val="20"/>
        </w:rPr>
        <w:sectPr>
          <w:pgSz w:w="12240" w:h="15840"/>
          <w:pgMar w:header="0" w:footer="1054" w:top="1360" w:bottom="1240" w:left="1280" w:right="1040"/>
        </w:sectPr>
      </w:pPr>
    </w:p>
    <w:p>
      <w:pPr>
        <w:pStyle w:val="BodyText"/>
        <w:spacing w:line="480" w:lineRule="auto" w:before="72"/>
        <w:ind w:left="160" w:right="394"/>
        <w:jc w:val="both"/>
      </w:pPr>
      <w:r>
        <w:rPr/>
        <w:t>the United States unilaterally imposed double hull requirements on both new and existing oil tankers according to vessel age limits and deadlines for the phasing out of single hull oil tankers. Faced with unilateral action on the part of the Americans to impose double hull requirements on both new and existing oil tankers during 1990s, the IMO established double hull standards in 1992 through the International Convention for the Prevention of Pollution from Ships (MARPOL). This Convention requires all oil tankers with a deadweight tonnage (DWT) of 600 tons or more, as delivered from July 1996, to be constructed with a double hull or an equivalent design. Therefore, no single hull tankers of this size have been constructed since this date. The International Convention requires that single hull tankers with a deadweight of</w:t>
      </w:r>
      <w:r>
        <w:rPr>
          <w:spacing w:val="40"/>
        </w:rPr>
        <w:t> </w:t>
      </w:r>
      <w:r>
        <w:rPr/>
        <w:t>20,000 tons or more, and delivered before 6</w:t>
      </w:r>
      <w:r>
        <w:rPr>
          <w:vertAlign w:val="superscript"/>
        </w:rPr>
        <w:t>th</w:t>
      </w:r>
      <w:r>
        <w:rPr>
          <w:vertAlign w:val="baseline"/>
        </w:rPr>
        <w:t> July, 1996, comply with the double hull standards at the latest by the time they are 25 or 30 years old, depending on whether or not they have segregated ballast tanks. The new measures, introducing the Energy Efficiency Design Index (EEDI) for new ships and the Ship Energy Efficiency Management Plan (SEEMP) for all ships were adopted by way</w:t>
      </w:r>
      <w:r>
        <w:rPr>
          <w:spacing w:val="80"/>
          <w:vertAlign w:val="baseline"/>
        </w:rPr>
        <w:t> </w:t>
      </w:r>
      <w:r>
        <w:rPr>
          <w:vertAlign w:val="baseline"/>
        </w:rPr>
        <w:t>of amendments to MARPOL Annex VI, through introduction of a new Chapter 4, and entered into force on January 2013.</w:t>
      </w:r>
    </w:p>
    <w:p>
      <w:pPr>
        <w:pStyle w:val="BodyText"/>
        <w:spacing w:line="480" w:lineRule="auto" w:before="2"/>
        <w:ind w:left="160" w:right="397" w:firstLine="779"/>
        <w:jc w:val="both"/>
      </w:pPr>
      <w:r>
        <w:rPr/>
        <w:t>The “International Convention on Standards of Training, Certification and Watch- keeping</w:t>
      </w:r>
      <w:r>
        <w:rPr>
          <w:spacing w:val="-3"/>
        </w:rPr>
        <w:t> </w:t>
      </w:r>
      <w:r>
        <w:rPr/>
        <w:t>for</w:t>
      </w:r>
      <w:r>
        <w:rPr>
          <w:spacing w:val="-2"/>
        </w:rPr>
        <w:t> </w:t>
      </w:r>
      <w:r>
        <w:rPr/>
        <w:t>Seafarers”</w:t>
      </w:r>
      <w:r>
        <w:rPr>
          <w:spacing w:val="-2"/>
        </w:rPr>
        <w:t> </w:t>
      </w:r>
      <w:r>
        <w:rPr/>
        <w:t>1978 was</w:t>
      </w:r>
      <w:r>
        <w:rPr>
          <w:spacing w:val="-1"/>
        </w:rPr>
        <w:t> </w:t>
      </w:r>
      <w:r>
        <w:rPr/>
        <w:t>the</w:t>
      </w:r>
      <w:r>
        <w:rPr>
          <w:spacing w:val="-2"/>
        </w:rPr>
        <w:t> </w:t>
      </w:r>
      <w:r>
        <w:rPr/>
        <w:t>first</w:t>
      </w:r>
      <w:r>
        <w:rPr>
          <w:spacing w:val="-1"/>
        </w:rPr>
        <w:t> </w:t>
      </w:r>
      <w:r>
        <w:rPr/>
        <w:t>to</w:t>
      </w:r>
      <w:r>
        <w:rPr>
          <w:spacing w:val="-1"/>
        </w:rPr>
        <w:t> </w:t>
      </w:r>
      <w:r>
        <w:rPr/>
        <w:t>establish</w:t>
      </w:r>
      <w:r>
        <w:rPr>
          <w:spacing w:val="-1"/>
        </w:rPr>
        <w:t> </w:t>
      </w:r>
      <w:r>
        <w:rPr/>
        <w:t>basic</w:t>
      </w:r>
      <w:r>
        <w:rPr>
          <w:spacing w:val="-2"/>
        </w:rPr>
        <w:t> </w:t>
      </w:r>
      <w:r>
        <w:rPr/>
        <w:t>requirements</w:t>
      </w:r>
      <w:r>
        <w:rPr>
          <w:spacing w:val="-1"/>
        </w:rPr>
        <w:t> </w:t>
      </w:r>
      <w:r>
        <w:rPr/>
        <w:t>on</w:t>
      </w:r>
      <w:r>
        <w:rPr>
          <w:spacing w:val="-1"/>
        </w:rPr>
        <w:t> </w:t>
      </w:r>
      <w:r>
        <w:rPr/>
        <w:t>an</w:t>
      </w:r>
      <w:r>
        <w:rPr>
          <w:spacing w:val="-1"/>
        </w:rPr>
        <w:t> </w:t>
      </w:r>
      <w:r>
        <w:rPr/>
        <w:t>international</w:t>
      </w:r>
      <w:r>
        <w:rPr>
          <w:spacing w:val="-1"/>
        </w:rPr>
        <w:t> </w:t>
      </w:r>
      <w:r>
        <w:rPr/>
        <w:t>level on its subject matter. The Convention prescribes minimum standards relating to training, certification, and watch-keeping for seafarers that countries are obliged to meet or exceed.</w:t>
      </w:r>
    </w:p>
    <w:p>
      <w:pPr>
        <w:pStyle w:val="BodyText"/>
        <w:spacing w:line="480" w:lineRule="auto" w:before="1"/>
        <w:ind w:left="160" w:right="402" w:firstLine="722"/>
        <w:jc w:val="both"/>
      </w:pPr>
      <w:r>
        <w:rPr/>
        <w:t>In view of the distinctive nature of seafaring, most maritime countries have special laws and regulations for seafarers. However, the ILO has adopted over 60 maritime labour standards during the past 75 years. The standards adopted specifically for seafarers covers a multitude of matters</w:t>
      </w:r>
      <w:r>
        <w:rPr>
          <w:spacing w:val="16"/>
        </w:rPr>
        <w:t> </w:t>
      </w:r>
      <w:r>
        <w:rPr/>
        <w:t>including</w:t>
      </w:r>
      <w:r>
        <w:rPr>
          <w:spacing w:val="16"/>
        </w:rPr>
        <w:t> </w:t>
      </w:r>
      <w:r>
        <w:rPr/>
        <w:t>minimum</w:t>
      </w:r>
      <w:r>
        <w:rPr>
          <w:spacing w:val="18"/>
        </w:rPr>
        <w:t> </w:t>
      </w:r>
      <w:r>
        <w:rPr/>
        <w:t>age</w:t>
      </w:r>
      <w:r>
        <w:rPr>
          <w:spacing w:val="18"/>
        </w:rPr>
        <w:t> </w:t>
      </w:r>
      <w:r>
        <w:rPr/>
        <w:t>of</w:t>
      </w:r>
      <w:r>
        <w:rPr>
          <w:spacing w:val="20"/>
        </w:rPr>
        <w:t> </w:t>
      </w:r>
      <w:r>
        <w:rPr/>
        <w:t>entry</w:t>
      </w:r>
      <w:r>
        <w:rPr>
          <w:spacing w:val="13"/>
        </w:rPr>
        <w:t> </w:t>
      </w:r>
      <w:r>
        <w:rPr/>
        <w:t>of</w:t>
      </w:r>
      <w:r>
        <w:rPr>
          <w:spacing w:val="20"/>
        </w:rPr>
        <w:t> </w:t>
      </w:r>
      <w:r>
        <w:rPr/>
        <w:t>employment,</w:t>
      </w:r>
      <w:r>
        <w:rPr>
          <w:spacing w:val="21"/>
        </w:rPr>
        <w:t> </w:t>
      </w:r>
      <w:r>
        <w:rPr/>
        <w:t>recruitment</w:t>
      </w:r>
      <w:r>
        <w:rPr>
          <w:spacing w:val="18"/>
        </w:rPr>
        <w:t> </w:t>
      </w:r>
      <w:r>
        <w:rPr/>
        <w:t>and</w:t>
      </w:r>
      <w:r>
        <w:rPr>
          <w:spacing w:val="21"/>
        </w:rPr>
        <w:t> </w:t>
      </w:r>
      <w:r>
        <w:rPr/>
        <w:t>replacement,</w:t>
      </w:r>
      <w:r>
        <w:rPr>
          <w:spacing w:val="21"/>
        </w:rPr>
        <w:t> </w:t>
      </w:r>
      <w:r>
        <w:rPr>
          <w:spacing w:val="-2"/>
        </w:rPr>
        <w:t>medical</w:t>
      </w:r>
    </w:p>
    <w:p>
      <w:pPr>
        <w:spacing w:after="0" w:line="480" w:lineRule="auto"/>
        <w:jc w:val="both"/>
        <w:sectPr>
          <w:pgSz w:w="12240" w:h="15840"/>
          <w:pgMar w:header="0" w:footer="1054" w:top="1360" w:bottom="1240" w:left="1280" w:right="1040"/>
        </w:sectPr>
      </w:pPr>
    </w:p>
    <w:p>
      <w:pPr>
        <w:pStyle w:val="BodyText"/>
        <w:spacing w:line="480" w:lineRule="auto" w:before="72"/>
        <w:ind w:left="160" w:right="397"/>
        <w:jc w:val="both"/>
      </w:pPr>
      <w:r>
        <w:rPr/>
        <w:t>examination,</w:t>
      </w:r>
      <w:r>
        <w:rPr>
          <w:spacing w:val="-2"/>
        </w:rPr>
        <w:t> </w:t>
      </w:r>
      <w:r>
        <w:rPr/>
        <w:t>articles</w:t>
      </w:r>
      <w:r>
        <w:rPr>
          <w:spacing w:val="-2"/>
        </w:rPr>
        <w:t> </w:t>
      </w:r>
      <w:r>
        <w:rPr/>
        <w:t>of</w:t>
      </w:r>
      <w:r>
        <w:rPr>
          <w:spacing w:val="-3"/>
        </w:rPr>
        <w:t> </w:t>
      </w:r>
      <w:r>
        <w:rPr/>
        <w:t>agreement,</w:t>
      </w:r>
      <w:r>
        <w:rPr>
          <w:spacing w:val="-2"/>
        </w:rPr>
        <w:t> </w:t>
      </w:r>
      <w:r>
        <w:rPr/>
        <w:t>repatriation,</w:t>
      </w:r>
      <w:r>
        <w:rPr>
          <w:spacing w:val="-2"/>
        </w:rPr>
        <w:t> </w:t>
      </w:r>
      <w:r>
        <w:rPr/>
        <w:t>and</w:t>
      </w:r>
      <w:r>
        <w:rPr>
          <w:spacing w:val="-2"/>
        </w:rPr>
        <w:t> </w:t>
      </w:r>
      <w:r>
        <w:rPr/>
        <w:t>holidays</w:t>
      </w:r>
      <w:r>
        <w:rPr>
          <w:spacing w:val="-2"/>
        </w:rPr>
        <w:t> </w:t>
      </w:r>
      <w:r>
        <w:rPr/>
        <w:t>with</w:t>
      </w:r>
      <w:r>
        <w:rPr>
          <w:spacing w:val="-2"/>
        </w:rPr>
        <w:t> </w:t>
      </w:r>
      <w:r>
        <w:rPr/>
        <w:t>pay,</w:t>
      </w:r>
      <w:r>
        <w:rPr>
          <w:spacing w:val="-2"/>
        </w:rPr>
        <w:t> </w:t>
      </w:r>
      <w:r>
        <w:rPr/>
        <w:t>social</w:t>
      </w:r>
      <w:r>
        <w:rPr>
          <w:spacing w:val="-2"/>
        </w:rPr>
        <w:t> </w:t>
      </w:r>
      <w:r>
        <w:rPr/>
        <w:t>security, and</w:t>
      </w:r>
      <w:r>
        <w:rPr>
          <w:spacing w:val="-2"/>
        </w:rPr>
        <w:t> </w:t>
      </w:r>
      <w:r>
        <w:rPr/>
        <w:t>hours of work and rest periods, fatigue, crew accommodation, identity documents, vocational training and certificates of competency. Among the ILO conventions, one of the most important international labour agreements is ILO convention No.147. According to this Convention, ships must be similar to those required by ILO standards regarding safety and health, social security and</w:t>
      </w:r>
      <w:r>
        <w:rPr>
          <w:spacing w:val="-1"/>
        </w:rPr>
        <w:t> </w:t>
      </w:r>
      <w:r>
        <w:rPr/>
        <w:t>the</w:t>
      </w:r>
      <w:r>
        <w:rPr>
          <w:spacing w:val="-2"/>
        </w:rPr>
        <w:t> </w:t>
      </w:r>
      <w:r>
        <w:rPr/>
        <w:t>living</w:t>
      </w:r>
      <w:r>
        <w:rPr>
          <w:spacing w:val="-3"/>
        </w:rPr>
        <w:t> </w:t>
      </w:r>
      <w:r>
        <w:rPr/>
        <w:t>and</w:t>
      </w:r>
      <w:r>
        <w:rPr>
          <w:spacing w:val="-1"/>
        </w:rPr>
        <w:t> </w:t>
      </w:r>
      <w:r>
        <w:rPr/>
        <w:t>working</w:t>
      </w:r>
      <w:r>
        <w:rPr>
          <w:spacing w:val="-4"/>
        </w:rPr>
        <w:t> </w:t>
      </w:r>
      <w:r>
        <w:rPr/>
        <w:t>conditions</w:t>
      </w:r>
      <w:r>
        <w:rPr>
          <w:spacing w:val="-1"/>
        </w:rPr>
        <w:t> </w:t>
      </w:r>
      <w:r>
        <w:rPr/>
        <w:t>of</w:t>
      </w:r>
      <w:r>
        <w:rPr>
          <w:spacing w:val="-2"/>
        </w:rPr>
        <w:t> </w:t>
      </w:r>
      <w:r>
        <w:rPr/>
        <w:t>seafarers.</w:t>
      </w:r>
      <w:r>
        <w:rPr>
          <w:spacing w:val="-1"/>
        </w:rPr>
        <w:t> </w:t>
      </w:r>
      <w:r>
        <w:rPr/>
        <w:t>Furthermore, ILO convention</w:t>
      </w:r>
      <w:r>
        <w:rPr>
          <w:spacing w:val="-1"/>
        </w:rPr>
        <w:t> </w:t>
      </w:r>
      <w:r>
        <w:rPr/>
        <w:t>180,</w:t>
      </w:r>
      <w:r>
        <w:rPr>
          <w:spacing w:val="-1"/>
        </w:rPr>
        <w:t> </w:t>
      </w:r>
      <w:r>
        <w:rPr/>
        <w:t>adopted</w:t>
      </w:r>
      <w:r>
        <w:rPr>
          <w:spacing w:val="-2"/>
        </w:rPr>
        <w:t> </w:t>
      </w:r>
      <w:r>
        <w:rPr/>
        <w:t>in 1996, aims to promote the health and safety of workers, to improve maritime safety and protect the maritime environment. The convention establishes limits on seafarers‟ hours of work or rest on board ship, requiring a maximum of 14 hours work per day and 72 hours per week for seafarers on board ship, with minimum rest periods of 10 hours daily and 77 hours weekly.</w:t>
      </w:r>
      <w:r>
        <w:rPr>
          <w:spacing w:val="40"/>
        </w:rPr>
        <w:t> </w:t>
      </w:r>
      <w:r>
        <w:rPr/>
        <w:t>These instruments taken together constitute a comprehensive set of standards and concern all aspects of living conditions of seafarers and in relation to safety and environmental protection in maritime transportation of merchants and persons. The existing Conventions and Recommendations were updated and consolidated in a single coherent document christened the Maritime Labour Convention (MLC) 2006.</w:t>
      </w:r>
    </w:p>
    <w:p>
      <w:pPr>
        <w:pStyle w:val="BodyText"/>
        <w:spacing w:line="480" w:lineRule="auto" w:before="2"/>
        <w:ind w:left="160" w:right="399"/>
        <w:jc w:val="both"/>
      </w:pPr>
      <w:r>
        <w:rPr/>
        <w:t>The MLC 2006 has two principal purposes: to bring the system of protection contained in existing labour standards closer to the worker; and to improve the applicability of the system by providing a level –playing field for ship-owners and governments interested in decent work condition for seafarers. For this reason, the “MLS 2006 is called the “fourth Pillar” of international maritime regulatory regime, after SOLAS, MARPOL and STCW”</w:t>
      </w:r>
      <w:r>
        <w:rPr>
          <w:vertAlign w:val="superscript"/>
        </w:rPr>
        <w:t>145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270608</wp:posOffset>
                </wp:positionV>
                <wp:extent cx="1829435" cy="762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07718pt;width:144.020pt;height:.60004pt;mso-position-horizontal-relative:page;mso-position-vertical-relative:paragraph;z-index:-15696384;mso-wrap-distance-left:0;mso-wrap-distance-right:0" id="docshape67"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145</w:t>
      </w:r>
      <w:r>
        <w:rPr>
          <w:sz w:val="20"/>
          <w:vertAlign w:val="baseline"/>
        </w:rPr>
        <w:t>Preghafi,</w:t>
      </w:r>
      <w:r>
        <w:rPr>
          <w:spacing w:val="-3"/>
          <w:sz w:val="20"/>
          <w:vertAlign w:val="baseline"/>
        </w:rPr>
        <w:t> </w:t>
      </w:r>
      <w:r>
        <w:rPr>
          <w:sz w:val="20"/>
          <w:vertAlign w:val="baseline"/>
        </w:rPr>
        <w:t>A.P</w:t>
      </w:r>
      <w:r>
        <w:rPr>
          <w:spacing w:val="-3"/>
          <w:sz w:val="20"/>
          <w:vertAlign w:val="baseline"/>
        </w:rPr>
        <w:t> </w:t>
      </w:r>
      <w:r>
        <w:rPr>
          <w:sz w:val="20"/>
          <w:vertAlign w:val="baseline"/>
        </w:rPr>
        <w:t>(2015)</w:t>
      </w:r>
      <w:r>
        <w:rPr>
          <w:spacing w:val="-2"/>
          <w:sz w:val="20"/>
          <w:vertAlign w:val="baseline"/>
        </w:rPr>
        <w:t> </w:t>
      </w:r>
      <w:r>
        <w:rPr>
          <w:i/>
          <w:sz w:val="20"/>
          <w:vertAlign w:val="baseline"/>
        </w:rPr>
        <w:t>An</w:t>
      </w:r>
      <w:r>
        <w:rPr>
          <w:i/>
          <w:spacing w:val="-3"/>
          <w:sz w:val="20"/>
          <w:vertAlign w:val="baseline"/>
        </w:rPr>
        <w:t> </w:t>
      </w:r>
      <w:r>
        <w:rPr>
          <w:i/>
          <w:sz w:val="20"/>
          <w:vertAlign w:val="baseline"/>
        </w:rPr>
        <w:t>Overview</w:t>
      </w:r>
      <w:r>
        <w:rPr>
          <w:i/>
          <w:spacing w:val="-6"/>
          <w:sz w:val="20"/>
          <w:vertAlign w:val="baseline"/>
        </w:rPr>
        <w:t> </w:t>
      </w:r>
      <w:r>
        <w:rPr>
          <w:i/>
          <w:sz w:val="20"/>
          <w:vertAlign w:val="baseline"/>
        </w:rPr>
        <w:t>of</w:t>
      </w:r>
      <w:r>
        <w:rPr>
          <w:i/>
          <w:spacing w:val="-5"/>
          <w:sz w:val="20"/>
          <w:vertAlign w:val="baseline"/>
        </w:rPr>
        <w:t> </w:t>
      </w:r>
      <w:r>
        <w:rPr>
          <w:i/>
          <w:sz w:val="20"/>
          <w:vertAlign w:val="baseline"/>
        </w:rPr>
        <w:t>the</w:t>
      </w:r>
      <w:r>
        <w:rPr>
          <w:i/>
          <w:spacing w:val="-5"/>
          <w:sz w:val="20"/>
          <w:vertAlign w:val="baseline"/>
        </w:rPr>
        <w:t> </w:t>
      </w:r>
      <w:r>
        <w:rPr>
          <w:i/>
          <w:sz w:val="20"/>
          <w:vertAlign w:val="baseline"/>
        </w:rPr>
        <w:t>Seafarers</w:t>
      </w:r>
      <w:r>
        <w:rPr>
          <w:i/>
          <w:spacing w:val="-5"/>
          <w:sz w:val="20"/>
          <w:vertAlign w:val="baseline"/>
        </w:rPr>
        <w:t> </w:t>
      </w:r>
      <w:r>
        <w:rPr>
          <w:i/>
          <w:sz w:val="20"/>
          <w:vertAlign w:val="baseline"/>
        </w:rPr>
        <w:t>Rights,</w:t>
      </w:r>
      <w:r>
        <w:rPr>
          <w:i/>
          <w:spacing w:val="-1"/>
          <w:sz w:val="20"/>
          <w:vertAlign w:val="baseline"/>
        </w:rPr>
        <w:t> </w:t>
      </w:r>
      <w:r>
        <w:rPr>
          <w:sz w:val="20"/>
          <w:vertAlign w:val="baseline"/>
        </w:rPr>
        <w:t>The</w:t>
      </w:r>
      <w:r>
        <w:rPr>
          <w:spacing w:val="-5"/>
          <w:sz w:val="20"/>
          <w:vertAlign w:val="baseline"/>
        </w:rPr>
        <w:t> </w:t>
      </w:r>
      <w:r>
        <w:rPr>
          <w:sz w:val="20"/>
          <w:vertAlign w:val="baseline"/>
        </w:rPr>
        <w:t>Voyage,</w:t>
      </w:r>
      <w:r>
        <w:rPr>
          <w:spacing w:val="-3"/>
          <w:sz w:val="20"/>
          <w:vertAlign w:val="baseline"/>
        </w:rPr>
        <w:t> </w:t>
      </w:r>
      <w:r>
        <w:rPr>
          <w:sz w:val="20"/>
          <w:vertAlign w:val="baseline"/>
        </w:rPr>
        <w:t>Vol.3,</w:t>
      </w:r>
      <w:r>
        <w:rPr>
          <w:spacing w:val="-3"/>
          <w:sz w:val="20"/>
          <w:vertAlign w:val="baseline"/>
        </w:rPr>
        <w:t> </w:t>
      </w:r>
      <w:r>
        <w:rPr>
          <w:sz w:val="20"/>
          <w:vertAlign w:val="baseline"/>
        </w:rPr>
        <w:t>No.</w:t>
      </w:r>
      <w:r>
        <w:rPr>
          <w:spacing w:val="-4"/>
          <w:sz w:val="20"/>
          <w:vertAlign w:val="baseline"/>
        </w:rPr>
        <w:t> </w:t>
      </w:r>
      <w:r>
        <w:rPr>
          <w:sz w:val="20"/>
          <w:vertAlign w:val="baseline"/>
        </w:rPr>
        <w:t>2</w:t>
      </w:r>
      <w:r>
        <w:rPr>
          <w:spacing w:val="-6"/>
          <w:sz w:val="20"/>
          <w:vertAlign w:val="baseline"/>
        </w:rPr>
        <w:t> </w:t>
      </w:r>
      <w:r>
        <w:rPr>
          <w:sz w:val="20"/>
          <w:vertAlign w:val="baseline"/>
        </w:rPr>
        <w:t>Oct</w:t>
      </w:r>
      <w:r>
        <w:rPr>
          <w:spacing w:val="-3"/>
          <w:sz w:val="20"/>
          <w:vertAlign w:val="baseline"/>
        </w:rPr>
        <w:t> </w:t>
      </w:r>
      <w:r>
        <w:rPr>
          <w:sz w:val="20"/>
          <w:vertAlign w:val="baseline"/>
        </w:rPr>
        <w:t>–</w:t>
      </w:r>
      <w:r>
        <w:rPr>
          <w:spacing w:val="-4"/>
          <w:sz w:val="20"/>
          <w:vertAlign w:val="baseline"/>
        </w:rPr>
        <w:t> </w:t>
      </w:r>
      <w:r>
        <w:rPr>
          <w:sz w:val="20"/>
          <w:vertAlign w:val="baseline"/>
        </w:rPr>
        <w:t>Dec.</w:t>
      </w:r>
      <w:r>
        <w:rPr>
          <w:spacing w:val="-5"/>
          <w:sz w:val="20"/>
          <w:vertAlign w:val="baseline"/>
        </w:rPr>
        <w:t> </w:t>
      </w:r>
      <w:r>
        <w:rPr>
          <w:spacing w:val="-4"/>
          <w:sz w:val="20"/>
          <w:vertAlign w:val="baseline"/>
        </w:rPr>
        <w:t>p.29</w:t>
      </w:r>
    </w:p>
    <w:p>
      <w:pPr>
        <w:spacing w:after="0"/>
        <w:jc w:val="left"/>
        <w:rPr>
          <w:sz w:val="20"/>
        </w:rPr>
        <w:sectPr>
          <w:pgSz w:w="12240" w:h="15840"/>
          <w:pgMar w:header="0" w:footer="1054" w:top="1360" w:bottom="1240" w:left="1280" w:right="1040"/>
        </w:sectPr>
      </w:pPr>
    </w:p>
    <w:p>
      <w:pPr>
        <w:pStyle w:val="Heading1"/>
        <w:spacing w:before="76"/>
        <w:ind w:left="2817"/>
      </w:pPr>
      <w:r>
        <w:rPr/>
        <w:t>CHAPTER</w:t>
      </w:r>
      <w:r>
        <w:rPr>
          <w:spacing w:val="-4"/>
        </w:rPr>
        <w:t> </w:t>
      </w:r>
      <w:r>
        <w:rPr>
          <w:spacing w:val="-2"/>
        </w:rPr>
        <w:t>THREE</w:t>
      </w:r>
    </w:p>
    <w:p>
      <w:pPr>
        <w:pStyle w:val="BodyText"/>
        <w:spacing w:before="1"/>
        <w:rPr>
          <w:b/>
        </w:rPr>
      </w:pPr>
    </w:p>
    <w:p>
      <w:pPr>
        <w:spacing w:before="0"/>
        <w:ind w:left="0" w:right="238" w:firstLine="0"/>
        <w:jc w:val="center"/>
        <w:rPr>
          <w:b/>
          <w:sz w:val="24"/>
        </w:rPr>
      </w:pPr>
      <w:r>
        <w:rPr>
          <w:b/>
          <w:sz w:val="24"/>
        </w:rPr>
        <w:t>THE</w:t>
      </w:r>
      <w:r>
        <w:rPr>
          <w:b/>
          <w:spacing w:val="-4"/>
          <w:sz w:val="24"/>
        </w:rPr>
        <w:t> </w:t>
      </w:r>
      <w:r>
        <w:rPr>
          <w:b/>
          <w:sz w:val="24"/>
        </w:rPr>
        <w:t>REGULATION</w:t>
      </w:r>
      <w:r>
        <w:rPr>
          <w:b/>
          <w:spacing w:val="-1"/>
          <w:sz w:val="24"/>
        </w:rPr>
        <w:t> </w:t>
      </w:r>
      <w:r>
        <w:rPr>
          <w:b/>
          <w:sz w:val="24"/>
        </w:rPr>
        <w:t>OF</w:t>
      </w:r>
      <w:r>
        <w:rPr>
          <w:b/>
          <w:spacing w:val="-4"/>
          <w:sz w:val="24"/>
        </w:rPr>
        <w:t> </w:t>
      </w:r>
      <w:r>
        <w:rPr>
          <w:b/>
          <w:sz w:val="24"/>
        </w:rPr>
        <w:t>MARITIME</w:t>
      </w:r>
      <w:r>
        <w:rPr>
          <w:b/>
          <w:spacing w:val="-1"/>
          <w:sz w:val="24"/>
        </w:rPr>
        <w:t> </w:t>
      </w:r>
      <w:r>
        <w:rPr>
          <w:b/>
          <w:sz w:val="24"/>
        </w:rPr>
        <w:t>TRANSPORTATION</w:t>
      </w:r>
      <w:r>
        <w:rPr>
          <w:b/>
          <w:spacing w:val="-1"/>
          <w:sz w:val="24"/>
        </w:rPr>
        <w:t> </w:t>
      </w:r>
      <w:r>
        <w:rPr>
          <w:b/>
          <w:sz w:val="24"/>
        </w:rPr>
        <w:t>IN</w:t>
      </w:r>
      <w:r>
        <w:rPr>
          <w:b/>
          <w:spacing w:val="-2"/>
          <w:sz w:val="24"/>
        </w:rPr>
        <w:t> NIGERIA</w:t>
      </w:r>
    </w:p>
    <w:p>
      <w:pPr>
        <w:pStyle w:val="BodyText"/>
        <w:rPr>
          <w:b/>
        </w:rPr>
      </w:pPr>
    </w:p>
    <w:p>
      <w:pPr>
        <w:pStyle w:val="Heading2"/>
        <w:numPr>
          <w:ilvl w:val="1"/>
          <w:numId w:val="11"/>
        </w:numPr>
        <w:tabs>
          <w:tab w:pos="760" w:val="left" w:leader="none"/>
        </w:tabs>
        <w:spacing w:line="240" w:lineRule="auto" w:before="0" w:after="0"/>
        <w:ind w:left="760" w:right="0" w:hanging="600"/>
        <w:jc w:val="both"/>
      </w:pPr>
      <w:bookmarkStart w:name="_TOC_250009" w:id="15"/>
      <w:bookmarkEnd w:id="15"/>
      <w:r>
        <w:rPr>
          <w:spacing w:val="-2"/>
        </w:rPr>
        <w:t>Introduction</w:t>
      </w:r>
    </w:p>
    <w:p>
      <w:pPr>
        <w:pStyle w:val="BodyText"/>
        <w:spacing w:line="480" w:lineRule="auto" w:before="271"/>
        <w:ind w:left="160" w:right="395" w:firstLine="719"/>
        <w:jc w:val="both"/>
      </w:pPr>
      <w:r>
        <w:rPr/>
        <w:t>In Nigeria, all maritime related decision and policymaking activities, including signing and domestication of maritime conventions are contained in the exclusive list of the Constitution of the Federal Republic of Nigeria, 1999. The Ministry of Transportation and its agencies see to the implementation of the laws, regulations and domesticated conventions. With respect to regulations on commercial operations and practices, it is stated that Nigeria does not associate itself with Organization for</w:t>
      </w:r>
      <w:r>
        <w:rPr>
          <w:spacing w:val="-1"/>
        </w:rPr>
        <w:t> </w:t>
      </w:r>
      <w:r>
        <w:rPr/>
        <w:t>Economic</w:t>
      </w:r>
      <w:r>
        <w:rPr>
          <w:spacing w:val="-1"/>
        </w:rPr>
        <w:t> </w:t>
      </w:r>
      <w:r>
        <w:rPr/>
        <w:t>Corporation and Development(OECD)</w:t>
      </w:r>
      <w:r>
        <w:rPr>
          <w:spacing w:val="-1"/>
        </w:rPr>
        <w:t> </w:t>
      </w:r>
      <w:r>
        <w:rPr/>
        <w:t>Common Shipping Principles and is not a member of OECD. Nigeria has signed and ratified the UN Liner Code. Nigeria has no laws or regulations governing liner conferences. Nigeria regulates the practice of freight forwarding and operates a relaxed cabotage regime. Nigeria also operates concessional ports under a landlord port system.</w:t>
      </w:r>
    </w:p>
    <w:p>
      <w:pPr>
        <w:pStyle w:val="BodyText"/>
        <w:spacing w:line="480" w:lineRule="auto" w:before="2"/>
        <w:ind w:left="160" w:right="399" w:firstLine="719"/>
        <w:jc w:val="both"/>
      </w:pPr>
      <w:r>
        <w:rPr/>
        <w:t>The main international rules that regulate maritime safety at sea and environment have been transposed into the Nigeria maritime regulatory regime, which ensures that they have full force of the law in the Nigerian territorial waters, Exclusive Economic Zone (EZZ) and on the ships flying Nigeria flag not minding where such ships may be found at any particular point around the world since the ships flying Nigeria flag are extension of the Nigerian territory.</w:t>
      </w:r>
    </w:p>
    <w:p>
      <w:pPr>
        <w:pStyle w:val="Heading2"/>
        <w:numPr>
          <w:ilvl w:val="1"/>
          <w:numId w:val="11"/>
        </w:numPr>
        <w:tabs>
          <w:tab w:pos="880" w:val="left" w:leader="none"/>
        </w:tabs>
        <w:spacing w:line="480" w:lineRule="auto" w:before="5" w:after="0"/>
        <w:ind w:left="880" w:right="405" w:hanging="720"/>
        <w:jc w:val="both"/>
      </w:pPr>
      <w:r>
        <w:rPr/>
        <w:t>Regulatory Regime Related to Commercial Maritime Operations and Practices in </w:t>
      </w:r>
      <w:r>
        <w:rPr>
          <w:spacing w:val="-2"/>
        </w:rPr>
        <w:t>Nigeria</w:t>
      </w:r>
    </w:p>
    <w:p>
      <w:pPr>
        <w:pStyle w:val="BodyText"/>
        <w:spacing w:line="480" w:lineRule="auto"/>
        <w:ind w:left="160" w:right="393" w:firstLine="719"/>
        <w:jc w:val="both"/>
      </w:pPr>
      <w:r>
        <w:rPr/>
        <w:t>The</w:t>
      </w:r>
      <w:r>
        <w:rPr>
          <w:spacing w:val="-4"/>
        </w:rPr>
        <w:t> </w:t>
      </w:r>
      <w:r>
        <w:rPr/>
        <w:t>regulation</w:t>
      </w:r>
      <w:r>
        <w:rPr>
          <w:spacing w:val="-3"/>
        </w:rPr>
        <w:t> </w:t>
      </w:r>
      <w:r>
        <w:rPr/>
        <w:t>of</w:t>
      </w:r>
      <w:r>
        <w:rPr>
          <w:spacing w:val="-2"/>
        </w:rPr>
        <w:t> </w:t>
      </w:r>
      <w:r>
        <w:rPr/>
        <w:t>commercial</w:t>
      </w:r>
      <w:r>
        <w:rPr>
          <w:spacing w:val="-3"/>
        </w:rPr>
        <w:t> </w:t>
      </w:r>
      <w:r>
        <w:rPr/>
        <w:t>maritime</w:t>
      </w:r>
      <w:r>
        <w:rPr>
          <w:spacing w:val="-4"/>
        </w:rPr>
        <w:t> </w:t>
      </w:r>
      <w:r>
        <w:rPr/>
        <w:t>operations</w:t>
      </w:r>
      <w:r>
        <w:rPr>
          <w:spacing w:val="-1"/>
        </w:rPr>
        <w:t> </w:t>
      </w:r>
      <w:r>
        <w:rPr/>
        <w:t>and</w:t>
      </w:r>
      <w:r>
        <w:rPr>
          <w:spacing w:val="-3"/>
        </w:rPr>
        <w:t> </w:t>
      </w:r>
      <w:r>
        <w:rPr/>
        <w:t>services</w:t>
      </w:r>
      <w:r>
        <w:rPr>
          <w:spacing w:val="-1"/>
        </w:rPr>
        <w:t> </w:t>
      </w:r>
      <w:r>
        <w:rPr/>
        <w:t>involves</w:t>
      </w:r>
      <w:r>
        <w:rPr>
          <w:spacing w:val="-3"/>
        </w:rPr>
        <w:t> </w:t>
      </w:r>
      <w:r>
        <w:rPr/>
        <w:t>regulating</w:t>
      </w:r>
      <w:r>
        <w:rPr>
          <w:spacing w:val="-5"/>
        </w:rPr>
        <w:t> </w:t>
      </w:r>
      <w:r>
        <w:rPr/>
        <w:t>how</w:t>
      </w:r>
      <w:r>
        <w:rPr>
          <w:spacing w:val="-2"/>
        </w:rPr>
        <w:t> </w:t>
      </w:r>
      <w:r>
        <w:rPr/>
        <w:t>a ship can become a Nigerian ship or a ship flying the Nigeria flag.</w:t>
      </w:r>
      <w:r>
        <w:rPr>
          <w:spacing w:val="80"/>
        </w:rPr>
        <w:t> </w:t>
      </w:r>
      <w:r>
        <w:rPr/>
        <w:t>After a ship is acquired whether</w:t>
      </w:r>
      <w:r>
        <w:rPr>
          <w:spacing w:val="14"/>
        </w:rPr>
        <w:t> </w:t>
      </w:r>
      <w:r>
        <w:rPr/>
        <w:t>by</w:t>
      </w:r>
      <w:r>
        <w:rPr>
          <w:spacing w:val="11"/>
        </w:rPr>
        <w:t> </w:t>
      </w:r>
      <w:r>
        <w:rPr/>
        <w:t>new</w:t>
      </w:r>
      <w:r>
        <w:rPr>
          <w:spacing w:val="14"/>
        </w:rPr>
        <w:t> </w:t>
      </w:r>
      <w:r>
        <w:rPr/>
        <w:t>or</w:t>
      </w:r>
      <w:r>
        <w:rPr>
          <w:spacing w:val="15"/>
        </w:rPr>
        <w:t> </w:t>
      </w:r>
      <w:r>
        <w:rPr/>
        <w:t>second</w:t>
      </w:r>
      <w:r>
        <w:rPr>
          <w:spacing w:val="22"/>
        </w:rPr>
        <w:t> </w:t>
      </w:r>
      <w:r>
        <w:rPr/>
        <w:t>-</w:t>
      </w:r>
      <w:r>
        <w:rPr>
          <w:spacing w:val="15"/>
        </w:rPr>
        <w:t> </w:t>
      </w:r>
      <w:r>
        <w:rPr/>
        <w:t>purchase</w:t>
      </w:r>
      <w:r>
        <w:rPr>
          <w:spacing w:val="15"/>
        </w:rPr>
        <w:t> </w:t>
      </w:r>
      <w:r>
        <w:rPr/>
        <w:t>or</w:t>
      </w:r>
      <w:r>
        <w:rPr>
          <w:spacing w:val="15"/>
        </w:rPr>
        <w:t> </w:t>
      </w:r>
      <w:r>
        <w:rPr/>
        <w:t>through</w:t>
      </w:r>
      <w:r>
        <w:rPr>
          <w:spacing w:val="16"/>
        </w:rPr>
        <w:t> </w:t>
      </w:r>
      <w:r>
        <w:rPr/>
        <w:t>construction</w:t>
      </w:r>
      <w:r>
        <w:rPr>
          <w:spacing w:val="15"/>
        </w:rPr>
        <w:t> </w:t>
      </w:r>
      <w:r>
        <w:rPr/>
        <w:t>contract,</w:t>
      </w:r>
      <w:r>
        <w:rPr>
          <w:spacing w:val="16"/>
        </w:rPr>
        <w:t> </w:t>
      </w:r>
      <w:r>
        <w:rPr/>
        <w:t>it</w:t>
      </w:r>
      <w:r>
        <w:rPr>
          <w:spacing w:val="14"/>
        </w:rPr>
        <w:t> </w:t>
      </w:r>
      <w:r>
        <w:rPr/>
        <w:t>needs</w:t>
      </w:r>
      <w:r>
        <w:rPr>
          <w:spacing w:val="16"/>
        </w:rPr>
        <w:t> </w:t>
      </w:r>
      <w:r>
        <w:rPr/>
        <w:t>to</w:t>
      </w:r>
      <w:r>
        <w:rPr>
          <w:spacing w:val="15"/>
        </w:rPr>
        <w:t> </w:t>
      </w:r>
      <w:r>
        <w:rPr/>
        <w:t>be</w:t>
      </w:r>
      <w:r>
        <w:rPr>
          <w:spacing w:val="19"/>
        </w:rPr>
        <w:t> </w:t>
      </w:r>
      <w:r>
        <w:rPr>
          <w:spacing w:val="-2"/>
        </w:rPr>
        <w:t>registered</w:t>
      </w:r>
    </w:p>
    <w:p>
      <w:pPr>
        <w:spacing w:after="0" w:line="480" w:lineRule="auto"/>
        <w:jc w:val="both"/>
        <w:sectPr>
          <w:pgSz w:w="12240" w:h="15840"/>
          <w:pgMar w:header="0" w:footer="1054" w:top="1360" w:bottom="1240" w:left="1280" w:right="1040"/>
        </w:sectPr>
      </w:pPr>
    </w:p>
    <w:p>
      <w:pPr>
        <w:pStyle w:val="BodyText"/>
        <w:spacing w:line="480" w:lineRule="auto" w:before="72"/>
        <w:ind w:left="160" w:right="393"/>
        <w:jc w:val="both"/>
      </w:pPr>
      <w:r>
        <w:rPr/>
        <w:t>if it is a registrable vessel since national regime may prescribe that certain type or size of vessel may not registrable. Registration serves a three-fold purpose.</w:t>
      </w:r>
      <w:r>
        <w:rPr>
          <w:vertAlign w:val="superscript"/>
        </w:rPr>
        <w:t>146</w:t>
      </w:r>
      <w:r>
        <w:rPr>
          <w:vertAlign w:val="baseline"/>
        </w:rPr>
        <w:t> First, there is the public law function. Registration is the procedural device through which the flag state</w:t>
      </w:r>
      <w:r>
        <w:rPr>
          <w:spacing w:val="28"/>
          <w:vertAlign w:val="baseline"/>
        </w:rPr>
        <w:t> </w:t>
      </w:r>
      <w:r>
        <w:rPr>
          <w:vertAlign w:val="baseline"/>
        </w:rPr>
        <w:t>confers nationality</w:t>
      </w:r>
      <w:r>
        <w:rPr>
          <w:spacing w:val="80"/>
          <w:vertAlign w:val="baseline"/>
        </w:rPr>
        <w:t> </w:t>
      </w:r>
      <w:r>
        <w:rPr>
          <w:vertAlign w:val="baseline"/>
        </w:rPr>
        <w:t>on a ship. The granting of nationality makes a ship subject to the national legal regime without which, the ship including people on board would, metaphorically, float in a legal vacuum.</w:t>
      </w:r>
    </w:p>
    <w:p>
      <w:pPr>
        <w:pStyle w:val="BodyText"/>
        <w:spacing w:line="480" w:lineRule="auto"/>
        <w:ind w:left="160" w:right="394" w:firstLine="719"/>
        <w:jc w:val="both"/>
      </w:pPr>
      <w:r>
        <w:rPr/>
        <w:t>Nationality</w:t>
      </w:r>
      <w:r>
        <w:rPr>
          <w:spacing w:val="40"/>
        </w:rPr>
        <w:t> </w:t>
      </w:r>
      <w:r>
        <w:rPr/>
        <w:t>is</w:t>
      </w:r>
      <w:r>
        <w:rPr>
          <w:spacing w:val="40"/>
        </w:rPr>
        <w:t> </w:t>
      </w:r>
      <w:r>
        <w:rPr/>
        <w:t>thus</w:t>
      </w:r>
      <w:r>
        <w:rPr>
          <w:spacing w:val="40"/>
        </w:rPr>
        <w:t> </w:t>
      </w:r>
      <w:r>
        <w:rPr/>
        <w:t>a</w:t>
      </w:r>
      <w:r>
        <w:rPr>
          <w:spacing w:val="40"/>
        </w:rPr>
        <w:t> </w:t>
      </w:r>
      <w:r>
        <w:rPr/>
        <w:t>substantive</w:t>
      </w:r>
      <w:r>
        <w:rPr>
          <w:spacing w:val="40"/>
        </w:rPr>
        <w:t> </w:t>
      </w:r>
      <w:r>
        <w:rPr/>
        <w:t>matter</w:t>
      </w:r>
      <w:r>
        <w:rPr>
          <w:spacing w:val="40"/>
        </w:rPr>
        <w:t> </w:t>
      </w:r>
      <w:r>
        <w:rPr/>
        <w:t>whereas</w:t>
      </w:r>
      <w:r>
        <w:rPr>
          <w:spacing w:val="40"/>
        </w:rPr>
        <w:t> </w:t>
      </w:r>
      <w:r>
        <w:rPr/>
        <w:t>registration</w:t>
      </w:r>
      <w:r>
        <w:rPr>
          <w:spacing w:val="40"/>
        </w:rPr>
        <w:t> </w:t>
      </w:r>
      <w:r>
        <w:rPr/>
        <w:t>is</w:t>
      </w:r>
      <w:r>
        <w:rPr>
          <w:spacing w:val="40"/>
        </w:rPr>
        <w:t> </w:t>
      </w:r>
      <w:r>
        <w:rPr/>
        <w:t>the</w:t>
      </w:r>
      <w:r>
        <w:rPr>
          <w:spacing w:val="40"/>
        </w:rPr>
        <w:t> </w:t>
      </w:r>
      <w:r>
        <w:rPr/>
        <w:t>procedural mechanism through which, it is effectuated. The flag in physical terms is the</w:t>
      </w:r>
      <w:r>
        <w:rPr>
          <w:spacing w:val="40"/>
        </w:rPr>
        <w:t> </w:t>
      </w:r>
      <w:r>
        <w:rPr/>
        <w:t>symbol of the</w:t>
      </w:r>
      <w:r>
        <w:rPr>
          <w:spacing w:val="80"/>
        </w:rPr>
        <w:t> </w:t>
      </w:r>
      <w:r>
        <w:rPr/>
        <w:t>ship's nationality although in maritime jargon the word is used interchangeably with ship nationality,</w:t>
      </w:r>
      <w:r>
        <w:rPr>
          <w:spacing w:val="38"/>
        </w:rPr>
        <w:t> </w:t>
      </w:r>
      <w:r>
        <w:rPr/>
        <w:t>and</w:t>
      </w:r>
      <w:r>
        <w:rPr>
          <w:spacing w:val="36"/>
        </w:rPr>
        <w:t> </w:t>
      </w:r>
      <w:r>
        <w:rPr/>
        <w:t>flag</w:t>
      </w:r>
      <w:r>
        <w:rPr>
          <w:spacing w:val="36"/>
        </w:rPr>
        <w:t> </w:t>
      </w:r>
      <w:r>
        <w:rPr/>
        <w:t>state refers</w:t>
      </w:r>
      <w:r>
        <w:rPr>
          <w:spacing w:val="36"/>
        </w:rPr>
        <w:t> </w:t>
      </w:r>
      <w:r>
        <w:rPr/>
        <w:t>to</w:t>
      </w:r>
      <w:r>
        <w:rPr>
          <w:spacing w:val="36"/>
        </w:rPr>
        <w:t> </w:t>
      </w:r>
      <w:r>
        <w:rPr/>
        <w:t>the state in</w:t>
      </w:r>
      <w:r>
        <w:rPr>
          <w:spacing w:val="38"/>
        </w:rPr>
        <w:t> </w:t>
      </w:r>
      <w:r>
        <w:rPr/>
        <w:t>which</w:t>
      </w:r>
      <w:r>
        <w:rPr>
          <w:spacing w:val="36"/>
        </w:rPr>
        <w:t> </w:t>
      </w:r>
      <w:r>
        <w:rPr/>
        <w:t>the ship</w:t>
      </w:r>
      <w:r>
        <w:rPr>
          <w:spacing w:val="36"/>
        </w:rPr>
        <w:t> </w:t>
      </w:r>
      <w:r>
        <w:rPr/>
        <w:t>is</w:t>
      </w:r>
      <w:r>
        <w:rPr>
          <w:spacing w:val="36"/>
        </w:rPr>
        <w:t> </w:t>
      </w:r>
      <w:r>
        <w:rPr/>
        <w:t>registered.</w:t>
      </w:r>
      <w:r>
        <w:rPr>
          <w:spacing w:val="38"/>
        </w:rPr>
        <w:t> </w:t>
      </w:r>
      <w:r>
        <w:rPr/>
        <w:t>By</w:t>
      </w:r>
      <w:r>
        <w:rPr>
          <w:spacing w:val="40"/>
        </w:rPr>
        <w:t> </w:t>
      </w:r>
      <w:r>
        <w:rPr/>
        <w:t>virtue of the ship's nationality the flag state exercises jurisdiction and regulation over the ship and meets its obligations under international maritime law. Secondly, there is a private law implication, registration serves as </w:t>
      </w:r>
      <w:r>
        <w:rPr>
          <w:i/>
        </w:rPr>
        <w:t>prima facie </w:t>
      </w:r>
      <w:r>
        <w:rPr/>
        <w:t>evidence of ownership of the ship and protects other</w:t>
      </w:r>
      <w:r>
        <w:rPr>
          <w:spacing w:val="40"/>
        </w:rPr>
        <w:t> </w:t>
      </w:r>
      <w:r>
        <w:rPr/>
        <w:t>proprietary interests such as mortgages and registrable charge. Thirdly, registration serves as a public record of proprietary interests. This is somewhat of a hybridization of functions. Also, details by which a ship can be identified such as its dimensions, tonnages and classification are recorded in the register. In summary, the following are the functions of registration with respect to ships:</w:t>
      </w:r>
    </w:p>
    <w:p>
      <w:pPr>
        <w:pStyle w:val="ListParagraph"/>
        <w:numPr>
          <w:ilvl w:val="0"/>
          <w:numId w:val="12"/>
        </w:numPr>
        <w:tabs>
          <w:tab w:pos="879" w:val="left" w:leader="none"/>
        </w:tabs>
        <w:spacing w:line="240" w:lineRule="auto" w:before="2" w:after="0"/>
        <w:ind w:left="879" w:right="0" w:hanging="359"/>
        <w:jc w:val="both"/>
        <w:rPr>
          <w:sz w:val="24"/>
        </w:rPr>
      </w:pPr>
      <w:r>
        <w:rPr>
          <w:sz w:val="24"/>
        </w:rPr>
        <w:t>Allocation</w:t>
      </w:r>
      <w:r>
        <w:rPr>
          <w:spacing w:val="-1"/>
          <w:sz w:val="24"/>
        </w:rPr>
        <w:t> </w:t>
      </w:r>
      <w:r>
        <w:rPr>
          <w:sz w:val="24"/>
        </w:rPr>
        <w:t>of</w:t>
      </w:r>
      <w:r>
        <w:rPr>
          <w:spacing w:val="-2"/>
          <w:sz w:val="24"/>
        </w:rPr>
        <w:t> </w:t>
      </w:r>
      <w:r>
        <w:rPr>
          <w:sz w:val="24"/>
        </w:rPr>
        <w:t>a</w:t>
      </w:r>
      <w:r>
        <w:rPr>
          <w:spacing w:val="-2"/>
          <w:sz w:val="24"/>
        </w:rPr>
        <w:t> </w:t>
      </w:r>
      <w:r>
        <w:rPr>
          <w:sz w:val="24"/>
        </w:rPr>
        <w:t>vessel</w:t>
      </w:r>
      <w:r>
        <w:rPr>
          <w:spacing w:val="-1"/>
          <w:sz w:val="24"/>
        </w:rPr>
        <w:t> </w:t>
      </w:r>
      <w:r>
        <w:rPr>
          <w:sz w:val="24"/>
        </w:rPr>
        <w:t>to</w:t>
      </w:r>
      <w:r>
        <w:rPr>
          <w:spacing w:val="1"/>
          <w:sz w:val="24"/>
        </w:rPr>
        <w:t> </w:t>
      </w:r>
      <w:r>
        <w:rPr>
          <w:sz w:val="24"/>
        </w:rPr>
        <w:t>particular</w:t>
      </w:r>
      <w:r>
        <w:rPr>
          <w:spacing w:val="-1"/>
          <w:sz w:val="24"/>
        </w:rPr>
        <w:t> </w:t>
      </w:r>
      <w:r>
        <w:rPr>
          <w:sz w:val="24"/>
        </w:rPr>
        <w:t>state and</w:t>
      </w:r>
      <w:r>
        <w:rPr>
          <w:spacing w:val="-1"/>
          <w:sz w:val="24"/>
        </w:rPr>
        <w:t> </w:t>
      </w:r>
      <w:r>
        <w:rPr>
          <w:sz w:val="24"/>
        </w:rPr>
        <w:t>its</w:t>
      </w:r>
      <w:r>
        <w:rPr>
          <w:spacing w:val="-1"/>
          <w:sz w:val="24"/>
        </w:rPr>
        <w:t> </w:t>
      </w:r>
      <w:r>
        <w:rPr>
          <w:sz w:val="24"/>
        </w:rPr>
        <w:t>subjection</w:t>
      </w:r>
      <w:r>
        <w:rPr>
          <w:spacing w:val="-1"/>
          <w:sz w:val="24"/>
        </w:rPr>
        <w:t> </w:t>
      </w:r>
      <w:r>
        <w:rPr>
          <w:sz w:val="24"/>
        </w:rPr>
        <w:t>to</w:t>
      </w:r>
      <w:r>
        <w:rPr>
          <w:spacing w:val="-1"/>
          <w:sz w:val="24"/>
        </w:rPr>
        <w:t> </w:t>
      </w:r>
      <w:r>
        <w:rPr>
          <w:sz w:val="24"/>
        </w:rPr>
        <w:t>a</w:t>
      </w:r>
      <w:r>
        <w:rPr>
          <w:spacing w:val="-1"/>
          <w:sz w:val="24"/>
        </w:rPr>
        <w:t> </w:t>
      </w:r>
      <w:r>
        <w:rPr>
          <w:sz w:val="24"/>
        </w:rPr>
        <w:t>single</w:t>
      </w:r>
      <w:r>
        <w:rPr>
          <w:spacing w:val="-1"/>
          <w:sz w:val="24"/>
        </w:rPr>
        <w:t> </w:t>
      </w:r>
      <w:r>
        <w:rPr>
          <w:spacing w:val="-2"/>
          <w:sz w:val="24"/>
        </w:rPr>
        <w:t>jurisdiction,</w:t>
      </w:r>
    </w:p>
    <w:p>
      <w:pPr>
        <w:pStyle w:val="BodyText"/>
      </w:pPr>
    </w:p>
    <w:p>
      <w:pPr>
        <w:pStyle w:val="ListParagraph"/>
        <w:numPr>
          <w:ilvl w:val="0"/>
          <w:numId w:val="12"/>
        </w:numPr>
        <w:tabs>
          <w:tab w:pos="879" w:val="left" w:leader="none"/>
        </w:tabs>
        <w:spacing w:line="240" w:lineRule="auto" w:before="0" w:after="0"/>
        <w:ind w:left="879" w:right="0" w:hanging="359"/>
        <w:jc w:val="both"/>
        <w:rPr>
          <w:sz w:val="24"/>
        </w:rPr>
      </w:pPr>
      <w:r>
        <w:rPr>
          <w:sz w:val="24"/>
        </w:rPr>
        <w:t>Conferment</w:t>
      </w:r>
      <w:r>
        <w:rPr>
          <w:spacing w:val="-1"/>
          <w:sz w:val="24"/>
        </w:rPr>
        <w:t> </w:t>
      </w:r>
      <w:r>
        <w:rPr>
          <w:sz w:val="24"/>
        </w:rPr>
        <w:t>of</w:t>
      </w:r>
      <w:r>
        <w:rPr>
          <w:spacing w:val="-1"/>
          <w:sz w:val="24"/>
        </w:rPr>
        <w:t> </w:t>
      </w:r>
      <w:r>
        <w:rPr>
          <w:sz w:val="24"/>
        </w:rPr>
        <w:t>nationality</w:t>
      </w:r>
      <w:r>
        <w:rPr>
          <w:spacing w:val="-4"/>
          <w:sz w:val="24"/>
        </w:rPr>
        <w:t> </w:t>
      </w:r>
      <w:r>
        <w:rPr>
          <w:sz w:val="24"/>
        </w:rPr>
        <w:t>or</w:t>
      </w:r>
      <w:r>
        <w:rPr>
          <w:spacing w:val="-1"/>
          <w:sz w:val="24"/>
        </w:rPr>
        <w:t> </w:t>
      </w:r>
      <w:r>
        <w:rPr>
          <w:sz w:val="24"/>
        </w:rPr>
        <w:t>the right</w:t>
      </w:r>
      <w:r>
        <w:rPr>
          <w:spacing w:val="-1"/>
          <w:sz w:val="24"/>
        </w:rPr>
        <w:t> </w:t>
      </w:r>
      <w:r>
        <w:rPr>
          <w:sz w:val="24"/>
        </w:rPr>
        <w:t>to fly</w:t>
      </w:r>
      <w:r>
        <w:rPr>
          <w:spacing w:val="-6"/>
          <w:sz w:val="24"/>
        </w:rPr>
        <w:t> </w:t>
      </w:r>
      <w:r>
        <w:rPr>
          <w:sz w:val="24"/>
        </w:rPr>
        <w:t>the</w:t>
      </w:r>
      <w:r>
        <w:rPr>
          <w:spacing w:val="-1"/>
          <w:sz w:val="24"/>
        </w:rPr>
        <w:t> </w:t>
      </w:r>
      <w:r>
        <w:rPr>
          <w:sz w:val="24"/>
        </w:rPr>
        <w:t>national </w:t>
      </w:r>
      <w:r>
        <w:rPr>
          <w:spacing w:val="-2"/>
          <w:sz w:val="24"/>
        </w:rPr>
        <w:t>flags.</w:t>
      </w:r>
    </w:p>
    <w:p>
      <w:pPr>
        <w:pStyle w:val="BodyText"/>
      </w:pPr>
    </w:p>
    <w:p>
      <w:pPr>
        <w:pStyle w:val="ListParagraph"/>
        <w:numPr>
          <w:ilvl w:val="0"/>
          <w:numId w:val="12"/>
        </w:numPr>
        <w:tabs>
          <w:tab w:pos="879" w:val="left" w:leader="none"/>
        </w:tabs>
        <w:spacing w:line="240" w:lineRule="auto" w:before="1" w:after="0"/>
        <w:ind w:left="879" w:right="0" w:hanging="359"/>
        <w:jc w:val="both"/>
        <w:rPr>
          <w:sz w:val="24"/>
        </w:rPr>
      </w:pPr>
      <w:r>
        <w:rPr>
          <w:sz w:val="24"/>
        </w:rPr>
        <w:t>The</w:t>
      </w:r>
      <w:r>
        <w:rPr>
          <w:spacing w:val="-5"/>
          <w:sz w:val="24"/>
        </w:rPr>
        <w:t> </w:t>
      </w:r>
      <w:r>
        <w:rPr>
          <w:sz w:val="24"/>
        </w:rPr>
        <w:t>right</w:t>
      </w:r>
      <w:r>
        <w:rPr>
          <w:spacing w:val="-1"/>
          <w:sz w:val="24"/>
        </w:rPr>
        <w:t> </w:t>
      </w:r>
      <w:r>
        <w:rPr>
          <w:sz w:val="24"/>
        </w:rPr>
        <w:t>to diplomatic</w:t>
      </w:r>
      <w:r>
        <w:rPr>
          <w:spacing w:val="-1"/>
          <w:sz w:val="24"/>
        </w:rPr>
        <w:t> </w:t>
      </w:r>
      <w:r>
        <w:rPr>
          <w:sz w:val="24"/>
        </w:rPr>
        <w:t>protection and</w:t>
      </w:r>
      <w:r>
        <w:rPr>
          <w:spacing w:val="-1"/>
          <w:sz w:val="24"/>
        </w:rPr>
        <w:t> </w:t>
      </w:r>
      <w:r>
        <w:rPr>
          <w:sz w:val="24"/>
        </w:rPr>
        <w:t>consular assistance</w:t>
      </w:r>
      <w:r>
        <w:rPr>
          <w:spacing w:val="-2"/>
          <w:sz w:val="24"/>
        </w:rPr>
        <w:t> </w:t>
      </w:r>
      <w:r>
        <w:rPr>
          <w:sz w:val="24"/>
        </w:rPr>
        <w:t>by</w:t>
      </w:r>
      <w:r>
        <w:rPr>
          <w:spacing w:val="-1"/>
          <w:sz w:val="24"/>
        </w:rPr>
        <w:t> </w:t>
      </w:r>
      <w:r>
        <w:rPr>
          <w:sz w:val="24"/>
        </w:rPr>
        <w:t>the</w:t>
      </w:r>
      <w:r>
        <w:rPr>
          <w:spacing w:val="-1"/>
          <w:sz w:val="24"/>
        </w:rPr>
        <w:t> </w:t>
      </w:r>
      <w:r>
        <w:rPr>
          <w:sz w:val="24"/>
        </w:rPr>
        <w:t>flag</w:t>
      </w:r>
      <w:r>
        <w:rPr>
          <w:spacing w:val="-3"/>
          <w:sz w:val="24"/>
        </w:rPr>
        <w:t> </w:t>
      </w:r>
      <w:r>
        <w:rPr>
          <w:spacing w:val="-2"/>
          <w:sz w:val="24"/>
        </w:rPr>
        <w:t>state.</w:t>
      </w:r>
    </w:p>
    <w:p>
      <w:pPr>
        <w:pStyle w:val="ListParagraph"/>
        <w:numPr>
          <w:ilvl w:val="0"/>
          <w:numId w:val="12"/>
        </w:numPr>
        <w:tabs>
          <w:tab w:pos="879" w:val="left" w:leader="none"/>
        </w:tabs>
        <w:spacing w:line="240" w:lineRule="auto" w:before="276" w:after="0"/>
        <w:ind w:left="879" w:right="0" w:hanging="359"/>
        <w:jc w:val="both"/>
        <w:rPr>
          <w:sz w:val="24"/>
        </w:rPr>
      </w:pPr>
      <w:r>
        <w:rPr>
          <w:sz w:val="24"/>
        </w:rPr>
        <w:t>The</w:t>
      </w:r>
      <w:r>
        <w:rPr>
          <w:spacing w:val="-3"/>
          <w:sz w:val="24"/>
        </w:rPr>
        <w:t> </w:t>
      </w:r>
      <w:r>
        <w:rPr>
          <w:sz w:val="24"/>
        </w:rPr>
        <w:t>right to</w:t>
      </w:r>
      <w:r>
        <w:rPr>
          <w:spacing w:val="-1"/>
          <w:sz w:val="24"/>
        </w:rPr>
        <w:t> </w:t>
      </w:r>
      <w:r>
        <w:rPr>
          <w:sz w:val="24"/>
        </w:rPr>
        <w:t>naval protection by</w:t>
      </w:r>
      <w:r>
        <w:rPr>
          <w:spacing w:val="-6"/>
          <w:sz w:val="24"/>
        </w:rPr>
        <w:t> </w:t>
      </w:r>
      <w:r>
        <w:rPr>
          <w:sz w:val="24"/>
        </w:rPr>
        <w:t>the flag</w:t>
      </w:r>
      <w:r>
        <w:rPr>
          <w:spacing w:val="-3"/>
          <w:sz w:val="24"/>
        </w:rPr>
        <w:t> </w:t>
      </w:r>
      <w:r>
        <w:rPr>
          <w:spacing w:val="-2"/>
          <w:sz w:val="24"/>
        </w:rPr>
        <w:t>state.</w:t>
      </w:r>
    </w:p>
    <w:p>
      <w:pPr>
        <w:pStyle w:val="BodyText"/>
        <w:rPr>
          <w:sz w:val="20"/>
        </w:rPr>
      </w:pPr>
    </w:p>
    <w:p>
      <w:pPr>
        <w:pStyle w:val="BodyText"/>
        <w:rPr>
          <w:sz w:val="20"/>
        </w:rPr>
      </w:pPr>
    </w:p>
    <w:p>
      <w:pPr>
        <w:pStyle w:val="BodyText"/>
        <w:rPr>
          <w:sz w:val="20"/>
        </w:rPr>
      </w:pPr>
    </w:p>
    <w:p>
      <w:pPr>
        <w:pStyle w:val="BodyText"/>
        <w:spacing w:before="124"/>
        <w:rPr>
          <w:sz w:val="20"/>
        </w:rPr>
      </w:pPr>
      <w:r>
        <w:rPr/>
        <mc:AlternateContent>
          <mc:Choice Requires="wps">
            <w:drawing>
              <wp:anchor distT="0" distB="0" distL="0" distR="0" allowOverlap="1" layoutInCell="1" locked="0" behindDoc="1" simplePos="0" relativeHeight="487620608">
                <wp:simplePos x="0" y="0"/>
                <wp:positionH relativeFrom="page">
                  <wp:posOffset>914704</wp:posOffset>
                </wp:positionH>
                <wp:positionV relativeFrom="paragraph">
                  <wp:posOffset>240535</wp:posOffset>
                </wp:positionV>
                <wp:extent cx="1829435" cy="762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939825pt;width:144.020pt;height:.599980pt;mso-position-horizontal-relative:page;mso-position-vertical-relative:paragraph;z-index:-15695872;mso-wrap-distance-left:0;mso-wrap-distance-right:0" id="docshape68" filled="true" fillcolor="#000000" stroked="false">
                <v:fill type="solid"/>
                <w10:wrap type="topAndBottom"/>
              </v:rect>
            </w:pict>
          </mc:Fallback>
        </mc:AlternateContent>
      </w:r>
    </w:p>
    <w:p>
      <w:pPr>
        <w:spacing w:before="103"/>
        <w:ind w:left="160" w:right="455" w:firstLine="0"/>
        <w:jc w:val="left"/>
        <w:rPr>
          <w:sz w:val="20"/>
        </w:rPr>
      </w:pPr>
      <w:r>
        <w:rPr>
          <w:sz w:val="20"/>
          <w:vertAlign w:val="superscript"/>
        </w:rPr>
        <w:t>146</w:t>
      </w:r>
      <w:r>
        <w:rPr>
          <w:spacing w:val="-4"/>
          <w:sz w:val="20"/>
          <w:vertAlign w:val="baseline"/>
        </w:rPr>
        <w:t> </w:t>
      </w:r>
      <w:r>
        <w:rPr>
          <w:sz w:val="20"/>
          <w:vertAlign w:val="baseline"/>
        </w:rPr>
        <w:t>Mukherjee</w:t>
      </w:r>
      <w:r>
        <w:rPr>
          <w:spacing w:val="-4"/>
          <w:sz w:val="20"/>
          <w:vertAlign w:val="baseline"/>
        </w:rPr>
        <w:t> </w:t>
      </w:r>
      <w:r>
        <w:rPr>
          <w:sz w:val="20"/>
          <w:vertAlign w:val="baseline"/>
        </w:rPr>
        <w:t>P.K,(2000)</w:t>
      </w:r>
      <w:r>
        <w:rPr>
          <w:spacing w:val="-1"/>
          <w:sz w:val="20"/>
          <w:vertAlign w:val="baseline"/>
        </w:rPr>
        <w:t> </w:t>
      </w:r>
      <w:r>
        <w:rPr>
          <w:i/>
          <w:sz w:val="20"/>
          <w:vertAlign w:val="baseline"/>
        </w:rPr>
        <w:t>The</w:t>
      </w:r>
      <w:r>
        <w:rPr>
          <w:i/>
          <w:spacing w:val="-4"/>
          <w:sz w:val="20"/>
          <w:vertAlign w:val="baseline"/>
        </w:rPr>
        <w:t> </w:t>
      </w:r>
      <w:r>
        <w:rPr>
          <w:i/>
          <w:sz w:val="20"/>
          <w:vertAlign w:val="baseline"/>
        </w:rPr>
        <w:t>Changing</w:t>
      </w:r>
      <w:r>
        <w:rPr>
          <w:i/>
          <w:spacing w:val="-3"/>
          <w:sz w:val="20"/>
          <w:vertAlign w:val="baseline"/>
        </w:rPr>
        <w:t> </w:t>
      </w:r>
      <w:r>
        <w:rPr>
          <w:i/>
          <w:sz w:val="20"/>
          <w:vertAlign w:val="baseline"/>
        </w:rPr>
        <w:t>Face</w:t>
      </w:r>
      <w:r>
        <w:rPr>
          <w:i/>
          <w:spacing w:val="-5"/>
          <w:sz w:val="20"/>
          <w:vertAlign w:val="baseline"/>
        </w:rPr>
        <w:t> </w:t>
      </w:r>
      <w:r>
        <w:rPr>
          <w:i/>
          <w:sz w:val="20"/>
          <w:vertAlign w:val="baseline"/>
        </w:rPr>
        <w:t>of</w:t>
      </w:r>
      <w:r>
        <w:rPr>
          <w:i/>
          <w:spacing w:val="-5"/>
          <w:sz w:val="20"/>
          <w:vertAlign w:val="baseline"/>
        </w:rPr>
        <w:t> </w:t>
      </w:r>
      <w:r>
        <w:rPr>
          <w:i/>
          <w:sz w:val="20"/>
          <w:vertAlign w:val="baseline"/>
        </w:rPr>
        <w:t>the</w:t>
      </w:r>
      <w:r>
        <w:rPr>
          <w:i/>
          <w:spacing w:val="-4"/>
          <w:sz w:val="20"/>
          <w:vertAlign w:val="baseline"/>
        </w:rPr>
        <w:t> </w:t>
      </w:r>
      <w:r>
        <w:rPr>
          <w:i/>
          <w:sz w:val="20"/>
          <w:vertAlign w:val="baseline"/>
        </w:rPr>
        <w:t>Flag</w:t>
      </w:r>
      <w:r>
        <w:rPr>
          <w:i/>
          <w:spacing w:val="-3"/>
          <w:sz w:val="20"/>
          <w:vertAlign w:val="baseline"/>
        </w:rPr>
        <w:t> </w:t>
      </w:r>
      <w:r>
        <w:rPr>
          <w:i/>
          <w:sz w:val="20"/>
          <w:vertAlign w:val="baseline"/>
        </w:rPr>
        <w:t>State</w:t>
      </w:r>
      <w:r>
        <w:rPr>
          <w:i/>
          <w:spacing w:val="-4"/>
          <w:sz w:val="20"/>
          <w:vertAlign w:val="baseline"/>
        </w:rPr>
        <w:t> </w:t>
      </w:r>
      <w:r>
        <w:rPr>
          <w:i/>
          <w:sz w:val="20"/>
          <w:vertAlign w:val="baseline"/>
        </w:rPr>
        <w:t>:</w:t>
      </w:r>
      <w:r>
        <w:rPr>
          <w:i/>
          <w:spacing w:val="-4"/>
          <w:sz w:val="20"/>
          <w:vertAlign w:val="baseline"/>
        </w:rPr>
        <w:t> </w:t>
      </w:r>
      <w:r>
        <w:rPr>
          <w:i/>
          <w:sz w:val="20"/>
          <w:vertAlign w:val="baseline"/>
        </w:rPr>
        <w:t>Experience</w:t>
      </w:r>
      <w:r>
        <w:rPr>
          <w:i/>
          <w:spacing w:val="-4"/>
          <w:sz w:val="20"/>
          <w:vertAlign w:val="baseline"/>
        </w:rPr>
        <w:t> </w:t>
      </w:r>
      <w:r>
        <w:rPr>
          <w:i/>
          <w:sz w:val="20"/>
          <w:vertAlign w:val="baseline"/>
        </w:rPr>
        <w:t>with</w:t>
      </w:r>
      <w:r>
        <w:rPr>
          <w:i/>
          <w:spacing w:val="-4"/>
          <w:sz w:val="20"/>
          <w:vertAlign w:val="baseline"/>
        </w:rPr>
        <w:t> </w:t>
      </w:r>
      <w:r>
        <w:rPr>
          <w:i/>
          <w:sz w:val="20"/>
          <w:vertAlign w:val="baseline"/>
        </w:rPr>
        <w:t>Alternative</w:t>
      </w:r>
      <w:r>
        <w:rPr>
          <w:i/>
          <w:spacing w:val="-4"/>
          <w:sz w:val="20"/>
          <w:vertAlign w:val="baseline"/>
        </w:rPr>
        <w:t> </w:t>
      </w:r>
      <w:r>
        <w:rPr>
          <w:i/>
          <w:sz w:val="20"/>
          <w:vertAlign w:val="baseline"/>
        </w:rPr>
        <w:t>Registries, </w:t>
      </w:r>
      <w:r>
        <w:rPr>
          <w:sz w:val="20"/>
          <w:vertAlign w:val="baseline"/>
        </w:rPr>
        <w:t>World Maritime University, Sweden.p.5</w:t>
      </w:r>
    </w:p>
    <w:p>
      <w:pPr>
        <w:spacing w:after="0"/>
        <w:jc w:val="left"/>
        <w:rPr>
          <w:sz w:val="20"/>
        </w:rPr>
        <w:sectPr>
          <w:pgSz w:w="12240" w:h="15840"/>
          <w:pgMar w:header="0" w:footer="1054" w:top="1360" w:bottom="1240" w:left="1280" w:right="1040"/>
        </w:sectPr>
      </w:pPr>
    </w:p>
    <w:p>
      <w:pPr>
        <w:pStyle w:val="ListParagraph"/>
        <w:numPr>
          <w:ilvl w:val="0"/>
          <w:numId w:val="12"/>
        </w:numPr>
        <w:tabs>
          <w:tab w:pos="880" w:val="left" w:leader="none"/>
        </w:tabs>
        <w:spacing w:line="480" w:lineRule="auto" w:before="72" w:after="0"/>
        <w:ind w:left="880" w:right="395" w:hanging="360"/>
        <w:jc w:val="left"/>
        <w:rPr>
          <w:sz w:val="24"/>
        </w:rPr>
      </w:pPr>
      <w:r>
        <w:rPr>
          <w:sz w:val="24"/>
        </w:rPr>
        <w:t>The right to engage in certain activities within the territorial waters of the flag state-for</w:t>
      </w:r>
      <w:r>
        <w:rPr>
          <w:spacing w:val="80"/>
          <w:sz w:val="24"/>
        </w:rPr>
        <w:t> </w:t>
      </w:r>
      <w:r>
        <w:rPr>
          <w:sz w:val="24"/>
        </w:rPr>
        <w:t>example, cabotage.</w:t>
      </w:r>
    </w:p>
    <w:p>
      <w:pPr>
        <w:pStyle w:val="ListParagraph"/>
        <w:numPr>
          <w:ilvl w:val="0"/>
          <w:numId w:val="12"/>
        </w:numPr>
        <w:tabs>
          <w:tab w:pos="880" w:val="left" w:leader="none"/>
        </w:tabs>
        <w:spacing w:line="480" w:lineRule="auto" w:before="0" w:after="0"/>
        <w:ind w:left="880" w:right="398" w:hanging="360"/>
        <w:jc w:val="left"/>
        <w:rPr>
          <w:sz w:val="24"/>
        </w:rPr>
      </w:pPr>
      <w:r>
        <w:rPr>
          <w:sz w:val="24"/>
        </w:rPr>
        <w:t>In</w:t>
      </w:r>
      <w:r>
        <w:rPr>
          <w:spacing w:val="28"/>
          <w:sz w:val="24"/>
        </w:rPr>
        <w:t> </w:t>
      </w:r>
      <w:r>
        <w:rPr>
          <w:sz w:val="24"/>
        </w:rPr>
        <w:t>case</w:t>
      </w:r>
      <w:r>
        <w:rPr>
          <w:spacing w:val="28"/>
          <w:sz w:val="24"/>
        </w:rPr>
        <w:t> </w:t>
      </w:r>
      <w:r>
        <w:rPr>
          <w:sz w:val="24"/>
        </w:rPr>
        <w:t>of</w:t>
      </w:r>
      <w:r>
        <w:rPr>
          <w:spacing w:val="25"/>
          <w:sz w:val="24"/>
        </w:rPr>
        <w:t> </w:t>
      </w:r>
      <w:r>
        <w:rPr>
          <w:sz w:val="24"/>
        </w:rPr>
        <w:t>war,</w:t>
      </w:r>
      <w:r>
        <w:rPr>
          <w:spacing w:val="25"/>
          <w:sz w:val="24"/>
        </w:rPr>
        <w:t> </w:t>
      </w:r>
      <w:r>
        <w:rPr>
          <w:sz w:val="24"/>
        </w:rPr>
        <w:t>for</w:t>
      </w:r>
      <w:r>
        <w:rPr>
          <w:spacing w:val="27"/>
          <w:sz w:val="24"/>
        </w:rPr>
        <w:t> </w:t>
      </w:r>
      <w:r>
        <w:rPr>
          <w:sz w:val="24"/>
        </w:rPr>
        <w:t>determining</w:t>
      </w:r>
      <w:r>
        <w:rPr>
          <w:spacing w:val="24"/>
          <w:sz w:val="24"/>
        </w:rPr>
        <w:t> </w:t>
      </w:r>
      <w:r>
        <w:rPr>
          <w:sz w:val="24"/>
        </w:rPr>
        <w:t>the</w:t>
      </w:r>
      <w:r>
        <w:rPr>
          <w:spacing w:val="26"/>
          <w:sz w:val="24"/>
        </w:rPr>
        <w:t> </w:t>
      </w:r>
      <w:r>
        <w:rPr>
          <w:sz w:val="24"/>
        </w:rPr>
        <w:t>application</w:t>
      </w:r>
      <w:r>
        <w:rPr>
          <w:spacing w:val="26"/>
          <w:sz w:val="24"/>
        </w:rPr>
        <w:t> </w:t>
      </w:r>
      <w:r>
        <w:rPr>
          <w:sz w:val="24"/>
        </w:rPr>
        <w:t>of</w:t>
      </w:r>
      <w:r>
        <w:rPr>
          <w:spacing w:val="25"/>
          <w:sz w:val="24"/>
        </w:rPr>
        <w:t> </w:t>
      </w:r>
      <w:r>
        <w:rPr>
          <w:sz w:val="24"/>
        </w:rPr>
        <w:t>the</w:t>
      </w:r>
      <w:r>
        <w:rPr>
          <w:spacing w:val="26"/>
          <w:sz w:val="24"/>
        </w:rPr>
        <w:t> </w:t>
      </w:r>
      <w:r>
        <w:rPr>
          <w:sz w:val="24"/>
        </w:rPr>
        <w:t>rules</w:t>
      </w:r>
      <w:r>
        <w:rPr>
          <w:spacing w:val="26"/>
          <w:sz w:val="24"/>
        </w:rPr>
        <w:t> </w:t>
      </w:r>
      <w:r>
        <w:rPr>
          <w:sz w:val="24"/>
        </w:rPr>
        <w:t>of</w:t>
      </w:r>
      <w:r>
        <w:rPr>
          <w:spacing w:val="28"/>
          <w:sz w:val="24"/>
        </w:rPr>
        <w:t> </w:t>
      </w:r>
      <w:r>
        <w:rPr>
          <w:sz w:val="24"/>
        </w:rPr>
        <w:t>war</w:t>
      </w:r>
      <w:r>
        <w:rPr>
          <w:spacing w:val="28"/>
          <w:sz w:val="24"/>
        </w:rPr>
        <w:t> </w:t>
      </w:r>
      <w:r>
        <w:rPr>
          <w:sz w:val="24"/>
        </w:rPr>
        <w:t>and</w:t>
      </w:r>
      <w:r>
        <w:rPr>
          <w:spacing w:val="26"/>
          <w:sz w:val="24"/>
        </w:rPr>
        <w:t> </w:t>
      </w:r>
      <w:r>
        <w:rPr>
          <w:sz w:val="24"/>
        </w:rPr>
        <w:t>nationality</w:t>
      </w:r>
      <w:r>
        <w:rPr>
          <w:spacing w:val="21"/>
          <w:sz w:val="24"/>
        </w:rPr>
        <w:t> </w:t>
      </w:r>
      <w:r>
        <w:rPr>
          <w:sz w:val="24"/>
        </w:rPr>
        <w:t>to</w:t>
      </w:r>
      <w:r>
        <w:rPr>
          <w:spacing w:val="27"/>
          <w:sz w:val="24"/>
        </w:rPr>
        <w:t> </w:t>
      </w:r>
      <w:r>
        <w:rPr>
          <w:sz w:val="24"/>
        </w:rPr>
        <w:t>a </w:t>
      </w:r>
      <w:r>
        <w:rPr>
          <w:spacing w:val="-2"/>
          <w:sz w:val="24"/>
        </w:rPr>
        <w:t>vessel.</w:t>
      </w:r>
      <w:r>
        <w:rPr>
          <w:spacing w:val="-2"/>
          <w:sz w:val="24"/>
          <w:vertAlign w:val="superscript"/>
        </w:rPr>
        <w:t>147</w:t>
      </w:r>
    </w:p>
    <w:p>
      <w:pPr>
        <w:pStyle w:val="ListParagraph"/>
        <w:numPr>
          <w:ilvl w:val="0"/>
          <w:numId w:val="12"/>
        </w:numPr>
        <w:tabs>
          <w:tab w:pos="879" w:val="left" w:leader="none"/>
        </w:tabs>
        <w:spacing w:line="240" w:lineRule="auto" w:before="0" w:after="0"/>
        <w:ind w:left="879" w:right="0" w:hanging="359"/>
        <w:jc w:val="left"/>
        <w:rPr>
          <w:sz w:val="24"/>
        </w:rPr>
      </w:pPr>
      <w:r>
        <w:rPr>
          <w:sz w:val="24"/>
        </w:rPr>
        <w:t>The</w:t>
      </w:r>
      <w:r>
        <w:rPr>
          <w:spacing w:val="-3"/>
          <w:sz w:val="24"/>
        </w:rPr>
        <w:t> </w:t>
      </w:r>
      <w:r>
        <w:rPr>
          <w:sz w:val="24"/>
        </w:rPr>
        <w:t>protection</w:t>
      </w:r>
      <w:r>
        <w:rPr>
          <w:spacing w:val="-1"/>
          <w:sz w:val="24"/>
        </w:rPr>
        <w:t> </w:t>
      </w:r>
      <w:r>
        <w:rPr>
          <w:sz w:val="24"/>
        </w:rPr>
        <w:t>of</w:t>
      </w:r>
      <w:r>
        <w:rPr>
          <w:spacing w:val="-2"/>
          <w:sz w:val="24"/>
        </w:rPr>
        <w:t> </w:t>
      </w:r>
      <w:r>
        <w:rPr>
          <w:sz w:val="24"/>
        </w:rPr>
        <w:t>the</w:t>
      </w:r>
      <w:r>
        <w:rPr>
          <w:spacing w:val="-1"/>
          <w:sz w:val="24"/>
        </w:rPr>
        <w:t> </w:t>
      </w:r>
      <w:r>
        <w:rPr>
          <w:sz w:val="24"/>
        </w:rPr>
        <w:t>title of</w:t>
      </w:r>
      <w:r>
        <w:rPr>
          <w:spacing w:val="-1"/>
          <w:sz w:val="24"/>
        </w:rPr>
        <w:t> </w:t>
      </w:r>
      <w:r>
        <w:rPr>
          <w:sz w:val="24"/>
        </w:rPr>
        <w:t>the</w:t>
      </w:r>
      <w:r>
        <w:rPr>
          <w:spacing w:val="-3"/>
          <w:sz w:val="24"/>
        </w:rPr>
        <w:t> </w:t>
      </w:r>
      <w:r>
        <w:rPr>
          <w:sz w:val="24"/>
        </w:rPr>
        <w:t>registered </w:t>
      </w:r>
      <w:r>
        <w:rPr>
          <w:spacing w:val="-2"/>
          <w:sz w:val="24"/>
        </w:rPr>
        <w:t>owner.</w:t>
      </w:r>
    </w:p>
    <w:p>
      <w:pPr>
        <w:pStyle w:val="BodyText"/>
      </w:pPr>
    </w:p>
    <w:p>
      <w:pPr>
        <w:pStyle w:val="ListParagraph"/>
        <w:numPr>
          <w:ilvl w:val="0"/>
          <w:numId w:val="12"/>
        </w:numPr>
        <w:tabs>
          <w:tab w:pos="880" w:val="left" w:leader="none"/>
        </w:tabs>
        <w:spacing w:line="480" w:lineRule="auto" w:before="0" w:after="0"/>
        <w:ind w:left="880" w:right="404" w:hanging="360"/>
        <w:jc w:val="both"/>
        <w:rPr>
          <w:sz w:val="24"/>
        </w:rPr>
      </w:pPr>
      <w:r>
        <w:rPr>
          <w:sz w:val="24"/>
        </w:rPr>
        <w:t>The protection of the title and the preservation of priorities between persons holding security interests over the vessel, such as mortgages.</w:t>
      </w:r>
    </w:p>
    <w:p>
      <w:pPr>
        <w:pStyle w:val="BodyText"/>
        <w:spacing w:line="480" w:lineRule="auto" w:before="1"/>
        <w:ind w:left="160" w:right="429" w:firstLine="719"/>
        <w:jc w:val="both"/>
      </w:pPr>
      <w:r>
        <w:rPr/>
        <w:t>The nature of the ship registry whether it is open, closed, or partially open/closed or hybrid is a matter of national maritime policy.</w:t>
      </w:r>
      <w:r>
        <w:rPr>
          <w:spacing w:val="40"/>
        </w:rPr>
        <w:t> </w:t>
      </w:r>
      <w:r>
        <w:rPr/>
        <w:t>Both the public and private law functions of ship registration have public policy implications. The national interest is clearly a question of public policy. But there is also an element of public policy involved in the private law function. The mechanism of registration affords to the public, knowledge and notice of who owns, or has a proprietary interest in a ship which is entitled to the privileges of national flag.</w:t>
      </w:r>
      <w:r>
        <w:rPr>
          <w:vertAlign w:val="superscript"/>
        </w:rPr>
        <w:t>148</w:t>
      </w:r>
      <w:r>
        <w:rPr>
          <w:vertAlign w:val="baseline"/>
        </w:rPr>
        <w:t> Under United Nations</w:t>
      </w:r>
      <w:r>
        <w:rPr>
          <w:spacing w:val="-2"/>
          <w:vertAlign w:val="baseline"/>
        </w:rPr>
        <w:t> </w:t>
      </w:r>
      <w:r>
        <w:rPr>
          <w:vertAlign w:val="baseline"/>
        </w:rPr>
        <w:t>Convention</w:t>
      </w:r>
      <w:r>
        <w:rPr>
          <w:spacing w:val="-2"/>
          <w:vertAlign w:val="baseline"/>
        </w:rPr>
        <w:t> </w:t>
      </w:r>
      <w:r>
        <w:rPr>
          <w:vertAlign w:val="baseline"/>
        </w:rPr>
        <w:t>on</w:t>
      </w:r>
      <w:r>
        <w:rPr>
          <w:spacing w:val="-2"/>
          <w:vertAlign w:val="baseline"/>
        </w:rPr>
        <w:t> </w:t>
      </w:r>
      <w:r>
        <w:rPr>
          <w:vertAlign w:val="baseline"/>
        </w:rPr>
        <w:t>the Law</w:t>
      </w:r>
      <w:r>
        <w:rPr>
          <w:spacing w:val="-2"/>
          <w:vertAlign w:val="baseline"/>
        </w:rPr>
        <w:t> </w:t>
      </w:r>
      <w:r>
        <w:rPr>
          <w:vertAlign w:val="baseline"/>
        </w:rPr>
        <w:t>of</w:t>
      </w:r>
      <w:r>
        <w:rPr>
          <w:spacing w:val="-3"/>
          <w:vertAlign w:val="baseline"/>
        </w:rPr>
        <w:t> </w:t>
      </w:r>
      <w:r>
        <w:rPr>
          <w:vertAlign w:val="baseline"/>
        </w:rPr>
        <w:t>the</w:t>
      </w:r>
      <w:r>
        <w:rPr>
          <w:spacing w:val="-2"/>
          <w:vertAlign w:val="baseline"/>
        </w:rPr>
        <w:t> </w:t>
      </w:r>
      <w:r>
        <w:rPr>
          <w:vertAlign w:val="baseline"/>
        </w:rPr>
        <w:t>Sea</w:t>
      </w:r>
      <w:r>
        <w:rPr>
          <w:spacing w:val="-3"/>
          <w:vertAlign w:val="baseline"/>
        </w:rPr>
        <w:t> </w:t>
      </w:r>
      <w:r>
        <w:rPr>
          <w:vertAlign w:val="baseline"/>
        </w:rPr>
        <w:t>(UNCLOS),</w:t>
      </w:r>
      <w:r>
        <w:rPr>
          <w:spacing w:val="-2"/>
          <w:vertAlign w:val="baseline"/>
        </w:rPr>
        <w:t> </w:t>
      </w:r>
      <w:r>
        <w:rPr>
          <w:vertAlign w:val="baseline"/>
        </w:rPr>
        <w:t>there</w:t>
      </w:r>
      <w:r>
        <w:rPr>
          <w:spacing w:val="-3"/>
          <w:vertAlign w:val="baseline"/>
        </w:rPr>
        <w:t> </w:t>
      </w:r>
      <w:r>
        <w:rPr>
          <w:vertAlign w:val="baseline"/>
        </w:rPr>
        <w:t>must</w:t>
      </w:r>
      <w:r>
        <w:rPr>
          <w:spacing w:val="-1"/>
          <w:vertAlign w:val="baseline"/>
        </w:rPr>
        <w:t> </w:t>
      </w:r>
      <w:r>
        <w:rPr>
          <w:vertAlign w:val="baseline"/>
        </w:rPr>
        <w:t>be</w:t>
      </w:r>
      <w:r>
        <w:rPr>
          <w:spacing w:val="-3"/>
          <w:vertAlign w:val="baseline"/>
        </w:rPr>
        <w:t> </w:t>
      </w:r>
      <w:r>
        <w:rPr>
          <w:vertAlign w:val="baseline"/>
        </w:rPr>
        <w:t>a</w:t>
      </w:r>
      <w:r>
        <w:rPr>
          <w:spacing w:val="-3"/>
          <w:vertAlign w:val="baseline"/>
        </w:rPr>
        <w:t> </w:t>
      </w:r>
      <w:r>
        <w:rPr>
          <w:vertAlign w:val="baseline"/>
        </w:rPr>
        <w:t>genuine</w:t>
      </w:r>
      <w:r>
        <w:rPr>
          <w:spacing w:val="-3"/>
          <w:vertAlign w:val="baseline"/>
        </w:rPr>
        <w:t> </w:t>
      </w:r>
      <w:r>
        <w:rPr>
          <w:vertAlign w:val="baseline"/>
        </w:rPr>
        <w:t>link</w:t>
      </w:r>
      <w:r>
        <w:rPr>
          <w:spacing w:val="-2"/>
          <w:vertAlign w:val="baseline"/>
        </w:rPr>
        <w:t> </w:t>
      </w:r>
      <w:r>
        <w:rPr>
          <w:vertAlign w:val="baseline"/>
        </w:rPr>
        <w:t>between</w:t>
      </w:r>
      <w:r>
        <w:rPr>
          <w:spacing w:val="-2"/>
          <w:vertAlign w:val="baseline"/>
        </w:rPr>
        <w:t> </w:t>
      </w:r>
      <w:r>
        <w:rPr>
          <w:vertAlign w:val="baseline"/>
        </w:rPr>
        <w:t>the ship and its flag state. The absence of any definitive judicial pronouncement on what exactly is meant</w:t>
      </w:r>
      <w:r>
        <w:rPr>
          <w:spacing w:val="40"/>
          <w:vertAlign w:val="baseline"/>
        </w:rPr>
        <w:t> </w:t>
      </w:r>
      <w:r>
        <w:rPr>
          <w:vertAlign w:val="baseline"/>
        </w:rPr>
        <w:t>by</w:t>
      </w:r>
      <w:r>
        <w:rPr>
          <w:spacing w:val="40"/>
          <w:vertAlign w:val="baseline"/>
        </w:rPr>
        <w:t> </w:t>
      </w:r>
      <w:r>
        <w:rPr>
          <w:vertAlign w:val="baseline"/>
        </w:rPr>
        <w:t>genuine</w:t>
      </w:r>
      <w:r>
        <w:rPr>
          <w:spacing w:val="40"/>
          <w:vertAlign w:val="baseline"/>
        </w:rPr>
        <w:t> </w:t>
      </w:r>
      <w:r>
        <w:rPr>
          <w:vertAlign w:val="baseline"/>
        </w:rPr>
        <w:t>link</w:t>
      </w:r>
      <w:r>
        <w:rPr>
          <w:spacing w:val="40"/>
          <w:vertAlign w:val="baseline"/>
        </w:rPr>
        <w:t> </w:t>
      </w:r>
      <w:r>
        <w:rPr>
          <w:vertAlign w:val="baseline"/>
        </w:rPr>
        <w:t>has</w:t>
      </w:r>
      <w:r>
        <w:rPr>
          <w:spacing w:val="40"/>
          <w:vertAlign w:val="baseline"/>
        </w:rPr>
        <w:t> </w:t>
      </w:r>
      <w:r>
        <w:rPr>
          <w:vertAlign w:val="baseline"/>
        </w:rPr>
        <w:t>left</w:t>
      </w:r>
      <w:r>
        <w:rPr>
          <w:spacing w:val="40"/>
          <w:vertAlign w:val="baseline"/>
        </w:rPr>
        <w:t> </w:t>
      </w:r>
      <w:r>
        <w:rPr>
          <w:vertAlign w:val="baseline"/>
        </w:rPr>
        <w:t>flag</w:t>
      </w:r>
      <w:r>
        <w:rPr>
          <w:spacing w:val="40"/>
          <w:vertAlign w:val="baseline"/>
        </w:rPr>
        <w:t> </w:t>
      </w:r>
      <w:r>
        <w:rPr>
          <w:vertAlign w:val="baseline"/>
        </w:rPr>
        <w:t>states</w:t>
      </w:r>
      <w:r>
        <w:rPr>
          <w:spacing w:val="40"/>
          <w:vertAlign w:val="baseline"/>
        </w:rPr>
        <w:t> </w:t>
      </w:r>
      <w:r>
        <w:rPr>
          <w:vertAlign w:val="baseline"/>
        </w:rPr>
        <w:t>free</w:t>
      </w:r>
      <w:r>
        <w:rPr>
          <w:spacing w:val="40"/>
          <w:vertAlign w:val="baseline"/>
        </w:rPr>
        <w:t> </w:t>
      </w:r>
      <w:r>
        <w:rPr>
          <w:vertAlign w:val="baseline"/>
        </w:rPr>
        <w:t>to</w:t>
      </w:r>
      <w:r>
        <w:rPr>
          <w:spacing w:val="40"/>
          <w:vertAlign w:val="baseline"/>
        </w:rPr>
        <w:t> </w:t>
      </w:r>
      <w:r>
        <w:rPr>
          <w:vertAlign w:val="baseline"/>
        </w:rPr>
        <w:t>interpret</w:t>
      </w:r>
      <w:r>
        <w:rPr>
          <w:spacing w:val="40"/>
          <w:vertAlign w:val="baseline"/>
        </w:rPr>
        <w:t> </w:t>
      </w:r>
      <w:r>
        <w:rPr>
          <w:vertAlign w:val="baseline"/>
        </w:rPr>
        <w:t>the</w:t>
      </w:r>
      <w:r>
        <w:rPr>
          <w:spacing w:val="40"/>
          <w:vertAlign w:val="baseline"/>
        </w:rPr>
        <w:t> </w:t>
      </w:r>
      <w:r>
        <w:rPr>
          <w:vertAlign w:val="baseline"/>
        </w:rPr>
        <w:t>term</w:t>
      </w:r>
      <w:r>
        <w:rPr>
          <w:spacing w:val="40"/>
          <w:vertAlign w:val="baseline"/>
        </w:rPr>
        <w:t> </w:t>
      </w:r>
      <w:r>
        <w:rPr>
          <w:vertAlign w:val="baseline"/>
        </w:rPr>
        <w:t>according</w:t>
      </w:r>
      <w:r>
        <w:rPr>
          <w:spacing w:val="40"/>
          <w:vertAlign w:val="baseline"/>
        </w:rPr>
        <w:t> </w:t>
      </w:r>
      <w:r>
        <w:rPr>
          <w:vertAlign w:val="baseline"/>
        </w:rPr>
        <w:t>to</w:t>
      </w:r>
      <w:r>
        <w:rPr>
          <w:spacing w:val="40"/>
          <w:vertAlign w:val="baseline"/>
        </w:rPr>
        <w:t> </w:t>
      </w:r>
      <w:r>
        <w:rPr>
          <w:vertAlign w:val="baseline"/>
        </w:rPr>
        <w:t>their individual national interests and aspirations.</w:t>
      </w:r>
    </w:p>
    <w:p>
      <w:pPr>
        <w:pStyle w:val="BodyText"/>
        <w:spacing w:line="480" w:lineRule="auto" w:before="1"/>
        <w:ind w:left="160" w:right="437" w:firstLine="719"/>
        <w:jc w:val="both"/>
      </w:pPr>
      <w:r>
        <w:rPr/>
        <w:t>Articles2</w:t>
      </w:r>
      <w:r>
        <w:rPr>
          <w:spacing w:val="-3"/>
        </w:rPr>
        <w:t> </w:t>
      </w:r>
      <w:r>
        <w:rPr/>
        <w:t>and</w:t>
      </w:r>
      <w:r>
        <w:rPr>
          <w:spacing w:val="-1"/>
        </w:rPr>
        <w:t> </w:t>
      </w:r>
      <w:r>
        <w:rPr/>
        <w:t>4</w:t>
      </w:r>
      <w:r>
        <w:rPr>
          <w:spacing w:val="-3"/>
        </w:rPr>
        <w:t> </w:t>
      </w:r>
      <w:r>
        <w:rPr/>
        <w:t>of</w:t>
      </w:r>
      <w:r>
        <w:rPr>
          <w:spacing w:val="-2"/>
        </w:rPr>
        <w:t> </w:t>
      </w:r>
      <w:r>
        <w:rPr/>
        <w:t>the</w:t>
      </w:r>
      <w:r>
        <w:rPr>
          <w:spacing w:val="-2"/>
        </w:rPr>
        <w:t> </w:t>
      </w:r>
      <w:r>
        <w:rPr/>
        <w:t>United</w:t>
      </w:r>
      <w:r>
        <w:rPr>
          <w:spacing w:val="-3"/>
        </w:rPr>
        <w:t> </w:t>
      </w:r>
      <w:r>
        <w:rPr/>
        <w:t>Nations</w:t>
      </w:r>
      <w:r>
        <w:rPr>
          <w:spacing w:val="-3"/>
        </w:rPr>
        <w:t> </w:t>
      </w:r>
      <w:r>
        <w:rPr/>
        <w:t>Convention</w:t>
      </w:r>
      <w:r>
        <w:rPr>
          <w:spacing w:val="-1"/>
        </w:rPr>
        <w:t> </w:t>
      </w:r>
      <w:r>
        <w:rPr/>
        <w:t>on</w:t>
      </w:r>
      <w:r>
        <w:rPr>
          <w:spacing w:val="-3"/>
        </w:rPr>
        <w:t> </w:t>
      </w:r>
      <w:r>
        <w:rPr/>
        <w:t>Registration</w:t>
      </w:r>
      <w:r>
        <w:rPr>
          <w:spacing w:val="-3"/>
        </w:rPr>
        <w:t> </w:t>
      </w:r>
      <w:r>
        <w:rPr/>
        <w:t>of</w:t>
      </w:r>
      <w:r>
        <w:rPr>
          <w:spacing w:val="-4"/>
        </w:rPr>
        <w:t> </w:t>
      </w:r>
      <w:r>
        <w:rPr/>
        <w:t>Ships</w:t>
      </w:r>
      <w:r>
        <w:rPr>
          <w:spacing w:val="-1"/>
        </w:rPr>
        <w:t> </w:t>
      </w:r>
      <w:r>
        <w:rPr/>
        <w:t>1986</w:t>
      </w:r>
      <w:r>
        <w:rPr>
          <w:spacing w:val="-3"/>
        </w:rPr>
        <w:t> </w:t>
      </w:r>
      <w:r>
        <w:rPr/>
        <w:t>provides that every ship must be registered under one national legislation or the other. In implementing this</w:t>
      </w:r>
      <w:r>
        <w:rPr>
          <w:spacing w:val="16"/>
        </w:rPr>
        <w:t> </w:t>
      </w:r>
      <w:r>
        <w:rPr/>
        <w:t>provisions</w:t>
      </w:r>
      <w:r>
        <w:rPr>
          <w:spacing w:val="18"/>
        </w:rPr>
        <w:t> </w:t>
      </w:r>
      <w:r>
        <w:rPr/>
        <w:t>of</w:t>
      </w:r>
      <w:r>
        <w:rPr>
          <w:spacing w:val="17"/>
        </w:rPr>
        <w:t> </w:t>
      </w:r>
      <w:r>
        <w:rPr/>
        <w:t>the</w:t>
      </w:r>
      <w:r>
        <w:rPr>
          <w:spacing w:val="18"/>
        </w:rPr>
        <w:t> </w:t>
      </w:r>
      <w:r>
        <w:rPr/>
        <w:t>convention</w:t>
      </w:r>
      <w:r>
        <w:rPr>
          <w:spacing w:val="17"/>
        </w:rPr>
        <w:t> </w:t>
      </w:r>
      <w:r>
        <w:rPr/>
        <w:t>relating</w:t>
      </w:r>
      <w:r>
        <w:rPr>
          <w:spacing w:val="16"/>
        </w:rPr>
        <w:t> </w:t>
      </w:r>
      <w:r>
        <w:rPr/>
        <w:t>to</w:t>
      </w:r>
      <w:r>
        <w:rPr>
          <w:spacing w:val="18"/>
        </w:rPr>
        <w:t> </w:t>
      </w:r>
      <w:r>
        <w:rPr/>
        <w:t>the</w:t>
      </w:r>
      <w:r>
        <w:rPr>
          <w:spacing w:val="20"/>
        </w:rPr>
        <w:t> </w:t>
      </w:r>
      <w:r>
        <w:rPr/>
        <w:t>compulsory</w:t>
      </w:r>
      <w:r>
        <w:rPr>
          <w:spacing w:val="13"/>
        </w:rPr>
        <w:t> </w:t>
      </w:r>
      <w:r>
        <w:rPr/>
        <w:t>registration</w:t>
      </w:r>
      <w:r>
        <w:rPr>
          <w:spacing w:val="17"/>
        </w:rPr>
        <w:t> </w:t>
      </w:r>
      <w:r>
        <w:rPr/>
        <w:t>of</w:t>
      </w:r>
      <w:r>
        <w:rPr>
          <w:spacing w:val="18"/>
        </w:rPr>
        <w:t> </w:t>
      </w:r>
      <w:r>
        <w:rPr/>
        <w:t>ships,</w:t>
      </w:r>
      <w:r>
        <w:rPr>
          <w:spacing w:val="17"/>
        </w:rPr>
        <w:t> </w:t>
      </w:r>
      <w:r>
        <w:rPr/>
        <w:t>section</w:t>
      </w:r>
      <w:r>
        <w:rPr>
          <w:spacing w:val="17"/>
        </w:rPr>
        <w:t> </w:t>
      </w:r>
      <w:r>
        <w:rPr/>
        <w:t>19</w:t>
      </w:r>
      <w:r>
        <w:rPr>
          <w:spacing w:val="18"/>
        </w:rPr>
        <w:t> </w:t>
      </w:r>
      <w:r>
        <w:rPr>
          <w:spacing w:val="-5"/>
        </w:rPr>
        <w:t>of</w:t>
      </w:r>
    </w:p>
    <w:p>
      <w:pPr>
        <w:pStyle w:val="BodyText"/>
        <w:spacing w:before="11"/>
        <w:rPr>
          <w:sz w:val="14"/>
        </w:rPr>
      </w:pPr>
      <w:r>
        <w:rPr/>
        <mc:AlternateContent>
          <mc:Choice Requires="wps">
            <w:drawing>
              <wp:anchor distT="0" distB="0" distL="0" distR="0" allowOverlap="1" layoutInCell="1" locked="0" behindDoc="1" simplePos="0" relativeHeight="487621120">
                <wp:simplePos x="0" y="0"/>
                <wp:positionH relativeFrom="page">
                  <wp:posOffset>914704</wp:posOffset>
                </wp:positionH>
                <wp:positionV relativeFrom="paragraph">
                  <wp:posOffset>124546</wp:posOffset>
                </wp:positionV>
                <wp:extent cx="1829435" cy="762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06835pt;width:144.020pt;height:.60004pt;mso-position-horizontal-relative:page;mso-position-vertical-relative:paragraph;z-index:-15695360;mso-wrap-distance-left:0;mso-wrap-distance-right:0" id="docshape69" filled="true" fillcolor="#000000" stroked="false">
                <v:fill type="solid"/>
                <w10:wrap type="topAndBottom"/>
              </v:rect>
            </w:pict>
          </mc:Fallback>
        </mc:AlternateContent>
      </w:r>
    </w:p>
    <w:p>
      <w:pPr>
        <w:spacing w:before="103"/>
        <w:ind w:left="160" w:right="455" w:firstLine="0"/>
        <w:jc w:val="left"/>
        <w:rPr>
          <w:sz w:val="20"/>
        </w:rPr>
      </w:pPr>
      <w:r>
        <w:rPr>
          <w:sz w:val="20"/>
          <w:vertAlign w:val="superscript"/>
        </w:rPr>
        <w:t>147</w:t>
      </w:r>
      <w:r>
        <w:rPr>
          <w:spacing w:val="-3"/>
          <w:sz w:val="20"/>
          <w:vertAlign w:val="baseline"/>
        </w:rPr>
        <w:t> </w:t>
      </w:r>
      <w:r>
        <w:rPr>
          <w:sz w:val="20"/>
          <w:vertAlign w:val="baseline"/>
        </w:rPr>
        <w:t>Mukherjee</w:t>
      </w:r>
      <w:r>
        <w:rPr>
          <w:spacing w:val="-3"/>
          <w:sz w:val="20"/>
          <w:vertAlign w:val="baseline"/>
        </w:rPr>
        <w:t> </w:t>
      </w:r>
      <w:r>
        <w:rPr>
          <w:sz w:val="20"/>
          <w:vertAlign w:val="baseline"/>
        </w:rPr>
        <w:t>P.K,</w:t>
      </w:r>
      <w:r>
        <w:rPr>
          <w:spacing w:val="-4"/>
          <w:sz w:val="20"/>
          <w:vertAlign w:val="baseline"/>
        </w:rPr>
        <w:t> </w:t>
      </w:r>
      <w:r>
        <w:rPr>
          <w:sz w:val="20"/>
          <w:vertAlign w:val="baseline"/>
        </w:rPr>
        <w:t>(</w:t>
      </w:r>
      <w:r>
        <w:rPr>
          <w:spacing w:val="-3"/>
          <w:sz w:val="20"/>
          <w:vertAlign w:val="baseline"/>
        </w:rPr>
        <w:t> </w:t>
      </w:r>
      <w:r>
        <w:rPr>
          <w:sz w:val="20"/>
          <w:vertAlign w:val="baseline"/>
        </w:rPr>
        <w:t>2000)</w:t>
      </w:r>
      <w:r>
        <w:rPr>
          <w:i/>
          <w:sz w:val="20"/>
          <w:vertAlign w:val="baseline"/>
        </w:rPr>
        <w:t>The</w:t>
      </w:r>
      <w:r>
        <w:rPr>
          <w:i/>
          <w:spacing w:val="-3"/>
          <w:sz w:val="20"/>
          <w:vertAlign w:val="baseline"/>
        </w:rPr>
        <w:t> </w:t>
      </w:r>
      <w:r>
        <w:rPr>
          <w:i/>
          <w:sz w:val="20"/>
          <w:vertAlign w:val="baseline"/>
        </w:rPr>
        <w:t>Changing</w:t>
      </w:r>
      <w:r>
        <w:rPr>
          <w:i/>
          <w:spacing w:val="-2"/>
          <w:sz w:val="20"/>
          <w:vertAlign w:val="baseline"/>
        </w:rPr>
        <w:t> </w:t>
      </w:r>
      <w:r>
        <w:rPr>
          <w:i/>
          <w:sz w:val="20"/>
          <w:vertAlign w:val="baseline"/>
        </w:rPr>
        <w:t>Face</w:t>
      </w:r>
      <w:r>
        <w:rPr>
          <w:i/>
          <w:spacing w:val="-4"/>
          <w:sz w:val="20"/>
          <w:vertAlign w:val="baseline"/>
        </w:rPr>
        <w:t> </w:t>
      </w:r>
      <w:r>
        <w:rPr>
          <w:i/>
          <w:sz w:val="20"/>
          <w:vertAlign w:val="baseline"/>
        </w:rPr>
        <w:t>of</w:t>
      </w:r>
      <w:r>
        <w:rPr>
          <w:i/>
          <w:spacing w:val="-3"/>
          <w:sz w:val="20"/>
          <w:vertAlign w:val="baseline"/>
        </w:rPr>
        <w:t> </w:t>
      </w:r>
      <w:r>
        <w:rPr>
          <w:i/>
          <w:sz w:val="20"/>
          <w:vertAlign w:val="baseline"/>
        </w:rPr>
        <w:t>the</w:t>
      </w:r>
      <w:r>
        <w:rPr>
          <w:i/>
          <w:spacing w:val="-3"/>
          <w:sz w:val="20"/>
          <w:vertAlign w:val="baseline"/>
        </w:rPr>
        <w:t> </w:t>
      </w:r>
      <w:r>
        <w:rPr>
          <w:i/>
          <w:sz w:val="20"/>
          <w:vertAlign w:val="baseline"/>
        </w:rPr>
        <w:t>Flag</w:t>
      </w:r>
      <w:r>
        <w:rPr>
          <w:i/>
          <w:spacing w:val="-2"/>
          <w:sz w:val="20"/>
          <w:vertAlign w:val="baseline"/>
        </w:rPr>
        <w:t> </w:t>
      </w:r>
      <w:r>
        <w:rPr>
          <w:i/>
          <w:sz w:val="20"/>
          <w:vertAlign w:val="baseline"/>
        </w:rPr>
        <w:t>State</w:t>
      </w:r>
      <w:r>
        <w:rPr>
          <w:i/>
          <w:spacing w:val="-3"/>
          <w:sz w:val="20"/>
          <w:vertAlign w:val="baseline"/>
        </w:rPr>
        <w:t> </w:t>
      </w:r>
      <w:r>
        <w:rPr>
          <w:i/>
          <w:sz w:val="20"/>
          <w:vertAlign w:val="baseline"/>
        </w:rPr>
        <w:t>:</w:t>
      </w:r>
      <w:r>
        <w:rPr>
          <w:i/>
          <w:spacing w:val="-3"/>
          <w:sz w:val="20"/>
          <w:vertAlign w:val="baseline"/>
        </w:rPr>
        <w:t> </w:t>
      </w:r>
      <w:r>
        <w:rPr>
          <w:i/>
          <w:sz w:val="20"/>
          <w:vertAlign w:val="baseline"/>
        </w:rPr>
        <w:t>Experience</w:t>
      </w:r>
      <w:r>
        <w:rPr>
          <w:i/>
          <w:spacing w:val="-3"/>
          <w:sz w:val="20"/>
          <w:vertAlign w:val="baseline"/>
        </w:rPr>
        <w:t> </w:t>
      </w:r>
      <w:r>
        <w:rPr>
          <w:i/>
          <w:sz w:val="20"/>
          <w:vertAlign w:val="baseline"/>
        </w:rPr>
        <w:t>with</w:t>
      </w:r>
      <w:r>
        <w:rPr>
          <w:i/>
          <w:spacing w:val="-3"/>
          <w:sz w:val="20"/>
          <w:vertAlign w:val="baseline"/>
        </w:rPr>
        <w:t> </w:t>
      </w:r>
      <w:r>
        <w:rPr>
          <w:i/>
          <w:sz w:val="20"/>
          <w:vertAlign w:val="baseline"/>
        </w:rPr>
        <w:t>Alternative</w:t>
      </w:r>
      <w:r>
        <w:rPr>
          <w:i/>
          <w:spacing w:val="-3"/>
          <w:sz w:val="20"/>
          <w:vertAlign w:val="baseline"/>
        </w:rPr>
        <w:t> </w:t>
      </w:r>
      <w:r>
        <w:rPr>
          <w:i/>
          <w:sz w:val="20"/>
          <w:vertAlign w:val="baseline"/>
        </w:rPr>
        <w:t>Registries,</w:t>
      </w:r>
      <w:r>
        <w:rPr>
          <w:i/>
          <w:spacing w:val="-3"/>
          <w:sz w:val="20"/>
          <w:vertAlign w:val="baseline"/>
        </w:rPr>
        <w:t> </w:t>
      </w:r>
      <w:r>
        <w:rPr>
          <w:sz w:val="20"/>
          <w:vertAlign w:val="baseline"/>
        </w:rPr>
        <w:t>World Maritime University, Sweden, p.5</w:t>
      </w:r>
    </w:p>
    <w:p>
      <w:pPr>
        <w:spacing w:before="1"/>
        <w:ind w:left="160" w:right="482" w:firstLine="0"/>
        <w:jc w:val="left"/>
        <w:rPr>
          <w:sz w:val="20"/>
        </w:rPr>
      </w:pPr>
      <w:r>
        <w:rPr>
          <w:sz w:val="20"/>
          <w:vertAlign w:val="superscript"/>
        </w:rPr>
        <w:t>148</w:t>
      </w:r>
      <w:r>
        <w:rPr>
          <w:spacing w:val="-3"/>
          <w:sz w:val="20"/>
          <w:vertAlign w:val="baseline"/>
        </w:rPr>
        <w:t> </w:t>
      </w:r>
      <w:r>
        <w:rPr>
          <w:sz w:val="20"/>
          <w:vertAlign w:val="baseline"/>
        </w:rPr>
        <w:t>These</w:t>
      </w:r>
      <w:r>
        <w:rPr>
          <w:spacing w:val="-3"/>
          <w:sz w:val="20"/>
          <w:vertAlign w:val="baseline"/>
        </w:rPr>
        <w:t> </w:t>
      </w:r>
      <w:r>
        <w:rPr>
          <w:sz w:val="20"/>
          <w:vertAlign w:val="baseline"/>
        </w:rPr>
        <w:t>two</w:t>
      </w:r>
      <w:r>
        <w:rPr>
          <w:spacing w:val="-2"/>
          <w:sz w:val="20"/>
          <w:vertAlign w:val="baseline"/>
        </w:rPr>
        <w:t> </w:t>
      </w:r>
      <w:r>
        <w:rPr>
          <w:sz w:val="20"/>
          <w:vertAlign w:val="baseline"/>
        </w:rPr>
        <w:t>facets</w:t>
      </w:r>
      <w:r>
        <w:rPr>
          <w:spacing w:val="-4"/>
          <w:sz w:val="20"/>
          <w:vertAlign w:val="baseline"/>
        </w:rPr>
        <w:t> </w:t>
      </w:r>
      <w:r>
        <w:rPr>
          <w:sz w:val="20"/>
          <w:vertAlign w:val="baseline"/>
        </w:rPr>
        <w:t>of</w:t>
      </w:r>
      <w:r>
        <w:rPr>
          <w:spacing w:val="-5"/>
          <w:sz w:val="20"/>
          <w:vertAlign w:val="baseline"/>
        </w:rPr>
        <w:t> </w:t>
      </w:r>
      <w:r>
        <w:rPr>
          <w:sz w:val="20"/>
          <w:vertAlign w:val="baseline"/>
        </w:rPr>
        <w:t>public</w:t>
      </w:r>
      <w:r>
        <w:rPr>
          <w:spacing w:val="-3"/>
          <w:sz w:val="20"/>
          <w:vertAlign w:val="baseline"/>
        </w:rPr>
        <w:t> </w:t>
      </w:r>
      <w:r>
        <w:rPr>
          <w:sz w:val="20"/>
          <w:vertAlign w:val="baseline"/>
        </w:rPr>
        <w:t>policy</w:t>
      </w:r>
      <w:r>
        <w:rPr>
          <w:spacing w:val="-4"/>
          <w:sz w:val="20"/>
          <w:vertAlign w:val="baseline"/>
        </w:rPr>
        <w:t> </w:t>
      </w:r>
      <w:r>
        <w:rPr>
          <w:sz w:val="20"/>
          <w:vertAlign w:val="baseline"/>
        </w:rPr>
        <w:t>were</w:t>
      </w:r>
      <w:r>
        <w:rPr>
          <w:spacing w:val="-3"/>
          <w:sz w:val="20"/>
          <w:vertAlign w:val="baseline"/>
        </w:rPr>
        <w:t> </w:t>
      </w:r>
      <w:r>
        <w:rPr>
          <w:sz w:val="20"/>
          <w:vertAlign w:val="baseline"/>
        </w:rPr>
        <w:t>adequately</w:t>
      </w:r>
      <w:r>
        <w:rPr>
          <w:spacing w:val="-6"/>
          <w:sz w:val="20"/>
          <w:vertAlign w:val="baseline"/>
        </w:rPr>
        <w:t> </w:t>
      </w:r>
      <w:r>
        <w:rPr>
          <w:sz w:val="20"/>
          <w:vertAlign w:val="baseline"/>
        </w:rPr>
        <w:t>articulated</w:t>
      </w:r>
      <w:r>
        <w:rPr>
          <w:spacing w:val="-2"/>
          <w:sz w:val="20"/>
          <w:vertAlign w:val="baseline"/>
        </w:rPr>
        <w:t> </w:t>
      </w:r>
      <w:r>
        <w:rPr>
          <w:sz w:val="20"/>
          <w:vertAlign w:val="baseline"/>
        </w:rPr>
        <w:t>by</w:t>
      </w:r>
      <w:r>
        <w:rPr>
          <w:spacing w:val="-6"/>
          <w:sz w:val="20"/>
          <w:vertAlign w:val="baseline"/>
        </w:rPr>
        <w:t> </w:t>
      </w:r>
      <w:r>
        <w:rPr>
          <w:sz w:val="20"/>
          <w:vertAlign w:val="baseline"/>
        </w:rPr>
        <w:t>Wood</w:t>
      </w:r>
      <w:r>
        <w:rPr>
          <w:spacing w:val="-2"/>
          <w:sz w:val="20"/>
          <w:vertAlign w:val="baseline"/>
        </w:rPr>
        <w:t> </w:t>
      </w:r>
      <w:r>
        <w:rPr>
          <w:sz w:val="20"/>
          <w:vertAlign w:val="baseline"/>
        </w:rPr>
        <w:t>V.C</w:t>
      </w:r>
      <w:r>
        <w:rPr>
          <w:spacing w:val="-4"/>
          <w:sz w:val="20"/>
          <w:vertAlign w:val="baseline"/>
        </w:rPr>
        <w:t> </w:t>
      </w:r>
      <w:r>
        <w:rPr>
          <w:sz w:val="20"/>
          <w:vertAlign w:val="baseline"/>
        </w:rPr>
        <w:t>in</w:t>
      </w:r>
      <w:r>
        <w:rPr>
          <w:spacing w:val="-5"/>
          <w:sz w:val="20"/>
          <w:vertAlign w:val="baseline"/>
        </w:rPr>
        <w:t> </w:t>
      </w:r>
      <w:r>
        <w:rPr>
          <w:sz w:val="20"/>
          <w:vertAlign w:val="baseline"/>
        </w:rPr>
        <w:t>the</w:t>
      </w:r>
      <w:r>
        <w:rPr>
          <w:spacing w:val="-3"/>
          <w:sz w:val="20"/>
          <w:vertAlign w:val="baseline"/>
        </w:rPr>
        <w:t> </w:t>
      </w:r>
      <w:r>
        <w:rPr>
          <w:sz w:val="20"/>
          <w:vertAlign w:val="baseline"/>
        </w:rPr>
        <w:t>case</w:t>
      </w:r>
      <w:r>
        <w:rPr>
          <w:spacing w:val="-3"/>
          <w:sz w:val="20"/>
          <w:vertAlign w:val="baseline"/>
        </w:rPr>
        <w:t> </w:t>
      </w:r>
      <w:r>
        <w:rPr>
          <w:sz w:val="20"/>
          <w:vertAlign w:val="baseline"/>
        </w:rPr>
        <w:t>of</w:t>
      </w:r>
      <w:r>
        <w:rPr>
          <w:spacing w:val="-5"/>
          <w:sz w:val="20"/>
          <w:vertAlign w:val="baseline"/>
        </w:rPr>
        <w:t> </w:t>
      </w:r>
      <w:r>
        <w:rPr>
          <w:sz w:val="20"/>
          <w:vertAlign w:val="baseline"/>
        </w:rPr>
        <w:t>Liverpool</w:t>
      </w:r>
      <w:r>
        <w:rPr>
          <w:spacing w:val="-4"/>
          <w:sz w:val="20"/>
          <w:vertAlign w:val="baseline"/>
        </w:rPr>
        <w:t> </w:t>
      </w:r>
      <w:r>
        <w:rPr>
          <w:sz w:val="20"/>
          <w:vertAlign w:val="baseline"/>
        </w:rPr>
        <w:t>Borough Bank v Turner (1860) ,29 L.J.Ch. 827 at 830. Mukherjee P.K, (2000)</w:t>
      </w:r>
      <w:r>
        <w:rPr>
          <w:i/>
          <w:sz w:val="20"/>
          <w:vertAlign w:val="baseline"/>
        </w:rPr>
        <w:t>The Changing Face of the Flag State: Experience with Alternative Registries, </w:t>
      </w:r>
      <w:r>
        <w:rPr>
          <w:sz w:val="20"/>
          <w:vertAlign w:val="baseline"/>
        </w:rPr>
        <w:t>World Maritime University, Sweden. p.5</w:t>
      </w:r>
    </w:p>
    <w:p>
      <w:pPr>
        <w:spacing w:after="0"/>
        <w:jc w:val="left"/>
        <w:rPr>
          <w:sz w:val="20"/>
        </w:rPr>
        <w:sectPr>
          <w:pgSz w:w="12240" w:h="15840"/>
          <w:pgMar w:header="0" w:footer="1054" w:top="1360" w:bottom="1240" w:left="1280" w:right="1040"/>
        </w:sectPr>
      </w:pPr>
    </w:p>
    <w:p>
      <w:pPr>
        <w:pStyle w:val="BodyText"/>
        <w:spacing w:line="480" w:lineRule="auto" w:before="72"/>
        <w:ind w:left="160" w:right="436"/>
        <w:jc w:val="both"/>
      </w:pPr>
      <w:r>
        <w:rPr/>
        <w:t>the Merchant Shipping Act, 2007 (MSA) provides that whenever a ship is owned wholly by persons qualified to own a registered Nigerian ship, the ship shall be registered in Nigeria in the manner provided in the Act or in any other country in accordance with the laws of that country, unless the ship is exempted from registration under the Act.</w:t>
      </w:r>
    </w:p>
    <w:p>
      <w:pPr>
        <w:pStyle w:val="BodyText"/>
        <w:spacing w:line="480" w:lineRule="auto"/>
        <w:ind w:left="160" w:right="432" w:firstLine="719"/>
        <w:jc w:val="both"/>
      </w:pPr>
      <w:r>
        <w:rPr/>
        <w:t>The procedure for registration of ships in Nigeria is set out in sections 20-41 of the MSA 2007. An application for registration of a ship in Nigeria is to be made formally</w:t>
      </w:r>
      <w:r>
        <w:rPr>
          <w:spacing w:val="-3"/>
        </w:rPr>
        <w:t> </w:t>
      </w:r>
      <w:r>
        <w:rPr/>
        <w:t>in writing to the Registrar at a port of registry in Nigeria. In the case of an</w:t>
      </w:r>
      <w:r>
        <w:rPr>
          <w:spacing w:val="40"/>
        </w:rPr>
        <w:t> </w:t>
      </w:r>
      <w:r>
        <w:rPr/>
        <w:t>individual it can be made by the person requiring to be registered as owner or by</w:t>
      </w:r>
      <w:r>
        <w:rPr>
          <w:spacing w:val="-3"/>
        </w:rPr>
        <w:t> </w:t>
      </w:r>
      <w:r>
        <w:rPr/>
        <w:t>one or more of the persons so requiring, if more than one, or by his or their agent; and in the case of a corporation, by its agent. The authority of an agent shall be testified by writing, if appointed by an individual, under the hands of the appointers, and if appointed by a corporation, under the common seal of the corporation.</w:t>
      </w:r>
    </w:p>
    <w:p>
      <w:pPr>
        <w:pStyle w:val="BodyText"/>
        <w:spacing w:line="480" w:lineRule="auto" w:before="1"/>
        <w:ind w:left="160" w:right="438" w:firstLine="719"/>
        <w:jc w:val="both"/>
      </w:pPr>
      <w:r>
        <w:rPr/>
        <w:t>Before proceeding with the registration of a ship, the Registrar shall be furnished with</w:t>
      </w:r>
      <w:r>
        <w:rPr>
          <w:spacing w:val="40"/>
        </w:rPr>
        <w:t> </w:t>
      </w:r>
      <w:r>
        <w:rPr/>
        <w:t>the following information and documentation such as:</w:t>
      </w:r>
    </w:p>
    <w:p>
      <w:pPr>
        <w:pStyle w:val="ListParagraph"/>
        <w:numPr>
          <w:ilvl w:val="0"/>
          <w:numId w:val="12"/>
        </w:numPr>
        <w:tabs>
          <w:tab w:pos="1600" w:val="left" w:leader="none"/>
        </w:tabs>
        <w:spacing w:line="480" w:lineRule="auto" w:before="1" w:after="0"/>
        <w:ind w:left="1600" w:right="402" w:hanging="720"/>
        <w:jc w:val="left"/>
        <w:rPr>
          <w:sz w:val="24"/>
        </w:rPr>
      </w:pPr>
      <w:r>
        <w:rPr>
          <w:sz w:val="24"/>
        </w:rPr>
        <w:t>the</w:t>
      </w:r>
      <w:r>
        <w:rPr>
          <w:spacing w:val="25"/>
          <w:sz w:val="24"/>
        </w:rPr>
        <w:t> </w:t>
      </w:r>
      <w:r>
        <w:rPr>
          <w:sz w:val="24"/>
        </w:rPr>
        <w:t>full</w:t>
      </w:r>
      <w:r>
        <w:rPr>
          <w:spacing w:val="25"/>
          <w:sz w:val="24"/>
        </w:rPr>
        <w:t> </w:t>
      </w:r>
      <w:r>
        <w:rPr>
          <w:sz w:val="24"/>
        </w:rPr>
        <w:t>names,</w:t>
      </w:r>
      <w:r>
        <w:rPr>
          <w:spacing w:val="25"/>
          <w:sz w:val="24"/>
        </w:rPr>
        <w:t> </w:t>
      </w:r>
      <w:r>
        <w:rPr>
          <w:sz w:val="24"/>
        </w:rPr>
        <w:t>addresses</w:t>
      </w:r>
      <w:r>
        <w:rPr>
          <w:spacing w:val="25"/>
          <w:sz w:val="24"/>
        </w:rPr>
        <w:t> </w:t>
      </w:r>
      <w:r>
        <w:rPr>
          <w:sz w:val="24"/>
        </w:rPr>
        <w:t>and</w:t>
      </w:r>
      <w:r>
        <w:rPr>
          <w:spacing w:val="25"/>
          <w:sz w:val="24"/>
        </w:rPr>
        <w:t> </w:t>
      </w:r>
      <w:r>
        <w:rPr>
          <w:sz w:val="24"/>
        </w:rPr>
        <w:t>occupations</w:t>
      </w:r>
      <w:r>
        <w:rPr>
          <w:spacing w:val="25"/>
          <w:sz w:val="24"/>
        </w:rPr>
        <w:t> </w:t>
      </w:r>
      <w:r>
        <w:rPr>
          <w:sz w:val="24"/>
        </w:rPr>
        <w:t>of the</w:t>
      </w:r>
      <w:r>
        <w:rPr>
          <w:spacing w:val="26"/>
          <w:sz w:val="24"/>
        </w:rPr>
        <w:t> </w:t>
      </w:r>
      <w:r>
        <w:rPr>
          <w:sz w:val="24"/>
        </w:rPr>
        <w:t>purchaser or purchasers</w:t>
      </w:r>
      <w:r>
        <w:rPr>
          <w:spacing w:val="26"/>
          <w:sz w:val="24"/>
        </w:rPr>
        <w:t> </w:t>
      </w:r>
      <w:r>
        <w:rPr>
          <w:sz w:val="24"/>
        </w:rPr>
        <w:t>of the </w:t>
      </w:r>
      <w:r>
        <w:rPr>
          <w:spacing w:val="-2"/>
          <w:sz w:val="24"/>
        </w:rPr>
        <w:t>ship;</w:t>
      </w:r>
    </w:p>
    <w:p>
      <w:pPr>
        <w:pStyle w:val="ListParagraph"/>
        <w:numPr>
          <w:ilvl w:val="0"/>
          <w:numId w:val="13"/>
        </w:numPr>
        <w:tabs>
          <w:tab w:pos="1600" w:val="left" w:leader="none"/>
        </w:tabs>
        <w:spacing w:line="480" w:lineRule="auto" w:before="0" w:after="0"/>
        <w:ind w:left="1600" w:right="403" w:hanging="720"/>
        <w:jc w:val="left"/>
        <w:rPr>
          <w:sz w:val="24"/>
        </w:rPr>
      </w:pPr>
      <w:r>
        <w:rPr>
          <w:sz w:val="24"/>
        </w:rPr>
        <w:t>evidence</w:t>
      </w:r>
      <w:r>
        <w:rPr>
          <w:spacing w:val="30"/>
          <w:sz w:val="24"/>
        </w:rPr>
        <w:t> </w:t>
      </w:r>
      <w:r>
        <w:rPr>
          <w:sz w:val="24"/>
        </w:rPr>
        <w:t>of</w:t>
      </w:r>
      <w:r>
        <w:rPr>
          <w:spacing w:val="30"/>
          <w:sz w:val="24"/>
        </w:rPr>
        <w:t> </w:t>
      </w:r>
      <w:r>
        <w:rPr>
          <w:sz w:val="24"/>
        </w:rPr>
        <w:t>ability</w:t>
      </w:r>
      <w:r>
        <w:rPr>
          <w:spacing w:val="26"/>
          <w:sz w:val="24"/>
        </w:rPr>
        <w:t> </w:t>
      </w:r>
      <w:r>
        <w:rPr>
          <w:sz w:val="24"/>
        </w:rPr>
        <w:t>or</w:t>
      </w:r>
      <w:r>
        <w:rPr>
          <w:spacing w:val="30"/>
          <w:sz w:val="24"/>
        </w:rPr>
        <w:t> </w:t>
      </w:r>
      <w:r>
        <w:rPr>
          <w:sz w:val="24"/>
        </w:rPr>
        <w:t>experience</w:t>
      </w:r>
      <w:r>
        <w:rPr>
          <w:spacing w:val="30"/>
          <w:sz w:val="24"/>
        </w:rPr>
        <w:t> </w:t>
      </w:r>
      <w:r>
        <w:rPr>
          <w:sz w:val="24"/>
        </w:rPr>
        <w:t>of</w:t>
      </w:r>
      <w:r>
        <w:rPr>
          <w:spacing w:val="30"/>
          <w:sz w:val="24"/>
        </w:rPr>
        <w:t> </w:t>
      </w:r>
      <w:r>
        <w:rPr>
          <w:sz w:val="24"/>
        </w:rPr>
        <w:t>the</w:t>
      </w:r>
      <w:r>
        <w:rPr>
          <w:spacing w:val="30"/>
          <w:sz w:val="24"/>
        </w:rPr>
        <w:t> </w:t>
      </w:r>
      <w:r>
        <w:rPr>
          <w:sz w:val="24"/>
        </w:rPr>
        <w:t>purchasers</w:t>
      </w:r>
      <w:r>
        <w:rPr>
          <w:spacing w:val="30"/>
          <w:sz w:val="24"/>
        </w:rPr>
        <w:t> </w:t>
      </w:r>
      <w:r>
        <w:rPr>
          <w:sz w:val="24"/>
        </w:rPr>
        <w:t>to</w:t>
      </w:r>
      <w:r>
        <w:rPr>
          <w:spacing w:val="31"/>
          <w:sz w:val="24"/>
        </w:rPr>
        <w:t> </w:t>
      </w:r>
      <w:r>
        <w:rPr>
          <w:sz w:val="24"/>
        </w:rPr>
        <w:t>operate</w:t>
      </w:r>
      <w:r>
        <w:rPr>
          <w:spacing w:val="30"/>
          <w:sz w:val="24"/>
        </w:rPr>
        <w:t> </w:t>
      </w:r>
      <w:r>
        <w:rPr>
          <w:sz w:val="24"/>
        </w:rPr>
        <w:t>and</w:t>
      </w:r>
      <w:r>
        <w:rPr>
          <w:spacing w:val="31"/>
          <w:sz w:val="24"/>
        </w:rPr>
        <w:t> </w:t>
      </w:r>
      <w:r>
        <w:rPr>
          <w:sz w:val="24"/>
        </w:rPr>
        <w:t>maintain</w:t>
      </w:r>
      <w:r>
        <w:rPr>
          <w:spacing w:val="31"/>
          <w:sz w:val="24"/>
        </w:rPr>
        <w:t> </w:t>
      </w:r>
      <w:r>
        <w:rPr>
          <w:sz w:val="24"/>
        </w:rPr>
        <w:t>the vessel; the ownership of shares in the company applying to register the ship;</w:t>
      </w:r>
    </w:p>
    <w:p>
      <w:pPr>
        <w:pStyle w:val="ListParagraph"/>
        <w:numPr>
          <w:ilvl w:val="0"/>
          <w:numId w:val="13"/>
        </w:numPr>
        <w:tabs>
          <w:tab w:pos="1600" w:val="left" w:leader="none"/>
        </w:tabs>
        <w:spacing w:line="480" w:lineRule="auto" w:before="0" w:after="0"/>
        <w:ind w:left="1600" w:right="403" w:hanging="720"/>
        <w:jc w:val="left"/>
        <w:rPr>
          <w:sz w:val="24"/>
        </w:rPr>
      </w:pPr>
      <w:r>
        <w:rPr>
          <w:sz w:val="24"/>
        </w:rPr>
        <w:t>in</w:t>
      </w:r>
      <w:r>
        <w:rPr>
          <w:spacing w:val="39"/>
          <w:sz w:val="24"/>
        </w:rPr>
        <w:t> </w:t>
      </w:r>
      <w:r>
        <w:rPr>
          <w:sz w:val="24"/>
        </w:rPr>
        <w:t>the</w:t>
      </w:r>
      <w:r>
        <w:rPr>
          <w:spacing w:val="38"/>
          <w:sz w:val="24"/>
        </w:rPr>
        <w:t> </w:t>
      </w:r>
      <w:r>
        <w:rPr>
          <w:sz w:val="24"/>
        </w:rPr>
        <w:t>case</w:t>
      </w:r>
      <w:r>
        <w:rPr>
          <w:spacing w:val="37"/>
          <w:sz w:val="24"/>
        </w:rPr>
        <w:t> </w:t>
      </w:r>
      <w:r>
        <w:rPr>
          <w:sz w:val="24"/>
        </w:rPr>
        <w:t>of</w:t>
      </w:r>
      <w:r>
        <w:rPr>
          <w:spacing w:val="40"/>
          <w:sz w:val="24"/>
        </w:rPr>
        <w:t> </w:t>
      </w:r>
      <w:r>
        <w:rPr>
          <w:sz w:val="24"/>
        </w:rPr>
        <w:t>a</w:t>
      </w:r>
      <w:r>
        <w:rPr>
          <w:spacing w:val="37"/>
          <w:sz w:val="24"/>
        </w:rPr>
        <w:t> </w:t>
      </w:r>
      <w:r>
        <w:rPr>
          <w:sz w:val="24"/>
        </w:rPr>
        <w:t>ship</w:t>
      </w:r>
      <w:r>
        <w:rPr>
          <w:spacing w:val="39"/>
          <w:sz w:val="24"/>
        </w:rPr>
        <w:t> </w:t>
      </w:r>
      <w:r>
        <w:rPr>
          <w:sz w:val="24"/>
        </w:rPr>
        <w:t>with</w:t>
      </w:r>
      <w:r>
        <w:rPr>
          <w:spacing w:val="39"/>
          <w:sz w:val="24"/>
        </w:rPr>
        <w:t> </w:t>
      </w:r>
      <w:r>
        <w:rPr>
          <w:sz w:val="24"/>
        </w:rPr>
        <w:t>a</w:t>
      </w:r>
      <w:r>
        <w:rPr>
          <w:spacing w:val="37"/>
          <w:sz w:val="24"/>
        </w:rPr>
        <w:t> </w:t>
      </w:r>
      <w:r>
        <w:rPr>
          <w:sz w:val="24"/>
        </w:rPr>
        <w:t>previous</w:t>
      </w:r>
      <w:r>
        <w:rPr>
          <w:spacing w:val="39"/>
          <w:sz w:val="24"/>
        </w:rPr>
        <w:t> </w:t>
      </w:r>
      <w:r>
        <w:rPr>
          <w:sz w:val="24"/>
        </w:rPr>
        <w:t>registration,</w:t>
      </w:r>
      <w:r>
        <w:rPr>
          <w:spacing w:val="38"/>
          <w:sz w:val="24"/>
        </w:rPr>
        <w:t> </w:t>
      </w:r>
      <w:r>
        <w:rPr>
          <w:sz w:val="24"/>
        </w:rPr>
        <w:t>a</w:t>
      </w:r>
      <w:r>
        <w:rPr>
          <w:spacing w:val="37"/>
          <w:sz w:val="24"/>
        </w:rPr>
        <w:t> </w:t>
      </w:r>
      <w:r>
        <w:rPr>
          <w:sz w:val="24"/>
        </w:rPr>
        <w:t>bill</w:t>
      </w:r>
      <w:r>
        <w:rPr>
          <w:spacing w:val="39"/>
          <w:sz w:val="24"/>
        </w:rPr>
        <w:t> </w:t>
      </w:r>
      <w:r>
        <w:rPr>
          <w:sz w:val="24"/>
        </w:rPr>
        <w:t>of</w:t>
      </w:r>
      <w:r>
        <w:rPr>
          <w:spacing w:val="40"/>
          <w:sz w:val="24"/>
        </w:rPr>
        <w:t> </w:t>
      </w:r>
      <w:r>
        <w:rPr>
          <w:sz w:val="24"/>
        </w:rPr>
        <w:t>sale</w:t>
      </w:r>
      <w:r>
        <w:rPr>
          <w:spacing w:val="40"/>
          <w:sz w:val="24"/>
        </w:rPr>
        <w:t> </w:t>
      </w:r>
      <w:r>
        <w:rPr>
          <w:sz w:val="24"/>
        </w:rPr>
        <w:t>with</w:t>
      </w:r>
      <w:r>
        <w:rPr>
          <w:spacing w:val="39"/>
          <w:sz w:val="24"/>
        </w:rPr>
        <w:t> </w:t>
      </w:r>
      <w:r>
        <w:rPr>
          <w:sz w:val="24"/>
        </w:rPr>
        <w:t>warranty against liens and encumbrances from the sellers;</w:t>
      </w:r>
    </w:p>
    <w:p>
      <w:pPr>
        <w:pStyle w:val="ListParagraph"/>
        <w:numPr>
          <w:ilvl w:val="0"/>
          <w:numId w:val="13"/>
        </w:numPr>
        <w:tabs>
          <w:tab w:pos="1600" w:val="left" w:leader="none"/>
        </w:tabs>
        <w:spacing w:line="480" w:lineRule="auto" w:before="1" w:after="0"/>
        <w:ind w:left="1600" w:right="405" w:hanging="720"/>
        <w:jc w:val="left"/>
        <w:rPr>
          <w:sz w:val="24"/>
        </w:rPr>
      </w:pPr>
      <w:r>
        <w:rPr>
          <w:sz w:val="24"/>
        </w:rPr>
        <w:t>the</w:t>
      </w:r>
      <w:r>
        <w:rPr>
          <w:spacing w:val="39"/>
          <w:sz w:val="24"/>
        </w:rPr>
        <w:t> </w:t>
      </w:r>
      <w:r>
        <w:rPr>
          <w:sz w:val="24"/>
        </w:rPr>
        <w:t>log-book</w:t>
      </w:r>
      <w:r>
        <w:rPr>
          <w:spacing w:val="39"/>
          <w:sz w:val="24"/>
        </w:rPr>
        <w:t> </w:t>
      </w:r>
      <w:r>
        <w:rPr>
          <w:sz w:val="24"/>
        </w:rPr>
        <w:t>of</w:t>
      </w:r>
      <w:r>
        <w:rPr>
          <w:spacing w:val="39"/>
          <w:sz w:val="24"/>
        </w:rPr>
        <w:t> </w:t>
      </w:r>
      <w:r>
        <w:rPr>
          <w:sz w:val="24"/>
        </w:rPr>
        <w:t>the</w:t>
      </w:r>
      <w:r>
        <w:rPr>
          <w:spacing w:val="39"/>
          <w:sz w:val="24"/>
        </w:rPr>
        <w:t> </w:t>
      </w:r>
      <w:r>
        <w:rPr>
          <w:sz w:val="24"/>
        </w:rPr>
        <w:t>ship</w:t>
      </w:r>
      <w:r>
        <w:rPr>
          <w:spacing w:val="40"/>
          <w:sz w:val="24"/>
        </w:rPr>
        <w:t> </w:t>
      </w:r>
      <w:r>
        <w:rPr>
          <w:sz w:val="24"/>
        </w:rPr>
        <w:t>for</w:t>
      </w:r>
      <w:r>
        <w:rPr>
          <w:spacing w:val="38"/>
          <w:sz w:val="24"/>
        </w:rPr>
        <w:t> </w:t>
      </w:r>
      <w:r>
        <w:rPr>
          <w:sz w:val="24"/>
        </w:rPr>
        <w:t>inspection</w:t>
      </w:r>
      <w:r>
        <w:rPr>
          <w:spacing w:val="39"/>
          <w:sz w:val="24"/>
        </w:rPr>
        <w:t> </w:t>
      </w:r>
      <w:r>
        <w:rPr>
          <w:sz w:val="24"/>
        </w:rPr>
        <w:t>by</w:t>
      </w:r>
      <w:r>
        <w:rPr>
          <w:spacing w:val="32"/>
          <w:sz w:val="24"/>
        </w:rPr>
        <w:t> </w:t>
      </w:r>
      <w:r>
        <w:rPr>
          <w:sz w:val="24"/>
        </w:rPr>
        <w:t>the</w:t>
      </w:r>
      <w:r>
        <w:rPr>
          <w:spacing w:val="39"/>
          <w:sz w:val="24"/>
        </w:rPr>
        <w:t> </w:t>
      </w:r>
      <w:r>
        <w:rPr>
          <w:sz w:val="24"/>
        </w:rPr>
        <w:t>Registrar;</w:t>
      </w:r>
      <w:r>
        <w:rPr>
          <w:spacing w:val="39"/>
          <w:sz w:val="24"/>
        </w:rPr>
        <w:t> </w:t>
      </w:r>
      <w:r>
        <w:rPr>
          <w:sz w:val="24"/>
        </w:rPr>
        <w:t>evidence</w:t>
      </w:r>
      <w:r>
        <w:rPr>
          <w:spacing w:val="39"/>
          <w:sz w:val="24"/>
        </w:rPr>
        <w:t> </w:t>
      </w:r>
      <w:r>
        <w:rPr>
          <w:sz w:val="24"/>
        </w:rPr>
        <w:t>of</w:t>
      </w:r>
      <w:r>
        <w:rPr>
          <w:spacing w:val="39"/>
          <w:sz w:val="24"/>
        </w:rPr>
        <w:t> </w:t>
      </w:r>
      <w:r>
        <w:rPr>
          <w:sz w:val="24"/>
        </w:rPr>
        <w:t>financial resources sufficient for the operation and maintenance of the ship; and</w:t>
      </w:r>
    </w:p>
    <w:p>
      <w:pPr>
        <w:pStyle w:val="ListParagraph"/>
        <w:numPr>
          <w:ilvl w:val="0"/>
          <w:numId w:val="13"/>
        </w:numPr>
        <w:tabs>
          <w:tab w:pos="1600" w:val="left" w:leader="none"/>
        </w:tabs>
        <w:spacing w:line="240" w:lineRule="auto" w:before="0" w:after="0"/>
        <w:ind w:left="1600" w:right="0" w:hanging="720"/>
        <w:jc w:val="left"/>
        <w:rPr>
          <w:sz w:val="24"/>
        </w:rPr>
      </w:pPr>
      <w:r>
        <w:rPr>
          <w:sz w:val="24"/>
        </w:rPr>
        <w:t>the</w:t>
      </w:r>
      <w:r>
        <w:rPr>
          <w:spacing w:val="-3"/>
          <w:sz w:val="24"/>
        </w:rPr>
        <w:t> </w:t>
      </w:r>
      <w:r>
        <w:rPr>
          <w:sz w:val="24"/>
        </w:rPr>
        <w:t>certificate</w:t>
      </w:r>
      <w:r>
        <w:rPr>
          <w:spacing w:val="-1"/>
          <w:sz w:val="24"/>
        </w:rPr>
        <w:t> </w:t>
      </w:r>
      <w:r>
        <w:rPr>
          <w:sz w:val="24"/>
        </w:rPr>
        <w:t>of</w:t>
      </w:r>
      <w:r>
        <w:rPr>
          <w:spacing w:val="-2"/>
          <w:sz w:val="24"/>
        </w:rPr>
        <w:t> </w:t>
      </w:r>
      <w:r>
        <w:rPr>
          <w:sz w:val="24"/>
        </w:rPr>
        <w:t>incorporation</w:t>
      </w:r>
      <w:r>
        <w:rPr>
          <w:spacing w:val="-1"/>
          <w:sz w:val="24"/>
        </w:rPr>
        <w:t> </w:t>
      </w:r>
      <w:r>
        <w:rPr>
          <w:sz w:val="24"/>
        </w:rPr>
        <w:t>and Articles</w:t>
      </w:r>
      <w:r>
        <w:rPr>
          <w:spacing w:val="-1"/>
          <w:sz w:val="24"/>
        </w:rPr>
        <w:t> </w:t>
      </w:r>
      <w:r>
        <w:rPr>
          <w:sz w:val="24"/>
        </w:rPr>
        <w:t>of</w:t>
      </w:r>
      <w:r>
        <w:rPr>
          <w:spacing w:val="-2"/>
          <w:sz w:val="24"/>
        </w:rPr>
        <w:t> </w:t>
      </w:r>
      <w:r>
        <w:rPr>
          <w:sz w:val="24"/>
        </w:rPr>
        <w:t>Association of</w:t>
      </w:r>
      <w:r>
        <w:rPr>
          <w:spacing w:val="-1"/>
          <w:sz w:val="24"/>
        </w:rPr>
        <w:t> </w:t>
      </w:r>
      <w:r>
        <w:rPr>
          <w:sz w:val="24"/>
        </w:rPr>
        <w:t>the</w:t>
      </w:r>
      <w:r>
        <w:rPr>
          <w:spacing w:val="-1"/>
          <w:sz w:val="24"/>
        </w:rPr>
        <w:t> </w:t>
      </w:r>
      <w:r>
        <w:rPr>
          <w:spacing w:val="-2"/>
          <w:sz w:val="24"/>
        </w:rPr>
        <w:t>company.</w:t>
      </w:r>
    </w:p>
    <w:p>
      <w:pPr>
        <w:spacing w:after="0" w:line="240" w:lineRule="auto"/>
        <w:jc w:val="left"/>
        <w:rPr>
          <w:sz w:val="24"/>
        </w:rPr>
        <w:sectPr>
          <w:pgSz w:w="12240" w:h="15840"/>
          <w:pgMar w:header="0" w:footer="1054" w:top="1360" w:bottom="1240" w:left="1280" w:right="1040"/>
        </w:sectPr>
      </w:pPr>
    </w:p>
    <w:p>
      <w:pPr>
        <w:pStyle w:val="BodyText"/>
        <w:spacing w:line="480" w:lineRule="auto" w:before="72"/>
        <w:ind w:left="160" w:right="394"/>
        <w:jc w:val="both"/>
      </w:pPr>
      <w:r>
        <w:rPr/>
        <w:t>The owner of a ship or an applicant who is applying for the registration of a ship shall on or before making the application, cause the ship to be surveyed by a surveyor of ships and the tonnage of the ship to be ascertained in accordance with the Tonnage Regulations made. Every ship in respect of which an application for registration is made shall, before it is registered, be marked</w:t>
      </w:r>
      <w:r>
        <w:rPr>
          <w:spacing w:val="-2"/>
        </w:rPr>
        <w:t> </w:t>
      </w:r>
      <w:r>
        <w:rPr/>
        <w:t>permanently</w:t>
      </w:r>
      <w:r>
        <w:rPr>
          <w:spacing w:val="-7"/>
        </w:rPr>
        <w:t> </w:t>
      </w:r>
      <w:r>
        <w:rPr/>
        <w:t>and conspicuously</w:t>
      </w:r>
      <w:r>
        <w:rPr>
          <w:spacing w:val="-7"/>
        </w:rPr>
        <w:t> </w:t>
      </w:r>
      <w:r>
        <w:rPr/>
        <w:t>to</w:t>
      </w:r>
      <w:r>
        <w:rPr>
          <w:spacing w:val="-2"/>
        </w:rPr>
        <w:t> </w:t>
      </w:r>
      <w:r>
        <w:rPr/>
        <w:t>the</w:t>
      </w:r>
      <w:r>
        <w:rPr>
          <w:spacing w:val="-3"/>
        </w:rPr>
        <w:t> </w:t>
      </w:r>
      <w:r>
        <w:rPr/>
        <w:t>satisfaction</w:t>
      </w:r>
      <w:r>
        <w:rPr>
          <w:spacing w:val="-2"/>
        </w:rPr>
        <w:t> </w:t>
      </w:r>
      <w:r>
        <w:rPr/>
        <w:t>of</w:t>
      </w:r>
      <w:r>
        <w:rPr>
          <w:spacing w:val="-3"/>
        </w:rPr>
        <w:t> </w:t>
      </w:r>
      <w:r>
        <w:rPr/>
        <w:t>the</w:t>
      </w:r>
      <w:r>
        <w:rPr>
          <w:spacing w:val="-2"/>
        </w:rPr>
        <w:t> </w:t>
      </w:r>
      <w:r>
        <w:rPr/>
        <w:t>Minister</w:t>
      </w:r>
      <w:r>
        <w:rPr>
          <w:spacing w:val="-1"/>
        </w:rPr>
        <w:t> </w:t>
      </w:r>
      <w:r>
        <w:rPr/>
        <w:t>as</w:t>
      </w:r>
      <w:r>
        <w:rPr>
          <w:spacing w:val="-2"/>
        </w:rPr>
        <w:t> </w:t>
      </w:r>
      <w:r>
        <w:rPr/>
        <w:t>follows:</w:t>
      </w:r>
      <w:r>
        <w:rPr>
          <w:spacing w:val="-2"/>
        </w:rPr>
        <w:t> </w:t>
      </w:r>
      <w:r>
        <w:rPr/>
        <w:t>the</w:t>
      </w:r>
      <w:r>
        <w:rPr>
          <w:spacing w:val="-2"/>
        </w:rPr>
        <w:t> </w:t>
      </w:r>
      <w:r>
        <w:rPr/>
        <w:t>name</w:t>
      </w:r>
      <w:r>
        <w:rPr>
          <w:spacing w:val="-2"/>
        </w:rPr>
        <w:t> </w:t>
      </w:r>
      <w:r>
        <w:rPr/>
        <w:t>of the</w:t>
      </w:r>
      <w:r>
        <w:rPr>
          <w:spacing w:val="-2"/>
        </w:rPr>
        <w:t> </w:t>
      </w:r>
      <w:r>
        <w:rPr/>
        <w:t>ship</w:t>
      </w:r>
      <w:r>
        <w:rPr>
          <w:spacing w:val="-1"/>
        </w:rPr>
        <w:t> </w:t>
      </w:r>
      <w:r>
        <w:rPr/>
        <w:t>shall</w:t>
      </w:r>
      <w:r>
        <w:rPr>
          <w:spacing w:val="-1"/>
        </w:rPr>
        <w:t> </w:t>
      </w:r>
      <w:r>
        <w:rPr/>
        <w:t>be</w:t>
      </w:r>
      <w:r>
        <w:rPr>
          <w:spacing w:val="-2"/>
        </w:rPr>
        <w:t> </w:t>
      </w:r>
      <w:r>
        <w:rPr/>
        <w:t>marked on</w:t>
      </w:r>
      <w:r>
        <w:rPr>
          <w:spacing w:val="-1"/>
        </w:rPr>
        <w:t> </w:t>
      </w:r>
      <w:r>
        <w:rPr/>
        <w:t>each</w:t>
      </w:r>
      <w:r>
        <w:rPr>
          <w:spacing w:val="-1"/>
        </w:rPr>
        <w:t> </w:t>
      </w:r>
      <w:r>
        <w:rPr/>
        <w:t>of</w:t>
      </w:r>
      <w:r>
        <w:rPr>
          <w:spacing w:val="-2"/>
        </w:rPr>
        <w:t> </w:t>
      </w:r>
      <w:r>
        <w:rPr/>
        <w:t>its</w:t>
      </w:r>
      <w:r>
        <w:rPr>
          <w:spacing w:val="-1"/>
        </w:rPr>
        <w:t> </w:t>
      </w:r>
      <w:r>
        <w:rPr/>
        <w:t>bows,</w:t>
      </w:r>
      <w:r>
        <w:rPr>
          <w:spacing w:val="-2"/>
        </w:rPr>
        <w:t> </w:t>
      </w:r>
      <w:r>
        <w:rPr/>
        <w:t>and the</w:t>
      </w:r>
      <w:r>
        <w:rPr>
          <w:spacing w:val="-2"/>
        </w:rPr>
        <w:t> </w:t>
      </w:r>
      <w:r>
        <w:rPr/>
        <w:t>name</w:t>
      </w:r>
      <w:r>
        <w:rPr>
          <w:spacing w:val="-2"/>
        </w:rPr>
        <w:t> </w:t>
      </w:r>
      <w:r>
        <w:rPr/>
        <w:t>of</w:t>
      </w:r>
      <w:r>
        <w:rPr>
          <w:spacing w:val="-2"/>
        </w:rPr>
        <w:t> </w:t>
      </w:r>
      <w:r>
        <w:rPr/>
        <w:t>the</w:t>
      </w:r>
      <w:r>
        <w:rPr>
          <w:spacing w:val="-2"/>
        </w:rPr>
        <w:t> </w:t>
      </w:r>
      <w:r>
        <w:rPr/>
        <w:t>ship</w:t>
      </w:r>
      <w:r>
        <w:rPr>
          <w:spacing w:val="-1"/>
        </w:rPr>
        <w:t> </w:t>
      </w:r>
      <w:r>
        <w:rPr/>
        <w:t>and the</w:t>
      </w:r>
      <w:r>
        <w:rPr>
          <w:spacing w:val="-2"/>
        </w:rPr>
        <w:t> </w:t>
      </w:r>
      <w:r>
        <w:rPr/>
        <w:t>name</w:t>
      </w:r>
      <w:r>
        <w:rPr>
          <w:spacing w:val="-2"/>
        </w:rPr>
        <w:t> </w:t>
      </w:r>
      <w:r>
        <w:rPr/>
        <w:t>of</w:t>
      </w:r>
      <w:r>
        <w:rPr>
          <w:spacing w:val="-2"/>
        </w:rPr>
        <w:t> </w:t>
      </w:r>
      <w:r>
        <w:rPr/>
        <w:t>the</w:t>
      </w:r>
      <w:r>
        <w:rPr>
          <w:spacing w:val="-2"/>
        </w:rPr>
        <w:t> </w:t>
      </w:r>
      <w:r>
        <w:rPr/>
        <w:t>ship‟s port of registry shall be marked on the stern of the ship, on a dark ground in white or yellow letters, or on a light ground in black letters, such letters to be of a length not less than four</w:t>
      </w:r>
      <w:r>
        <w:rPr>
          <w:spacing w:val="-1"/>
        </w:rPr>
        <w:t> </w:t>
      </w:r>
      <w:r>
        <w:rPr/>
        <w:t>inches and of a proportionate breadth.</w:t>
      </w:r>
    </w:p>
    <w:p>
      <w:pPr>
        <w:pStyle w:val="BodyText"/>
        <w:spacing w:line="480" w:lineRule="auto" w:before="1"/>
        <w:ind w:left="160" w:right="396" w:firstLine="719"/>
        <w:jc w:val="both"/>
      </w:pPr>
      <w:r>
        <w:rPr/>
        <w:t>A declaration may be made by a person or on behalf of a corporation as owner and certificate of registration to be issued by</w:t>
      </w:r>
      <w:r>
        <w:rPr>
          <w:spacing w:val="-1"/>
        </w:rPr>
        <w:t> </w:t>
      </w:r>
      <w:r>
        <w:rPr/>
        <w:t>the Registrar upon the completion of registration. Also, pursuant to section 22 of the Cabotage Act 2003, vessels intended for use in cabotage trade are required to be registered in the Special Register for Cabotage Vessels and Ship Owning Companies engaged in cabotage. The Minister of Transport is expected to establish the Special Register for Cabotage Vessels in the Office of the Registrar of Ships.</w:t>
      </w:r>
    </w:p>
    <w:p>
      <w:pPr>
        <w:pStyle w:val="BodyText"/>
        <w:spacing w:before="1"/>
        <w:ind w:left="160"/>
        <w:jc w:val="both"/>
      </w:pPr>
      <w:r>
        <w:rPr/>
        <w:t>The</w:t>
      </w:r>
      <w:r>
        <w:rPr>
          <w:spacing w:val="-5"/>
        </w:rPr>
        <w:t> </w:t>
      </w:r>
      <w:r>
        <w:rPr/>
        <w:t>Cabotage</w:t>
      </w:r>
      <w:r>
        <w:rPr>
          <w:spacing w:val="-2"/>
        </w:rPr>
        <w:t> </w:t>
      </w:r>
      <w:r>
        <w:rPr/>
        <w:t>Act</w:t>
      </w:r>
      <w:r>
        <w:rPr>
          <w:spacing w:val="-1"/>
        </w:rPr>
        <w:t> </w:t>
      </w:r>
      <w:r>
        <w:rPr/>
        <w:t>recognizes five</w:t>
      </w:r>
      <w:r>
        <w:rPr>
          <w:spacing w:val="-2"/>
        </w:rPr>
        <w:t> </w:t>
      </w:r>
      <w:r>
        <w:rPr/>
        <w:t>types</w:t>
      </w:r>
      <w:r>
        <w:rPr>
          <w:spacing w:val="-1"/>
        </w:rPr>
        <w:t> </w:t>
      </w:r>
      <w:r>
        <w:rPr/>
        <w:t>of registration </w:t>
      </w:r>
      <w:r>
        <w:rPr>
          <w:spacing w:val="-2"/>
        </w:rPr>
        <w:t>namely:</w:t>
      </w:r>
    </w:p>
    <w:p>
      <w:pPr>
        <w:pStyle w:val="BodyText"/>
      </w:pPr>
    </w:p>
    <w:p>
      <w:pPr>
        <w:pStyle w:val="ListParagraph"/>
        <w:numPr>
          <w:ilvl w:val="0"/>
          <w:numId w:val="14"/>
        </w:numPr>
        <w:tabs>
          <w:tab w:pos="1059" w:val="left" w:leader="none"/>
        </w:tabs>
        <w:spacing w:line="240" w:lineRule="auto" w:before="0" w:after="0"/>
        <w:ind w:left="1059" w:right="0" w:hanging="359"/>
        <w:jc w:val="left"/>
        <w:rPr>
          <w:sz w:val="24"/>
        </w:rPr>
      </w:pPr>
      <w:r>
        <w:rPr>
          <w:sz w:val="24"/>
        </w:rPr>
        <w:t>Registration</w:t>
      </w:r>
      <w:r>
        <w:rPr>
          <w:spacing w:val="-2"/>
          <w:sz w:val="24"/>
        </w:rPr>
        <w:t> </w:t>
      </w:r>
      <w:r>
        <w:rPr>
          <w:sz w:val="24"/>
        </w:rPr>
        <w:t>of</w:t>
      </w:r>
      <w:r>
        <w:rPr>
          <w:spacing w:val="-2"/>
          <w:sz w:val="24"/>
        </w:rPr>
        <w:t> </w:t>
      </w:r>
      <w:r>
        <w:rPr>
          <w:sz w:val="24"/>
        </w:rPr>
        <w:t>Wholly</w:t>
      </w:r>
      <w:r>
        <w:rPr>
          <w:spacing w:val="-6"/>
          <w:sz w:val="24"/>
        </w:rPr>
        <w:t> </w:t>
      </w:r>
      <w:r>
        <w:rPr>
          <w:sz w:val="24"/>
        </w:rPr>
        <w:t>Nigerian</w:t>
      </w:r>
      <w:r>
        <w:rPr>
          <w:spacing w:val="-1"/>
          <w:sz w:val="24"/>
        </w:rPr>
        <w:t> </w:t>
      </w:r>
      <w:r>
        <w:rPr>
          <w:sz w:val="24"/>
        </w:rPr>
        <w:t>owned</w:t>
      </w:r>
      <w:r>
        <w:rPr>
          <w:spacing w:val="-1"/>
          <w:sz w:val="24"/>
        </w:rPr>
        <w:t> </w:t>
      </w:r>
      <w:r>
        <w:rPr>
          <w:spacing w:val="-2"/>
          <w:sz w:val="24"/>
        </w:rPr>
        <w:t>vessels</w:t>
      </w:r>
    </w:p>
    <w:p>
      <w:pPr>
        <w:pStyle w:val="BodyText"/>
      </w:pPr>
    </w:p>
    <w:p>
      <w:pPr>
        <w:pStyle w:val="ListParagraph"/>
        <w:numPr>
          <w:ilvl w:val="0"/>
          <w:numId w:val="14"/>
        </w:numPr>
        <w:tabs>
          <w:tab w:pos="1059" w:val="left" w:leader="none"/>
        </w:tabs>
        <w:spacing w:line="240" w:lineRule="auto" w:before="0" w:after="0"/>
        <w:ind w:left="1059" w:right="0" w:hanging="359"/>
        <w:jc w:val="left"/>
        <w:rPr>
          <w:sz w:val="24"/>
        </w:rPr>
      </w:pPr>
      <w:r>
        <w:rPr>
          <w:sz w:val="24"/>
        </w:rPr>
        <w:t>Registration</w:t>
      </w:r>
      <w:r>
        <w:rPr>
          <w:spacing w:val="-4"/>
          <w:sz w:val="24"/>
        </w:rPr>
        <w:t> </w:t>
      </w:r>
      <w:r>
        <w:rPr>
          <w:sz w:val="24"/>
        </w:rPr>
        <w:t>of</w:t>
      </w:r>
      <w:r>
        <w:rPr>
          <w:spacing w:val="-3"/>
          <w:sz w:val="24"/>
        </w:rPr>
        <w:t> </w:t>
      </w:r>
      <w:r>
        <w:rPr>
          <w:sz w:val="24"/>
        </w:rPr>
        <w:t>Joint</w:t>
      </w:r>
      <w:r>
        <w:rPr>
          <w:spacing w:val="-1"/>
          <w:sz w:val="24"/>
        </w:rPr>
        <w:t> </w:t>
      </w:r>
      <w:r>
        <w:rPr>
          <w:sz w:val="24"/>
        </w:rPr>
        <w:t>Venture</w:t>
      </w:r>
      <w:r>
        <w:rPr>
          <w:spacing w:val="-4"/>
          <w:sz w:val="24"/>
        </w:rPr>
        <w:t> </w:t>
      </w:r>
      <w:r>
        <w:rPr>
          <w:sz w:val="24"/>
        </w:rPr>
        <w:t>Owned</w:t>
      </w:r>
      <w:r>
        <w:rPr>
          <w:spacing w:val="-1"/>
          <w:sz w:val="24"/>
        </w:rPr>
        <w:t> </w:t>
      </w:r>
      <w:r>
        <w:rPr>
          <w:spacing w:val="-2"/>
          <w:sz w:val="24"/>
        </w:rPr>
        <w:t>vessels</w:t>
      </w:r>
    </w:p>
    <w:p>
      <w:pPr>
        <w:pStyle w:val="BodyText"/>
      </w:pPr>
    </w:p>
    <w:p>
      <w:pPr>
        <w:pStyle w:val="ListParagraph"/>
        <w:numPr>
          <w:ilvl w:val="0"/>
          <w:numId w:val="14"/>
        </w:numPr>
        <w:tabs>
          <w:tab w:pos="1059" w:val="left" w:leader="none"/>
        </w:tabs>
        <w:spacing w:line="240" w:lineRule="auto" w:before="0" w:after="0"/>
        <w:ind w:left="1059" w:right="0" w:hanging="359"/>
        <w:jc w:val="left"/>
        <w:rPr>
          <w:sz w:val="24"/>
        </w:rPr>
      </w:pPr>
      <w:r>
        <w:rPr>
          <w:sz w:val="24"/>
        </w:rPr>
        <w:t>Registration</w:t>
      </w:r>
      <w:r>
        <w:rPr>
          <w:spacing w:val="-4"/>
          <w:sz w:val="24"/>
        </w:rPr>
        <w:t> </w:t>
      </w:r>
      <w:r>
        <w:rPr>
          <w:sz w:val="24"/>
        </w:rPr>
        <w:t>of</w:t>
      </w:r>
      <w:r>
        <w:rPr>
          <w:spacing w:val="-3"/>
          <w:sz w:val="24"/>
        </w:rPr>
        <w:t> </w:t>
      </w:r>
      <w:r>
        <w:rPr>
          <w:sz w:val="24"/>
        </w:rPr>
        <w:t>Bareboat</w:t>
      </w:r>
      <w:r>
        <w:rPr>
          <w:spacing w:val="-2"/>
          <w:sz w:val="24"/>
        </w:rPr>
        <w:t> </w:t>
      </w:r>
      <w:r>
        <w:rPr>
          <w:sz w:val="24"/>
        </w:rPr>
        <w:t>Chartered</w:t>
      </w:r>
      <w:r>
        <w:rPr>
          <w:spacing w:val="-3"/>
          <w:sz w:val="24"/>
        </w:rPr>
        <w:t> </w:t>
      </w:r>
      <w:r>
        <w:rPr>
          <w:spacing w:val="-2"/>
          <w:sz w:val="24"/>
        </w:rPr>
        <w:t>vessels</w:t>
      </w:r>
    </w:p>
    <w:p>
      <w:pPr>
        <w:pStyle w:val="BodyText"/>
      </w:pPr>
    </w:p>
    <w:p>
      <w:pPr>
        <w:pStyle w:val="ListParagraph"/>
        <w:numPr>
          <w:ilvl w:val="0"/>
          <w:numId w:val="14"/>
        </w:numPr>
        <w:tabs>
          <w:tab w:pos="1059" w:val="left" w:leader="none"/>
        </w:tabs>
        <w:spacing w:line="240" w:lineRule="auto" w:before="1" w:after="0"/>
        <w:ind w:left="1059" w:right="0" w:hanging="359"/>
        <w:jc w:val="left"/>
        <w:rPr>
          <w:sz w:val="24"/>
        </w:rPr>
      </w:pPr>
      <w:r>
        <w:rPr>
          <w:sz w:val="24"/>
        </w:rPr>
        <w:t>Registration</w:t>
      </w:r>
      <w:r>
        <w:rPr>
          <w:spacing w:val="-5"/>
          <w:sz w:val="24"/>
        </w:rPr>
        <w:t> </w:t>
      </w:r>
      <w:r>
        <w:rPr>
          <w:sz w:val="24"/>
        </w:rPr>
        <w:t>of</w:t>
      </w:r>
      <w:r>
        <w:rPr>
          <w:spacing w:val="-2"/>
          <w:sz w:val="24"/>
        </w:rPr>
        <w:t> </w:t>
      </w:r>
      <w:r>
        <w:rPr>
          <w:sz w:val="24"/>
        </w:rPr>
        <w:t>Foreign</w:t>
      </w:r>
      <w:r>
        <w:rPr>
          <w:spacing w:val="-3"/>
          <w:sz w:val="24"/>
        </w:rPr>
        <w:t> </w:t>
      </w:r>
      <w:r>
        <w:rPr>
          <w:sz w:val="24"/>
        </w:rPr>
        <w:t>owned</w:t>
      </w:r>
      <w:r>
        <w:rPr>
          <w:spacing w:val="-2"/>
          <w:sz w:val="24"/>
        </w:rPr>
        <w:t> vessels</w:t>
      </w:r>
    </w:p>
    <w:p>
      <w:pPr>
        <w:pStyle w:val="ListParagraph"/>
        <w:numPr>
          <w:ilvl w:val="0"/>
          <w:numId w:val="14"/>
        </w:numPr>
        <w:tabs>
          <w:tab w:pos="1059" w:val="left" w:leader="none"/>
        </w:tabs>
        <w:spacing w:line="240" w:lineRule="auto" w:before="276" w:after="0"/>
        <w:ind w:left="1059" w:right="0" w:hanging="359"/>
        <w:jc w:val="left"/>
        <w:rPr>
          <w:sz w:val="24"/>
        </w:rPr>
      </w:pPr>
      <w:r>
        <w:rPr>
          <w:sz w:val="24"/>
        </w:rPr>
        <w:t>Temporary</w:t>
      </w:r>
      <w:r>
        <w:rPr>
          <w:spacing w:val="-9"/>
          <w:sz w:val="24"/>
        </w:rPr>
        <w:t> </w:t>
      </w:r>
      <w:r>
        <w:rPr>
          <w:sz w:val="24"/>
        </w:rPr>
        <w:t>Registration</w:t>
      </w:r>
      <w:r>
        <w:rPr>
          <w:spacing w:val="-1"/>
          <w:sz w:val="24"/>
        </w:rPr>
        <w:t> </w:t>
      </w:r>
      <w:r>
        <w:rPr>
          <w:sz w:val="24"/>
        </w:rPr>
        <w:t>of</w:t>
      </w:r>
      <w:r>
        <w:rPr>
          <w:spacing w:val="-3"/>
          <w:sz w:val="24"/>
        </w:rPr>
        <w:t> </w:t>
      </w:r>
      <w:r>
        <w:rPr>
          <w:sz w:val="24"/>
        </w:rPr>
        <w:t>Cabotage</w:t>
      </w:r>
      <w:r>
        <w:rPr>
          <w:spacing w:val="-2"/>
          <w:sz w:val="24"/>
        </w:rPr>
        <w:t> vessel</w:t>
      </w:r>
    </w:p>
    <w:p>
      <w:pPr>
        <w:spacing w:after="0" w:line="240" w:lineRule="auto"/>
        <w:jc w:val="left"/>
        <w:rPr>
          <w:sz w:val="24"/>
        </w:rPr>
        <w:sectPr>
          <w:pgSz w:w="12240" w:h="15840"/>
          <w:pgMar w:header="0" w:footer="1054" w:top="1360" w:bottom="1240" w:left="1280" w:right="1040"/>
        </w:sectPr>
      </w:pPr>
    </w:p>
    <w:p>
      <w:pPr>
        <w:pStyle w:val="BodyText"/>
        <w:spacing w:line="480" w:lineRule="auto" w:before="72"/>
        <w:ind w:left="160" w:firstLine="719"/>
      </w:pPr>
      <w:r>
        <w:rPr/>
        <w:t>However,</w:t>
      </w:r>
      <w:r>
        <w:rPr>
          <w:spacing w:val="29"/>
        </w:rPr>
        <w:t> </w:t>
      </w:r>
      <w:r>
        <w:rPr/>
        <w:t>section</w:t>
      </w:r>
      <w:r>
        <w:rPr>
          <w:spacing w:val="30"/>
        </w:rPr>
        <w:t> </w:t>
      </w:r>
      <w:r>
        <w:rPr/>
        <w:t>8</w:t>
      </w:r>
      <w:r>
        <w:rPr>
          <w:spacing w:val="30"/>
        </w:rPr>
        <w:t> </w:t>
      </w:r>
      <w:r>
        <w:rPr/>
        <w:t>of</w:t>
      </w:r>
      <w:r>
        <w:rPr>
          <w:spacing w:val="29"/>
        </w:rPr>
        <w:t> </w:t>
      </w:r>
      <w:r>
        <w:rPr/>
        <w:t>the</w:t>
      </w:r>
      <w:r>
        <w:rPr>
          <w:spacing w:val="32"/>
        </w:rPr>
        <w:t> </w:t>
      </w:r>
      <w:r>
        <w:rPr/>
        <w:t>Cabotage</w:t>
      </w:r>
      <w:r>
        <w:rPr>
          <w:spacing w:val="31"/>
        </w:rPr>
        <w:t> </w:t>
      </w:r>
      <w:r>
        <w:rPr/>
        <w:t>Act</w:t>
      </w:r>
      <w:r>
        <w:rPr>
          <w:spacing w:val="30"/>
        </w:rPr>
        <w:t> </w:t>
      </w:r>
      <w:r>
        <w:rPr/>
        <w:t>exempts</w:t>
      </w:r>
      <w:r>
        <w:rPr>
          <w:spacing w:val="31"/>
        </w:rPr>
        <w:t> </w:t>
      </w:r>
      <w:r>
        <w:rPr/>
        <w:t>the</w:t>
      </w:r>
      <w:r>
        <w:rPr>
          <w:spacing w:val="29"/>
        </w:rPr>
        <w:t> </w:t>
      </w:r>
      <w:r>
        <w:rPr/>
        <w:t>following</w:t>
      </w:r>
      <w:r>
        <w:rPr>
          <w:spacing w:val="28"/>
        </w:rPr>
        <w:t> </w:t>
      </w:r>
      <w:r>
        <w:rPr/>
        <w:t>vessels</w:t>
      </w:r>
      <w:r>
        <w:rPr>
          <w:spacing w:val="33"/>
        </w:rPr>
        <w:t> </w:t>
      </w:r>
      <w:r>
        <w:rPr/>
        <w:t>from</w:t>
      </w:r>
      <w:r>
        <w:rPr>
          <w:spacing w:val="30"/>
        </w:rPr>
        <w:t> </w:t>
      </w:r>
      <w:r>
        <w:rPr/>
        <w:t>cabotage </w:t>
      </w:r>
      <w:r>
        <w:rPr>
          <w:spacing w:val="-2"/>
        </w:rPr>
        <w:t>regime:</w:t>
      </w:r>
    </w:p>
    <w:p>
      <w:pPr>
        <w:pStyle w:val="ListParagraph"/>
        <w:numPr>
          <w:ilvl w:val="0"/>
          <w:numId w:val="15"/>
        </w:numPr>
        <w:tabs>
          <w:tab w:pos="880" w:val="left" w:leader="none"/>
        </w:tabs>
        <w:spacing w:line="480" w:lineRule="auto" w:before="0" w:after="0"/>
        <w:ind w:left="880" w:right="403" w:hanging="360"/>
        <w:jc w:val="left"/>
        <w:rPr>
          <w:sz w:val="24"/>
        </w:rPr>
      </w:pPr>
      <w:r>
        <w:rPr>
          <w:sz w:val="24"/>
        </w:rPr>
        <w:t>Vessels engaged in salvage operations for the purpose of rendering assistance to persons or aircraft in danger or distress</w:t>
      </w:r>
    </w:p>
    <w:p>
      <w:pPr>
        <w:pStyle w:val="ListParagraph"/>
        <w:numPr>
          <w:ilvl w:val="0"/>
          <w:numId w:val="15"/>
        </w:numPr>
        <w:tabs>
          <w:tab w:pos="879" w:val="left" w:leader="none"/>
        </w:tabs>
        <w:spacing w:line="240" w:lineRule="auto" w:before="0" w:after="0"/>
        <w:ind w:left="879" w:right="0" w:hanging="359"/>
        <w:jc w:val="left"/>
        <w:rPr>
          <w:sz w:val="24"/>
        </w:rPr>
      </w:pPr>
      <w:r>
        <w:rPr>
          <w:sz w:val="24"/>
        </w:rPr>
        <w:t>Vessels</w:t>
      </w:r>
      <w:r>
        <w:rPr>
          <w:spacing w:val="-1"/>
          <w:sz w:val="24"/>
        </w:rPr>
        <w:t> </w:t>
      </w:r>
      <w:r>
        <w:rPr>
          <w:sz w:val="24"/>
        </w:rPr>
        <w:t>engaged</w:t>
      </w:r>
      <w:r>
        <w:rPr>
          <w:spacing w:val="-1"/>
          <w:sz w:val="24"/>
        </w:rPr>
        <w:t> </w:t>
      </w:r>
      <w:r>
        <w:rPr>
          <w:sz w:val="24"/>
        </w:rPr>
        <w:t>in</w:t>
      </w:r>
      <w:r>
        <w:rPr>
          <w:spacing w:val="-2"/>
          <w:sz w:val="24"/>
        </w:rPr>
        <w:t> </w:t>
      </w:r>
      <w:r>
        <w:rPr>
          <w:sz w:val="24"/>
        </w:rPr>
        <w:t>commercial</w:t>
      </w:r>
      <w:r>
        <w:rPr>
          <w:spacing w:val="-1"/>
          <w:sz w:val="24"/>
        </w:rPr>
        <w:t> </w:t>
      </w:r>
      <w:r>
        <w:rPr>
          <w:sz w:val="24"/>
        </w:rPr>
        <w:t>salvage</w:t>
      </w:r>
      <w:r>
        <w:rPr>
          <w:spacing w:val="-1"/>
          <w:sz w:val="24"/>
        </w:rPr>
        <w:t> </w:t>
      </w:r>
      <w:r>
        <w:rPr>
          <w:spacing w:val="-2"/>
          <w:sz w:val="24"/>
        </w:rPr>
        <w:t>operations</w:t>
      </w:r>
    </w:p>
    <w:p>
      <w:pPr>
        <w:pStyle w:val="BodyText"/>
      </w:pPr>
    </w:p>
    <w:p>
      <w:pPr>
        <w:pStyle w:val="ListParagraph"/>
        <w:numPr>
          <w:ilvl w:val="0"/>
          <w:numId w:val="15"/>
        </w:numPr>
        <w:tabs>
          <w:tab w:pos="880" w:val="left" w:leader="none"/>
        </w:tabs>
        <w:spacing w:line="480" w:lineRule="auto" w:before="0" w:after="0"/>
        <w:ind w:left="880" w:right="399" w:hanging="360"/>
        <w:jc w:val="left"/>
        <w:rPr>
          <w:sz w:val="24"/>
        </w:rPr>
      </w:pPr>
      <w:r>
        <w:rPr>
          <w:sz w:val="24"/>
        </w:rPr>
        <w:t>Vessels</w:t>
      </w:r>
      <w:r>
        <w:rPr>
          <w:spacing w:val="34"/>
          <w:sz w:val="24"/>
        </w:rPr>
        <w:t> </w:t>
      </w:r>
      <w:r>
        <w:rPr>
          <w:sz w:val="24"/>
        </w:rPr>
        <w:t>owned</w:t>
      </w:r>
      <w:r>
        <w:rPr>
          <w:spacing w:val="34"/>
          <w:sz w:val="24"/>
        </w:rPr>
        <w:t> </w:t>
      </w:r>
      <w:r>
        <w:rPr>
          <w:sz w:val="24"/>
        </w:rPr>
        <w:t>and</w:t>
      </w:r>
      <w:r>
        <w:rPr>
          <w:spacing w:val="34"/>
          <w:sz w:val="24"/>
        </w:rPr>
        <w:t> </w:t>
      </w:r>
      <w:r>
        <w:rPr>
          <w:sz w:val="24"/>
        </w:rPr>
        <w:t>operated</w:t>
      </w:r>
      <w:r>
        <w:rPr>
          <w:spacing w:val="33"/>
          <w:sz w:val="24"/>
        </w:rPr>
        <w:t> </w:t>
      </w:r>
      <w:r>
        <w:rPr>
          <w:sz w:val="24"/>
        </w:rPr>
        <w:t>by</w:t>
      </w:r>
      <w:r>
        <w:rPr>
          <w:spacing w:val="29"/>
          <w:sz w:val="24"/>
        </w:rPr>
        <w:t> </w:t>
      </w:r>
      <w:r>
        <w:rPr>
          <w:sz w:val="24"/>
        </w:rPr>
        <w:t>Nigerian</w:t>
      </w:r>
      <w:r>
        <w:rPr>
          <w:spacing w:val="34"/>
          <w:sz w:val="24"/>
        </w:rPr>
        <w:t> </w:t>
      </w:r>
      <w:r>
        <w:rPr>
          <w:sz w:val="24"/>
        </w:rPr>
        <w:t>Armed</w:t>
      </w:r>
      <w:r>
        <w:rPr>
          <w:spacing w:val="35"/>
          <w:sz w:val="24"/>
        </w:rPr>
        <w:t> </w:t>
      </w:r>
      <w:r>
        <w:rPr>
          <w:sz w:val="24"/>
        </w:rPr>
        <w:t>Forces</w:t>
      </w:r>
      <w:r>
        <w:rPr>
          <w:spacing w:val="34"/>
          <w:sz w:val="24"/>
        </w:rPr>
        <w:t> </w:t>
      </w:r>
      <w:r>
        <w:rPr>
          <w:sz w:val="24"/>
        </w:rPr>
        <w:t>and</w:t>
      </w:r>
      <w:r>
        <w:rPr>
          <w:spacing w:val="34"/>
          <w:sz w:val="24"/>
        </w:rPr>
        <w:t> </w:t>
      </w:r>
      <w:r>
        <w:rPr>
          <w:sz w:val="24"/>
        </w:rPr>
        <w:t>Government</w:t>
      </w:r>
      <w:r>
        <w:rPr>
          <w:spacing w:val="34"/>
          <w:sz w:val="24"/>
        </w:rPr>
        <w:t> </w:t>
      </w:r>
      <w:r>
        <w:rPr>
          <w:sz w:val="24"/>
        </w:rPr>
        <w:t>Paramilitary </w:t>
      </w:r>
      <w:r>
        <w:rPr>
          <w:spacing w:val="-2"/>
          <w:sz w:val="24"/>
        </w:rPr>
        <w:t>Agencies</w:t>
      </w:r>
    </w:p>
    <w:p>
      <w:pPr>
        <w:pStyle w:val="ListParagraph"/>
        <w:numPr>
          <w:ilvl w:val="0"/>
          <w:numId w:val="15"/>
        </w:numPr>
        <w:tabs>
          <w:tab w:pos="879" w:val="left" w:leader="none"/>
        </w:tabs>
        <w:spacing w:line="240" w:lineRule="auto" w:before="1" w:after="0"/>
        <w:ind w:left="879" w:right="0" w:hanging="359"/>
        <w:jc w:val="left"/>
        <w:rPr>
          <w:sz w:val="24"/>
        </w:rPr>
      </w:pPr>
      <w:r>
        <w:rPr>
          <w:sz w:val="24"/>
        </w:rPr>
        <w:t>Vessels</w:t>
      </w:r>
      <w:r>
        <w:rPr>
          <w:spacing w:val="-3"/>
          <w:sz w:val="24"/>
        </w:rPr>
        <w:t> </w:t>
      </w:r>
      <w:r>
        <w:rPr>
          <w:sz w:val="24"/>
        </w:rPr>
        <w:t>owned</w:t>
      </w:r>
      <w:r>
        <w:rPr>
          <w:spacing w:val="1"/>
          <w:sz w:val="24"/>
        </w:rPr>
        <w:t> </w:t>
      </w:r>
      <w:r>
        <w:rPr>
          <w:sz w:val="24"/>
        </w:rPr>
        <w:t>and operated</w:t>
      </w:r>
      <w:r>
        <w:rPr>
          <w:spacing w:val="-1"/>
          <w:sz w:val="24"/>
        </w:rPr>
        <w:t> </w:t>
      </w:r>
      <w:r>
        <w:rPr>
          <w:sz w:val="24"/>
        </w:rPr>
        <w:t>by</w:t>
      </w:r>
      <w:r>
        <w:rPr>
          <w:spacing w:val="-5"/>
          <w:sz w:val="24"/>
        </w:rPr>
        <w:t> </w:t>
      </w:r>
      <w:r>
        <w:rPr>
          <w:sz w:val="24"/>
        </w:rPr>
        <w:t>Nigerian</w:t>
      </w:r>
      <w:r>
        <w:rPr>
          <w:spacing w:val="-1"/>
          <w:sz w:val="24"/>
        </w:rPr>
        <w:t> </w:t>
      </w:r>
      <w:r>
        <w:rPr>
          <w:sz w:val="24"/>
        </w:rPr>
        <w:t>Customs </w:t>
      </w:r>
      <w:r>
        <w:rPr>
          <w:spacing w:val="-2"/>
          <w:sz w:val="24"/>
        </w:rPr>
        <w:t>Service</w:t>
      </w:r>
    </w:p>
    <w:p>
      <w:pPr>
        <w:pStyle w:val="BodyText"/>
      </w:pPr>
    </w:p>
    <w:p>
      <w:pPr>
        <w:pStyle w:val="ListParagraph"/>
        <w:numPr>
          <w:ilvl w:val="0"/>
          <w:numId w:val="15"/>
        </w:numPr>
        <w:tabs>
          <w:tab w:pos="879" w:val="left" w:leader="none"/>
        </w:tabs>
        <w:spacing w:line="240" w:lineRule="auto" w:before="0" w:after="0"/>
        <w:ind w:left="879" w:right="0" w:hanging="359"/>
        <w:jc w:val="left"/>
        <w:rPr>
          <w:sz w:val="24"/>
        </w:rPr>
      </w:pPr>
      <w:r>
        <w:rPr>
          <w:sz w:val="24"/>
        </w:rPr>
        <w:t>Vessels</w:t>
      </w:r>
      <w:r>
        <w:rPr>
          <w:spacing w:val="-1"/>
          <w:sz w:val="24"/>
        </w:rPr>
        <w:t> </w:t>
      </w:r>
      <w:r>
        <w:rPr>
          <w:sz w:val="24"/>
        </w:rPr>
        <w:t>owned</w:t>
      </w:r>
      <w:r>
        <w:rPr>
          <w:spacing w:val="1"/>
          <w:sz w:val="24"/>
        </w:rPr>
        <w:t> </w:t>
      </w:r>
      <w:r>
        <w:rPr>
          <w:sz w:val="24"/>
        </w:rPr>
        <w:t>and</w:t>
      </w:r>
      <w:r>
        <w:rPr>
          <w:spacing w:val="-1"/>
          <w:sz w:val="24"/>
        </w:rPr>
        <w:t> </w:t>
      </w:r>
      <w:r>
        <w:rPr>
          <w:sz w:val="24"/>
        </w:rPr>
        <w:t>operated by</w:t>
      </w:r>
      <w:r>
        <w:rPr>
          <w:spacing w:val="-6"/>
          <w:sz w:val="24"/>
        </w:rPr>
        <w:t> </w:t>
      </w:r>
      <w:r>
        <w:rPr>
          <w:sz w:val="24"/>
        </w:rPr>
        <w:t>Nigerian</w:t>
      </w:r>
      <w:r>
        <w:rPr>
          <w:spacing w:val="-1"/>
          <w:sz w:val="24"/>
        </w:rPr>
        <w:t> </w:t>
      </w:r>
      <w:r>
        <w:rPr>
          <w:sz w:val="24"/>
        </w:rPr>
        <w:t>Police</w:t>
      </w:r>
      <w:r>
        <w:rPr>
          <w:spacing w:val="1"/>
          <w:sz w:val="24"/>
        </w:rPr>
        <w:t> </w:t>
      </w:r>
      <w:r>
        <w:rPr>
          <w:spacing w:val="-2"/>
          <w:sz w:val="24"/>
        </w:rPr>
        <w:t>Force</w:t>
      </w:r>
    </w:p>
    <w:p>
      <w:pPr>
        <w:pStyle w:val="BodyText"/>
      </w:pPr>
    </w:p>
    <w:p>
      <w:pPr>
        <w:pStyle w:val="ListParagraph"/>
        <w:numPr>
          <w:ilvl w:val="0"/>
          <w:numId w:val="15"/>
        </w:numPr>
        <w:tabs>
          <w:tab w:pos="878" w:val="left" w:leader="none"/>
          <w:tab w:pos="880" w:val="left" w:leader="none"/>
        </w:tabs>
        <w:spacing w:line="480" w:lineRule="auto" w:before="0" w:after="0"/>
        <w:ind w:left="880" w:right="398" w:hanging="360"/>
        <w:jc w:val="left"/>
        <w:rPr>
          <w:sz w:val="24"/>
        </w:rPr>
      </w:pPr>
      <w:r>
        <w:rPr>
          <w:sz w:val="24"/>
        </w:rPr>
        <w:t>Vessels</w:t>
      </w:r>
      <w:r>
        <w:rPr>
          <w:spacing w:val="31"/>
          <w:sz w:val="24"/>
        </w:rPr>
        <w:t> </w:t>
      </w:r>
      <w:r>
        <w:rPr>
          <w:sz w:val="24"/>
        </w:rPr>
        <w:t>owned</w:t>
      </w:r>
      <w:r>
        <w:rPr>
          <w:spacing w:val="31"/>
          <w:sz w:val="24"/>
        </w:rPr>
        <w:t> </w:t>
      </w:r>
      <w:r>
        <w:rPr>
          <w:sz w:val="24"/>
        </w:rPr>
        <w:t>and</w:t>
      </w:r>
      <w:r>
        <w:rPr>
          <w:spacing w:val="33"/>
          <w:sz w:val="24"/>
        </w:rPr>
        <w:t> </w:t>
      </w:r>
      <w:r>
        <w:rPr>
          <w:sz w:val="24"/>
        </w:rPr>
        <w:t>operated</w:t>
      </w:r>
      <w:r>
        <w:rPr>
          <w:spacing w:val="30"/>
          <w:sz w:val="24"/>
        </w:rPr>
        <w:t> </w:t>
      </w:r>
      <w:r>
        <w:rPr>
          <w:sz w:val="24"/>
        </w:rPr>
        <w:t>by</w:t>
      </w:r>
      <w:r>
        <w:rPr>
          <w:spacing w:val="26"/>
          <w:sz w:val="24"/>
        </w:rPr>
        <w:t> </w:t>
      </w:r>
      <w:r>
        <w:rPr>
          <w:sz w:val="24"/>
        </w:rPr>
        <w:t>the</w:t>
      </w:r>
      <w:r>
        <w:rPr>
          <w:spacing w:val="32"/>
          <w:sz w:val="24"/>
        </w:rPr>
        <w:t> </w:t>
      </w:r>
      <w:r>
        <w:rPr>
          <w:sz w:val="24"/>
        </w:rPr>
        <w:t>Federal</w:t>
      </w:r>
      <w:r>
        <w:rPr>
          <w:spacing w:val="34"/>
          <w:sz w:val="24"/>
        </w:rPr>
        <w:t> </w:t>
      </w:r>
      <w:r>
        <w:rPr>
          <w:sz w:val="24"/>
        </w:rPr>
        <w:t>and</w:t>
      </w:r>
      <w:r>
        <w:rPr>
          <w:spacing w:val="33"/>
          <w:sz w:val="24"/>
        </w:rPr>
        <w:t> </w:t>
      </w:r>
      <w:r>
        <w:rPr>
          <w:sz w:val="24"/>
        </w:rPr>
        <w:t>State</w:t>
      </w:r>
      <w:r>
        <w:rPr>
          <w:spacing w:val="30"/>
          <w:sz w:val="24"/>
        </w:rPr>
        <w:t> </w:t>
      </w:r>
      <w:r>
        <w:rPr>
          <w:sz w:val="24"/>
        </w:rPr>
        <w:t>Ministries</w:t>
      </w:r>
      <w:r>
        <w:rPr>
          <w:spacing w:val="31"/>
          <w:sz w:val="24"/>
        </w:rPr>
        <w:t> </w:t>
      </w:r>
      <w:r>
        <w:rPr>
          <w:sz w:val="24"/>
        </w:rPr>
        <w:t>and</w:t>
      </w:r>
      <w:r>
        <w:rPr>
          <w:spacing w:val="33"/>
          <w:sz w:val="24"/>
        </w:rPr>
        <w:t> </w:t>
      </w:r>
      <w:r>
        <w:rPr>
          <w:sz w:val="24"/>
        </w:rPr>
        <w:t>or</w:t>
      </w:r>
      <w:r>
        <w:rPr>
          <w:spacing w:val="32"/>
          <w:sz w:val="24"/>
        </w:rPr>
        <w:t> </w:t>
      </w:r>
      <w:r>
        <w:rPr>
          <w:sz w:val="24"/>
        </w:rPr>
        <w:t>their</w:t>
      </w:r>
      <w:r>
        <w:rPr>
          <w:spacing w:val="30"/>
          <w:sz w:val="24"/>
        </w:rPr>
        <w:t> </w:t>
      </w:r>
      <w:r>
        <w:rPr>
          <w:sz w:val="24"/>
        </w:rPr>
        <w:t>agencies provided the vessels do not engage in commercial activities</w:t>
      </w:r>
    </w:p>
    <w:p>
      <w:pPr>
        <w:pStyle w:val="ListParagraph"/>
        <w:numPr>
          <w:ilvl w:val="0"/>
          <w:numId w:val="15"/>
        </w:numPr>
        <w:tabs>
          <w:tab w:pos="880" w:val="left" w:leader="none"/>
        </w:tabs>
        <w:spacing w:line="480" w:lineRule="auto" w:before="0" w:after="0"/>
        <w:ind w:left="880" w:right="406" w:hanging="360"/>
        <w:jc w:val="left"/>
        <w:rPr>
          <w:sz w:val="24"/>
        </w:rPr>
      </w:pPr>
      <w:r>
        <w:rPr>
          <w:sz w:val="24"/>
        </w:rPr>
        <w:t>Vessels engaged with the approval of the Minister of Transport or any</w:t>
      </w:r>
      <w:r>
        <w:rPr>
          <w:spacing w:val="-1"/>
          <w:sz w:val="24"/>
        </w:rPr>
        <w:t> </w:t>
      </w:r>
      <w:r>
        <w:rPr>
          <w:sz w:val="24"/>
        </w:rPr>
        <w:t>other Government agencies in marine pollution emergency</w:t>
      </w:r>
    </w:p>
    <w:p>
      <w:pPr>
        <w:pStyle w:val="ListParagraph"/>
        <w:numPr>
          <w:ilvl w:val="0"/>
          <w:numId w:val="15"/>
        </w:numPr>
        <w:tabs>
          <w:tab w:pos="880" w:val="left" w:leader="none"/>
        </w:tabs>
        <w:spacing w:line="480" w:lineRule="auto" w:before="1" w:after="0"/>
        <w:ind w:left="880" w:right="399" w:hanging="360"/>
        <w:jc w:val="left"/>
        <w:rPr>
          <w:sz w:val="24"/>
        </w:rPr>
      </w:pPr>
      <w:r>
        <w:rPr>
          <w:sz w:val="24"/>
        </w:rPr>
        <w:t>Vessels</w:t>
      </w:r>
      <w:r>
        <w:rPr>
          <w:spacing w:val="40"/>
          <w:sz w:val="24"/>
        </w:rPr>
        <w:t> </w:t>
      </w:r>
      <w:r>
        <w:rPr>
          <w:sz w:val="24"/>
        </w:rPr>
        <w:t>engaged</w:t>
      </w:r>
      <w:r>
        <w:rPr>
          <w:spacing w:val="40"/>
          <w:sz w:val="24"/>
        </w:rPr>
        <w:t> </w:t>
      </w:r>
      <w:r>
        <w:rPr>
          <w:sz w:val="24"/>
        </w:rPr>
        <w:t>in</w:t>
      </w:r>
      <w:r>
        <w:rPr>
          <w:spacing w:val="40"/>
          <w:sz w:val="24"/>
        </w:rPr>
        <w:t> </w:t>
      </w:r>
      <w:r>
        <w:rPr>
          <w:sz w:val="24"/>
        </w:rPr>
        <w:t>oceanographic</w:t>
      </w:r>
      <w:r>
        <w:rPr>
          <w:spacing w:val="40"/>
          <w:sz w:val="24"/>
        </w:rPr>
        <w:t> </w:t>
      </w:r>
      <w:r>
        <w:rPr>
          <w:sz w:val="24"/>
        </w:rPr>
        <w:t>research</w:t>
      </w:r>
      <w:r>
        <w:rPr>
          <w:spacing w:val="40"/>
          <w:sz w:val="24"/>
        </w:rPr>
        <w:t> </w:t>
      </w:r>
      <w:r>
        <w:rPr>
          <w:sz w:val="24"/>
        </w:rPr>
        <w:t>with</w:t>
      </w:r>
      <w:r>
        <w:rPr>
          <w:spacing w:val="40"/>
          <w:sz w:val="24"/>
        </w:rPr>
        <w:t> </w:t>
      </w:r>
      <w:r>
        <w:rPr>
          <w:sz w:val="24"/>
        </w:rPr>
        <w:t>the</w:t>
      </w:r>
      <w:r>
        <w:rPr>
          <w:spacing w:val="40"/>
          <w:sz w:val="24"/>
        </w:rPr>
        <w:t> </w:t>
      </w:r>
      <w:r>
        <w:rPr>
          <w:sz w:val="24"/>
        </w:rPr>
        <w:t>approval</w:t>
      </w:r>
      <w:r>
        <w:rPr>
          <w:spacing w:val="40"/>
          <w:sz w:val="24"/>
        </w:rPr>
        <w:t> </w:t>
      </w:r>
      <w:r>
        <w:rPr>
          <w:sz w:val="24"/>
        </w:rPr>
        <w:t>of</w:t>
      </w:r>
      <w:r>
        <w:rPr>
          <w:spacing w:val="40"/>
          <w:sz w:val="24"/>
        </w:rPr>
        <w:t> </w:t>
      </w:r>
      <w:r>
        <w:rPr>
          <w:sz w:val="24"/>
        </w:rPr>
        <w:t>the</w:t>
      </w:r>
      <w:r>
        <w:rPr>
          <w:spacing w:val="40"/>
          <w:sz w:val="24"/>
        </w:rPr>
        <w:t> </w:t>
      </w:r>
      <w:r>
        <w:rPr>
          <w:sz w:val="24"/>
        </w:rPr>
        <w:t>department</w:t>
      </w:r>
      <w:r>
        <w:rPr>
          <w:spacing w:val="40"/>
          <w:sz w:val="24"/>
        </w:rPr>
        <w:t> </w:t>
      </w:r>
      <w:r>
        <w:rPr>
          <w:sz w:val="24"/>
        </w:rPr>
        <w:t>of</w:t>
      </w:r>
      <w:r>
        <w:rPr>
          <w:spacing w:val="80"/>
          <w:sz w:val="24"/>
        </w:rPr>
        <w:t> </w:t>
      </w:r>
      <w:r>
        <w:rPr>
          <w:sz w:val="24"/>
        </w:rPr>
        <w:t>fisheries or the Minister of Foreign Affairs</w:t>
      </w:r>
    </w:p>
    <w:p>
      <w:pPr>
        <w:pStyle w:val="BodyText"/>
        <w:spacing w:line="480" w:lineRule="auto"/>
        <w:ind w:left="160" w:right="397" w:firstLine="719"/>
        <w:jc w:val="both"/>
      </w:pPr>
      <w:r>
        <w:rPr/>
        <w:t>The</w:t>
      </w:r>
      <w:r>
        <w:rPr>
          <w:spacing w:val="-2"/>
        </w:rPr>
        <w:t> </w:t>
      </w:r>
      <w:r>
        <w:rPr/>
        <w:t>Nigerian Ship Registry</w:t>
      </w:r>
      <w:r>
        <w:rPr>
          <w:spacing w:val="-4"/>
        </w:rPr>
        <w:t> </w:t>
      </w:r>
      <w:r>
        <w:rPr/>
        <w:t>operates as a</w:t>
      </w:r>
      <w:r>
        <w:rPr>
          <w:spacing w:val="-1"/>
        </w:rPr>
        <w:t> </w:t>
      </w:r>
      <w:r>
        <w:rPr/>
        <w:t>Unit under</w:t>
      </w:r>
      <w:r>
        <w:rPr>
          <w:spacing w:val="-1"/>
        </w:rPr>
        <w:t> </w:t>
      </w:r>
      <w:r>
        <w:rPr/>
        <w:t>the</w:t>
      </w:r>
      <w:r>
        <w:rPr>
          <w:spacing w:val="-1"/>
        </w:rPr>
        <w:t> </w:t>
      </w:r>
      <w:r>
        <w:rPr/>
        <w:t>Office</w:t>
      </w:r>
      <w:r>
        <w:rPr>
          <w:spacing w:val="-1"/>
        </w:rPr>
        <w:t> </w:t>
      </w:r>
      <w:r>
        <w:rPr/>
        <w:t>of</w:t>
      </w:r>
      <w:r>
        <w:rPr>
          <w:spacing w:val="-1"/>
        </w:rPr>
        <w:t> </w:t>
      </w:r>
      <w:r>
        <w:rPr/>
        <w:t>the</w:t>
      </w:r>
      <w:r>
        <w:rPr>
          <w:spacing w:val="-1"/>
        </w:rPr>
        <w:t> </w:t>
      </w:r>
      <w:r>
        <w:rPr/>
        <w:t>Director</w:t>
      </w:r>
      <w:r>
        <w:rPr>
          <w:spacing w:val="-1"/>
        </w:rPr>
        <w:t> </w:t>
      </w:r>
      <w:r>
        <w:rPr/>
        <w:t>General of Nigeria</w:t>
      </w:r>
      <w:r>
        <w:rPr>
          <w:spacing w:val="-3"/>
        </w:rPr>
        <w:t> </w:t>
      </w:r>
      <w:r>
        <w:rPr/>
        <w:t>Maritime</w:t>
      </w:r>
      <w:r>
        <w:rPr>
          <w:spacing w:val="-2"/>
        </w:rPr>
        <w:t> </w:t>
      </w:r>
      <w:r>
        <w:rPr/>
        <w:t>Administration</w:t>
      </w:r>
      <w:r>
        <w:rPr>
          <w:spacing w:val="-1"/>
        </w:rPr>
        <w:t> </w:t>
      </w:r>
      <w:r>
        <w:rPr/>
        <w:t>and</w:t>
      </w:r>
      <w:r>
        <w:rPr>
          <w:spacing w:val="-1"/>
        </w:rPr>
        <w:t> </w:t>
      </w:r>
      <w:r>
        <w:rPr/>
        <w:t>Safety</w:t>
      </w:r>
      <w:r>
        <w:rPr>
          <w:spacing w:val="-6"/>
        </w:rPr>
        <w:t> </w:t>
      </w:r>
      <w:r>
        <w:rPr/>
        <w:t>(NIMASA). It</w:t>
      </w:r>
      <w:r>
        <w:rPr>
          <w:spacing w:val="-1"/>
        </w:rPr>
        <w:t> </w:t>
      </w:r>
      <w:r>
        <w:rPr/>
        <w:t>is</w:t>
      </w:r>
      <w:r>
        <w:rPr>
          <w:spacing w:val="-1"/>
        </w:rPr>
        <w:t> </w:t>
      </w:r>
      <w:r>
        <w:rPr/>
        <w:t>physically</w:t>
      </w:r>
      <w:r>
        <w:rPr>
          <w:spacing w:val="-4"/>
        </w:rPr>
        <w:t> </w:t>
      </w:r>
      <w:r>
        <w:rPr/>
        <w:t>sited</w:t>
      </w:r>
      <w:r>
        <w:rPr>
          <w:spacing w:val="-1"/>
        </w:rPr>
        <w:t> </w:t>
      </w:r>
      <w:r>
        <w:rPr/>
        <w:t>on</w:t>
      </w:r>
      <w:r>
        <w:rPr>
          <w:spacing w:val="-1"/>
        </w:rPr>
        <w:t> </w:t>
      </w:r>
      <w:r>
        <w:rPr/>
        <w:t>the</w:t>
      </w:r>
      <w:r>
        <w:rPr>
          <w:spacing w:val="-2"/>
        </w:rPr>
        <w:t> </w:t>
      </w:r>
      <w:r>
        <w:rPr/>
        <w:t>2nd</w:t>
      </w:r>
      <w:r>
        <w:rPr>
          <w:spacing w:val="-1"/>
        </w:rPr>
        <w:t> </w:t>
      </w:r>
      <w:r>
        <w:rPr/>
        <w:t>floor</w:t>
      </w:r>
      <w:r>
        <w:rPr>
          <w:spacing w:val="-2"/>
        </w:rPr>
        <w:t> </w:t>
      </w:r>
      <w:r>
        <w:rPr/>
        <w:t>of NIMASA Headquarters Building in Apapa, Lagos. It was re-christened the Nigerian Ship Registration Office</w:t>
      </w:r>
      <w:r>
        <w:rPr>
          <w:spacing w:val="-1"/>
        </w:rPr>
        <w:t> </w:t>
      </w:r>
      <w:r>
        <w:rPr/>
        <w:t>by</w:t>
      </w:r>
      <w:r>
        <w:rPr>
          <w:spacing w:val="-5"/>
        </w:rPr>
        <w:t> </w:t>
      </w:r>
      <w:r>
        <w:rPr/>
        <w:t>the</w:t>
      </w:r>
      <w:r>
        <w:rPr>
          <w:spacing w:val="-1"/>
        </w:rPr>
        <w:t> </w:t>
      </w:r>
      <w:r>
        <w:rPr/>
        <w:t>NIMASA</w:t>
      </w:r>
      <w:r>
        <w:rPr>
          <w:spacing w:val="-1"/>
        </w:rPr>
        <w:t> </w:t>
      </w:r>
      <w:r>
        <w:rPr/>
        <w:t>Act 2007, and remains the</w:t>
      </w:r>
      <w:r>
        <w:rPr>
          <w:spacing w:val="-1"/>
        </w:rPr>
        <w:t> </w:t>
      </w:r>
      <w:r>
        <w:rPr/>
        <w:t>sole</w:t>
      </w:r>
      <w:r>
        <w:rPr>
          <w:spacing w:val="-1"/>
        </w:rPr>
        <w:t> </w:t>
      </w:r>
      <w:r>
        <w:rPr/>
        <w:t>repository</w:t>
      </w:r>
      <w:r>
        <w:rPr>
          <w:spacing w:val="-5"/>
        </w:rPr>
        <w:t> </w:t>
      </w:r>
      <w:r>
        <w:rPr/>
        <w:t>of information on ships flying the Nigerian flag.</w:t>
      </w:r>
    </w:p>
    <w:p>
      <w:pPr>
        <w:pStyle w:val="BodyText"/>
        <w:spacing w:line="480" w:lineRule="auto" w:before="1"/>
        <w:ind w:left="160" w:right="401" w:firstLine="719"/>
        <w:jc w:val="both"/>
      </w:pPr>
      <w:r>
        <w:rPr/>
        <w:t>The primary function of the Ship Registry according to section 16 (1) of the Merchant Shipping Act 2007 is the registration and licensing of ships. To this end, section 17 (1) required the</w:t>
      </w:r>
      <w:r>
        <w:rPr>
          <w:spacing w:val="33"/>
        </w:rPr>
        <w:t> </w:t>
      </w:r>
      <w:r>
        <w:rPr/>
        <w:t>Registrar</w:t>
      </w:r>
      <w:r>
        <w:rPr>
          <w:spacing w:val="33"/>
        </w:rPr>
        <w:t> </w:t>
      </w:r>
      <w:r>
        <w:rPr/>
        <w:t>of</w:t>
      </w:r>
      <w:r>
        <w:rPr>
          <w:spacing w:val="33"/>
        </w:rPr>
        <w:t> </w:t>
      </w:r>
      <w:r>
        <w:rPr/>
        <w:t>Ships</w:t>
      </w:r>
      <w:r>
        <w:rPr>
          <w:spacing w:val="34"/>
        </w:rPr>
        <w:t> </w:t>
      </w:r>
      <w:r>
        <w:rPr/>
        <w:t>to</w:t>
      </w:r>
      <w:r>
        <w:rPr>
          <w:spacing w:val="33"/>
        </w:rPr>
        <w:t> </w:t>
      </w:r>
      <w:r>
        <w:rPr/>
        <w:t>maintain</w:t>
      </w:r>
      <w:r>
        <w:rPr>
          <w:spacing w:val="33"/>
        </w:rPr>
        <w:t> </w:t>
      </w:r>
      <w:r>
        <w:rPr/>
        <w:t>six</w:t>
      </w:r>
      <w:r>
        <w:rPr>
          <w:spacing w:val="35"/>
        </w:rPr>
        <w:t> </w:t>
      </w:r>
      <w:r>
        <w:rPr/>
        <w:t>register</w:t>
      </w:r>
      <w:r>
        <w:rPr>
          <w:spacing w:val="33"/>
        </w:rPr>
        <w:t> </w:t>
      </w:r>
      <w:r>
        <w:rPr/>
        <w:t>books:</w:t>
      </w:r>
      <w:r>
        <w:rPr>
          <w:spacing w:val="34"/>
        </w:rPr>
        <w:t> </w:t>
      </w:r>
      <w:r>
        <w:rPr/>
        <w:t>register</w:t>
      </w:r>
      <w:r>
        <w:rPr>
          <w:spacing w:val="33"/>
        </w:rPr>
        <w:t> </w:t>
      </w:r>
      <w:r>
        <w:rPr/>
        <w:t>for</w:t>
      </w:r>
      <w:r>
        <w:rPr>
          <w:spacing w:val="33"/>
        </w:rPr>
        <w:t> </w:t>
      </w:r>
      <w:r>
        <w:rPr/>
        <w:t>merchant</w:t>
      </w:r>
      <w:r>
        <w:rPr>
          <w:spacing w:val="34"/>
        </w:rPr>
        <w:t> </w:t>
      </w:r>
      <w:r>
        <w:rPr/>
        <w:t>ships;</w:t>
      </w:r>
      <w:r>
        <w:rPr>
          <w:spacing w:val="34"/>
        </w:rPr>
        <w:t> </w:t>
      </w:r>
      <w:r>
        <w:rPr/>
        <w:t>register</w:t>
      </w:r>
      <w:r>
        <w:rPr>
          <w:spacing w:val="34"/>
        </w:rPr>
        <w:t> </w:t>
      </w:r>
      <w:r>
        <w:rPr>
          <w:spacing w:val="-5"/>
        </w:rPr>
        <w:t>for</w:t>
      </w:r>
    </w:p>
    <w:p>
      <w:pPr>
        <w:spacing w:after="0" w:line="480" w:lineRule="auto"/>
        <w:jc w:val="both"/>
        <w:sectPr>
          <w:pgSz w:w="12240" w:h="15840"/>
          <w:pgMar w:header="0" w:footer="1054" w:top="1360" w:bottom="1240" w:left="1280" w:right="1040"/>
        </w:sectPr>
      </w:pPr>
    </w:p>
    <w:p>
      <w:pPr>
        <w:pStyle w:val="BodyText"/>
        <w:spacing w:line="480" w:lineRule="auto" w:before="72"/>
        <w:ind w:left="160" w:right="399"/>
        <w:jc w:val="both"/>
      </w:pPr>
      <w:r>
        <w:rPr/>
        <w:t>fishing vessels; register for ships under construction; register for ships on bareboat charters and other charters exceeding</w:t>
      </w:r>
      <w:r>
        <w:rPr>
          <w:spacing w:val="-1"/>
        </w:rPr>
        <w:t> </w:t>
      </w:r>
      <w:r>
        <w:rPr/>
        <w:t>12 months duration; register for licensed ships below 15 gross tons; and register for Floating Production Storage and Offloading (FPSO) and Floating Storage and Offloading (FSO).</w:t>
      </w:r>
    </w:p>
    <w:p>
      <w:pPr>
        <w:pStyle w:val="BodyText"/>
        <w:spacing w:line="480" w:lineRule="auto"/>
        <w:ind w:left="160" w:right="401" w:firstLine="719"/>
        <w:jc w:val="both"/>
      </w:pPr>
      <w:r>
        <w:rPr/>
        <w:t>Deriving from this primary responsibility, the ancillary functions of the Registry include, cabotage registration, provisional registration, consent to transfer or mortgage, change of ownership, registration of mortgages, legal search of vessel files, issuing extracts of Ship</w:t>
      </w:r>
      <w:r>
        <w:rPr>
          <w:spacing w:val="40"/>
        </w:rPr>
        <w:t> </w:t>
      </w:r>
      <w:r>
        <w:rPr/>
        <w:t>Register when required, replacement of lost documents/issuance of Certified True Copies, revalidation of Certificate Registration and closure of registry where vessel is sold, lost or otherwise ceases to be a Nigerian ships.</w:t>
      </w:r>
    </w:p>
    <w:p>
      <w:pPr>
        <w:pStyle w:val="BodyText"/>
        <w:spacing w:line="480" w:lineRule="auto" w:before="1"/>
        <w:ind w:left="160" w:right="401" w:firstLine="719"/>
        <w:jc w:val="both"/>
      </w:pPr>
      <w:r>
        <w:rPr/>
        <w:t>The Ship Registration Office is not only the repository of flag State resource in Nigeria but also a</w:t>
      </w:r>
      <w:r>
        <w:rPr>
          <w:spacing w:val="-1"/>
        </w:rPr>
        <w:t> </w:t>
      </w:r>
      <w:r>
        <w:rPr/>
        <w:t>key</w:t>
      </w:r>
      <w:r>
        <w:rPr>
          <w:spacing w:val="-3"/>
        </w:rPr>
        <w:t> </w:t>
      </w:r>
      <w:r>
        <w:rPr/>
        <w:t>component of</w:t>
      </w:r>
      <w:r>
        <w:rPr>
          <w:spacing w:val="-1"/>
        </w:rPr>
        <w:t> </w:t>
      </w:r>
      <w:r>
        <w:rPr/>
        <w:t>the</w:t>
      </w:r>
      <w:r>
        <w:rPr>
          <w:spacing w:val="-1"/>
        </w:rPr>
        <w:t> </w:t>
      </w:r>
      <w:r>
        <w:rPr/>
        <w:t>Cabotage</w:t>
      </w:r>
      <w:r>
        <w:rPr>
          <w:spacing w:val="-2"/>
        </w:rPr>
        <w:t> </w:t>
      </w:r>
      <w:r>
        <w:rPr/>
        <w:t>regime, being</w:t>
      </w:r>
      <w:r>
        <w:rPr>
          <w:spacing w:val="-2"/>
        </w:rPr>
        <w:t> </w:t>
      </w:r>
      <w:r>
        <w:rPr/>
        <w:t>the custodian</w:t>
      </w:r>
      <w:r>
        <w:rPr>
          <w:spacing w:val="-1"/>
        </w:rPr>
        <w:t> </w:t>
      </w:r>
      <w:r>
        <w:rPr/>
        <w:t>of</w:t>
      </w:r>
      <w:r>
        <w:rPr>
          <w:spacing w:val="-1"/>
        </w:rPr>
        <w:t> </w:t>
      </w:r>
      <w:r>
        <w:rPr/>
        <w:t>the</w:t>
      </w:r>
      <w:r>
        <w:rPr>
          <w:spacing w:val="-1"/>
        </w:rPr>
        <w:t> </w:t>
      </w:r>
      <w:r>
        <w:rPr/>
        <w:t>Special Register</w:t>
      </w:r>
      <w:r>
        <w:rPr>
          <w:spacing w:val="-1"/>
        </w:rPr>
        <w:t> </w:t>
      </w:r>
      <w:r>
        <w:rPr/>
        <w:t>for Vessels and Ship Owning Companies engaged in Cabotage under</w:t>
      </w:r>
      <w:r>
        <w:rPr>
          <w:spacing w:val="40"/>
        </w:rPr>
        <w:t> </w:t>
      </w:r>
      <w:r>
        <w:rPr/>
        <w:t>section 22 (1) Coastal and Inland Shipping (Cabotage) Act 2003. It is also required to advise the Cabotage Services Department on the availability or otherwise of Nigerian flagged vessels with the capacity to perform a carriage contract about to be undertaken by</w:t>
      </w:r>
      <w:r>
        <w:rPr>
          <w:spacing w:val="-4"/>
        </w:rPr>
        <w:t> </w:t>
      </w:r>
      <w:r>
        <w:rPr/>
        <w:t>a foreign vessel in cases of application for Ministerial waiver.</w:t>
      </w:r>
    </w:p>
    <w:p>
      <w:pPr>
        <w:pStyle w:val="BodyText"/>
        <w:spacing w:line="480" w:lineRule="auto" w:before="1"/>
        <w:ind w:left="160" w:right="400" w:firstLine="719"/>
        <w:jc w:val="both"/>
      </w:pPr>
      <w:r>
        <w:rPr/>
        <w:t>The Nigerian ship registry relies on the Maritime Safety Department of NIMASA on whom the Registry relies for expert opinion on the seaworthiness of prospective Nigerian</w:t>
      </w:r>
      <w:r>
        <w:rPr>
          <w:spacing w:val="40"/>
        </w:rPr>
        <w:t> </w:t>
      </w:r>
      <w:r>
        <w:rPr/>
        <w:t>flagged ship.Nigeria Merchant shipping Act 2007 in section 18 states that subject to the provisions of subsection (2) of the section and of any rules made or deemed to have been made hereunder, a ship shall not be registered in Nigeria under this Act unless the ship is owned</w:t>
      </w:r>
      <w:r>
        <w:rPr>
          <w:spacing w:val="40"/>
        </w:rPr>
        <w:t> </w:t>
      </w:r>
      <w:r>
        <w:rPr/>
        <w:t>wholly by persons of the following description:</w:t>
      </w:r>
    </w:p>
    <w:p>
      <w:pPr>
        <w:spacing w:after="0" w:line="480" w:lineRule="auto"/>
        <w:jc w:val="both"/>
        <w:sectPr>
          <w:pgSz w:w="12240" w:h="15840"/>
          <w:pgMar w:header="0" w:footer="1054" w:top="1360" w:bottom="1240" w:left="1280" w:right="1040"/>
        </w:sectPr>
      </w:pPr>
    </w:p>
    <w:p>
      <w:pPr>
        <w:pStyle w:val="ListParagraph"/>
        <w:numPr>
          <w:ilvl w:val="0"/>
          <w:numId w:val="16"/>
        </w:numPr>
        <w:tabs>
          <w:tab w:pos="879" w:val="left" w:leader="none"/>
        </w:tabs>
        <w:spacing w:line="240" w:lineRule="auto" w:before="72" w:after="0"/>
        <w:ind w:left="879" w:right="0" w:hanging="359"/>
        <w:jc w:val="left"/>
        <w:rPr>
          <w:sz w:val="24"/>
        </w:rPr>
      </w:pPr>
      <w:r>
        <w:rPr>
          <w:sz w:val="24"/>
        </w:rPr>
        <w:t>Nigerian</w:t>
      </w:r>
      <w:r>
        <w:rPr>
          <w:spacing w:val="-4"/>
          <w:sz w:val="24"/>
        </w:rPr>
        <w:t> </w:t>
      </w:r>
      <w:r>
        <w:rPr>
          <w:spacing w:val="-2"/>
          <w:sz w:val="24"/>
        </w:rPr>
        <w:t>citizens;</w:t>
      </w:r>
    </w:p>
    <w:p>
      <w:pPr>
        <w:pStyle w:val="BodyText"/>
      </w:pPr>
    </w:p>
    <w:p>
      <w:pPr>
        <w:pStyle w:val="ListParagraph"/>
        <w:numPr>
          <w:ilvl w:val="0"/>
          <w:numId w:val="16"/>
        </w:numPr>
        <w:tabs>
          <w:tab w:pos="880" w:val="left" w:leader="none"/>
        </w:tabs>
        <w:spacing w:line="480" w:lineRule="auto" w:before="0" w:after="0"/>
        <w:ind w:left="880" w:right="402" w:hanging="360"/>
        <w:jc w:val="left"/>
        <w:rPr>
          <w:sz w:val="24"/>
        </w:rPr>
      </w:pPr>
      <w:r>
        <w:rPr>
          <w:sz w:val="24"/>
        </w:rPr>
        <w:t>Bodies corporate and partnership established under And subject to Nigerian laws, having their principal place of business in Nigeria;</w:t>
      </w:r>
    </w:p>
    <w:p>
      <w:pPr>
        <w:pStyle w:val="ListParagraph"/>
        <w:numPr>
          <w:ilvl w:val="0"/>
          <w:numId w:val="16"/>
        </w:numPr>
        <w:tabs>
          <w:tab w:pos="879" w:val="left" w:leader="none"/>
        </w:tabs>
        <w:spacing w:line="240" w:lineRule="auto" w:before="0" w:after="0"/>
        <w:ind w:left="879" w:right="0" w:hanging="359"/>
        <w:jc w:val="left"/>
        <w:rPr>
          <w:sz w:val="24"/>
        </w:rPr>
      </w:pPr>
      <w:r>
        <w:rPr>
          <w:sz w:val="24"/>
        </w:rPr>
        <w:t>Such</w:t>
      </w:r>
      <w:r>
        <w:rPr>
          <w:spacing w:val="-3"/>
          <w:sz w:val="24"/>
        </w:rPr>
        <w:t> </w:t>
      </w:r>
      <w:r>
        <w:rPr>
          <w:sz w:val="24"/>
        </w:rPr>
        <w:t>other</w:t>
      </w:r>
      <w:r>
        <w:rPr>
          <w:spacing w:val="-2"/>
          <w:sz w:val="24"/>
        </w:rPr>
        <w:t> </w:t>
      </w:r>
      <w:r>
        <w:rPr>
          <w:sz w:val="24"/>
        </w:rPr>
        <w:t>persons as</w:t>
      </w:r>
      <w:r>
        <w:rPr>
          <w:spacing w:val="-1"/>
          <w:sz w:val="24"/>
        </w:rPr>
        <w:t> </w:t>
      </w:r>
      <w:r>
        <w:rPr>
          <w:sz w:val="24"/>
        </w:rPr>
        <w:t>the</w:t>
      </w:r>
      <w:r>
        <w:rPr>
          <w:spacing w:val="1"/>
          <w:sz w:val="24"/>
        </w:rPr>
        <w:t> </w:t>
      </w:r>
      <w:r>
        <w:rPr>
          <w:sz w:val="24"/>
        </w:rPr>
        <w:t>Minister</w:t>
      </w:r>
      <w:r>
        <w:rPr>
          <w:spacing w:val="-1"/>
          <w:sz w:val="24"/>
        </w:rPr>
        <w:t> </w:t>
      </w:r>
      <w:r>
        <w:rPr>
          <w:sz w:val="24"/>
        </w:rPr>
        <w:t>may, by</w:t>
      </w:r>
      <w:r>
        <w:rPr>
          <w:spacing w:val="-5"/>
          <w:sz w:val="24"/>
        </w:rPr>
        <w:t> </w:t>
      </w:r>
      <w:r>
        <w:rPr>
          <w:sz w:val="24"/>
        </w:rPr>
        <w:t>regulations </w:t>
      </w:r>
      <w:r>
        <w:rPr>
          <w:spacing w:val="-2"/>
          <w:sz w:val="24"/>
        </w:rPr>
        <w:t>prescribed.</w:t>
      </w:r>
    </w:p>
    <w:p>
      <w:pPr>
        <w:pStyle w:val="BodyText"/>
      </w:pPr>
    </w:p>
    <w:p>
      <w:pPr>
        <w:pStyle w:val="BodyText"/>
        <w:spacing w:line="480" w:lineRule="auto"/>
        <w:ind w:left="160" w:right="400"/>
        <w:jc w:val="both"/>
      </w:pPr>
      <w:r>
        <w:rPr/>
        <w:t>In addition to the encapsulation above which clearly introduces a national element into Nigerian ship ownership and nationality, it is also important to note that accessing the Nigerian flag has not been deliberately made easy by the grant of right to register ships from Agents or offices located abroad. Furthermore, incomes generated by ships flying the Nigerian flag in Nigeria are taxed and the Coastal and Inland Shipping (Cabotage) Law 2003 limits foreign manning of ships trading in Nigerian waters. It therefore follows that Nigeria runs the Closed or Traditional Registry type. The Closed Registry type by its nature does not encourage substantial revenue growth. The simple fact is that Nigeria, like some other traditional maritime nations, has never considered its Ship Registry as an instrument for revenue generation.</w:t>
      </w:r>
    </w:p>
    <w:p>
      <w:pPr>
        <w:pStyle w:val="BodyText"/>
        <w:spacing w:line="480" w:lineRule="auto" w:before="2"/>
        <w:ind w:left="160" w:right="395" w:firstLine="719"/>
        <w:jc w:val="both"/>
      </w:pPr>
      <w:r>
        <w:rPr/>
        <w:t>In the late 90s to early 2000s, the Registry seamlessly transited into the computer age as desk officers received computers to reduce the hitherto complete reliance on paper for record keeping and processing. The Registry introduced various administrative initiatives such as the</w:t>
      </w:r>
      <w:r>
        <w:rPr>
          <w:spacing w:val="40"/>
        </w:rPr>
        <w:t> </w:t>
      </w:r>
      <w:r>
        <w:rPr/>
        <w:t>use of checklists to eliminate arbitrariness in the appraisal of applications, introduction of vessel insurance as a requirement and increase of minimum share capital of ship owning companies to </w:t>
      </w:r>
      <w:r>
        <w:rPr>
          <w:dstrike/>
        </w:rPr>
        <w:t>N</w:t>
      </w:r>
      <w:r>
        <w:rPr>
          <w:strike w:val="0"/>
        </w:rPr>
        <w:t>25m which assisted in the elimination of substandard ships flying the flag.</w:t>
      </w:r>
      <w:r>
        <w:rPr>
          <w:strike w:val="0"/>
          <w:vertAlign w:val="superscript"/>
        </w:rPr>
        <w:t>149</w:t>
      </w:r>
    </w:p>
    <w:p>
      <w:pPr>
        <w:pStyle w:val="BodyText"/>
        <w:spacing w:line="480" w:lineRule="auto" w:before="1"/>
        <w:ind w:left="160" w:right="395" w:firstLine="719"/>
        <w:jc w:val="both"/>
      </w:pPr>
      <w:r>
        <w:rPr/>
        <w:t>Another notable development occurred in the mid- 2000s when the Registry introduced regular sensitization exercises and stakeholder consultation to facilitate widespread buy-in of</w:t>
      </w:r>
      <w:r>
        <w:rPr>
          <w:spacing w:val="80"/>
        </w:rPr>
        <w:t> </w:t>
      </w:r>
      <w:r>
        <w:rPr/>
        <w:t>flag</w:t>
      </w:r>
      <w:r>
        <w:rPr>
          <w:spacing w:val="6"/>
        </w:rPr>
        <w:t> </w:t>
      </w:r>
      <w:r>
        <w:rPr/>
        <w:t>promotion</w:t>
      </w:r>
      <w:r>
        <w:rPr>
          <w:spacing w:val="9"/>
        </w:rPr>
        <w:t> </w:t>
      </w:r>
      <w:r>
        <w:rPr/>
        <w:t>initiatives.</w:t>
      </w:r>
      <w:r>
        <w:rPr>
          <w:spacing w:val="9"/>
        </w:rPr>
        <w:t> </w:t>
      </w:r>
      <w:r>
        <w:rPr/>
        <w:t>This</w:t>
      </w:r>
      <w:r>
        <w:rPr>
          <w:spacing w:val="9"/>
        </w:rPr>
        <w:t> </w:t>
      </w:r>
      <w:r>
        <w:rPr/>
        <w:t>was</w:t>
      </w:r>
      <w:r>
        <w:rPr>
          <w:spacing w:val="11"/>
        </w:rPr>
        <w:t> </w:t>
      </w:r>
      <w:r>
        <w:rPr/>
        <w:t>particularly</w:t>
      </w:r>
      <w:r>
        <w:rPr>
          <w:spacing w:val="6"/>
        </w:rPr>
        <w:t> </w:t>
      </w:r>
      <w:r>
        <w:rPr/>
        <w:t>useful</w:t>
      </w:r>
      <w:r>
        <w:rPr>
          <w:spacing w:val="8"/>
        </w:rPr>
        <w:t> </w:t>
      </w:r>
      <w:r>
        <w:rPr/>
        <w:t>when</w:t>
      </w:r>
      <w:r>
        <w:rPr>
          <w:spacing w:val="9"/>
        </w:rPr>
        <w:t> </w:t>
      </w:r>
      <w:r>
        <w:rPr/>
        <w:t>the</w:t>
      </w:r>
      <w:r>
        <w:rPr>
          <w:spacing w:val="11"/>
        </w:rPr>
        <w:t> </w:t>
      </w:r>
      <w:r>
        <w:rPr/>
        <w:t>Registry</w:t>
      </w:r>
      <w:r>
        <w:rPr>
          <w:spacing w:val="6"/>
        </w:rPr>
        <w:t> </w:t>
      </w:r>
      <w:r>
        <w:rPr/>
        <w:t>confronted</w:t>
      </w:r>
      <w:r>
        <w:rPr>
          <w:spacing w:val="9"/>
        </w:rPr>
        <w:t> </w:t>
      </w:r>
      <w:r>
        <w:rPr/>
        <w:t>its</w:t>
      </w:r>
      <w:r>
        <w:rPr>
          <w:spacing w:val="12"/>
        </w:rPr>
        <w:t> </w:t>
      </w:r>
      <w:r>
        <w:rPr>
          <w:spacing w:val="-2"/>
        </w:rPr>
        <w:t>greatest</w:t>
      </w:r>
    </w:p>
    <w:p>
      <w:pPr>
        <w:pStyle w:val="BodyText"/>
        <w:spacing w:before="9"/>
        <w:rPr>
          <w:sz w:val="18"/>
        </w:rPr>
      </w:pPr>
      <w:r>
        <w:rPr/>
        <mc:AlternateContent>
          <mc:Choice Requires="wps">
            <w:drawing>
              <wp:anchor distT="0" distB="0" distL="0" distR="0" allowOverlap="1" layoutInCell="1" locked="0" behindDoc="1" simplePos="0" relativeHeight="487621632">
                <wp:simplePos x="0" y="0"/>
                <wp:positionH relativeFrom="page">
                  <wp:posOffset>914704</wp:posOffset>
                </wp:positionH>
                <wp:positionV relativeFrom="paragraph">
                  <wp:posOffset>152928</wp:posOffset>
                </wp:positionV>
                <wp:extent cx="1829435" cy="762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41582pt;width:144.020pt;height:.599980pt;mso-position-horizontal-relative:page;mso-position-vertical-relative:paragraph;z-index:-15694848;mso-wrap-distance-left:0;mso-wrap-distance-right:0" id="docshape70" filled="true" fillcolor="#000000" stroked="false">
                <v:fill type="solid"/>
                <w10:wrap type="topAndBottom"/>
              </v:rect>
            </w:pict>
          </mc:Fallback>
        </mc:AlternateContent>
      </w:r>
    </w:p>
    <w:p>
      <w:pPr>
        <w:spacing w:before="103"/>
        <w:ind w:left="160" w:right="482" w:firstLine="0"/>
        <w:jc w:val="left"/>
        <w:rPr>
          <w:sz w:val="20"/>
        </w:rPr>
      </w:pPr>
      <w:r>
        <w:rPr>
          <w:sz w:val="20"/>
          <w:vertAlign w:val="superscript"/>
        </w:rPr>
        <w:t>149</w:t>
      </w:r>
      <w:r>
        <w:rPr>
          <w:spacing w:val="80"/>
          <w:sz w:val="20"/>
          <w:vertAlign w:val="baseline"/>
        </w:rPr>
        <w:t> </w:t>
      </w:r>
      <w:r>
        <w:rPr>
          <w:sz w:val="20"/>
          <w:vertAlign w:val="baseline"/>
        </w:rPr>
        <w:t>Anonymous</w:t>
      </w:r>
      <w:r>
        <w:rPr>
          <w:spacing w:val="-4"/>
          <w:sz w:val="20"/>
          <w:vertAlign w:val="baseline"/>
        </w:rPr>
        <w:t> </w:t>
      </w:r>
      <w:r>
        <w:rPr>
          <w:sz w:val="20"/>
          <w:vertAlign w:val="baseline"/>
        </w:rPr>
        <w:t>article</w:t>
      </w:r>
      <w:r>
        <w:rPr>
          <w:spacing w:val="-3"/>
          <w:sz w:val="20"/>
          <w:vertAlign w:val="baseline"/>
        </w:rPr>
        <w:t> </w:t>
      </w:r>
      <w:r>
        <w:rPr>
          <w:sz w:val="20"/>
          <w:vertAlign w:val="baseline"/>
        </w:rPr>
        <w:t>titled”</w:t>
      </w:r>
      <w:r>
        <w:rPr>
          <w:spacing w:val="-3"/>
          <w:sz w:val="20"/>
          <w:vertAlign w:val="baseline"/>
        </w:rPr>
        <w:t> </w:t>
      </w:r>
      <w:r>
        <w:rPr>
          <w:sz w:val="20"/>
          <w:vertAlign w:val="baseline"/>
        </w:rPr>
        <w:t>The</w:t>
      </w:r>
      <w:r>
        <w:rPr>
          <w:spacing w:val="-3"/>
          <w:sz w:val="20"/>
          <w:vertAlign w:val="baseline"/>
        </w:rPr>
        <w:t> </w:t>
      </w:r>
      <w:r>
        <w:rPr>
          <w:sz w:val="20"/>
          <w:vertAlign w:val="baseline"/>
        </w:rPr>
        <w:t>Nigeria</w:t>
      </w:r>
      <w:r>
        <w:rPr>
          <w:spacing w:val="-3"/>
          <w:sz w:val="20"/>
          <w:vertAlign w:val="baseline"/>
        </w:rPr>
        <w:t> </w:t>
      </w:r>
      <w:r>
        <w:rPr>
          <w:sz w:val="20"/>
          <w:vertAlign w:val="baseline"/>
        </w:rPr>
        <w:t>Ship</w:t>
      </w:r>
      <w:r>
        <w:rPr>
          <w:spacing w:val="-2"/>
          <w:sz w:val="20"/>
          <w:vertAlign w:val="baseline"/>
        </w:rPr>
        <w:t> </w:t>
      </w:r>
      <w:r>
        <w:rPr>
          <w:sz w:val="20"/>
          <w:vertAlign w:val="baseline"/>
        </w:rPr>
        <w:t>Registry;</w:t>
      </w:r>
      <w:r>
        <w:rPr>
          <w:spacing w:val="-4"/>
          <w:sz w:val="20"/>
          <w:vertAlign w:val="baseline"/>
        </w:rPr>
        <w:t> </w:t>
      </w:r>
      <w:r>
        <w:rPr>
          <w:sz w:val="20"/>
          <w:vertAlign w:val="baseline"/>
        </w:rPr>
        <w:t>Yesterday,</w:t>
      </w:r>
      <w:r>
        <w:rPr>
          <w:spacing w:val="-3"/>
          <w:sz w:val="20"/>
          <w:vertAlign w:val="baseline"/>
        </w:rPr>
        <w:t> </w:t>
      </w:r>
      <w:r>
        <w:rPr>
          <w:sz w:val="20"/>
          <w:vertAlign w:val="baseline"/>
        </w:rPr>
        <w:t>Today</w:t>
      </w:r>
      <w:r>
        <w:rPr>
          <w:spacing w:val="-6"/>
          <w:sz w:val="20"/>
          <w:vertAlign w:val="baseline"/>
        </w:rPr>
        <w:t> </w:t>
      </w:r>
      <w:r>
        <w:rPr>
          <w:sz w:val="20"/>
          <w:vertAlign w:val="baseline"/>
        </w:rPr>
        <w:t>and</w:t>
      </w:r>
      <w:r>
        <w:rPr>
          <w:spacing w:val="-2"/>
          <w:sz w:val="20"/>
          <w:vertAlign w:val="baseline"/>
        </w:rPr>
        <w:t> </w:t>
      </w:r>
      <w:r>
        <w:rPr>
          <w:sz w:val="20"/>
          <w:vertAlign w:val="baseline"/>
        </w:rPr>
        <w:t>The</w:t>
      </w:r>
      <w:r>
        <w:rPr>
          <w:spacing w:val="-3"/>
          <w:sz w:val="20"/>
          <w:vertAlign w:val="baseline"/>
        </w:rPr>
        <w:t> </w:t>
      </w:r>
      <w:r>
        <w:rPr>
          <w:sz w:val="20"/>
          <w:vertAlign w:val="baseline"/>
        </w:rPr>
        <w:t>Future</w:t>
      </w:r>
      <w:r>
        <w:rPr>
          <w:spacing w:val="-3"/>
          <w:sz w:val="20"/>
          <w:vertAlign w:val="baseline"/>
        </w:rPr>
        <w:t> </w:t>
      </w:r>
      <w:r>
        <w:rPr>
          <w:sz w:val="20"/>
          <w:vertAlign w:val="baseline"/>
        </w:rPr>
        <w:t>“The</w:t>
      </w:r>
      <w:r>
        <w:rPr>
          <w:spacing w:val="-3"/>
          <w:sz w:val="20"/>
          <w:vertAlign w:val="baseline"/>
        </w:rPr>
        <w:t> </w:t>
      </w:r>
      <w:r>
        <w:rPr>
          <w:sz w:val="20"/>
          <w:vertAlign w:val="baseline"/>
        </w:rPr>
        <w:t>Voyage,</w:t>
      </w:r>
      <w:r>
        <w:rPr>
          <w:spacing w:val="-2"/>
          <w:sz w:val="20"/>
          <w:vertAlign w:val="baseline"/>
        </w:rPr>
        <w:t> </w:t>
      </w:r>
      <w:r>
        <w:rPr>
          <w:sz w:val="20"/>
          <w:vertAlign w:val="baseline"/>
        </w:rPr>
        <w:t>Vol.</w:t>
      </w:r>
      <w:r>
        <w:rPr>
          <w:spacing w:val="-3"/>
          <w:sz w:val="20"/>
          <w:vertAlign w:val="baseline"/>
        </w:rPr>
        <w:t> </w:t>
      </w:r>
      <w:r>
        <w:rPr>
          <w:sz w:val="20"/>
          <w:vertAlign w:val="baseline"/>
        </w:rPr>
        <w:t>3</w:t>
      </w:r>
      <w:r>
        <w:rPr>
          <w:spacing w:val="-2"/>
          <w:sz w:val="20"/>
          <w:vertAlign w:val="baseline"/>
        </w:rPr>
        <w:t> </w:t>
      </w:r>
      <w:r>
        <w:rPr>
          <w:sz w:val="20"/>
          <w:vertAlign w:val="baseline"/>
        </w:rPr>
        <w:t>, No . 2 Oct.- Dec. , 2015</w:t>
      </w:r>
    </w:p>
    <w:p>
      <w:pPr>
        <w:spacing w:after="0"/>
        <w:jc w:val="left"/>
        <w:rPr>
          <w:sz w:val="20"/>
        </w:rPr>
        <w:sectPr>
          <w:pgSz w:w="12240" w:h="15840"/>
          <w:pgMar w:header="0" w:footer="1054" w:top="1360" w:bottom="1240" w:left="1280" w:right="1040"/>
        </w:sectPr>
      </w:pPr>
    </w:p>
    <w:p>
      <w:pPr>
        <w:pStyle w:val="BodyText"/>
        <w:spacing w:line="480" w:lineRule="auto" w:before="72"/>
        <w:ind w:left="160" w:right="400"/>
        <w:jc w:val="both"/>
      </w:pPr>
      <w:r>
        <w:rPr/>
        <w:t>ever challenge with the implementation of the phase-out of single hull tankers which threatened to reduced registered Nigerian tanker tonnage by almost 90%. With total emphasis on consultation, the Registry has been able to steer the Nigerian flag through this minefield and the threat of tonnage annihilation has been averted.</w:t>
      </w:r>
    </w:p>
    <w:p>
      <w:pPr>
        <w:pStyle w:val="BodyText"/>
        <w:spacing w:line="480" w:lineRule="auto"/>
        <w:ind w:left="160" w:right="395" w:firstLine="719"/>
        <w:jc w:val="both"/>
      </w:pPr>
      <w:r>
        <w:rPr/>
        <w:t>It is suggested that given the economic realities of the Nigerian state it is the right time</w:t>
      </w:r>
      <w:r>
        <w:rPr>
          <w:spacing w:val="40"/>
        </w:rPr>
        <w:t> </w:t>
      </w:r>
      <w:r>
        <w:rPr/>
        <w:t>for the Nigerian flag registry</w:t>
      </w:r>
      <w:r>
        <w:rPr>
          <w:spacing w:val="-2"/>
        </w:rPr>
        <w:t> </w:t>
      </w:r>
      <w:r>
        <w:rPr/>
        <w:t>to aspire to build and sustain a record of safety</w:t>
      </w:r>
      <w:r>
        <w:rPr>
          <w:spacing w:val="-2"/>
        </w:rPr>
        <w:t> </w:t>
      </w:r>
      <w:r>
        <w:rPr/>
        <w:t>and tonnage growth at the same time. Key to this, is the introduction of fiscal and policy initiatives to encourage registering under the Nigerian flag. The possibilities in this regard are endless; the Agency may consider for example, introducing a fee discounting scheme that allows ship-owners with multiple vessels under the flag to pay less in tonnage fees as the fleet grows. There is also no logical justification for requiring a ship-owner with several vessels under the flag to continually submit the same corporate documents for successive registrations as this not only wastes</w:t>
      </w:r>
      <w:r>
        <w:rPr>
          <w:spacing w:val="40"/>
        </w:rPr>
        <w:t> </w:t>
      </w:r>
      <w:r>
        <w:rPr/>
        <w:t>precious time but also amounts to unnecessary</w:t>
      </w:r>
      <w:r>
        <w:rPr>
          <w:spacing w:val="-3"/>
        </w:rPr>
        <w:t> </w:t>
      </w:r>
      <w:r>
        <w:rPr/>
        <w:t>appropriation of rare</w:t>
      </w:r>
      <w:r>
        <w:rPr>
          <w:spacing w:val="-2"/>
        </w:rPr>
        <w:t> </w:t>
      </w:r>
      <w:r>
        <w:rPr/>
        <w:t>storage space</w:t>
      </w:r>
      <w:r>
        <w:rPr>
          <w:spacing w:val="-1"/>
        </w:rPr>
        <w:t> </w:t>
      </w:r>
      <w:r>
        <w:rPr/>
        <w:t>in the registry. Another possibility</w:t>
      </w:r>
      <w:r>
        <w:rPr>
          <w:spacing w:val="-5"/>
        </w:rPr>
        <w:t> </w:t>
      </w:r>
      <w:r>
        <w:rPr/>
        <w:t>is to introduce an accelerated/flexible registration system to cater to Nigerian ship-owners who require urgent flagging in order to capitalize on rare vessel hire opportunities. This can be a win-win for the Agency</w:t>
      </w:r>
      <w:r>
        <w:rPr>
          <w:spacing w:val="-3"/>
        </w:rPr>
        <w:t> </w:t>
      </w:r>
      <w:r>
        <w:rPr/>
        <w:t>and the ship-owners who get the opportunity to meet their tender deadlines while the Agency can charge a premium for the service. Of course, this</w:t>
      </w:r>
      <w:r>
        <w:rPr>
          <w:spacing w:val="40"/>
        </w:rPr>
        <w:t> </w:t>
      </w:r>
      <w:r>
        <w:rPr/>
        <w:t>seriously increases the risk of unsafe vessels sneaking under the flag but with a little creativity and thinking outside the box, the necessary safeguards can be built in just like with provisional registration applications. It may also be worthwhile to review the automation of the registration process to allow online submission of documents while originals are presented at a more convenient time. In fulfilment of the provision of the Merchant Shipping Act 2007, it may be necessary</w:t>
      </w:r>
      <w:r>
        <w:rPr>
          <w:spacing w:val="5"/>
        </w:rPr>
        <w:t> </w:t>
      </w:r>
      <w:r>
        <w:rPr/>
        <w:t>to</w:t>
      </w:r>
      <w:r>
        <w:rPr>
          <w:spacing w:val="12"/>
        </w:rPr>
        <w:t> </w:t>
      </w:r>
      <w:r>
        <w:rPr/>
        <w:t>establish</w:t>
      </w:r>
      <w:r>
        <w:rPr>
          <w:spacing w:val="12"/>
        </w:rPr>
        <w:t> </w:t>
      </w:r>
      <w:r>
        <w:rPr/>
        <w:t>other</w:t>
      </w:r>
      <w:r>
        <w:rPr>
          <w:spacing w:val="10"/>
        </w:rPr>
        <w:t> </w:t>
      </w:r>
      <w:r>
        <w:rPr/>
        <w:t>Ship</w:t>
      </w:r>
      <w:r>
        <w:rPr>
          <w:spacing w:val="12"/>
        </w:rPr>
        <w:t> </w:t>
      </w:r>
      <w:r>
        <w:rPr/>
        <w:t>Registry</w:t>
      </w:r>
      <w:r>
        <w:rPr>
          <w:spacing w:val="6"/>
        </w:rPr>
        <w:t> </w:t>
      </w:r>
      <w:r>
        <w:rPr/>
        <w:t>Offices</w:t>
      </w:r>
      <w:r>
        <w:rPr>
          <w:spacing w:val="12"/>
        </w:rPr>
        <w:t> </w:t>
      </w:r>
      <w:r>
        <w:rPr/>
        <w:t>in</w:t>
      </w:r>
      <w:r>
        <w:rPr>
          <w:spacing w:val="12"/>
        </w:rPr>
        <w:t> </w:t>
      </w:r>
      <w:r>
        <w:rPr/>
        <w:t>port</w:t>
      </w:r>
      <w:r>
        <w:rPr>
          <w:spacing w:val="10"/>
        </w:rPr>
        <w:t> </w:t>
      </w:r>
      <w:r>
        <w:rPr/>
        <w:t>cities</w:t>
      </w:r>
      <w:r>
        <w:rPr>
          <w:spacing w:val="11"/>
        </w:rPr>
        <w:t> </w:t>
      </w:r>
      <w:r>
        <w:rPr/>
        <w:t>in</w:t>
      </w:r>
      <w:r>
        <w:rPr>
          <w:spacing w:val="12"/>
        </w:rPr>
        <w:t> </w:t>
      </w:r>
      <w:r>
        <w:rPr/>
        <w:t>Nigeria</w:t>
      </w:r>
      <w:r>
        <w:rPr>
          <w:spacing w:val="12"/>
        </w:rPr>
        <w:t> </w:t>
      </w:r>
      <w:r>
        <w:rPr/>
        <w:t>to</w:t>
      </w:r>
      <w:r>
        <w:rPr>
          <w:spacing w:val="12"/>
        </w:rPr>
        <w:t> </w:t>
      </w:r>
      <w:r>
        <w:rPr/>
        <w:t>ease</w:t>
      </w:r>
      <w:r>
        <w:rPr>
          <w:spacing w:val="13"/>
        </w:rPr>
        <w:t> </w:t>
      </w:r>
      <w:r>
        <w:rPr/>
        <w:t>the</w:t>
      </w:r>
      <w:r>
        <w:rPr>
          <w:spacing w:val="11"/>
        </w:rPr>
        <w:t> </w:t>
      </w:r>
      <w:r>
        <w:rPr/>
        <w:t>burden</w:t>
      </w:r>
      <w:r>
        <w:rPr>
          <w:spacing w:val="11"/>
        </w:rPr>
        <w:t> </w:t>
      </w:r>
      <w:r>
        <w:rPr>
          <w:spacing w:val="-5"/>
        </w:rPr>
        <w:t>on</w:t>
      </w:r>
    </w:p>
    <w:p>
      <w:pPr>
        <w:spacing w:after="0" w:line="480" w:lineRule="auto"/>
        <w:jc w:val="both"/>
        <w:sectPr>
          <w:pgSz w:w="12240" w:h="15840"/>
          <w:pgMar w:header="0" w:footer="1054" w:top="1360" w:bottom="1240" w:left="1280" w:right="1040"/>
        </w:sectPr>
      </w:pPr>
    </w:p>
    <w:p>
      <w:pPr>
        <w:pStyle w:val="BodyText"/>
        <w:spacing w:line="480" w:lineRule="auto" w:before="72"/>
        <w:ind w:left="160" w:right="398"/>
        <w:jc w:val="both"/>
      </w:pPr>
      <w:r>
        <w:rPr/>
        <w:t>prospective ship-owners and enhance efficiency. There is urgent need to explore on the possibilities</w:t>
      </w:r>
      <w:r>
        <w:rPr>
          <w:spacing w:val="-4"/>
        </w:rPr>
        <w:t> </w:t>
      </w:r>
      <w:r>
        <w:rPr/>
        <w:t>of</w:t>
      </w:r>
      <w:r>
        <w:rPr>
          <w:spacing w:val="-2"/>
        </w:rPr>
        <w:t> </w:t>
      </w:r>
      <w:r>
        <w:rPr/>
        <w:t>establishing</w:t>
      </w:r>
      <w:r>
        <w:rPr>
          <w:spacing w:val="-4"/>
        </w:rPr>
        <w:t> </w:t>
      </w:r>
      <w:r>
        <w:rPr/>
        <w:t>a</w:t>
      </w:r>
      <w:r>
        <w:rPr>
          <w:spacing w:val="-2"/>
        </w:rPr>
        <w:t> </w:t>
      </w:r>
      <w:r>
        <w:rPr/>
        <w:t>secondary</w:t>
      </w:r>
      <w:r>
        <w:rPr>
          <w:spacing w:val="-5"/>
        </w:rPr>
        <w:t> </w:t>
      </w:r>
      <w:r>
        <w:rPr/>
        <w:t>registry.</w:t>
      </w:r>
      <w:r>
        <w:rPr>
          <w:spacing w:val="-1"/>
        </w:rPr>
        <w:t> </w:t>
      </w:r>
      <w:r>
        <w:rPr/>
        <w:t>The</w:t>
      </w:r>
      <w:r>
        <w:rPr>
          <w:spacing w:val="-3"/>
        </w:rPr>
        <w:t> </w:t>
      </w:r>
      <w:r>
        <w:rPr/>
        <w:t>potential</w:t>
      </w:r>
      <w:r>
        <w:rPr>
          <w:spacing w:val="-1"/>
        </w:rPr>
        <w:t> </w:t>
      </w:r>
      <w:r>
        <w:rPr/>
        <w:t>advantage</w:t>
      </w:r>
      <w:r>
        <w:rPr>
          <w:spacing w:val="-3"/>
        </w:rPr>
        <w:t> </w:t>
      </w:r>
      <w:r>
        <w:rPr/>
        <w:t>of</w:t>
      </w:r>
      <w:r>
        <w:rPr>
          <w:spacing w:val="-2"/>
        </w:rPr>
        <w:t> </w:t>
      </w:r>
      <w:r>
        <w:rPr/>
        <w:t>this</w:t>
      </w:r>
      <w:r>
        <w:rPr>
          <w:spacing w:val="-1"/>
        </w:rPr>
        <w:t> </w:t>
      </w:r>
      <w:r>
        <w:rPr/>
        <w:t>is</w:t>
      </w:r>
      <w:r>
        <w:rPr>
          <w:spacing w:val="-3"/>
        </w:rPr>
        <w:t> </w:t>
      </w:r>
      <w:r>
        <w:rPr/>
        <w:t>the</w:t>
      </w:r>
      <w:r>
        <w:rPr>
          <w:spacing w:val="-2"/>
        </w:rPr>
        <w:t> </w:t>
      </w:r>
      <w:r>
        <w:rPr/>
        <w:t>generation of badly</w:t>
      </w:r>
      <w:r>
        <w:rPr>
          <w:spacing w:val="-2"/>
        </w:rPr>
        <w:t> </w:t>
      </w:r>
      <w:r>
        <w:rPr/>
        <w:t>needed government revenue. The short steps to achieving this are; amending Section 18 of the Merchant Shipping Act, 2007 hiring one of the maritime institutes in Nigeria or an internationally reputed Agency to establish and run the secondary registry on behalf of</w:t>
      </w:r>
      <w:r>
        <w:rPr>
          <w:spacing w:val="40"/>
        </w:rPr>
        <w:t> </w:t>
      </w:r>
      <w:r>
        <w:rPr/>
        <w:t>NIMASA, establishing offices in commercial nerve centers of the world and putting in place the necessary checks and balances to ensure compliance with safety and marine environmental protection regulations.</w:t>
      </w:r>
    </w:p>
    <w:p>
      <w:pPr>
        <w:pStyle w:val="BodyText"/>
        <w:spacing w:line="480" w:lineRule="auto" w:before="1"/>
        <w:ind w:left="160" w:right="397" w:firstLine="719"/>
        <w:jc w:val="both"/>
      </w:pPr>
      <w:r>
        <w:rPr/>
        <w:t>With respect to UN Liner Code, although Nigeria was among the first group of countries to ratify the United Nations Conference on Trade and Development (UNCTAD) code, the code itself</w:t>
      </w:r>
      <w:r>
        <w:rPr>
          <w:spacing w:val="-1"/>
        </w:rPr>
        <w:t> </w:t>
      </w:r>
      <w:r>
        <w:rPr/>
        <w:t>remained</w:t>
      </w:r>
      <w:r>
        <w:rPr>
          <w:spacing w:val="-1"/>
        </w:rPr>
        <w:t> </w:t>
      </w:r>
      <w:r>
        <w:rPr/>
        <w:t>dormant because it could only</w:t>
      </w:r>
      <w:r>
        <w:rPr>
          <w:spacing w:val="-3"/>
        </w:rPr>
        <w:t> </w:t>
      </w:r>
      <w:r>
        <w:rPr/>
        <w:t>come</w:t>
      </w:r>
      <w:r>
        <w:rPr>
          <w:spacing w:val="-1"/>
        </w:rPr>
        <w:t> </w:t>
      </w:r>
      <w:r>
        <w:rPr/>
        <w:t>into force six months</w:t>
      </w:r>
      <w:r>
        <w:rPr>
          <w:spacing w:val="-2"/>
        </w:rPr>
        <w:t> </w:t>
      </w:r>
      <w:r>
        <w:rPr/>
        <w:t>after</w:t>
      </w:r>
      <w:r>
        <w:rPr>
          <w:spacing w:val="-1"/>
        </w:rPr>
        <w:t> </w:t>
      </w:r>
      <w:r>
        <w:rPr/>
        <w:t>the</w:t>
      </w:r>
      <w:r>
        <w:rPr>
          <w:spacing w:val="-1"/>
        </w:rPr>
        <w:t> </w:t>
      </w:r>
      <w:r>
        <w:rPr/>
        <w:t>date</w:t>
      </w:r>
      <w:r>
        <w:rPr>
          <w:spacing w:val="-1"/>
        </w:rPr>
        <w:t> </w:t>
      </w:r>
      <w:r>
        <w:rPr/>
        <w:t>on which not less than 24 states with a combined tonnage of at least 25 % of the world general cargo fleet had become contracting parties. The code came into force on the 6</w:t>
      </w:r>
      <w:r>
        <w:rPr>
          <w:vertAlign w:val="superscript"/>
        </w:rPr>
        <w:t>th</w:t>
      </w:r>
      <w:r>
        <w:rPr>
          <w:vertAlign w:val="baseline"/>
        </w:rPr>
        <w:t> day of October 1983. Three and half years later, the Nigerian Shipping Policy Decree now National Shipping Policy Act</w:t>
      </w:r>
      <w:r>
        <w:rPr>
          <w:vertAlign w:val="superscript"/>
        </w:rPr>
        <w:t>150</w:t>
      </w:r>
      <w:r>
        <w:rPr>
          <w:vertAlign w:val="baseline"/>
        </w:rPr>
        <w:t> based on the code, came into being on the 30</w:t>
      </w:r>
      <w:r>
        <w:rPr>
          <w:vertAlign w:val="superscript"/>
        </w:rPr>
        <w:t>th</w:t>
      </w:r>
      <w:r>
        <w:rPr>
          <w:vertAlign w:val="baseline"/>
        </w:rPr>
        <w:t> of April 1987.</w:t>
      </w:r>
    </w:p>
    <w:p>
      <w:pPr>
        <w:pStyle w:val="BodyText"/>
        <w:spacing w:line="480" w:lineRule="auto" w:before="1"/>
        <w:ind w:left="160" w:right="397" w:firstLine="719"/>
        <w:jc w:val="both"/>
      </w:pPr>
      <w:r>
        <w:rPr/>
        <w:t>The National Shipping policy was the result of Nigeria effort to grapple and contain the problems or leakages identified in Nigerian international trade regime even before 1960. Common among these problems are those connected to the following:</w:t>
      </w:r>
    </w:p>
    <w:p>
      <w:pPr>
        <w:pStyle w:val="ListParagraph"/>
        <w:numPr>
          <w:ilvl w:val="1"/>
          <w:numId w:val="16"/>
        </w:numPr>
        <w:tabs>
          <w:tab w:pos="878" w:val="left" w:leader="none"/>
          <w:tab w:pos="880" w:val="left" w:leader="none"/>
        </w:tabs>
        <w:spacing w:line="480" w:lineRule="auto" w:before="0" w:after="0"/>
        <w:ind w:left="880" w:right="399" w:hanging="360"/>
        <w:jc w:val="both"/>
        <w:rPr>
          <w:sz w:val="24"/>
        </w:rPr>
      </w:pPr>
      <w:r>
        <w:rPr>
          <w:sz w:val="24"/>
        </w:rPr>
        <w:t>Terms of trade and shipping practice – where Nigeria and other developing countries are made to accept F.O. B. Terms for their exports and C.I.F. terms for the imports with the result that all trades were constantly shipped in foreign vessels. The practices, apart from discouraging</w:t>
      </w:r>
      <w:r>
        <w:rPr>
          <w:spacing w:val="40"/>
          <w:sz w:val="24"/>
        </w:rPr>
        <w:t> </w:t>
      </w:r>
      <w:r>
        <w:rPr>
          <w:sz w:val="24"/>
        </w:rPr>
        <w:t>the</w:t>
      </w:r>
      <w:r>
        <w:rPr>
          <w:spacing w:val="40"/>
          <w:sz w:val="24"/>
        </w:rPr>
        <w:t> </w:t>
      </w:r>
      <w:r>
        <w:rPr>
          <w:sz w:val="24"/>
        </w:rPr>
        <w:t>developing</w:t>
      </w:r>
      <w:r>
        <w:rPr>
          <w:spacing w:val="40"/>
          <w:sz w:val="24"/>
        </w:rPr>
        <w:t> </w:t>
      </w:r>
      <w:r>
        <w:rPr>
          <w:sz w:val="24"/>
        </w:rPr>
        <w:t>countries</w:t>
      </w:r>
      <w:r>
        <w:rPr>
          <w:spacing w:val="40"/>
          <w:sz w:val="24"/>
        </w:rPr>
        <w:t> </w:t>
      </w:r>
      <w:r>
        <w:rPr>
          <w:sz w:val="24"/>
        </w:rPr>
        <w:t>from</w:t>
      </w:r>
      <w:r>
        <w:rPr>
          <w:spacing w:val="40"/>
          <w:sz w:val="24"/>
        </w:rPr>
        <w:t> </w:t>
      </w:r>
      <w:r>
        <w:rPr>
          <w:sz w:val="24"/>
        </w:rPr>
        <w:t>owning</w:t>
      </w:r>
      <w:r>
        <w:rPr>
          <w:spacing w:val="40"/>
          <w:sz w:val="24"/>
        </w:rPr>
        <w:t> </w:t>
      </w:r>
      <w:r>
        <w:rPr>
          <w:sz w:val="24"/>
        </w:rPr>
        <w:t>their</w:t>
      </w:r>
      <w:r>
        <w:rPr>
          <w:spacing w:val="40"/>
          <w:sz w:val="24"/>
        </w:rPr>
        <w:t> </w:t>
      </w:r>
      <w:r>
        <w:rPr>
          <w:sz w:val="24"/>
        </w:rPr>
        <w:t>ships,</w:t>
      </w:r>
      <w:r>
        <w:rPr>
          <w:spacing w:val="40"/>
          <w:sz w:val="24"/>
        </w:rPr>
        <w:t> </w:t>
      </w:r>
      <w:r>
        <w:rPr>
          <w:sz w:val="24"/>
        </w:rPr>
        <w:t>also</w:t>
      </w:r>
      <w:r>
        <w:rPr>
          <w:spacing w:val="40"/>
          <w:sz w:val="24"/>
        </w:rPr>
        <w:t> </w:t>
      </w:r>
      <w:r>
        <w:rPr>
          <w:sz w:val="24"/>
        </w:rPr>
        <w:t>completely</w:t>
      </w:r>
      <w:r>
        <w:rPr>
          <w:spacing w:val="40"/>
          <w:sz w:val="24"/>
        </w:rPr>
        <w:t> </w:t>
      </w:r>
      <w:r>
        <w:rPr>
          <w:sz w:val="24"/>
        </w:rPr>
        <w:t>shut</w:t>
      </w:r>
    </w:p>
    <w:p>
      <w:pPr>
        <w:pStyle w:val="BodyText"/>
        <w:spacing w:before="218"/>
        <w:rPr>
          <w:sz w:val="20"/>
        </w:rPr>
      </w:pPr>
      <w:r>
        <w:rPr/>
        <mc:AlternateContent>
          <mc:Choice Requires="wps">
            <w:drawing>
              <wp:anchor distT="0" distB="0" distL="0" distR="0" allowOverlap="1" layoutInCell="1" locked="0" behindDoc="1" simplePos="0" relativeHeight="487622144">
                <wp:simplePos x="0" y="0"/>
                <wp:positionH relativeFrom="page">
                  <wp:posOffset>914704</wp:posOffset>
                </wp:positionH>
                <wp:positionV relativeFrom="paragraph">
                  <wp:posOffset>299815</wp:posOffset>
                </wp:positionV>
                <wp:extent cx="1829435" cy="762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07523pt;width:144.020pt;height:.60004pt;mso-position-horizontal-relative:page;mso-position-vertical-relative:paragraph;z-index:-15694336;mso-wrap-distance-left:0;mso-wrap-distance-right:0" id="docshape71"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150</w:t>
      </w:r>
      <w:r>
        <w:rPr>
          <w:spacing w:val="-3"/>
          <w:sz w:val="20"/>
          <w:vertAlign w:val="baseline"/>
        </w:rPr>
        <w:t> </w:t>
      </w:r>
      <w:r>
        <w:rPr>
          <w:sz w:val="20"/>
          <w:vertAlign w:val="baseline"/>
        </w:rPr>
        <w:t>Cap</w:t>
      </w:r>
      <w:r>
        <w:rPr>
          <w:spacing w:val="-2"/>
          <w:sz w:val="20"/>
          <w:vertAlign w:val="baseline"/>
        </w:rPr>
        <w:t> </w:t>
      </w:r>
      <w:r>
        <w:rPr>
          <w:sz w:val="20"/>
          <w:vertAlign w:val="baseline"/>
        </w:rPr>
        <w:t>N75</w:t>
      </w:r>
      <w:r>
        <w:rPr>
          <w:spacing w:val="-2"/>
          <w:sz w:val="20"/>
          <w:vertAlign w:val="baseline"/>
        </w:rPr>
        <w:t> </w:t>
      </w:r>
      <w:r>
        <w:rPr>
          <w:sz w:val="20"/>
          <w:vertAlign w:val="baseline"/>
        </w:rPr>
        <w:t>LFN</w:t>
      </w:r>
      <w:r>
        <w:rPr>
          <w:spacing w:val="-4"/>
          <w:sz w:val="20"/>
          <w:vertAlign w:val="baseline"/>
        </w:rPr>
        <w:t> </w:t>
      </w:r>
      <w:r>
        <w:rPr>
          <w:sz w:val="20"/>
          <w:vertAlign w:val="baseline"/>
        </w:rPr>
        <w:t>2004</w:t>
      </w:r>
      <w:r>
        <w:rPr>
          <w:spacing w:val="-2"/>
          <w:sz w:val="20"/>
          <w:vertAlign w:val="baseline"/>
        </w:rPr>
        <w:t> </w:t>
      </w:r>
      <w:r>
        <w:rPr>
          <w:sz w:val="20"/>
          <w:vertAlign w:val="baseline"/>
        </w:rPr>
        <w:t>but</w:t>
      </w:r>
      <w:r>
        <w:rPr>
          <w:spacing w:val="-4"/>
          <w:sz w:val="20"/>
          <w:vertAlign w:val="baseline"/>
        </w:rPr>
        <w:t> </w:t>
      </w:r>
      <w:r>
        <w:rPr>
          <w:sz w:val="20"/>
          <w:vertAlign w:val="baseline"/>
        </w:rPr>
        <w:t>now</w:t>
      </w:r>
      <w:r>
        <w:rPr>
          <w:spacing w:val="-5"/>
          <w:sz w:val="20"/>
          <w:vertAlign w:val="baseline"/>
        </w:rPr>
        <w:t> </w:t>
      </w:r>
      <w:r>
        <w:rPr>
          <w:sz w:val="20"/>
          <w:vertAlign w:val="baseline"/>
        </w:rPr>
        <w:t>repealed</w:t>
      </w:r>
      <w:r>
        <w:rPr>
          <w:spacing w:val="2"/>
          <w:sz w:val="20"/>
          <w:vertAlign w:val="baseline"/>
        </w:rPr>
        <w:t> </w:t>
      </w:r>
      <w:r>
        <w:rPr>
          <w:sz w:val="20"/>
          <w:vertAlign w:val="baseline"/>
        </w:rPr>
        <w:t>by</w:t>
      </w:r>
      <w:r>
        <w:rPr>
          <w:spacing w:val="-7"/>
          <w:sz w:val="20"/>
          <w:vertAlign w:val="baseline"/>
        </w:rPr>
        <w:t> </w:t>
      </w:r>
      <w:r>
        <w:rPr>
          <w:sz w:val="20"/>
          <w:vertAlign w:val="baseline"/>
        </w:rPr>
        <w:t>the</w:t>
      </w:r>
      <w:r>
        <w:rPr>
          <w:spacing w:val="-3"/>
          <w:sz w:val="20"/>
          <w:vertAlign w:val="baseline"/>
        </w:rPr>
        <w:t> </w:t>
      </w:r>
      <w:r>
        <w:rPr>
          <w:sz w:val="20"/>
          <w:vertAlign w:val="baseline"/>
        </w:rPr>
        <w:t>NIMASA</w:t>
      </w:r>
      <w:r>
        <w:rPr>
          <w:spacing w:val="-2"/>
          <w:sz w:val="20"/>
          <w:vertAlign w:val="baseline"/>
        </w:rPr>
        <w:t> </w:t>
      </w:r>
      <w:r>
        <w:rPr>
          <w:sz w:val="20"/>
          <w:vertAlign w:val="baseline"/>
        </w:rPr>
        <w:t>Act</w:t>
      </w:r>
      <w:r>
        <w:rPr>
          <w:spacing w:val="47"/>
          <w:sz w:val="20"/>
          <w:vertAlign w:val="baseline"/>
        </w:rPr>
        <w:t> </w:t>
      </w:r>
      <w:r>
        <w:rPr>
          <w:sz w:val="20"/>
          <w:vertAlign w:val="baseline"/>
        </w:rPr>
        <w:t>No</w:t>
      </w:r>
      <w:r>
        <w:rPr>
          <w:spacing w:val="-2"/>
          <w:sz w:val="20"/>
          <w:vertAlign w:val="baseline"/>
        </w:rPr>
        <w:t> </w:t>
      </w:r>
      <w:r>
        <w:rPr>
          <w:sz w:val="20"/>
          <w:vertAlign w:val="baseline"/>
        </w:rPr>
        <w:t>17</w:t>
      </w:r>
      <w:r>
        <w:rPr>
          <w:spacing w:val="-4"/>
          <w:sz w:val="20"/>
          <w:vertAlign w:val="baseline"/>
        </w:rPr>
        <w:t> </w:t>
      </w:r>
      <w:r>
        <w:rPr>
          <w:sz w:val="20"/>
          <w:vertAlign w:val="baseline"/>
        </w:rPr>
        <w:t>of</w:t>
      </w:r>
      <w:r>
        <w:rPr>
          <w:spacing w:val="-5"/>
          <w:sz w:val="20"/>
          <w:vertAlign w:val="baseline"/>
        </w:rPr>
        <w:t> </w:t>
      </w:r>
      <w:r>
        <w:rPr>
          <w:spacing w:val="-4"/>
          <w:sz w:val="20"/>
          <w:vertAlign w:val="baseline"/>
        </w:rPr>
        <w:t>2007</w:t>
      </w:r>
    </w:p>
    <w:p>
      <w:pPr>
        <w:spacing w:after="0"/>
        <w:jc w:val="left"/>
        <w:rPr>
          <w:sz w:val="20"/>
        </w:rPr>
        <w:sectPr>
          <w:pgSz w:w="12240" w:h="15840"/>
          <w:pgMar w:header="0" w:footer="1054" w:top="1360" w:bottom="1240" w:left="1280" w:right="1040"/>
        </w:sectPr>
      </w:pPr>
    </w:p>
    <w:p>
      <w:pPr>
        <w:pStyle w:val="BodyText"/>
        <w:spacing w:line="480" w:lineRule="auto" w:before="72"/>
        <w:ind w:left="880" w:right="403"/>
        <w:jc w:val="both"/>
      </w:pPr>
      <w:r>
        <w:rPr/>
        <w:t>them out from engaging in any downstream export activities and thereby reduce reliance on the production of primary raw materials only.</w:t>
      </w:r>
    </w:p>
    <w:p>
      <w:pPr>
        <w:pStyle w:val="ListParagraph"/>
        <w:numPr>
          <w:ilvl w:val="1"/>
          <w:numId w:val="16"/>
        </w:numPr>
        <w:tabs>
          <w:tab w:pos="878" w:val="left" w:leader="none"/>
          <w:tab w:pos="880" w:val="left" w:leader="none"/>
        </w:tabs>
        <w:spacing w:line="480" w:lineRule="auto" w:before="0" w:after="0"/>
        <w:ind w:left="880" w:right="398" w:hanging="360"/>
        <w:jc w:val="both"/>
        <w:rPr>
          <w:sz w:val="24"/>
        </w:rPr>
      </w:pPr>
      <w:r>
        <w:rPr>
          <w:sz w:val="24"/>
        </w:rPr>
        <w:t>Inadequacy of services – since the item of freight was usually dictated by the overseas buyer of raw materials and supplier of finished goods, the conferences lines, which by their monopolistic posture were already too powerful for the poor shipper in the developing countries, did not often pay</w:t>
      </w:r>
      <w:r>
        <w:rPr>
          <w:spacing w:val="-3"/>
          <w:sz w:val="24"/>
        </w:rPr>
        <w:t> </w:t>
      </w:r>
      <w:r>
        <w:rPr>
          <w:sz w:val="24"/>
        </w:rPr>
        <w:t>much attention to the quality</w:t>
      </w:r>
      <w:r>
        <w:rPr>
          <w:spacing w:val="-3"/>
          <w:sz w:val="24"/>
        </w:rPr>
        <w:t> </w:t>
      </w:r>
      <w:r>
        <w:rPr>
          <w:sz w:val="24"/>
        </w:rPr>
        <w:t>of services rendered to Nigeria shippers.</w:t>
      </w:r>
    </w:p>
    <w:p>
      <w:pPr>
        <w:pStyle w:val="ListParagraph"/>
        <w:numPr>
          <w:ilvl w:val="1"/>
          <w:numId w:val="16"/>
        </w:numPr>
        <w:tabs>
          <w:tab w:pos="878" w:val="left" w:leader="none"/>
          <w:tab w:pos="880" w:val="left" w:leader="none"/>
        </w:tabs>
        <w:spacing w:line="480" w:lineRule="auto" w:before="1" w:after="0"/>
        <w:ind w:left="880" w:right="399" w:hanging="360"/>
        <w:jc w:val="both"/>
        <w:rPr>
          <w:sz w:val="24"/>
        </w:rPr>
      </w:pPr>
      <w:r>
        <w:rPr>
          <w:sz w:val="24"/>
        </w:rPr>
        <w:t>Structure of freight rates – similar to aspects of inadequacy of services, was the issue of unilateral determination by the conferences of structure and increases in freight rates. Transport cost in international trade tends to have the same effect as customs tariff and could be as decisive factor in determining a country‟s export potential.</w:t>
      </w:r>
    </w:p>
    <w:p>
      <w:pPr>
        <w:pStyle w:val="ListParagraph"/>
        <w:numPr>
          <w:ilvl w:val="1"/>
          <w:numId w:val="16"/>
        </w:numPr>
        <w:tabs>
          <w:tab w:pos="880" w:val="left" w:leader="none"/>
        </w:tabs>
        <w:spacing w:line="480" w:lineRule="auto" w:before="0" w:after="0"/>
        <w:ind w:left="880" w:right="403" w:hanging="360"/>
        <w:jc w:val="left"/>
        <w:rPr>
          <w:sz w:val="24"/>
        </w:rPr>
      </w:pPr>
      <w:r>
        <w:rPr>
          <w:sz w:val="24"/>
        </w:rPr>
        <w:t>Depletion</w:t>
      </w:r>
      <w:r>
        <w:rPr>
          <w:spacing w:val="21"/>
          <w:sz w:val="24"/>
        </w:rPr>
        <w:t> </w:t>
      </w:r>
      <w:r>
        <w:rPr>
          <w:sz w:val="24"/>
        </w:rPr>
        <w:t>of</w:t>
      </w:r>
      <w:r>
        <w:rPr>
          <w:spacing w:val="20"/>
          <w:sz w:val="24"/>
        </w:rPr>
        <w:t> </w:t>
      </w:r>
      <w:r>
        <w:rPr>
          <w:sz w:val="24"/>
        </w:rPr>
        <w:t>foreign</w:t>
      </w:r>
      <w:r>
        <w:rPr>
          <w:spacing w:val="23"/>
          <w:sz w:val="24"/>
        </w:rPr>
        <w:t> </w:t>
      </w:r>
      <w:r>
        <w:rPr>
          <w:sz w:val="24"/>
        </w:rPr>
        <w:t>exchange</w:t>
      </w:r>
      <w:r>
        <w:rPr>
          <w:spacing w:val="22"/>
          <w:sz w:val="24"/>
        </w:rPr>
        <w:t> </w:t>
      </w:r>
      <w:r>
        <w:rPr>
          <w:sz w:val="24"/>
        </w:rPr>
        <w:t>–</w:t>
      </w:r>
      <w:r>
        <w:rPr>
          <w:spacing w:val="21"/>
          <w:sz w:val="24"/>
        </w:rPr>
        <w:t> </w:t>
      </w:r>
      <w:r>
        <w:rPr>
          <w:sz w:val="24"/>
        </w:rPr>
        <w:t>the</w:t>
      </w:r>
      <w:r>
        <w:rPr>
          <w:spacing w:val="20"/>
          <w:sz w:val="24"/>
        </w:rPr>
        <w:t> </w:t>
      </w:r>
      <w:r>
        <w:rPr>
          <w:sz w:val="24"/>
        </w:rPr>
        <w:t>result</w:t>
      </w:r>
      <w:r>
        <w:rPr>
          <w:spacing w:val="21"/>
          <w:sz w:val="24"/>
        </w:rPr>
        <w:t> </w:t>
      </w:r>
      <w:r>
        <w:rPr>
          <w:sz w:val="24"/>
        </w:rPr>
        <w:t>of</w:t>
      </w:r>
      <w:r>
        <w:rPr>
          <w:spacing w:val="20"/>
          <w:sz w:val="24"/>
        </w:rPr>
        <w:t> </w:t>
      </w:r>
      <w:r>
        <w:rPr>
          <w:sz w:val="24"/>
        </w:rPr>
        <w:t>the</w:t>
      </w:r>
      <w:r>
        <w:rPr>
          <w:spacing w:val="22"/>
          <w:sz w:val="24"/>
        </w:rPr>
        <w:t> </w:t>
      </w:r>
      <w:r>
        <w:rPr>
          <w:sz w:val="24"/>
        </w:rPr>
        <w:t>above</w:t>
      </w:r>
      <w:r>
        <w:rPr>
          <w:spacing w:val="19"/>
          <w:sz w:val="24"/>
        </w:rPr>
        <w:t> </w:t>
      </w:r>
      <w:r>
        <w:rPr>
          <w:sz w:val="24"/>
        </w:rPr>
        <w:t>was</w:t>
      </w:r>
      <w:r>
        <w:rPr>
          <w:spacing w:val="21"/>
          <w:sz w:val="24"/>
        </w:rPr>
        <w:t> </w:t>
      </w:r>
      <w:r>
        <w:rPr>
          <w:sz w:val="24"/>
        </w:rPr>
        <w:t>the</w:t>
      </w:r>
      <w:r>
        <w:rPr>
          <w:spacing w:val="20"/>
          <w:sz w:val="24"/>
        </w:rPr>
        <w:t> </w:t>
      </w:r>
      <w:r>
        <w:rPr>
          <w:sz w:val="24"/>
        </w:rPr>
        <w:t>heavy drain</w:t>
      </w:r>
      <w:r>
        <w:rPr>
          <w:spacing w:val="21"/>
          <w:sz w:val="24"/>
        </w:rPr>
        <w:t> </w:t>
      </w:r>
      <w:r>
        <w:rPr>
          <w:sz w:val="24"/>
        </w:rPr>
        <w:t>of</w:t>
      </w:r>
      <w:r>
        <w:rPr>
          <w:spacing w:val="20"/>
          <w:sz w:val="24"/>
        </w:rPr>
        <w:t> </w:t>
      </w:r>
      <w:r>
        <w:rPr>
          <w:sz w:val="24"/>
        </w:rPr>
        <w:t>foreign exchange from Nigeria and other developing countries to the countries of the first world. These and other factors formed the basis why Nigeria sought to adopt a shipping policy.</w:t>
      </w:r>
    </w:p>
    <w:p>
      <w:pPr>
        <w:pStyle w:val="BodyText"/>
        <w:spacing w:line="480" w:lineRule="auto" w:before="1"/>
        <w:ind w:left="160" w:right="400"/>
        <w:jc w:val="both"/>
      </w:pPr>
      <w:r>
        <w:rPr/>
        <w:t>The</w:t>
      </w:r>
      <w:r>
        <w:rPr>
          <w:spacing w:val="-2"/>
        </w:rPr>
        <w:t> </w:t>
      </w:r>
      <w:r>
        <w:rPr/>
        <w:t>most important</w:t>
      </w:r>
      <w:r>
        <w:rPr>
          <w:spacing w:val="-1"/>
        </w:rPr>
        <w:t> </w:t>
      </w:r>
      <w:r>
        <w:rPr/>
        <w:t>aspects</w:t>
      </w:r>
      <w:r>
        <w:rPr>
          <w:spacing w:val="-1"/>
        </w:rPr>
        <w:t> </w:t>
      </w:r>
      <w:r>
        <w:rPr/>
        <w:t>of</w:t>
      </w:r>
      <w:r>
        <w:rPr>
          <w:spacing w:val="-2"/>
        </w:rPr>
        <w:t> </w:t>
      </w:r>
      <w:r>
        <w:rPr/>
        <w:t>the</w:t>
      </w:r>
      <w:r>
        <w:rPr>
          <w:spacing w:val="-2"/>
        </w:rPr>
        <w:t> </w:t>
      </w:r>
      <w:r>
        <w:rPr/>
        <w:t>shipping</w:t>
      </w:r>
      <w:r>
        <w:rPr>
          <w:spacing w:val="-2"/>
        </w:rPr>
        <w:t> </w:t>
      </w:r>
      <w:r>
        <w:rPr/>
        <w:t>policy</w:t>
      </w:r>
      <w:r>
        <w:rPr>
          <w:spacing w:val="-3"/>
        </w:rPr>
        <w:t> </w:t>
      </w:r>
      <w:r>
        <w:rPr/>
        <w:t>Decree</w:t>
      </w:r>
      <w:r>
        <w:rPr>
          <w:spacing w:val="-2"/>
        </w:rPr>
        <w:t> </w:t>
      </w:r>
      <w:r>
        <w:rPr/>
        <w:t>No</w:t>
      </w:r>
      <w:r>
        <w:rPr>
          <w:spacing w:val="-2"/>
        </w:rPr>
        <w:t> </w:t>
      </w:r>
      <w:r>
        <w:rPr/>
        <w:t>10</w:t>
      </w:r>
      <w:r>
        <w:rPr>
          <w:spacing w:val="-1"/>
        </w:rPr>
        <w:t> </w:t>
      </w:r>
      <w:r>
        <w:rPr/>
        <w:t>of</w:t>
      </w:r>
      <w:r>
        <w:rPr>
          <w:spacing w:val="-2"/>
        </w:rPr>
        <w:t> </w:t>
      </w:r>
      <w:r>
        <w:rPr/>
        <w:t>1987,</w:t>
      </w:r>
      <w:r>
        <w:rPr>
          <w:spacing w:val="-1"/>
        </w:rPr>
        <w:t> </w:t>
      </w:r>
      <w:r>
        <w:rPr/>
        <w:t>as</w:t>
      </w:r>
      <w:r>
        <w:rPr>
          <w:spacing w:val="-1"/>
        </w:rPr>
        <w:t> </w:t>
      </w:r>
      <w:r>
        <w:rPr/>
        <w:t>it</w:t>
      </w:r>
      <w:r>
        <w:rPr>
          <w:spacing w:val="-1"/>
        </w:rPr>
        <w:t> </w:t>
      </w:r>
      <w:r>
        <w:rPr/>
        <w:t>relates</w:t>
      </w:r>
      <w:r>
        <w:rPr>
          <w:spacing w:val="-1"/>
        </w:rPr>
        <w:t> </w:t>
      </w:r>
      <w:r>
        <w:rPr/>
        <w:t>to</w:t>
      </w:r>
      <w:r>
        <w:rPr>
          <w:spacing w:val="-1"/>
        </w:rPr>
        <w:t> </w:t>
      </w:r>
      <w:r>
        <w:rPr/>
        <w:t>ensuring greater participation of indigenous shipping lines in international sea – borne trade, protection and promotion of the local shipping lines, include, among other matters, the following:</w:t>
      </w:r>
    </w:p>
    <w:p>
      <w:pPr>
        <w:pStyle w:val="ListParagraph"/>
        <w:numPr>
          <w:ilvl w:val="0"/>
          <w:numId w:val="17"/>
        </w:numPr>
        <w:tabs>
          <w:tab w:pos="878" w:val="left" w:leader="none"/>
          <w:tab w:pos="880" w:val="left" w:leader="none"/>
        </w:tabs>
        <w:spacing w:line="480" w:lineRule="auto" w:before="0" w:after="0"/>
        <w:ind w:left="880" w:right="401" w:hanging="360"/>
        <w:jc w:val="both"/>
        <w:rPr>
          <w:sz w:val="24"/>
        </w:rPr>
      </w:pPr>
      <w:r>
        <w:rPr>
          <w:sz w:val="24"/>
        </w:rPr>
        <w:t>Carriage of cargo – Section 9 (2) of the shipping policy stipulates that the national</w:t>
      </w:r>
      <w:r>
        <w:rPr>
          <w:spacing w:val="40"/>
          <w:sz w:val="24"/>
        </w:rPr>
        <w:t> </w:t>
      </w:r>
      <w:r>
        <w:rPr>
          <w:sz w:val="24"/>
        </w:rPr>
        <w:t>carriers shall have the right to participate in the carriage of bulk cargos to and from Nigeria to the tune of not less than 50 percent of such cargos. This section also provides that the cargos shall be shared in conformity with the UNCTAD 40: 40: 20 formula.</w:t>
      </w:r>
    </w:p>
    <w:p>
      <w:pPr>
        <w:spacing w:after="0" w:line="480" w:lineRule="auto"/>
        <w:jc w:val="both"/>
        <w:rPr>
          <w:sz w:val="24"/>
        </w:rPr>
        <w:sectPr>
          <w:pgSz w:w="12240" w:h="15840"/>
          <w:pgMar w:header="0" w:footer="1054" w:top="1360" w:bottom="1240" w:left="1280" w:right="1040"/>
        </w:sectPr>
      </w:pPr>
    </w:p>
    <w:p>
      <w:pPr>
        <w:pStyle w:val="ListParagraph"/>
        <w:numPr>
          <w:ilvl w:val="0"/>
          <w:numId w:val="17"/>
        </w:numPr>
        <w:tabs>
          <w:tab w:pos="878" w:val="left" w:leader="none"/>
          <w:tab w:pos="880" w:val="left" w:leader="none"/>
        </w:tabs>
        <w:spacing w:line="480" w:lineRule="auto" w:before="72" w:after="0"/>
        <w:ind w:left="880" w:right="399" w:hanging="360"/>
        <w:jc w:val="both"/>
        <w:rPr>
          <w:sz w:val="24"/>
        </w:rPr>
      </w:pPr>
      <w:r>
        <w:rPr>
          <w:sz w:val="24"/>
        </w:rPr>
        <w:t>Use of chartered Vessels- Section 8 of the policy provides for the national carriers to use chartered vessels when vessels belonging to the national carriers are insufficient for the cargo available.</w:t>
      </w:r>
    </w:p>
    <w:p>
      <w:pPr>
        <w:pStyle w:val="ListParagraph"/>
        <w:numPr>
          <w:ilvl w:val="0"/>
          <w:numId w:val="17"/>
        </w:numPr>
        <w:tabs>
          <w:tab w:pos="878" w:val="left" w:leader="none"/>
          <w:tab w:pos="880" w:val="left" w:leader="none"/>
        </w:tabs>
        <w:spacing w:line="480" w:lineRule="auto" w:before="0" w:after="0"/>
        <w:ind w:left="880" w:right="400" w:hanging="360"/>
        <w:jc w:val="both"/>
        <w:rPr>
          <w:sz w:val="24"/>
        </w:rPr>
      </w:pPr>
      <w:r>
        <w:rPr>
          <w:sz w:val="24"/>
        </w:rPr>
        <w:t>Ship Acquisition and Ship Building – Section 13 of the policy provided for the establishment of a fund to be applied to assist Nigerians in the development and expansion of a national fleet.</w:t>
      </w:r>
    </w:p>
    <w:p>
      <w:pPr>
        <w:pStyle w:val="ListParagraph"/>
        <w:numPr>
          <w:ilvl w:val="0"/>
          <w:numId w:val="17"/>
        </w:numPr>
        <w:tabs>
          <w:tab w:pos="880" w:val="left" w:leader="none"/>
        </w:tabs>
        <w:spacing w:line="480" w:lineRule="auto" w:before="0" w:after="0"/>
        <w:ind w:left="880" w:right="394" w:hanging="360"/>
        <w:jc w:val="both"/>
        <w:rPr>
          <w:sz w:val="24"/>
        </w:rPr>
      </w:pPr>
      <w:r>
        <w:rPr>
          <w:sz w:val="24"/>
        </w:rPr>
        <w:t>Exports and Imports – Section 14 provides that the national carriers shall have exclusive right to the freight belonging to the federal , state and local Governments, including federal and state owned companies and agencies, except where such freight is exempted by the minister. The section also provides that all public sector contracts for the importation and exportation of goods shall respectively be on F.O.B and C.I.F terms.</w:t>
      </w:r>
    </w:p>
    <w:p>
      <w:pPr>
        <w:pStyle w:val="ListParagraph"/>
        <w:numPr>
          <w:ilvl w:val="0"/>
          <w:numId w:val="17"/>
        </w:numPr>
        <w:tabs>
          <w:tab w:pos="880" w:val="left" w:leader="none"/>
        </w:tabs>
        <w:spacing w:line="480" w:lineRule="auto" w:before="1" w:after="0"/>
        <w:ind w:left="880" w:right="393" w:hanging="360"/>
        <w:jc w:val="both"/>
        <w:rPr>
          <w:sz w:val="24"/>
        </w:rPr>
      </w:pPr>
      <w:r>
        <w:rPr>
          <w:sz w:val="24"/>
        </w:rPr>
        <w:t>Cargo Control and Sharing – Section 18 provides that the National Maritime</w:t>
      </w:r>
      <w:r>
        <w:rPr>
          <w:spacing w:val="40"/>
          <w:sz w:val="24"/>
        </w:rPr>
        <w:t> </w:t>
      </w:r>
      <w:r>
        <w:rPr>
          <w:sz w:val="24"/>
        </w:rPr>
        <w:t>Authority shall ensure that Nigerian vessels carry Nigeria‟s share of cargo in volume and earnings in accordance with the provisions of the Decree or any other form of cargo sharing arrangements entered into or agreed to by the Authority or by the Federal Military </w:t>
      </w:r>
      <w:r>
        <w:rPr>
          <w:spacing w:val="-2"/>
          <w:sz w:val="24"/>
        </w:rPr>
        <w:t>Government.</w:t>
      </w:r>
    </w:p>
    <w:p>
      <w:pPr>
        <w:pStyle w:val="BodyText"/>
        <w:spacing w:line="480" w:lineRule="auto" w:before="1"/>
        <w:ind w:left="160" w:right="399" w:firstLine="719"/>
        <w:jc w:val="both"/>
      </w:pPr>
      <w:r>
        <w:rPr/>
        <w:t>The most popular and by the most known aspect of the Nigeria Shipping Policy is the 40:40:20 formula of UNCTAD Code of conduct for Liner Conferences. Apart from the UNCTAD formula, the 50-50 ratio for other cargos mentioned in section 9 of the Policy and the exclusive carrying right given to Nigeria National Shipping Carriers in section 14 form part of the regulatory approach of the policy.</w:t>
      </w:r>
    </w:p>
    <w:p>
      <w:pPr>
        <w:spacing w:after="0" w:line="480" w:lineRule="auto"/>
        <w:jc w:val="both"/>
        <w:sectPr>
          <w:pgSz w:w="12240" w:h="15840"/>
          <w:pgMar w:header="0" w:footer="1054" w:top="1360" w:bottom="1240" w:left="1280" w:right="1040"/>
        </w:sectPr>
      </w:pPr>
    </w:p>
    <w:p>
      <w:pPr>
        <w:pStyle w:val="BodyText"/>
        <w:spacing w:before="72"/>
        <w:ind w:left="160"/>
      </w:pPr>
      <w:r>
        <w:rPr/>
        <w:t>Preparatory</w:t>
      </w:r>
      <w:r>
        <w:rPr>
          <w:spacing w:val="-6"/>
        </w:rPr>
        <w:t> </w:t>
      </w:r>
      <w:r>
        <w:rPr/>
        <w:t>to</w:t>
      </w:r>
      <w:r>
        <w:rPr>
          <w:spacing w:val="1"/>
        </w:rPr>
        <w:t> </w:t>
      </w:r>
      <w:r>
        <w:rPr/>
        <w:t>cargo</w:t>
      </w:r>
      <w:r>
        <w:rPr>
          <w:spacing w:val="2"/>
        </w:rPr>
        <w:t> </w:t>
      </w:r>
      <w:r>
        <w:rPr/>
        <w:t>control</w:t>
      </w:r>
      <w:r>
        <w:rPr>
          <w:spacing w:val="-1"/>
        </w:rPr>
        <w:t> </w:t>
      </w:r>
      <w:r>
        <w:rPr/>
        <w:t>and sharing</w:t>
      </w:r>
      <w:r>
        <w:rPr>
          <w:spacing w:val="-4"/>
        </w:rPr>
        <w:t> </w:t>
      </w:r>
      <w:r>
        <w:rPr/>
        <w:t>in 1988,</w:t>
      </w:r>
      <w:r>
        <w:rPr>
          <w:spacing w:val="-1"/>
        </w:rPr>
        <w:t> </w:t>
      </w:r>
      <w:r>
        <w:rPr/>
        <w:t>the</w:t>
      </w:r>
      <w:r>
        <w:rPr>
          <w:spacing w:val="-1"/>
        </w:rPr>
        <w:t> </w:t>
      </w:r>
      <w:r>
        <w:rPr/>
        <w:t>following</w:t>
      </w:r>
      <w:r>
        <w:rPr>
          <w:spacing w:val="-4"/>
        </w:rPr>
        <w:t> </w:t>
      </w:r>
      <w:r>
        <w:rPr/>
        <w:t>prior</w:t>
      </w:r>
      <w:r>
        <w:rPr>
          <w:spacing w:val="-1"/>
        </w:rPr>
        <w:t> </w:t>
      </w:r>
      <w:r>
        <w:rPr/>
        <w:t>steps</w:t>
      </w:r>
      <w:r>
        <w:rPr>
          <w:spacing w:val="1"/>
        </w:rPr>
        <w:t> </w:t>
      </w:r>
      <w:r>
        <w:rPr/>
        <w:t>were</w:t>
      </w:r>
      <w:r>
        <w:rPr>
          <w:spacing w:val="-2"/>
        </w:rPr>
        <w:t> taken:</w:t>
      </w:r>
    </w:p>
    <w:p>
      <w:pPr>
        <w:pStyle w:val="BodyText"/>
      </w:pPr>
    </w:p>
    <w:p>
      <w:pPr>
        <w:pStyle w:val="ListParagraph"/>
        <w:numPr>
          <w:ilvl w:val="0"/>
          <w:numId w:val="18"/>
        </w:numPr>
        <w:tabs>
          <w:tab w:pos="880" w:val="left" w:leader="none"/>
        </w:tabs>
        <w:spacing w:line="480" w:lineRule="auto" w:before="0" w:after="0"/>
        <w:ind w:left="880" w:right="405" w:hanging="360"/>
        <w:jc w:val="left"/>
        <w:rPr>
          <w:sz w:val="24"/>
        </w:rPr>
      </w:pPr>
      <w:r>
        <w:rPr>
          <w:sz w:val="24"/>
        </w:rPr>
        <w:t>Appointment and sponsoring of indigenous carriers into various routes and conferences</w:t>
      </w:r>
      <w:r>
        <w:rPr>
          <w:spacing w:val="40"/>
          <w:sz w:val="24"/>
        </w:rPr>
        <w:t> </w:t>
      </w:r>
      <w:r>
        <w:rPr>
          <w:sz w:val="24"/>
        </w:rPr>
        <w:t>serving the Nigerian trade;</w:t>
      </w:r>
    </w:p>
    <w:p>
      <w:pPr>
        <w:pStyle w:val="ListParagraph"/>
        <w:numPr>
          <w:ilvl w:val="0"/>
          <w:numId w:val="18"/>
        </w:numPr>
        <w:tabs>
          <w:tab w:pos="878" w:val="left" w:leader="none"/>
        </w:tabs>
        <w:spacing w:line="240" w:lineRule="auto" w:before="0" w:after="0"/>
        <w:ind w:left="878" w:right="0" w:hanging="358"/>
        <w:jc w:val="left"/>
        <w:rPr>
          <w:sz w:val="24"/>
        </w:rPr>
      </w:pPr>
      <w:r>
        <w:rPr>
          <w:sz w:val="24"/>
        </w:rPr>
        <w:t>Affixing</w:t>
      </w:r>
      <w:r>
        <w:rPr>
          <w:spacing w:val="-5"/>
          <w:sz w:val="24"/>
        </w:rPr>
        <w:t> </w:t>
      </w:r>
      <w:r>
        <w:rPr>
          <w:sz w:val="24"/>
        </w:rPr>
        <w:t>sharing</w:t>
      </w:r>
      <w:r>
        <w:rPr>
          <w:spacing w:val="-3"/>
          <w:sz w:val="24"/>
        </w:rPr>
        <w:t> </w:t>
      </w:r>
      <w:r>
        <w:rPr>
          <w:sz w:val="24"/>
        </w:rPr>
        <w:t>ratios to the appointed indigenous lines based on their</w:t>
      </w:r>
      <w:r>
        <w:rPr>
          <w:spacing w:val="-1"/>
          <w:sz w:val="24"/>
        </w:rPr>
        <w:t> </w:t>
      </w:r>
      <w:r>
        <w:rPr>
          <w:sz w:val="24"/>
        </w:rPr>
        <w:t>fleet </w:t>
      </w:r>
      <w:r>
        <w:rPr>
          <w:spacing w:val="-2"/>
          <w:sz w:val="24"/>
        </w:rPr>
        <w:t>strength;</w:t>
      </w:r>
    </w:p>
    <w:p>
      <w:pPr>
        <w:pStyle w:val="BodyText"/>
      </w:pPr>
    </w:p>
    <w:p>
      <w:pPr>
        <w:pStyle w:val="ListParagraph"/>
        <w:numPr>
          <w:ilvl w:val="0"/>
          <w:numId w:val="18"/>
        </w:numPr>
        <w:tabs>
          <w:tab w:pos="878" w:val="left" w:leader="none"/>
        </w:tabs>
        <w:spacing w:line="240" w:lineRule="auto" w:before="0" w:after="0"/>
        <w:ind w:left="878" w:right="0" w:hanging="358"/>
        <w:jc w:val="left"/>
        <w:rPr>
          <w:sz w:val="24"/>
        </w:rPr>
      </w:pPr>
      <w:r>
        <w:rPr>
          <w:sz w:val="24"/>
        </w:rPr>
        <w:t>Setting</w:t>
      </w:r>
      <w:r>
        <w:rPr>
          <w:spacing w:val="-4"/>
          <w:sz w:val="24"/>
        </w:rPr>
        <w:t> </w:t>
      </w:r>
      <w:r>
        <w:rPr>
          <w:sz w:val="24"/>
        </w:rPr>
        <w:t>up of a</w:t>
      </w:r>
      <w:r>
        <w:rPr>
          <w:spacing w:val="-1"/>
          <w:sz w:val="24"/>
        </w:rPr>
        <w:t> </w:t>
      </w:r>
      <w:r>
        <w:rPr>
          <w:sz w:val="24"/>
        </w:rPr>
        <w:t>freight</w:t>
      </w:r>
      <w:r>
        <w:rPr>
          <w:spacing w:val="1"/>
          <w:sz w:val="24"/>
        </w:rPr>
        <w:t> </w:t>
      </w:r>
      <w:r>
        <w:rPr>
          <w:sz w:val="24"/>
        </w:rPr>
        <w:t>sharing</w:t>
      </w:r>
      <w:r>
        <w:rPr>
          <w:spacing w:val="-1"/>
          <w:sz w:val="24"/>
        </w:rPr>
        <w:t> </w:t>
      </w:r>
      <w:r>
        <w:rPr>
          <w:sz w:val="24"/>
        </w:rPr>
        <w:t>committee</w:t>
      </w:r>
      <w:r>
        <w:rPr>
          <w:spacing w:val="-1"/>
          <w:sz w:val="24"/>
        </w:rPr>
        <w:t> </w:t>
      </w:r>
      <w:r>
        <w:rPr>
          <w:sz w:val="24"/>
        </w:rPr>
        <w:t>to carry</w:t>
      </w:r>
      <w:r>
        <w:rPr>
          <w:spacing w:val="-2"/>
          <w:sz w:val="24"/>
        </w:rPr>
        <w:t> </w:t>
      </w:r>
      <w:r>
        <w:rPr>
          <w:sz w:val="24"/>
        </w:rPr>
        <w:t>out the weekly</w:t>
      </w:r>
      <w:r>
        <w:rPr>
          <w:spacing w:val="-5"/>
          <w:sz w:val="24"/>
        </w:rPr>
        <w:t> </w:t>
      </w:r>
      <w:r>
        <w:rPr>
          <w:sz w:val="24"/>
        </w:rPr>
        <w:t>sharing </w:t>
      </w:r>
      <w:r>
        <w:rPr>
          <w:spacing w:val="-2"/>
          <w:sz w:val="24"/>
        </w:rPr>
        <w:t>exercise</w:t>
      </w:r>
    </w:p>
    <w:p>
      <w:pPr>
        <w:pStyle w:val="BodyText"/>
      </w:pPr>
    </w:p>
    <w:p>
      <w:pPr>
        <w:pStyle w:val="BodyText"/>
        <w:spacing w:line="480" w:lineRule="auto"/>
        <w:ind w:left="160" w:right="399" w:firstLine="719"/>
        <w:jc w:val="both"/>
      </w:pPr>
      <w:r>
        <w:rPr/>
        <w:t>The National Maritime Authority (NMA) commenced its cargo sharing operation on the 5</w:t>
      </w:r>
      <w:r>
        <w:rPr>
          <w:vertAlign w:val="superscript"/>
        </w:rPr>
        <w:t>th</w:t>
      </w:r>
      <w:r>
        <w:rPr>
          <w:spacing w:val="-1"/>
          <w:vertAlign w:val="baseline"/>
        </w:rPr>
        <w:t> </w:t>
      </w:r>
      <w:r>
        <w:rPr>
          <w:vertAlign w:val="baseline"/>
        </w:rPr>
        <w:t>of</w:t>
      </w:r>
      <w:r>
        <w:rPr>
          <w:spacing w:val="-3"/>
          <w:vertAlign w:val="baseline"/>
        </w:rPr>
        <w:t> </w:t>
      </w:r>
      <w:r>
        <w:rPr>
          <w:vertAlign w:val="baseline"/>
        </w:rPr>
        <w:t>May</w:t>
      </w:r>
      <w:r>
        <w:rPr>
          <w:spacing w:val="-7"/>
          <w:vertAlign w:val="baseline"/>
        </w:rPr>
        <w:t> </w:t>
      </w:r>
      <w:r>
        <w:rPr>
          <w:vertAlign w:val="baseline"/>
        </w:rPr>
        <w:t>1988 using</w:t>
      </w:r>
      <w:r>
        <w:rPr>
          <w:spacing w:val="-2"/>
          <w:vertAlign w:val="baseline"/>
        </w:rPr>
        <w:t> </w:t>
      </w:r>
      <w:r>
        <w:rPr>
          <w:vertAlign w:val="baseline"/>
        </w:rPr>
        <w:t>the</w:t>
      </w:r>
      <w:r>
        <w:rPr>
          <w:spacing w:val="-2"/>
          <w:vertAlign w:val="baseline"/>
        </w:rPr>
        <w:t> </w:t>
      </w:r>
      <w:r>
        <w:rPr>
          <w:vertAlign w:val="baseline"/>
        </w:rPr>
        <w:t>NMA</w:t>
      </w:r>
      <w:r>
        <w:rPr>
          <w:spacing w:val="-1"/>
          <w:vertAlign w:val="baseline"/>
        </w:rPr>
        <w:t> </w:t>
      </w:r>
      <w:r>
        <w:rPr>
          <w:vertAlign w:val="baseline"/>
        </w:rPr>
        <w:t>cargo notification</w:t>
      </w:r>
      <w:r>
        <w:rPr>
          <w:spacing w:val="-2"/>
          <w:vertAlign w:val="baseline"/>
        </w:rPr>
        <w:t> </w:t>
      </w:r>
      <w:r>
        <w:rPr>
          <w:vertAlign w:val="baseline"/>
        </w:rPr>
        <w:t>through the</w:t>
      </w:r>
      <w:r>
        <w:rPr>
          <w:spacing w:val="-2"/>
          <w:vertAlign w:val="baseline"/>
        </w:rPr>
        <w:t> </w:t>
      </w:r>
      <w:r>
        <w:rPr>
          <w:vertAlign w:val="baseline"/>
        </w:rPr>
        <w:t>Central Bank</w:t>
      </w:r>
      <w:r>
        <w:rPr>
          <w:spacing w:val="-2"/>
          <w:vertAlign w:val="baseline"/>
        </w:rPr>
        <w:t> </w:t>
      </w:r>
      <w:r>
        <w:rPr>
          <w:vertAlign w:val="baseline"/>
        </w:rPr>
        <w:t>of</w:t>
      </w:r>
      <w:r>
        <w:rPr>
          <w:spacing w:val="-3"/>
          <w:vertAlign w:val="baseline"/>
        </w:rPr>
        <w:t> </w:t>
      </w:r>
      <w:r>
        <w:rPr>
          <w:vertAlign w:val="baseline"/>
        </w:rPr>
        <w:t>Nigeria</w:t>
      </w:r>
      <w:r>
        <w:rPr>
          <w:spacing w:val="-4"/>
          <w:vertAlign w:val="baseline"/>
        </w:rPr>
        <w:t> </w:t>
      </w:r>
      <w:r>
        <w:rPr>
          <w:vertAlign w:val="baseline"/>
        </w:rPr>
        <w:t>and other dealers. In the early</w:t>
      </w:r>
      <w:r>
        <w:rPr>
          <w:spacing w:val="-3"/>
          <w:vertAlign w:val="baseline"/>
        </w:rPr>
        <w:t> </w:t>
      </w:r>
      <w:r>
        <w:rPr>
          <w:vertAlign w:val="baseline"/>
        </w:rPr>
        <w:t>part of year 2000 the then Minister of Transport announced the scrapping of the cargo allocation and sharing functions of the Authority</w:t>
      </w:r>
      <w:r>
        <w:rPr>
          <w:spacing w:val="-3"/>
          <w:vertAlign w:val="baseline"/>
        </w:rPr>
        <w:t> </w:t>
      </w:r>
      <w:r>
        <w:rPr>
          <w:vertAlign w:val="baseline"/>
        </w:rPr>
        <w:t>stating that the cargo sharing formula has outlived its usefulness in the present scheme of things. He further stated that officials of the Maritime Authority abused it by allocating cargos to shipping lines that could not lift the cargos to the detriment of those who possess the capability to lift the cargos.</w:t>
      </w:r>
    </w:p>
    <w:p>
      <w:pPr>
        <w:pStyle w:val="BodyText"/>
        <w:spacing w:line="480" w:lineRule="auto" w:before="1"/>
        <w:ind w:left="160" w:right="399" w:firstLine="719"/>
        <w:jc w:val="both"/>
      </w:pPr>
      <w:r>
        <w:rPr/>
        <w:t>The abolition of these two important instruments of promoting and protecting the domestic</w:t>
      </w:r>
      <w:r>
        <w:rPr>
          <w:spacing w:val="-3"/>
        </w:rPr>
        <w:t> </w:t>
      </w:r>
      <w:r>
        <w:rPr/>
        <w:t>operators can</w:t>
      </w:r>
      <w:r>
        <w:rPr>
          <w:spacing w:val="-2"/>
        </w:rPr>
        <w:t> </w:t>
      </w:r>
      <w:r>
        <w:rPr/>
        <w:t>be</w:t>
      </w:r>
      <w:r>
        <w:rPr>
          <w:spacing w:val="-3"/>
        </w:rPr>
        <w:t> </w:t>
      </w:r>
      <w:r>
        <w:rPr/>
        <w:t>seen</w:t>
      </w:r>
      <w:r>
        <w:rPr>
          <w:spacing w:val="40"/>
        </w:rPr>
        <w:t> </w:t>
      </w:r>
      <w:r>
        <w:rPr/>
        <w:t>as</w:t>
      </w:r>
      <w:r>
        <w:rPr>
          <w:spacing w:val="-2"/>
        </w:rPr>
        <w:t> </w:t>
      </w:r>
      <w:r>
        <w:rPr/>
        <w:t>a</w:t>
      </w:r>
      <w:r>
        <w:rPr>
          <w:spacing w:val="40"/>
        </w:rPr>
        <w:t> </w:t>
      </w:r>
      <w:r>
        <w:rPr/>
        <w:t>setback</w:t>
      </w:r>
      <w:r>
        <w:rPr>
          <w:spacing w:val="-2"/>
        </w:rPr>
        <w:t> </w:t>
      </w:r>
      <w:r>
        <w:rPr/>
        <w:t>in</w:t>
      </w:r>
      <w:r>
        <w:rPr>
          <w:spacing w:val="-2"/>
        </w:rPr>
        <w:t> </w:t>
      </w:r>
      <w:r>
        <w:rPr/>
        <w:t>the</w:t>
      </w:r>
      <w:r>
        <w:rPr>
          <w:spacing w:val="-3"/>
        </w:rPr>
        <w:t> </w:t>
      </w:r>
      <w:r>
        <w:rPr/>
        <w:t>development</w:t>
      </w:r>
      <w:r>
        <w:rPr>
          <w:spacing w:val="-2"/>
        </w:rPr>
        <w:t> </w:t>
      </w:r>
      <w:r>
        <w:rPr/>
        <w:t>of</w:t>
      </w:r>
      <w:r>
        <w:rPr>
          <w:spacing w:val="-1"/>
        </w:rPr>
        <w:t> </w:t>
      </w:r>
      <w:r>
        <w:rPr/>
        <w:t>a</w:t>
      </w:r>
      <w:r>
        <w:rPr>
          <w:spacing w:val="-3"/>
        </w:rPr>
        <w:t> </w:t>
      </w:r>
      <w:r>
        <w:rPr/>
        <w:t>vibrant</w:t>
      </w:r>
      <w:r>
        <w:rPr>
          <w:spacing w:val="-2"/>
        </w:rPr>
        <w:t> </w:t>
      </w:r>
      <w:r>
        <w:rPr/>
        <w:t>shipping</w:t>
      </w:r>
      <w:r>
        <w:rPr>
          <w:spacing w:val="-4"/>
        </w:rPr>
        <w:t> </w:t>
      </w:r>
      <w:r>
        <w:rPr/>
        <w:t>industry</w:t>
      </w:r>
      <w:r>
        <w:rPr>
          <w:spacing w:val="-7"/>
        </w:rPr>
        <w:t> </w:t>
      </w:r>
      <w:r>
        <w:rPr/>
        <w:t>in Nigeria which necessitated the call by stakeholders for government to enact a cabotage law for </w:t>
      </w:r>
      <w:r>
        <w:rPr>
          <w:spacing w:val="-2"/>
        </w:rPr>
        <w:t>Nigeria.</w:t>
      </w:r>
    </w:p>
    <w:p>
      <w:pPr>
        <w:pStyle w:val="BodyText"/>
        <w:spacing w:line="480" w:lineRule="auto" w:before="1"/>
        <w:ind w:left="160" w:right="397" w:firstLine="719"/>
        <w:jc w:val="both"/>
      </w:pPr>
      <w:r>
        <w:rPr/>
        <w:t>Nigeria embarked on a reform of ports in 2006.</w:t>
      </w:r>
      <w:r>
        <w:rPr>
          <w:vertAlign w:val="superscript"/>
        </w:rPr>
        <w:t>151</w:t>
      </w:r>
      <w:r>
        <w:rPr>
          <w:vertAlign w:val="baseline"/>
        </w:rPr>
        <w:t> Before the commencement of</w:t>
      </w:r>
      <w:r>
        <w:rPr>
          <w:spacing w:val="-1"/>
          <w:vertAlign w:val="baseline"/>
        </w:rPr>
        <w:t> </w:t>
      </w:r>
      <w:r>
        <w:rPr>
          <w:vertAlign w:val="baseline"/>
        </w:rPr>
        <w:t>the ports reform,</w:t>
      </w:r>
      <w:r>
        <w:rPr>
          <w:spacing w:val="-2"/>
          <w:vertAlign w:val="baseline"/>
        </w:rPr>
        <w:t> </w:t>
      </w:r>
      <w:r>
        <w:rPr>
          <w:vertAlign w:val="baseline"/>
        </w:rPr>
        <w:t>Nigerian</w:t>
      </w:r>
      <w:r>
        <w:rPr>
          <w:spacing w:val="-2"/>
          <w:vertAlign w:val="baseline"/>
        </w:rPr>
        <w:t> </w:t>
      </w:r>
      <w:r>
        <w:rPr>
          <w:vertAlign w:val="baseline"/>
        </w:rPr>
        <w:t>Ports</w:t>
      </w:r>
      <w:r>
        <w:rPr>
          <w:spacing w:val="-2"/>
          <w:vertAlign w:val="baseline"/>
        </w:rPr>
        <w:t> </w:t>
      </w:r>
      <w:r>
        <w:rPr>
          <w:vertAlign w:val="baseline"/>
        </w:rPr>
        <w:t>Authority</w:t>
      </w:r>
      <w:r>
        <w:rPr>
          <w:spacing w:val="-7"/>
          <w:vertAlign w:val="baseline"/>
        </w:rPr>
        <w:t> </w:t>
      </w:r>
      <w:r>
        <w:rPr>
          <w:vertAlign w:val="baseline"/>
        </w:rPr>
        <w:t>(NPA)</w:t>
      </w:r>
      <w:r>
        <w:rPr>
          <w:spacing w:val="-1"/>
          <w:vertAlign w:val="baseline"/>
        </w:rPr>
        <w:t> </w:t>
      </w:r>
      <w:r>
        <w:rPr>
          <w:vertAlign w:val="baseline"/>
        </w:rPr>
        <w:t>was</w:t>
      </w:r>
      <w:r>
        <w:rPr>
          <w:spacing w:val="-2"/>
          <w:vertAlign w:val="baseline"/>
        </w:rPr>
        <w:t> </w:t>
      </w:r>
      <w:r>
        <w:rPr>
          <w:vertAlign w:val="baseline"/>
        </w:rPr>
        <w:t>operating</w:t>
      </w:r>
      <w:r>
        <w:rPr>
          <w:spacing w:val="-5"/>
          <w:vertAlign w:val="baseline"/>
        </w:rPr>
        <w:t> </w:t>
      </w:r>
      <w:r>
        <w:rPr>
          <w:vertAlign w:val="baseline"/>
        </w:rPr>
        <w:t>8</w:t>
      </w:r>
      <w:r>
        <w:rPr>
          <w:spacing w:val="-2"/>
          <w:vertAlign w:val="baseline"/>
        </w:rPr>
        <w:t> </w:t>
      </w:r>
      <w:r>
        <w:rPr>
          <w:vertAlign w:val="baseline"/>
        </w:rPr>
        <w:t>major</w:t>
      </w:r>
      <w:r>
        <w:rPr>
          <w:spacing w:val="-3"/>
          <w:vertAlign w:val="baseline"/>
        </w:rPr>
        <w:t> </w:t>
      </w:r>
      <w:r>
        <w:rPr>
          <w:vertAlign w:val="baseline"/>
        </w:rPr>
        <w:t>ports</w:t>
      </w:r>
      <w:r>
        <w:rPr>
          <w:spacing w:val="-2"/>
          <w:vertAlign w:val="baseline"/>
        </w:rPr>
        <w:t> </w:t>
      </w:r>
      <w:r>
        <w:rPr>
          <w:vertAlign w:val="baseline"/>
        </w:rPr>
        <w:t>excluding</w:t>
      </w:r>
      <w:r>
        <w:rPr>
          <w:spacing w:val="-5"/>
          <w:vertAlign w:val="baseline"/>
        </w:rPr>
        <w:t> </w:t>
      </w:r>
      <w:r>
        <w:rPr>
          <w:vertAlign w:val="baseline"/>
        </w:rPr>
        <w:t>oil</w:t>
      </w:r>
      <w:r>
        <w:rPr>
          <w:spacing w:val="-2"/>
          <w:vertAlign w:val="baseline"/>
        </w:rPr>
        <w:t> </w:t>
      </w:r>
      <w:r>
        <w:rPr>
          <w:vertAlign w:val="baseline"/>
        </w:rPr>
        <w:t>terminals</w:t>
      </w:r>
      <w:r>
        <w:rPr>
          <w:spacing w:val="-2"/>
          <w:vertAlign w:val="baseline"/>
        </w:rPr>
        <w:t> </w:t>
      </w:r>
      <w:r>
        <w:rPr>
          <w:vertAlign w:val="baseline"/>
        </w:rPr>
        <w:t>with a cargo handling capacity of 35 million tonnes per annum through Apapa, Tin can Island, RoRo, Container Terminal, Port Harcourt, Warri, Calabar and Federal Lighter Terminal at Onne. </w:t>
      </w:r>
      <w:r>
        <w:rPr>
          <w:vertAlign w:val="superscript"/>
        </w:rPr>
        <w:t>152</w:t>
      </w:r>
    </w:p>
    <w:p>
      <w:pPr>
        <w:pStyle w:val="BodyText"/>
        <w:spacing w:line="480" w:lineRule="auto" w:before="1"/>
        <w:ind w:left="160" w:right="401" w:firstLine="719"/>
        <w:jc w:val="both"/>
      </w:pPr>
      <w:r>
        <w:rPr/>
        <w:t>The port reforms process changed everything and led to the adoption of a landlord model of</w:t>
      </w:r>
      <w:r>
        <w:rPr>
          <w:spacing w:val="28"/>
        </w:rPr>
        <w:t> </w:t>
      </w:r>
      <w:r>
        <w:rPr/>
        <w:t>port</w:t>
      </w:r>
      <w:r>
        <w:rPr>
          <w:spacing w:val="30"/>
        </w:rPr>
        <w:t> </w:t>
      </w:r>
      <w:r>
        <w:rPr/>
        <w:t>ownership,</w:t>
      </w:r>
      <w:r>
        <w:rPr>
          <w:spacing w:val="33"/>
        </w:rPr>
        <w:t> </w:t>
      </w:r>
      <w:r>
        <w:rPr/>
        <w:t>incorporating</w:t>
      </w:r>
      <w:r>
        <w:rPr>
          <w:spacing w:val="31"/>
        </w:rPr>
        <w:t> </w:t>
      </w:r>
      <w:r>
        <w:rPr/>
        <w:t>private</w:t>
      </w:r>
      <w:r>
        <w:rPr>
          <w:spacing w:val="33"/>
        </w:rPr>
        <w:t> </w:t>
      </w:r>
      <w:r>
        <w:rPr/>
        <w:t>–</w:t>
      </w:r>
      <w:r>
        <w:rPr>
          <w:spacing w:val="31"/>
        </w:rPr>
        <w:t> </w:t>
      </w:r>
      <w:r>
        <w:rPr/>
        <w:t>public</w:t>
      </w:r>
      <w:r>
        <w:rPr>
          <w:spacing w:val="30"/>
        </w:rPr>
        <w:t> </w:t>
      </w:r>
      <w:r>
        <w:rPr/>
        <w:t>sector</w:t>
      </w:r>
      <w:r>
        <w:rPr>
          <w:spacing w:val="30"/>
        </w:rPr>
        <w:t> </w:t>
      </w:r>
      <w:r>
        <w:rPr/>
        <w:t>partnership</w:t>
      </w:r>
      <w:r>
        <w:rPr>
          <w:spacing w:val="33"/>
        </w:rPr>
        <w:t> </w:t>
      </w:r>
      <w:r>
        <w:rPr/>
        <w:t>(PPP),</w:t>
      </w:r>
      <w:r>
        <w:rPr>
          <w:spacing w:val="30"/>
        </w:rPr>
        <w:t> </w:t>
      </w:r>
      <w:r>
        <w:rPr/>
        <w:t>infusion</w:t>
      </w:r>
      <w:r>
        <w:rPr>
          <w:spacing w:val="31"/>
        </w:rPr>
        <w:t> </w:t>
      </w:r>
      <w:r>
        <w:rPr/>
        <w:t>of</w:t>
      </w:r>
      <w:r>
        <w:rPr>
          <w:spacing w:val="33"/>
        </w:rPr>
        <w:t> </w:t>
      </w:r>
      <w:r>
        <w:rPr>
          <w:spacing w:val="-2"/>
        </w:rPr>
        <w:t>private</w:t>
      </w:r>
    </w:p>
    <w:p>
      <w:pPr>
        <w:pStyle w:val="BodyText"/>
        <w:spacing w:before="9"/>
        <w:rPr>
          <w:sz w:val="18"/>
        </w:rPr>
      </w:pPr>
      <w:r>
        <w:rPr/>
        <mc:AlternateContent>
          <mc:Choice Requires="wps">
            <w:drawing>
              <wp:anchor distT="0" distB="0" distL="0" distR="0" allowOverlap="1" layoutInCell="1" locked="0" behindDoc="1" simplePos="0" relativeHeight="487622656">
                <wp:simplePos x="0" y="0"/>
                <wp:positionH relativeFrom="page">
                  <wp:posOffset>914704</wp:posOffset>
                </wp:positionH>
                <wp:positionV relativeFrom="paragraph">
                  <wp:posOffset>152928</wp:posOffset>
                </wp:positionV>
                <wp:extent cx="1829435" cy="762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41582pt;width:144.020pt;height:.599980pt;mso-position-horizontal-relative:page;mso-position-vertical-relative:paragraph;z-index:-15693824;mso-wrap-distance-left:0;mso-wrap-distance-right:0" id="docshape72"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151</w:t>
      </w:r>
      <w:r>
        <w:rPr>
          <w:sz w:val="20"/>
          <w:vertAlign w:val="baseline"/>
        </w:rPr>
        <w:t>Usim</w:t>
      </w:r>
      <w:r>
        <w:rPr>
          <w:spacing w:val="-6"/>
          <w:sz w:val="20"/>
          <w:vertAlign w:val="baseline"/>
        </w:rPr>
        <w:t> </w:t>
      </w:r>
      <w:r>
        <w:rPr>
          <w:sz w:val="20"/>
          <w:vertAlign w:val="baseline"/>
        </w:rPr>
        <w:t>U,</w:t>
      </w:r>
      <w:r>
        <w:rPr>
          <w:spacing w:val="-4"/>
          <w:sz w:val="20"/>
          <w:vertAlign w:val="baseline"/>
        </w:rPr>
        <w:t> </w:t>
      </w:r>
      <w:r>
        <w:rPr>
          <w:i/>
          <w:sz w:val="20"/>
          <w:vertAlign w:val="baseline"/>
        </w:rPr>
        <w:t>Port</w:t>
      </w:r>
      <w:r>
        <w:rPr>
          <w:i/>
          <w:spacing w:val="-5"/>
          <w:sz w:val="20"/>
          <w:vertAlign w:val="baseline"/>
        </w:rPr>
        <w:t> </w:t>
      </w:r>
      <w:r>
        <w:rPr>
          <w:i/>
          <w:sz w:val="20"/>
          <w:vertAlign w:val="baseline"/>
        </w:rPr>
        <w:t>Concession:</w:t>
      </w:r>
      <w:r>
        <w:rPr>
          <w:i/>
          <w:spacing w:val="-4"/>
          <w:sz w:val="20"/>
          <w:vertAlign w:val="baseline"/>
        </w:rPr>
        <w:t> </w:t>
      </w:r>
      <w:r>
        <w:rPr>
          <w:i/>
          <w:sz w:val="20"/>
          <w:vertAlign w:val="baseline"/>
        </w:rPr>
        <w:t>Has</w:t>
      </w:r>
      <w:r>
        <w:rPr>
          <w:i/>
          <w:spacing w:val="-5"/>
          <w:sz w:val="20"/>
          <w:vertAlign w:val="baseline"/>
        </w:rPr>
        <w:t> </w:t>
      </w:r>
      <w:r>
        <w:rPr>
          <w:i/>
          <w:sz w:val="20"/>
          <w:vertAlign w:val="baseline"/>
        </w:rPr>
        <w:t>Nigeria</w:t>
      </w:r>
      <w:r>
        <w:rPr>
          <w:i/>
          <w:spacing w:val="-4"/>
          <w:sz w:val="20"/>
          <w:vertAlign w:val="baseline"/>
        </w:rPr>
        <w:t> </w:t>
      </w:r>
      <w:r>
        <w:rPr>
          <w:i/>
          <w:sz w:val="20"/>
          <w:vertAlign w:val="baseline"/>
        </w:rPr>
        <w:t>fared</w:t>
      </w:r>
      <w:r>
        <w:rPr>
          <w:i/>
          <w:spacing w:val="-3"/>
          <w:sz w:val="20"/>
          <w:vertAlign w:val="baseline"/>
        </w:rPr>
        <w:t> </w:t>
      </w:r>
      <w:r>
        <w:rPr>
          <w:i/>
          <w:sz w:val="20"/>
          <w:vertAlign w:val="baseline"/>
        </w:rPr>
        <w:t>well</w:t>
      </w:r>
      <w:r>
        <w:rPr>
          <w:i/>
          <w:spacing w:val="-4"/>
          <w:sz w:val="20"/>
          <w:vertAlign w:val="baseline"/>
        </w:rPr>
        <w:t> </w:t>
      </w:r>
      <w:r>
        <w:rPr>
          <w:i/>
          <w:sz w:val="20"/>
          <w:vertAlign w:val="baseline"/>
        </w:rPr>
        <w:t>in</w:t>
      </w:r>
      <w:r>
        <w:rPr>
          <w:i/>
          <w:spacing w:val="-4"/>
          <w:sz w:val="20"/>
          <w:vertAlign w:val="baseline"/>
        </w:rPr>
        <w:t> </w:t>
      </w:r>
      <w:r>
        <w:rPr>
          <w:i/>
          <w:sz w:val="20"/>
          <w:vertAlign w:val="baseline"/>
        </w:rPr>
        <w:t>10</w:t>
      </w:r>
      <w:r>
        <w:rPr>
          <w:i/>
          <w:spacing w:val="-3"/>
          <w:sz w:val="20"/>
          <w:vertAlign w:val="baseline"/>
        </w:rPr>
        <w:t> </w:t>
      </w:r>
      <w:r>
        <w:rPr>
          <w:i/>
          <w:sz w:val="20"/>
          <w:vertAlign w:val="baseline"/>
        </w:rPr>
        <w:t>years</w:t>
      </w:r>
      <w:r>
        <w:rPr>
          <w:sz w:val="20"/>
          <w:vertAlign w:val="baseline"/>
        </w:rPr>
        <w:t>?</w:t>
      </w:r>
      <w:r>
        <w:rPr>
          <w:spacing w:val="-2"/>
          <w:sz w:val="20"/>
          <w:vertAlign w:val="baseline"/>
        </w:rPr>
        <w:t> </w:t>
      </w:r>
      <w:r>
        <w:rPr>
          <w:sz w:val="20"/>
          <w:vertAlign w:val="baseline"/>
        </w:rPr>
        <w:t>Sun</w:t>
      </w:r>
      <w:r>
        <w:rPr>
          <w:spacing w:val="-5"/>
          <w:sz w:val="20"/>
          <w:vertAlign w:val="baseline"/>
        </w:rPr>
        <w:t> </w:t>
      </w:r>
      <w:r>
        <w:rPr>
          <w:sz w:val="20"/>
          <w:vertAlign w:val="baseline"/>
        </w:rPr>
        <w:t>Newspaper</w:t>
      </w:r>
      <w:r>
        <w:rPr>
          <w:spacing w:val="-3"/>
          <w:sz w:val="20"/>
          <w:vertAlign w:val="baseline"/>
        </w:rPr>
        <w:t> </w:t>
      </w:r>
      <w:r>
        <w:rPr>
          <w:sz w:val="20"/>
          <w:vertAlign w:val="baseline"/>
        </w:rPr>
        <w:t>of</w:t>
      </w:r>
      <w:r>
        <w:rPr>
          <w:spacing w:val="-6"/>
          <w:sz w:val="20"/>
          <w:vertAlign w:val="baseline"/>
        </w:rPr>
        <w:t> </w:t>
      </w:r>
      <w:r>
        <w:rPr>
          <w:sz w:val="20"/>
          <w:vertAlign w:val="baseline"/>
        </w:rPr>
        <w:t>6</w:t>
      </w:r>
      <w:r>
        <w:rPr>
          <w:sz w:val="20"/>
          <w:vertAlign w:val="superscript"/>
        </w:rPr>
        <w:t>th</w:t>
      </w:r>
      <w:r>
        <w:rPr>
          <w:sz w:val="20"/>
          <w:vertAlign w:val="baseline"/>
        </w:rPr>
        <w:t>June,</w:t>
      </w:r>
      <w:r>
        <w:rPr>
          <w:spacing w:val="-2"/>
          <w:sz w:val="20"/>
          <w:vertAlign w:val="baseline"/>
        </w:rPr>
        <w:t> </w:t>
      </w:r>
      <w:r>
        <w:rPr>
          <w:sz w:val="20"/>
          <w:vertAlign w:val="baseline"/>
        </w:rPr>
        <w:t>2016</w:t>
      </w:r>
      <w:r>
        <w:rPr>
          <w:spacing w:val="-5"/>
          <w:sz w:val="20"/>
          <w:vertAlign w:val="baseline"/>
        </w:rPr>
        <w:t> </w:t>
      </w:r>
      <w:r>
        <w:rPr>
          <w:spacing w:val="-4"/>
          <w:sz w:val="20"/>
          <w:vertAlign w:val="baseline"/>
        </w:rPr>
        <w:t>p.22</w:t>
      </w:r>
    </w:p>
    <w:p>
      <w:pPr>
        <w:spacing w:before="1"/>
        <w:ind w:left="160" w:right="0" w:firstLine="0"/>
        <w:jc w:val="left"/>
        <w:rPr>
          <w:sz w:val="20"/>
        </w:rPr>
      </w:pPr>
      <w:r>
        <w:rPr>
          <w:sz w:val="20"/>
          <w:vertAlign w:val="superscript"/>
        </w:rPr>
        <w:t>152</w:t>
      </w:r>
      <w:r>
        <w:rPr>
          <w:spacing w:val="48"/>
          <w:sz w:val="20"/>
          <w:vertAlign w:val="baseline"/>
        </w:rPr>
        <w:t> </w:t>
      </w:r>
      <w:r>
        <w:rPr>
          <w:spacing w:val="-4"/>
          <w:sz w:val="20"/>
          <w:vertAlign w:val="baseline"/>
        </w:rPr>
        <w:t>ibid</w:t>
      </w:r>
    </w:p>
    <w:p>
      <w:pPr>
        <w:spacing w:after="0"/>
        <w:jc w:val="left"/>
        <w:rPr>
          <w:sz w:val="20"/>
        </w:rPr>
        <w:sectPr>
          <w:pgSz w:w="12240" w:h="15840"/>
          <w:pgMar w:header="0" w:footer="1054" w:top="1360" w:bottom="1240" w:left="1280" w:right="1040"/>
        </w:sectPr>
      </w:pPr>
    </w:p>
    <w:p>
      <w:pPr>
        <w:pStyle w:val="BodyText"/>
        <w:spacing w:line="480" w:lineRule="auto" w:before="72"/>
        <w:ind w:left="160" w:right="400"/>
        <w:jc w:val="both"/>
      </w:pPr>
      <w:r>
        <w:rPr/>
        <w:t>capital and separation of the regulatory from operational role. Hence, the reforms ensured that NPA only</w:t>
      </w:r>
      <w:r>
        <w:rPr>
          <w:spacing w:val="-5"/>
        </w:rPr>
        <w:t> </w:t>
      </w:r>
      <w:r>
        <w:rPr/>
        <w:t>played the role</w:t>
      </w:r>
      <w:r>
        <w:rPr>
          <w:spacing w:val="-1"/>
        </w:rPr>
        <w:t> </w:t>
      </w:r>
      <w:r>
        <w:rPr/>
        <w:t>of a</w:t>
      </w:r>
      <w:r>
        <w:rPr>
          <w:spacing w:val="-1"/>
        </w:rPr>
        <w:t> </w:t>
      </w:r>
      <w:r>
        <w:rPr/>
        <w:t>nautical authority, land</w:t>
      </w:r>
      <w:r>
        <w:rPr>
          <w:spacing w:val="-1"/>
        </w:rPr>
        <w:t> </w:t>
      </w:r>
      <w:r>
        <w:rPr/>
        <w:t>manager,</w:t>
      </w:r>
      <w:r>
        <w:rPr>
          <w:spacing w:val="-1"/>
        </w:rPr>
        <w:t> </w:t>
      </w:r>
      <w:r>
        <w:rPr/>
        <w:t>property</w:t>
      </w:r>
      <w:r>
        <w:rPr>
          <w:spacing w:val="-5"/>
        </w:rPr>
        <w:t> </w:t>
      </w:r>
      <w:r>
        <w:rPr/>
        <w:t>developer and technical regulator while private sector would be involved in cargo operation, port labour, investment in equipment, investment in terminal maintenance and insurance of concession assets.</w:t>
      </w:r>
    </w:p>
    <w:p>
      <w:pPr>
        <w:pStyle w:val="BodyText"/>
        <w:spacing w:line="480" w:lineRule="auto"/>
        <w:ind w:left="160" w:right="399" w:firstLine="719"/>
        <w:jc w:val="both"/>
      </w:pPr>
      <w:r>
        <w:rPr/>
        <w:t>Although, the reform sought to separate regulation from the operation, it ended up not creating a regulator for the arrangement. The reform was not backed up by law and therefore there was no regulator. It looked more like a lease agreement for landlord and operators.</w:t>
      </w:r>
    </w:p>
    <w:p>
      <w:pPr>
        <w:pStyle w:val="BodyText"/>
      </w:pPr>
    </w:p>
    <w:p>
      <w:pPr>
        <w:pStyle w:val="BodyText"/>
        <w:spacing w:before="1"/>
      </w:pPr>
    </w:p>
    <w:p>
      <w:pPr>
        <w:pStyle w:val="ListParagraph"/>
        <w:numPr>
          <w:ilvl w:val="2"/>
          <w:numId w:val="11"/>
        </w:numPr>
        <w:tabs>
          <w:tab w:pos="880" w:val="left" w:leader="none"/>
        </w:tabs>
        <w:spacing w:line="240" w:lineRule="auto" w:before="0" w:after="0"/>
        <w:ind w:left="880" w:right="0" w:hanging="720"/>
        <w:jc w:val="left"/>
        <w:rPr>
          <w:sz w:val="24"/>
        </w:rPr>
      </w:pPr>
      <w:r>
        <w:rPr>
          <w:sz w:val="24"/>
        </w:rPr>
        <w:t>The</w:t>
      </w:r>
      <w:r>
        <w:rPr>
          <w:spacing w:val="-5"/>
          <w:sz w:val="24"/>
        </w:rPr>
        <w:t> </w:t>
      </w:r>
      <w:r>
        <w:rPr>
          <w:sz w:val="24"/>
        </w:rPr>
        <w:t>Regulation</w:t>
      </w:r>
      <w:r>
        <w:rPr>
          <w:spacing w:val="-1"/>
          <w:sz w:val="24"/>
        </w:rPr>
        <w:t> </w:t>
      </w:r>
      <w:r>
        <w:rPr>
          <w:sz w:val="24"/>
        </w:rPr>
        <w:t>of Freight</w:t>
      </w:r>
      <w:r>
        <w:rPr>
          <w:spacing w:val="-1"/>
          <w:sz w:val="24"/>
        </w:rPr>
        <w:t> </w:t>
      </w:r>
      <w:r>
        <w:rPr>
          <w:sz w:val="24"/>
        </w:rPr>
        <w:t>forwarding</w:t>
      </w:r>
      <w:r>
        <w:rPr>
          <w:spacing w:val="-4"/>
          <w:sz w:val="24"/>
        </w:rPr>
        <w:t> </w:t>
      </w:r>
      <w:r>
        <w:rPr>
          <w:sz w:val="24"/>
        </w:rPr>
        <w:t>in </w:t>
      </w:r>
      <w:r>
        <w:rPr>
          <w:spacing w:val="-2"/>
          <w:sz w:val="24"/>
        </w:rPr>
        <w:t>Nigeria</w:t>
      </w:r>
    </w:p>
    <w:p>
      <w:pPr>
        <w:pStyle w:val="BodyText"/>
      </w:pPr>
    </w:p>
    <w:p>
      <w:pPr>
        <w:pStyle w:val="BodyText"/>
        <w:spacing w:line="480" w:lineRule="auto"/>
        <w:ind w:left="160" w:right="394" w:firstLine="719"/>
        <w:jc w:val="both"/>
      </w:pPr>
      <w:r>
        <w:rPr/>
        <w:t>The business of freight forwarding as maritime transport auxiliary activity in Nigeria is regulated by Council for the Regulation of Freight Forwarding in Nigeria established by the Council for the Regulation of Freight Forwarding in Nigeria Act.</w:t>
      </w:r>
      <w:r>
        <w:rPr>
          <w:vertAlign w:val="superscript"/>
        </w:rPr>
        <w:t>153</w:t>
      </w:r>
      <w:r>
        <w:rPr>
          <w:vertAlign w:val="baseline"/>
        </w:rPr>
        <w:t> The Council is charged with the responsibility amongst others, of determining the standards of knowledge and skill to be attained by persons seeking to be registered members of freight forwarders of Nigeria.</w:t>
      </w:r>
      <w:r>
        <w:rPr>
          <w:spacing w:val="40"/>
          <w:vertAlign w:val="baseline"/>
        </w:rPr>
        <w:t> </w:t>
      </w:r>
      <w:r>
        <w:rPr>
          <w:vertAlign w:val="baseline"/>
        </w:rPr>
        <w:t>A registered freight forwarder shall use the abbreviation "RFF" after his name.</w:t>
      </w:r>
      <w:r>
        <w:rPr>
          <w:spacing w:val="40"/>
          <w:vertAlign w:val="baseline"/>
        </w:rPr>
        <w:t> </w:t>
      </w:r>
      <w:r>
        <w:rPr>
          <w:vertAlign w:val="baseline"/>
        </w:rPr>
        <w:t>A person shall not practice or carry on business under any name, style or title containing the words "freight forwarder" unless he is registered under the Act.</w:t>
      </w:r>
    </w:p>
    <w:p>
      <w:pPr>
        <w:pStyle w:val="BodyText"/>
        <w:spacing w:line="480" w:lineRule="auto" w:before="1"/>
        <w:ind w:left="160" w:right="404" w:firstLine="719"/>
        <w:jc w:val="both"/>
      </w:pPr>
      <w:r>
        <w:rPr/>
        <w:t>Section of 1 of the Act is to the effect that subject to section 22 of the Act, and to rules made under section 11 (4) of the same Act, a person shall be entitled to be registered</w:t>
      </w:r>
      <w:r>
        <w:rPr>
          <w:spacing w:val="40"/>
        </w:rPr>
        <w:t> </w:t>
      </w:r>
      <w:r>
        <w:rPr/>
        <w:t>if:</w:t>
      </w:r>
    </w:p>
    <w:p>
      <w:pPr>
        <w:pStyle w:val="ListParagraph"/>
        <w:numPr>
          <w:ilvl w:val="0"/>
          <w:numId w:val="19"/>
        </w:numPr>
        <w:tabs>
          <w:tab w:pos="1240" w:val="left" w:leader="none"/>
        </w:tabs>
        <w:spacing w:line="480" w:lineRule="auto" w:before="1" w:after="0"/>
        <w:ind w:left="1240" w:right="398" w:hanging="360"/>
        <w:jc w:val="both"/>
        <w:rPr>
          <w:sz w:val="24"/>
        </w:rPr>
      </w:pPr>
      <w:r>
        <w:rPr>
          <w:sz w:val="24"/>
        </w:rPr>
        <w:t>he has attended a course of training approved by the Council under section 15 of the </w:t>
      </w:r>
      <w:r>
        <w:rPr>
          <w:spacing w:val="-4"/>
          <w:sz w:val="24"/>
        </w:rPr>
        <w:t>Act;</w:t>
      </w:r>
    </w:p>
    <w:p>
      <w:pPr>
        <w:pStyle w:val="ListParagraph"/>
        <w:numPr>
          <w:ilvl w:val="0"/>
          <w:numId w:val="19"/>
        </w:numPr>
        <w:tabs>
          <w:tab w:pos="1239" w:val="left" w:leader="none"/>
        </w:tabs>
        <w:spacing w:line="240" w:lineRule="auto" w:before="0" w:after="0"/>
        <w:ind w:left="1239" w:right="0" w:hanging="359"/>
        <w:jc w:val="both"/>
        <w:rPr>
          <w:sz w:val="24"/>
        </w:rPr>
      </w:pPr>
      <w:r>
        <w:rPr>
          <w:sz w:val="24"/>
        </w:rPr>
        <w:t>the</w:t>
      </w:r>
      <w:r>
        <w:rPr>
          <w:spacing w:val="15"/>
          <w:sz w:val="24"/>
        </w:rPr>
        <w:t> </w:t>
      </w:r>
      <w:r>
        <w:rPr>
          <w:sz w:val="24"/>
        </w:rPr>
        <w:t>course</w:t>
      </w:r>
      <w:r>
        <w:rPr>
          <w:spacing w:val="17"/>
          <w:sz w:val="24"/>
        </w:rPr>
        <w:t> </w:t>
      </w:r>
      <w:r>
        <w:rPr>
          <w:sz w:val="24"/>
        </w:rPr>
        <w:t>was</w:t>
      </w:r>
      <w:r>
        <w:rPr>
          <w:spacing w:val="20"/>
          <w:sz w:val="24"/>
        </w:rPr>
        <w:t> </w:t>
      </w:r>
      <w:r>
        <w:rPr>
          <w:sz w:val="24"/>
        </w:rPr>
        <w:t>conducted</w:t>
      </w:r>
      <w:r>
        <w:rPr>
          <w:spacing w:val="18"/>
          <w:sz w:val="24"/>
        </w:rPr>
        <w:t> </w:t>
      </w:r>
      <w:r>
        <w:rPr>
          <w:sz w:val="24"/>
        </w:rPr>
        <w:t>at</w:t>
      </w:r>
      <w:r>
        <w:rPr>
          <w:spacing w:val="18"/>
          <w:sz w:val="24"/>
        </w:rPr>
        <w:t> </w:t>
      </w:r>
      <w:r>
        <w:rPr>
          <w:sz w:val="24"/>
        </w:rPr>
        <w:t>an</w:t>
      </w:r>
      <w:r>
        <w:rPr>
          <w:spacing w:val="18"/>
          <w:sz w:val="24"/>
        </w:rPr>
        <w:t> </w:t>
      </w:r>
      <w:r>
        <w:rPr>
          <w:sz w:val="24"/>
        </w:rPr>
        <w:t>institution</w:t>
      </w:r>
      <w:r>
        <w:rPr>
          <w:spacing w:val="15"/>
          <w:sz w:val="24"/>
        </w:rPr>
        <w:t> </w:t>
      </w:r>
      <w:r>
        <w:rPr>
          <w:sz w:val="24"/>
        </w:rPr>
        <w:t>approved</w:t>
      </w:r>
      <w:r>
        <w:rPr>
          <w:spacing w:val="18"/>
          <w:sz w:val="24"/>
        </w:rPr>
        <w:t> </w:t>
      </w:r>
      <w:r>
        <w:rPr>
          <w:sz w:val="24"/>
        </w:rPr>
        <w:t>by</w:t>
      </w:r>
      <w:r>
        <w:rPr>
          <w:spacing w:val="14"/>
          <w:sz w:val="24"/>
        </w:rPr>
        <w:t> </w:t>
      </w:r>
      <w:r>
        <w:rPr>
          <w:sz w:val="24"/>
        </w:rPr>
        <w:t>the</w:t>
      </w:r>
      <w:r>
        <w:rPr>
          <w:spacing w:val="17"/>
          <w:sz w:val="24"/>
        </w:rPr>
        <w:t> </w:t>
      </w:r>
      <w:r>
        <w:rPr>
          <w:sz w:val="24"/>
        </w:rPr>
        <w:t>Council,</w:t>
      </w:r>
      <w:r>
        <w:rPr>
          <w:spacing w:val="18"/>
          <w:sz w:val="24"/>
        </w:rPr>
        <w:t> </w:t>
      </w:r>
      <w:r>
        <w:rPr>
          <w:sz w:val="24"/>
        </w:rPr>
        <w:t>or</w:t>
      </w:r>
      <w:r>
        <w:rPr>
          <w:spacing w:val="17"/>
          <w:sz w:val="24"/>
        </w:rPr>
        <w:t> </w:t>
      </w:r>
      <w:r>
        <w:rPr>
          <w:sz w:val="24"/>
        </w:rPr>
        <w:t>partly</w:t>
      </w:r>
      <w:r>
        <w:rPr>
          <w:spacing w:val="14"/>
          <w:sz w:val="24"/>
        </w:rPr>
        <w:t> </w:t>
      </w:r>
      <w:r>
        <w:rPr>
          <w:sz w:val="24"/>
        </w:rPr>
        <w:t>at</w:t>
      </w:r>
      <w:r>
        <w:rPr>
          <w:spacing w:val="19"/>
          <w:sz w:val="24"/>
        </w:rPr>
        <w:t> </w:t>
      </w:r>
      <w:r>
        <w:rPr>
          <w:spacing w:val="-5"/>
          <w:sz w:val="24"/>
        </w:rPr>
        <w:t>one</w:t>
      </w:r>
    </w:p>
    <w:p>
      <w:pPr>
        <w:pStyle w:val="BodyText"/>
        <w:spacing w:before="276"/>
        <w:ind w:left="1240"/>
      </w:pPr>
      <w:r>
        <w:rPr/>
        <w:t>such</w:t>
      </w:r>
      <w:r>
        <w:rPr>
          <w:spacing w:val="-2"/>
        </w:rPr>
        <w:t> </w:t>
      </w:r>
      <w:r>
        <w:rPr/>
        <w:t>institution</w:t>
      </w:r>
      <w:r>
        <w:rPr>
          <w:spacing w:val="-1"/>
        </w:rPr>
        <w:t> </w:t>
      </w:r>
      <w:r>
        <w:rPr/>
        <w:t>and partly</w:t>
      </w:r>
      <w:r>
        <w:rPr>
          <w:spacing w:val="-4"/>
        </w:rPr>
        <w:t> </w:t>
      </w:r>
      <w:r>
        <w:rPr/>
        <w:t>at</w:t>
      </w:r>
      <w:r>
        <w:rPr>
          <w:spacing w:val="2"/>
        </w:rPr>
        <w:t> </w:t>
      </w:r>
      <w:r>
        <w:rPr/>
        <w:t>another</w:t>
      </w:r>
      <w:r>
        <w:rPr>
          <w:spacing w:val="-3"/>
        </w:rPr>
        <w:t> </w:t>
      </w:r>
      <w:r>
        <w:rPr/>
        <w:t>or </w:t>
      </w:r>
      <w:r>
        <w:rPr>
          <w:spacing w:val="-2"/>
        </w:rPr>
        <w:t>others;</w:t>
      </w:r>
    </w:p>
    <w:p>
      <w:pPr>
        <w:pStyle w:val="BodyText"/>
        <w:spacing w:before="10"/>
        <w:rPr>
          <w:sz w:val="14"/>
        </w:rPr>
      </w:pPr>
      <w:r>
        <w:rPr/>
        <mc:AlternateContent>
          <mc:Choice Requires="wps">
            <w:drawing>
              <wp:anchor distT="0" distB="0" distL="0" distR="0" allowOverlap="1" layoutInCell="1" locked="0" behindDoc="1" simplePos="0" relativeHeight="487623168">
                <wp:simplePos x="0" y="0"/>
                <wp:positionH relativeFrom="page">
                  <wp:posOffset>914704</wp:posOffset>
                </wp:positionH>
                <wp:positionV relativeFrom="paragraph">
                  <wp:posOffset>123920</wp:posOffset>
                </wp:positionV>
                <wp:extent cx="1829435" cy="762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757523pt;width:144.020pt;height:.60004pt;mso-position-horizontal-relative:page;mso-position-vertical-relative:paragraph;z-index:-15693312;mso-wrap-distance-left:0;mso-wrap-distance-right:0" id="docshape73"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153</w:t>
      </w:r>
      <w:r>
        <w:rPr>
          <w:spacing w:val="-4"/>
          <w:sz w:val="20"/>
          <w:vertAlign w:val="baseline"/>
        </w:rPr>
        <w:t> </w:t>
      </w:r>
      <w:r>
        <w:rPr>
          <w:sz w:val="20"/>
          <w:vertAlign w:val="baseline"/>
        </w:rPr>
        <w:t>No</w:t>
      </w:r>
      <w:r>
        <w:rPr>
          <w:spacing w:val="-2"/>
          <w:sz w:val="20"/>
          <w:vertAlign w:val="baseline"/>
        </w:rPr>
        <w:t> </w:t>
      </w:r>
      <w:r>
        <w:rPr>
          <w:sz w:val="20"/>
          <w:vertAlign w:val="baseline"/>
        </w:rPr>
        <w:t>59</w:t>
      </w:r>
      <w:r>
        <w:rPr>
          <w:spacing w:val="-5"/>
          <w:sz w:val="20"/>
          <w:vertAlign w:val="baseline"/>
        </w:rPr>
        <w:t> </w:t>
      </w:r>
      <w:r>
        <w:rPr>
          <w:sz w:val="20"/>
          <w:vertAlign w:val="baseline"/>
        </w:rPr>
        <w:t>of</w:t>
      </w:r>
      <w:r>
        <w:rPr>
          <w:spacing w:val="-5"/>
          <w:sz w:val="20"/>
          <w:vertAlign w:val="baseline"/>
        </w:rPr>
        <w:t> </w:t>
      </w:r>
      <w:r>
        <w:rPr>
          <w:sz w:val="20"/>
          <w:vertAlign w:val="baseline"/>
        </w:rPr>
        <w:t>2007</w:t>
      </w:r>
      <w:r>
        <w:rPr>
          <w:spacing w:val="-2"/>
          <w:sz w:val="20"/>
          <w:vertAlign w:val="baseline"/>
        </w:rPr>
        <w:t> </w:t>
      </w:r>
      <w:r>
        <w:rPr>
          <w:sz w:val="20"/>
          <w:vertAlign w:val="baseline"/>
        </w:rPr>
        <w:t>which</w:t>
      </w:r>
      <w:r>
        <w:rPr>
          <w:spacing w:val="-5"/>
          <w:sz w:val="20"/>
          <w:vertAlign w:val="baseline"/>
        </w:rPr>
        <w:t> </w:t>
      </w:r>
      <w:r>
        <w:rPr>
          <w:sz w:val="20"/>
          <w:vertAlign w:val="baseline"/>
        </w:rPr>
        <w:t>commenced</w:t>
      </w:r>
      <w:r>
        <w:rPr>
          <w:spacing w:val="-2"/>
          <w:sz w:val="20"/>
          <w:vertAlign w:val="baseline"/>
        </w:rPr>
        <w:t> </w:t>
      </w:r>
      <w:r>
        <w:rPr>
          <w:sz w:val="20"/>
          <w:vertAlign w:val="baseline"/>
        </w:rPr>
        <w:t>on</w:t>
      </w:r>
      <w:r>
        <w:rPr>
          <w:spacing w:val="-4"/>
          <w:sz w:val="20"/>
          <w:vertAlign w:val="baseline"/>
        </w:rPr>
        <w:t> </w:t>
      </w:r>
      <w:r>
        <w:rPr>
          <w:sz w:val="20"/>
          <w:vertAlign w:val="baseline"/>
        </w:rPr>
        <w:t>30th</w:t>
      </w:r>
      <w:r>
        <w:rPr>
          <w:spacing w:val="-6"/>
          <w:sz w:val="20"/>
          <w:vertAlign w:val="baseline"/>
        </w:rPr>
        <w:t> </w:t>
      </w:r>
      <w:r>
        <w:rPr>
          <w:sz w:val="20"/>
          <w:vertAlign w:val="baseline"/>
        </w:rPr>
        <w:t>of</w:t>
      </w:r>
      <w:r>
        <w:rPr>
          <w:spacing w:val="-2"/>
          <w:sz w:val="20"/>
          <w:vertAlign w:val="baseline"/>
        </w:rPr>
        <w:t> </w:t>
      </w:r>
      <w:r>
        <w:rPr>
          <w:sz w:val="20"/>
          <w:vertAlign w:val="baseline"/>
        </w:rPr>
        <w:t>April</w:t>
      </w:r>
      <w:r>
        <w:rPr>
          <w:spacing w:val="-5"/>
          <w:sz w:val="20"/>
          <w:vertAlign w:val="baseline"/>
        </w:rPr>
        <w:t> </w:t>
      </w:r>
      <w:r>
        <w:rPr>
          <w:spacing w:val="-2"/>
          <w:sz w:val="20"/>
          <w:vertAlign w:val="baseline"/>
        </w:rPr>
        <w:t>2007.</w:t>
      </w:r>
    </w:p>
    <w:p>
      <w:pPr>
        <w:spacing w:after="0"/>
        <w:jc w:val="left"/>
        <w:rPr>
          <w:sz w:val="20"/>
        </w:rPr>
        <w:sectPr>
          <w:pgSz w:w="12240" w:h="15840"/>
          <w:pgMar w:header="0" w:footer="1054" w:top="1360" w:bottom="1240" w:left="1280" w:right="1040"/>
        </w:sectPr>
      </w:pPr>
    </w:p>
    <w:p>
      <w:pPr>
        <w:pStyle w:val="ListParagraph"/>
        <w:numPr>
          <w:ilvl w:val="0"/>
          <w:numId w:val="19"/>
        </w:numPr>
        <w:tabs>
          <w:tab w:pos="1239" w:val="left" w:leader="none"/>
        </w:tabs>
        <w:spacing w:line="240" w:lineRule="auto" w:before="72" w:after="0"/>
        <w:ind w:left="1239" w:right="0" w:hanging="359"/>
        <w:jc w:val="both"/>
        <w:rPr>
          <w:sz w:val="24"/>
        </w:rPr>
      </w:pPr>
      <w:r>
        <w:rPr>
          <w:sz w:val="24"/>
        </w:rPr>
        <w:t>he</w:t>
      </w:r>
      <w:r>
        <w:rPr>
          <w:spacing w:val="-4"/>
          <w:sz w:val="24"/>
        </w:rPr>
        <w:t> </w:t>
      </w:r>
      <w:r>
        <w:rPr>
          <w:sz w:val="24"/>
        </w:rPr>
        <w:t>holds a</w:t>
      </w:r>
      <w:r>
        <w:rPr>
          <w:spacing w:val="-1"/>
          <w:sz w:val="24"/>
        </w:rPr>
        <w:t> </w:t>
      </w:r>
      <w:r>
        <w:rPr>
          <w:sz w:val="24"/>
        </w:rPr>
        <w:t>qualification approved by</w:t>
      </w:r>
      <w:r>
        <w:rPr>
          <w:spacing w:val="-5"/>
          <w:sz w:val="24"/>
        </w:rPr>
        <w:t> </w:t>
      </w:r>
      <w:r>
        <w:rPr>
          <w:sz w:val="24"/>
        </w:rPr>
        <w:t>the </w:t>
      </w:r>
      <w:r>
        <w:rPr>
          <w:spacing w:val="-2"/>
          <w:sz w:val="24"/>
        </w:rPr>
        <w:t>Council;</w:t>
      </w:r>
    </w:p>
    <w:p>
      <w:pPr>
        <w:pStyle w:val="BodyText"/>
      </w:pPr>
    </w:p>
    <w:p>
      <w:pPr>
        <w:pStyle w:val="ListParagraph"/>
        <w:numPr>
          <w:ilvl w:val="0"/>
          <w:numId w:val="19"/>
        </w:numPr>
        <w:tabs>
          <w:tab w:pos="1239" w:val="left" w:leader="none"/>
        </w:tabs>
        <w:spacing w:line="240" w:lineRule="auto" w:before="0" w:after="0"/>
        <w:ind w:left="1239" w:right="0" w:hanging="359"/>
        <w:jc w:val="both"/>
        <w:rPr>
          <w:sz w:val="24"/>
        </w:rPr>
      </w:pPr>
      <w:r>
        <w:rPr>
          <w:sz w:val="24"/>
        </w:rPr>
        <w:t>he</w:t>
      </w:r>
      <w:r>
        <w:rPr>
          <w:spacing w:val="-2"/>
          <w:sz w:val="24"/>
        </w:rPr>
        <w:t> </w:t>
      </w:r>
      <w:r>
        <w:rPr>
          <w:sz w:val="24"/>
        </w:rPr>
        <w:t>holds a</w:t>
      </w:r>
      <w:r>
        <w:rPr>
          <w:spacing w:val="-1"/>
          <w:sz w:val="24"/>
        </w:rPr>
        <w:t> </w:t>
      </w:r>
      <w:r>
        <w:rPr>
          <w:sz w:val="24"/>
        </w:rPr>
        <w:t>certificate</w:t>
      </w:r>
      <w:r>
        <w:rPr>
          <w:spacing w:val="-1"/>
          <w:sz w:val="24"/>
        </w:rPr>
        <w:t> </w:t>
      </w:r>
      <w:r>
        <w:rPr>
          <w:sz w:val="24"/>
        </w:rPr>
        <w:t>of experience</w:t>
      </w:r>
      <w:r>
        <w:rPr>
          <w:spacing w:val="-1"/>
          <w:sz w:val="24"/>
        </w:rPr>
        <w:t> </w:t>
      </w:r>
      <w:r>
        <w:rPr>
          <w:sz w:val="24"/>
        </w:rPr>
        <w:t>issued pursuant</w:t>
      </w:r>
      <w:r>
        <w:rPr>
          <w:spacing w:val="-1"/>
          <w:sz w:val="24"/>
        </w:rPr>
        <w:t> </w:t>
      </w:r>
      <w:r>
        <w:rPr>
          <w:sz w:val="24"/>
        </w:rPr>
        <w:t>to section 20 </w:t>
      </w:r>
      <w:r>
        <w:rPr>
          <w:spacing w:val="-4"/>
          <w:sz w:val="24"/>
        </w:rPr>
        <w:t>(1);</w:t>
      </w:r>
    </w:p>
    <w:p>
      <w:pPr>
        <w:pStyle w:val="BodyText"/>
      </w:pPr>
    </w:p>
    <w:p>
      <w:pPr>
        <w:pStyle w:val="ListParagraph"/>
        <w:numPr>
          <w:ilvl w:val="0"/>
          <w:numId w:val="19"/>
        </w:numPr>
        <w:tabs>
          <w:tab w:pos="1240" w:val="left" w:leader="none"/>
        </w:tabs>
        <w:spacing w:line="480" w:lineRule="auto" w:before="0" w:after="0"/>
        <w:ind w:left="1240" w:right="402" w:hanging="360"/>
        <w:jc w:val="both"/>
        <w:rPr>
          <w:sz w:val="24"/>
        </w:rPr>
      </w:pPr>
      <w:r>
        <w:rPr>
          <w:sz w:val="24"/>
        </w:rPr>
        <w:t>he has completed a minimum of five years practical working experience in an approved freight forwarding establishment and submits an acceptable certificate of </w:t>
      </w:r>
      <w:r>
        <w:rPr>
          <w:spacing w:val="-2"/>
          <w:sz w:val="24"/>
        </w:rPr>
        <w:t>experience;</w:t>
      </w:r>
      <w:r>
        <w:rPr>
          <w:spacing w:val="-2"/>
          <w:sz w:val="24"/>
          <w:vertAlign w:val="superscript"/>
        </w:rPr>
        <w:t>154</w:t>
      </w:r>
    </w:p>
    <w:p>
      <w:pPr>
        <w:pStyle w:val="BodyText"/>
        <w:ind w:left="880"/>
        <w:jc w:val="both"/>
      </w:pPr>
      <w:r>
        <w:rPr/>
        <w:t>Subject</w:t>
      </w:r>
      <w:r>
        <w:rPr>
          <w:spacing w:val="-1"/>
        </w:rPr>
        <w:t> </w:t>
      </w:r>
      <w:r>
        <w:rPr/>
        <w:t>as</w:t>
      </w:r>
      <w:r>
        <w:rPr>
          <w:spacing w:val="-1"/>
        </w:rPr>
        <w:t> </w:t>
      </w:r>
      <w:r>
        <w:rPr/>
        <w:t>aforesaid,</w:t>
      </w:r>
      <w:r>
        <w:rPr>
          <w:spacing w:val="-1"/>
        </w:rPr>
        <w:t> </w:t>
      </w:r>
      <w:r>
        <w:rPr/>
        <w:t>a</w:t>
      </w:r>
      <w:r>
        <w:rPr>
          <w:spacing w:val="-1"/>
        </w:rPr>
        <w:t> </w:t>
      </w:r>
      <w:r>
        <w:rPr/>
        <w:t>person</w:t>
      </w:r>
      <w:r>
        <w:rPr>
          <w:spacing w:val="-1"/>
        </w:rPr>
        <w:t> </w:t>
      </w:r>
      <w:r>
        <w:rPr/>
        <w:t>shall</w:t>
      </w:r>
      <w:r>
        <w:rPr>
          <w:spacing w:val="-1"/>
        </w:rPr>
        <w:t> </w:t>
      </w:r>
      <w:r>
        <w:rPr/>
        <w:t>also</w:t>
      </w:r>
      <w:r>
        <w:rPr>
          <w:spacing w:val="-1"/>
        </w:rPr>
        <w:t> </w:t>
      </w:r>
      <w:r>
        <w:rPr/>
        <w:t>be entitled</w:t>
      </w:r>
      <w:r>
        <w:rPr>
          <w:spacing w:val="1"/>
        </w:rPr>
        <w:t> </w:t>
      </w:r>
      <w:r>
        <w:rPr/>
        <w:t>to</w:t>
      </w:r>
      <w:r>
        <w:rPr>
          <w:spacing w:val="-1"/>
        </w:rPr>
        <w:t> </w:t>
      </w:r>
      <w:r>
        <w:rPr/>
        <w:t>be</w:t>
      </w:r>
      <w:r>
        <w:rPr>
          <w:spacing w:val="-1"/>
        </w:rPr>
        <w:t> </w:t>
      </w:r>
      <w:r>
        <w:rPr/>
        <w:t>registered</w:t>
      </w:r>
      <w:r>
        <w:rPr>
          <w:spacing w:val="-1"/>
        </w:rPr>
        <w:t> </w:t>
      </w:r>
      <w:r>
        <w:rPr/>
        <w:t>under</w:t>
      </w:r>
      <w:r>
        <w:rPr>
          <w:spacing w:val="-1"/>
        </w:rPr>
        <w:t> </w:t>
      </w:r>
      <w:r>
        <w:rPr/>
        <w:t>the</w:t>
      </w:r>
      <w:r>
        <w:rPr>
          <w:spacing w:val="-2"/>
        </w:rPr>
        <w:t> </w:t>
      </w:r>
      <w:r>
        <w:rPr/>
        <w:t>Act</w:t>
      </w:r>
      <w:r>
        <w:rPr>
          <w:spacing w:val="-1"/>
        </w:rPr>
        <w:t> </w:t>
      </w:r>
      <w:r>
        <w:rPr/>
        <w:t>if</w:t>
      </w:r>
      <w:r>
        <w:rPr>
          <w:spacing w:val="1"/>
        </w:rPr>
        <w:t> </w:t>
      </w:r>
      <w:r>
        <w:rPr>
          <w:spacing w:val="-10"/>
        </w:rPr>
        <w:t>-</w:t>
      </w:r>
    </w:p>
    <w:p>
      <w:pPr>
        <w:pStyle w:val="BodyText"/>
      </w:pPr>
    </w:p>
    <w:p>
      <w:pPr>
        <w:pStyle w:val="ListParagraph"/>
        <w:numPr>
          <w:ilvl w:val="0"/>
          <w:numId w:val="20"/>
        </w:numPr>
        <w:tabs>
          <w:tab w:pos="1240" w:val="left" w:leader="none"/>
        </w:tabs>
        <w:spacing w:line="480" w:lineRule="auto" w:before="0" w:after="0"/>
        <w:ind w:left="1240" w:right="404" w:hanging="360"/>
        <w:jc w:val="both"/>
        <w:rPr>
          <w:sz w:val="24"/>
        </w:rPr>
      </w:pPr>
      <w:r>
        <w:rPr>
          <w:sz w:val="24"/>
        </w:rPr>
        <w:t>he passes the qualifying examination conducted by an institution approved by the Council and completes the practical training prescribed; or</w:t>
      </w:r>
    </w:p>
    <w:p>
      <w:pPr>
        <w:pStyle w:val="ListParagraph"/>
        <w:numPr>
          <w:ilvl w:val="0"/>
          <w:numId w:val="20"/>
        </w:numPr>
        <w:tabs>
          <w:tab w:pos="1240" w:val="left" w:leader="none"/>
        </w:tabs>
        <w:spacing w:line="480" w:lineRule="auto" w:before="1" w:after="0"/>
        <w:ind w:left="1240" w:right="396" w:hanging="360"/>
        <w:jc w:val="both"/>
        <w:rPr>
          <w:sz w:val="24"/>
        </w:rPr>
      </w:pPr>
      <w:r>
        <w:rPr>
          <w:sz w:val="24"/>
        </w:rPr>
        <w:t>holds a qualification granted outside Nigeria and for the time being accepted by the Council and is by</w:t>
      </w:r>
      <w:r>
        <w:rPr>
          <w:spacing w:val="-4"/>
          <w:sz w:val="24"/>
        </w:rPr>
        <w:t> </w:t>
      </w:r>
      <w:r>
        <w:rPr>
          <w:sz w:val="24"/>
        </w:rPr>
        <w:t>law entitled to practice for all purposes as a freight forwarder in the country in which the qualification was granted and, if the Council so requires, he satisfies the Council that he has had sufficient experience as a freight forwarder;</w:t>
      </w:r>
    </w:p>
    <w:p>
      <w:pPr>
        <w:pStyle w:val="ListParagraph"/>
        <w:numPr>
          <w:ilvl w:val="0"/>
          <w:numId w:val="20"/>
        </w:numPr>
        <w:tabs>
          <w:tab w:pos="1240" w:val="left" w:leader="none"/>
        </w:tabs>
        <w:spacing w:line="480" w:lineRule="auto" w:before="0" w:after="0"/>
        <w:ind w:left="1240" w:right="403" w:hanging="360"/>
        <w:jc w:val="both"/>
        <w:rPr>
          <w:sz w:val="24"/>
        </w:rPr>
      </w:pPr>
      <w:r>
        <w:rPr>
          <w:sz w:val="24"/>
        </w:rPr>
        <w:t>he holds an approved degree in transport or maritime studies from a recognized</w:t>
      </w:r>
      <w:r>
        <w:rPr>
          <w:spacing w:val="40"/>
          <w:sz w:val="24"/>
        </w:rPr>
        <w:t> </w:t>
      </w:r>
      <w:r>
        <w:rPr>
          <w:sz w:val="24"/>
        </w:rPr>
        <w:t>higher institution and has passed the professional examinations approved by the </w:t>
      </w:r>
      <w:r>
        <w:rPr>
          <w:spacing w:val="-2"/>
          <w:sz w:val="24"/>
        </w:rPr>
        <w:t>Council.</w:t>
      </w:r>
      <w:r>
        <w:rPr>
          <w:spacing w:val="-2"/>
          <w:sz w:val="24"/>
          <w:vertAlign w:val="superscript"/>
        </w:rPr>
        <w:t>155</w:t>
      </w:r>
    </w:p>
    <w:p>
      <w:pPr>
        <w:pStyle w:val="BodyText"/>
        <w:spacing w:line="480" w:lineRule="auto" w:before="1"/>
        <w:ind w:left="160" w:right="400" w:firstLine="959"/>
        <w:jc w:val="both"/>
      </w:pPr>
      <w:r>
        <w:rPr/>
        <w:t>An applicant for registration shall in addition to evidence of qualification, satisfy the Council that:</w:t>
      </w:r>
    </w:p>
    <w:p>
      <w:pPr>
        <w:pStyle w:val="ListParagraph"/>
        <w:numPr>
          <w:ilvl w:val="0"/>
          <w:numId w:val="21"/>
        </w:numPr>
        <w:tabs>
          <w:tab w:pos="1239" w:val="left" w:leader="none"/>
        </w:tabs>
        <w:spacing w:line="240" w:lineRule="auto" w:before="0" w:after="0"/>
        <w:ind w:left="1239" w:right="0" w:hanging="359"/>
        <w:jc w:val="both"/>
        <w:rPr>
          <w:sz w:val="24"/>
        </w:rPr>
      </w:pPr>
      <w:r>
        <w:rPr>
          <w:sz w:val="24"/>
        </w:rPr>
        <w:t>he</w:t>
      </w:r>
      <w:r>
        <w:rPr>
          <w:spacing w:val="-2"/>
          <w:sz w:val="24"/>
        </w:rPr>
        <w:t> </w:t>
      </w:r>
      <w:r>
        <w:rPr>
          <w:sz w:val="24"/>
        </w:rPr>
        <w:t>is</w:t>
      </w:r>
      <w:r>
        <w:rPr>
          <w:spacing w:val="-1"/>
          <w:sz w:val="24"/>
        </w:rPr>
        <w:t> </w:t>
      </w:r>
      <w:r>
        <w:rPr>
          <w:sz w:val="24"/>
        </w:rPr>
        <w:t>of</w:t>
      </w:r>
      <w:r>
        <w:rPr>
          <w:spacing w:val="-1"/>
          <w:sz w:val="24"/>
        </w:rPr>
        <w:t> </w:t>
      </w:r>
      <w:r>
        <w:rPr>
          <w:sz w:val="24"/>
        </w:rPr>
        <w:t>good</w:t>
      </w:r>
      <w:r>
        <w:rPr>
          <w:spacing w:val="2"/>
          <w:sz w:val="24"/>
        </w:rPr>
        <w:t> </w:t>
      </w:r>
      <w:r>
        <w:rPr>
          <w:spacing w:val="-2"/>
          <w:sz w:val="24"/>
        </w:rPr>
        <w:t>character;</w:t>
      </w:r>
    </w:p>
    <w:p>
      <w:pPr>
        <w:pStyle w:val="BodyText"/>
      </w:pPr>
    </w:p>
    <w:p>
      <w:pPr>
        <w:pStyle w:val="ListParagraph"/>
        <w:numPr>
          <w:ilvl w:val="0"/>
          <w:numId w:val="21"/>
        </w:numPr>
        <w:tabs>
          <w:tab w:pos="1239" w:val="left" w:leader="none"/>
        </w:tabs>
        <w:spacing w:line="240" w:lineRule="auto" w:before="0" w:after="0"/>
        <w:ind w:left="1239" w:right="0" w:hanging="359"/>
        <w:jc w:val="both"/>
        <w:rPr>
          <w:sz w:val="24"/>
        </w:rPr>
      </w:pPr>
      <w:r>
        <w:rPr>
          <w:sz w:val="24"/>
        </w:rPr>
        <w:t>he</w:t>
      </w:r>
      <w:r>
        <w:rPr>
          <w:spacing w:val="-4"/>
          <w:sz w:val="24"/>
        </w:rPr>
        <w:t> </w:t>
      </w:r>
      <w:r>
        <w:rPr>
          <w:sz w:val="24"/>
        </w:rPr>
        <w:t>has</w:t>
      </w:r>
      <w:r>
        <w:rPr>
          <w:spacing w:val="-1"/>
          <w:sz w:val="24"/>
        </w:rPr>
        <w:t> </w:t>
      </w:r>
      <w:r>
        <w:rPr>
          <w:sz w:val="24"/>
        </w:rPr>
        <w:t>attained</w:t>
      </w:r>
      <w:r>
        <w:rPr>
          <w:spacing w:val="-1"/>
          <w:sz w:val="24"/>
        </w:rPr>
        <w:t> </w:t>
      </w:r>
      <w:r>
        <w:rPr>
          <w:sz w:val="24"/>
        </w:rPr>
        <w:t>the age</w:t>
      </w:r>
      <w:r>
        <w:rPr>
          <w:spacing w:val="-2"/>
          <w:sz w:val="24"/>
        </w:rPr>
        <w:t> </w:t>
      </w:r>
      <w:r>
        <w:rPr>
          <w:sz w:val="24"/>
        </w:rPr>
        <w:t>of twenty-one</w:t>
      </w:r>
      <w:r>
        <w:rPr>
          <w:spacing w:val="2"/>
          <w:sz w:val="24"/>
        </w:rPr>
        <w:t> </w:t>
      </w:r>
      <w:r>
        <w:rPr>
          <w:sz w:val="24"/>
        </w:rPr>
        <w:t>years;</w:t>
      </w:r>
      <w:r>
        <w:rPr>
          <w:spacing w:val="-1"/>
          <w:sz w:val="24"/>
        </w:rPr>
        <w:t> </w:t>
      </w:r>
      <w:r>
        <w:rPr>
          <w:spacing w:val="-5"/>
          <w:sz w:val="24"/>
        </w:rPr>
        <w:t>and</w:t>
      </w:r>
    </w:p>
    <w:p>
      <w:pPr>
        <w:pStyle w:val="BodyText"/>
      </w:pPr>
    </w:p>
    <w:p>
      <w:pPr>
        <w:pStyle w:val="ListParagraph"/>
        <w:numPr>
          <w:ilvl w:val="0"/>
          <w:numId w:val="21"/>
        </w:numPr>
        <w:tabs>
          <w:tab w:pos="1240" w:val="left" w:leader="none"/>
        </w:tabs>
        <w:spacing w:line="480" w:lineRule="auto" w:before="1" w:after="0"/>
        <w:ind w:left="1240" w:right="403" w:hanging="360"/>
        <w:jc w:val="both"/>
        <w:rPr>
          <w:sz w:val="24"/>
        </w:rPr>
      </w:pPr>
      <w:r>
        <w:rPr>
          <w:sz w:val="24"/>
        </w:rPr>
        <w:t>he has not been convicted in Nigeria or elsewhere of an offence involving fraud or </w:t>
      </w:r>
      <w:r>
        <w:rPr>
          <w:spacing w:val="-2"/>
          <w:sz w:val="24"/>
        </w:rPr>
        <w:t>dishonesty.</w:t>
      </w:r>
    </w:p>
    <w:p>
      <w:pPr>
        <w:pStyle w:val="BodyText"/>
        <w:rPr>
          <w:sz w:val="20"/>
        </w:rPr>
      </w:pPr>
    </w:p>
    <w:p>
      <w:pPr>
        <w:pStyle w:val="BodyText"/>
        <w:rPr>
          <w:sz w:val="20"/>
        </w:rPr>
      </w:pPr>
    </w:p>
    <w:p>
      <w:pPr>
        <w:pStyle w:val="BodyText"/>
        <w:spacing w:before="78"/>
        <w:rPr>
          <w:sz w:val="20"/>
        </w:rPr>
      </w:pPr>
      <w:r>
        <w:rPr/>
        <mc:AlternateContent>
          <mc:Choice Requires="wps">
            <w:drawing>
              <wp:anchor distT="0" distB="0" distL="0" distR="0" allowOverlap="1" layoutInCell="1" locked="0" behindDoc="1" simplePos="0" relativeHeight="487623680">
                <wp:simplePos x="0" y="0"/>
                <wp:positionH relativeFrom="page">
                  <wp:posOffset>914704</wp:posOffset>
                </wp:positionH>
                <wp:positionV relativeFrom="paragraph">
                  <wp:posOffset>211343</wp:posOffset>
                </wp:positionV>
                <wp:extent cx="1829435" cy="762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41191pt;width:144.020pt;height:.599980pt;mso-position-horizontal-relative:page;mso-position-vertical-relative:paragraph;z-index:-15692800;mso-wrap-distance-left:0;mso-wrap-distance-right:0" id="docshape74"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154</w:t>
      </w:r>
      <w:r>
        <w:rPr>
          <w:spacing w:val="-4"/>
          <w:sz w:val="20"/>
          <w:vertAlign w:val="baseline"/>
        </w:rPr>
        <w:t> </w:t>
      </w:r>
      <w:r>
        <w:rPr>
          <w:sz w:val="20"/>
          <w:vertAlign w:val="baseline"/>
        </w:rPr>
        <w:t>Section</w:t>
      </w:r>
      <w:r>
        <w:rPr>
          <w:spacing w:val="-5"/>
          <w:sz w:val="20"/>
          <w:vertAlign w:val="baseline"/>
        </w:rPr>
        <w:t> </w:t>
      </w:r>
      <w:r>
        <w:rPr>
          <w:sz w:val="20"/>
          <w:vertAlign w:val="baseline"/>
        </w:rPr>
        <w:t>13</w:t>
      </w:r>
      <w:r>
        <w:rPr>
          <w:spacing w:val="-3"/>
          <w:sz w:val="20"/>
          <w:vertAlign w:val="baseline"/>
        </w:rPr>
        <w:t> </w:t>
      </w:r>
      <w:r>
        <w:rPr>
          <w:sz w:val="20"/>
          <w:vertAlign w:val="baseline"/>
        </w:rPr>
        <w:t>(1)</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Council</w:t>
      </w:r>
      <w:r>
        <w:rPr>
          <w:spacing w:val="-5"/>
          <w:sz w:val="20"/>
          <w:vertAlign w:val="baseline"/>
        </w:rPr>
        <w:t> </w:t>
      </w:r>
      <w:r>
        <w:rPr>
          <w:sz w:val="20"/>
          <w:vertAlign w:val="baseline"/>
        </w:rPr>
        <w:t>for</w:t>
      </w:r>
      <w:r>
        <w:rPr>
          <w:spacing w:val="-4"/>
          <w:sz w:val="20"/>
          <w:vertAlign w:val="baseline"/>
        </w:rPr>
        <w:t> </w:t>
      </w:r>
      <w:r>
        <w:rPr>
          <w:sz w:val="20"/>
          <w:vertAlign w:val="baseline"/>
        </w:rPr>
        <w:t>the</w:t>
      </w:r>
      <w:r>
        <w:rPr>
          <w:spacing w:val="-4"/>
          <w:sz w:val="20"/>
          <w:vertAlign w:val="baseline"/>
        </w:rPr>
        <w:t> </w:t>
      </w:r>
      <w:r>
        <w:rPr>
          <w:sz w:val="20"/>
          <w:vertAlign w:val="baseline"/>
        </w:rPr>
        <w:t>Regulation</w:t>
      </w:r>
      <w:r>
        <w:rPr>
          <w:spacing w:val="-4"/>
          <w:sz w:val="20"/>
          <w:vertAlign w:val="baseline"/>
        </w:rPr>
        <w:t> </w:t>
      </w:r>
      <w:r>
        <w:rPr>
          <w:sz w:val="20"/>
          <w:vertAlign w:val="baseline"/>
        </w:rPr>
        <w:t>of</w:t>
      </w:r>
      <w:r>
        <w:rPr>
          <w:spacing w:val="-6"/>
          <w:sz w:val="20"/>
          <w:vertAlign w:val="baseline"/>
        </w:rPr>
        <w:t> </w:t>
      </w:r>
      <w:r>
        <w:rPr>
          <w:sz w:val="20"/>
          <w:vertAlign w:val="baseline"/>
        </w:rPr>
        <w:t>Freight</w:t>
      </w:r>
      <w:r>
        <w:rPr>
          <w:spacing w:val="-2"/>
          <w:sz w:val="20"/>
          <w:vertAlign w:val="baseline"/>
        </w:rPr>
        <w:t> </w:t>
      </w:r>
      <w:r>
        <w:rPr>
          <w:sz w:val="20"/>
          <w:vertAlign w:val="baseline"/>
        </w:rPr>
        <w:t>Forwarding</w:t>
      </w:r>
      <w:r>
        <w:rPr>
          <w:spacing w:val="-5"/>
          <w:sz w:val="20"/>
          <w:vertAlign w:val="baseline"/>
        </w:rPr>
        <w:t> </w:t>
      </w:r>
      <w:r>
        <w:rPr>
          <w:sz w:val="20"/>
          <w:vertAlign w:val="baseline"/>
        </w:rPr>
        <w:t>in</w:t>
      </w:r>
      <w:r>
        <w:rPr>
          <w:spacing w:val="-5"/>
          <w:sz w:val="20"/>
          <w:vertAlign w:val="baseline"/>
        </w:rPr>
        <w:t> </w:t>
      </w:r>
      <w:r>
        <w:rPr>
          <w:sz w:val="20"/>
          <w:vertAlign w:val="baseline"/>
        </w:rPr>
        <w:t>Nigeria</w:t>
      </w:r>
      <w:r>
        <w:rPr>
          <w:spacing w:val="-2"/>
          <w:sz w:val="20"/>
          <w:vertAlign w:val="baseline"/>
        </w:rPr>
        <w:t> </w:t>
      </w:r>
      <w:r>
        <w:rPr>
          <w:sz w:val="20"/>
          <w:vertAlign w:val="baseline"/>
        </w:rPr>
        <w:t>Act</w:t>
      </w:r>
      <w:r>
        <w:rPr>
          <w:spacing w:val="-3"/>
          <w:sz w:val="20"/>
          <w:vertAlign w:val="baseline"/>
        </w:rPr>
        <w:t> </w:t>
      </w:r>
      <w:r>
        <w:rPr>
          <w:sz w:val="20"/>
          <w:vertAlign w:val="baseline"/>
        </w:rPr>
        <w:t>No</w:t>
      </w:r>
      <w:r>
        <w:rPr>
          <w:spacing w:val="-2"/>
          <w:sz w:val="20"/>
          <w:vertAlign w:val="baseline"/>
        </w:rPr>
        <w:t> </w:t>
      </w:r>
      <w:r>
        <w:rPr>
          <w:sz w:val="20"/>
          <w:vertAlign w:val="baseline"/>
        </w:rPr>
        <w:t>59</w:t>
      </w:r>
      <w:r>
        <w:rPr>
          <w:spacing w:val="-2"/>
          <w:sz w:val="20"/>
          <w:vertAlign w:val="baseline"/>
        </w:rPr>
        <w:t> </w:t>
      </w:r>
      <w:r>
        <w:rPr>
          <w:sz w:val="20"/>
          <w:vertAlign w:val="baseline"/>
        </w:rPr>
        <w:t>of</w:t>
      </w:r>
      <w:r>
        <w:rPr>
          <w:spacing w:val="-6"/>
          <w:sz w:val="20"/>
          <w:vertAlign w:val="baseline"/>
        </w:rPr>
        <w:t> </w:t>
      </w:r>
      <w:r>
        <w:rPr>
          <w:spacing w:val="-2"/>
          <w:sz w:val="20"/>
          <w:vertAlign w:val="baseline"/>
        </w:rPr>
        <w:t>2007.</w:t>
      </w:r>
    </w:p>
    <w:p>
      <w:pPr>
        <w:spacing w:before="1"/>
        <w:ind w:left="160" w:right="0" w:firstLine="0"/>
        <w:jc w:val="left"/>
        <w:rPr>
          <w:sz w:val="20"/>
        </w:rPr>
      </w:pPr>
      <w:r>
        <w:rPr>
          <w:sz w:val="20"/>
          <w:vertAlign w:val="superscript"/>
        </w:rPr>
        <w:t>155</w:t>
      </w:r>
      <w:r>
        <w:rPr>
          <w:spacing w:val="-4"/>
          <w:sz w:val="20"/>
          <w:vertAlign w:val="baseline"/>
        </w:rPr>
        <w:t> </w:t>
      </w:r>
      <w:r>
        <w:rPr>
          <w:sz w:val="20"/>
          <w:vertAlign w:val="baseline"/>
        </w:rPr>
        <w:t>Section</w:t>
      </w:r>
      <w:r>
        <w:rPr>
          <w:spacing w:val="-5"/>
          <w:sz w:val="20"/>
          <w:vertAlign w:val="baseline"/>
        </w:rPr>
        <w:t> </w:t>
      </w:r>
      <w:r>
        <w:rPr>
          <w:sz w:val="20"/>
          <w:vertAlign w:val="baseline"/>
        </w:rPr>
        <w:t>13</w:t>
      </w:r>
      <w:r>
        <w:rPr>
          <w:spacing w:val="-2"/>
          <w:sz w:val="20"/>
          <w:vertAlign w:val="baseline"/>
        </w:rPr>
        <w:t> </w:t>
      </w:r>
      <w:r>
        <w:rPr>
          <w:sz w:val="20"/>
          <w:vertAlign w:val="baseline"/>
        </w:rPr>
        <w:t>(2)</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3"/>
          <w:sz w:val="20"/>
          <w:vertAlign w:val="baseline"/>
        </w:rPr>
        <w:t> </w:t>
      </w:r>
      <w:r>
        <w:rPr>
          <w:sz w:val="20"/>
          <w:vertAlign w:val="baseline"/>
        </w:rPr>
        <w:t>Council</w:t>
      </w:r>
      <w:r>
        <w:rPr>
          <w:spacing w:val="-2"/>
          <w:sz w:val="20"/>
          <w:vertAlign w:val="baseline"/>
        </w:rPr>
        <w:t> </w:t>
      </w:r>
      <w:r>
        <w:rPr>
          <w:sz w:val="20"/>
          <w:vertAlign w:val="baseline"/>
        </w:rPr>
        <w:t>for</w:t>
      </w:r>
      <w:r>
        <w:rPr>
          <w:spacing w:val="-3"/>
          <w:sz w:val="20"/>
          <w:vertAlign w:val="baseline"/>
        </w:rPr>
        <w:t> </w:t>
      </w:r>
      <w:r>
        <w:rPr>
          <w:sz w:val="20"/>
          <w:vertAlign w:val="baseline"/>
        </w:rPr>
        <w:t>the</w:t>
      </w:r>
      <w:r>
        <w:rPr>
          <w:spacing w:val="-4"/>
          <w:sz w:val="20"/>
          <w:vertAlign w:val="baseline"/>
        </w:rPr>
        <w:t> </w:t>
      </w:r>
      <w:r>
        <w:rPr>
          <w:sz w:val="20"/>
          <w:vertAlign w:val="baseline"/>
        </w:rPr>
        <w:t>Regulation</w:t>
      </w:r>
      <w:r>
        <w:rPr>
          <w:spacing w:val="-4"/>
          <w:sz w:val="20"/>
          <w:vertAlign w:val="baseline"/>
        </w:rPr>
        <w:t> </w:t>
      </w:r>
      <w:r>
        <w:rPr>
          <w:sz w:val="20"/>
          <w:vertAlign w:val="baseline"/>
        </w:rPr>
        <w:t>of</w:t>
      </w:r>
      <w:r>
        <w:rPr>
          <w:spacing w:val="-3"/>
          <w:sz w:val="20"/>
          <w:vertAlign w:val="baseline"/>
        </w:rPr>
        <w:t> </w:t>
      </w:r>
      <w:r>
        <w:rPr>
          <w:sz w:val="20"/>
          <w:vertAlign w:val="baseline"/>
        </w:rPr>
        <w:t>Freight</w:t>
      </w:r>
      <w:r>
        <w:rPr>
          <w:spacing w:val="-2"/>
          <w:sz w:val="20"/>
          <w:vertAlign w:val="baseline"/>
        </w:rPr>
        <w:t> </w:t>
      </w:r>
      <w:r>
        <w:rPr>
          <w:sz w:val="20"/>
          <w:vertAlign w:val="baseline"/>
        </w:rPr>
        <w:t>Forwarding</w:t>
      </w:r>
      <w:r>
        <w:rPr>
          <w:spacing w:val="-4"/>
          <w:sz w:val="20"/>
          <w:vertAlign w:val="baseline"/>
        </w:rPr>
        <w:t> </w:t>
      </w:r>
      <w:r>
        <w:rPr>
          <w:sz w:val="20"/>
          <w:vertAlign w:val="baseline"/>
        </w:rPr>
        <w:t>in</w:t>
      </w:r>
      <w:r>
        <w:rPr>
          <w:spacing w:val="-5"/>
          <w:sz w:val="20"/>
          <w:vertAlign w:val="baseline"/>
        </w:rPr>
        <w:t> </w:t>
      </w:r>
      <w:r>
        <w:rPr>
          <w:sz w:val="20"/>
          <w:vertAlign w:val="baseline"/>
        </w:rPr>
        <w:t>Nigeria</w:t>
      </w:r>
      <w:r>
        <w:rPr>
          <w:spacing w:val="-1"/>
          <w:sz w:val="20"/>
          <w:vertAlign w:val="baseline"/>
        </w:rPr>
        <w:t> </w:t>
      </w:r>
      <w:r>
        <w:rPr>
          <w:sz w:val="20"/>
          <w:vertAlign w:val="baseline"/>
        </w:rPr>
        <w:t>Act</w:t>
      </w:r>
      <w:r>
        <w:rPr>
          <w:spacing w:val="42"/>
          <w:sz w:val="20"/>
          <w:vertAlign w:val="baseline"/>
        </w:rPr>
        <w:t> </w:t>
      </w:r>
      <w:r>
        <w:rPr>
          <w:sz w:val="20"/>
          <w:vertAlign w:val="baseline"/>
        </w:rPr>
        <w:t>No</w:t>
      </w:r>
      <w:r>
        <w:rPr>
          <w:spacing w:val="-2"/>
          <w:sz w:val="20"/>
          <w:vertAlign w:val="baseline"/>
        </w:rPr>
        <w:t> </w:t>
      </w:r>
      <w:r>
        <w:rPr>
          <w:sz w:val="20"/>
          <w:vertAlign w:val="baseline"/>
        </w:rPr>
        <w:t>59</w:t>
      </w:r>
      <w:r>
        <w:rPr>
          <w:spacing w:val="-5"/>
          <w:sz w:val="20"/>
          <w:vertAlign w:val="baseline"/>
        </w:rPr>
        <w:t> </w:t>
      </w:r>
      <w:r>
        <w:rPr>
          <w:sz w:val="20"/>
          <w:vertAlign w:val="baseline"/>
        </w:rPr>
        <w:t>of</w:t>
      </w:r>
      <w:r>
        <w:rPr>
          <w:spacing w:val="-5"/>
          <w:sz w:val="20"/>
          <w:vertAlign w:val="baseline"/>
        </w:rPr>
        <w:t> </w:t>
      </w:r>
      <w:r>
        <w:rPr>
          <w:spacing w:val="-4"/>
          <w:sz w:val="20"/>
          <w:vertAlign w:val="baseline"/>
        </w:rPr>
        <w:t>2007</w:t>
      </w:r>
    </w:p>
    <w:p>
      <w:pPr>
        <w:spacing w:after="0"/>
        <w:jc w:val="left"/>
        <w:rPr>
          <w:sz w:val="20"/>
        </w:rPr>
        <w:sectPr>
          <w:pgSz w:w="12240" w:h="15840"/>
          <w:pgMar w:header="0" w:footer="1054" w:top="1360" w:bottom="1240" w:left="1280" w:right="1040"/>
        </w:sectPr>
      </w:pPr>
    </w:p>
    <w:p>
      <w:pPr>
        <w:pStyle w:val="BodyText"/>
        <w:spacing w:line="480" w:lineRule="auto" w:before="72"/>
        <w:ind w:left="160" w:right="401" w:firstLine="719"/>
        <w:jc w:val="both"/>
      </w:pPr>
      <w:r>
        <w:rPr/>
        <w:t>The Council may, in its sole discretion, provisionally, accept a qualification produced in respect of an application for registration under this section or direct that the application be renewed within such period as may be specified in the direction.</w:t>
      </w:r>
    </w:p>
    <w:p>
      <w:pPr>
        <w:pStyle w:val="BodyText"/>
        <w:spacing w:line="480" w:lineRule="auto"/>
        <w:ind w:left="160" w:right="400" w:firstLine="719"/>
        <w:jc w:val="both"/>
      </w:pPr>
      <w:r>
        <w:rPr/>
        <w:t>The Council shall, from time to time, publish in the Gazette particulars of qualifications for the time being accepted for registration under the Act.</w:t>
      </w:r>
    </w:p>
    <w:p>
      <w:pPr>
        <w:pStyle w:val="BodyText"/>
        <w:spacing w:line="480" w:lineRule="auto"/>
        <w:ind w:left="160" w:right="404"/>
        <w:jc w:val="both"/>
      </w:pPr>
      <w:r>
        <w:rPr/>
        <w:t>Subject to subsection 2 of the section, the Council may approve any institution for the purposes of the Act and may for those purposes approve:</w:t>
      </w:r>
    </w:p>
    <w:p>
      <w:pPr>
        <w:pStyle w:val="ListParagraph"/>
        <w:numPr>
          <w:ilvl w:val="0"/>
          <w:numId w:val="21"/>
        </w:numPr>
        <w:tabs>
          <w:tab w:pos="1240" w:val="left" w:leader="none"/>
        </w:tabs>
        <w:spacing w:line="480" w:lineRule="auto" w:before="1" w:after="0"/>
        <w:ind w:left="1240" w:right="401" w:hanging="360"/>
        <w:jc w:val="both"/>
        <w:rPr>
          <w:sz w:val="24"/>
        </w:rPr>
      </w:pPr>
      <w:r>
        <w:rPr>
          <w:sz w:val="24"/>
        </w:rPr>
        <w:t>any course of training at any approved institution which is intended for persons seeking to become or are already freight forwarders and which the Council considers is designed to confer on persons completing it sufficient knowledge and skill for practice of that profession;</w:t>
      </w:r>
    </w:p>
    <w:p>
      <w:pPr>
        <w:pStyle w:val="ListParagraph"/>
        <w:numPr>
          <w:ilvl w:val="0"/>
          <w:numId w:val="21"/>
        </w:numPr>
        <w:tabs>
          <w:tab w:pos="1240" w:val="left" w:leader="none"/>
        </w:tabs>
        <w:spacing w:line="480" w:lineRule="auto" w:before="0" w:after="0"/>
        <w:ind w:left="1240" w:right="396" w:hanging="360"/>
        <w:jc w:val="both"/>
        <w:rPr>
          <w:sz w:val="24"/>
        </w:rPr>
      </w:pPr>
      <w:r>
        <w:rPr>
          <w:sz w:val="24"/>
        </w:rPr>
        <w:t>any qualification which, as a result of an examination taken in conjunction with a course of training approved by the Council under this section is granted to candidates reaching a standard at the examination indicating in the opinion of the Council that</w:t>
      </w:r>
      <w:r>
        <w:rPr>
          <w:spacing w:val="40"/>
          <w:sz w:val="24"/>
        </w:rPr>
        <w:t> </w:t>
      </w:r>
      <w:r>
        <w:rPr>
          <w:sz w:val="24"/>
        </w:rPr>
        <w:t>the candidates have sufficient knowledge and skill to practice as freight forwarders;</w:t>
      </w:r>
    </w:p>
    <w:p>
      <w:pPr>
        <w:pStyle w:val="ListParagraph"/>
        <w:numPr>
          <w:ilvl w:val="0"/>
          <w:numId w:val="21"/>
        </w:numPr>
        <w:tabs>
          <w:tab w:pos="1238" w:val="left" w:leader="none"/>
          <w:tab w:pos="1240" w:val="left" w:leader="none"/>
        </w:tabs>
        <w:spacing w:line="480" w:lineRule="auto" w:before="1" w:after="0"/>
        <w:ind w:left="1240" w:right="395" w:hanging="360"/>
        <w:jc w:val="both"/>
        <w:rPr>
          <w:sz w:val="24"/>
        </w:rPr>
      </w:pPr>
      <w:r>
        <w:rPr>
          <w:sz w:val="24"/>
        </w:rPr>
        <w:t>any</w:t>
      </w:r>
      <w:r>
        <w:rPr>
          <w:spacing w:val="-3"/>
          <w:sz w:val="24"/>
        </w:rPr>
        <w:t> </w:t>
      </w:r>
      <w:r>
        <w:rPr>
          <w:sz w:val="24"/>
        </w:rPr>
        <w:t>institution either in Nigeria or elsewhere, which the Council considers is properly organized and equipped for conducting the whole or any part of a course of training approved by the Council under this section.</w:t>
      </w:r>
      <w:r>
        <w:rPr>
          <w:sz w:val="24"/>
          <w:vertAlign w:val="superscript"/>
        </w:rPr>
        <w:t>156</w:t>
      </w:r>
    </w:p>
    <w:p>
      <w:pPr>
        <w:pStyle w:val="BodyText"/>
        <w:spacing w:line="480" w:lineRule="auto"/>
        <w:ind w:left="160" w:right="394" w:firstLine="719"/>
        <w:jc w:val="both"/>
      </w:pPr>
      <w:r>
        <w:rPr/>
        <w:t>The Council shall from time to time publish in the Federal Gazette a list of qualifications in the profession of freight forwarding approved by it, and subject thereto the Council shall not approve for the purposes of subsection (1) of the section, a qualification granted by</w:t>
      </w:r>
      <w:r>
        <w:rPr>
          <w:spacing w:val="-3"/>
        </w:rPr>
        <w:t> </w:t>
      </w:r>
      <w:r>
        <w:rPr/>
        <w:t>an institution in Nigeria unless the qualification has been so published by the Council.</w:t>
      </w:r>
    </w:p>
    <w:p>
      <w:pPr>
        <w:pStyle w:val="BodyText"/>
        <w:spacing w:before="218"/>
        <w:rPr>
          <w:sz w:val="20"/>
        </w:rPr>
      </w:pPr>
      <w:r>
        <w:rPr/>
        <mc:AlternateContent>
          <mc:Choice Requires="wps">
            <w:drawing>
              <wp:anchor distT="0" distB="0" distL="0" distR="0" allowOverlap="1" layoutInCell="1" locked="0" behindDoc="1" simplePos="0" relativeHeight="487624192">
                <wp:simplePos x="0" y="0"/>
                <wp:positionH relativeFrom="page">
                  <wp:posOffset>914704</wp:posOffset>
                </wp:positionH>
                <wp:positionV relativeFrom="paragraph">
                  <wp:posOffset>299815</wp:posOffset>
                </wp:positionV>
                <wp:extent cx="1829435" cy="762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07523pt;width:144.020pt;height:.60004pt;mso-position-horizontal-relative:page;mso-position-vertical-relative:paragraph;z-index:-15692288;mso-wrap-distance-left:0;mso-wrap-distance-right:0" id="docshape75"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156</w:t>
      </w:r>
      <w:r>
        <w:rPr>
          <w:spacing w:val="-4"/>
          <w:sz w:val="20"/>
          <w:vertAlign w:val="baseline"/>
        </w:rPr>
        <w:t> </w:t>
      </w:r>
      <w:r>
        <w:rPr>
          <w:sz w:val="20"/>
          <w:vertAlign w:val="baseline"/>
        </w:rPr>
        <w:t>Section</w:t>
      </w:r>
      <w:r>
        <w:rPr>
          <w:spacing w:val="-4"/>
          <w:sz w:val="20"/>
          <w:vertAlign w:val="baseline"/>
        </w:rPr>
        <w:t> </w:t>
      </w:r>
      <w:r>
        <w:rPr>
          <w:sz w:val="20"/>
          <w:vertAlign w:val="baseline"/>
        </w:rPr>
        <w:t>15</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Council</w:t>
      </w:r>
      <w:r>
        <w:rPr>
          <w:spacing w:val="-5"/>
          <w:sz w:val="20"/>
          <w:vertAlign w:val="baseline"/>
        </w:rPr>
        <w:t> </w:t>
      </w:r>
      <w:r>
        <w:rPr>
          <w:sz w:val="20"/>
          <w:vertAlign w:val="baseline"/>
        </w:rPr>
        <w:t>for</w:t>
      </w:r>
      <w:r>
        <w:rPr>
          <w:spacing w:val="-3"/>
          <w:sz w:val="20"/>
          <w:vertAlign w:val="baseline"/>
        </w:rPr>
        <w:t> </w:t>
      </w:r>
      <w:r>
        <w:rPr>
          <w:sz w:val="20"/>
          <w:vertAlign w:val="baseline"/>
        </w:rPr>
        <w:t>the</w:t>
      </w:r>
      <w:r>
        <w:rPr>
          <w:spacing w:val="-3"/>
          <w:sz w:val="20"/>
          <w:vertAlign w:val="baseline"/>
        </w:rPr>
        <w:t> </w:t>
      </w:r>
      <w:r>
        <w:rPr>
          <w:sz w:val="20"/>
          <w:vertAlign w:val="baseline"/>
        </w:rPr>
        <w:t>Regulation</w:t>
      </w:r>
      <w:r>
        <w:rPr>
          <w:spacing w:val="-5"/>
          <w:sz w:val="20"/>
          <w:vertAlign w:val="baseline"/>
        </w:rPr>
        <w:t> </w:t>
      </w:r>
      <w:r>
        <w:rPr>
          <w:sz w:val="20"/>
          <w:vertAlign w:val="baseline"/>
        </w:rPr>
        <w:t>of Freight</w:t>
      </w:r>
      <w:r>
        <w:rPr>
          <w:spacing w:val="-5"/>
          <w:sz w:val="20"/>
          <w:vertAlign w:val="baseline"/>
        </w:rPr>
        <w:t> </w:t>
      </w:r>
      <w:r>
        <w:rPr>
          <w:sz w:val="20"/>
          <w:vertAlign w:val="baseline"/>
        </w:rPr>
        <w:t>Forwarding</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2"/>
          <w:sz w:val="20"/>
          <w:vertAlign w:val="baseline"/>
        </w:rPr>
        <w:t> </w:t>
      </w:r>
      <w:r>
        <w:rPr>
          <w:sz w:val="20"/>
          <w:vertAlign w:val="baseline"/>
        </w:rPr>
        <w:t>Act</w:t>
      </w:r>
      <w:r>
        <w:rPr>
          <w:spacing w:val="43"/>
          <w:sz w:val="20"/>
          <w:vertAlign w:val="baseline"/>
        </w:rPr>
        <w:t> </w:t>
      </w:r>
      <w:r>
        <w:rPr>
          <w:sz w:val="20"/>
          <w:vertAlign w:val="baseline"/>
        </w:rPr>
        <w:t>No</w:t>
      </w:r>
      <w:r>
        <w:rPr>
          <w:spacing w:val="-2"/>
          <w:sz w:val="20"/>
          <w:vertAlign w:val="baseline"/>
        </w:rPr>
        <w:t> </w:t>
      </w:r>
      <w:r>
        <w:rPr>
          <w:sz w:val="20"/>
          <w:vertAlign w:val="baseline"/>
        </w:rPr>
        <w:t>59</w:t>
      </w:r>
      <w:r>
        <w:rPr>
          <w:spacing w:val="-4"/>
          <w:sz w:val="20"/>
          <w:vertAlign w:val="baseline"/>
        </w:rPr>
        <w:t> </w:t>
      </w:r>
      <w:r>
        <w:rPr>
          <w:sz w:val="20"/>
          <w:vertAlign w:val="baseline"/>
        </w:rPr>
        <w:t>of</w:t>
      </w:r>
      <w:r>
        <w:rPr>
          <w:spacing w:val="-6"/>
          <w:sz w:val="20"/>
          <w:vertAlign w:val="baseline"/>
        </w:rPr>
        <w:t> </w:t>
      </w:r>
      <w:r>
        <w:rPr>
          <w:spacing w:val="-4"/>
          <w:sz w:val="20"/>
          <w:vertAlign w:val="baseline"/>
        </w:rPr>
        <w:t>2007</w:t>
      </w:r>
    </w:p>
    <w:p>
      <w:pPr>
        <w:spacing w:after="0"/>
        <w:jc w:val="left"/>
        <w:rPr>
          <w:sz w:val="20"/>
        </w:rPr>
        <w:sectPr>
          <w:pgSz w:w="12240" w:h="15840"/>
          <w:pgMar w:header="0" w:footer="1054" w:top="1360" w:bottom="1240" w:left="1280" w:right="1040"/>
        </w:sectPr>
      </w:pPr>
    </w:p>
    <w:p>
      <w:pPr>
        <w:pStyle w:val="BodyText"/>
        <w:spacing w:line="480" w:lineRule="auto" w:before="72"/>
        <w:ind w:left="160" w:right="398" w:firstLine="719"/>
        <w:jc w:val="both"/>
      </w:pPr>
      <w:r>
        <w:rPr/>
        <w:t>The Council may, if it thinks fit, withdraw any approval given under this section in respect or any course, qualification or institution; but before withdrawing such an approval the Council shall:</w:t>
      </w:r>
    </w:p>
    <w:p>
      <w:pPr>
        <w:pStyle w:val="ListParagraph"/>
        <w:numPr>
          <w:ilvl w:val="0"/>
          <w:numId w:val="22"/>
        </w:numPr>
        <w:tabs>
          <w:tab w:pos="1240" w:val="left" w:leader="none"/>
        </w:tabs>
        <w:spacing w:line="480" w:lineRule="auto" w:before="0" w:after="0"/>
        <w:ind w:left="1240" w:right="400" w:hanging="360"/>
        <w:jc w:val="both"/>
        <w:rPr>
          <w:sz w:val="24"/>
        </w:rPr>
      </w:pPr>
      <w:r>
        <w:rPr>
          <w:sz w:val="24"/>
        </w:rPr>
        <w:t>give notice that it proposes to do so to each person in Nigeria appearing to the</w:t>
      </w:r>
      <w:r>
        <w:rPr>
          <w:spacing w:val="40"/>
          <w:sz w:val="24"/>
        </w:rPr>
        <w:t> </w:t>
      </w:r>
      <w:r>
        <w:rPr>
          <w:sz w:val="24"/>
        </w:rPr>
        <w:t>Council to be a person by whom the course is conducted or the qualification is</w:t>
      </w:r>
      <w:r>
        <w:rPr>
          <w:spacing w:val="40"/>
          <w:sz w:val="24"/>
        </w:rPr>
        <w:t> </w:t>
      </w:r>
      <w:r>
        <w:rPr>
          <w:sz w:val="24"/>
        </w:rPr>
        <w:t>granted or the institution is controlled, as the case may be;</w:t>
      </w:r>
    </w:p>
    <w:p>
      <w:pPr>
        <w:pStyle w:val="ListParagraph"/>
        <w:numPr>
          <w:ilvl w:val="0"/>
          <w:numId w:val="22"/>
        </w:numPr>
        <w:tabs>
          <w:tab w:pos="1240" w:val="left" w:leader="none"/>
        </w:tabs>
        <w:spacing w:line="480" w:lineRule="auto" w:before="0" w:after="0"/>
        <w:ind w:left="1240" w:right="402" w:hanging="360"/>
        <w:jc w:val="both"/>
        <w:rPr>
          <w:sz w:val="24"/>
        </w:rPr>
      </w:pPr>
      <w:r>
        <w:rPr>
          <w:sz w:val="24"/>
        </w:rPr>
        <w:t>afford each such person an opportunity</w:t>
      </w:r>
      <w:r>
        <w:rPr>
          <w:spacing w:val="-1"/>
          <w:sz w:val="24"/>
        </w:rPr>
        <w:t> </w:t>
      </w:r>
      <w:r>
        <w:rPr>
          <w:sz w:val="24"/>
        </w:rPr>
        <w:t>of making</w:t>
      </w:r>
      <w:r>
        <w:rPr>
          <w:spacing w:val="-1"/>
          <w:sz w:val="24"/>
        </w:rPr>
        <w:t> </w:t>
      </w:r>
      <w:r>
        <w:rPr>
          <w:sz w:val="24"/>
        </w:rPr>
        <w:t>to the Council representations with regard to the proposal; and</w:t>
      </w:r>
    </w:p>
    <w:p>
      <w:pPr>
        <w:pStyle w:val="BodyText"/>
        <w:spacing w:line="480" w:lineRule="auto" w:before="1"/>
        <w:ind w:left="1240" w:right="399"/>
        <w:jc w:val="both"/>
      </w:pPr>
      <w:r>
        <w:rPr/>
        <w:t>take into consideration any representation made in respect of the proposal in pursuance of paragraph (b) of the subsection.</w:t>
      </w:r>
    </w:p>
    <w:p>
      <w:pPr>
        <w:pStyle w:val="BodyText"/>
        <w:spacing w:line="480" w:lineRule="auto"/>
        <w:ind w:left="160" w:right="398" w:firstLine="719"/>
        <w:jc w:val="both"/>
      </w:pPr>
      <w:r>
        <w:rPr/>
        <w:t>Notwithstanding</w:t>
      </w:r>
      <w:r>
        <w:rPr>
          <w:spacing w:val="-6"/>
        </w:rPr>
        <w:t> </w:t>
      </w:r>
      <w:r>
        <w:rPr/>
        <w:t>the</w:t>
      </w:r>
      <w:r>
        <w:rPr>
          <w:spacing w:val="-3"/>
        </w:rPr>
        <w:t> </w:t>
      </w:r>
      <w:r>
        <w:rPr/>
        <w:t>provisions</w:t>
      </w:r>
      <w:r>
        <w:rPr>
          <w:spacing w:val="-3"/>
        </w:rPr>
        <w:t> </w:t>
      </w:r>
      <w:r>
        <w:rPr/>
        <w:t>of</w:t>
      </w:r>
      <w:r>
        <w:rPr>
          <w:spacing w:val="-3"/>
        </w:rPr>
        <w:t> </w:t>
      </w:r>
      <w:r>
        <w:rPr/>
        <w:t>any</w:t>
      </w:r>
      <w:r>
        <w:rPr>
          <w:spacing w:val="-8"/>
        </w:rPr>
        <w:t> </w:t>
      </w:r>
      <w:r>
        <w:rPr/>
        <w:t>other</w:t>
      </w:r>
      <w:r>
        <w:rPr>
          <w:spacing w:val="-3"/>
        </w:rPr>
        <w:t> </w:t>
      </w:r>
      <w:r>
        <w:rPr/>
        <w:t>laws,</w:t>
      </w:r>
      <w:r>
        <w:rPr>
          <w:spacing w:val="-2"/>
        </w:rPr>
        <w:t> </w:t>
      </w:r>
      <w:r>
        <w:rPr/>
        <w:t>any</w:t>
      </w:r>
      <w:r>
        <w:rPr>
          <w:spacing w:val="-6"/>
        </w:rPr>
        <w:t> </w:t>
      </w:r>
      <w:r>
        <w:rPr/>
        <w:t>government</w:t>
      </w:r>
      <w:r>
        <w:rPr>
          <w:spacing w:val="-1"/>
        </w:rPr>
        <w:t> </w:t>
      </w:r>
      <w:r>
        <w:rPr/>
        <w:t>agency</w:t>
      </w:r>
      <w:r>
        <w:rPr>
          <w:spacing w:val="-6"/>
        </w:rPr>
        <w:t> </w:t>
      </w:r>
      <w:r>
        <w:rPr/>
        <w:t>responsible</w:t>
      </w:r>
      <w:r>
        <w:rPr>
          <w:spacing w:val="-3"/>
        </w:rPr>
        <w:t> </w:t>
      </w:r>
      <w:r>
        <w:rPr/>
        <w:t>for granting of permits, approvals and licenses to freight forwarders shall in addition to any other requirement, require the applicant to submit a certificate of registration as a registered freight forwarder issued by</w:t>
      </w:r>
      <w:r>
        <w:rPr>
          <w:spacing w:val="-2"/>
        </w:rPr>
        <w:t> </w:t>
      </w:r>
      <w:r>
        <w:rPr/>
        <w:t>the Council. Every</w:t>
      </w:r>
      <w:r>
        <w:rPr>
          <w:spacing w:val="-2"/>
        </w:rPr>
        <w:t> </w:t>
      </w:r>
      <w:r>
        <w:rPr/>
        <w:t>freight forwarder licensed under the Customs and Excise Management Act prior to the coming into force of this Act, shall immediately after the commencement</w:t>
      </w:r>
      <w:r>
        <w:rPr>
          <w:spacing w:val="-1"/>
        </w:rPr>
        <w:t> </w:t>
      </w:r>
      <w:r>
        <w:rPr/>
        <w:t>of</w:t>
      </w:r>
      <w:r>
        <w:rPr>
          <w:spacing w:val="-3"/>
        </w:rPr>
        <w:t> </w:t>
      </w:r>
      <w:r>
        <w:rPr/>
        <w:t>this</w:t>
      </w:r>
      <w:r>
        <w:rPr>
          <w:spacing w:val="-1"/>
        </w:rPr>
        <w:t> </w:t>
      </w:r>
      <w:r>
        <w:rPr/>
        <w:t>Act,</w:t>
      </w:r>
      <w:r>
        <w:rPr>
          <w:spacing w:val="-3"/>
        </w:rPr>
        <w:t> </w:t>
      </w:r>
      <w:r>
        <w:rPr/>
        <w:t>submit</w:t>
      </w:r>
      <w:r>
        <w:rPr>
          <w:spacing w:val="-3"/>
        </w:rPr>
        <w:t> </w:t>
      </w:r>
      <w:r>
        <w:rPr/>
        <w:t>to</w:t>
      </w:r>
      <w:r>
        <w:rPr>
          <w:spacing w:val="-3"/>
        </w:rPr>
        <w:t> </w:t>
      </w:r>
      <w:r>
        <w:rPr/>
        <w:t>the</w:t>
      </w:r>
      <w:r>
        <w:rPr>
          <w:spacing w:val="-2"/>
        </w:rPr>
        <w:t> </w:t>
      </w:r>
      <w:r>
        <w:rPr/>
        <w:t>Nigerian</w:t>
      </w:r>
      <w:r>
        <w:rPr>
          <w:spacing w:val="-1"/>
        </w:rPr>
        <w:t> </w:t>
      </w:r>
      <w:r>
        <w:rPr/>
        <w:t>Customs</w:t>
      </w:r>
      <w:r>
        <w:rPr>
          <w:spacing w:val="-3"/>
        </w:rPr>
        <w:t> </w:t>
      </w:r>
      <w:r>
        <w:rPr/>
        <w:t>Service</w:t>
      </w:r>
      <w:r>
        <w:rPr>
          <w:spacing w:val="-2"/>
        </w:rPr>
        <w:t> </w:t>
      </w:r>
      <w:r>
        <w:rPr/>
        <w:t>and</w:t>
      </w:r>
      <w:r>
        <w:rPr>
          <w:spacing w:val="-1"/>
        </w:rPr>
        <w:t> </w:t>
      </w:r>
      <w:r>
        <w:rPr/>
        <w:t>any</w:t>
      </w:r>
      <w:r>
        <w:rPr>
          <w:spacing w:val="-6"/>
        </w:rPr>
        <w:t> </w:t>
      </w:r>
      <w:r>
        <w:rPr/>
        <w:t>relevant</w:t>
      </w:r>
      <w:r>
        <w:rPr>
          <w:spacing w:val="-3"/>
        </w:rPr>
        <w:t> </w:t>
      </w:r>
      <w:r>
        <w:rPr/>
        <w:t>authority,</w:t>
      </w:r>
      <w:r>
        <w:rPr>
          <w:spacing w:val="-1"/>
        </w:rPr>
        <w:t> </w:t>
      </w:r>
      <w:r>
        <w:rPr/>
        <w:t>a certificate of registration issued by the Council.</w:t>
      </w:r>
    </w:p>
    <w:p>
      <w:pPr>
        <w:pStyle w:val="BodyText"/>
        <w:spacing w:line="480" w:lineRule="auto" w:before="1"/>
        <w:ind w:left="160" w:right="399" w:firstLine="719"/>
        <w:jc w:val="both"/>
      </w:pPr>
      <w:r>
        <w:rPr/>
        <w:t>It can</w:t>
      </w:r>
      <w:r>
        <w:rPr>
          <w:spacing w:val="-2"/>
        </w:rPr>
        <w:t> </w:t>
      </w:r>
      <w:r>
        <w:rPr/>
        <w:t>be</w:t>
      </w:r>
      <w:r>
        <w:rPr>
          <w:spacing w:val="-3"/>
        </w:rPr>
        <w:t> </w:t>
      </w:r>
      <w:r>
        <w:rPr/>
        <w:t>seen</w:t>
      </w:r>
      <w:r>
        <w:rPr>
          <w:spacing w:val="-2"/>
        </w:rPr>
        <w:t> </w:t>
      </w:r>
      <w:r>
        <w:rPr/>
        <w:t>that</w:t>
      </w:r>
      <w:r>
        <w:rPr>
          <w:spacing w:val="-2"/>
        </w:rPr>
        <w:t> </w:t>
      </w:r>
      <w:r>
        <w:rPr/>
        <w:t>there</w:t>
      </w:r>
      <w:r>
        <w:rPr>
          <w:spacing w:val="-3"/>
        </w:rPr>
        <w:t> </w:t>
      </w:r>
      <w:r>
        <w:rPr/>
        <w:t>is</w:t>
      </w:r>
      <w:r>
        <w:rPr>
          <w:spacing w:val="-2"/>
        </w:rPr>
        <w:t> </w:t>
      </w:r>
      <w:r>
        <w:rPr/>
        <w:t>no</w:t>
      </w:r>
      <w:r>
        <w:rPr>
          <w:spacing w:val="-2"/>
        </w:rPr>
        <w:t> </w:t>
      </w:r>
      <w:r>
        <w:rPr/>
        <w:t>restriction</w:t>
      </w:r>
      <w:r>
        <w:rPr>
          <w:spacing w:val="-2"/>
        </w:rPr>
        <w:t> </w:t>
      </w:r>
      <w:r>
        <w:rPr/>
        <w:t>in</w:t>
      </w:r>
      <w:r>
        <w:rPr>
          <w:spacing w:val="-2"/>
        </w:rPr>
        <w:t> </w:t>
      </w:r>
      <w:r>
        <w:rPr/>
        <w:t>terms</w:t>
      </w:r>
      <w:r>
        <w:rPr>
          <w:spacing w:val="-2"/>
        </w:rPr>
        <w:t> </w:t>
      </w:r>
      <w:r>
        <w:rPr/>
        <w:t>of</w:t>
      </w:r>
      <w:r>
        <w:rPr>
          <w:spacing w:val="-3"/>
        </w:rPr>
        <w:t> </w:t>
      </w:r>
      <w:r>
        <w:rPr/>
        <w:t>nationality</w:t>
      </w:r>
      <w:r>
        <w:rPr>
          <w:spacing w:val="-5"/>
        </w:rPr>
        <w:t> </w:t>
      </w:r>
      <w:r>
        <w:rPr/>
        <w:t>as</w:t>
      </w:r>
      <w:r>
        <w:rPr>
          <w:spacing w:val="-2"/>
        </w:rPr>
        <w:t> </w:t>
      </w:r>
      <w:r>
        <w:rPr/>
        <w:t>to who</w:t>
      </w:r>
      <w:r>
        <w:rPr>
          <w:spacing w:val="-1"/>
        </w:rPr>
        <w:t> </w:t>
      </w:r>
      <w:r>
        <w:rPr/>
        <w:t>can</w:t>
      </w:r>
      <w:r>
        <w:rPr>
          <w:spacing w:val="-2"/>
        </w:rPr>
        <w:t> </w:t>
      </w:r>
      <w:r>
        <w:rPr/>
        <w:t>practice</w:t>
      </w:r>
      <w:r>
        <w:rPr>
          <w:spacing w:val="-3"/>
        </w:rPr>
        <w:t> </w:t>
      </w:r>
      <w:r>
        <w:rPr/>
        <w:t>as a freight</w:t>
      </w:r>
      <w:r>
        <w:rPr>
          <w:spacing w:val="-2"/>
        </w:rPr>
        <w:t> </w:t>
      </w:r>
      <w:r>
        <w:rPr/>
        <w:t>forwarder</w:t>
      </w:r>
      <w:r>
        <w:rPr>
          <w:spacing w:val="-1"/>
        </w:rPr>
        <w:t> </w:t>
      </w:r>
      <w:r>
        <w:rPr/>
        <w:t>in</w:t>
      </w:r>
      <w:r>
        <w:rPr>
          <w:spacing w:val="-2"/>
        </w:rPr>
        <w:t> </w:t>
      </w:r>
      <w:r>
        <w:rPr/>
        <w:t>Nigeria</w:t>
      </w:r>
      <w:r>
        <w:rPr>
          <w:spacing w:val="-4"/>
        </w:rPr>
        <w:t> </w:t>
      </w:r>
      <w:r>
        <w:rPr/>
        <w:t>and there</w:t>
      </w:r>
      <w:r>
        <w:rPr>
          <w:spacing w:val="-3"/>
        </w:rPr>
        <w:t> </w:t>
      </w:r>
      <w:r>
        <w:rPr/>
        <w:t>may</w:t>
      </w:r>
      <w:r>
        <w:rPr>
          <w:spacing w:val="-5"/>
        </w:rPr>
        <w:t> </w:t>
      </w:r>
      <w:r>
        <w:rPr/>
        <w:t>be</w:t>
      </w:r>
      <w:r>
        <w:rPr>
          <w:spacing w:val="-1"/>
        </w:rPr>
        <w:t> </w:t>
      </w:r>
      <w:r>
        <w:rPr/>
        <w:t>need</w:t>
      </w:r>
      <w:r>
        <w:rPr>
          <w:spacing w:val="-2"/>
        </w:rPr>
        <w:t> </w:t>
      </w:r>
      <w:r>
        <w:rPr/>
        <w:t>to</w:t>
      </w:r>
      <w:r>
        <w:rPr>
          <w:spacing w:val="-2"/>
        </w:rPr>
        <w:t> </w:t>
      </w:r>
      <w:r>
        <w:rPr/>
        <w:t>introduce</w:t>
      </w:r>
      <w:r>
        <w:rPr>
          <w:spacing w:val="-1"/>
        </w:rPr>
        <w:t> </w:t>
      </w:r>
      <w:r>
        <w:rPr/>
        <w:t>a</w:t>
      </w:r>
      <w:r>
        <w:rPr>
          <w:spacing w:val="-1"/>
        </w:rPr>
        <w:t> </w:t>
      </w:r>
      <w:r>
        <w:rPr/>
        <w:t>national element</w:t>
      </w:r>
      <w:r>
        <w:rPr>
          <w:spacing w:val="-2"/>
        </w:rPr>
        <w:t> </w:t>
      </w:r>
      <w:r>
        <w:rPr/>
        <w:t>in</w:t>
      </w:r>
      <w:r>
        <w:rPr>
          <w:spacing w:val="-2"/>
        </w:rPr>
        <w:t> </w:t>
      </w:r>
      <w:r>
        <w:rPr/>
        <w:t>the</w:t>
      </w:r>
      <w:r>
        <w:rPr>
          <w:spacing w:val="-1"/>
        </w:rPr>
        <w:t> </w:t>
      </w:r>
      <w:r>
        <w:rPr/>
        <w:t>practice of freight forwarding in Nigeria.</w:t>
      </w:r>
    </w:p>
    <w:p>
      <w:pPr>
        <w:spacing w:after="0" w:line="480" w:lineRule="auto"/>
        <w:jc w:val="both"/>
        <w:sectPr>
          <w:pgSz w:w="12240" w:h="15840"/>
          <w:pgMar w:header="0" w:footer="1054" w:top="1360" w:bottom="1240" w:left="1280" w:right="1040"/>
        </w:sectPr>
      </w:pPr>
    </w:p>
    <w:p>
      <w:pPr>
        <w:pStyle w:val="ListParagraph"/>
        <w:numPr>
          <w:ilvl w:val="3"/>
          <w:numId w:val="23"/>
        </w:numPr>
        <w:tabs>
          <w:tab w:pos="880" w:val="left" w:leader="none"/>
        </w:tabs>
        <w:spacing w:line="240" w:lineRule="auto" w:before="72" w:after="0"/>
        <w:ind w:left="880" w:right="0" w:hanging="720"/>
        <w:jc w:val="left"/>
        <w:rPr>
          <w:sz w:val="24"/>
        </w:rPr>
      </w:pPr>
      <w:r>
        <w:rPr>
          <w:sz w:val="24"/>
        </w:rPr>
        <w:t>The</w:t>
      </w:r>
      <w:r>
        <w:rPr>
          <w:spacing w:val="-3"/>
          <w:sz w:val="24"/>
        </w:rPr>
        <w:t> </w:t>
      </w:r>
      <w:r>
        <w:rPr>
          <w:sz w:val="24"/>
        </w:rPr>
        <w:t>Nigeria</w:t>
      </w:r>
      <w:r>
        <w:rPr>
          <w:spacing w:val="-2"/>
          <w:sz w:val="24"/>
        </w:rPr>
        <w:t> </w:t>
      </w:r>
      <w:r>
        <w:rPr>
          <w:sz w:val="24"/>
        </w:rPr>
        <w:t>Cabotage</w:t>
      </w:r>
      <w:r>
        <w:rPr>
          <w:spacing w:val="-2"/>
          <w:sz w:val="24"/>
        </w:rPr>
        <w:t> Regime</w:t>
      </w:r>
    </w:p>
    <w:p>
      <w:pPr>
        <w:pStyle w:val="BodyText"/>
      </w:pPr>
    </w:p>
    <w:p>
      <w:pPr>
        <w:pStyle w:val="BodyText"/>
        <w:spacing w:line="480" w:lineRule="auto"/>
        <w:ind w:left="160" w:right="398" w:firstLine="719"/>
        <w:jc w:val="both"/>
      </w:pPr>
      <w:r>
        <w:rPr/>
        <w:t>The Nigerian cabotage Act is basically based and modelled after the United States Merchant</w:t>
      </w:r>
      <w:r>
        <w:rPr>
          <w:spacing w:val="-2"/>
        </w:rPr>
        <w:t> </w:t>
      </w:r>
      <w:r>
        <w:rPr/>
        <w:t>Marine</w:t>
      </w:r>
      <w:r>
        <w:rPr>
          <w:spacing w:val="-2"/>
        </w:rPr>
        <w:t> </w:t>
      </w:r>
      <w:r>
        <w:rPr/>
        <w:t>Act</w:t>
      </w:r>
      <w:r>
        <w:rPr>
          <w:spacing w:val="-2"/>
        </w:rPr>
        <w:t> </w:t>
      </w:r>
      <w:r>
        <w:rPr/>
        <w:t>of1920.</w:t>
      </w:r>
      <w:r>
        <w:rPr>
          <w:spacing w:val="-2"/>
        </w:rPr>
        <w:t> </w:t>
      </w:r>
      <w:r>
        <w:rPr/>
        <w:t>Section</w:t>
      </w:r>
      <w:r>
        <w:rPr>
          <w:spacing w:val="-2"/>
        </w:rPr>
        <w:t> </w:t>
      </w:r>
      <w:r>
        <w:rPr/>
        <w:t>2</w:t>
      </w:r>
      <w:r>
        <w:rPr>
          <w:spacing w:val="-2"/>
        </w:rPr>
        <w:t> </w:t>
      </w:r>
      <w:r>
        <w:rPr/>
        <w:t>of</w:t>
      </w:r>
      <w:r>
        <w:rPr>
          <w:spacing w:val="-3"/>
        </w:rPr>
        <w:t> </w:t>
      </w:r>
      <w:r>
        <w:rPr/>
        <w:t>the</w:t>
      </w:r>
      <w:r>
        <w:rPr>
          <w:spacing w:val="-3"/>
        </w:rPr>
        <w:t> </w:t>
      </w:r>
      <w:r>
        <w:rPr/>
        <w:t>Act</w:t>
      </w:r>
      <w:r>
        <w:rPr>
          <w:spacing w:val="-2"/>
        </w:rPr>
        <w:t> </w:t>
      </w:r>
      <w:r>
        <w:rPr/>
        <w:t>specifically</w:t>
      </w:r>
      <w:r>
        <w:rPr>
          <w:spacing w:val="-7"/>
        </w:rPr>
        <w:t> </w:t>
      </w:r>
      <w:r>
        <w:rPr/>
        <w:t>mentions</w:t>
      </w:r>
      <w:r>
        <w:rPr>
          <w:spacing w:val="-2"/>
        </w:rPr>
        <w:t> </w:t>
      </w:r>
      <w:r>
        <w:rPr/>
        <w:t>the</w:t>
      </w:r>
      <w:r>
        <w:rPr>
          <w:spacing w:val="-3"/>
        </w:rPr>
        <w:t> </w:t>
      </w:r>
      <w:r>
        <w:rPr/>
        <w:t>requirement</w:t>
      </w:r>
      <w:r>
        <w:rPr>
          <w:spacing w:val="-2"/>
        </w:rPr>
        <w:t> </w:t>
      </w:r>
      <w:r>
        <w:rPr/>
        <w:t>which</w:t>
      </w:r>
      <w:r>
        <w:rPr>
          <w:spacing w:val="-2"/>
        </w:rPr>
        <w:t> </w:t>
      </w:r>
      <w:r>
        <w:rPr/>
        <w:t>a vessel must fulfil before it can be permitted to trade on the inland waterways of Nigeria thus: “ subject to the further provisions of this Act, no vessel other than vessel wholly owned and manned by Nigerian citizens, built and registered in Nigeria shall engage in the domestic coastal carriage of cargos and passengers within the coastal, territorial inland waterways, island or any point within the waters of the exclusive economic zone”</w:t>
      </w:r>
    </w:p>
    <w:p>
      <w:pPr>
        <w:pStyle w:val="BodyText"/>
        <w:spacing w:line="480" w:lineRule="auto" w:before="1"/>
        <w:ind w:left="160" w:right="404" w:firstLine="719"/>
        <w:jc w:val="right"/>
      </w:pPr>
      <w:r>
        <w:rPr/>
        <w:t>Section 6 provides that before a vessel can be deemed to be wholly owned by Nigerians, the</w:t>
      </w:r>
      <w:r>
        <w:rPr>
          <w:spacing w:val="40"/>
        </w:rPr>
        <w:t> </w:t>
      </w:r>
      <w:r>
        <w:rPr/>
        <w:t>shares</w:t>
      </w:r>
      <w:r>
        <w:rPr>
          <w:spacing w:val="40"/>
        </w:rPr>
        <w:t> </w:t>
      </w:r>
      <w:r>
        <w:rPr/>
        <w:t>in</w:t>
      </w:r>
      <w:r>
        <w:rPr>
          <w:spacing w:val="40"/>
        </w:rPr>
        <w:t> </w:t>
      </w:r>
      <w:r>
        <w:rPr/>
        <w:t>the</w:t>
      </w:r>
      <w:r>
        <w:rPr>
          <w:spacing w:val="40"/>
        </w:rPr>
        <w:t> </w:t>
      </w:r>
      <w:r>
        <w:rPr/>
        <w:t>ship</w:t>
      </w:r>
      <w:r>
        <w:rPr>
          <w:spacing w:val="40"/>
        </w:rPr>
        <w:t> </w:t>
      </w:r>
      <w:r>
        <w:rPr/>
        <w:t>must</w:t>
      </w:r>
      <w:r>
        <w:rPr>
          <w:spacing w:val="40"/>
        </w:rPr>
        <w:t> </w:t>
      </w:r>
      <w:r>
        <w:rPr/>
        <w:t>be</w:t>
      </w:r>
      <w:r>
        <w:rPr>
          <w:spacing w:val="40"/>
        </w:rPr>
        <w:t> </w:t>
      </w:r>
      <w:r>
        <w:rPr/>
        <w:t>beneficially</w:t>
      </w:r>
      <w:r>
        <w:rPr>
          <w:spacing w:val="40"/>
        </w:rPr>
        <w:t> </w:t>
      </w:r>
      <w:r>
        <w:rPr/>
        <w:t>owned</w:t>
      </w:r>
      <w:r>
        <w:rPr>
          <w:spacing w:val="40"/>
        </w:rPr>
        <w:t> </w:t>
      </w:r>
      <w:r>
        <w:rPr/>
        <w:t>by</w:t>
      </w:r>
      <w:r>
        <w:rPr>
          <w:spacing w:val="40"/>
        </w:rPr>
        <w:t> </w:t>
      </w:r>
      <w:r>
        <w:rPr/>
        <w:t>a</w:t>
      </w:r>
      <w:r>
        <w:rPr>
          <w:spacing w:val="40"/>
        </w:rPr>
        <w:t> </w:t>
      </w:r>
      <w:r>
        <w:rPr/>
        <w:t>Nigerian</w:t>
      </w:r>
      <w:r>
        <w:rPr>
          <w:spacing w:val="40"/>
        </w:rPr>
        <w:t> </w:t>
      </w:r>
      <w:r>
        <w:rPr/>
        <w:t>citizens</w:t>
      </w:r>
      <w:r>
        <w:rPr>
          <w:spacing w:val="40"/>
        </w:rPr>
        <w:t> </w:t>
      </w:r>
      <w:r>
        <w:rPr/>
        <w:t>or</w:t>
      </w:r>
      <w:r>
        <w:rPr>
          <w:spacing w:val="40"/>
        </w:rPr>
        <w:t> </w:t>
      </w:r>
      <w:r>
        <w:rPr/>
        <w:t>a</w:t>
      </w:r>
      <w:r>
        <w:rPr>
          <w:spacing w:val="40"/>
        </w:rPr>
        <w:t> </w:t>
      </w:r>
      <w:r>
        <w:rPr/>
        <w:t>corporation</w:t>
      </w:r>
      <w:r>
        <w:rPr>
          <w:spacing w:val="80"/>
        </w:rPr>
        <w:t> </w:t>
      </w:r>
      <w:r>
        <w:rPr/>
        <w:t>registered</w:t>
      </w:r>
      <w:r>
        <w:rPr>
          <w:spacing w:val="-2"/>
        </w:rPr>
        <w:t> </w:t>
      </w:r>
      <w:r>
        <w:rPr/>
        <w:t>in</w:t>
      </w:r>
      <w:r>
        <w:rPr>
          <w:spacing w:val="-2"/>
        </w:rPr>
        <w:t> </w:t>
      </w:r>
      <w:r>
        <w:rPr/>
        <w:t>Nigeria,</w:t>
      </w:r>
      <w:r>
        <w:rPr>
          <w:spacing w:val="-2"/>
        </w:rPr>
        <w:t> </w:t>
      </w:r>
      <w:r>
        <w:rPr/>
        <w:t>100%</w:t>
      </w:r>
      <w:r>
        <w:rPr>
          <w:spacing w:val="-3"/>
        </w:rPr>
        <w:t> </w:t>
      </w:r>
      <w:r>
        <w:rPr/>
        <w:t>share</w:t>
      </w:r>
      <w:r>
        <w:rPr>
          <w:spacing w:val="-4"/>
        </w:rPr>
        <w:t> </w:t>
      </w:r>
      <w:r>
        <w:rPr/>
        <w:t>of</w:t>
      </w:r>
      <w:r>
        <w:rPr>
          <w:spacing w:val="-2"/>
        </w:rPr>
        <w:t> </w:t>
      </w:r>
      <w:r>
        <w:rPr/>
        <w:t>the</w:t>
      </w:r>
      <w:r>
        <w:rPr>
          <w:spacing w:val="-4"/>
        </w:rPr>
        <w:t> </w:t>
      </w:r>
      <w:r>
        <w:rPr/>
        <w:t>capital</w:t>
      </w:r>
      <w:r>
        <w:rPr>
          <w:spacing w:val="-2"/>
        </w:rPr>
        <w:t> </w:t>
      </w:r>
      <w:r>
        <w:rPr/>
        <w:t>which</w:t>
      </w:r>
      <w:r>
        <w:rPr>
          <w:spacing w:val="-2"/>
        </w:rPr>
        <w:t> </w:t>
      </w:r>
      <w:r>
        <w:rPr/>
        <w:t>is</w:t>
      </w:r>
      <w:r>
        <w:rPr>
          <w:spacing w:val="-2"/>
        </w:rPr>
        <w:t> </w:t>
      </w:r>
      <w:r>
        <w:rPr/>
        <w:t>beneficially</w:t>
      </w:r>
      <w:r>
        <w:rPr>
          <w:spacing w:val="-6"/>
        </w:rPr>
        <w:t> </w:t>
      </w:r>
      <w:r>
        <w:rPr/>
        <w:t>owned by</w:t>
      </w:r>
      <w:r>
        <w:rPr>
          <w:spacing w:val="-6"/>
        </w:rPr>
        <w:t> </w:t>
      </w:r>
      <w:r>
        <w:rPr/>
        <w:t>Nigerian</w:t>
      </w:r>
      <w:r>
        <w:rPr>
          <w:spacing w:val="-2"/>
        </w:rPr>
        <w:t> </w:t>
      </w:r>
      <w:r>
        <w:rPr/>
        <w:t>citizens. Section</w:t>
      </w:r>
      <w:r>
        <w:rPr>
          <w:spacing w:val="38"/>
        </w:rPr>
        <w:t> </w:t>
      </w:r>
      <w:r>
        <w:rPr/>
        <w:t>7</w:t>
      </w:r>
      <w:r>
        <w:rPr>
          <w:spacing w:val="38"/>
        </w:rPr>
        <w:t> </w:t>
      </w:r>
      <w:r>
        <w:rPr/>
        <w:t>further</w:t>
      </w:r>
      <w:r>
        <w:rPr>
          <w:spacing w:val="39"/>
        </w:rPr>
        <w:t> </w:t>
      </w:r>
      <w:r>
        <w:rPr/>
        <w:t>clarifies</w:t>
      </w:r>
      <w:r>
        <w:rPr>
          <w:spacing w:val="38"/>
        </w:rPr>
        <w:t> </w:t>
      </w:r>
      <w:r>
        <w:rPr/>
        <w:t>the</w:t>
      </w:r>
      <w:r>
        <w:rPr>
          <w:spacing w:val="37"/>
        </w:rPr>
        <w:t> </w:t>
      </w:r>
      <w:r>
        <w:rPr/>
        <w:t>requirement</w:t>
      </w:r>
      <w:r>
        <w:rPr>
          <w:spacing w:val="38"/>
        </w:rPr>
        <w:t> </w:t>
      </w:r>
      <w:r>
        <w:rPr/>
        <w:t>that</w:t>
      </w:r>
      <w:r>
        <w:rPr>
          <w:spacing w:val="38"/>
        </w:rPr>
        <w:t> </w:t>
      </w:r>
      <w:r>
        <w:rPr/>
        <w:t>the</w:t>
      </w:r>
      <w:r>
        <w:rPr>
          <w:spacing w:val="37"/>
        </w:rPr>
        <w:t> </w:t>
      </w:r>
      <w:r>
        <w:rPr/>
        <w:t>ship</w:t>
      </w:r>
      <w:r>
        <w:rPr>
          <w:spacing w:val="38"/>
        </w:rPr>
        <w:t> </w:t>
      </w:r>
      <w:r>
        <w:rPr/>
        <w:t>be</w:t>
      </w:r>
      <w:r>
        <w:rPr>
          <w:spacing w:val="39"/>
        </w:rPr>
        <w:t> </w:t>
      </w:r>
      <w:r>
        <w:rPr/>
        <w:t>wholly</w:t>
      </w:r>
      <w:r>
        <w:rPr>
          <w:spacing w:val="32"/>
        </w:rPr>
        <w:t> </w:t>
      </w:r>
      <w:r>
        <w:rPr/>
        <w:t>manned</w:t>
      </w:r>
      <w:r>
        <w:rPr>
          <w:spacing w:val="38"/>
        </w:rPr>
        <w:t> </w:t>
      </w:r>
      <w:r>
        <w:rPr/>
        <w:t>by</w:t>
      </w:r>
      <w:r>
        <w:rPr>
          <w:spacing w:val="35"/>
        </w:rPr>
        <w:t> </w:t>
      </w:r>
      <w:r>
        <w:rPr/>
        <w:t>Nigerian citizens.</w:t>
      </w:r>
      <w:r>
        <w:rPr>
          <w:spacing w:val="25"/>
        </w:rPr>
        <w:t> </w:t>
      </w:r>
      <w:r>
        <w:rPr/>
        <w:t>It</w:t>
      </w:r>
      <w:r>
        <w:rPr>
          <w:spacing w:val="25"/>
        </w:rPr>
        <w:t> </w:t>
      </w:r>
      <w:r>
        <w:rPr/>
        <w:t>provides</w:t>
      </w:r>
      <w:r>
        <w:rPr>
          <w:spacing w:val="25"/>
        </w:rPr>
        <w:t> </w:t>
      </w:r>
      <w:r>
        <w:rPr/>
        <w:t>that</w:t>
      </w:r>
      <w:r>
        <w:rPr>
          <w:spacing w:val="25"/>
        </w:rPr>
        <w:t> </w:t>
      </w:r>
      <w:r>
        <w:rPr/>
        <w:t>a</w:t>
      </w:r>
      <w:r>
        <w:rPr>
          <w:spacing w:val="24"/>
        </w:rPr>
        <w:t> </w:t>
      </w:r>
      <w:r>
        <w:rPr/>
        <w:t>vessel</w:t>
      </w:r>
      <w:r>
        <w:rPr>
          <w:spacing w:val="26"/>
        </w:rPr>
        <w:t> </w:t>
      </w:r>
      <w:r>
        <w:rPr/>
        <w:t>is</w:t>
      </w:r>
      <w:r>
        <w:rPr>
          <w:spacing w:val="25"/>
        </w:rPr>
        <w:t> </w:t>
      </w:r>
      <w:r>
        <w:rPr/>
        <w:t>wholly</w:t>
      </w:r>
      <w:r>
        <w:rPr>
          <w:spacing w:val="18"/>
        </w:rPr>
        <w:t> </w:t>
      </w:r>
      <w:r>
        <w:rPr/>
        <w:t>manned</w:t>
      </w:r>
      <w:r>
        <w:rPr>
          <w:spacing w:val="25"/>
        </w:rPr>
        <w:t> </w:t>
      </w:r>
      <w:r>
        <w:rPr/>
        <w:t>by</w:t>
      </w:r>
      <w:r>
        <w:rPr>
          <w:spacing w:val="21"/>
        </w:rPr>
        <w:t> </w:t>
      </w:r>
      <w:r>
        <w:rPr/>
        <w:t>Nigerian</w:t>
      </w:r>
      <w:r>
        <w:rPr>
          <w:spacing w:val="25"/>
        </w:rPr>
        <w:t> </w:t>
      </w:r>
      <w:r>
        <w:rPr/>
        <w:t>citizens</w:t>
      </w:r>
      <w:r>
        <w:rPr>
          <w:spacing w:val="25"/>
        </w:rPr>
        <w:t> </w:t>
      </w:r>
      <w:r>
        <w:rPr/>
        <w:t>where</w:t>
      </w:r>
      <w:r>
        <w:rPr>
          <w:spacing w:val="24"/>
        </w:rPr>
        <w:t> </w:t>
      </w:r>
      <w:r>
        <w:rPr/>
        <w:t>all</w:t>
      </w:r>
      <w:r>
        <w:rPr>
          <w:spacing w:val="25"/>
        </w:rPr>
        <w:t> </w:t>
      </w:r>
      <w:r>
        <w:rPr/>
        <w:t>the</w:t>
      </w:r>
      <w:r>
        <w:rPr>
          <w:spacing w:val="25"/>
        </w:rPr>
        <w:t> </w:t>
      </w:r>
      <w:r>
        <w:rPr>
          <w:spacing w:val="-2"/>
        </w:rPr>
        <w:t>officers</w:t>
      </w:r>
    </w:p>
    <w:p>
      <w:pPr>
        <w:pStyle w:val="BodyText"/>
        <w:spacing w:before="1"/>
        <w:ind w:left="160"/>
        <w:jc w:val="both"/>
      </w:pPr>
      <w:r>
        <w:rPr/>
        <w:t>and</w:t>
      </w:r>
      <w:r>
        <w:rPr>
          <w:spacing w:val="-1"/>
        </w:rPr>
        <w:t> </w:t>
      </w:r>
      <w:r>
        <w:rPr/>
        <w:t>crew</w:t>
      </w:r>
      <w:r>
        <w:rPr>
          <w:spacing w:val="-1"/>
        </w:rPr>
        <w:t> </w:t>
      </w:r>
      <w:r>
        <w:rPr/>
        <w:t>employed</w:t>
      </w:r>
      <w:r>
        <w:rPr>
          <w:spacing w:val="-1"/>
        </w:rPr>
        <w:t> </w:t>
      </w:r>
      <w:r>
        <w:rPr/>
        <w:t>on board</w:t>
      </w:r>
      <w:r>
        <w:rPr>
          <w:spacing w:val="-1"/>
        </w:rPr>
        <w:t> </w:t>
      </w:r>
      <w:r>
        <w:rPr/>
        <w:t>the</w:t>
      </w:r>
      <w:r>
        <w:rPr>
          <w:spacing w:val="-3"/>
        </w:rPr>
        <w:t> </w:t>
      </w:r>
      <w:r>
        <w:rPr/>
        <w:t>ship</w:t>
      </w:r>
      <w:r>
        <w:rPr>
          <w:spacing w:val="-1"/>
        </w:rPr>
        <w:t> </w:t>
      </w:r>
      <w:r>
        <w:rPr/>
        <w:t>are</w:t>
      </w:r>
      <w:r>
        <w:rPr>
          <w:spacing w:val="-1"/>
        </w:rPr>
        <w:t> </w:t>
      </w:r>
      <w:r>
        <w:rPr/>
        <w:t>exclusively</w:t>
      </w:r>
      <w:r>
        <w:rPr>
          <w:spacing w:val="-6"/>
        </w:rPr>
        <w:t> </w:t>
      </w:r>
      <w:r>
        <w:rPr/>
        <w:t>of Nigerian </w:t>
      </w:r>
      <w:r>
        <w:rPr>
          <w:spacing w:val="-2"/>
        </w:rPr>
        <w:t>nationality</w:t>
      </w:r>
    </w:p>
    <w:p>
      <w:pPr>
        <w:pStyle w:val="BodyText"/>
        <w:spacing w:line="480" w:lineRule="auto" w:before="276"/>
        <w:ind w:left="160" w:right="401" w:firstLine="719"/>
        <w:jc w:val="both"/>
      </w:pPr>
      <w:r>
        <w:rPr/>
        <w:t>Section 8 provides that a vessel will be deemed to be built in Nigeria if all the major components of its hull and superstructure are fabricated or assembled in Nigeria.</w:t>
      </w:r>
    </w:p>
    <w:p>
      <w:pPr>
        <w:pStyle w:val="BodyText"/>
        <w:spacing w:line="480" w:lineRule="auto"/>
        <w:ind w:left="160" w:right="393" w:firstLine="719"/>
        <w:jc w:val="both"/>
      </w:pPr>
      <w:r>
        <w:rPr/>
        <w:t>Despite the above restrictions on foreign vessels from trading in Nigerian waters, the Act empowers the Minister of Transportation to waive the requirements that a ship be wholly</w:t>
      </w:r>
      <w:r>
        <w:rPr>
          <w:spacing w:val="-4"/>
        </w:rPr>
        <w:t> </w:t>
      </w:r>
      <w:r>
        <w:rPr/>
        <w:t>owned, manned and built in Nigeria.</w:t>
      </w:r>
      <w:r>
        <w:rPr>
          <w:vertAlign w:val="superscript"/>
        </w:rPr>
        <w:t>157</w:t>
      </w:r>
      <w:r>
        <w:rPr>
          <w:vertAlign w:val="baseline"/>
        </w:rPr>
        <w:t> It further provides that upon the receipt of an application for a waiver by</w:t>
      </w:r>
      <w:r>
        <w:rPr>
          <w:spacing w:val="-2"/>
          <w:vertAlign w:val="baseline"/>
        </w:rPr>
        <w:t> </w:t>
      </w:r>
      <w:r>
        <w:rPr>
          <w:vertAlign w:val="baseline"/>
        </w:rPr>
        <w:t>a duly</w:t>
      </w:r>
      <w:r>
        <w:rPr>
          <w:spacing w:val="-2"/>
          <w:vertAlign w:val="baseline"/>
        </w:rPr>
        <w:t> </w:t>
      </w:r>
      <w:r>
        <w:rPr>
          <w:vertAlign w:val="baseline"/>
        </w:rPr>
        <w:t>registered vessel, the Minister may grant a waiver if it is proven that there is no Nigerian owned vessel which can render the services described or contemplated by the foreign vessel</w:t>
      </w:r>
      <w:r>
        <w:rPr>
          <w:spacing w:val="10"/>
          <w:vertAlign w:val="baseline"/>
        </w:rPr>
        <w:t> </w:t>
      </w:r>
      <w:r>
        <w:rPr>
          <w:vertAlign w:val="baseline"/>
        </w:rPr>
        <w:t>in</w:t>
      </w:r>
      <w:r>
        <w:rPr>
          <w:spacing w:val="11"/>
          <w:vertAlign w:val="baseline"/>
        </w:rPr>
        <w:t> </w:t>
      </w:r>
      <w:r>
        <w:rPr>
          <w:vertAlign w:val="baseline"/>
        </w:rPr>
        <w:t>its</w:t>
      </w:r>
      <w:r>
        <w:rPr>
          <w:spacing w:val="11"/>
          <w:vertAlign w:val="baseline"/>
        </w:rPr>
        <w:t> </w:t>
      </w:r>
      <w:r>
        <w:rPr>
          <w:vertAlign w:val="baseline"/>
        </w:rPr>
        <w:t>application.</w:t>
      </w:r>
      <w:r>
        <w:rPr>
          <w:spacing w:val="10"/>
          <w:vertAlign w:val="baseline"/>
        </w:rPr>
        <w:t> </w:t>
      </w:r>
      <w:r>
        <w:rPr>
          <w:vertAlign w:val="baseline"/>
        </w:rPr>
        <w:t>The</w:t>
      </w:r>
      <w:r>
        <w:rPr>
          <w:spacing w:val="9"/>
          <w:vertAlign w:val="baseline"/>
        </w:rPr>
        <w:t> </w:t>
      </w:r>
      <w:r>
        <w:rPr>
          <w:vertAlign w:val="baseline"/>
        </w:rPr>
        <w:t>Minister</w:t>
      </w:r>
      <w:r>
        <w:rPr>
          <w:spacing w:val="10"/>
          <w:vertAlign w:val="baseline"/>
        </w:rPr>
        <w:t> </w:t>
      </w:r>
      <w:r>
        <w:rPr>
          <w:vertAlign w:val="baseline"/>
        </w:rPr>
        <w:t>can</w:t>
      </w:r>
      <w:r>
        <w:rPr>
          <w:spacing w:val="12"/>
          <w:vertAlign w:val="baseline"/>
        </w:rPr>
        <w:t> </w:t>
      </w:r>
      <w:r>
        <w:rPr>
          <w:vertAlign w:val="baseline"/>
        </w:rPr>
        <w:t>also</w:t>
      </w:r>
      <w:r>
        <w:rPr>
          <w:spacing w:val="18"/>
          <w:vertAlign w:val="baseline"/>
        </w:rPr>
        <w:t> </w:t>
      </w:r>
      <w:r>
        <w:rPr>
          <w:vertAlign w:val="baseline"/>
        </w:rPr>
        <w:t>grant</w:t>
      </w:r>
      <w:r>
        <w:rPr>
          <w:spacing w:val="11"/>
          <w:vertAlign w:val="baseline"/>
        </w:rPr>
        <w:t> </w:t>
      </w:r>
      <w:r>
        <w:rPr>
          <w:vertAlign w:val="baseline"/>
        </w:rPr>
        <w:t>a</w:t>
      </w:r>
      <w:r>
        <w:rPr>
          <w:spacing w:val="9"/>
          <w:vertAlign w:val="baseline"/>
        </w:rPr>
        <w:t> </w:t>
      </w:r>
      <w:r>
        <w:rPr>
          <w:vertAlign w:val="baseline"/>
        </w:rPr>
        <w:t>waiver</w:t>
      </w:r>
      <w:r>
        <w:rPr>
          <w:spacing w:val="10"/>
          <w:vertAlign w:val="baseline"/>
        </w:rPr>
        <w:t> </w:t>
      </w:r>
      <w:r>
        <w:rPr>
          <w:vertAlign w:val="baseline"/>
        </w:rPr>
        <w:t>upon</w:t>
      </w:r>
      <w:r>
        <w:rPr>
          <w:spacing w:val="10"/>
          <w:vertAlign w:val="baseline"/>
        </w:rPr>
        <w:t> </w:t>
      </w:r>
      <w:r>
        <w:rPr>
          <w:vertAlign w:val="baseline"/>
        </w:rPr>
        <w:t>the</w:t>
      </w:r>
      <w:r>
        <w:rPr>
          <w:spacing w:val="12"/>
          <w:vertAlign w:val="baseline"/>
        </w:rPr>
        <w:t> </w:t>
      </w:r>
      <w:r>
        <w:rPr>
          <w:vertAlign w:val="baseline"/>
        </w:rPr>
        <w:t>receipt</w:t>
      </w:r>
      <w:r>
        <w:rPr>
          <w:spacing w:val="11"/>
          <w:vertAlign w:val="baseline"/>
        </w:rPr>
        <w:t> </w:t>
      </w:r>
      <w:r>
        <w:rPr>
          <w:vertAlign w:val="baseline"/>
        </w:rPr>
        <w:t>of</w:t>
      </w:r>
      <w:r>
        <w:rPr>
          <w:spacing w:val="10"/>
          <w:vertAlign w:val="baseline"/>
        </w:rPr>
        <w:t> </w:t>
      </w:r>
      <w:r>
        <w:rPr>
          <w:vertAlign w:val="baseline"/>
        </w:rPr>
        <w:t>an</w:t>
      </w:r>
      <w:r>
        <w:rPr>
          <w:spacing w:val="14"/>
          <w:vertAlign w:val="baseline"/>
        </w:rPr>
        <w:t> </w:t>
      </w:r>
      <w:r>
        <w:rPr>
          <w:spacing w:val="-2"/>
          <w:vertAlign w:val="baseline"/>
        </w:rPr>
        <w:t>application</w:t>
      </w:r>
    </w:p>
    <w:p>
      <w:pPr>
        <w:pStyle w:val="BodyText"/>
        <w:spacing w:before="1"/>
        <w:ind w:left="160"/>
        <w:jc w:val="both"/>
      </w:pPr>
      <w:r>
        <w:rPr/>
        <w:t>to</w:t>
      </w:r>
      <w:r>
        <w:rPr>
          <w:spacing w:val="40"/>
        </w:rPr>
        <w:t> </w:t>
      </w:r>
      <w:r>
        <w:rPr/>
        <w:t>permit</w:t>
      </w:r>
      <w:r>
        <w:rPr>
          <w:spacing w:val="43"/>
        </w:rPr>
        <w:t> </w:t>
      </w:r>
      <w:r>
        <w:rPr/>
        <w:t>a</w:t>
      </w:r>
      <w:r>
        <w:rPr>
          <w:spacing w:val="44"/>
        </w:rPr>
        <w:t> </w:t>
      </w:r>
      <w:r>
        <w:rPr/>
        <w:t>registered</w:t>
      </w:r>
      <w:r>
        <w:rPr>
          <w:spacing w:val="42"/>
        </w:rPr>
        <w:t> </w:t>
      </w:r>
      <w:r>
        <w:rPr/>
        <w:t>vessel</w:t>
      </w:r>
      <w:r>
        <w:rPr>
          <w:spacing w:val="42"/>
        </w:rPr>
        <w:t> </w:t>
      </w:r>
      <w:r>
        <w:rPr/>
        <w:t>which</w:t>
      </w:r>
      <w:r>
        <w:rPr>
          <w:spacing w:val="44"/>
        </w:rPr>
        <w:t> </w:t>
      </w:r>
      <w:r>
        <w:rPr/>
        <w:t>is</w:t>
      </w:r>
      <w:r>
        <w:rPr>
          <w:spacing w:val="43"/>
        </w:rPr>
        <w:t> </w:t>
      </w:r>
      <w:r>
        <w:rPr/>
        <w:t>not</w:t>
      </w:r>
      <w:r>
        <w:rPr>
          <w:spacing w:val="43"/>
        </w:rPr>
        <w:t> </w:t>
      </w:r>
      <w:r>
        <w:rPr/>
        <w:t>wholly</w:t>
      </w:r>
      <w:r>
        <w:rPr>
          <w:spacing w:val="38"/>
        </w:rPr>
        <w:t> </w:t>
      </w:r>
      <w:r>
        <w:rPr/>
        <w:t>manned</w:t>
      </w:r>
      <w:r>
        <w:rPr>
          <w:spacing w:val="42"/>
        </w:rPr>
        <w:t> </w:t>
      </w:r>
      <w:r>
        <w:rPr/>
        <w:t>by</w:t>
      </w:r>
      <w:r>
        <w:rPr>
          <w:spacing w:val="39"/>
        </w:rPr>
        <w:t> </w:t>
      </w:r>
      <w:r>
        <w:rPr/>
        <w:t>Nigerians</w:t>
      </w:r>
      <w:r>
        <w:rPr>
          <w:spacing w:val="45"/>
        </w:rPr>
        <w:t> </w:t>
      </w:r>
      <w:r>
        <w:rPr/>
        <w:t>to</w:t>
      </w:r>
      <w:r>
        <w:rPr>
          <w:spacing w:val="43"/>
        </w:rPr>
        <w:t> </w:t>
      </w:r>
      <w:r>
        <w:rPr/>
        <w:t>trade</w:t>
      </w:r>
      <w:r>
        <w:rPr>
          <w:spacing w:val="44"/>
        </w:rPr>
        <w:t> </w:t>
      </w:r>
      <w:r>
        <w:rPr/>
        <w:t>in</w:t>
      </w:r>
      <w:r>
        <w:rPr>
          <w:spacing w:val="43"/>
        </w:rPr>
        <w:t> </w:t>
      </w:r>
      <w:r>
        <w:rPr>
          <w:spacing w:val="-2"/>
        </w:rPr>
        <w:t>Nigerian</w:t>
      </w:r>
    </w:p>
    <w:p>
      <w:pPr>
        <w:pStyle w:val="BodyText"/>
        <w:spacing w:before="10"/>
        <w:rPr>
          <w:sz w:val="14"/>
        </w:rPr>
      </w:pPr>
      <w:r>
        <w:rPr/>
        <mc:AlternateContent>
          <mc:Choice Requires="wps">
            <w:drawing>
              <wp:anchor distT="0" distB="0" distL="0" distR="0" allowOverlap="1" layoutInCell="1" locked="0" behindDoc="1" simplePos="0" relativeHeight="487624704">
                <wp:simplePos x="0" y="0"/>
                <wp:positionH relativeFrom="page">
                  <wp:posOffset>914704</wp:posOffset>
                </wp:positionH>
                <wp:positionV relativeFrom="paragraph">
                  <wp:posOffset>123920</wp:posOffset>
                </wp:positionV>
                <wp:extent cx="1829435" cy="762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757523pt;width:144.020pt;height:.60004pt;mso-position-horizontal-relative:page;mso-position-vertical-relative:paragraph;z-index:-15691776;mso-wrap-distance-left:0;mso-wrap-distance-right:0" id="docshape76"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157</w:t>
      </w:r>
      <w:r>
        <w:rPr>
          <w:spacing w:val="-4"/>
          <w:sz w:val="20"/>
          <w:vertAlign w:val="baseline"/>
        </w:rPr>
        <w:t> </w:t>
      </w:r>
      <w:r>
        <w:rPr>
          <w:sz w:val="20"/>
          <w:vertAlign w:val="baseline"/>
        </w:rPr>
        <w:t>Section</w:t>
      </w:r>
      <w:r>
        <w:rPr>
          <w:spacing w:val="-5"/>
          <w:sz w:val="20"/>
          <w:vertAlign w:val="baseline"/>
        </w:rPr>
        <w:t> </w:t>
      </w:r>
      <w:r>
        <w:rPr>
          <w:sz w:val="20"/>
          <w:vertAlign w:val="baseline"/>
        </w:rPr>
        <w:t>11</w:t>
      </w:r>
      <w:r>
        <w:rPr>
          <w:spacing w:val="-3"/>
          <w:sz w:val="20"/>
          <w:vertAlign w:val="baseline"/>
        </w:rPr>
        <w:t> </w:t>
      </w:r>
      <w:r>
        <w:rPr>
          <w:sz w:val="20"/>
          <w:vertAlign w:val="baseline"/>
        </w:rPr>
        <w:t>of</w:t>
      </w:r>
      <w:r>
        <w:rPr>
          <w:spacing w:val="-5"/>
          <w:sz w:val="20"/>
          <w:vertAlign w:val="baseline"/>
        </w:rPr>
        <w:t> </w:t>
      </w:r>
      <w:r>
        <w:rPr>
          <w:sz w:val="20"/>
          <w:vertAlign w:val="baseline"/>
        </w:rPr>
        <w:t>Cabotage</w:t>
      </w:r>
      <w:r>
        <w:rPr>
          <w:spacing w:val="-2"/>
          <w:sz w:val="20"/>
          <w:vertAlign w:val="baseline"/>
        </w:rPr>
        <w:t> </w:t>
      </w:r>
      <w:r>
        <w:rPr>
          <w:sz w:val="20"/>
          <w:vertAlign w:val="baseline"/>
        </w:rPr>
        <w:t>Act,</w:t>
      </w:r>
      <w:r>
        <w:rPr>
          <w:spacing w:val="-1"/>
          <w:sz w:val="20"/>
          <w:vertAlign w:val="baseline"/>
        </w:rPr>
        <w:t> </w:t>
      </w:r>
      <w:r>
        <w:rPr>
          <w:spacing w:val="-4"/>
          <w:sz w:val="20"/>
          <w:vertAlign w:val="baseline"/>
        </w:rPr>
        <w:t>2003</w:t>
      </w:r>
    </w:p>
    <w:p>
      <w:pPr>
        <w:spacing w:after="0"/>
        <w:jc w:val="left"/>
        <w:rPr>
          <w:sz w:val="20"/>
        </w:rPr>
        <w:sectPr>
          <w:pgSz w:w="12240" w:h="15840"/>
          <w:pgMar w:header="0" w:footer="1054" w:top="1360" w:bottom="1240" w:left="1280" w:right="1040"/>
        </w:sectPr>
      </w:pPr>
    </w:p>
    <w:p>
      <w:pPr>
        <w:pStyle w:val="BodyText"/>
        <w:spacing w:line="480" w:lineRule="auto" w:before="72"/>
        <w:ind w:left="160" w:right="400"/>
        <w:jc w:val="both"/>
      </w:pPr>
      <w:r>
        <w:rPr/>
        <w:t>waters if it is shown that there is no qualified officer or crew for the position specified in the application. Further, the Minister can grant a waiver to the requirement for a ship to be built in Nigeria if it is shown that there are no facilities for the building of such ships in Nigeria. This waiver system is made subject to fulfilment of certain further conditions stated in section 13 of the</w:t>
      </w:r>
      <w:r>
        <w:rPr>
          <w:spacing w:val="-3"/>
        </w:rPr>
        <w:t> </w:t>
      </w:r>
      <w:r>
        <w:rPr/>
        <w:t>Act.</w:t>
      </w:r>
      <w:r>
        <w:rPr>
          <w:spacing w:val="-1"/>
        </w:rPr>
        <w:t> </w:t>
      </w:r>
      <w:r>
        <w:rPr/>
        <w:t>In</w:t>
      </w:r>
      <w:r>
        <w:rPr>
          <w:spacing w:val="-1"/>
        </w:rPr>
        <w:t> </w:t>
      </w:r>
      <w:r>
        <w:rPr/>
        <w:t>the</w:t>
      </w:r>
      <w:r>
        <w:rPr>
          <w:spacing w:val="-3"/>
        </w:rPr>
        <w:t> </w:t>
      </w:r>
      <w:r>
        <w:rPr/>
        <w:t>exercise</w:t>
      </w:r>
      <w:r>
        <w:rPr>
          <w:spacing w:val="-2"/>
        </w:rPr>
        <w:t> </w:t>
      </w:r>
      <w:r>
        <w:rPr/>
        <w:t>of</w:t>
      </w:r>
      <w:r>
        <w:rPr>
          <w:spacing w:val="-3"/>
        </w:rPr>
        <w:t> </w:t>
      </w:r>
      <w:r>
        <w:rPr/>
        <w:t>his</w:t>
      </w:r>
      <w:r>
        <w:rPr>
          <w:spacing w:val="-3"/>
        </w:rPr>
        <w:t> </w:t>
      </w:r>
      <w:r>
        <w:rPr/>
        <w:t>Ministerial</w:t>
      </w:r>
      <w:r>
        <w:rPr>
          <w:spacing w:val="-3"/>
        </w:rPr>
        <w:t> </w:t>
      </w:r>
      <w:r>
        <w:rPr/>
        <w:t>powers under</w:t>
      </w:r>
      <w:r>
        <w:rPr>
          <w:spacing w:val="-3"/>
        </w:rPr>
        <w:t> </w:t>
      </w:r>
      <w:r>
        <w:rPr/>
        <w:t>this</w:t>
      </w:r>
      <w:r>
        <w:rPr>
          <w:spacing w:val="-3"/>
        </w:rPr>
        <w:t> </w:t>
      </w:r>
      <w:r>
        <w:rPr/>
        <w:t>section</w:t>
      </w:r>
      <w:r>
        <w:rPr>
          <w:spacing w:val="-3"/>
        </w:rPr>
        <w:t> </w:t>
      </w:r>
      <w:r>
        <w:rPr/>
        <w:t>,</w:t>
      </w:r>
      <w:r>
        <w:rPr>
          <w:spacing w:val="-3"/>
        </w:rPr>
        <w:t> </w:t>
      </w:r>
      <w:r>
        <w:rPr/>
        <w:t>the</w:t>
      </w:r>
      <w:r>
        <w:rPr>
          <w:spacing w:val="-4"/>
        </w:rPr>
        <w:t> </w:t>
      </w:r>
      <w:r>
        <w:rPr/>
        <w:t>Minister</w:t>
      </w:r>
      <w:r>
        <w:rPr>
          <w:spacing w:val="-4"/>
        </w:rPr>
        <w:t> </w:t>
      </w:r>
      <w:r>
        <w:rPr/>
        <w:t>must</w:t>
      </w:r>
      <w:r>
        <w:rPr>
          <w:spacing w:val="-3"/>
        </w:rPr>
        <w:t> </w:t>
      </w:r>
      <w:r>
        <w:rPr/>
        <w:t>follow</w:t>
      </w:r>
      <w:r>
        <w:rPr>
          <w:spacing w:val="-3"/>
        </w:rPr>
        <w:t> </w:t>
      </w:r>
      <w:r>
        <w:rPr/>
        <w:t>the prescribed order in case he must give priority to a joint venture company between Nigerian and non – Nigerians. Where this is not the case, then, 100% foreign owned vessels shall be licenced to render the service. The Nigerian Immigration Service and the Nigeria Investment Promotion Commission shall not issue or grant a work permits or expatriate quota to companies engaged in cabotage trade without sighting the waiver certificate (FMOT Cabotage Trade Form) issued by the Federal Ministry of Transport.</w:t>
      </w:r>
      <w:r>
        <w:rPr>
          <w:vertAlign w:val="superscript"/>
        </w:rPr>
        <w:t>158</w:t>
      </w:r>
    </w:p>
    <w:p>
      <w:pPr>
        <w:pStyle w:val="BodyText"/>
        <w:spacing w:line="480" w:lineRule="auto" w:before="1"/>
        <w:ind w:left="160" w:right="402" w:firstLine="719"/>
        <w:jc w:val="both"/>
      </w:pPr>
      <w:r>
        <w:rPr/>
        <w:t>Therefore, it can be asserted that Nigerian cabotage operate a waiver system only on ground of non –availability. This implies that waiver can only be granted on the four pillars of cabotage where non availability criteria are satisfied and the conditions for such grant are spelt out to prevent abuse of discretion</w:t>
      </w:r>
      <w:r>
        <w:rPr>
          <w:vertAlign w:val="superscript"/>
        </w:rPr>
        <w:t>159</w:t>
      </w:r>
    </w:p>
    <w:p>
      <w:pPr>
        <w:pStyle w:val="BodyText"/>
        <w:spacing w:line="480" w:lineRule="auto" w:before="1"/>
        <w:ind w:left="160" w:right="389" w:firstLine="719"/>
        <w:jc w:val="both"/>
      </w:pPr>
      <w:r>
        <w:rPr/>
        <mc:AlternateContent>
          <mc:Choice Requires="wps">
            <w:drawing>
              <wp:anchor distT="0" distB="0" distL="0" distR="0" allowOverlap="1" layoutInCell="1" locked="0" behindDoc="1" simplePos="0" relativeHeight="487625216">
                <wp:simplePos x="0" y="0"/>
                <wp:positionH relativeFrom="page">
                  <wp:posOffset>914704</wp:posOffset>
                </wp:positionH>
                <wp:positionV relativeFrom="paragraph">
                  <wp:posOffset>2462849</wp:posOffset>
                </wp:positionV>
                <wp:extent cx="1829435" cy="762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3.925171pt;width:144.020pt;height:.599980pt;mso-position-horizontal-relative:page;mso-position-vertical-relative:paragraph;z-index:-15691264;mso-wrap-distance-left:0;mso-wrap-distance-right:0" id="docshape77" filled="true" fillcolor="#000000" stroked="false">
                <v:fill type="solid"/>
                <w10:wrap type="topAndBottom"/>
              </v:rect>
            </w:pict>
          </mc:Fallback>
        </mc:AlternateContent>
      </w:r>
      <w:r>
        <w:rPr/>
        <w:t>In order to address the inadequacy</w:t>
      </w:r>
      <w:r>
        <w:rPr>
          <w:spacing w:val="-1"/>
        </w:rPr>
        <w:t> </w:t>
      </w:r>
      <w:r>
        <w:rPr/>
        <w:t>of the indigenous capacity and to ensure uninterrupted operations of critical services while allowing government a period of time, to effect the seamless transition</w:t>
      </w:r>
      <w:r>
        <w:rPr>
          <w:spacing w:val="-7"/>
        </w:rPr>
        <w:t> </w:t>
      </w:r>
      <w:r>
        <w:rPr/>
        <w:t>from</w:t>
      </w:r>
      <w:r>
        <w:rPr>
          <w:spacing w:val="-8"/>
        </w:rPr>
        <w:t> </w:t>
      </w:r>
      <w:r>
        <w:rPr/>
        <w:t>low</w:t>
      </w:r>
      <w:r>
        <w:rPr>
          <w:spacing w:val="-7"/>
        </w:rPr>
        <w:t> </w:t>
      </w:r>
      <w:r>
        <w:rPr/>
        <w:t>indigenous</w:t>
      </w:r>
      <w:r>
        <w:rPr>
          <w:spacing w:val="-7"/>
        </w:rPr>
        <w:t> </w:t>
      </w:r>
      <w:r>
        <w:rPr/>
        <w:t>capacity</w:t>
      </w:r>
      <w:r>
        <w:rPr>
          <w:spacing w:val="-10"/>
        </w:rPr>
        <w:t> </w:t>
      </w:r>
      <w:r>
        <w:rPr/>
        <w:t>to</w:t>
      </w:r>
      <w:r>
        <w:rPr>
          <w:spacing w:val="-7"/>
        </w:rPr>
        <w:t> </w:t>
      </w:r>
      <w:r>
        <w:rPr/>
        <w:t>optimal</w:t>
      </w:r>
      <w:r>
        <w:rPr>
          <w:spacing w:val="-8"/>
        </w:rPr>
        <w:t> </w:t>
      </w:r>
      <w:r>
        <w:rPr/>
        <w:t>Nigerian</w:t>
      </w:r>
      <w:r>
        <w:rPr>
          <w:spacing w:val="-7"/>
        </w:rPr>
        <w:t> </w:t>
      </w:r>
      <w:r>
        <w:rPr/>
        <w:t>participation,</w:t>
      </w:r>
      <w:r>
        <w:rPr>
          <w:spacing w:val="-7"/>
        </w:rPr>
        <w:t> </w:t>
      </w:r>
      <w:r>
        <w:rPr/>
        <w:t>the</w:t>
      </w:r>
      <w:r>
        <w:rPr>
          <w:spacing w:val="-8"/>
        </w:rPr>
        <w:t> </w:t>
      </w:r>
      <w:r>
        <w:rPr/>
        <w:t>waiver</w:t>
      </w:r>
      <w:r>
        <w:rPr>
          <w:spacing w:val="-7"/>
        </w:rPr>
        <w:t> </w:t>
      </w:r>
      <w:r>
        <w:rPr/>
        <w:t>clause</w:t>
      </w:r>
      <w:r>
        <w:rPr>
          <w:spacing w:val="-8"/>
        </w:rPr>
        <w:t> </w:t>
      </w:r>
      <w:r>
        <w:rPr/>
        <w:t>in</w:t>
      </w:r>
      <w:r>
        <w:rPr>
          <w:spacing w:val="-7"/>
        </w:rPr>
        <w:t> </w:t>
      </w:r>
      <w:r>
        <w:rPr/>
        <w:t>the Cabotage Acts was provided. Section 51 of the Cabotage Act 2003 provides for a transition of technical and human capacity development. The Cabotage Act has a major and very important </w:t>
      </w:r>
      <w:r>
        <w:rPr>
          <w:spacing w:val="-2"/>
        </w:rPr>
        <w:t>provision</w:t>
      </w:r>
      <w:r>
        <w:rPr>
          <w:spacing w:val="-12"/>
        </w:rPr>
        <w:t> </w:t>
      </w:r>
      <w:r>
        <w:rPr>
          <w:spacing w:val="-2"/>
        </w:rPr>
        <w:t>relating</w:t>
      </w:r>
      <w:r>
        <w:rPr>
          <w:spacing w:val="-12"/>
        </w:rPr>
        <w:t> </w:t>
      </w:r>
      <w:r>
        <w:rPr>
          <w:spacing w:val="-2"/>
        </w:rPr>
        <w:t>to</w:t>
      </w:r>
      <w:r>
        <w:rPr>
          <w:spacing w:val="-12"/>
        </w:rPr>
        <w:t> </w:t>
      </w:r>
      <w:r>
        <w:rPr>
          <w:spacing w:val="-2"/>
        </w:rPr>
        <w:t>independent</w:t>
      </w:r>
      <w:r>
        <w:rPr>
          <w:spacing w:val="-10"/>
        </w:rPr>
        <w:t> </w:t>
      </w:r>
      <w:r>
        <w:rPr>
          <w:spacing w:val="-2"/>
        </w:rPr>
        <w:t>fund</w:t>
      </w:r>
      <w:r>
        <w:rPr>
          <w:spacing w:val="-10"/>
        </w:rPr>
        <w:t> </w:t>
      </w:r>
      <w:r>
        <w:rPr>
          <w:spacing w:val="-2"/>
        </w:rPr>
        <w:t>for</w:t>
      </w:r>
      <w:r>
        <w:rPr>
          <w:spacing w:val="-12"/>
        </w:rPr>
        <w:t> </w:t>
      </w:r>
      <w:r>
        <w:rPr>
          <w:spacing w:val="-2"/>
        </w:rPr>
        <w:t>maritime</w:t>
      </w:r>
      <w:r>
        <w:rPr>
          <w:spacing w:val="-10"/>
        </w:rPr>
        <w:t> </w:t>
      </w:r>
      <w:r>
        <w:rPr>
          <w:spacing w:val="-2"/>
        </w:rPr>
        <w:t>development</w:t>
      </w:r>
      <w:r>
        <w:rPr>
          <w:spacing w:val="-11"/>
        </w:rPr>
        <w:t> </w:t>
      </w:r>
      <w:r>
        <w:rPr>
          <w:spacing w:val="-2"/>
        </w:rPr>
        <w:t>in</w:t>
      </w:r>
      <w:r>
        <w:rPr>
          <w:spacing w:val="-12"/>
        </w:rPr>
        <w:t> </w:t>
      </w:r>
      <w:r>
        <w:rPr>
          <w:spacing w:val="-2"/>
        </w:rPr>
        <w:t>the</w:t>
      </w:r>
      <w:r>
        <w:rPr>
          <w:spacing w:val="-10"/>
        </w:rPr>
        <w:t> </w:t>
      </w:r>
      <w:r>
        <w:rPr>
          <w:spacing w:val="-2"/>
        </w:rPr>
        <w:t>form</w:t>
      </w:r>
      <w:r>
        <w:rPr>
          <w:spacing w:val="-11"/>
        </w:rPr>
        <w:t> </w:t>
      </w:r>
      <w:r>
        <w:rPr>
          <w:spacing w:val="-2"/>
        </w:rPr>
        <w:t>of</w:t>
      </w:r>
      <w:r>
        <w:rPr>
          <w:spacing w:val="-10"/>
        </w:rPr>
        <w:t> </w:t>
      </w:r>
      <w:r>
        <w:rPr>
          <w:spacing w:val="-2"/>
        </w:rPr>
        <w:t>the</w:t>
      </w:r>
      <w:r>
        <w:rPr>
          <w:spacing w:val="-13"/>
        </w:rPr>
        <w:t> </w:t>
      </w:r>
      <w:r>
        <w:rPr>
          <w:spacing w:val="-2"/>
        </w:rPr>
        <w:t>Cabotage</w:t>
      </w:r>
      <w:r>
        <w:rPr>
          <w:spacing w:val="-10"/>
        </w:rPr>
        <w:t> </w:t>
      </w:r>
      <w:r>
        <w:rPr>
          <w:spacing w:val="-2"/>
        </w:rPr>
        <w:t>Vessel </w:t>
      </w:r>
      <w:r>
        <w:rPr/>
        <w:t>Finance Fund (CVFF).</w:t>
      </w:r>
    </w:p>
    <w:p>
      <w:pPr>
        <w:spacing w:line="229" w:lineRule="exact" w:before="103"/>
        <w:ind w:left="160" w:right="0" w:firstLine="0"/>
        <w:jc w:val="left"/>
        <w:rPr>
          <w:sz w:val="20"/>
        </w:rPr>
      </w:pPr>
      <w:r>
        <w:rPr>
          <w:sz w:val="20"/>
          <w:vertAlign w:val="superscript"/>
        </w:rPr>
        <w:t>158</w:t>
      </w:r>
      <w:r>
        <w:rPr>
          <w:sz w:val="20"/>
          <w:vertAlign w:val="baseline"/>
        </w:rPr>
        <w:t>Guidelines</w:t>
      </w:r>
      <w:r>
        <w:rPr>
          <w:spacing w:val="-5"/>
          <w:sz w:val="20"/>
          <w:vertAlign w:val="baseline"/>
        </w:rPr>
        <w:t> </w:t>
      </w:r>
      <w:r>
        <w:rPr>
          <w:sz w:val="20"/>
          <w:vertAlign w:val="baseline"/>
        </w:rPr>
        <w:t>for</w:t>
      </w:r>
      <w:r>
        <w:rPr>
          <w:spacing w:val="-6"/>
          <w:sz w:val="20"/>
          <w:vertAlign w:val="baseline"/>
        </w:rPr>
        <w:t> </w:t>
      </w:r>
      <w:r>
        <w:rPr>
          <w:sz w:val="20"/>
          <w:vertAlign w:val="baseline"/>
        </w:rPr>
        <w:t>the</w:t>
      </w:r>
      <w:r>
        <w:rPr>
          <w:spacing w:val="-5"/>
          <w:sz w:val="20"/>
          <w:vertAlign w:val="baseline"/>
        </w:rPr>
        <w:t> </w:t>
      </w:r>
      <w:r>
        <w:rPr>
          <w:sz w:val="20"/>
          <w:vertAlign w:val="baseline"/>
        </w:rPr>
        <w:t>Implementation</w:t>
      </w:r>
      <w:r>
        <w:rPr>
          <w:spacing w:val="-7"/>
          <w:sz w:val="20"/>
          <w:vertAlign w:val="baseline"/>
        </w:rPr>
        <w:t> </w:t>
      </w:r>
      <w:r>
        <w:rPr>
          <w:sz w:val="20"/>
          <w:vertAlign w:val="baseline"/>
        </w:rPr>
        <w:t>of</w:t>
      </w:r>
      <w:r>
        <w:rPr>
          <w:spacing w:val="-8"/>
          <w:sz w:val="20"/>
          <w:vertAlign w:val="baseline"/>
        </w:rPr>
        <w:t> </w:t>
      </w:r>
      <w:r>
        <w:rPr>
          <w:sz w:val="20"/>
          <w:vertAlign w:val="baseline"/>
        </w:rPr>
        <w:t>Nigerian</w:t>
      </w:r>
      <w:r>
        <w:rPr>
          <w:spacing w:val="-5"/>
          <w:sz w:val="20"/>
          <w:vertAlign w:val="baseline"/>
        </w:rPr>
        <w:t> </w:t>
      </w:r>
      <w:r>
        <w:rPr>
          <w:sz w:val="20"/>
          <w:vertAlign w:val="baseline"/>
        </w:rPr>
        <w:t>Cabotage</w:t>
      </w:r>
      <w:r>
        <w:rPr>
          <w:spacing w:val="-4"/>
          <w:sz w:val="20"/>
          <w:vertAlign w:val="baseline"/>
        </w:rPr>
        <w:t> </w:t>
      </w:r>
      <w:r>
        <w:rPr>
          <w:sz w:val="20"/>
          <w:vertAlign w:val="baseline"/>
        </w:rPr>
        <w:t>Act,2006,</w:t>
      </w:r>
      <w:r>
        <w:rPr>
          <w:spacing w:val="-6"/>
          <w:sz w:val="20"/>
          <w:vertAlign w:val="baseline"/>
        </w:rPr>
        <w:t> </w:t>
      </w:r>
      <w:r>
        <w:rPr>
          <w:sz w:val="20"/>
          <w:vertAlign w:val="baseline"/>
        </w:rPr>
        <w:t>p</w:t>
      </w:r>
      <w:r>
        <w:rPr>
          <w:spacing w:val="-7"/>
          <w:sz w:val="20"/>
          <w:vertAlign w:val="baseline"/>
        </w:rPr>
        <w:t> </w:t>
      </w:r>
      <w:r>
        <w:rPr>
          <w:spacing w:val="-10"/>
          <w:sz w:val="20"/>
          <w:vertAlign w:val="baseline"/>
        </w:rPr>
        <w:t>3</w:t>
      </w:r>
    </w:p>
    <w:p>
      <w:pPr>
        <w:spacing w:before="0"/>
        <w:ind w:left="160" w:right="482" w:firstLine="0"/>
        <w:jc w:val="left"/>
        <w:rPr>
          <w:sz w:val="20"/>
        </w:rPr>
      </w:pPr>
      <w:r>
        <w:rPr>
          <w:sz w:val="20"/>
          <w:vertAlign w:val="superscript"/>
        </w:rPr>
        <w:t>159</w:t>
      </w:r>
      <w:r>
        <w:rPr>
          <w:sz w:val="20"/>
          <w:vertAlign w:val="baseline"/>
        </w:rPr>
        <w:t>Usoro,M</w:t>
      </w:r>
      <w:r>
        <w:rPr>
          <w:spacing w:val="-4"/>
          <w:sz w:val="20"/>
          <w:vertAlign w:val="baseline"/>
        </w:rPr>
        <w:t> </w:t>
      </w:r>
      <w:r>
        <w:rPr>
          <w:sz w:val="20"/>
          <w:vertAlign w:val="baseline"/>
        </w:rPr>
        <w:t>(2005</w:t>
      </w:r>
      <w:r>
        <w:rPr>
          <w:i/>
          <w:sz w:val="20"/>
          <w:vertAlign w:val="baseline"/>
        </w:rPr>
        <w:t>).</w:t>
      </w:r>
      <w:r>
        <w:rPr>
          <w:i/>
          <w:spacing w:val="-4"/>
          <w:sz w:val="20"/>
          <w:vertAlign w:val="baseline"/>
        </w:rPr>
        <w:t> </w:t>
      </w:r>
      <w:r>
        <w:rPr>
          <w:i/>
          <w:sz w:val="20"/>
          <w:vertAlign w:val="baseline"/>
        </w:rPr>
        <w:t>Nigeria</w:t>
      </w:r>
      <w:r>
        <w:rPr>
          <w:i/>
          <w:spacing w:val="-4"/>
          <w:sz w:val="20"/>
          <w:vertAlign w:val="baseline"/>
        </w:rPr>
        <w:t> </w:t>
      </w:r>
      <w:r>
        <w:rPr>
          <w:i/>
          <w:sz w:val="20"/>
          <w:vertAlign w:val="baseline"/>
        </w:rPr>
        <w:t>Cabotage</w:t>
      </w:r>
      <w:r>
        <w:rPr>
          <w:i/>
          <w:spacing w:val="-4"/>
          <w:sz w:val="20"/>
          <w:vertAlign w:val="baseline"/>
        </w:rPr>
        <w:t> </w:t>
      </w:r>
      <w:r>
        <w:rPr>
          <w:i/>
          <w:sz w:val="20"/>
          <w:vertAlign w:val="baseline"/>
        </w:rPr>
        <w:t>Law</w:t>
      </w:r>
      <w:r>
        <w:rPr>
          <w:i/>
          <w:spacing w:val="-5"/>
          <w:sz w:val="20"/>
          <w:vertAlign w:val="baseline"/>
        </w:rPr>
        <w:t> </w:t>
      </w:r>
      <w:r>
        <w:rPr>
          <w:i/>
          <w:sz w:val="20"/>
          <w:vertAlign w:val="baseline"/>
        </w:rPr>
        <w:t>and</w:t>
      </w:r>
      <w:r>
        <w:rPr>
          <w:i/>
          <w:spacing w:val="-3"/>
          <w:sz w:val="20"/>
          <w:vertAlign w:val="baseline"/>
        </w:rPr>
        <w:t> </w:t>
      </w:r>
      <w:r>
        <w:rPr>
          <w:i/>
          <w:sz w:val="20"/>
          <w:vertAlign w:val="baseline"/>
        </w:rPr>
        <w:t>International</w:t>
      </w:r>
      <w:r>
        <w:rPr>
          <w:i/>
          <w:spacing w:val="-7"/>
          <w:sz w:val="20"/>
          <w:vertAlign w:val="baseline"/>
        </w:rPr>
        <w:t> </w:t>
      </w:r>
      <w:r>
        <w:rPr>
          <w:i/>
          <w:sz w:val="20"/>
          <w:vertAlign w:val="baseline"/>
        </w:rPr>
        <w:t>Politics, </w:t>
      </w:r>
      <w:r>
        <w:rPr>
          <w:sz w:val="20"/>
          <w:vertAlign w:val="baseline"/>
        </w:rPr>
        <w:t>Maritime</w:t>
      </w:r>
      <w:r>
        <w:rPr>
          <w:spacing w:val="-2"/>
          <w:sz w:val="20"/>
          <w:vertAlign w:val="baseline"/>
        </w:rPr>
        <w:t> </w:t>
      </w:r>
      <w:r>
        <w:rPr>
          <w:sz w:val="20"/>
          <w:vertAlign w:val="baseline"/>
        </w:rPr>
        <w:t>Cabotage</w:t>
      </w:r>
      <w:r>
        <w:rPr>
          <w:spacing w:val="-2"/>
          <w:sz w:val="20"/>
          <w:vertAlign w:val="baseline"/>
        </w:rPr>
        <w:t> </w:t>
      </w:r>
      <w:r>
        <w:rPr>
          <w:sz w:val="20"/>
          <w:vertAlign w:val="baseline"/>
        </w:rPr>
        <w:t>Advocacy</w:t>
      </w:r>
      <w:r>
        <w:rPr>
          <w:spacing w:val="-7"/>
          <w:sz w:val="20"/>
          <w:vertAlign w:val="baseline"/>
        </w:rPr>
        <w:t> </w:t>
      </w:r>
      <w:r>
        <w:rPr>
          <w:sz w:val="20"/>
          <w:vertAlign w:val="baseline"/>
        </w:rPr>
        <w:t>paper</w:t>
      </w:r>
      <w:r>
        <w:rPr>
          <w:spacing w:val="-3"/>
          <w:sz w:val="20"/>
          <w:vertAlign w:val="baseline"/>
        </w:rPr>
        <w:t> </w:t>
      </w:r>
      <w:r>
        <w:rPr>
          <w:sz w:val="20"/>
          <w:vertAlign w:val="baseline"/>
        </w:rPr>
        <w:t>pp.12 - </w:t>
      </w:r>
      <w:r>
        <w:rPr>
          <w:spacing w:val="-4"/>
          <w:sz w:val="20"/>
          <w:vertAlign w:val="baseline"/>
        </w:rPr>
        <w:t>167</w:t>
      </w:r>
    </w:p>
    <w:p>
      <w:pPr>
        <w:spacing w:after="0"/>
        <w:jc w:val="left"/>
        <w:rPr>
          <w:sz w:val="20"/>
        </w:rPr>
        <w:sectPr>
          <w:pgSz w:w="12240" w:h="15840"/>
          <w:pgMar w:header="0" w:footer="1054" w:top="1360" w:bottom="1240" w:left="1280" w:right="1040"/>
        </w:sectPr>
      </w:pPr>
    </w:p>
    <w:p>
      <w:pPr>
        <w:pStyle w:val="BodyText"/>
        <w:spacing w:line="480" w:lineRule="auto" w:before="72"/>
        <w:ind w:left="160" w:right="399" w:firstLine="719"/>
        <w:jc w:val="both"/>
      </w:pPr>
      <w:r>
        <w:rPr/>
        <w:t>Section </w:t>
      </w:r>
      <w:r>
        <w:rPr>
          <w:spacing w:val="9"/>
        </w:rPr>
        <w:t>8,</w:t>
      </w:r>
      <w:r>
        <w:rPr>
          <w:spacing w:val="9"/>
        </w:rPr>
        <w:t> </w:t>
      </w:r>
      <w:r>
        <w:rPr/>
        <w:t>paragraph 42 of the Coastal and Inland Shipping (Cabotage) Act of 2003 established the Cabotage Vessel Financing Fund (CVFF). The purpose of the fund shall be to promote the development of indigenous ship acquisition capacity by providing financial assistance to Nigerian operators in the domestic coastal shipping. The beneficiaries of the fund </w:t>
      </w:r>
      <w:r>
        <w:rPr>
          <w:spacing w:val="-2"/>
        </w:rPr>
        <w:t>shall</w:t>
      </w:r>
      <w:r>
        <w:rPr>
          <w:spacing w:val="-10"/>
        </w:rPr>
        <w:t> </w:t>
      </w:r>
      <w:r>
        <w:rPr>
          <w:spacing w:val="-2"/>
        </w:rPr>
        <w:t>be</w:t>
      </w:r>
      <w:r>
        <w:rPr>
          <w:spacing w:val="-11"/>
        </w:rPr>
        <w:t> </w:t>
      </w:r>
      <w:r>
        <w:rPr>
          <w:spacing w:val="-2"/>
        </w:rPr>
        <w:t>Nigerian</w:t>
      </w:r>
      <w:r>
        <w:rPr>
          <w:spacing w:val="-10"/>
        </w:rPr>
        <w:t> </w:t>
      </w:r>
      <w:r>
        <w:rPr>
          <w:spacing w:val="-2"/>
        </w:rPr>
        <w:t>citizens</w:t>
      </w:r>
      <w:r>
        <w:rPr>
          <w:spacing w:val="-12"/>
        </w:rPr>
        <w:t> </w:t>
      </w:r>
      <w:r>
        <w:rPr>
          <w:spacing w:val="-2"/>
        </w:rPr>
        <w:t>and</w:t>
      </w:r>
      <w:r>
        <w:rPr>
          <w:spacing w:val="-10"/>
        </w:rPr>
        <w:t> </w:t>
      </w:r>
      <w:r>
        <w:rPr>
          <w:spacing w:val="-2"/>
        </w:rPr>
        <w:t>shipping</w:t>
      </w:r>
      <w:r>
        <w:rPr>
          <w:spacing w:val="-12"/>
        </w:rPr>
        <w:t> </w:t>
      </w:r>
      <w:r>
        <w:rPr>
          <w:spacing w:val="-2"/>
        </w:rPr>
        <w:t>companies</w:t>
      </w:r>
      <w:r>
        <w:rPr>
          <w:spacing w:val="-10"/>
        </w:rPr>
        <w:t> </w:t>
      </w:r>
      <w:r>
        <w:rPr>
          <w:spacing w:val="-2"/>
        </w:rPr>
        <w:t>wholly</w:t>
      </w:r>
      <w:r>
        <w:rPr>
          <w:spacing w:val="-17"/>
        </w:rPr>
        <w:t> </w:t>
      </w:r>
      <w:r>
        <w:rPr>
          <w:spacing w:val="-2"/>
        </w:rPr>
        <w:t>owned</w:t>
      </w:r>
      <w:r>
        <w:rPr>
          <w:spacing w:val="-10"/>
        </w:rPr>
        <w:t> </w:t>
      </w:r>
      <w:r>
        <w:rPr>
          <w:spacing w:val="-2"/>
        </w:rPr>
        <w:t>by</w:t>
      </w:r>
      <w:r>
        <w:rPr>
          <w:spacing w:val="-15"/>
        </w:rPr>
        <w:t> </w:t>
      </w:r>
      <w:r>
        <w:rPr>
          <w:spacing w:val="-2"/>
        </w:rPr>
        <w:t>Nigerians.</w:t>
      </w:r>
    </w:p>
    <w:p>
      <w:pPr>
        <w:pStyle w:val="BodyText"/>
        <w:spacing w:before="199"/>
        <w:ind w:left="160"/>
        <w:jc w:val="both"/>
      </w:pPr>
      <w:r>
        <w:rPr>
          <w:spacing w:val="-8"/>
        </w:rPr>
        <w:t>The</w:t>
      </w:r>
      <w:r>
        <w:rPr>
          <w:spacing w:val="-20"/>
        </w:rPr>
        <w:t> </w:t>
      </w:r>
      <w:r>
        <w:rPr>
          <w:spacing w:val="-8"/>
        </w:rPr>
        <w:t>CVFF</w:t>
      </w:r>
      <w:r>
        <w:rPr>
          <w:spacing w:val="-17"/>
        </w:rPr>
        <w:t> </w:t>
      </w:r>
      <w:r>
        <w:rPr>
          <w:spacing w:val="-8"/>
        </w:rPr>
        <w:t>is</w:t>
      </w:r>
      <w:r>
        <w:rPr>
          <w:spacing w:val="-14"/>
        </w:rPr>
        <w:t> </w:t>
      </w:r>
      <w:r>
        <w:rPr>
          <w:spacing w:val="-8"/>
        </w:rPr>
        <w:t>presently</w:t>
      </w:r>
      <w:r>
        <w:rPr>
          <w:spacing w:val="-18"/>
        </w:rPr>
        <w:t> </w:t>
      </w:r>
      <w:r>
        <w:rPr>
          <w:spacing w:val="-8"/>
        </w:rPr>
        <w:t>funded</w:t>
      </w:r>
      <w:r>
        <w:rPr>
          <w:spacing w:val="-16"/>
        </w:rPr>
        <w:t> </w:t>
      </w:r>
      <w:r>
        <w:rPr>
          <w:spacing w:val="-8"/>
        </w:rPr>
        <w:t>through:</w:t>
      </w:r>
    </w:p>
    <w:p>
      <w:pPr>
        <w:pStyle w:val="BodyText"/>
      </w:pPr>
    </w:p>
    <w:p>
      <w:pPr>
        <w:pStyle w:val="ListParagraph"/>
        <w:numPr>
          <w:ilvl w:val="4"/>
          <w:numId w:val="23"/>
        </w:numPr>
        <w:tabs>
          <w:tab w:pos="924" w:val="left" w:leader="none"/>
          <w:tab w:pos="926" w:val="left" w:leader="none"/>
        </w:tabs>
        <w:spacing w:line="480" w:lineRule="auto" w:before="1" w:after="0"/>
        <w:ind w:left="926" w:right="387" w:hanging="406"/>
        <w:jc w:val="both"/>
        <w:rPr>
          <w:sz w:val="24"/>
        </w:rPr>
      </w:pPr>
      <w:r>
        <w:rPr>
          <w:sz w:val="24"/>
        </w:rPr>
        <w:t>Two per cent surcharge of the contract sum performed by any vessel engaged in coastal </w:t>
      </w:r>
      <w:r>
        <w:rPr>
          <w:spacing w:val="-2"/>
          <w:sz w:val="24"/>
        </w:rPr>
        <w:t>trading;</w:t>
      </w:r>
    </w:p>
    <w:p>
      <w:pPr>
        <w:pStyle w:val="ListParagraph"/>
        <w:numPr>
          <w:ilvl w:val="4"/>
          <w:numId w:val="23"/>
        </w:numPr>
        <w:tabs>
          <w:tab w:pos="925" w:val="left" w:leader="none"/>
        </w:tabs>
        <w:spacing w:line="240" w:lineRule="auto" w:before="0" w:after="0"/>
        <w:ind w:left="925" w:right="0" w:hanging="405"/>
        <w:jc w:val="left"/>
        <w:rPr>
          <w:sz w:val="24"/>
        </w:rPr>
      </w:pPr>
      <w:r>
        <w:rPr>
          <w:sz w:val="24"/>
        </w:rPr>
        <w:t>Monies</w:t>
      </w:r>
      <w:r>
        <w:rPr>
          <w:spacing w:val="-3"/>
          <w:sz w:val="24"/>
        </w:rPr>
        <w:t> </w:t>
      </w:r>
      <w:r>
        <w:rPr>
          <w:sz w:val="24"/>
        </w:rPr>
        <w:t>generated</w:t>
      </w:r>
      <w:r>
        <w:rPr>
          <w:spacing w:val="-1"/>
          <w:sz w:val="24"/>
        </w:rPr>
        <w:t> </w:t>
      </w:r>
      <w:r>
        <w:rPr>
          <w:sz w:val="24"/>
        </w:rPr>
        <w:t>under</w:t>
      </w:r>
      <w:r>
        <w:rPr>
          <w:spacing w:val="-1"/>
          <w:sz w:val="24"/>
        </w:rPr>
        <w:t> </w:t>
      </w:r>
      <w:r>
        <w:rPr>
          <w:sz w:val="24"/>
        </w:rPr>
        <w:t>the</w:t>
      </w:r>
      <w:r>
        <w:rPr>
          <w:spacing w:val="-2"/>
          <w:sz w:val="24"/>
        </w:rPr>
        <w:t> </w:t>
      </w:r>
      <w:r>
        <w:rPr>
          <w:sz w:val="24"/>
        </w:rPr>
        <w:t>act including</w:t>
      </w:r>
      <w:r>
        <w:rPr>
          <w:spacing w:val="-4"/>
          <w:sz w:val="24"/>
        </w:rPr>
        <w:t> </w:t>
      </w:r>
      <w:r>
        <w:rPr>
          <w:sz w:val="24"/>
        </w:rPr>
        <w:t>tariff,</w:t>
      </w:r>
      <w:r>
        <w:rPr>
          <w:spacing w:val="-1"/>
          <w:sz w:val="24"/>
        </w:rPr>
        <w:t> </w:t>
      </w:r>
      <w:r>
        <w:rPr>
          <w:sz w:val="24"/>
        </w:rPr>
        <w:t>fines,</w:t>
      </w:r>
      <w:r>
        <w:rPr>
          <w:spacing w:val="-1"/>
          <w:sz w:val="24"/>
        </w:rPr>
        <w:t> </w:t>
      </w:r>
      <w:r>
        <w:rPr>
          <w:sz w:val="24"/>
        </w:rPr>
        <w:t>and</w:t>
      </w:r>
      <w:r>
        <w:rPr>
          <w:spacing w:val="-1"/>
          <w:sz w:val="24"/>
        </w:rPr>
        <w:t> </w:t>
      </w:r>
      <w:r>
        <w:rPr>
          <w:sz w:val="24"/>
        </w:rPr>
        <w:t>fees</w:t>
      </w:r>
      <w:r>
        <w:rPr>
          <w:spacing w:val="-1"/>
          <w:sz w:val="24"/>
        </w:rPr>
        <w:t> </w:t>
      </w:r>
      <w:r>
        <w:rPr>
          <w:sz w:val="24"/>
        </w:rPr>
        <w:t>for</w:t>
      </w:r>
      <w:r>
        <w:rPr>
          <w:spacing w:val="-3"/>
          <w:sz w:val="24"/>
        </w:rPr>
        <w:t> </w:t>
      </w:r>
      <w:r>
        <w:rPr>
          <w:sz w:val="24"/>
        </w:rPr>
        <w:t>licenses and</w:t>
      </w:r>
      <w:r>
        <w:rPr>
          <w:spacing w:val="5"/>
          <w:sz w:val="24"/>
        </w:rPr>
        <w:t> </w:t>
      </w:r>
      <w:r>
        <w:rPr>
          <w:spacing w:val="-2"/>
          <w:sz w:val="24"/>
        </w:rPr>
        <w:t>waivers</w:t>
      </w:r>
    </w:p>
    <w:p>
      <w:pPr>
        <w:pStyle w:val="BodyText"/>
      </w:pPr>
    </w:p>
    <w:p>
      <w:pPr>
        <w:pStyle w:val="ListParagraph"/>
        <w:numPr>
          <w:ilvl w:val="4"/>
          <w:numId w:val="23"/>
        </w:numPr>
        <w:tabs>
          <w:tab w:pos="924" w:val="left" w:leader="none"/>
          <w:tab w:pos="926" w:val="left" w:leader="none"/>
        </w:tabs>
        <w:spacing w:line="480" w:lineRule="auto" w:before="0" w:after="0"/>
        <w:ind w:left="926" w:right="397" w:hanging="406"/>
        <w:jc w:val="both"/>
        <w:rPr>
          <w:sz w:val="24"/>
        </w:rPr>
      </w:pPr>
      <w:r>
        <w:rPr>
          <w:sz w:val="24"/>
        </w:rPr>
        <w:t>A sum which shall from time to time be determined and approved by the National </w:t>
      </w:r>
      <w:r>
        <w:rPr>
          <w:spacing w:val="-2"/>
          <w:sz w:val="24"/>
        </w:rPr>
        <w:t>Assembly;</w:t>
      </w:r>
    </w:p>
    <w:p>
      <w:pPr>
        <w:pStyle w:val="ListParagraph"/>
        <w:numPr>
          <w:ilvl w:val="4"/>
          <w:numId w:val="23"/>
        </w:numPr>
        <w:tabs>
          <w:tab w:pos="926" w:val="left" w:leader="none"/>
        </w:tabs>
        <w:spacing w:line="480" w:lineRule="auto" w:before="0" w:after="0"/>
        <w:ind w:left="926" w:right="391" w:hanging="406"/>
        <w:jc w:val="both"/>
        <w:rPr>
          <w:sz w:val="24"/>
        </w:rPr>
      </w:pPr>
      <w:r>
        <w:rPr>
          <w:sz w:val="24"/>
        </w:rPr>
        <w:t>Such</w:t>
      </w:r>
      <w:r>
        <w:rPr>
          <w:spacing w:val="37"/>
          <w:sz w:val="24"/>
        </w:rPr>
        <w:t> </w:t>
      </w:r>
      <w:r>
        <w:rPr>
          <w:sz w:val="24"/>
        </w:rPr>
        <w:t>further</w:t>
      </w:r>
      <w:r>
        <w:rPr>
          <w:spacing w:val="36"/>
          <w:sz w:val="24"/>
        </w:rPr>
        <w:t> </w:t>
      </w:r>
      <w:r>
        <w:rPr>
          <w:sz w:val="24"/>
        </w:rPr>
        <w:t>sums</w:t>
      </w:r>
      <w:r>
        <w:rPr>
          <w:spacing w:val="37"/>
          <w:sz w:val="24"/>
        </w:rPr>
        <w:t> </w:t>
      </w:r>
      <w:r>
        <w:rPr>
          <w:sz w:val="24"/>
        </w:rPr>
        <w:t>accruable</w:t>
      </w:r>
      <w:r>
        <w:rPr>
          <w:spacing w:val="36"/>
          <w:sz w:val="24"/>
        </w:rPr>
        <w:t> </w:t>
      </w:r>
      <w:r>
        <w:rPr>
          <w:sz w:val="24"/>
        </w:rPr>
        <w:t>to</w:t>
      </w:r>
      <w:r>
        <w:rPr>
          <w:spacing w:val="37"/>
          <w:sz w:val="24"/>
        </w:rPr>
        <w:t> </w:t>
      </w:r>
      <w:r>
        <w:rPr>
          <w:sz w:val="24"/>
        </w:rPr>
        <w:t>the</w:t>
      </w:r>
      <w:r>
        <w:rPr>
          <w:spacing w:val="36"/>
          <w:sz w:val="24"/>
        </w:rPr>
        <w:t> </w:t>
      </w:r>
      <w:r>
        <w:rPr>
          <w:sz w:val="24"/>
        </w:rPr>
        <w:t>fund</w:t>
      </w:r>
      <w:r>
        <w:rPr>
          <w:spacing w:val="37"/>
          <w:sz w:val="24"/>
        </w:rPr>
        <w:t> </w:t>
      </w:r>
      <w:r>
        <w:rPr>
          <w:sz w:val="24"/>
        </w:rPr>
        <w:t>by</w:t>
      </w:r>
      <w:r>
        <w:rPr>
          <w:spacing w:val="32"/>
          <w:sz w:val="24"/>
        </w:rPr>
        <w:t> </w:t>
      </w:r>
      <w:r>
        <w:rPr>
          <w:sz w:val="24"/>
        </w:rPr>
        <w:t>way</w:t>
      </w:r>
      <w:r>
        <w:rPr>
          <w:spacing w:val="34"/>
          <w:sz w:val="24"/>
        </w:rPr>
        <w:t> </w:t>
      </w:r>
      <w:r>
        <w:rPr>
          <w:sz w:val="24"/>
        </w:rPr>
        <w:t>of</w:t>
      </w:r>
      <w:r>
        <w:rPr>
          <w:spacing w:val="38"/>
          <w:sz w:val="24"/>
        </w:rPr>
        <w:t> </w:t>
      </w:r>
      <w:r>
        <w:rPr>
          <w:sz w:val="24"/>
        </w:rPr>
        <w:t>interests</w:t>
      </w:r>
      <w:r>
        <w:rPr>
          <w:spacing w:val="37"/>
          <w:sz w:val="24"/>
        </w:rPr>
        <w:t> </w:t>
      </w:r>
      <w:r>
        <w:rPr>
          <w:sz w:val="24"/>
        </w:rPr>
        <w:t>paid</w:t>
      </w:r>
      <w:r>
        <w:rPr>
          <w:spacing w:val="37"/>
          <w:sz w:val="24"/>
        </w:rPr>
        <w:t> </w:t>
      </w:r>
      <w:r>
        <w:rPr>
          <w:sz w:val="24"/>
        </w:rPr>
        <w:t>on</w:t>
      </w:r>
      <w:r>
        <w:rPr>
          <w:spacing w:val="37"/>
          <w:sz w:val="24"/>
        </w:rPr>
        <w:t> </w:t>
      </w:r>
      <w:r>
        <w:rPr>
          <w:sz w:val="24"/>
        </w:rPr>
        <w:t>and</w:t>
      </w:r>
      <w:r>
        <w:rPr>
          <w:spacing w:val="37"/>
          <w:sz w:val="24"/>
        </w:rPr>
        <w:t> </w:t>
      </w:r>
      <w:r>
        <w:rPr>
          <w:sz w:val="24"/>
        </w:rPr>
        <w:t>repayments of</w:t>
      </w:r>
      <w:r>
        <w:rPr>
          <w:spacing w:val="-13"/>
          <w:sz w:val="24"/>
        </w:rPr>
        <w:t> </w:t>
      </w:r>
      <w:r>
        <w:rPr>
          <w:sz w:val="24"/>
        </w:rPr>
        <w:t>the</w:t>
      </w:r>
      <w:r>
        <w:rPr>
          <w:spacing w:val="80"/>
          <w:sz w:val="24"/>
        </w:rPr>
        <w:t> </w:t>
      </w:r>
      <w:r>
        <w:rPr>
          <w:sz w:val="24"/>
        </w:rPr>
        <w:t>principal</w:t>
      </w:r>
      <w:r>
        <w:rPr>
          <w:spacing w:val="80"/>
          <w:sz w:val="24"/>
        </w:rPr>
        <w:t> </w:t>
      </w:r>
      <w:r>
        <w:rPr>
          <w:sz w:val="24"/>
        </w:rPr>
        <w:t>sums</w:t>
      </w:r>
      <w:r>
        <w:rPr>
          <w:spacing w:val="80"/>
          <w:sz w:val="24"/>
        </w:rPr>
        <w:t> </w:t>
      </w:r>
      <w:r>
        <w:rPr>
          <w:sz w:val="24"/>
        </w:rPr>
        <w:t>of</w:t>
      </w:r>
      <w:r>
        <w:rPr>
          <w:spacing w:val="-13"/>
          <w:sz w:val="24"/>
        </w:rPr>
        <w:t> </w:t>
      </w:r>
      <w:r>
        <w:rPr>
          <w:sz w:val="24"/>
        </w:rPr>
        <w:t>any</w:t>
      </w:r>
      <w:r>
        <w:rPr>
          <w:spacing w:val="80"/>
          <w:sz w:val="24"/>
        </w:rPr>
        <w:t> </w:t>
      </w:r>
      <w:r>
        <w:rPr>
          <w:sz w:val="24"/>
        </w:rPr>
        <w:t>loan</w:t>
      </w:r>
      <w:r>
        <w:rPr>
          <w:spacing w:val="80"/>
          <w:sz w:val="24"/>
        </w:rPr>
        <w:t> </w:t>
      </w:r>
      <w:r>
        <w:rPr>
          <w:sz w:val="24"/>
        </w:rPr>
        <w:t>granted</w:t>
      </w:r>
      <w:r>
        <w:rPr>
          <w:spacing w:val="80"/>
          <w:sz w:val="24"/>
        </w:rPr>
        <w:t> </w:t>
      </w:r>
      <w:r>
        <w:rPr>
          <w:sz w:val="24"/>
        </w:rPr>
        <w:t>from</w:t>
      </w:r>
      <w:r>
        <w:rPr>
          <w:spacing w:val="80"/>
          <w:sz w:val="24"/>
        </w:rPr>
        <w:t> </w:t>
      </w:r>
      <w:r>
        <w:rPr>
          <w:sz w:val="24"/>
        </w:rPr>
        <w:t>the</w:t>
      </w:r>
      <w:r>
        <w:rPr>
          <w:spacing w:val="80"/>
          <w:sz w:val="24"/>
        </w:rPr>
        <w:t> </w:t>
      </w:r>
      <w:r>
        <w:rPr>
          <w:sz w:val="24"/>
        </w:rPr>
        <w:t>fund.</w:t>
      </w:r>
      <w:r>
        <w:rPr>
          <w:sz w:val="24"/>
          <w:vertAlign w:val="superscript"/>
        </w:rPr>
        <w:t>160</w:t>
      </w:r>
    </w:p>
    <w:p>
      <w:pPr>
        <w:pStyle w:val="BodyText"/>
        <w:spacing w:line="480" w:lineRule="auto" w:before="1"/>
        <w:ind w:left="160" w:right="394" w:firstLine="719"/>
        <w:jc w:val="both"/>
      </w:pPr>
      <w:r>
        <w:rPr/>
        <w:t>The</w:t>
      </w:r>
      <w:r>
        <w:rPr>
          <w:spacing w:val="-4"/>
        </w:rPr>
        <w:t> </w:t>
      </w:r>
      <w:r>
        <w:rPr/>
        <w:t>international</w:t>
      </w:r>
      <w:r>
        <w:rPr>
          <w:spacing w:val="-2"/>
        </w:rPr>
        <w:t> </w:t>
      </w:r>
      <w:r>
        <w:rPr/>
        <w:t>legal</w:t>
      </w:r>
      <w:r>
        <w:rPr>
          <w:spacing w:val="-2"/>
        </w:rPr>
        <w:t> </w:t>
      </w:r>
      <w:r>
        <w:rPr/>
        <w:t>basis</w:t>
      </w:r>
      <w:r>
        <w:rPr>
          <w:spacing w:val="-2"/>
        </w:rPr>
        <w:t> </w:t>
      </w:r>
      <w:r>
        <w:rPr/>
        <w:t>for</w:t>
      </w:r>
      <w:r>
        <w:rPr>
          <w:spacing w:val="-3"/>
        </w:rPr>
        <w:t> </w:t>
      </w:r>
      <w:r>
        <w:rPr/>
        <w:t>the</w:t>
      </w:r>
      <w:r>
        <w:rPr>
          <w:spacing w:val="-1"/>
        </w:rPr>
        <w:t> </w:t>
      </w:r>
      <w:r>
        <w:rPr/>
        <w:t>promulgation</w:t>
      </w:r>
      <w:r>
        <w:rPr>
          <w:spacing w:val="-2"/>
        </w:rPr>
        <w:t> </w:t>
      </w:r>
      <w:r>
        <w:rPr/>
        <w:t>of</w:t>
      </w:r>
      <w:r>
        <w:rPr>
          <w:spacing w:val="-3"/>
        </w:rPr>
        <w:t> </w:t>
      </w:r>
      <w:r>
        <w:rPr/>
        <w:t>the</w:t>
      </w:r>
      <w:r>
        <w:rPr>
          <w:spacing w:val="-1"/>
        </w:rPr>
        <w:t> </w:t>
      </w:r>
      <w:r>
        <w:rPr/>
        <w:t>cabotage</w:t>
      </w:r>
      <w:r>
        <w:rPr>
          <w:spacing w:val="-3"/>
        </w:rPr>
        <w:t> </w:t>
      </w:r>
      <w:r>
        <w:rPr/>
        <w:t>law</w:t>
      </w:r>
      <w:r>
        <w:rPr>
          <w:spacing w:val="-1"/>
        </w:rPr>
        <w:t> </w:t>
      </w:r>
      <w:r>
        <w:rPr/>
        <w:t>is</w:t>
      </w:r>
      <w:r>
        <w:rPr>
          <w:spacing w:val="-2"/>
        </w:rPr>
        <w:t> </w:t>
      </w:r>
      <w:r>
        <w:rPr/>
        <w:t>derived</w:t>
      </w:r>
      <w:r>
        <w:rPr>
          <w:spacing w:val="-2"/>
        </w:rPr>
        <w:t> </w:t>
      </w:r>
      <w:r>
        <w:rPr/>
        <w:t>from</w:t>
      </w:r>
      <w:r>
        <w:rPr>
          <w:spacing w:val="40"/>
        </w:rPr>
        <w:t> </w:t>
      </w:r>
      <w:r>
        <w:rPr/>
        <w:t>the combined effect of Articles 56 and 60 of the United Nations Convention on the Law of the Sea, </w:t>
      </w:r>
      <w:r>
        <w:rPr>
          <w:b/>
        </w:rPr>
        <w:t>(</w:t>
      </w:r>
      <w:r>
        <w:rPr/>
        <w:t>UNCLOS1982), much credence and preservation is given to the right of member states to promulgate laws regulating activities within their territorial and exclusive economic zones </w:t>
      </w:r>
      <w:r>
        <w:rPr>
          <w:b/>
        </w:rPr>
        <w:t>(</w:t>
      </w:r>
      <w:r>
        <w:rPr/>
        <w:t>EEZ).This sections of UNCLOS 1982 also grant member states jurisdiction to legislate upon artificial installations within territorial jurisdictions. Canada, no doubt, has defined its coastal trade to incorporate “exploration, exploitation or transportation of mineral or non –living natural resources of the continental shelf”</w:t>
      </w:r>
      <w:r>
        <w:rPr>
          <w:vertAlign w:val="superscript"/>
        </w:rPr>
        <w:t>161</w:t>
      </w:r>
    </w:p>
    <w:p>
      <w:pPr>
        <w:pStyle w:val="BodyText"/>
        <w:rPr>
          <w:sz w:val="20"/>
        </w:rPr>
      </w:pPr>
    </w:p>
    <w:p>
      <w:pPr>
        <w:pStyle w:val="BodyText"/>
        <w:spacing w:before="110"/>
        <w:rPr>
          <w:sz w:val="20"/>
        </w:rPr>
      </w:pPr>
      <w:r>
        <w:rPr/>
        <mc:AlternateContent>
          <mc:Choice Requires="wps">
            <w:drawing>
              <wp:anchor distT="0" distB="0" distL="0" distR="0" allowOverlap="1" layoutInCell="1" locked="0" behindDoc="1" simplePos="0" relativeHeight="487625728">
                <wp:simplePos x="0" y="0"/>
                <wp:positionH relativeFrom="page">
                  <wp:posOffset>914704</wp:posOffset>
                </wp:positionH>
                <wp:positionV relativeFrom="paragraph">
                  <wp:posOffset>231650</wp:posOffset>
                </wp:positionV>
                <wp:extent cx="1829435" cy="762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240215pt;width:144.020pt;height:.599980pt;mso-position-horizontal-relative:page;mso-position-vertical-relative:paragraph;z-index:-15690752;mso-wrap-distance-left:0;mso-wrap-distance-right:0" id="docshape78"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160</w:t>
      </w:r>
      <w:r>
        <w:rPr>
          <w:spacing w:val="-5"/>
          <w:sz w:val="20"/>
          <w:vertAlign w:val="baseline"/>
        </w:rPr>
        <w:t> </w:t>
      </w:r>
      <w:r>
        <w:rPr>
          <w:sz w:val="20"/>
          <w:vertAlign w:val="baseline"/>
        </w:rPr>
        <w:t>Guidelines</w:t>
      </w:r>
      <w:r>
        <w:rPr>
          <w:spacing w:val="-5"/>
          <w:sz w:val="20"/>
          <w:vertAlign w:val="baseline"/>
        </w:rPr>
        <w:t> </w:t>
      </w:r>
      <w:r>
        <w:rPr>
          <w:sz w:val="20"/>
          <w:vertAlign w:val="baseline"/>
        </w:rPr>
        <w:t>on</w:t>
      </w:r>
      <w:r>
        <w:rPr>
          <w:spacing w:val="-5"/>
          <w:sz w:val="20"/>
          <w:vertAlign w:val="baseline"/>
        </w:rPr>
        <w:t> </w:t>
      </w:r>
      <w:r>
        <w:rPr>
          <w:sz w:val="20"/>
          <w:vertAlign w:val="baseline"/>
        </w:rPr>
        <w:t>the</w:t>
      </w:r>
      <w:r>
        <w:rPr>
          <w:spacing w:val="-4"/>
          <w:sz w:val="20"/>
          <w:vertAlign w:val="baseline"/>
        </w:rPr>
        <w:t> </w:t>
      </w:r>
      <w:r>
        <w:rPr>
          <w:sz w:val="20"/>
          <w:vertAlign w:val="baseline"/>
        </w:rPr>
        <w:t>Implementation</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Cabotage</w:t>
      </w:r>
      <w:r>
        <w:rPr>
          <w:spacing w:val="-3"/>
          <w:sz w:val="20"/>
          <w:vertAlign w:val="baseline"/>
        </w:rPr>
        <w:t> </w:t>
      </w:r>
      <w:r>
        <w:rPr>
          <w:sz w:val="20"/>
          <w:vertAlign w:val="baseline"/>
        </w:rPr>
        <w:t>Act</w:t>
      </w:r>
      <w:r>
        <w:rPr>
          <w:spacing w:val="-4"/>
          <w:sz w:val="20"/>
          <w:vertAlign w:val="baseline"/>
        </w:rPr>
        <w:t> </w:t>
      </w:r>
      <w:r>
        <w:rPr>
          <w:sz w:val="20"/>
          <w:vertAlign w:val="baseline"/>
        </w:rPr>
        <w:t>,</w:t>
      </w:r>
      <w:r>
        <w:rPr>
          <w:spacing w:val="-4"/>
          <w:sz w:val="20"/>
          <w:vertAlign w:val="baseline"/>
        </w:rPr>
        <w:t> 2003</w:t>
      </w:r>
    </w:p>
    <w:p>
      <w:pPr>
        <w:spacing w:before="1"/>
        <w:ind w:left="160" w:right="0" w:firstLine="0"/>
        <w:jc w:val="left"/>
        <w:rPr>
          <w:sz w:val="20"/>
        </w:rPr>
      </w:pPr>
      <w:r>
        <w:rPr>
          <w:sz w:val="20"/>
          <w:vertAlign w:val="superscript"/>
        </w:rPr>
        <w:t>161</w:t>
      </w:r>
      <w:r>
        <w:rPr>
          <w:spacing w:val="-3"/>
          <w:sz w:val="20"/>
          <w:vertAlign w:val="baseline"/>
        </w:rPr>
        <w:t> </w:t>
      </w:r>
      <w:r>
        <w:rPr>
          <w:sz w:val="20"/>
          <w:vertAlign w:val="baseline"/>
        </w:rPr>
        <w:t>Section</w:t>
      </w:r>
      <w:r>
        <w:rPr>
          <w:spacing w:val="-4"/>
          <w:sz w:val="20"/>
          <w:vertAlign w:val="baseline"/>
        </w:rPr>
        <w:t> </w:t>
      </w:r>
      <w:r>
        <w:rPr>
          <w:sz w:val="20"/>
          <w:vertAlign w:val="baseline"/>
        </w:rPr>
        <w:t>3</w:t>
      </w:r>
      <w:r>
        <w:rPr>
          <w:spacing w:val="-2"/>
          <w:sz w:val="20"/>
          <w:vertAlign w:val="baseline"/>
        </w:rPr>
        <w:t> </w:t>
      </w:r>
      <w:r>
        <w:rPr>
          <w:sz w:val="20"/>
          <w:vertAlign w:val="baseline"/>
        </w:rPr>
        <w:t>of</w:t>
      </w:r>
      <w:r>
        <w:rPr>
          <w:spacing w:val="-4"/>
          <w:sz w:val="20"/>
          <w:vertAlign w:val="baseline"/>
        </w:rPr>
        <w:t> </w:t>
      </w:r>
      <w:r>
        <w:rPr>
          <w:sz w:val="20"/>
          <w:vertAlign w:val="baseline"/>
        </w:rPr>
        <w:t>Coasting</w:t>
      </w:r>
      <w:r>
        <w:rPr>
          <w:spacing w:val="-4"/>
          <w:sz w:val="20"/>
          <w:vertAlign w:val="baseline"/>
        </w:rPr>
        <w:t> </w:t>
      </w:r>
      <w:r>
        <w:rPr>
          <w:sz w:val="20"/>
          <w:vertAlign w:val="baseline"/>
        </w:rPr>
        <w:t>Trade</w:t>
      </w:r>
      <w:r>
        <w:rPr>
          <w:spacing w:val="-5"/>
          <w:sz w:val="20"/>
          <w:vertAlign w:val="baseline"/>
        </w:rPr>
        <w:t> </w:t>
      </w:r>
      <w:r>
        <w:rPr>
          <w:sz w:val="20"/>
          <w:vertAlign w:val="baseline"/>
        </w:rPr>
        <w:t>Act</w:t>
      </w:r>
      <w:r>
        <w:rPr>
          <w:spacing w:val="-2"/>
          <w:sz w:val="20"/>
          <w:vertAlign w:val="baseline"/>
        </w:rPr>
        <w:t> </w:t>
      </w:r>
      <w:r>
        <w:rPr>
          <w:sz w:val="20"/>
          <w:vertAlign w:val="baseline"/>
        </w:rPr>
        <w:t>of</w:t>
      </w:r>
      <w:r>
        <w:rPr>
          <w:spacing w:val="-5"/>
          <w:sz w:val="20"/>
          <w:vertAlign w:val="baseline"/>
        </w:rPr>
        <w:t> </w:t>
      </w:r>
      <w:r>
        <w:rPr>
          <w:sz w:val="20"/>
          <w:vertAlign w:val="baseline"/>
        </w:rPr>
        <w:t>Canada</w:t>
      </w:r>
      <w:r>
        <w:rPr>
          <w:spacing w:val="-3"/>
          <w:sz w:val="20"/>
          <w:vertAlign w:val="baseline"/>
        </w:rPr>
        <w:t> </w:t>
      </w:r>
      <w:r>
        <w:rPr>
          <w:sz w:val="20"/>
          <w:vertAlign w:val="baseline"/>
        </w:rPr>
        <w:t>S.C</w:t>
      </w:r>
      <w:r>
        <w:rPr>
          <w:spacing w:val="-4"/>
          <w:sz w:val="20"/>
          <w:vertAlign w:val="baseline"/>
        </w:rPr>
        <w:t> </w:t>
      </w:r>
      <w:r>
        <w:rPr>
          <w:sz w:val="20"/>
          <w:vertAlign w:val="baseline"/>
        </w:rPr>
        <w:t>1992</w:t>
      </w:r>
      <w:r>
        <w:rPr>
          <w:spacing w:val="-1"/>
          <w:sz w:val="20"/>
          <w:vertAlign w:val="baseline"/>
        </w:rPr>
        <w:t> </w:t>
      </w:r>
      <w:r>
        <w:rPr>
          <w:spacing w:val="-4"/>
          <w:sz w:val="20"/>
          <w:vertAlign w:val="baseline"/>
        </w:rPr>
        <w:t>C31.</w:t>
      </w:r>
    </w:p>
    <w:p>
      <w:pPr>
        <w:spacing w:after="0"/>
        <w:jc w:val="left"/>
        <w:rPr>
          <w:sz w:val="20"/>
        </w:rPr>
        <w:sectPr>
          <w:pgSz w:w="12240" w:h="15840"/>
          <w:pgMar w:header="0" w:footer="1054" w:top="1360" w:bottom="1240" w:left="1280" w:right="1040"/>
        </w:sectPr>
      </w:pPr>
    </w:p>
    <w:p>
      <w:pPr>
        <w:pStyle w:val="BodyText"/>
        <w:spacing w:line="480" w:lineRule="auto" w:before="72"/>
        <w:ind w:left="160" w:right="395" w:firstLine="719"/>
        <w:jc w:val="both"/>
      </w:pPr>
      <w:r>
        <w:rPr/>
        <w:t>Significantly also, is the connection between cabotage trade and WTO</w:t>
      </w:r>
      <w:r>
        <w:rPr>
          <w:b/>
        </w:rPr>
        <w:t>. </w:t>
      </w:r>
      <w:r>
        <w:rPr/>
        <w:t>To this end, it should</w:t>
      </w:r>
      <w:r>
        <w:rPr>
          <w:spacing w:val="-2"/>
        </w:rPr>
        <w:t> </w:t>
      </w:r>
      <w:r>
        <w:rPr/>
        <w:t>be</w:t>
      </w:r>
      <w:r>
        <w:rPr>
          <w:spacing w:val="-3"/>
        </w:rPr>
        <w:t> </w:t>
      </w:r>
      <w:r>
        <w:rPr/>
        <w:t>noted</w:t>
      </w:r>
      <w:r>
        <w:rPr>
          <w:spacing w:val="-1"/>
        </w:rPr>
        <w:t> </w:t>
      </w:r>
      <w:r>
        <w:rPr/>
        <w:t>that</w:t>
      </w:r>
      <w:r>
        <w:rPr>
          <w:spacing w:val="-2"/>
        </w:rPr>
        <w:t> </w:t>
      </w:r>
      <w:r>
        <w:rPr/>
        <w:t>trade</w:t>
      </w:r>
      <w:r>
        <w:rPr>
          <w:spacing w:val="-3"/>
        </w:rPr>
        <w:t> </w:t>
      </w:r>
      <w:r>
        <w:rPr/>
        <w:t>in</w:t>
      </w:r>
      <w:r>
        <w:rPr>
          <w:spacing w:val="-2"/>
        </w:rPr>
        <w:t> </w:t>
      </w:r>
      <w:r>
        <w:rPr/>
        <w:t>maritime</w:t>
      </w:r>
      <w:r>
        <w:rPr>
          <w:spacing w:val="-3"/>
        </w:rPr>
        <w:t> </w:t>
      </w:r>
      <w:r>
        <w:rPr/>
        <w:t>transport form</w:t>
      </w:r>
      <w:r>
        <w:rPr>
          <w:spacing w:val="-2"/>
        </w:rPr>
        <w:t> </w:t>
      </w:r>
      <w:r>
        <w:rPr/>
        <w:t>integral</w:t>
      </w:r>
      <w:r>
        <w:rPr>
          <w:spacing w:val="-2"/>
        </w:rPr>
        <w:t> </w:t>
      </w:r>
      <w:r>
        <w:rPr/>
        <w:t>part</w:t>
      </w:r>
      <w:r>
        <w:rPr>
          <w:spacing w:val="-2"/>
        </w:rPr>
        <w:t> </w:t>
      </w:r>
      <w:r>
        <w:rPr/>
        <w:t>of</w:t>
      </w:r>
      <w:r>
        <w:rPr>
          <w:spacing w:val="-2"/>
        </w:rPr>
        <w:t> </w:t>
      </w:r>
      <w:r>
        <w:rPr/>
        <w:t>the</w:t>
      </w:r>
      <w:r>
        <w:rPr>
          <w:spacing w:val="-2"/>
        </w:rPr>
        <w:t> </w:t>
      </w:r>
      <w:r>
        <w:rPr/>
        <w:t>topics</w:t>
      </w:r>
      <w:r>
        <w:rPr>
          <w:spacing w:val="-2"/>
        </w:rPr>
        <w:t> </w:t>
      </w:r>
      <w:r>
        <w:rPr/>
        <w:t>under</w:t>
      </w:r>
      <w:r>
        <w:rPr>
          <w:spacing w:val="-1"/>
        </w:rPr>
        <w:t> </w:t>
      </w:r>
      <w:r>
        <w:rPr/>
        <w:t>the</w:t>
      </w:r>
      <w:r>
        <w:rPr>
          <w:spacing w:val="-2"/>
        </w:rPr>
        <w:t> </w:t>
      </w:r>
      <w:r>
        <w:rPr/>
        <w:t>General Agreements on Trade in Services (GATS) in the WTO. The negotiation are carried out by the negotiating group on Maritime Transport Services (NGMTS) but it is also instructive that WTO and its negotiations are limited to international shipping, auxiliary services, access to and use of port facilities. Thus, Cabotage trade does not form part of the negotiating issues and</w:t>
      </w:r>
      <w:r>
        <w:rPr>
          <w:spacing w:val="40"/>
        </w:rPr>
        <w:t> </w:t>
      </w:r>
      <w:r>
        <w:rPr/>
        <w:t>consequently states are at liberty to evolve regimes to deal with coastal trade without incurring responsibility or contradicting their obligation under the WTO.</w:t>
      </w:r>
    </w:p>
    <w:p>
      <w:pPr>
        <w:pStyle w:val="Heading2"/>
        <w:numPr>
          <w:ilvl w:val="1"/>
          <w:numId w:val="11"/>
        </w:numPr>
        <w:tabs>
          <w:tab w:pos="879" w:val="left" w:leader="none"/>
        </w:tabs>
        <w:spacing w:line="240" w:lineRule="auto" w:before="6" w:after="0"/>
        <w:ind w:left="879" w:right="0" w:hanging="719"/>
        <w:jc w:val="both"/>
      </w:pPr>
      <w:r>
        <w:rPr/>
        <w:t>Regulation</w:t>
      </w:r>
      <w:r>
        <w:rPr>
          <w:spacing w:val="-2"/>
        </w:rPr>
        <w:t> </w:t>
      </w:r>
      <w:r>
        <w:rPr/>
        <w:t>Related</w:t>
      </w:r>
      <w:r>
        <w:rPr>
          <w:spacing w:val="-1"/>
        </w:rPr>
        <w:t> </w:t>
      </w:r>
      <w:r>
        <w:rPr/>
        <w:t>to</w:t>
      </w:r>
      <w:r>
        <w:rPr>
          <w:spacing w:val="-1"/>
        </w:rPr>
        <w:t> </w:t>
      </w:r>
      <w:r>
        <w:rPr/>
        <w:t>the</w:t>
      </w:r>
      <w:r>
        <w:rPr>
          <w:spacing w:val="-3"/>
        </w:rPr>
        <w:t> </w:t>
      </w:r>
      <w:r>
        <w:rPr/>
        <w:t>Safety</w:t>
      </w:r>
      <w:r>
        <w:rPr>
          <w:spacing w:val="-1"/>
        </w:rPr>
        <w:t> </w:t>
      </w:r>
      <w:r>
        <w:rPr/>
        <w:t>of</w:t>
      </w:r>
      <w:r>
        <w:rPr>
          <w:spacing w:val="-1"/>
        </w:rPr>
        <w:t> </w:t>
      </w:r>
      <w:r>
        <w:rPr/>
        <w:t>Maritime</w:t>
      </w:r>
      <w:r>
        <w:rPr>
          <w:spacing w:val="-2"/>
        </w:rPr>
        <w:t> Transportation</w:t>
      </w:r>
    </w:p>
    <w:p>
      <w:pPr>
        <w:pStyle w:val="BodyText"/>
        <w:spacing w:line="480" w:lineRule="auto" w:before="271"/>
        <w:ind w:left="160" w:right="404"/>
        <w:jc w:val="both"/>
      </w:pPr>
      <w:r>
        <w:rPr/>
        <w:t>The main international rules that regulate maritime safety at sea and environment have been transposed into the Nigeria Maritime Regulatory regime, which ensures that they have full force of the law in the Nigerian territory waters, Exclusive Economic Zone (EZZ) and on the ships flying Nigeria flag not minding where such ships may be found at any particular point in where in the world since the ships flying Nigeria flag are extension of the Nigerian territory.</w:t>
      </w:r>
    </w:p>
    <w:p>
      <w:pPr>
        <w:pStyle w:val="BodyText"/>
        <w:spacing w:line="480" w:lineRule="auto" w:before="1"/>
        <w:ind w:left="160" w:right="394" w:firstLine="719"/>
        <w:jc w:val="both"/>
      </w:pPr>
      <w:r>
        <w:rPr/>
        <w:t>The International Maritime Organization (IMO) has developed more forty five conventions</w:t>
      </w:r>
      <w:r>
        <w:rPr>
          <w:spacing w:val="-1"/>
        </w:rPr>
        <w:t> </w:t>
      </w:r>
      <w:r>
        <w:rPr/>
        <w:t>under</w:t>
      </w:r>
      <w:r>
        <w:rPr>
          <w:spacing w:val="-2"/>
        </w:rPr>
        <w:t> </w:t>
      </w:r>
      <w:r>
        <w:rPr/>
        <w:t>its</w:t>
      </w:r>
      <w:r>
        <w:rPr>
          <w:spacing w:val="-1"/>
        </w:rPr>
        <w:t> </w:t>
      </w:r>
      <w:r>
        <w:rPr/>
        <w:t>auspices</w:t>
      </w:r>
      <w:r>
        <w:rPr>
          <w:spacing w:val="-1"/>
        </w:rPr>
        <w:t> </w:t>
      </w:r>
      <w:r>
        <w:rPr/>
        <w:t>but</w:t>
      </w:r>
      <w:r>
        <w:rPr>
          <w:spacing w:val="-1"/>
        </w:rPr>
        <w:t> </w:t>
      </w:r>
      <w:r>
        <w:rPr/>
        <w:t>has</w:t>
      </w:r>
      <w:r>
        <w:rPr>
          <w:spacing w:val="-1"/>
        </w:rPr>
        <w:t> </w:t>
      </w:r>
      <w:r>
        <w:rPr/>
        <w:t>identified</w:t>
      </w:r>
      <w:r>
        <w:rPr>
          <w:spacing w:val="-1"/>
        </w:rPr>
        <w:t> </w:t>
      </w:r>
      <w:r>
        <w:rPr/>
        <w:t>three</w:t>
      </w:r>
      <w:r>
        <w:rPr>
          <w:spacing w:val="-2"/>
        </w:rPr>
        <w:t> </w:t>
      </w:r>
      <w:r>
        <w:rPr/>
        <w:t>amongst</w:t>
      </w:r>
      <w:r>
        <w:rPr>
          <w:spacing w:val="-1"/>
        </w:rPr>
        <w:t> </w:t>
      </w:r>
      <w:r>
        <w:rPr/>
        <w:t>the</w:t>
      </w:r>
      <w:r>
        <w:rPr>
          <w:spacing w:val="-2"/>
        </w:rPr>
        <w:t> </w:t>
      </w:r>
      <w:r>
        <w:rPr/>
        <w:t>several conventions</w:t>
      </w:r>
      <w:r>
        <w:rPr>
          <w:spacing w:val="-1"/>
        </w:rPr>
        <w:t> </w:t>
      </w:r>
      <w:r>
        <w:rPr/>
        <w:t>as</w:t>
      </w:r>
      <w:r>
        <w:rPr>
          <w:spacing w:val="-1"/>
        </w:rPr>
        <w:t> </w:t>
      </w:r>
      <w:r>
        <w:rPr/>
        <w:t>its</w:t>
      </w:r>
      <w:r>
        <w:rPr>
          <w:spacing w:val="-1"/>
        </w:rPr>
        <w:t> </w:t>
      </w:r>
      <w:r>
        <w:rPr/>
        <w:t>key conventions.</w:t>
      </w:r>
      <w:r>
        <w:rPr>
          <w:vertAlign w:val="superscript"/>
        </w:rPr>
        <w:t>162</w:t>
      </w:r>
      <w:r>
        <w:rPr>
          <w:vertAlign w:val="baseline"/>
        </w:rPr>
        <w:t> The three International conventions are Convention for</w:t>
      </w:r>
      <w:r>
        <w:rPr>
          <w:spacing w:val="40"/>
          <w:vertAlign w:val="baseline"/>
        </w:rPr>
        <w:t> </w:t>
      </w:r>
      <w:r>
        <w:rPr>
          <w:vertAlign w:val="baseline"/>
        </w:rPr>
        <w:t>the Safety of life at sea, 1974 and its protocol of 1988, International Convention on the Standards of Training , Certification and Watch Keeping for Seafarers, 1978 including its 1995 and 2010 Manila amendments and International Convention for the Prevention of Pollution from Ships, 1973 with its</w:t>
      </w:r>
      <w:r>
        <w:rPr>
          <w:spacing w:val="-3"/>
          <w:vertAlign w:val="baseline"/>
        </w:rPr>
        <w:t> </w:t>
      </w:r>
      <w:r>
        <w:rPr>
          <w:vertAlign w:val="baseline"/>
        </w:rPr>
        <w:t>1978</w:t>
      </w:r>
      <w:r>
        <w:rPr>
          <w:spacing w:val="-3"/>
          <w:vertAlign w:val="baseline"/>
        </w:rPr>
        <w:t> </w:t>
      </w:r>
      <w:r>
        <w:rPr>
          <w:vertAlign w:val="baseline"/>
        </w:rPr>
        <w:t>and</w:t>
      </w:r>
      <w:r>
        <w:rPr>
          <w:spacing w:val="-3"/>
          <w:vertAlign w:val="baseline"/>
        </w:rPr>
        <w:t> </w:t>
      </w:r>
      <w:r>
        <w:rPr>
          <w:vertAlign w:val="baseline"/>
        </w:rPr>
        <w:t>1997</w:t>
      </w:r>
      <w:r>
        <w:rPr>
          <w:spacing w:val="-3"/>
          <w:vertAlign w:val="baseline"/>
        </w:rPr>
        <w:t> </w:t>
      </w:r>
      <w:r>
        <w:rPr>
          <w:vertAlign w:val="baseline"/>
        </w:rPr>
        <w:t>protocols.</w:t>
      </w:r>
      <w:r>
        <w:rPr>
          <w:spacing w:val="-3"/>
          <w:vertAlign w:val="baseline"/>
        </w:rPr>
        <w:t> </w:t>
      </w:r>
      <w:r>
        <w:rPr>
          <w:vertAlign w:val="baseline"/>
        </w:rPr>
        <w:t>However,</w:t>
      </w:r>
      <w:r>
        <w:rPr>
          <w:spacing w:val="-4"/>
          <w:vertAlign w:val="baseline"/>
        </w:rPr>
        <w:t> </w:t>
      </w:r>
      <w:r>
        <w:rPr>
          <w:vertAlign w:val="baseline"/>
        </w:rPr>
        <w:t>the</w:t>
      </w:r>
      <w:r>
        <w:rPr>
          <w:spacing w:val="-4"/>
          <w:vertAlign w:val="baseline"/>
        </w:rPr>
        <w:t> </w:t>
      </w:r>
      <w:r>
        <w:rPr>
          <w:vertAlign w:val="baseline"/>
        </w:rPr>
        <w:t>keystone</w:t>
      </w:r>
      <w:r>
        <w:rPr>
          <w:spacing w:val="-4"/>
          <w:vertAlign w:val="baseline"/>
        </w:rPr>
        <w:t> </w:t>
      </w:r>
      <w:r>
        <w:rPr>
          <w:vertAlign w:val="baseline"/>
        </w:rPr>
        <w:t>of</w:t>
      </w:r>
      <w:r>
        <w:rPr>
          <w:spacing w:val="-4"/>
          <w:vertAlign w:val="baseline"/>
        </w:rPr>
        <w:t> </w:t>
      </w:r>
      <w:r>
        <w:rPr>
          <w:vertAlign w:val="baseline"/>
        </w:rPr>
        <w:t>the</w:t>
      </w:r>
      <w:r>
        <w:rPr>
          <w:spacing w:val="-1"/>
          <w:vertAlign w:val="baseline"/>
        </w:rPr>
        <w:t> </w:t>
      </w:r>
      <w:r>
        <w:rPr>
          <w:vertAlign w:val="baseline"/>
        </w:rPr>
        <w:t>International</w:t>
      </w:r>
      <w:r>
        <w:rPr>
          <w:spacing w:val="-3"/>
          <w:vertAlign w:val="baseline"/>
        </w:rPr>
        <w:t> </w:t>
      </w:r>
      <w:r>
        <w:rPr>
          <w:vertAlign w:val="baseline"/>
        </w:rPr>
        <w:t>Maritime</w:t>
      </w:r>
      <w:r>
        <w:rPr>
          <w:spacing w:val="-4"/>
          <w:vertAlign w:val="baseline"/>
        </w:rPr>
        <w:t> </w:t>
      </w:r>
      <w:r>
        <w:rPr>
          <w:vertAlign w:val="baseline"/>
        </w:rPr>
        <w:t>Organization‟s efforts</w:t>
      </w:r>
      <w:r>
        <w:rPr>
          <w:spacing w:val="25"/>
          <w:vertAlign w:val="baseline"/>
        </w:rPr>
        <w:t> </w:t>
      </w:r>
      <w:r>
        <w:rPr>
          <w:vertAlign w:val="baseline"/>
        </w:rPr>
        <w:t>to</w:t>
      </w:r>
      <w:r>
        <w:rPr>
          <w:spacing w:val="26"/>
          <w:vertAlign w:val="baseline"/>
        </w:rPr>
        <w:t> </w:t>
      </w:r>
      <w:r>
        <w:rPr>
          <w:vertAlign w:val="baseline"/>
        </w:rPr>
        <w:t>enhance</w:t>
      </w:r>
      <w:r>
        <w:rPr>
          <w:spacing w:val="25"/>
          <w:vertAlign w:val="baseline"/>
        </w:rPr>
        <w:t> </w:t>
      </w:r>
      <w:r>
        <w:rPr>
          <w:vertAlign w:val="baseline"/>
        </w:rPr>
        <w:t>maritime</w:t>
      </w:r>
      <w:r>
        <w:rPr>
          <w:spacing w:val="24"/>
          <w:vertAlign w:val="baseline"/>
        </w:rPr>
        <w:t> </w:t>
      </w:r>
      <w:r>
        <w:rPr>
          <w:vertAlign w:val="baseline"/>
        </w:rPr>
        <w:t>safety</w:t>
      </w:r>
      <w:r>
        <w:rPr>
          <w:spacing w:val="21"/>
          <w:vertAlign w:val="baseline"/>
        </w:rPr>
        <w:t> </w:t>
      </w:r>
      <w:r>
        <w:rPr>
          <w:vertAlign w:val="baseline"/>
        </w:rPr>
        <w:t>is</w:t>
      </w:r>
      <w:r>
        <w:rPr>
          <w:spacing w:val="26"/>
          <w:vertAlign w:val="baseline"/>
        </w:rPr>
        <w:t> </w:t>
      </w:r>
      <w:r>
        <w:rPr>
          <w:vertAlign w:val="baseline"/>
        </w:rPr>
        <w:t>generally</w:t>
      </w:r>
      <w:r>
        <w:rPr>
          <w:spacing w:val="21"/>
          <w:vertAlign w:val="baseline"/>
        </w:rPr>
        <w:t> </w:t>
      </w:r>
      <w:r>
        <w:rPr>
          <w:vertAlign w:val="baseline"/>
        </w:rPr>
        <w:t>agreed</w:t>
      </w:r>
      <w:r>
        <w:rPr>
          <w:spacing w:val="25"/>
          <w:vertAlign w:val="baseline"/>
        </w:rPr>
        <w:t> </w:t>
      </w:r>
      <w:r>
        <w:rPr>
          <w:vertAlign w:val="baseline"/>
        </w:rPr>
        <w:t>to</w:t>
      </w:r>
      <w:r>
        <w:rPr>
          <w:spacing w:val="26"/>
          <w:vertAlign w:val="baseline"/>
        </w:rPr>
        <w:t> </w:t>
      </w:r>
      <w:r>
        <w:rPr>
          <w:vertAlign w:val="baseline"/>
        </w:rPr>
        <w:t>be</w:t>
      </w:r>
      <w:r>
        <w:rPr>
          <w:spacing w:val="25"/>
          <w:vertAlign w:val="baseline"/>
        </w:rPr>
        <w:t> </w:t>
      </w:r>
      <w:r>
        <w:rPr>
          <w:vertAlign w:val="baseline"/>
        </w:rPr>
        <w:t>formed</w:t>
      </w:r>
      <w:r>
        <w:rPr>
          <w:spacing w:val="25"/>
          <w:vertAlign w:val="baseline"/>
        </w:rPr>
        <w:t> </w:t>
      </w:r>
      <w:r>
        <w:rPr>
          <w:vertAlign w:val="baseline"/>
        </w:rPr>
        <w:t>by</w:t>
      </w:r>
      <w:r>
        <w:rPr>
          <w:spacing w:val="21"/>
          <w:vertAlign w:val="baseline"/>
        </w:rPr>
        <w:t> </w:t>
      </w:r>
      <w:r>
        <w:rPr>
          <w:vertAlign w:val="baseline"/>
        </w:rPr>
        <w:t>three</w:t>
      </w:r>
      <w:r>
        <w:rPr>
          <w:spacing w:val="25"/>
          <w:vertAlign w:val="baseline"/>
        </w:rPr>
        <w:t> </w:t>
      </w:r>
      <w:r>
        <w:rPr>
          <w:vertAlign w:val="baseline"/>
        </w:rPr>
        <w:t>conventions:</w:t>
      </w:r>
      <w:r>
        <w:rPr>
          <w:spacing w:val="26"/>
          <w:vertAlign w:val="baseline"/>
        </w:rPr>
        <w:t> </w:t>
      </w:r>
      <w:r>
        <w:rPr>
          <w:spacing w:val="-5"/>
          <w:vertAlign w:val="baseline"/>
        </w:rPr>
        <w:t>The</w:t>
      </w:r>
    </w:p>
    <w:p>
      <w:pPr>
        <w:pStyle w:val="BodyText"/>
        <w:spacing w:before="1"/>
        <w:ind w:left="160"/>
        <w:jc w:val="both"/>
      </w:pPr>
      <w:r>
        <w:rPr/>
        <w:t>International</w:t>
      </w:r>
      <w:r>
        <w:rPr>
          <w:spacing w:val="3"/>
        </w:rPr>
        <w:t> </w:t>
      </w:r>
      <w:r>
        <w:rPr/>
        <w:t>Convention</w:t>
      </w:r>
      <w:r>
        <w:rPr>
          <w:spacing w:val="5"/>
        </w:rPr>
        <w:t> </w:t>
      </w:r>
      <w:r>
        <w:rPr/>
        <w:t>for</w:t>
      </w:r>
      <w:r>
        <w:rPr>
          <w:spacing w:val="2"/>
        </w:rPr>
        <w:t> </w:t>
      </w:r>
      <w:r>
        <w:rPr/>
        <w:t>the</w:t>
      </w:r>
      <w:r>
        <w:rPr>
          <w:spacing w:val="3"/>
        </w:rPr>
        <w:t> </w:t>
      </w:r>
      <w:r>
        <w:rPr/>
        <w:t>Safety</w:t>
      </w:r>
      <w:r>
        <w:rPr>
          <w:spacing w:val="-3"/>
        </w:rPr>
        <w:t> </w:t>
      </w:r>
      <w:r>
        <w:rPr/>
        <w:t>of</w:t>
      </w:r>
      <w:r>
        <w:rPr>
          <w:spacing w:val="9"/>
        </w:rPr>
        <w:t> </w:t>
      </w:r>
      <w:r>
        <w:rPr/>
        <w:t>Life</w:t>
      </w:r>
      <w:r>
        <w:rPr>
          <w:spacing w:val="4"/>
        </w:rPr>
        <w:t> </w:t>
      </w:r>
      <w:r>
        <w:rPr/>
        <w:t>at</w:t>
      </w:r>
      <w:r>
        <w:rPr>
          <w:spacing w:val="4"/>
        </w:rPr>
        <w:t> </w:t>
      </w:r>
      <w:r>
        <w:rPr/>
        <w:t>Sea</w:t>
      </w:r>
      <w:r>
        <w:rPr>
          <w:spacing w:val="1"/>
        </w:rPr>
        <w:t> </w:t>
      </w:r>
      <w:r>
        <w:rPr/>
        <w:t>(SOLAS);</w:t>
      </w:r>
      <w:r>
        <w:rPr>
          <w:spacing w:val="3"/>
        </w:rPr>
        <w:t> </w:t>
      </w:r>
      <w:r>
        <w:rPr/>
        <w:t>the</w:t>
      </w:r>
      <w:r>
        <w:rPr>
          <w:spacing w:val="5"/>
        </w:rPr>
        <w:t> </w:t>
      </w:r>
      <w:r>
        <w:rPr/>
        <w:t>International</w:t>
      </w:r>
      <w:r>
        <w:rPr>
          <w:spacing w:val="4"/>
        </w:rPr>
        <w:t> </w:t>
      </w:r>
      <w:r>
        <w:rPr/>
        <w:t>Convention</w:t>
      </w:r>
      <w:r>
        <w:rPr>
          <w:spacing w:val="3"/>
        </w:rPr>
        <w:t> </w:t>
      </w:r>
      <w:r>
        <w:rPr>
          <w:spacing w:val="-5"/>
        </w:rPr>
        <w:t>on</w:t>
      </w:r>
    </w:p>
    <w:p>
      <w:pPr>
        <w:pStyle w:val="BodyText"/>
        <w:spacing w:before="10"/>
        <w:rPr>
          <w:sz w:val="14"/>
        </w:rPr>
      </w:pPr>
      <w:r>
        <w:rPr/>
        <mc:AlternateContent>
          <mc:Choice Requires="wps">
            <w:drawing>
              <wp:anchor distT="0" distB="0" distL="0" distR="0" allowOverlap="1" layoutInCell="1" locked="0" behindDoc="1" simplePos="0" relativeHeight="487626240">
                <wp:simplePos x="0" y="0"/>
                <wp:positionH relativeFrom="page">
                  <wp:posOffset>914704</wp:posOffset>
                </wp:positionH>
                <wp:positionV relativeFrom="paragraph">
                  <wp:posOffset>123920</wp:posOffset>
                </wp:positionV>
                <wp:extent cx="1829435" cy="762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757523pt;width:144.020pt;height:.60004pt;mso-position-horizontal-relative:page;mso-position-vertical-relative:paragraph;z-index:-15690240;mso-wrap-distance-left:0;mso-wrap-distance-right:0" id="docshape79"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162</w:t>
      </w:r>
      <w:r>
        <w:rPr>
          <w:spacing w:val="-5"/>
          <w:sz w:val="20"/>
          <w:vertAlign w:val="baseline"/>
        </w:rPr>
        <w:t> </w:t>
      </w:r>
      <w:hyperlink r:id="rId11">
        <w:r>
          <w:rPr>
            <w:sz w:val="20"/>
            <w:vertAlign w:val="baseline"/>
          </w:rPr>
          <w:t>www.imo.org</w:t>
        </w:r>
      </w:hyperlink>
      <w:r>
        <w:rPr>
          <w:spacing w:val="-8"/>
          <w:sz w:val="20"/>
          <w:vertAlign w:val="baseline"/>
        </w:rPr>
        <w:t> </w:t>
      </w:r>
      <w:r>
        <w:rPr>
          <w:sz w:val="20"/>
          <w:vertAlign w:val="baseline"/>
        </w:rPr>
        <w:t>accessed</w:t>
      </w:r>
      <w:r>
        <w:rPr>
          <w:spacing w:val="-5"/>
          <w:sz w:val="20"/>
          <w:vertAlign w:val="baseline"/>
        </w:rPr>
        <w:t> </w:t>
      </w:r>
      <w:r>
        <w:rPr>
          <w:sz w:val="20"/>
          <w:vertAlign w:val="baseline"/>
        </w:rPr>
        <w:t>on</w:t>
      </w:r>
      <w:r>
        <w:rPr>
          <w:spacing w:val="-8"/>
          <w:sz w:val="20"/>
          <w:vertAlign w:val="baseline"/>
        </w:rPr>
        <w:t> </w:t>
      </w:r>
      <w:r>
        <w:rPr>
          <w:spacing w:val="-2"/>
          <w:sz w:val="20"/>
          <w:vertAlign w:val="baseline"/>
        </w:rPr>
        <w:t>4/7/2016</w:t>
      </w:r>
    </w:p>
    <w:p>
      <w:pPr>
        <w:spacing w:after="0"/>
        <w:jc w:val="left"/>
        <w:rPr>
          <w:sz w:val="20"/>
        </w:rPr>
        <w:sectPr>
          <w:pgSz w:w="12240" w:h="15840"/>
          <w:pgMar w:header="0" w:footer="1054" w:top="1360" w:bottom="1240" w:left="1280" w:right="1040"/>
        </w:sectPr>
      </w:pPr>
    </w:p>
    <w:p>
      <w:pPr>
        <w:pStyle w:val="BodyText"/>
        <w:spacing w:line="480" w:lineRule="auto" w:before="72"/>
        <w:ind w:left="160" w:right="397"/>
        <w:jc w:val="both"/>
      </w:pPr>
      <w:r>
        <w:rPr/>
        <w:t>Standards of Training, Certification and Watch-keeping for Seafarers (STCW); and the International Regulations for Preventing Collisions at Sea (COLREG). Nigeria has ratified the UN Convention on the Law of the Sea 1982 normally referred as the constitution of the sea, MARPOL 73/78, SOLAS, STCW and also the International Labour Organization ILO‟s Maritime Labour Convention , 2006.</w:t>
      </w:r>
    </w:p>
    <w:p>
      <w:pPr>
        <w:pStyle w:val="BodyText"/>
        <w:spacing w:line="480" w:lineRule="auto"/>
        <w:ind w:left="160" w:right="397" w:firstLine="719"/>
        <w:jc w:val="both"/>
      </w:pPr>
      <w:r>
        <w:rPr/>
        <w:t>By virtue of Section 215 of the Merchant Shipping Act of 2007 the following amongst other conventions and protocols mentioned there under and their amendments relating to Maritime safety shall apply in Nigeria that is-</w:t>
      </w:r>
    </w:p>
    <w:p>
      <w:pPr>
        <w:pStyle w:val="ListParagraph"/>
        <w:numPr>
          <w:ilvl w:val="0"/>
          <w:numId w:val="24"/>
        </w:numPr>
        <w:tabs>
          <w:tab w:pos="880" w:val="left" w:leader="none"/>
        </w:tabs>
        <w:spacing w:line="480" w:lineRule="auto" w:before="1" w:after="0"/>
        <w:ind w:left="880" w:right="405" w:hanging="360"/>
        <w:jc w:val="left"/>
        <w:rPr>
          <w:sz w:val="24"/>
        </w:rPr>
      </w:pPr>
      <w:r>
        <w:rPr>
          <w:sz w:val="24"/>
        </w:rPr>
        <w:t>International Convention for the safety</w:t>
      </w:r>
      <w:r>
        <w:rPr>
          <w:spacing w:val="-4"/>
          <w:sz w:val="24"/>
        </w:rPr>
        <w:t> </w:t>
      </w:r>
      <w:r>
        <w:rPr>
          <w:sz w:val="24"/>
        </w:rPr>
        <w:t>of Life at Sea, 1974 (SOLAS) was adopted by</w:t>
      </w:r>
      <w:r>
        <w:rPr>
          <w:spacing w:val="-4"/>
          <w:sz w:val="24"/>
        </w:rPr>
        <w:t> </w:t>
      </w:r>
      <w:r>
        <w:rPr>
          <w:sz w:val="24"/>
        </w:rPr>
        <w:t>the International Conference on Safety of Life at Sea;</w:t>
      </w:r>
    </w:p>
    <w:p>
      <w:pPr>
        <w:pStyle w:val="ListParagraph"/>
        <w:numPr>
          <w:ilvl w:val="0"/>
          <w:numId w:val="24"/>
        </w:numPr>
        <w:tabs>
          <w:tab w:pos="880" w:val="left" w:leader="none"/>
        </w:tabs>
        <w:spacing w:line="480" w:lineRule="auto" w:before="0" w:after="0"/>
        <w:ind w:left="880" w:right="404" w:hanging="360"/>
        <w:jc w:val="left"/>
        <w:rPr>
          <w:sz w:val="24"/>
        </w:rPr>
      </w:pPr>
      <w:r>
        <w:rPr>
          <w:sz w:val="24"/>
        </w:rPr>
        <w:t>Protocol Relating to the International Convention for the Safety of Life at Sea, 1988 and Annexes I to V thereto;</w:t>
      </w:r>
    </w:p>
    <w:p>
      <w:pPr>
        <w:pStyle w:val="ListParagraph"/>
        <w:numPr>
          <w:ilvl w:val="0"/>
          <w:numId w:val="24"/>
        </w:numPr>
        <w:tabs>
          <w:tab w:pos="880" w:val="left" w:leader="none"/>
        </w:tabs>
        <w:spacing w:line="480" w:lineRule="auto" w:before="0" w:after="0"/>
        <w:ind w:left="880" w:right="405" w:hanging="360"/>
        <w:jc w:val="left"/>
        <w:rPr>
          <w:sz w:val="24"/>
        </w:rPr>
      </w:pPr>
      <w:r>
        <w:rPr>
          <w:sz w:val="24"/>
        </w:rPr>
        <w:t>International Convention on Standards of Training Certification and Watch Keeping of</w:t>
      </w:r>
      <w:r>
        <w:rPr>
          <w:spacing w:val="80"/>
          <w:sz w:val="24"/>
        </w:rPr>
        <w:t> </w:t>
      </w:r>
      <w:r>
        <w:rPr>
          <w:sz w:val="24"/>
        </w:rPr>
        <w:t>Seafarers, 1978 (STCW) as amended;</w:t>
      </w:r>
    </w:p>
    <w:p>
      <w:pPr>
        <w:pStyle w:val="BodyText"/>
        <w:spacing w:line="480" w:lineRule="auto" w:before="1"/>
        <w:ind w:left="160" w:right="398" w:firstLine="719"/>
        <w:jc w:val="both"/>
      </w:pPr>
      <w:r>
        <w:rPr/>
        <w:t>Also by virtue of International Convention for the prevention of Pollution from Ships 1973</w:t>
      </w:r>
      <w:r>
        <w:rPr>
          <w:spacing w:val="-2"/>
        </w:rPr>
        <w:t> </w:t>
      </w:r>
      <w:r>
        <w:rPr/>
        <w:t>and</w:t>
      </w:r>
      <w:r>
        <w:rPr>
          <w:spacing w:val="-2"/>
        </w:rPr>
        <w:t> </w:t>
      </w:r>
      <w:r>
        <w:rPr/>
        <w:t>1978 protocols (Ratification</w:t>
      </w:r>
      <w:r>
        <w:rPr>
          <w:spacing w:val="-2"/>
        </w:rPr>
        <w:t> </w:t>
      </w:r>
      <w:r>
        <w:rPr/>
        <w:t>and Enforcement)</w:t>
      </w:r>
      <w:r>
        <w:rPr>
          <w:spacing w:val="-3"/>
        </w:rPr>
        <w:t> </w:t>
      </w:r>
      <w:r>
        <w:rPr/>
        <w:t>Act,</w:t>
      </w:r>
      <w:r>
        <w:rPr>
          <w:spacing w:val="-2"/>
        </w:rPr>
        <w:t> </w:t>
      </w:r>
      <w:r>
        <w:rPr/>
        <w:t>2007, the International</w:t>
      </w:r>
      <w:r>
        <w:rPr>
          <w:spacing w:val="-2"/>
        </w:rPr>
        <w:t> </w:t>
      </w:r>
      <w:r>
        <w:rPr/>
        <w:t>Convention for the Prevention of Pollution from Ships 1973 and 1978 - MARPOL 73/78 became domesticated and applicable to Nigeria.</w:t>
      </w:r>
    </w:p>
    <w:p>
      <w:pPr>
        <w:pStyle w:val="BodyText"/>
        <w:spacing w:line="480" w:lineRule="auto"/>
        <w:ind w:left="160" w:right="396"/>
        <w:jc w:val="both"/>
      </w:pPr>
      <w:r>
        <w:rPr/>
        <w:t>It has become the practice yet very critical in Nigeria to domesticate maritime convention verbatim</w:t>
      </w:r>
      <w:r>
        <w:rPr>
          <w:spacing w:val="-1"/>
        </w:rPr>
        <w:t> </w:t>
      </w:r>
      <w:r>
        <w:rPr/>
        <w:t>as</w:t>
      </w:r>
      <w:r>
        <w:rPr>
          <w:spacing w:val="-1"/>
        </w:rPr>
        <w:t> </w:t>
      </w:r>
      <w:r>
        <w:rPr/>
        <w:t>has</w:t>
      </w:r>
      <w:r>
        <w:rPr>
          <w:spacing w:val="-1"/>
        </w:rPr>
        <w:t> </w:t>
      </w:r>
      <w:r>
        <w:rPr/>
        <w:t>been</w:t>
      </w:r>
      <w:r>
        <w:rPr>
          <w:spacing w:val="-1"/>
        </w:rPr>
        <w:t> </w:t>
      </w:r>
      <w:r>
        <w:rPr/>
        <w:t>observed</w:t>
      </w:r>
      <w:r>
        <w:rPr>
          <w:spacing w:val="-1"/>
        </w:rPr>
        <w:t> </w:t>
      </w:r>
      <w:r>
        <w:rPr/>
        <w:t>by</w:t>
      </w:r>
      <w:r>
        <w:rPr>
          <w:spacing w:val="-6"/>
        </w:rPr>
        <w:t> </w:t>
      </w:r>
      <w:r>
        <w:rPr/>
        <w:t>Constance Igburude -</w:t>
      </w:r>
      <w:r>
        <w:rPr>
          <w:spacing w:val="-2"/>
        </w:rPr>
        <w:t> </w:t>
      </w:r>
      <w:r>
        <w:rPr/>
        <w:t>Omagbemi</w:t>
      </w:r>
      <w:r>
        <w:rPr>
          <w:spacing w:val="-1"/>
        </w:rPr>
        <w:t> </w:t>
      </w:r>
      <w:r>
        <w:rPr/>
        <w:t>in</w:t>
      </w:r>
      <w:r>
        <w:rPr>
          <w:spacing w:val="-1"/>
        </w:rPr>
        <w:t> </w:t>
      </w:r>
      <w:r>
        <w:rPr/>
        <w:t>her article: </w:t>
      </w:r>
      <w:r>
        <w:rPr>
          <w:i/>
        </w:rPr>
        <w:t>A</w:t>
      </w:r>
      <w:r>
        <w:rPr>
          <w:i/>
          <w:spacing w:val="-2"/>
        </w:rPr>
        <w:t> </w:t>
      </w:r>
      <w:r>
        <w:rPr>
          <w:i/>
        </w:rPr>
        <w:t>review</w:t>
      </w:r>
      <w:r>
        <w:rPr>
          <w:i/>
          <w:spacing w:val="-1"/>
        </w:rPr>
        <w:t> </w:t>
      </w:r>
      <w:r>
        <w:rPr>
          <w:i/>
        </w:rPr>
        <w:t>of</w:t>
      </w:r>
      <w:r>
        <w:rPr>
          <w:i/>
          <w:spacing w:val="-1"/>
        </w:rPr>
        <w:t> </w:t>
      </w:r>
      <w:r>
        <w:rPr>
          <w:i/>
        </w:rPr>
        <w:t>the Merchant Shipping Regulations 2012</w:t>
      </w:r>
      <w:r>
        <w:rPr/>
        <w:t>: “In Nigeria, it is trite that IMO conventions, when domesticated</w:t>
      </w:r>
      <w:r>
        <w:rPr>
          <w:spacing w:val="29"/>
        </w:rPr>
        <w:t> </w:t>
      </w:r>
      <w:r>
        <w:rPr/>
        <w:t>are</w:t>
      </w:r>
      <w:r>
        <w:rPr>
          <w:spacing w:val="31"/>
        </w:rPr>
        <w:t> </w:t>
      </w:r>
      <w:r>
        <w:rPr/>
        <w:t>often</w:t>
      </w:r>
      <w:r>
        <w:rPr>
          <w:spacing w:val="33"/>
        </w:rPr>
        <w:t> </w:t>
      </w:r>
      <w:r>
        <w:rPr/>
        <w:t>done</w:t>
      </w:r>
      <w:r>
        <w:rPr>
          <w:spacing w:val="31"/>
        </w:rPr>
        <w:t> </w:t>
      </w:r>
      <w:r>
        <w:rPr/>
        <w:t>verbatim</w:t>
      </w:r>
      <w:r>
        <w:rPr>
          <w:spacing w:val="33"/>
        </w:rPr>
        <w:t> </w:t>
      </w:r>
      <w:r>
        <w:rPr/>
        <w:t>in</w:t>
      </w:r>
      <w:r>
        <w:rPr>
          <w:spacing w:val="33"/>
        </w:rPr>
        <w:t> </w:t>
      </w:r>
      <w:r>
        <w:rPr/>
        <w:t>their</w:t>
      </w:r>
      <w:r>
        <w:rPr>
          <w:spacing w:val="31"/>
        </w:rPr>
        <w:t> </w:t>
      </w:r>
      <w:r>
        <w:rPr/>
        <w:t>original</w:t>
      </w:r>
      <w:r>
        <w:rPr>
          <w:spacing w:val="33"/>
        </w:rPr>
        <w:t> </w:t>
      </w:r>
      <w:r>
        <w:rPr/>
        <w:t>texts,</w:t>
      </w:r>
      <w:r>
        <w:rPr>
          <w:spacing w:val="34"/>
        </w:rPr>
        <w:t> </w:t>
      </w:r>
      <w:r>
        <w:rPr/>
        <w:t>without</w:t>
      </w:r>
      <w:r>
        <w:rPr>
          <w:spacing w:val="33"/>
        </w:rPr>
        <w:t> </w:t>
      </w:r>
      <w:r>
        <w:rPr/>
        <w:t>detailed</w:t>
      </w:r>
      <w:r>
        <w:rPr>
          <w:spacing w:val="32"/>
        </w:rPr>
        <w:t> </w:t>
      </w:r>
      <w:r>
        <w:rPr/>
        <w:t>amplification</w:t>
      </w:r>
      <w:r>
        <w:rPr>
          <w:spacing w:val="33"/>
        </w:rPr>
        <w:t> </w:t>
      </w:r>
      <w:r>
        <w:rPr>
          <w:spacing w:val="-5"/>
        </w:rPr>
        <w:t>as</w:t>
      </w:r>
    </w:p>
    <w:p>
      <w:pPr>
        <w:spacing w:after="0" w:line="480" w:lineRule="auto"/>
        <w:jc w:val="both"/>
        <w:sectPr>
          <w:pgSz w:w="12240" w:h="15840"/>
          <w:pgMar w:header="0" w:footer="1054" w:top="1360" w:bottom="1240" w:left="1280" w:right="1040"/>
        </w:sectPr>
      </w:pPr>
    </w:p>
    <w:p>
      <w:pPr>
        <w:pStyle w:val="BodyText"/>
        <w:spacing w:line="480" w:lineRule="auto" w:before="72"/>
        <w:ind w:left="160" w:right="402"/>
        <w:jc w:val="both"/>
      </w:pPr>
      <w:r>
        <w:rPr/>
        <w:t>regards implementation, penalty for breaches and other matters requiring a domestic </w:t>
      </w:r>
      <w:r>
        <w:rPr>
          <w:spacing w:val="-2"/>
        </w:rPr>
        <w:t>pronouncement.”</w:t>
      </w:r>
    </w:p>
    <w:p>
      <w:pPr>
        <w:pStyle w:val="BodyText"/>
        <w:spacing w:line="480" w:lineRule="auto"/>
        <w:ind w:left="160" w:right="407" w:firstLine="719"/>
        <w:jc w:val="both"/>
      </w:pPr>
      <w:r>
        <w:rPr/>
        <w:t>An illustration of the above assertion can be found in commencement section of the Act domesticating the MARPOL 73/78 in Nigeria. It stated as follows:</w:t>
      </w:r>
    </w:p>
    <w:p>
      <w:pPr>
        <w:pStyle w:val="BodyText"/>
        <w:spacing w:line="360" w:lineRule="auto" w:before="3"/>
        <w:ind w:left="1600" w:right="2226"/>
        <w:jc w:val="both"/>
      </w:pPr>
      <w:r>
        <w:rPr/>
        <w:t>(1)</w:t>
      </w:r>
      <w:r>
        <w:rPr>
          <w:spacing w:val="80"/>
        </w:rPr>
        <w:t>  </w:t>
      </w:r>
      <w:r>
        <w:rPr/>
        <w:t>Enforcement of the Treaty on International Convention for the Prevention of Pollution from Ships, 1973 and 1978 </w:t>
      </w:r>
      <w:r>
        <w:rPr>
          <w:spacing w:val="-2"/>
        </w:rPr>
        <w:t>Protocol.</w:t>
      </w:r>
    </w:p>
    <w:p>
      <w:pPr>
        <w:pStyle w:val="BodyText"/>
        <w:spacing w:line="360" w:lineRule="auto"/>
        <w:ind w:left="1600" w:right="2226"/>
        <w:jc w:val="both"/>
      </w:pPr>
      <w:r>
        <w:rPr/>
        <w:t>As from the commencement of this Act, the provisions of International Convention for the prevention of pollution from ships 173 and the 1978 protocols set out in the first schedules to this Act, shall-</w:t>
      </w:r>
    </w:p>
    <w:p>
      <w:pPr>
        <w:pStyle w:val="ListParagraph"/>
        <w:numPr>
          <w:ilvl w:val="1"/>
          <w:numId w:val="24"/>
        </w:numPr>
        <w:tabs>
          <w:tab w:pos="1599" w:val="left" w:leader="none"/>
        </w:tabs>
        <w:spacing w:line="240" w:lineRule="auto" w:before="0" w:after="0"/>
        <w:ind w:left="1599" w:right="0" w:hanging="359"/>
        <w:jc w:val="both"/>
        <w:rPr>
          <w:sz w:val="24"/>
        </w:rPr>
      </w:pPr>
      <w:r>
        <w:rPr>
          <w:sz w:val="24"/>
        </w:rPr>
        <w:t>Have</w:t>
      </w:r>
      <w:r>
        <w:rPr>
          <w:spacing w:val="-2"/>
          <w:sz w:val="24"/>
        </w:rPr>
        <w:t> </w:t>
      </w:r>
      <w:r>
        <w:rPr>
          <w:sz w:val="24"/>
        </w:rPr>
        <w:t>the</w:t>
      </w:r>
      <w:r>
        <w:rPr>
          <w:spacing w:val="-1"/>
          <w:sz w:val="24"/>
        </w:rPr>
        <w:t> </w:t>
      </w:r>
      <w:r>
        <w:rPr>
          <w:sz w:val="24"/>
        </w:rPr>
        <w:t>force</w:t>
      </w:r>
      <w:r>
        <w:rPr>
          <w:spacing w:val="-1"/>
          <w:sz w:val="24"/>
        </w:rPr>
        <w:t> </w:t>
      </w:r>
      <w:r>
        <w:rPr>
          <w:sz w:val="24"/>
        </w:rPr>
        <w:t>of</w:t>
      </w:r>
      <w:r>
        <w:rPr>
          <w:spacing w:val="-1"/>
          <w:sz w:val="24"/>
        </w:rPr>
        <w:t> </w:t>
      </w:r>
      <w:r>
        <w:rPr>
          <w:sz w:val="24"/>
        </w:rPr>
        <w:t>law</w:t>
      </w:r>
      <w:r>
        <w:rPr>
          <w:spacing w:val="-1"/>
          <w:sz w:val="24"/>
        </w:rPr>
        <w:t> </w:t>
      </w:r>
      <w:r>
        <w:rPr>
          <w:sz w:val="24"/>
        </w:rPr>
        <w:t>in</w:t>
      </w:r>
      <w:r>
        <w:rPr>
          <w:spacing w:val="3"/>
          <w:sz w:val="24"/>
        </w:rPr>
        <w:t> </w:t>
      </w:r>
      <w:r>
        <w:rPr>
          <w:spacing w:val="-2"/>
          <w:sz w:val="24"/>
        </w:rPr>
        <w:t>Nigeria;</w:t>
      </w:r>
    </w:p>
    <w:p>
      <w:pPr>
        <w:pStyle w:val="ListParagraph"/>
        <w:numPr>
          <w:ilvl w:val="1"/>
          <w:numId w:val="24"/>
        </w:numPr>
        <w:tabs>
          <w:tab w:pos="1599" w:val="left" w:leader="none"/>
        </w:tabs>
        <w:spacing w:line="240" w:lineRule="auto" w:before="138" w:after="0"/>
        <w:ind w:left="1599" w:right="0" w:hanging="359"/>
        <w:jc w:val="both"/>
        <w:rPr>
          <w:sz w:val="24"/>
        </w:rPr>
      </w:pPr>
      <w:r>
        <w:rPr>
          <w:sz w:val="24"/>
        </w:rPr>
        <w:t>Be</w:t>
      </w:r>
      <w:r>
        <w:rPr>
          <w:spacing w:val="-1"/>
          <w:sz w:val="24"/>
        </w:rPr>
        <w:t> </w:t>
      </w:r>
      <w:r>
        <w:rPr>
          <w:sz w:val="24"/>
        </w:rPr>
        <w:t>given</w:t>
      </w:r>
      <w:r>
        <w:rPr>
          <w:spacing w:val="-2"/>
          <w:sz w:val="24"/>
        </w:rPr>
        <w:t> </w:t>
      </w:r>
      <w:r>
        <w:rPr>
          <w:sz w:val="24"/>
        </w:rPr>
        <w:t>full</w:t>
      </w:r>
      <w:r>
        <w:rPr>
          <w:spacing w:val="-1"/>
          <w:sz w:val="24"/>
        </w:rPr>
        <w:t> </w:t>
      </w:r>
      <w:r>
        <w:rPr>
          <w:sz w:val="24"/>
        </w:rPr>
        <w:t>recognition</w:t>
      </w:r>
      <w:r>
        <w:rPr>
          <w:spacing w:val="-1"/>
          <w:sz w:val="24"/>
        </w:rPr>
        <w:t> </w:t>
      </w:r>
      <w:r>
        <w:rPr>
          <w:sz w:val="24"/>
        </w:rPr>
        <w:t>and</w:t>
      </w:r>
      <w:r>
        <w:rPr>
          <w:spacing w:val="-1"/>
          <w:sz w:val="24"/>
        </w:rPr>
        <w:t> </w:t>
      </w:r>
      <w:r>
        <w:rPr>
          <w:spacing w:val="-2"/>
          <w:sz w:val="24"/>
        </w:rPr>
        <w:t>effect</w:t>
      </w:r>
    </w:p>
    <w:p>
      <w:pPr>
        <w:pStyle w:val="ListParagraph"/>
        <w:numPr>
          <w:ilvl w:val="1"/>
          <w:numId w:val="24"/>
        </w:numPr>
        <w:tabs>
          <w:tab w:pos="1600" w:val="left" w:leader="none"/>
        </w:tabs>
        <w:spacing w:line="360" w:lineRule="auto" w:before="137" w:after="0"/>
        <w:ind w:left="1600" w:right="2231" w:hanging="360"/>
        <w:jc w:val="both"/>
        <w:rPr>
          <w:sz w:val="24"/>
        </w:rPr>
      </w:pPr>
      <w:r>
        <w:rPr>
          <w:sz w:val="24"/>
        </w:rPr>
        <w:t>Be</w:t>
      </w:r>
      <w:r>
        <w:rPr>
          <w:spacing w:val="-2"/>
          <w:sz w:val="24"/>
        </w:rPr>
        <w:t> </w:t>
      </w:r>
      <w:r>
        <w:rPr>
          <w:sz w:val="24"/>
        </w:rPr>
        <w:t>applied</w:t>
      </w:r>
      <w:r>
        <w:rPr>
          <w:spacing w:val="-1"/>
          <w:sz w:val="24"/>
        </w:rPr>
        <w:t> </w:t>
      </w:r>
      <w:r>
        <w:rPr>
          <w:sz w:val="24"/>
        </w:rPr>
        <w:t>by</w:t>
      </w:r>
      <w:r>
        <w:rPr>
          <w:spacing w:val="-6"/>
          <w:sz w:val="24"/>
        </w:rPr>
        <w:t> </w:t>
      </w:r>
      <w:r>
        <w:rPr>
          <w:sz w:val="24"/>
        </w:rPr>
        <w:t>all authorities</w:t>
      </w:r>
      <w:r>
        <w:rPr>
          <w:spacing w:val="-1"/>
          <w:sz w:val="24"/>
        </w:rPr>
        <w:t> </w:t>
      </w:r>
      <w:r>
        <w:rPr>
          <w:sz w:val="24"/>
        </w:rPr>
        <w:t>and</w:t>
      </w:r>
      <w:r>
        <w:rPr>
          <w:spacing w:val="-1"/>
          <w:sz w:val="24"/>
        </w:rPr>
        <w:t> </w:t>
      </w:r>
      <w:r>
        <w:rPr>
          <w:sz w:val="24"/>
        </w:rPr>
        <w:t>persons</w:t>
      </w:r>
      <w:r>
        <w:rPr>
          <w:spacing w:val="-1"/>
          <w:sz w:val="24"/>
        </w:rPr>
        <w:t> </w:t>
      </w:r>
      <w:r>
        <w:rPr>
          <w:sz w:val="24"/>
        </w:rPr>
        <w:t>exercising</w:t>
      </w:r>
      <w:r>
        <w:rPr>
          <w:spacing w:val="-3"/>
          <w:sz w:val="24"/>
        </w:rPr>
        <w:t> </w:t>
      </w:r>
      <w:r>
        <w:rPr>
          <w:sz w:val="24"/>
        </w:rPr>
        <w:t>legislative, executive and judicial powers.</w:t>
      </w:r>
    </w:p>
    <w:p>
      <w:pPr>
        <w:pStyle w:val="BodyText"/>
        <w:spacing w:line="480" w:lineRule="auto" w:before="274"/>
        <w:ind w:left="160" w:right="402" w:firstLine="719"/>
        <w:jc w:val="both"/>
      </w:pPr>
      <w:r>
        <w:rPr/>
        <w:t>The analysis of the legal framework for regulating maritime transportation in Nigeria</w:t>
      </w:r>
      <w:r>
        <w:rPr>
          <w:spacing w:val="40"/>
        </w:rPr>
        <w:t> </w:t>
      </w:r>
      <w:r>
        <w:rPr/>
        <w:t>with respect to regulations related to safety and environment will therefore be centered on SOLAS, STCW, COLREG and MARPOL Conventions. The United Nations Convention on the Law of the Sea (UNCLOS) regarded as the Constitution of the Sea is analyzed in the light of the topic of this research .The Nigerian Merchant Shipping Act, 2007 is also analyzed.</w:t>
      </w:r>
    </w:p>
    <w:p>
      <w:pPr>
        <w:pStyle w:val="BodyText"/>
      </w:pPr>
    </w:p>
    <w:p>
      <w:pPr>
        <w:pStyle w:val="BodyText"/>
      </w:pPr>
    </w:p>
    <w:p>
      <w:pPr>
        <w:pStyle w:val="ListParagraph"/>
        <w:numPr>
          <w:ilvl w:val="2"/>
          <w:numId w:val="11"/>
        </w:numPr>
        <w:tabs>
          <w:tab w:pos="880" w:val="left" w:leader="none"/>
        </w:tabs>
        <w:spacing w:line="480" w:lineRule="auto" w:before="1" w:after="0"/>
        <w:ind w:left="880" w:right="407" w:hanging="720"/>
        <w:jc w:val="left"/>
        <w:rPr>
          <w:sz w:val="24"/>
        </w:rPr>
      </w:pPr>
      <w:r>
        <w:rPr>
          <w:sz w:val="24"/>
        </w:rPr>
        <w:t>The</w:t>
      </w:r>
      <w:r>
        <w:rPr>
          <w:spacing w:val="68"/>
          <w:sz w:val="24"/>
        </w:rPr>
        <w:t> </w:t>
      </w:r>
      <w:r>
        <w:rPr>
          <w:sz w:val="24"/>
        </w:rPr>
        <w:t>International</w:t>
      </w:r>
      <w:r>
        <w:rPr>
          <w:spacing w:val="68"/>
          <w:sz w:val="24"/>
        </w:rPr>
        <w:t> </w:t>
      </w:r>
      <w:r>
        <w:rPr>
          <w:sz w:val="24"/>
        </w:rPr>
        <w:t>Convention</w:t>
      </w:r>
      <w:r>
        <w:rPr>
          <w:spacing w:val="67"/>
          <w:sz w:val="24"/>
        </w:rPr>
        <w:t> </w:t>
      </w:r>
      <w:r>
        <w:rPr>
          <w:sz w:val="24"/>
        </w:rPr>
        <w:t>on</w:t>
      </w:r>
      <w:r>
        <w:rPr>
          <w:spacing w:val="67"/>
          <w:sz w:val="24"/>
        </w:rPr>
        <w:t> </w:t>
      </w:r>
      <w:r>
        <w:rPr>
          <w:sz w:val="24"/>
        </w:rPr>
        <w:t>Safety</w:t>
      </w:r>
      <w:r>
        <w:rPr>
          <w:spacing w:val="40"/>
          <w:sz w:val="24"/>
        </w:rPr>
        <w:t> </w:t>
      </w:r>
      <w:r>
        <w:rPr>
          <w:sz w:val="24"/>
        </w:rPr>
        <w:t>of</w:t>
      </w:r>
      <w:r>
        <w:rPr>
          <w:spacing w:val="69"/>
          <w:sz w:val="24"/>
        </w:rPr>
        <w:t> </w:t>
      </w:r>
      <w:r>
        <w:rPr>
          <w:sz w:val="24"/>
        </w:rPr>
        <w:t>Life</w:t>
      </w:r>
      <w:r>
        <w:rPr>
          <w:spacing w:val="40"/>
          <w:sz w:val="24"/>
        </w:rPr>
        <w:t> </w:t>
      </w:r>
      <w:r>
        <w:rPr>
          <w:sz w:val="24"/>
        </w:rPr>
        <w:t>at</w:t>
      </w:r>
      <w:r>
        <w:rPr>
          <w:spacing w:val="68"/>
          <w:sz w:val="24"/>
        </w:rPr>
        <w:t> </w:t>
      </w:r>
      <w:r>
        <w:rPr>
          <w:sz w:val="24"/>
        </w:rPr>
        <w:t>Sea</w:t>
      </w:r>
      <w:r>
        <w:rPr>
          <w:spacing w:val="40"/>
          <w:sz w:val="24"/>
        </w:rPr>
        <w:t> </w:t>
      </w:r>
      <w:r>
        <w:rPr>
          <w:sz w:val="24"/>
        </w:rPr>
        <w:t>(SOLAS)</w:t>
      </w:r>
      <w:r>
        <w:rPr>
          <w:spacing w:val="69"/>
          <w:sz w:val="24"/>
        </w:rPr>
        <w:t> </w:t>
      </w:r>
      <w:r>
        <w:rPr>
          <w:sz w:val="24"/>
        </w:rPr>
        <w:t>and</w:t>
      </w:r>
      <w:r>
        <w:rPr>
          <w:spacing w:val="70"/>
          <w:sz w:val="24"/>
        </w:rPr>
        <w:t> </w:t>
      </w:r>
      <w:r>
        <w:rPr>
          <w:sz w:val="24"/>
        </w:rPr>
        <w:t>International Convention on Standard of Training, Certification and Watch keeping (STCW)</w:t>
      </w:r>
    </w:p>
    <w:p>
      <w:pPr>
        <w:pStyle w:val="ListParagraph"/>
        <w:numPr>
          <w:ilvl w:val="3"/>
          <w:numId w:val="11"/>
        </w:numPr>
        <w:tabs>
          <w:tab w:pos="939" w:val="left" w:leader="none"/>
        </w:tabs>
        <w:spacing w:line="240" w:lineRule="auto" w:before="0" w:after="0"/>
        <w:ind w:left="939" w:right="0" w:hanging="779"/>
        <w:jc w:val="left"/>
        <w:rPr>
          <w:i/>
          <w:sz w:val="24"/>
        </w:rPr>
      </w:pPr>
      <w:r>
        <w:rPr>
          <w:i/>
          <w:sz w:val="24"/>
        </w:rPr>
        <w:t>SOLAS </w:t>
      </w:r>
      <w:r>
        <w:rPr>
          <w:i/>
          <w:spacing w:val="-2"/>
          <w:sz w:val="24"/>
        </w:rPr>
        <w:t>Convention</w:t>
      </w:r>
    </w:p>
    <w:p>
      <w:pPr>
        <w:pStyle w:val="BodyText"/>
        <w:rPr>
          <w:i/>
        </w:rPr>
      </w:pPr>
    </w:p>
    <w:p>
      <w:pPr>
        <w:pStyle w:val="BodyText"/>
        <w:spacing w:line="480" w:lineRule="auto"/>
        <w:ind w:left="160" w:right="404" w:firstLine="719"/>
        <w:jc w:val="both"/>
      </w:pPr>
      <w:r>
        <w:rPr/>
        <w:t>SOLAS 1974 contains 13 articles as well as a comprehensive annex of standard technical requirements.</w:t>
      </w:r>
      <w:r>
        <w:rPr>
          <w:spacing w:val="14"/>
        </w:rPr>
        <w:t> </w:t>
      </w:r>
      <w:r>
        <w:rPr/>
        <w:t>Additional</w:t>
      </w:r>
      <w:r>
        <w:rPr>
          <w:spacing w:val="17"/>
        </w:rPr>
        <w:t> </w:t>
      </w:r>
      <w:r>
        <w:rPr/>
        <w:t>IMO</w:t>
      </w:r>
      <w:r>
        <w:rPr>
          <w:spacing w:val="14"/>
        </w:rPr>
        <w:t> </w:t>
      </w:r>
      <w:r>
        <w:rPr/>
        <w:t>recommendations</w:t>
      </w:r>
      <w:r>
        <w:rPr>
          <w:spacing w:val="14"/>
        </w:rPr>
        <w:t> </w:t>
      </w:r>
      <w:r>
        <w:rPr/>
        <w:t>and</w:t>
      </w:r>
      <w:r>
        <w:rPr>
          <w:spacing w:val="14"/>
        </w:rPr>
        <w:t> </w:t>
      </w:r>
      <w:r>
        <w:rPr/>
        <w:t>protocols</w:t>
      </w:r>
      <w:r>
        <w:rPr>
          <w:spacing w:val="15"/>
        </w:rPr>
        <w:t> </w:t>
      </w:r>
      <w:r>
        <w:rPr/>
        <w:t>bring</w:t>
      </w:r>
      <w:r>
        <w:rPr>
          <w:spacing w:val="12"/>
        </w:rPr>
        <w:t> </w:t>
      </w:r>
      <w:r>
        <w:rPr/>
        <w:t>the</w:t>
      </w:r>
      <w:r>
        <w:rPr>
          <w:spacing w:val="14"/>
        </w:rPr>
        <w:t> </w:t>
      </w:r>
      <w:r>
        <w:rPr/>
        <w:t>document</w:t>
      </w:r>
      <w:r>
        <w:rPr>
          <w:spacing w:val="14"/>
        </w:rPr>
        <w:t> </w:t>
      </w:r>
      <w:r>
        <w:rPr/>
        <w:t>to</w:t>
      </w:r>
      <w:r>
        <w:rPr>
          <w:spacing w:val="15"/>
        </w:rPr>
        <w:t> </w:t>
      </w:r>
      <w:r>
        <w:rPr/>
        <w:t>well</w:t>
      </w:r>
      <w:r>
        <w:rPr>
          <w:spacing w:val="16"/>
        </w:rPr>
        <w:t> </w:t>
      </w:r>
      <w:r>
        <w:rPr>
          <w:spacing w:val="-4"/>
        </w:rPr>
        <w:t>over</w:t>
      </w:r>
    </w:p>
    <w:p>
      <w:pPr>
        <w:spacing w:after="0" w:line="480" w:lineRule="auto"/>
        <w:jc w:val="both"/>
        <w:sectPr>
          <w:pgSz w:w="12240" w:h="15840"/>
          <w:pgMar w:header="0" w:footer="1054" w:top="1360" w:bottom="1240" w:left="1280" w:right="1040"/>
        </w:sectPr>
      </w:pPr>
    </w:p>
    <w:p>
      <w:pPr>
        <w:pStyle w:val="BodyText"/>
        <w:spacing w:line="480" w:lineRule="auto" w:before="72"/>
        <w:ind w:left="160" w:right="398"/>
        <w:jc w:val="both"/>
      </w:pPr>
      <w:r>
        <w:rPr/>
        <w:t>300 pages. Ship inspections are carried out to ensure that the requirements are satisfied before a vessel commences trading, in connection with periodical surveys, etc. If a ship is in good order, then one or more certificates will be issued. An important feature of the convention is that a certificate issued pursuant to SOLAS will be accepted by all states that have ratified the Convention. International Convention for the Safety of Life at Sea (Ratification and Enforcement) Act, 2004 of Nigeria domesticated the SOLAS Convention in Nigeria without reservation and without amendment to its original form.</w:t>
      </w:r>
    </w:p>
    <w:p>
      <w:pPr>
        <w:pStyle w:val="BodyText"/>
        <w:spacing w:line="480" w:lineRule="auto" w:before="1"/>
        <w:ind w:left="160" w:right="403" w:firstLine="719"/>
        <w:jc w:val="both"/>
      </w:pPr>
      <w:r>
        <w:rPr/>
        <w:t>The SOLAS Convention specifies minimum standards for the construction, equipment and operation of ships. Generally, the requirements apply to certain classes of ships engaged in international voyages, but some provisions on safety of navigation apply to all ships on all voyages. The following is a brief indication of the subject matter for each chapter of SOLAS:</w:t>
      </w:r>
    </w:p>
    <w:p>
      <w:pPr>
        <w:pStyle w:val="ListParagraph"/>
        <w:numPr>
          <w:ilvl w:val="0"/>
          <w:numId w:val="25"/>
        </w:numPr>
        <w:tabs>
          <w:tab w:pos="1238" w:val="left" w:leader="none"/>
        </w:tabs>
        <w:spacing w:line="240" w:lineRule="auto" w:before="0" w:after="0"/>
        <w:ind w:left="1238" w:right="0" w:hanging="358"/>
        <w:jc w:val="both"/>
        <w:rPr>
          <w:sz w:val="24"/>
        </w:rPr>
      </w:pPr>
      <w:r>
        <w:rPr>
          <w:sz w:val="24"/>
        </w:rPr>
        <w:t>Chapter</w:t>
      </w:r>
      <w:r>
        <w:rPr>
          <w:spacing w:val="-1"/>
          <w:sz w:val="24"/>
        </w:rPr>
        <w:t> </w:t>
      </w:r>
      <w:r>
        <w:rPr>
          <w:sz w:val="24"/>
        </w:rPr>
        <w:t>I</w:t>
      </w:r>
      <w:r>
        <w:rPr>
          <w:spacing w:val="-5"/>
          <w:sz w:val="24"/>
        </w:rPr>
        <w:t> </w:t>
      </w:r>
      <w:r>
        <w:rPr>
          <w:sz w:val="24"/>
        </w:rPr>
        <w:t>of SOLAS</w:t>
      </w:r>
      <w:r>
        <w:rPr>
          <w:spacing w:val="-1"/>
          <w:sz w:val="24"/>
        </w:rPr>
        <w:t> </w:t>
      </w:r>
      <w:r>
        <w:rPr>
          <w:sz w:val="24"/>
        </w:rPr>
        <w:t>sets</w:t>
      </w:r>
      <w:r>
        <w:rPr>
          <w:spacing w:val="1"/>
          <w:sz w:val="24"/>
        </w:rPr>
        <w:t> </w:t>
      </w:r>
      <w:r>
        <w:rPr>
          <w:sz w:val="24"/>
        </w:rPr>
        <w:t>up the</w:t>
      </w:r>
      <w:r>
        <w:rPr>
          <w:spacing w:val="-1"/>
          <w:sz w:val="24"/>
        </w:rPr>
        <w:t> </w:t>
      </w:r>
      <w:r>
        <w:rPr>
          <w:sz w:val="24"/>
        </w:rPr>
        <w:t>basic</w:t>
      </w:r>
      <w:r>
        <w:rPr>
          <w:spacing w:val="-1"/>
          <w:sz w:val="24"/>
        </w:rPr>
        <w:t> </w:t>
      </w:r>
      <w:r>
        <w:rPr>
          <w:sz w:val="24"/>
        </w:rPr>
        <w:t>system of</w:t>
      </w:r>
      <w:r>
        <w:rPr>
          <w:spacing w:val="-1"/>
          <w:sz w:val="24"/>
        </w:rPr>
        <w:t> </w:t>
      </w:r>
      <w:r>
        <w:rPr>
          <w:sz w:val="24"/>
        </w:rPr>
        <w:t>surveys</w:t>
      </w:r>
      <w:r>
        <w:rPr>
          <w:spacing w:val="-1"/>
          <w:sz w:val="24"/>
        </w:rPr>
        <w:t> </w:t>
      </w:r>
      <w:r>
        <w:rPr>
          <w:sz w:val="24"/>
        </w:rPr>
        <w:t>and</w:t>
      </w:r>
      <w:r>
        <w:rPr>
          <w:spacing w:val="-1"/>
          <w:sz w:val="24"/>
        </w:rPr>
        <w:t> </w:t>
      </w:r>
      <w:r>
        <w:rPr>
          <w:spacing w:val="-2"/>
          <w:sz w:val="24"/>
        </w:rPr>
        <w:t>certificates.</w:t>
      </w:r>
    </w:p>
    <w:p>
      <w:pPr>
        <w:pStyle w:val="BodyText"/>
      </w:pPr>
    </w:p>
    <w:p>
      <w:pPr>
        <w:pStyle w:val="ListParagraph"/>
        <w:numPr>
          <w:ilvl w:val="0"/>
          <w:numId w:val="25"/>
        </w:numPr>
        <w:tabs>
          <w:tab w:pos="1238" w:val="left" w:leader="none"/>
          <w:tab w:pos="1240" w:val="left" w:leader="none"/>
        </w:tabs>
        <w:spacing w:line="480" w:lineRule="auto" w:before="0" w:after="0"/>
        <w:ind w:left="1240" w:right="400" w:hanging="360"/>
        <w:jc w:val="both"/>
        <w:rPr>
          <w:sz w:val="24"/>
        </w:rPr>
      </w:pPr>
      <w:r>
        <w:rPr>
          <w:sz w:val="24"/>
        </w:rPr>
        <w:t>Chapter II-I focuses on construction standards, particularly as they address subdivision, stability and machinery and electrical installations. In 1996, this chapter was amended to address stability of passenger ships and cargo ships in a damaged condition, and to require corrosion-prevention systems on bulk carriers</w:t>
      </w:r>
    </w:p>
    <w:p>
      <w:pPr>
        <w:pStyle w:val="ListParagraph"/>
        <w:numPr>
          <w:ilvl w:val="0"/>
          <w:numId w:val="25"/>
        </w:numPr>
        <w:tabs>
          <w:tab w:pos="1238" w:val="left" w:leader="none"/>
          <w:tab w:pos="1240" w:val="left" w:leader="none"/>
        </w:tabs>
        <w:spacing w:line="480" w:lineRule="auto" w:before="1" w:after="0"/>
        <w:ind w:left="1240" w:right="398" w:hanging="360"/>
        <w:jc w:val="both"/>
        <w:rPr>
          <w:sz w:val="24"/>
        </w:rPr>
      </w:pPr>
      <w:r>
        <w:rPr>
          <w:sz w:val="24"/>
        </w:rPr>
        <w:t>Chapter II-2 concerns construction standards pertaining fire protection, fire detection and fire extinction: In 1992, this chapter was amended to require automatic sprinkler systems, public address systems, and luminous markings for escape routes on passenger ships</w:t>
      </w:r>
    </w:p>
    <w:p>
      <w:pPr>
        <w:pStyle w:val="ListParagraph"/>
        <w:numPr>
          <w:ilvl w:val="0"/>
          <w:numId w:val="25"/>
        </w:numPr>
        <w:tabs>
          <w:tab w:pos="1240" w:val="left" w:leader="none"/>
        </w:tabs>
        <w:spacing w:line="480" w:lineRule="auto" w:before="1" w:after="0"/>
        <w:ind w:left="1240" w:right="397" w:hanging="360"/>
        <w:jc w:val="both"/>
        <w:rPr>
          <w:sz w:val="24"/>
        </w:rPr>
      </w:pPr>
      <w:r>
        <w:rPr>
          <w:sz w:val="24"/>
        </w:rPr>
        <w:t>Chapter III covers life-saving appliances arrangements. (This chapter was significantly revised by the 1996 amendments which came into force on July 1,</w:t>
      </w:r>
      <w:r>
        <w:rPr>
          <w:spacing w:val="40"/>
          <w:sz w:val="24"/>
        </w:rPr>
        <w:t> </w:t>
      </w:r>
      <w:r>
        <w:rPr>
          <w:sz w:val="24"/>
        </w:rPr>
        <w:t>1998.) The International Life-saving Appliances (LSA) Code is mandatory under the</w:t>
      </w:r>
    </w:p>
    <w:p>
      <w:pPr>
        <w:spacing w:after="0" w:line="480" w:lineRule="auto"/>
        <w:jc w:val="both"/>
        <w:rPr>
          <w:sz w:val="24"/>
        </w:rPr>
        <w:sectPr>
          <w:pgSz w:w="12240" w:h="15840"/>
          <w:pgMar w:header="0" w:footer="1054" w:top="1360" w:bottom="1240" w:left="1280" w:right="1040"/>
        </w:sectPr>
      </w:pPr>
    </w:p>
    <w:p>
      <w:pPr>
        <w:pStyle w:val="BodyText"/>
        <w:spacing w:line="480" w:lineRule="auto" w:before="72"/>
        <w:ind w:left="1240" w:right="402"/>
        <w:jc w:val="both"/>
      </w:pPr>
      <w:r>
        <w:rPr/>
        <w:t>1996 amendments. A 1995 amendment introduced a requirement for helicopter landing</w:t>
      </w:r>
      <w:r>
        <w:rPr>
          <w:spacing w:val="-4"/>
        </w:rPr>
        <w:t> </w:t>
      </w:r>
      <w:r>
        <w:rPr/>
        <w:t>areas</w:t>
      </w:r>
      <w:r>
        <w:rPr>
          <w:spacing w:val="-1"/>
        </w:rPr>
        <w:t> </w:t>
      </w:r>
      <w:r>
        <w:rPr/>
        <w:t>on</w:t>
      </w:r>
      <w:r>
        <w:rPr>
          <w:spacing w:val="-1"/>
        </w:rPr>
        <w:t> </w:t>
      </w:r>
      <w:r>
        <w:rPr/>
        <w:t>certain</w:t>
      </w:r>
      <w:r>
        <w:rPr>
          <w:spacing w:val="-1"/>
        </w:rPr>
        <w:t> </w:t>
      </w:r>
      <w:r>
        <w:rPr/>
        <w:t>passenger</w:t>
      </w:r>
      <w:r>
        <w:rPr>
          <w:spacing w:val="-2"/>
        </w:rPr>
        <w:t> </w:t>
      </w:r>
      <w:r>
        <w:rPr/>
        <w:t>ships,</w:t>
      </w:r>
      <w:r>
        <w:rPr>
          <w:spacing w:val="-1"/>
        </w:rPr>
        <w:t> </w:t>
      </w:r>
      <w:r>
        <w:rPr/>
        <w:t>as</w:t>
      </w:r>
      <w:r>
        <w:rPr>
          <w:spacing w:val="-1"/>
        </w:rPr>
        <w:t> </w:t>
      </w:r>
      <w:r>
        <w:rPr/>
        <w:t>well</w:t>
      </w:r>
      <w:r>
        <w:rPr>
          <w:spacing w:val="-1"/>
        </w:rPr>
        <w:t> </w:t>
      </w:r>
      <w:r>
        <w:rPr/>
        <w:t>as</w:t>
      </w:r>
      <w:r>
        <w:rPr>
          <w:spacing w:val="-1"/>
        </w:rPr>
        <w:t> </w:t>
      </w:r>
      <w:r>
        <w:rPr/>
        <w:t>requirements</w:t>
      </w:r>
      <w:r>
        <w:rPr>
          <w:spacing w:val="-1"/>
        </w:rPr>
        <w:t> </w:t>
      </w:r>
      <w:r>
        <w:rPr/>
        <w:t>for</w:t>
      </w:r>
      <w:r>
        <w:rPr>
          <w:spacing w:val="-3"/>
        </w:rPr>
        <w:t> </w:t>
      </w:r>
      <w:r>
        <w:rPr/>
        <w:t>fast</w:t>
      </w:r>
      <w:r>
        <w:rPr>
          <w:spacing w:val="-1"/>
        </w:rPr>
        <w:t> </w:t>
      </w:r>
      <w:r>
        <w:rPr/>
        <w:t>rescue</w:t>
      </w:r>
      <w:r>
        <w:rPr>
          <w:spacing w:val="-2"/>
        </w:rPr>
        <w:t> </w:t>
      </w:r>
      <w:r>
        <w:rPr/>
        <w:t>boats, and for a “decision support system” for emergency management on the bridge.</w:t>
      </w:r>
    </w:p>
    <w:p>
      <w:pPr>
        <w:pStyle w:val="ListParagraph"/>
        <w:numPr>
          <w:ilvl w:val="0"/>
          <w:numId w:val="25"/>
        </w:numPr>
        <w:tabs>
          <w:tab w:pos="1240" w:val="left" w:leader="none"/>
        </w:tabs>
        <w:spacing w:line="480" w:lineRule="auto" w:before="0" w:after="0"/>
        <w:ind w:left="1240" w:right="399" w:hanging="360"/>
        <w:jc w:val="both"/>
        <w:rPr>
          <w:sz w:val="24"/>
        </w:rPr>
      </w:pPr>
      <w:r>
        <w:rPr>
          <w:sz w:val="24"/>
        </w:rPr>
        <w:t>Chapter IV addresses radio-communications. (This chapter was significantly revised by the 1988 amendments which came into force on February</w:t>
      </w:r>
      <w:r>
        <w:rPr>
          <w:spacing w:val="-1"/>
          <w:sz w:val="24"/>
        </w:rPr>
        <w:t> </w:t>
      </w:r>
      <w:r>
        <w:rPr>
          <w:sz w:val="24"/>
        </w:rPr>
        <w:t>1, 1992, and introduced requirements for the Global Maritime Distress and Safety System (GMDSS).) As of February 1, 1999, all merchant ships covered by SOLAS must be converted to the GMDSS, and Contracting Governments are required to provide shore-based radio </w:t>
      </w:r>
      <w:r>
        <w:rPr>
          <w:spacing w:val="-2"/>
          <w:sz w:val="24"/>
        </w:rPr>
        <w:t>facilities.</w:t>
      </w:r>
    </w:p>
    <w:p>
      <w:pPr>
        <w:pStyle w:val="ListParagraph"/>
        <w:numPr>
          <w:ilvl w:val="0"/>
          <w:numId w:val="25"/>
        </w:numPr>
        <w:tabs>
          <w:tab w:pos="1240" w:val="left" w:leader="none"/>
        </w:tabs>
        <w:spacing w:line="480" w:lineRule="auto" w:before="1" w:after="0"/>
        <w:ind w:left="1240" w:right="399" w:hanging="360"/>
        <w:jc w:val="both"/>
        <w:rPr>
          <w:sz w:val="24"/>
        </w:rPr>
      </w:pPr>
      <w:r>
        <w:rPr>
          <w:sz w:val="24"/>
        </w:rPr>
        <w:t>Chapter</w:t>
      </w:r>
      <w:r>
        <w:rPr>
          <w:spacing w:val="-3"/>
          <w:sz w:val="24"/>
        </w:rPr>
        <w:t> </w:t>
      </w:r>
      <w:r>
        <w:rPr>
          <w:sz w:val="24"/>
        </w:rPr>
        <w:t>V</w:t>
      </w:r>
      <w:r>
        <w:rPr>
          <w:spacing w:val="-2"/>
          <w:sz w:val="24"/>
        </w:rPr>
        <w:t> </w:t>
      </w:r>
      <w:r>
        <w:rPr>
          <w:sz w:val="24"/>
        </w:rPr>
        <w:t>covers</w:t>
      </w:r>
      <w:r>
        <w:rPr>
          <w:spacing w:val="-2"/>
          <w:sz w:val="24"/>
        </w:rPr>
        <w:t> </w:t>
      </w:r>
      <w:r>
        <w:rPr>
          <w:sz w:val="24"/>
        </w:rPr>
        <w:t>of</w:t>
      </w:r>
      <w:r>
        <w:rPr>
          <w:spacing w:val="-2"/>
          <w:sz w:val="24"/>
        </w:rPr>
        <w:t> </w:t>
      </w:r>
      <w:r>
        <w:rPr>
          <w:sz w:val="24"/>
        </w:rPr>
        <w:t>subjects</w:t>
      </w:r>
      <w:r>
        <w:rPr>
          <w:spacing w:val="-1"/>
          <w:sz w:val="24"/>
        </w:rPr>
        <w:t> </w:t>
      </w:r>
      <w:r>
        <w:rPr>
          <w:sz w:val="24"/>
        </w:rPr>
        <w:t>under</w:t>
      </w:r>
      <w:r>
        <w:rPr>
          <w:spacing w:val="-2"/>
          <w:sz w:val="24"/>
        </w:rPr>
        <w:t> </w:t>
      </w:r>
      <w:r>
        <w:rPr>
          <w:sz w:val="24"/>
        </w:rPr>
        <w:t>the</w:t>
      </w:r>
      <w:r>
        <w:rPr>
          <w:spacing w:val="-2"/>
          <w:sz w:val="24"/>
        </w:rPr>
        <w:t> </w:t>
      </w:r>
      <w:r>
        <w:rPr>
          <w:sz w:val="24"/>
        </w:rPr>
        <w:t>broad</w:t>
      </w:r>
      <w:r>
        <w:rPr>
          <w:spacing w:val="-1"/>
          <w:sz w:val="24"/>
        </w:rPr>
        <w:t> </w:t>
      </w:r>
      <w:r>
        <w:rPr>
          <w:sz w:val="24"/>
        </w:rPr>
        <w:t>title</w:t>
      </w:r>
      <w:r>
        <w:rPr>
          <w:spacing w:val="-2"/>
          <w:sz w:val="24"/>
        </w:rPr>
        <w:t> </w:t>
      </w:r>
      <w:r>
        <w:rPr>
          <w:sz w:val="24"/>
        </w:rPr>
        <w:t>of</w:t>
      </w:r>
      <w:r>
        <w:rPr>
          <w:spacing w:val="-2"/>
          <w:sz w:val="24"/>
        </w:rPr>
        <w:t> </w:t>
      </w:r>
      <w:r>
        <w:rPr>
          <w:sz w:val="24"/>
        </w:rPr>
        <w:t>Safety</w:t>
      </w:r>
      <w:r>
        <w:rPr>
          <w:spacing w:val="-5"/>
          <w:sz w:val="24"/>
        </w:rPr>
        <w:t> </w:t>
      </w:r>
      <w:r>
        <w:rPr>
          <w:sz w:val="24"/>
        </w:rPr>
        <w:t>of</w:t>
      </w:r>
      <w:r>
        <w:rPr>
          <w:spacing w:val="-2"/>
          <w:sz w:val="24"/>
        </w:rPr>
        <w:t> </w:t>
      </w:r>
      <w:r>
        <w:rPr>
          <w:sz w:val="24"/>
        </w:rPr>
        <w:t>Navigation.</w:t>
      </w:r>
      <w:r>
        <w:rPr>
          <w:spacing w:val="-1"/>
          <w:sz w:val="24"/>
        </w:rPr>
        <w:t> </w:t>
      </w:r>
      <w:r>
        <w:rPr>
          <w:sz w:val="24"/>
        </w:rPr>
        <w:t>In</w:t>
      </w:r>
      <w:r>
        <w:rPr>
          <w:spacing w:val="-1"/>
          <w:sz w:val="24"/>
        </w:rPr>
        <w:t> </w:t>
      </w:r>
      <w:r>
        <w:rPr>
          <w:sz w:val="24"/>
        </w:rPr>
        <w:t>addition to provisions on the ice patrol, there are regulations on danger massages, ships</w:t>
      </w:r>
      <w:r>
        <w:rPr>
          <w:spacing w:val="40"/>
          <w:sz w:val="24"/>
        </w:rPr>
        <w:t> </w:t>
      </w:r>
      <w:r>
        <w:rPr>
          <w:sz w:val="24"/>
        </w:rPr>
        <w:t>routing and reporting, carriage requirements for navigational equipment such as Gyrocompasses and Automatic Radar Plotting Aids (ARPA), steering gear, bridge visibility, pilot boarding arrangements, manning, emergency towing arrangements, and other subjects. This chapter is currently under review at IMO, with the objective of modernizing its provisions and organizing its structure. Proposals now on the table at IMO include requirements for automatic ship identification systems (AIS), voyage data recorders (VDR), and the option for using electronic chart information systems</w:t>
      </w:r>
      <w:r>
        <w:rPr>
          <w:spacing w:val="40"/>
          <w:sz w:val="24"/>
        </w:rPr>
        <w:t> </w:t>
      </w:r>
      <w:r>
        <w:rPr>
          <w:sz w:val="24"/>
        </w:rPr>
        <w:t>as an alternative to paper charts.</w:t>
      </w:r>
    </w:p>
    <w:p>
      <w:pPr>
        <w:pStyle w:val="ListParagraph"/>
        <w:numPr>
          <w:ilvl w:val="0"/>
          <w:numId w:val="25"/>
        </w:numPr>
        <w:tabs>
          <w:tab w:pos="1238" w:val="left" w:leader="none"/>
          <w:tab w:pos="1240" w:val="left" w:leader="none"/>
        </w:tabs>
        <w:spacing w:line="480" w:lineRule="auto" w:before="2" w:after="0"/>
        <w:ind w:left="1240" w:right="397" w:hanging="360"/>
        <w:jc w:val="both"/>
        <w:rPr>
          <w:sz w:val="24"/>
        </w:rPr>
      </w:pPr>
      <w:r>
        <w:rPr>
          <w:sz w:val="24"/>
        </w:rPr>
        <w:t>Chapter VI is generally on carriage of cargoes with special provisions on carriage of grain. In 1996, this chapter was amended to address loading, unloading and stowage of bulk cargoes to prevent excessive stress on the ship‟s structure.</w:t>
      </w:r>
    </w:p>
    <w:p>
      <w:pPr>
        <w:spacing w:after="0" w:line="480" w:lineRule="auto"/>
        <w:jc w:val="both"/>
        <w:rPr>
          <w:sz w:val="24"/>
        </w:rPr>
        <w:sectPr>
          <w:pgSz w:w="12240" w:h="15840"/>
          <w:pgMar w:header="0" w:footer="1054" w:top="1360" w:bottom="1240" w:left="1280" w:right="1040"/>
        </w:sectPr>
      </w:pPr>
    </w:p>
    <w:p>
      <w:pPr>
        <w:pStyle w:val="ListParagraph"/>
        <w:numPr>
          <w:ilvl w:val="0"/>
          <w:numId w:val="25"/>
        </w:numPr>
        <w:tabs>
          <w:tab w:pos="1240" w:val="left" w:leader="none"/>
          <w:tab w:pos="1599" w:val="left" w:leader="none"/>
        </w:tabs>
        <w:spacing w:line="480" w:lineRule="auto" w:before="72" w:after="0"/>
        <w:ind w:left="1240" w:right="397" w:hanging="360"/>
        <w:jc w:val="both"/>
        <w:rPr>
          <w:sz w:val="24"/>
        </w:rPr>
      </w:pPr>
      <w:r>
        <w:rPr>
          <w:sz w:val="24"/>
        </w:rPr>
        <w:t>Chapter VII imposes requirements for the carriage of dangerous goods in packaged form, in solid form in bulk, and for construction and equipment of ships carrying dangerous liquid chemicals in bulk, and for ships carrying liquefied gases in bulk. Under this chapter, the International Bulk Chemical (IBC) Code, and the International Gas Carrier (IGC) Code are mandatory. The Maritime Safety</w:t>
      </w:r>
      <w:r>
        <w:rPr>
          <w:spacing w:val="40"/>
          <w:sz w:val="24"/>
        </w:rPr>
        <w:t> </w:t>
      </w:r>
      <w:r>
        <w:rPr>
          <w:sz w:val="24"/>
        </w:rPr>
        <w:t>Committee has approved an amendment to revise this chapter to make the Irradiated Nuclear Fuel (INF) Code mandatory for ships carrying INK material as cargo. The Committee adopted the amendment at its 71</w:t>
      </w:r>
      <w:r>
        <w:rPr>
          <w:sz w:val="24"/>
          <w:vertAlign w:val="superscript"/>
        </w:rPr>
        <w:t>st</w:t>
      </w:r>
      <w:r>
        <w:rPr>
          <w:sz w:val="24"/>
          <w:vertAlign w:val="baseline"/>
        </w:rPr>
        <w:t> session in May 1999.</w:t>
      </w:r>
    </w:p>
    <w:p>
      <w:pPr>
        <w:pStyle w:val="ListParagraph"/>
        <w:numPr>
          <w:ilvl w:val="0"/>
          <w:numId w:val="25"/>
        </w:numPr>
        <w:tabs>
          <w:tab w:pos="1238" w:val="left" w:leader="none"/>
          <w:tab w:pos="1240" w:val="left" w:leader="none"/>
        </w:tabs>
        <w:spacing w:line="480" w:lineRule="auto" w:before="1" w:after="0"/>
        <w:ind w:left="1240" w:right="402" w:hanging="360"/>
        <w:jc w:val="both"/>
        <w:rPr>
          <w:sz w:val="24"/>
        </w:rPr>
      </w:pPr>
      <w:r>
        <w:rPr>
          <w:sz w:val="24"/>
        </w:rPr>
        <w:t>Chapter VIII has special provisions for nuclear ships (i.e. ships provided with a nuclear power plant).</w:t>
      </w:r>
    </w:p>
    <w:p>
      <w:pPr>
        <w:pStyle w:val="ListParagraph"/>
        <w:numPr>
          <w:ilvl w:val="0"/>
          <w:numId w:val="25"/>
        </w:numPr>
        <w:tabs>
          <w:tab w:pos="1240" w:val="left" w:leader="none"/>
        </w:tabs>
        <w:spacing w:line="480" w:lineRule="auto" w:before="0" w:after="0"/>
        <w:ind w:left="1240" w:right="389" w:hanging="360"/>
        <w:jc w:val="both"/>
        <w:rPr>
          <w:sz w:val="24"/>
        </w:rPr>
      </w:pPr>
      <w:r>
        <w:rPr>
          <w:sz w:val="24"/>
        </w:rPr>
        <w:t>Chapter</w:t>
      </w:r>
      <w:r>
        <w:rPr>
          <w:spacing w:val="-2"/>
          <w:sz w:val="24"/>
        </w:rPr>
        <w:t> </w:t>
      </w:r>
      <w:r>
        <w:rPr>
          <w:sz w:val="24"/>
        </w:rPr>
        <w:t>IX,</w:t>
      </w:r>
      <w:r>
        <w:rPr>
          <w:spacing w:val="-2"/>
          <w:sz w:val="24"/>
        </w:rPr>
        <w:t> </w:t>
      </w:r>
      <w:r>
        <w:rPr>
          <w:sz w:val="24"/>
        </w:rPr>
        <w:t>which</w:t>
      </w:r>
      <w:r>
        <w:rPr>
          <w:spacing w:val="-2"/>
          <w:sz w:val="24"/>
        </w:rPr>
        <w:t> </w:t>
      </w:r>
      <w:r>
        <w:rPr>
          <w:sz w:val="24"/>
        </w:rPr>
        <w:t>entered</w:t>
      </w:r>
      <w:r>
        <w:rPr>
          <w:spacing w:val="-2"/>
          <w:sz w:val="24"/>
        </w:rPr>
        <w:t> </w:t>
      </w:r>
      <w:r>
        <w:rPr>
          <w:sz w:val="24"/>
        </w:rPr>
        <w:t>into</w:t>
      </w:r>
      <w:r>
        <w:rPr>
          <w:spacing w:val="-2"/>
          <w:sz w:val="24"/>
        </w:rPr>
        <w:t> </w:t>
      </w:r>
      <w:r>
        <w:rPr>
          <w:sz w:val="24"/>
        </w:rPr>
        <w:t>force</w:t>
      </w:r>
      <w:r>
        <w:rPr>
          <w:spacing w:val="-3"/>
          <w:sz w:val="24"/>
        </w:rPr>
        <w:t> </w:t>
      </w:r>
      <w:r>
        <w:rPr>
          <w:sz w:val="24"/>
        </w:rPr>
        <w:t>on</w:t>
      </w:r>
      <w:r>
        <w:rPr>
          <w:spacing w:val="-2"/>
          <w:sz w:val="24"/>
        </w:rPr>
        <w:t> </w:t>
      </w:r>
      <w:r>
        <w:rPr>
          <w:sz w:val="24"/>
        </w:rPr>
        <w:t>July</w:t>
      </w:r>
      <w:r>
        <w:rPr>
          <w:spacing w:val="-7"/>
          <w:sz w:val="24"/>
        </w:rPr>
        <w:t> </w:t>
      </w:r>
      <w:r>
        <w:rPr>
          <w:sz w:val="24"/>
        </w:rPr>
        <w:t>1,</w:t>
      </w:r>
      <w:r>
        <w:rPr>
          <w:spacing w:val="-2"/>
          <w:sz w:val="24"/>
        </w:rPr>
        <w:t> </w:t>
      </w:r>
      <w:r>
        <w:rPr>
          <w:sz w:val="24"/>
        </w:rPr>
        <w:t>1998,</w:t>
      </w:r>
      <w:r>
        <w:rPr>
          <w:spacing w:val="-2"/>
          <w:sz w:val="24"/>
        </w:rPr>
        <w:t> </w:t>
      </w:r>
      <w:r>
        <w:rPr>
          <w:sz w:val="24"/>
        </w:rPr>
        <w:t>set</w:t>
      </w:r>
      <w:r>
        <w:rPr>
          <w:spacing w:val="-2"/>
          <w:sz w:val="24"/>
        </w:rPr>
        <w:t> </w:t>
      </w:r>
      <w:r>
        <w:rPr>
          <w:sz w:val="24"/>
        </w:rPr>
        <w:t>in</w:t>
      </w:r>
      <w:r>
        <w:rPr>
          <w:spacing w:val="-2"/>
          <w:sz w:val="24"/>
        </w:rPr>
        <w:t> </w:t>
      </w:r>
      <w:r>
        <w:rPr>
          <w:sz w:val="24"/>
        </w:rPr>
        <w:t>place</w:t>
      </w:r>
      <w:r>
        <w:rPr>
          <w:spacing w:val="-3"/>
          <w:sz w:val="24"/>
        </w:rPr>
        <w:t> </w:t>
      </w:r>
      <w:r>
        <w:rPr>
          <w:sz w:val="24"/>
        </w:rPr>
        <w:t>the</w:t>
      </w:r>
      <w:r>
        <w:rPr>
          <w:spacing w:val="-1"/>
          <w:sz w:val="24"/>
        </w:rPr>
        <w:t> </w:t>
      </w:r>
      <w:r>
        <w:rPr>
          <w:sz w:val="24"/>
        </w:rPr>
        <w:t>requirements</w:t>
      </w:r>
      <w:r>
        <w:rPr>
          <w:spacing w:val="-2"/>
          <w:sz w:val="24"/>
        </w:rPr>
        <w:t> </w:t>
      </w:r>
      <w:r>
        <w:rPr>
          <w:sz w:val="24"/>
        </w:rPr>
        <w:t>for Management for the safe operation of ships and made the International Safety Management (ISM) Code mandatory. The ISM Code became mandatory for</w:t>
      </w:r>
      <w:r>
        <w:rPr>
          <w:spacing w:val="40"/>
          <w:sz w:val="24"/>
        </w:rPr>
        <w:t> </w:t>
      </w:r>
      <w:r>
        <w:rPr>
          <w:sz w:val="24"/>
        </w:rPr>
        <w:t>passenger ships including passenger high speed craft, and oil and chemical tankers, bulk carriers, and cargo high speed craft of 500 gross tonnages and upwards on July</w:t>
      </w:r>
      <w:r>
        <w:rPr>
          <w:spacing w:val="40"/>
          <w:sz w:val="24"/>
        </w:rPr>
        <w:t> </w:t>
      </w:r>
      <w:r>
        <w:rPr>
          <w:sz w:val="24"/>
        </w:rPr>
        <w:t>1, 1998. The code became mandatory for dry cargo ships of 500 gross tonnages and upwards on July 1, 2002.</w:t>
      </w:r>
    </w:p>
    <w:p>
      <w:pPr>
        <w:pStyle w:val="ListParagraph"/>
        <w:numPr>
          <w:ilvl w:val="0"/>
          <w:numId w:val="25"/>
        </w:numPr>
        <w:tabs>
          <w:tab w:pos="1240" w:val="left" w:leader="none"/>
        </w:tabs>
        <w:spacing w:line="480" w:lineRule="auto" w:before="1" w:after="0"/>
        <w:ind w:left="1240" w:right="401" w:hanging="360"/>
        <w:jc w:val="both"/>
        <w:rPr>
          <w:sz w:val="24"/>
        </w:rPr>
      </w:pPr>
      <w:r>
        <w:rPr>
          <w:sz w:val="24"/>
        </w:rPr>
        <w:t>Chapter X concerns safety measures for high-speed craft and makes reference to the High Speed Craft Code.</w:t>
      </w:r>
    </w:p>
    <w:p>
      <w:pPr>
        <w:pStyle w:val="ListParagraph"/>
        <w:numPr>
          <w:ilvl w:val="0"/>
          <w:numId w:val="25"/>
        </w:numPr>
        <w:tabs>
          <w:tab w:pos="1238" w:val="left" w:leader="none"/>
          <w:tab w:pos="1240" w:val="left" w:leader="none"/>
        </w:tabs>
        <w:spacing w:line="480" w:lineRule="auto" w:before="1" w:after="0"/>
        <w:ind w:left="1240" w:right="400" w:hanging="360"/>
        <w:jc w:val="both"/>
        <w:rPr>
          <w:sz w:val="24"/>
        </w:rPr>
      </w:pPr>
      <w:r>
        <w:rPr>
          <w:sz w:val="24"/>
        </w:rPr>
        <w:t>Chapter XI covers a variety of subjects including the authorization of recognized organizations, enhanced surveys, ship identification numbers, and port state control</w:t>
      </w:r>
      <w:r>
        <w:rPr>
          <w:spacing w:val="40"/>
          <w:sz w:val="24"/>
        </w:rPr>
        <w:t> </w:t>
      </w:r>
      <w:r>
        <w:rPr>
          <w:sz w:val="24"/>
        </w:rPr>
        <w:t>on operational requirements. In order to fight international terrorism (cf. September 11 2001) an</w:t>
      </w:r>
      <w:r>
        <w:rPr>
          <w:spacing w:val="15"/>
          <w:sz w:val="24"/>
        </w:rPr>
        <w:t> </w:t>
      </w:r>
      <w:r>
        <w:rPr>
          <w:sz w:val="24"/>
        </w:rPr>
        <w:t>International</w:t>
      </w:r>
      <w:r>
        <w:rPr>
          <w:spacing w:val="14"/>
          <w:sz w:val="24"/>
        </w:rPr>
        <w:t> </w:t>
      </w:r>
      <w:r>
        <w:rPr>
          <w:sz w:val="24"/>
        </w:rPr>
        <w:t>Ship</w:t>
      </w:r>
      <w:r>
        <w:rPr>
          <w:spacing w:val="14"/>
          <w:sz w:val="24"/>
        </w:rPr>
        <w:t> </w:t>
      </w:r>
      <w:r>
        <w:rPr>
          <w:sz w:val="24"/>
        </w:rPr>
        <w:t>and Port</w:t>
      </w:r>
      <w:r>
        <w:rPr>
          <w:spacing w:val="14"/>
          <w:sz w:val="24"/>
        </w:rPr>
        <w:t> </w:t>
      </w:r>
      <w:r>
        <w:rPr>
          <w:sz w:val="24"/>
        </w:rPr>
        <w:t>Facility Security Code (the</w:t>
      </w:r>
      <w:r>
        <w:rPr>
          <w:spacing w:val="14"/>
          <w:sz w:val="24"/>
        </w:rPr>
        <w:t> </w:t>
      </w:r>
      <w:r>
        <w:rPr>
          <w:sz w:val="24"/>
        </w:rPr>
        <w:t>ISPS</w:t>
      </w:r>
      <w:r>
        <w:rPr>
          <w:spacing w:val="14"/>
          <w:sz w:val="24"/>
        </w:rPr>
        <w:t> </w:t>
      </w:r>
      <w:r>
        <w:rPr>
          <w:sz w:val="24"/>
        </w:rPr>
        <w:t>Code) was</w:t>
      </w:r>
    </w:p>
    <w:p>
      <w:pPr>
        <w:spacing w:after="0" w:line="480" w:lineRule="auto"/>
        <w:jc w:val="both"/>
        <w:rPr>
          <w:sz w:val="24"/>
        </w:rPr>
        <w:sectPr>
          <w:pgSz w:w="12240" w:h="15840"/>
          <w:pgMar w:header="0" w:footer="1054" w:top="1360" w:bottom="1240" w:left="1280" w:right="1040"/>
        </w:sectPr>
      </w:pPr>
    </w:p>
    <w:p>
      <w:pPr>
        <w:pStyle w:val="BodyText"/>
        <w:spacing w:line="480" w:lineRule="auto" w:before="72"/>
        <w:ind w:left="1240" w:right="402"/>
        <w:jc w:val="both"/>
      </w:pPr>
      <w:r>
        <w:rPr/>
        <w:t>adopted in December 2002. It consists of two parts: Part A with obligatory rules and part B with guidelines. As a consequence hereof SOLAS Chapter XI was split into two: XI-1 on safety and XI-2 on security. These rules entered</w:t>
      </w:r>
      <w:r>
        <w:rPr>
          <w:spacing w:val="40"/>
        </w:rPr>
        <w:t> </w:t>
      </w:r>
      <w:r>
        <w:rPr/>
        <w:t>into force on July 1 </w:t>
      </w:r>
      <w:r>
        <w:rPr>
          <w:spacing w:val="-4"/>
        </w:rPr>
        <w:t>2004</w:t>
      </w:r>
    </w:p>
    <w:p>
      <w:pPr>
        <w:pStyle w:val="ListParagraph"/>
        <w:numPr>
          <w:ilvl w:val="0"/>
          <w:numId w:val="25"/>
        </w:numPr>
        <w:tabs>
          <w:tab w:pos="1240" w:val="left" w:leader="none"/>
          <w:tab w:pos="1599" w:val="left" w:leader="none"/>
        </w:tabs>
        <w:spacing w:line="480" w:lineRule="auto" w:before="0" w:after="0"/>
        <w:ind w:left="1240" w:right="398" w:hanging="360"/>
        <w:jc w:val="both"/>
        <w:rPr>
          <w:sz w:val="24"/>
        </w:rPr>
      </w:pPr>
      <w:r>
        <w:rPr>
          <w:sz w:val="24"/>
        </w:rPr>
        <w:t>Chapter</w:t>
      </w:r>
      <w:r>
        <w:rPr>
          <w:spacing w:val="-4"/>
          <w:sz w:val="24"/>
        </w:rPr>
        <w:t> </w:t>
      </w:r>
      <w:r>
        <w:rPr>
          <w:sz w:val="24"/>
        </w:rPr>
        <w:t>XII</w:t>
      </w:r>
      <w:r>
        <w:rPr>
          <w:spacing w:val="-6"/>
          <w:sz w:val="24"/>
        </w:rPr>
        <w:t> </w:t>
      </w:r>
      <w:r>
        <w:rPr>
          <w:sz w:val="24"/>
        </w:rPr>
        <w:t>is a</w:t>
      </w:r>
      <w:r>
        <w:rPr>
          <w:spacing w:val="-3"/>
          <w:sz w:val="24"/>
        </w:rPr>
        <w:t> </w:t>
      </w:r>
      <w:r>
        <w:rPr>
          <w:sz w:val="24"/>
        </w:rPr>
        <w:t>new</w:t>
      </w:r>
      <w:r>
        <w:rPr>
          <w:spacing w:val="-1"/>
          <w:sz w:val="24"/>
        </w:rPr>
        <w:t> </w:t>
      </w:r>
      <w:r>
        <w:rPr>
          <w:sz w:val="24"/>
        </w:rPr>
        <w:t>chapter</w:t>
      </w:r>
      <w:r>
        <w:rPr>
          <w:spacing w:val="-4"/>
          <w:sz w:val="24"/>
        </w:rPr>
        <w:t> </w:t>
      </w:r>
      <w:r>
        <w:rPr>
          <w:sz w:val="24"/>
        </w:rPr>
        <w:t>on</w:t>
      </w:r>
      <w:r>
        <w:rPr>
          <w:spacing w:val="-2"/>
          <w:sz w:val="24"/>
        </w:rPr>
        <w:t> </w:t>
      </w:r>
      <w:r>
        <w:rPr>
          <w:sz w:val="24"/>
        </w:rPr>
        <w:t>bulk carrier</w:t>
      </w:r>
      <w:r>
        <w:rPr>
          <w:spacing w:val="-2"/>
          <w:sz w:val="24"/>
        </w:rPr>
        <w:t> </w:t>
      </w:r>
      <w:r>
        <w:rPr>
          <w:sz w:val="24"/>
        </w:rPr>
        <w:t>safety. It</w:t>
      </w:r>
      <w:r>
        <w:rPr>
          <w:spacing w:val="-2"/>
          <w:sz w:val="24"/>
        </w:rPr>
        <w:t> </w:t>
      </w:r>
      <w:r>
        <w:rPr>
          <w:sz w:val="24"/>
        </w:rPr>
        <w:t>was</w:t>
      </w:r>
      <w:r>
        <w:rPr>
          <w:spacing w:val="-2"/>
          <w:sz w:val="24"/>
        </w:rPr>
        <w:t> </w:t>
      </w:r>
      <w:r>
        <w:rPr>
          <w:sz w:val="24"/>
        </w:rPr>
        <w:t>adopted</w:t>
      </w:r>
      <w:r>
        <w:rPr>
          <w:spacing w:val="-2"/>
          <w:sz w:val="24"/>
        </w:rPr>
        <w:t> </w:t>
      </w:r>
      <w:r>
        <w:rPr>
          <w:sz w:val="24"/>
        </w:rPr>
        <w:t>at a</w:t>
      </w:r>
      <w:r>
        <w:rPr>
          <w:spacing w:val="-1"/>
          <w:sz w:val="24"/>
        </w:rPr>
        <w:t> </w:t>
      </w:r>
      <w:r>
        <w:rPr>
          <w:sz w:val="24"/>
        </w:rPr>
        <w:t>conference in November 1997, and it came into force on July 1, 1999. The regulations pertain to survivability and structural requirements for dry bulk carriers of 150 meters or more in length carrying cargoes such as coal or iron ore.</w:t>
      </w:r>
    </w:p>
    <w:p>
      <w:pPr>
        <w:pStyle w:val="BodyText"/>
      </w:pPr>
    </w:p>
    <w:p>
      <w:pPr>
        <w:pStyle w:val="BodyText"/>
        <w:spacing w:before="1"/>
      </w:pPr>
    </w:p>
    <w:p>
      <w:pPr>
        <w:pStyle w:val="ListParagraph"/>
        <w:numPr>
          <w:ilvl w:val="3"/>
          <w:numId w:val="11"/>
        </w:numPr>
        <w:tabs>
          <w:tab w:pos="939" w:val="left" w:leader="none"/>
        </w:tabs>
        <w:spacing w:line="240" w:lineRule="auto" w:before="0" w:after="0"/>
        <w:ind w:left="939" w:right="0" w:hanging="779"/>
        <w:jc w:val="left"/>
        <w:rPr>
          <w:i/>
          <w:sz w:val="24"/>
        </w:rPr>
      </w:pPr>
      <w:r>
        <w:rPr>
          <w:i/>
          <w:sz w:val="24"/>
        </w:rPr>
        <w:t>STCW</w:t>
      </w:r>
      <w:r>
        <w:rPr>
          <w:i/>
          <w:spacing w:val="-4"/>
          <w:sz w:val="24"/>
        </w:rPr>
        <w:t> </w:t>
      </w:r>
      <w:r>
        <w:rPr>
          <w:i/>
          <w:spacing w:val="-2"/>
          <w:sz w:val="24"/>
        </w:rPr>
        <w:t>Convention</w:t>
      </w:r>
    </w:p>
    <w:p>
      <w:pPr>
        <w:pStyle w:val="BodyText"/>
        <w:rPr>
          <w:i/>
        </w:rPr>
      </w:pPr>
    </w:p>
    <w:p>
      <w:pPr>
        <w:pStyle w:val="BodyText"/>
        <w:spacing w:line="480" w:lineRule="auto"/>
        <w:ind w:left="160" w:right="399" w:firstLine="719"/>
        <w:jc w:val="both"/>
      </w:pPr>
      <w:r>
        <w:rPr/>
        <w:t>The STCW convention was adopted originally in 1978 and came into force in 1984. The STCW</w:t>
      </w:r>
      <w:r>
        <w:rPr>
          <w:spacing w:val="-3"/>
        </w:rPr>
        <w:t> </w:t>
      </w:r>
      <w:r>
        <w:rPr/>
        <w:t>Convention,</w:t>
      </w:r>
      <w:r>
        <w:rPr>
          <w:spacing w:val="-4"/>
        </w:rPr>
        <w:t> </w:t>
      </w:r>
      <w:r>
        <w:rPr/>
        <w:t>as</w:t>
      </w:r>
      <w:r>
        <w:rPr>
          <w:spacing w:val="-4"/>
        </w:rPr>
        <w:t> </w:t>
      </w:r>
      <w:r>
        <w:rPr/>
        <w:t>its</w:t>
      </w:r>
      <w:r>
        <w:rPr>
          <w:spacing w:val="-7"/>
        </w:rPr>
        <w:t> </w:t>
      </w:r>
      <w:r>
        <w:rPr/>
        <w:t>name</w:t>
      </w:r>
      <w:r>
        <w:rPr>
          <w:spacing w:val="-4"/>
        </w:rPr>
        <w:t> </w:t>
      </w:r>
      <w:r>
        <w:rPr/>
        <w:t>indicates,</w:t>
      </w:r>
      <w:r>
        <w:rPr>
          <w:spacing w:val="-3"/>
        </w:rPr>
        <w:t> </w:t>
      </w:r>
      <w:r>
        <w:rPr/>
        <w:t>establishes</w:t>
      </w:r>
      <w:r>
        <w:rPr>
          <w:spacing w:val="-2"/>
        </w:rPr>
        <w:t> </w:t>
      </w:r>
      <w:r>
        <w:rPr/>
        <w:t>basic</w:t>
      </w:r>
      <w:r>
        <w:rPr>
          <w:spacing w:val="-4"/>
        </w:rPr>
        <w:t> </w:t>
      </w:r>
      <w:r>
        <w:rPr/>
        <w:t>requirements</w:t>
      </w:r>
      <w:r>
        <w:rPr>
          <w:spacing w:val="-4"/>
        </w:rPr>
        <w:t> </w:t>
      </w:r>
      <w:r>
        <w:rPr/>
        <w:t>on</w:t>
      </w:r>
      <w:r>
        <w:rPr>
          <w:spacing w:val="-2"/>
        </w:rPr>
        <w:t> </w:t>
      </w:r>
      <w:r>
        <w:rPr/>
        <w:t>training,</w:t>
      </w:r>
      <w:r>
        <w:rPr>
          <w:spacing w:val="-2"/>
        </w:rPr>
        <w:t> </w:t>
      </w:r>
      <w:r>
        <w:rPr/>
        <w:t>certification and watch-keeping for seafarers. Generally, the requirements apply</w:t>
      </w:r>
      <w:r>
        <w:rPr>
          <w:spacing w:val="-3"/>
        </w:rPr>
        <w:t> </w:t>
      </w:r>
      <w:r>
        <w:rPr/>
        <w:t>to all seagoing ships, that is., not limited to those engaged in international voyages. The following is a brief indication of the subject matter for each chapter of STCW:</w:t>
      </w:r>
    </w:p>
    <w:p>
      <w:pPr>
        <w:pStyle w:val="ListParagraph"/>
        <w:numPr>
          <w:ilvl w:val="4"/>
          <w:numId w:val="11"/>
        </w:numPr>
        <w:tabs>
          <w:tab w:pos="1240" w:val="left" w:leader="none"/>
        </w:tabs>
        <w:spacing w:line="480" w:lineRule="auto" w:before="1" w:after="0"/>
        <w:ind w:left="1240" w:right="400" w:hanging="360"/>
        <w:jc w:val="both"/>
        <w:rPr>
          <w:sz w:val="24"/>
        </w:rPr>
      </w:pPr>
      <w:r>
        <w:rPr>
          <w:sz w:val="24"/>
        </w:rPr>
        <w:t>Chapter I contains general provisions on such matters as issuance, recognition and revalidation of certificates and endorsements, port state control, communication of information to IMO, quality standards for training, assessment and certification activities, medical fitness standards, use of simulators, responsibilities of companies, and principles governing near-coastal voyages.</w:t>
      </w:r>
    </w:p>
    <w:p>
      <w:pPr>
        <w:pStyle w:val="ListParagraph"/>
        <w:numPr>
          <w:ilvl w:val="4"/>
          <w:numId w:val="11"/>
        </w:numPr>
        <w:tabs>
          <w:tab w:pos="1240" w:val="left" w:leader="none"/>
        </w:tabs>
        <w:spacing w:line="480" w:lineRule="auto" w:before="1" w:after="0"/>
        <w:ind w:left="1240" w:right="405" w:hanging="360"/>
        <w:jc w:val="both"/>
        <w:rPr>
          <w:sz w:val="24"/>
        </w:rPr>
      </w:pPr>
      <w:r>
        <w:rPr>
          <w:sz w:val="24"/>
        </w:rPr>
        <w:t>Chapter II sets out the minimum requirements for certification of the master and personnel in the deck department.</w:t>
      </w:r>
    </w:p>
    <w:p>
      <w:pPr>
        <w:spacing w:after="0" w:line="480" w:lineRule="auto"/>
        <w:jc w:val="both"/>
        <w:rPr>
          <w:sz w:val="24"/>
        </w:rPr>
        <w:sectPr>
          <w:pgSz w:w="12240" w:h="15840"/>
          <w:pgMar w:header="0" w:footer="1054" w:top="1360" w:bottom="1240" w:left="1280" w:right="1040"/>
        </w:sectPr>
      </w:pPr>
    </w:p>
    <w:p>
      <w:pPr>
        <w:pStyle w:val="ListParagraph"/>
        <w:numPr>
          <w:ilvl w:val="4"/>
          <w:numId w:val="11"/>
        </w:numPr>
        <w:tabs>
          <w:tab w:pos="1240" w:val="left" w:leader="none"/>
        </w:tabs>
        <w:spacing w:line="480" w:lineRule="auto" w:before="72" w:after="0"/>
        <w:ind w:left="1240" w:right="403" w:hanging="360"/>
        <w:jc w:val="both"/>
        <w:rPr>
          <w:sz w:val="24"/>
        </w:rPr>
      </w:pPr>
      <w:r>
        <w:rPr>
          <w:sz w:val="24"/>
        </w:rPr>
        <w:t>Chapter III sets out the minimum requirements for certification of the chief engineer and personnel in the engine department.</w:t>
      </w:r>
    </w:p>
    <w:p>
      <w:pPr>
        <w:pStyle w:val="ListParagraph"/>
        <w:numPr>
          <w:ilvl w:val="4"/>
          <w:numId w:val="11"/>
        </w:numPr>
        <w:tabs>
          <w:tab w:pos="1240" w:val="left" w:leader="none"/>
        </w:tabs>
        <w:spacing w:line="480" w:lineRule="auto" w:before="0" w:after="0"/>
        <w:ind w:left="1240" w:right="402" w:hanging="360"/>
        <w:jc w:val="both"/>
        <w:rPr>
          <w:sz w:val="24"/>
        </w:rPr>
      </w:pPr>
      <w:r>
        <w:rPr>
          <w:sz w:val="24"/>
        </w:rPr>
        <w:t>Chapter IV pertains to requirements for personnel performing radio communication functions, including GMDSS radio personnel.</w:t>
      </w:r>
    </w:p>
    <w:p>
      <w:pPr>
        <w:pStyle w:val="ListParagraph"/>
        <w:numPr>
          <w:ilvl w:val="4"/>
          <w:numId w:val="11"/>
        </w:numPr>
        <w:tabs>
          <w:tab w:pos="1240" w:val="left" w:leader="none"/>
        </w:tabs>
        <w:spacing w:line="480" w:lineRule="auto" w:before="0" w:after="0"/>
        <w:ind w:left="1240" w:right="397" w:hanging="360"/>
        <w:jc w:val="both"/>
        <w:rPr>
          <w:sz w:val="24"/>
        </w:rPr>
      </w:pPr>
      <w:r>
        <w:rPr>
          <w:sz w:val="24"/>
        </w:rPr>
        <w:t>Chapter V has special training requirements for personnel on tankers, on ro-ro passenger ships, and on passenger ships other than ro-ro passenger ships.</w:t>
      </w:r>
    </w:p>
    <w:p>
      <w:pPr>
        <w:pStyle w:val="ListParagraph"/>
        <w:numPr>
          <w:ilvl w:val="4"/>
          <w:numId w:val="11"/>
        </w:numPr>
        <w:tabs>
          <w:tab w:pos="1238" w:val="left" w:leader="none"/>
          <w:tab w:pos="1240" w:val="left" w:leader="none"/>
        </w:tabs>
        <w:spacing w:line="480" w:lineRule="auto" w:before="0" w:after="0"/>
        <w:ind w:left="1240" w:right="404" w:hanging="360"/>
        <w:jc w:val="both"/>
        <w:rPr>
          <w:sz w:val="24"/>
        </w:rPr>
      </w:pPr>
      <w:r>
        <w:rPr>
          <w:sz w:val="24"/>
        </w:rPr>
        <w:t>Chapter VI covers such matters as basic safety</w:t>
      </w:r>
      <w:r>
        <w:rPr>
          <w:spacing w:val="-3"/>
          <w:sz w:val="24"/>
        </w:rPr>
        <w:t> </w:t>
      </w:r>
      <w:r>
        <w:rPr>
          <w:sz w:val="24"/>
        </w:rPr>
        <w:t>training for all seafarers with safety or pollution prevention duties; proficiency in survival craft and rescue boats, and fast rescue boats; advanced firefighting; and provision of medical care on board ship.</w:t>
      </w:r>
    </w:p>
    <w:p>
      <w:pPr>
        <w:pStyle w:val="ListParagraph"/>
        <w:numPr>
          <w:ilvl w:val="4"/>
          <w:numId w:val="11"/>
        </w:numPr>
        <w:tabs>
          <w:tab w:pos="1240" w:val="left" w:leader="none"/>
        </w:tabs>
        <w:spacing w:line="480" w:lineRule="auto" w:before="1" w:after="0"/>
        <w:ind w:left="1240" w:right="402" w:hanging="360"/>
        <w:jc w:val="both"/>
        <w:rPr>
          <w:sz w:val="24"/>
        </w:rPr>
      </w:pPr>
      <w:r>
        <w:rPr>
          <w:sz w:val="24"/>
        </w:rPr>
        <w:t>Chapter VII allows some degree of flexibility to parties to mix and match functions and levels of responsibility when issuing certificates of competence.</w:t>
      </w:r>
    </w:p>
    <w:p>
      <w:pPr>
        <w:pStyle w:val="ListParagraph"/>
        <w:numPr>
          <w:ilvl w:val="4"/>
          <w:numId w:val="11"/>
        </w:numPr>
        <w:tabs>
          <w:tab w:pos="1240" w:val="left" w:leader="none"/>
        </w:tabs>
        <w:spacing w:line="480" w:lineRule="auto" w:before="0" w:after="0"/>
        <w:ind w:left="1240" w:right="398" w:hanging="360"/>
        <w:jc w:val="both"/>
        <w:rPr>
          <w:sz w:val="24"/>
        </w:rPr>
      </w:pPr>
      <w:r>
        <w:rPr>
          <w:sz w:val="24"/>
        </w:rPr>
        <w:t>Chapter VIII covers watch-keeping arrangements, and includes a provision on requiring that watch-keeping personnel must be provided a minimum period of rest each day.</w:t>
      </w:r>
    </w:p>
    <w:p>
      <w:pPr>
        <w:pStyle w:val="BodyText"/>
        <w:spacing w:line="480" w:lineRule="auto" w:before="1"/>
        <w:ind w:left="160" w:right="395" w:firstLine="719"/>
        <w:jc w:val="both"/>
      </w:pPr>
      <w:r>
        <w:rPr/>
        <w:t>Almost all of the technical details in the STCW Convention are contained in the Seafarers‟ Training, Certification and Watch-keeping (STCW) Code. This code is made mandatory</w:t>
      </w:r>
      <w:r>
        <w:rPr>
          <w:spacing w:val="51"/>
          <w:w w:val="150"/>
        </w:rPr>
        <w:t> </w:t>
      </w:r>
      <w:r>
        <w:rPr/>
        <w:t>by</w:t>
      </w:r>
      <w:r>
        <w:rPr>
          <w:spacing w:val="56"/>
          <w:w w:val="150"/>
        </w:rPr>
        <w:t> </w:t>
      </w:r>
      <w:r>
        <w:rPr/>
        <w:t>reference</w:t>
      </w:r>
      <w:r>
        <w:rPr>
          <w:spacing w:val="60"/>
          <w:w w:val="150"/>
        </w:rPr>
        <w:t> </w:t>
      </w:r>
      <w:r>
        <w:rPr/>
        <w:t>in</w:t>
      </w:r>
      <w:r>
        <w:rPr>
          <w:spacing w:val="61"/>
          <w:w w:val="150"/>
        </w:rPr>
        <w:t> </w:t>
      </w:r>
      <w:r>
        <w:rPr/>
        <w:t>the</w:t>
      </w:r>
      <w:r>
        <w:rPr>
          <w:spacing w:val="60"/>
          <w:w w:val="150"/>
        </w:rPr>
        <w:t> </w:t>
      </w:r>
      <w:r>
        <w:rPr/>
        <w:t>STCW</w:t>
      </w:r>
      <w:r>
        <w:rPr>
          <w:spacing w:val="62"/>
          <w:w w:val="150"/>
        </w:rPr>
        <w:t> </w:t>
      </w:r>
      <w:r>
        <w:rPr/>
        <w:t>regulations</w:t>
      </w:r>
      <w:r>
        <w:rPr>
          <w:spacing w:val="61"/>
          <w:w w:val="150"/>
        </w:rPr>
        <w:t> </w:t>
      </w:r>
      <w:r>
        <w:rPr/>
        <w:t>and</w:t>
      </w:r>
      <w:r>
        <w:rPr>
          <w:spacing w:val="60"/>
          <w:w w:val="150"/>
        </w:rPr>
        <w:t> </w:t>
      </w:r>
      <w:r>
        <w:rPr/>
        <w:t>includes</w:t>
      </w:r>
      <w:r>
        <w:rPr>
          <w:spacing w:val="61"/>
          <w:w w:val="150"/>
        </w:rPr>
        <w:t> </w:t>
      </w:r>
      <w:r>
        <w:rPr/>
        <w:t>four-column</w:t>
      </w:r>
      <w:r>
        <w:rPr>
          <w:spacing w:val="60"/>
          <w:w w:val="150"/>
        </w:rPr>
        <w:t> </w:t>
      </w:r>
      <w:r>
        <w:rPr/>
        <w:t>tables</w:t>
      </w:r>
      <w:r>
        <w:rPr>
          <w:spacing w:val="61"/>
          <w:w w:val="150"/>
        </w:rPr>
        <w:t> </w:t>
      </w:r>
      <w:r>
        <w:rPr>
          <w:spacing w:val="-4"/>
        </w:rPr>
        <w:t>with</w:t>
      </w:r>
    </w:p>
    <w:p>
      <w:pPr>
        <w:pStyle w:val="BodyText"/>
        <w:spacing w:line="480" w:lineRule="auto"/>
        <w:ind w:left="160" w:right="396"/>
        <w:jc w:val="both"/>
      </w:pPr>
      <w:r>
        <w:rPr/>
        <w:t>„standards of competence‟ based on specific areas of knowledge, understanding and proficiency to be assessed using prescribed methods and criteria. One of the most dramatic changes introduced by the 1995 STCW amendments concerns the role of the IMO in overseeing implementation of the new requirements by all parties.</w:t>
      </w:r>
    </w:p>
    <w:p>
      <w:pPr>
        <w:pStyle w:val="Heading2"/>
        <w:numPr>
          <w:ilvl w:val="1"/>
          <w:numId w:val="11"/>
        </w:numPr>
        <w:tabs>
          <w:tab w:pos="879" w:val="left" w:leader="none"/>
        </w:tabs>
        <w:spacing w:line="240" w:lineRule="auto" w:before="5" w:after="0"/>
        <w:ind w:left="879" w:right="0" w:hanging="719"/>
        <w:jc w:val="both"/>
      </w:pPr>
      <w:r>
        <w:rPr/>
        <w:t>Nigerian</w:t>
      </w:r>
      <w:r>
        <w:rPr>
          <w:spacing w:val="-1"/>
        </w:rPr>
        <w:t> </w:t>
      </w:r>
      <w:r>
        <w:rPr/>
        <w:t>Merchant</w:t>
      </w:r>
      <w:r>
        <w:rPr>
          <w:spacing w:val="-2"/>
        </w:rPr>
        <w:t> </w:t>
      </w:r>
      <w:r>
        <w:rPr/>
        <w:t>Shipping</w:t>
      </w:r>
      <w:r>
        <w:rPr>
          <w:spacing w:val="-2"/>
        </w:rPr>
        <w:t> </w:t>
      </w:r>
      <w:r>
        <w:rPr/>
        <w:t>Act,</w:t>
      </w:r>
      <w:r>
        <w:rPr>
          <w:spacing w:val="-1"/>
        </w:rPr>
        <w:t> </w:t>
      </w:r>
      <w:r>
        <w:rPr>
          <w:spacing w:val="-4"/>
        </w:rPr>
        <w:t>2007</w:t>
      </w:r>
    </w:p>
    <w:p>
      <w:pPr>
        <w:spacing w:after="0" w:line="240" w:lineRule="auto"/>
        <w:jc w:val="both"/>
        <w:sectPr>
          <w:pgSz w:w="12240" w:h="15840"/>
          <w:pgMar w:header="0" w:footer="1054" w:top="1360" w:bottom="1240" w:left="1280" w:right="1040"/>
        </w:sectPr>
      </w:pPr>
    </w:p>
    <w:p>
      <w:pPr>
        <w:pStyle w:val="BodyText"/>
        <w:spacing w:line="480" w:lineRule="auto" w:before="72"/>
        <w:ind w:left="160" w:right="397" w:firstLine="719"/>
        <w:jc w:val="both"/>
      </w:pPr>
      <w:r>
        <w:rPr/>
        <w:t>By virtue of Section 215 of the Merchant Shipping Act of 2007, the following amongst other conventions and protocols mentioned there under and their amendments relating to Maritime safety shall apply in Nigeria, that is-</w:t>
      </w:r>
    </w:p>
    <w:p>
      <w:pPr>
        <w:pStyle w:val="ListParagraph"/>
        <w:numPr>
          <w:ilvl w:val="0"/>
          <w:numId w:val="26"/>
        </w:numPr>
        <w:tabs>
          <w:tab w:pos="880" w:val="left" w:leader="none"/>
        </w:tabs>
        <w:spacing w:line="480" w:lineRule="auto" w:before="0" w:after="0"/>
        <w:ind w:left="880" w:right="405" w:hanging="360"/>
        <w:jc w:val="left"/>
        <w:rPr>
          <w:sz w:val="24"/>
        </w:rPr>
      </w:pPr>
      <w:r>
        <w:rPr>
          <w:sz w:val="24"/>
        </w:rPr>
        <w:t>International Convention for the safety</w:t>
      </w:r>
      <w:r>
        <w:rPr>
          <w:spacing w:val="-4"/>
          <w:sz w:val="24"/>
        </w:rPr>
        <w:t> </w:t>
      </w:r>
      <w:r>
        <w:rPr>
          <w:sz w:val="24"/>
        </w:rPr>
        <w:t>of Life at Sea, 1974 (SOLAS) was adopted by</w:t>
      </w:r>
      <w:r>
        <w:rPr>
          <w:spacing w:val="-4"/>
          <w:sz w:val="24"/>
        </w:rPr>
        <w:t> </w:t>
      </w:r>
      <w:r>
        <w:rPr>
          <w:sz w:val="24"/>
        </w:rPr>
        <w:t>the International Conference on Safety of Life at Sea;</w:t>
      </w:r>
    </w:p>
    <w:p>
      <w:pPr>
        <w:pStyle w:val="ListParagraph"/>
        <w:numPr>
          <w:ilvl w:val="0"/>
          <w:numId w:val="26"/>
        </w:numPr>
        <w:tabs>
          <w:tab w:pos="880" w:val="left" w:leader="none"/>
        </w:tabs>
        <w:spacing w:line="480" w:lineRule="auto" w:before="0" w:after="0"/>
        <w:ind w:left="880" w:right="399" w:hanging="360"/>
        <w:jc w:val="left"/>
        <w:rPr>
          <w:sz w:val="24"/>
        </w:rPr>
      </w:pPr>
      <w:r>
        <w:rPr>
          <w:sz w:val="24"/>
        </w:rPr>
        <w:t>Protocol Relating to the International Convention for the Safety of Life at Sea, 1988 and Annexes I to V thereto;</w:t>
      </w:r>
    </w:p>
    <w:p>
      <w:pPr>
        <w:pStyle w:val="ListParagraph"/>
        <w:numPr>
          <w:ilvl w:val="0"/>
          <w:numId w:val="26"/>
        </w:numPr>
        <w:tabs>
          <w:tab w:pos="880" w:val="left" w:leader="none"/>
        </w:tabs>
        <w:spacing w:line="480" w:lineRule="auto" w:before="1" w:after="0"/>
        <w:ind w:left="880" w:right="405" w:hanging="360"/>
        <w:jc w:val="left"/>
        <w:rPr>
          <w:sz w:val="24"/>
        </w:rPr>
      </w:pPr>
      <w:r>
        <w:rPr>
          <w:sz w:val="24"/>
        </w:rPr>
        <w:t>International Convention on Standards of Training Certification and Watch Keeping of</w:t>
      </w:r>
      <w:r>
        <w:rPr>
          <w:spacing w:val="80"/>
          <w:sz w:val="24"/>
        </w:rPr>
        <w:t> </w:t>
      </w:r>
      <w:r>
        <w:rPr>
          <w:sz w:val="24"/>
        </w:rPr>
        <w:t>Seafarers, 1978 (STCW) as amended;</w:t>
      </w:r>
    </w:p>
    <w:p>
      <w:pPr>
        <w:pStyle w:val="BodyText"/>
        <w:spacing w:line="480" w:lineRule="auto"/>
        <w:ind w:left="160" w:right="397" w:firstLine="719"/>
        <w:jc w:val="both"/>
      </w:pPr>
      <w:r>
        <w:rPr/>
        <w:t>Under Section 216 (1) of the Act, the Minister is empowered to “make such regulations he deems necessary</w:t>
      </w:r>
      <w:r>
        <w:rPr>
          <w:spacing w:val="-2"/>
        </w:rPr>
        <w:t> </w:t>
      </w:r>
      <w:r>
        <w:rPr/>
        <w:t>or expedient for the purpose of carrying out the provisions of this part of the Act” Section 216 (2) provides that the Minister may by regulation provide for among other</w:t>
      </w:r>
      <w:r>
        <w:rPr>
          <w:spacing w:val="40"/>
        </w:rPr>
        <w:t> </w:t>
      </w:r>
      <w:r>
        <w:rPr/>
        <w:t>things</w:t>
      </w:r>
      <w:r>
        <w:rPr>
          <w:spacing w:val="40"/>
        </w:rPr>
        <w:t> </w:t>
      </w:r>
      <w:r>
        <w:rPr/>
        <w:t>:</w:t>
      </w:r>
    </w:p>
    <w:p>
      <w:pPr>
        <w:pStyle w:val="ListParagraph"/>
        <w:numPr>
          <w:ilvl w:val="1"/>
          <w:numId w:val="26"/>
        </w:numPr>
        <w:tabs>
          <w:tab w:pos="1599" w:val="left" w:leader="none"/>
        </w:tabs>
        <w:spacing w:line="240" w:lineRule="auto" w:before="1" w:after="0"/>
        <w:ind w:left="1599" w:right="0" w:hanging="359"/>
        <w:jc w:val="both"/>
        <w:rPr>
          <w:sz w:val="24"/>
        </w:rPr>
      </w:pPr>
      <w:r>
        <w:rPr>
          <w:sz w:val="24"/>
        </w:rPr>
        <w:t>Survey</w:t>
      </w:r>
      <w:r>
        <w:rPr>
          <w:spacing w:val="-7"/>
          <w:sz w:val="24"/>
        </w:rPr>
        <w:t> </w:t>
      </w:r>
      <w:r>
        <w:rPr>
          <w:sz w:val="24"/>
        </w:rPr>
        <w:t>of ships and issuance</w:t>
      </w:r>
      <w:r>
        <w:rPr>
          <w:spacing w:val="-1"/>
          <w:sz w:val="24"/>
        </w:rPr>
        <w:t> </w:t>
      </w:r>
      <w:r>
        <w:rPr>
          <w:sz w:val="24"/>
        </w:rPr>
        <w:t>of</w:t>
      </w:r>
      <w:r>
        <w:rPr>
          <w:spacing w:val="1"/>
          <w:sz w:val="24"/>
        </w:rPr>
        <w:t> </w:t>
      </w:r>
      <w:r>
        <w:rPr>
          <w:spacing w:val="-2"/>
          <w:sz w:val="24"/>
        </w:rPr>
        <w:t>certificates</w:t>
      </w:r>
    </w:p>
    <w:p>
      <w:pPr>
        <w:pStyle w:val="ListParagraph"/>
        <w:numPr>
          <w:ilvl w:val="1"/>
          <w:numId w:val="26"/>
        </w:numPr>
        <w:tabs>
          <w:tab w:pos="1600" w:val="left" w:leader="none"/>
        </w:tabs>
        <w:spacing w:line="240" w:lineRule="auto" w:before="276" w:after="0"/>
        <w:ind w:left="1600" w:right="0" w:hanging="360"/>
        <w:jc w:val="both"/>
        <w:rPr>
          <w:sz w:val="24"/>
        </w:rPr>
      </w:pPr>
      <w:r>
        <w:rPr>
          <w:sz w:val="24"/>
        </w:rPr>
        <w:t>Safety</w:t>
      </w:r>
      <w:r>
        <w:rPr>
          <w:spacing w:val="-5"/>
          <w:sz w:val="24"/>
        </w:rPr>
        <w:t> </w:t>
      </w:r>
      <w:r>
        <w:rPr>
          <w:sz w:val="24"/>
        </w:rPr>
        <w:t>of</w:t>
      </w:r>
      <w:r>
        <w:rPr>
          <w:spacing w:val="1"/>
          <w:sz w:val="24"/>
        </w:rPr>
        <w:t> </w:t>
      </w:r>
      <w:r>
        <w:rPr>
          <w:spacing w:val="-2"/>
          <w:sz w:val="24"/>
        </w:rPr>
        <w:t>navigation</w:t>
      </w:r>
    </w:p>
    <w:p>
      <w:pPr>
        <w:pStyle w:val="BodyText"/>
      </w:pPr>
    </w:p>
    <w:p>
      <w:pPr>
        <w:pStyle w:val="ListParagraph"/>
        <w:numPr>
          <w:ilvl w:val="1"/>
          <w:numId w:val="26"/>
        </w:numPr>
        <w:tabs>
          <w:tab w:pos="1599" w:val="left" w:leader="none"/>
        </w:tabs>
        <w:spacing w:line="240" w:lineRule="auto" w:before="0" w:after="0"/>
        <w:ind w:left="1599" w:right="0" w:hanging="359"/>
        <w:jc w:val="left"/>
        <w:rPr>
          <w:sz w:val="24"/>
        </w:rPr>
      </w:pPr>
      <w:r>
        <w:rPr>
          <w:sz w:val="24"/>
        </w:rPr>
        <w:t>The</w:t>
      </w:r>
      <w:r>
        <w:rPr>
          <w:spacing w:val="-4"/>
          <w:sz w:val="24"/>
        </w:rPr>
        <w:t> </w:t>
      </w:r>
      <w:r>
        <w:rPr>
          <w:sz w:val="24"/>
        </w:rPr>
        <w:t>management</w:t>
      </w:r>
      <w:r>
        <w:rPr>
          <w:spacing w:val="-1"/>
          <w:sz w:val="24"/>
        </w:rPr>
        <w:t> </w:t>
      </w:r>
      <w:r>
        <w:rPr>
          <w:sz w:val="24"/>
        </w:rPr>
        <w:t>and</w:t>
      </w:r>
      <w:r>
        <w:rPr>
          <w:spacing w:val="-1"/>
          <w:sz w:val="24"/>
        </w:rPr>
        <w:t> </w:t>
      </w:r>
      <w:r>
        <w:rPr>
          <w:sz w:val="24"/>
        </w:rPr>
        <w:t>safe</w:t>
      </w:r>
      <w:r>
        <w:rPr>
          <w:spacing w:val="-2"/>
          <w:sz w:val="24"/>
        </w:rPr>
        <w:t> </w:t>
      </w:r>
      <w:r>
        <w:rPr>
          <w:sz w:val="24"/>
        </w:rPr>
        <w:t>operation</w:t>
      </w:r>
      <w:r>
        <w:rPr>
          <w:spacing w:val="-1"/>
          <w:sz w:val="24"/>
        </w:rPr>
        <w:t> </w:t>
      </w:r>
      <w:r>
        <w:rPr>
          <w:sz w:val="24"/>
        </w:rPr>
        <w:t>of</w:t>
      </w:r>
      <w:r>
        <w:rPr>
          <w:spacing w:val="-2"/>
          <w:sz w:val="24"/>
        </w:rPr>
        <w:t> ships</w:t>
      </w:r>
    </w:p>
    <w:p>
      <w:pPr>
        <w:pStyle w:val="BodyText"/>
      </w:pPr>
    </w:p>
    <w:p>
      <w:pPr>
        <w:pStyle w:val="BodyText"/>
        <w:spacing w:line="480" w:lineRule="auto"/>
        <w:ind w:left="160" w:right="399" w:firstLine="719"/>
        <w:jc w:val="both"/>
      </w:pPr>
      <w:r>
        <w:rPr/>
        <w:t>The regulations made under this section shall, in the case of ships to which the Safety Convention applies, include such requirements as appear to the Minister necessary for implementation of the provisions of the safety convention “or</w:t>
      </w:r>
      <w:r>
        <w:rPr>
          <w:spacing w:val="40"/>
        </w:rPr>
        <w:t> </w:t>
      </w:r>
      <w:r>
        <w:rPr/>
        <w:t>any international convention on safety.” </w:t>
      </w:r>
      <w:r>
        <w:rPr>
          <w:vertAlign w:val="superscript"/>
        </w:rPr>
        <w:t>163</w:t>
      </w:r>
    </w:p>
    <w:p>
      <w:pPr>
        <w:pStyle w:val="BodyText"/>
        <w:spacing w:before="1"/>
        <w:ind w:left="160" w:firstLine="662"/>
        <w:jc w:val="both"/>
      </w:pPr>
      <w:r>
        <w:rPr/>
        <w:t>It</w:t>
      </w:r>
      <w:r>
        <w:rPr>
          <w:spacing w:val="6"/>
        </w:rPr>
        <w:t> </w:t>
      </w:r>
      <w:r>
        <w:rPr/>
        <w:t>is</w:t>
      </w:r>
      <w:r>
        <w:rPr>
          <w:spacing w:val="9"/>
        </w:rPr>
        <w:t> </w:t>
      </w:r>
      <w:r>
        <w:rPr/>
        <w:t>the</w:t>
      </w:r>
      <w:r>
        <w:rPr>
          <w:spacing w:val="8"/>
        </w:rPr>
        <w:t> </w:t>
      </w:r>
      <w:r>
        <w:rPr/>
        <w:t>pertinent</w:t>
      </w:r>
      <w:r>
        <w:rPr>
          <w:spacing w:val="11"/>
        </w:rPr>
        <w:t> </w:t>
      </w:r>
      <w:r>
        <w:rPr/>
        <w:t>to</w:t>
      </w:r>
      <w:r>
        <w:rPr>
          <w:spacing w:val="8"/>
        </w:rPr>
        <w:t> </w:t>
      </w:r>
      <w:r>
        <w:rPr/>
        <w:t>state</w:t>
      </w:r>
      <w:r>
        <w:rPr>
          <w:spacing w:val="8"/>
        </w:rPr>
        <w:t> </w:t>
      </w:r>
      <w:r>
        <w:rPr/>
        <w:t>that</w:t>
      </w:r>
      <w:r>
        <w:rPr>
          <w:spacing w:val="8"/>
        </w:rPr>
        <w:t> </w:t>
      </w:r>
      <w:r>
        <w:rPr/>
        <w:t>making</w:t>
      </w:r>
      <w:r>
        <w:rPr>
          <w:spacing w:val="6"/>
        </w:rPr>
        <w:t> </w:t>
      </w:r>
      <w:r>
        <w:rPr/>
        <w:t>of</w:t>
      </w:r>
      <w:r>
        <w:rPr>
          <w:spacing w:val="9"/>
        </w:rPr>
        <w:t> </w:t>
      </w:r>
      <w:r>
        <w:rPr/>
        <w:t>regulations</w:t>
      </w:r>
      <w:r>
        <w:rPr>
          <w:spacing w:val="8"/>
        </w:rPr>
        <w:t> </w:t>
      </w:r>
      <w:r>
        <w:rPr/>
        <w:t>under</w:t>
      </w:r>
      <w:r>
        <w:rPr>
          <w:spacing w:val="8"/>
        </w:rPr>
        <w:t> </w:t>
      </w:r>
      <w:r>
        <w:rPr/>
        <w:t>this</w:t>
      </w:r>
      <w:r>
        <w:rPr>
          <w:spacing w:val="8"/>
        </w:rPr>
        <w:t> </w:t>
      </w:r>
      <w:r>
        <w:rPr/>
        <w:t>the</w:t>
      </w:r>
      <w:r>
        <w:rPr>
          <w:spacing w:val="10"/>
        </w:rPr>
        <w:t> </w:t>
      </w:r>
      <w:r>
        <w:rPr/>
        <w:t>above</w:t>
      </w:r>
      <w:r>
        <w:rPr>
          <w:spacing w:val="8"/>
        </w:rPr>
        <w:t> </w:t>
      </w:r>
      <w:r>
        <w:rPr/>
        <w:t>provision</w:t>
      </w:r>
      <w:r>
        <w:rPr>
          <w:spacing w:val="8"/>
        </w:rPr>
        <w:t> </w:t>
      </w:r>
      <w:r>
        <w:rPr/>
        <w:t>or</w:t>
      </w:r>
      <w:r>
        <w:rPr>
          <w:spacing w:val="8"/>
        </w:rPr>
        <w:t> </w:t>
      </w:r>
      <w:r>
        <w:rPr>
          <w:spacing w:val="-5"/>
        </w:rPr>
        <w:t>the</w:t>
      </w:r>
    </w:p>
    <w:p>
      <w:pPr>
        <w:pStyle w:val="BodyText"/>
        <w:spacing w:line="550" w:lineRule="atLeast" w:before="2"/>
        <w:ind w:left="160" w:right="402"/>
        <w:jc w:val="both"/>
      </w:pPr>
      <w:r>
        <w:rPr/>
        <w:t>enforcement of the provisions of safety treaties (whether signed or not signed by Nigeria) but which</w:t>
      </w:r>
      <w:r>
        <w:rPr>
          <w:spacing w:val="35"/>
        </w:rPr>
        <w:t> </w:t>
      </w:r>
      <w:r>
        <w:rPr/>
        <w:t>are</w:t>
      </w:r>
      <w:r>
        <w:rPr>
          <w:spacing w:val="37"/>
        </w:rPr>
        <w:t> </w:t>
      </w:r>
      <w:r>
        <w:rPr/>
        <w:t>not</w:t>
      </w:r>
      <w:r>
        <w:rPr>
          <w:spacing w:val="42"/>
        </w:rPr>
        <w:t> </w:t>
      </w:r>
      <w:r>
        <w:rPr/>
        <w:t>yet</w:t>
      </w:r>
      <w:r>
        <w:rPr>
          <w:spacing w:val="41"/>
        </w:rPr>
        <w:t> </w:t>
      </w:r>
      <w:r>
        <w:rPr/>
        <w:t>enacted</w:t>
      </w:r>
      <w:r>
        <w:rPr>
          <w:spacing w:val="37"/>
        </w:rPr>
        <w:t> </w:t>
      </w:r>
      <w:r>
        <w:rPr/>
        <w:t>or</w:t>
      </w:r>
      <w:r>
        <w:rPr>
          <w:spacing w:val="37"/>
        </w:rPr>
        <w:t> </w:t>
      </w:r>
      <w:r>
        <w:rPr/>
        <w:t>domesticated</w:t>
      </w:r>
      <w:r>
        <w:rPr>
          <w:spacing w:val="37"/>
        </w:rPr>
        <w:t> </w:t>
      </w:r>
      <w:r>
        <w:rPr/>
        <w:t>into</w:t>
      </w:r>
      <w:r>
        <w:rPr>
          <w:spacing w:val="38"/>
        </w:rPr>
        <w:t> </w:t>
      </w:r>
      <w:r>
        <w:rPr/>
        <w:t>law</w:t>
      </w:r>
      <w:r>
        <w:rPr>
          <w:spacing w:val="37"/>
        </w:rPr>
        <w:t> </w:t>
      </w:r>
      <w:r>
        <w:rPr/>
        <w:t>by</w:t>
      </w:r>
      <w:r>
        <w:rPr>
          <w:spacing w:val="32"/>
        </w:rPr>
        <w:t> </w:t>
      </w:r>
      <w:r>
        <w:rPr/>
        <w:t>the</w:t>
      </w:r>
      <w:r>
        <w:rPr>
          <w:spacing w:val="37"/>
        </w:rPr>
        <w:t> </w:t>
      </w:r>
      <w:r>
        <w:rPr/>
        <w:t>Nigeria</w:t>
      </w:r>
      <w:r>
        <w:rPr>
          <w:spacing w:val="38"/>
        </w:rPr>
        <w:t> </w:t>
      </w:r>
      <w:r>
        <w:rPr/>
        <w:t>Federal</w:t>
      </w:r>
      <w:r>
        <w:rPr>
          <w:spacing w:val="38"/>
        </w:rPr>
        <w:t> </w:t>
      </w:r>
      <w:r>
        <w:rPr/>
        <w:t>legislature,</w:t>
      </w:r>
      <w:r>
        <w:rPr>
          <w:spacing w:val="38"/>
        </w:rPr>
        <w:t> </w:t>
      </w:r>
      <w:r>
        <w:rPr>
          <w:spacing w:val="-2"/>
        </w:rPr>
        <w:t>raises</w:t>
      </w:r>
    </w:p>
    <w:p>
      <w:pPr>
        <w:pStyle w:val="BodyText"/>
        <w:rPr>
          <w:sz w:val="15"/>
        </w:rPr>
      </w:pPr>
      <w:r>
        <w:rPr/>
        <mc:AlternateContent>
          <mc:Choice Requires="wps">
            <w:drawing>
              <wp:anchor distT="0" distB="0" distL="0" distR="0" allowOverlap="1" layoutInCell="1" locked="0" behindDoc="1" simplePos="0" relativeHeight="487626752">
                <wp:simplePos x="0" y="0"/>
                <wp:positionH relativeFrom="page">
                  <wp:posOffset>914704</wp:posOffset>
                </wp:positionH>
                <wp:positionV relativeFrom="paragraph">
                  <wp:posOffset>125131</wp:posOffset>
                </wp:positionV>
                <wp:extent cx="1829435" cy="762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52835pt;width:144.020pt;height:.60004pt;mso-position-horizontal-relative:page;mso-position-vertical-relative:paragraph;z-index:-15689728;mso-wrap-distance-left:0;mso-wrap-distance-right:0" id="docshape80"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163</w:t>
      </w:r>
      <w:r>
        <w:rPr>
          <w:spacing w:val="-3"/>
          <w:sz w:val="20"/>
          <w:vertAlign w:val="baseline"/>
        </w:rPr>
        <w:t> </w:t>
      </w:r>
      <w:r>
        <w:rPr>
          <w:sz w:val="20"/>
          <w:vertAlign w:val="baseline"/>
        </w:rPr>
        <w:t>Section</w:t>
      </w:r>
      <w:r>
        <w:rPr>
          <w:spacing w:val="-4"/>
          <w:sz w:val="20"/>
          <w:vertAlign w:val="baseline"/>
        </w:rPr>
        <w:t> </w:t>
      </w:r>
      <w:r>
        <w:rPr>
          <w:sz w:val="20"/>
          <w:vertAlign w:val="baseline"/>
        </w:rPr>
        <w:t>216(3)</w:t>
      </w:r>
      <w:r>
        <w:rPr>
          <w:spacing w:val="-3"/>
          <w:sz w:val="20"/>
          <w:vertAlign w:val="baseline"/>
        </w:rPr>
        <w:t> </w:t>
      </w:r>
      <w:r>
        <w:rPr>
          <w:spacing w:val="-5"/>
          <w:sz w:val="20"/>
          <w:vertAlign w:val="baseline"/>
        </w:rPr>
        <w:t>MSA</w:t>
      </w:r>
    </w:p>
    <w:p>
      <w:pPr>
        <w:spacing w:after="0"/>
        <w:jc w:val="left"/>
        <w:rPr>
          <w:sz w:val="20"/>
        </w:rPr>
        <w:sectPr>
          <w:pgSz w:w="12240" w:h="15840"/>
          <w:pgMar w:header="0" w:footer="1054" w:top="1360" w:bottom="1240" w:left="1280" w:right="1040"/>
        </w:sectPr>
      </w:pPr>
    </w:p>
    <w:p>
      <w:pPr>
        <w:pStyle w:val="BodyText"/>
        <w:spacing w:line="480" w:lineRule="auto" w:before="72"/>
        <w:ind w:left="160" w:right="393"/>
        <w:jc w:val="both"/>
      </w:pPr>
      <w:r>
        <w:rPr/>
        <w:t>serious constitutional and legal issues since only ratified conventions that are domesticated by</w:t>
      </w:r>
      <w:r>
        <w:rPr>
          <w:spacing w:val="40"/>
        </w:rPr>
        <w:t> </w:t>
      </w:r>
      <w:r>
        <w:rPr/>
        <w:t>the national assembly can be enforced or implemented. It is the constitutional law of a state that dictates the applicable implementation methodology of a maritime convention </w:t>
      </w:r>
      <w:r>
        <w:rPr>
          <w:vertAlign w:val="superscript"/>
        </w:rPr>
        <w:t>164</w:t>
      </w:r>
      <w:r>
        <w:rPr>
          <w:vertAlign w:val="baseline"/>
        </w:rPr>
        <w:t>and not a</w:t>
      </w:r>
      <w:r>
        <w:rPr>
          <w:spacing w:val="40"/>
          <w:vertAlign w:val="baseline"/>
        </w:rPr>
        <w:t> </w:t>
      </w:r>
      <w:r>
        <w:rPr>
          <w:vertAlign w:val="baseline"/>
        </w:rPr>
        <w:t>statute or regulation made by a Minister or any other person.</w:t>
      </w:r>
    </w:p>
    <w:p>
      <w:pPr>
        <w:pStyle w:val="BodyText"/>
        <w:spacing w:line="480" w:lineRule="auto"/>
        <w:ind w:left="160" w:right="404" w:firstLine="719"/>
        <w:jc w:val="both"/>
      </w:pPr>
      <w:r>
        <w:rPr/>
        <w:t>The Minister is empowered to appoint qualified persons as Surveyors of ships whether generally or for any specific purpose, or occasion. The Minister may as well make rules as to powers, functions and duties of Surveyors. </w:t>
      </w:r>
      <w:r>
        <w:rPr>
          <w:vertAlign w:val="superscript"/>
        </w:rPr>
        <w:t>165</w:t>
      </w:r>
    </w:p>
    <w:p>
      <w:pPr>
        <w:pStyle w:val="BodyText"/>
        <w:spacing w:line="480" w:lineRule="auto" w:before="1"/>
        <w:ind w:left="160" w:right="398" w:firstLine="719"/>
        <w:jc w:val="both"/>
      </w:pPr>
      <w:r>
        <w:rPr/>
        <w:t>Every Surveyor of ships and every Radio Surveyor shall perform the powers, functions and duties conferred on him under the Merchant Shipping Act 2007 and such other powers, functions and duties as may be necessary to carry into effect the provisions of the part xii of the </w:t>
      </w:r>
      <w:r>
        <w:rPr>
          <w:spacing w:val="-2"/>
        </w:rPr>
        <w:t>Act.</w:t>
      </w:r>
      <w:r>
        <w:rPr>
          <w:spacing w:val="-2"/>
          <w:vertAlign w:val="superscript"/>
        </w:rPr>
        <w:t>166</w:t>
      </w:r>
    </w:p>
    <w:p>
      <w:pPr>
        <w:pStyle w:val="BodyText"/>
        <w:spacing w:line="480" w:lineRule="auto"/>
        <w:ind w:left="160" w:right="400" w:firstLine="719"/>
        <w:jc w:val="both"/>
      </w:pPr>
      <w:r>
        <w:rPr/>
        <w:t>Specifically,</w:t>
      </w:r>
      <w:r>
        <w:rPr>
          <w:spacing w:val="-1"/>
        </w:rPr>
        <w:t> </w:t>
      </w:r>
      <w:r>
        <w:rPr/>
        <w:t>a</w:t>
      </w:r>
      <w:r>
        <w:rPr>
          <w:spacing w:val="-2"/>
        </w:rPr>
        <w:t> </w:t>
      </w:r>
      <w:r>
        <w:rPr/>
        <w:t>Surveyor</w:t>
      </w:r>
      <w:r>
        <w:rPr>
          <w:spacing w:val="-2"/>
        </w:rPr>
        <w:t> </w:t>
      </w:r>
      <w:r>
        <w:rPr/>
        <w:t>of</w:t>
      </w:r>
      <w:r>
        <w:rPr>
          <w:spacing w:val="-2"/>
        </w:rPr>
        <w:t> </w:t>
      </w:r>
      <w:r>
        <w:rPr/>
        <w:t>ships</w:t>
      </w:r>
      <w:r>
        <w:rPr>
          <w:spacing w:val="-1"/>
        </w:rPr>
        <w:t> </w:t>
      </w:r>
      <w:r>
        <w:rPr/>
        <w:t>may</w:t>
      </w:r>
      <w:r>
        <w:rPr>
          <w:spacing w:val="-5"/>
        </w:rPr>
        <w:t> </w:t>
      </w:r>
      <w:r>
        <w:rPr/>
        <w:t>go</w:t>
      </w:r>
      <w:r>
        <w:rPr>
          <w:spacing w:val="-1"/>
        </w:rPr>
        <w:t> </w:t>
      </w:r>
      <w:r>
        <w:rPr/>
        <w:t>on</w:t>
      </w:r>
      <w:r>
        <w:rPr>
          <w:spacing w:val="-1"/>
        </w:rPr>
        <w:t> </w:t>
      </w:r>
      <w:r>
        <w:rPr/>
        <w:t>board any</w:t>
      </w:r>
      <w:r>
        <w:rPr>
          <w:spacing w:val="-5"/>
        </w:rPr>
        <w:t> </w:t>
      </w:r>
      <w:r>
        <w:rPr/>
        <w:t>Nigerian</w:t>
      </w:r>
      <w:r>
        <w:rPr>
          <w:spacing w:val="-1"/>
        </w:rPr>
        <w:t> </w:t>
      </w:r>
      <w:r>
        <w:rPr/>
        <w:t>ship</w:t>
      </w:r>
      <w:r>
        <w:rPr>
          <w:spacing w:val="-1"/>
        </w:rPr>
        <w:t> </w:t>
      </w:r>
      <w:r>
        <w:rPr/>
        <w:t>while</w:t>
      </w:r>
      <w:r>
        <w:rPr>
          <w:spacing w:val="-2"/>
        </w:rPr>
        <w:t> </w:t>
      </w:r>
      <w:r>
        <w:rPr/>
        <w:t>the</w:t>
      </w:r>
      <w:r>
        <w:rPr>
          <w:spacing w:val="-2"/>
        </w:rPr>
        <w:t> </w:t>
      </w:r>
      <w:r>
        <w:rPr/>
        <w:t>ship</w:t>
      </w:r>
      <w:r>
        <w:rPr>
          <w:spacing w:val="-1"/>
        </w:rPr>
        <w:t> </w:t>
      </w:r>
      <w:r>
        <w:rPr/>
        <w:t>is</w:t>
      </w:r>
      <w:r>
        <w:rPr>
          <w:spacing w:val="-3"/>
        </w:rPr>
        <w:t> </w:t>
      </w:r>
      <w:r>
        <w:rPr/>
        <w:t>still in</w:t>
      </w:r>
      <w:r>
        <w:rPr>
          <w:spacing w:val="-1"/>
        </w:rPr>
        <w:t> </w:t>
      </w:r>
      <w:r>
        <w:rPr/>
        <w:t>Nigeria</w:t>
      </w:r>
      <w:r>
        <w:rPr>
          <w:spacing w:val="-1"/>
        </w:rPr>
        <w:t> </w:t>
      </w:r>
      <w:r>
        <w:rPr/>
        <w:t>to</w:t>
      </w:r>
      <w:r>
        <w:rPr>
          <w:spacing w:val="-1"/>
        </w:rPr>
        <w:t> </w:t>
      </w:r>
      <w:r>
        <w:rPr/>
        <w:t>survey</w:t>
      </w:r>
      <w:r>
        <w:rPr>
          <w:spacing w:val="-6"/>
        </w:rPr>
        <w:t> </w:t>
      </w:r>
      <w:r>
        <w:rPr/>
        <w:t>of</w:t>
      </w:r>
      <w:r>
        <w:rPr>
          <w:spacing w:val="-1"/>
        </w:rPr>
        <w:t> </w:t>
      </w:r>
      <w:r>
        <w:rPr/>
        <w:t>inspect</w:t>
      </w:r>
      <w:r>
        <w:rPr>
          <w:spacing w:val="-1"/>
        </w:rPr>
        <w:t> </w:t>
      </w:r>
      <w:r>
        <w:rPr/>
        <w:t>the</w:t>
      </w:r>
      <w:r>
        <w:rPr>
          <w:spacing w:val="-2"/>
        </w:rPr>
        <w:t> </w:t>
      </w:r>
      <w:r>
        <w:rPr/>
        <w:t>ship</w:t>
      </w:r>
      <w:r>
        <w:rPr>
          <w:spacing w:val="-1"/>
        </w:rPr>
        <w:t> </w:t>
      </w:r>
      <w:r>
        <w:rPr/>
        <w:t>or</w:t>
      </w:r>
      <w:r>
        <w:rPr>
          <w:spacing w:val="-1"/>
        </w:rPr>
        <w:t> </w:t>
      </w:r>
      <w:r>
        <w:rPr/>
        <w:t>any</w:t>
      </w:r>
      <w:r>
        <w:rPr>
          <w:spacing w:val="-4"/>
        </w:rPr>
        <w:t> </w:t>
      </w:r>
      <w:r>
        <w:rPr/>
        <w:t>part of</w:t>
      </w:r>
      <w:r>
        <w:rPr>
          <w:spacing w:val="-1"/>
        </w:rPr>
        <w:t> </w:t>
      </w:r>
      <w:r>
        <w:rPr/>
        <w:t>the</w:t>
      </w:r>
      <w:r>
        <w:rPr>
          <w:spacing w:val="-3"/>
        </w:rPr>
        <w:t> </w:t>
      </w:r>
      <w:r>
        <w:rPr/>
        <w:t>ship, or any</w:t>
      </w:r>
      <w:r>
        <w:rPr>
          <w:spacing w:val="-6"/>
        </w:rPr>
        <w:t> </w:t>
      </w:r>
      <w:r>
        <w:rPr/>
        <w:t>of the machinery, boats and equipments, cargo and other property or articles on board the ship, and any certificate or other documents which relate to the ship, or to any officer of the ship.</w:t>
      </w:r>
    </w:p>
    <w:p>
      <w:pPr>
        <w:pStyle w:val="BodyText"/>
        <w:spacing w:line="480" w:lineRule="auto" w:before="1"/>
        <w:ind w:left="160" w:right="401" w:firstLine="719"/>
        <w:jc w:val="both"/>
      </w:pPr>
      <w:r>
        <w:rPr/>
        <w:t>In the event of any accident involving a ship, or for any other reason he may consider necessary, a Surveyor of a ship may require the ship to be taken into the dock for the purpose of surveying or inspecting the hull of the ship. </w:t>
      </w:r>
      <w:r>
        <w:rPr>
          <w:vertAlign w:val="superscript"/>
        </w:rPr>
        <w:t>167</w:t>
      </w:r>
    </w:p>
    <w:p>
      <w:pPr>
        <w:pStyle w:val="BodyText"/>
        <w:spacing w:line="480" w:lineRule="auto"/>
        <w:ind w:left="160" w:right="396"/>
        <w:jc w:val="both"/>
      </w:pPr>
      <w:r>
        <w:rPr/>
        <w:t>The owner of a Nigerian ship or coastal trade and inland water ship is under a statutory</w:t>
      </w:r>
      <w:r>
        <w:rPr>
          <w:spacing w:val="40"/>
        </w:rPr>
        <w:t> </w:t>
      </w:r>
      <w:r>
        <w:rPr/>
        <w:t>obligation</w:t>
      </w:r>
      <w:r>
        <w:rPr>
          <w:spacing w:val="-2"/>
        </w:rPr>
        <w:t> </w:t>
      </w:r>
      <w:r>
        <w:rPr/>
        <w:t>to</w:t>
      </w:r>
      <w:r>
        <w:rPr>
          <w:spacing w:val="1"/>
        </w:rPr>
        <w:t> </w:t>
      </w:r>
      <w:r>
        <w:rPr/>
        <w:t>cause the ship</w:t>
      </w:r>
      <w:r>
        <w:rPr>
          <w:spacing w:val="1"/>
        </w:rPr>
        <w:t> </w:t>
      </w:r>
      <w:r>
        <w:rPr/>
        <w:t>to</w:t>
      </w:r>
      <w:r>
        <w:rPr>
          <w:spacing w:val="1"/>
        </w:rPr>
        <w:t> </w:t>
      </w:r>
      <w:r>
        <w:rPr/>
        <w:t>be surveyed</w:t>
      </w:r>
      <w:r>
        <w:rPr>
          <w:spacing w:val="1"/>
        </w:rPr>
        <w:t> </w:t>
      </w:r>
      <w:r>
        <w:rPr/>
        <w:t>in</w:t>
      </w:r>
      <w:r>
        <w:rPr>
          <w:spacing w:val="1"/>
        </w:rPr>
        <w:t> </w:t>
      </w:r>
      <w:r>
        <w:rPr/>
        <w:t>the manner provided in</w:t>
      </w:r>
      <w:r>
        <w:rPr>
          <w:spacing w:val="1"/>
        </w:rPr>
        <w:t> </w:t>
      </w:r>
      <w:r>
        <w:rPr/>
        <w:t>this</w:t>
      </w:r>
      <w:r>
        <w:rPr>
          <w:spacing w:val="-1"/>
        </w:rPr>
        <w:t> </w:t>
      </w:r>
      <w:r>
        <w:rPr/>
        <w:t>part</w:t>
      </w:r>
      <w:r>
        <w:rPr>
          <w:spacing w:val="1"/>
        </w:rPr>
        <w:t> </w:t>
      </w:r>
      <w:r>
        <w:rPr/>
        <w:t>of this</w:t>
      </w:r>
      <w:r>
        <w:rPr>
          <w:spacing w:val="1"/>
        </w:rPr>
        <w:t> </w:t>
      </w:r>
      <w:r>
        <w:rPr/>
        <w:t>Act,</w:t>
      </w:r>
      <w:r>
        <w:rPr>
          <w:spacing w:val="1"/>
        </w:rPr>
        <w:t> </w:t>
      </w:r>
      <w:r>
        <w:rPr/>
        <w:t>at</w:t>
      </w:r>
      <w:r>
        <w:rPr>
          <w:spacing w:val="1"/>
        </w:rPr>
        <w:t> </w:t>
      </w:r>
      <w:r>
        <w:rPr>
          <w:spacing w:val="-2"/>
        </w:rPr>
        <w:t>least</w:t>
      </w:r>
    </w:p>
    <w:p>
      <w:pPr>
        <w:pStyle w:val="BodyText"/>
        <w:spacing w:before="172"/>
        <w:rPr>
          <w:sz w:val="20"/>
        </w:rPr>
      </w:pPr>
      <w:r>
        <w:rPr/>
        <mc:AlternateContent>
          <mc:Choice Requires="wps">
            <w:drawing>
              <wp:anchor distT="0" distB="0" distL="0" distR="0" allowOverlap="1" layoutInCell="1" locked="0" behindDoc="1" simplePos="0" relativeHeight="487627264">
                <wp:simplePos x="0" y="0"/>
                <wp:positionH relativeFrom="page">
                  <wp:posOffset>914704</wp:posOffset>
                </wp:positionH>
                <wp:positionV relativeFrom="paragraph">
                  <wp:posOffset>270851</wp:posOffset>
                </wp:positionV>
                <wp:extent cx="1829435" cy="762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26895pt;width:144.020pt;height:.599980pt;mso-position-horizontal-relative:page;mso-position-vertical-relative:paragraph;z-index:-15689216;mso-wrap-distance-left:0;mso-wrap-distance-right:0" id="docshape81" filled="true" fillcolor="#000000" stroked="false">
                <v:fill type="solid"/>
                <w10:wrap type="topAndBottom"/>
              </v:rect>
            </w:pict>
          </mc:Fallback>
        </mc:AlternateContent>
      </w:r>
    </w:p>
    <w:p>
      <w:pPr>
        <w:spacing w:before="103"/>
        <w:ind w:left="160" w:right="482" w:firstLine="0"/>
        <w:jc w:val="left"/>
        <w:rPr>
          <w:sz w:val="20"/>
        </w:rPr>
      </w:pPr>
      <w:r>
        <w:rPr>
          <w:sz w:val="20"/>
          <w:vertAlign w:val="superscript"/>
        </w:rPr>
        <w:t>164</w:t>
      </w:r>
      <w:r>
        <w:rPr>
          <w:sz w:val="20"/>
          <w:vertAlign w:val="baseline"/>
        </w:rPr>
        <w:t> Mukherjee P.K, (2002) </w:t>
      </w:r>
      <w:r>
        <w:rPr>
          <w:i/>
          <w:sz w:val="20"/>
          <w:vertAlign w:val="baseline"/>
        </w:rPr>
        <w:t>Maritime Legislation </w:t>
      </w:r>
      <w:r>
        <w:rPr>
          <w:sz w:val="20"/>
          <w:vertAlign w:val="baseline"/>
        </w:rPr>
        <w:t>(WMU Publication, Malmo ) pp26-29; P.K Mukherjee (2003)</w:t>
      </w:r>
      <w:r>
        <w:rPr>
          <w:i/>
          <w:sz w:val="20"/>
          <w:vertAlign w:val="baseline"/>
        </w:rPr>
        <w:t>Transformation</w:t>
      </w:r>
      <w:r>
        <w:rPr>
          <w:i/>
          <w:spacing w:val="-2"/>
          <w:sz w:val="20"/>
          <w:vertAlign w:val="baseline"/>
        </w:rPr>
        <w:t> </w:t>
      </w:r>
      <w:r>
        <w:rPr>
          <w:i/>
          <w:sz w:val="20"/>
          <w:vertAlign w:val="baseline"/>
        </w:rPr>
        <w:t>of</w:t>
      </w:r>
      <w:r>
        <w:rPr>
          <w:i/>
          <w:spacing w:val="-4"/>
          <w:sz w:val="20"/>
          <w:vertAlign w:val="baseline"/>
        </w:rPr>
        <w:t> </w:t>
      </w:r>
      <w:r>
        <w:rPr>
          <w:i/>
          <w:sz w:val="20"/>
          <w:vertAlign w:val="baseline"/>
        </w:rPr>
        <w:t>Conventions</w:t>
      </w:r>
      <w:r>
        <w:rPr>
          <w:i/>
          <w:spacing w:val="-4"/>
          <w:sz w:val="20"/>
          <w:vertAlign w:val="baseline"/>
        </w:rPr>
        <w:t> </w:t>
      </w:r>
      <w:r>
        <w:rPr>
          <w:i/>
          <w:sz w:val="20"/>
          <w:vertAlign w:val="baseline"/>
        </w:rPr>
        <w:t>into</w:t>
      </w:r>
      <w:r>
        <w:rPr>
          <w:i/>
          <w:spacing w:val="-2"/>
          <w:sz w:val="20"/>
          <w:vertAlign w:val="baseline"/>
        </w:rPr>
        <w:t> </w:t>
      </w:r>
      <w:r>
        <w:rPr>
          <w:i/>
          <w:sz w:val="20"/>
          <w:vertAlign w:val="baseline"/>
        </w:rPr>
        <w:t>National</w:t>
      </w:r>
      <w:r>
        <w:rPr>
          <w:i/>
          <w:spacing w:val="-4"/>
          <w:sz w:val="20"/>
          <w:vertAlign w:val="baseline"/>
        </w:rPr>
        <w:t> </w:t>
      </w:r>
      <w:r>
        <w:rPr>
          <w:i/>
          <w:sz w:val="20"/>
          <w:vertAlign w:val="baseline"/>
        </w:rPr>
        <w:t>Legislation:</w:t>
      </w:r>
      <w:r>
        <w:rPr>
          <w:i/>
          <w:spacing w:val="-3"/>
          <w:sz w:val="20"/>
          <w:vertAlign w:val="baseline"/>
        </w:rPr>
        <w:t> </w:t>
      </w:r>
      <w:r>
        <w:rPr>
          <w:i/>
          <w:sz w:val="20"/>
          <w:vertAlign w:val="baseline"/>
        </w:rPr>
        <w:t>Piracy</w:t>
      </w:r>
      <w:r>
        <w:rPr>
          <w:i/>
          <w:spacing w:val="-3"/>
          <w:sz w:val="20"/>
          <w:vertAlign w:val="baseline"/>
        </w:rPr>
        <w:t> </w:t>
      </w:r>
      <w:r>
        <w:rPr>
          <w:i/>
          <w:sz w:val="20"/>
          <w:vertAlign w:val="baseline"/>
        </w:rPr>
        <w:t>and</w:t>
      </w:r>
      <w:r>
        <w:rPr>
          <w:i/>
          <w:spacing w:val="-2"/>
          <w:sz w:val="20"/>
          <w:vertAlign w:val="baseline"/>
        </w:rPr>
        <w:t> </w:t>
      </w:r>
      <w:r>
        <w:rPr>
          <w:i/>
          <w:sz w:val="20"/>
          <w:vertAlign w:val="baseline"/>
        </w:rPr>
        <w:t>Suppression</w:t>
      </w:r>
      <w:r>
        <w:rPr>
          <w:i/>
          <w:spacing w:val="-4"/>
          <w:sz w:val="20"/>
          <w:vertAlign w:val="baseline"/>
        </w:rPr>
        <w:t> </w:t>
      </w:r>
      <w:r>
        <w:rPr>
          <w:i/>
          <w:sz w:val="20"/>
          <w:vertAlign w:val="baseline"/>
        </w:rPr>
        <w:t>of</w:t>
      </w:r>
      <w:r>
        <w:rPr>
          <w:i/>
          <w:spacing w:val="-4"/>
          <w:sz w:val="20"/>
          <w:vertAlign w:val="baseline"/>
        </w:rPr>
        <w:t> </w:t>
      </w:r>
      <w:r>
        <w:rPr>
          <w:i/>
          <w:sz w:val="20"/>
          <w:vertAlign w:val="baseline"/>
        </w:rPr>
        <w:t>Unlawful</w:t>
      </w:r>
      <w:r>
        <w:rPr>
          <w:i/>
          <w:spacing w:val="-4"/>
          <w:sz w:val="20"/>
          <w:vertAlign w:val="baseline"/>
        </w:rPr>
        <w:t> </w:t>
      </w:r>
      <w:r>
        <w:rPr>
          <w:i/>
          <w:sz w:val="20"/>
          <w:vertAlign w:val="baseline"/>
        </w:rPr>
        <w:t>Acts.</w:t>
      </w:r>
      <w:r>
        <w:rPr>
          <w:i/>
          <w:spacing w:val="-2"/>
          <w:sz w:val="20"/>
          <w:vertAlign w:val="baseline"/>
        </w:rPr>
        <w:t> </w:t>
      </w:r>
      <w:r>
        <w:rPr>
          <w:sz w:val="20"/>
          <w:vertAlign w:val="baseline"/>
        </w:rPr>
        <w:t>Journal of International Commercial Law 245, pp246 -250</w:t>
      </w:r>
    </w:p>
    <w:p>
      <w:pPr>
        <w:spacing w:line="229" w:lineRule="exact" w:before="2"/>
        <w:ind w:left="160" w:right="0" w:firstLine="0"/>
        <w:jc w:val="left"/>
        <w:rPr>
          <w:sz w:val="20"/>
        </w:rPr>
      </w:pPr>
      <w:r>
        <w:rPr>
          <w:sz w:val="20"/>
          <w:vertAlign w:val="superscript"/>
        </w:rPr>
        <w:t>165</w:t>
      </w:r>
      <w:r>
        <w:rPr>
          <w:spacing w:val="-3"/>
          <w:sz w:val="20"/>
          <w:vertAlign w:val="baseline"/>
        </w:rPr>
        <w:t> </w:t>
      </w:r>
      <w:r>
        <w:rPr>
          <w:sz w:val="20"/>
          <w:vertAlign w:val="baseline"/>
        </w:rPr>
        <w:t>Section</w:t>
      </w:r>
      <w:r>
        <w:rPr>
          <w:spacing w:val="-3"/>
          <w:sz w:val="20"/>
          <w:vertAlign w:val="baseline"/>
        </w:rPr>
        <w:t> </w:t>
      </w:r>
      <w:r>
        <w:rPr>
          <w:sz w:val="20"/>
          <w:vertAlign w:val="baseline"/>
        </w:rPr>
        <w:t>218</w:t>
      </w:r>
      <w:r>
        <w:rPr>
          <w:spacing w:val="-1"/>
          <w:sz w:val="20"/>
          <w:vertAlign w:val="baseline"/>
        </w:rPr>
        <w:t> </w:t>
      </w:r>
      <w:r>
        <w:rPr>
          <w:sz w:val="20"/>
          <w:vertAlign w:val="baseline"/>
        </w:rPr>
        <w:t>(5)</w:t>
      </w:r>
      <w:r>
        <w:rPr>
          <w:spacing w:val="-3"/>
          <w:sz w:val="20"/>
          <w:vertAlign w:val="baseline"/>
        </w:rPr>
        <w:t> </w:t>
      </w:r>
      <w:r>
        <w:rPr>
          <w:spacing w:val="-5"/>
          <w:sz w:val="20"/>
          <w:vertAlign w:val="baseline"/>
        </w:rPr>
        <w:t>MSA</w:t>
      </w:r>
    </w:p>
    <w:p>
      <w:pPr>
        <w:spacing w:line="229" w:lineRule="exact" w:before="0"/>
        <w:ind w:left="160" w:right="0" w:firstLine="0"/>
        <w:jc w:val="left"/>
        <w:rPr>
          <w:sz w:val="20"/>
        </w:rPr>
      </w:pPr>
      <w:r>
        <w:rPr>
          <w:sz w:val="20"/>
          <w:vertAlign w:val="superscript"/>
        </w:rPr>
        <w:t>166</w:t>
      </w:r>
      <w:r>
        <w:rPr>
          <w:spacing w:val="-3"/>
          <w:sz w:val="20"/>
          <w:vertAlign w:val="baseline"/>
        </w:rPr>
        <w:t> </w:t>
      </w:r>
      <w:r>
        <w:rPr>
          <w:sz w:val="20"/>
          <w:vertAlign w:val="baseline"/>
        </w:rPr>
        <w:t>Section</w:t>
      </w:r>
      <w:r>
        <w:rPr>
          <w:spacing w:val="-3"/>
          <w:sz w:val="20"/>
          <w:vertAlign w:val="baseline"/>
        </w:rPr>
        <w:t> </w:t>
      </w:r>
      <w:r>
        <w:rPr>
          <w:sz w:val="20"/>
          <w:vertAlign w:val="baseline"/>
        </w:rPr>
        <w:t>218</w:t>
      </w:r>
      <w:r>
        <w:rPr>
          <w:spacing w:val="-1"/>
          <w:sz w:val="20"/>
          <w:vertAlign w:val="baseline"/>
        </w:rPr>
        <w:t> </w:t>
      </w:r>
      <w:r>
        <w:rPr>
          <w:sz w:val="20"/>
          <w:vertAlign w:val="baseline"/>
        </w:rPr>
        <w:t>(1)</w:t>
      </w:r>
      <w:r>
        <w:rPr>
          <w:spacing w:val="-2"/>
          <w:sz w:val="20"/>
          <w:vertAlign w:val="baseline"/>
        </w:rPr>
        <w:t> </w:t>
      </w:r>
      <w:r>
        <w:rPr>
          <w:sz w:val="20"/>
          <w:vertAlign w:val="baseline"/>
        </w:rPr>
        <w:t>–</w:t>
      </w:r>
      <w:r>
        <w:rPr>
          <w:spacing w:val="-1"/>
          <w:sz w:val="20"/>
          <w:vertAlign w:val="baseline"/>
        </w:rPr>
        <w:t> </w:t>
      </w:r>
      <w:r>
        <w:rPr>
          <w:spacing w:val="-5"/>
          <w:sz w:val="20"/>
          <w:vertAlign w:val="baseline"/>
        </w:rPr>
        <w:t>(3)</w:t>
      </w:r>
    </w:p>
    <w:p>
      <w:pPr>
        <w:spacing w:before="0"/>
        <w:ind w:left="160" w:right="0" w:firstLine="0"/>
        <w:jc w:val="left"/>
        <w:rPr>
          <w:sz w:val="20"/>
        </w:rPr>
      </w:pPr>
      <w:r>
        <w:rPr>
          <w:sz w:val="20"/>
          <w:vertAlign w:val="superscript"/>
        </w:rPr>
        <w:t>167</w:t>
      </w:r>
      <w:r>
        <w:rPr>
          <w:spacing w:val="-2"/>
          <w:sz w:val="20"/>
          <w:vertAlign w:val="baseline"/>
        </w:rPr>
        <w:t> </w:t>
      </w:r>
      <w:r>
        <w:rPr>
          <w:sz w:val="20"/>
          <w:vertAlign w:val="baseline"/>
        </w:rPr>
        <w:t>Section</w:t>
      </w:r>
      <w:r>
        <w:rPr>
          <w:spacing w:val="-3"/>
          <w:sz w:val="20"/>
          <w:vertAlign w:val="baseline"/>
        </w:rPr>
        <w:t> </w:t>
      </w:r>
      <w:r>
        <w:rPr>
          <w:sz w:val="20"/>
          <w:vertAlign w:val="baseline"/>
        </w:rPr>
        <w:t>218</w:t>
      </w:r>
      <w:r>
        <w:rPr>
          <w:spacing w:val="-1"/>
          <w:sz w:val="20"/>
          <w:vertAlign w:val="baseline"/>
        </w:rPr>
        <w:t> </w:t>
      </w:r>
      <w:r>
        <w:rPr>
          <w:sz w:val="20"/>
          <w:vertAlign w:val="baseline"/>
        </w:rPr>
        <w:t>(4)</w:t>
      </w:r>
      <w:r>
        <w:rPr>
          <w:spacing w:val="-4"/>
          <w:sz w:val="20"/>
          <w:vertAlign w:val="baseline"/>
        </w:rPr>
        <w:t> </w:t>
      </w:r>
      <w:r>
        <w:rPr>
          <w:sz w:val="20"/>
          <w:vertAlign w:val="baseline"/>
        </w:rPr>
        <w:t>,</w:t>
      </w:r>
      <w:r>
        <w:rPr>
          <w:spacing w:val="-2"/>
          <w:sz w:val="20"/>
          <w:vertAlign w:val="baseline"/>
        </w:rPr>
        <w:t> </w:t>
      </w:r>
      <w:r>
        <w:rPr>
          <w:spacing w:val="-5"/>
          <w:sz w:val="20"/>
          <w:vertAlign w:val="baseline"/>
        </w:rPr>
        <w:t>MSA</w:t>
      </w:r>
    </w:p>
    <w:p>
      <w:pPr>
        <w:spacing w:after="0"/>
        <w:jc w:val="left"/>
        <w:rPr>
          <w:sz w:val="20"/>
        </w:rPr>
        <w:sectPr>
          <w:pgSz w:w="12240" w:h="15840"/>
          <w:pgMar w:header="0" w:footer="1054" w:top="1360" w:bottom="1240" w:left="1280" w:right="1040"/>
        </w:sectPr>
      </w:pPr>
    </w:p>
    <w:p>
      <w:pPr>
        <w:pStyle w:val="BodyText"/>
        <w:spacing w:line="480" w:lineRule="auto" w:before="72"/>
        <w:ind w:left="160" w:right="404"/>
        <w:jc w:val="both"/>
      </w:pPr>
      <w:r>
        <w:rPr/>
        <w:t>once every year. But If the ship is, during the whole of the last month of any annual period prescribed, absent from Nigeria, the owner shall cause the ship to be surveyed within one month from the date on which the ship next returns to a Nigerian port</w:t>
      </w:r>
      <w:r>
        <w:rPr>
          <w:vertAlign w:val="superscript"/>
        </w:rPr>
        <w:t>168</w:t>
      </w:r>
      <w:r>
        <w:rPr>
          <w:vertAlign w:val="baseline"/>
        </w:rPr>
        <w:t>.</w:t>
      </w:r>
    </w:p>
    <w:p>
      <w:pPr>
        <w:pStyle w:val="BodyText"/>
        <w:spacing w:line="480" w:lineRule="auto"/>
        <w:ind w:left="160" w:right="397" w:firstLine="719"/>
        <w:jc w:val="both"/>
      </w:pPr>
      <w:r>
        <w:rPr/>
        <w:t>A Surveyor shall keep a record of the inspections he makes and certificates he issues in such</w:t>
      </w:r>
      <w:r>
        <w:rPr>
          <w:spacing w:val="-4"/>
        </w:rPr>
        <w:t> </w:t>
      </w:r>
      <w:r>
        <w:rPr/>
        <w:t>form</w:t>
      </w:r>
      <w:r>
        <w:rPr>
          <w:spacing w:val="-3"/>
        </w:rPr>
        <w:t> </w:t>
      </w:r>
      <w:r>
        <w:rPr/>
        <w:t>and</w:t>
      </w:r>
      <w:r>
        <w:rPr>
          <w:spacing w:val="-2"/>
        </w:rPr>
        <w:t> </w:t>
      </w:r>
      <w:r>
        <w:rPr/>
        <w:t>with</w:t>
      </w:r>
      <w:r>
        <w:rPr>
          <w:spacing w:val="-3"/>
        </w:rPr>
        <w:t> </w:t>
      </w:r>
      <w:r>
        <w:rPr/>
        <w:t>such</w:t>
      </w:r>
      <w:r>
        <w:rPr>
          <w:spacing w:val="-1"/>
        </w:rPr>
        <w:t> </w:t>
      </w:r>
      <w:r>
        <w:rPr/>
        <w:t>particulars</w:t>
      </w:r>
      <w:r>
        <w:rPr>
          <w:spacing w:val="-3"/>
        </w:rPr>
        <w:t> </w:t>
      </w:r>
      <w:r>
        <w:rPr/>
        <w:t>respecting</w:t>
      </w:r>
      <w:r>
        <w:rPr>
          <w:spacing w:val="-6"/>
        </w:rPr>
        <w:t> </w:t>
      </w:r>
      <w:r>
        <w:rPr/>
        <w:t>the</w:t>
      </w:r>
      <w:r>
        <w:rPr>
          <w:spacing w:val="-2"/>
        </w:rPr>
        <w:t> </w:t>
      </w:r>
      <w:r>
        <w:rPr/>
        <w:t>inspection</w:t>
      </w:r>
      <w:r>
        <w:rPr>
          <w:spacing w:val="-3"/>
        </w:rPr>
        <w:t> </w:t>
      </w:r>
      <w:r>
        <w:rPr/>
        <w:t>and</w:t>
      </w:r>
      <w:r>
        <w:rPr>
          <w:spacing w:val="-3"/>
        </w:rPr>
        <w:t> </w:t>
      </w:r>
      <w:r>
        <w:rPr/>
        <w:t>certificates</w:t>
      </w:r>
      <w:r>
        <w:rPr>
          <w:spacing w:val="-3"/>
        </w:rPr>
        <w:t> </w:t>
      </w:r>
      <w:r>
        <w:rPr/>
        <w:t>as</w:t>
      </w:r>
      <w:r>
        <w:rPr>
          <w:spacing w:val="-3"/>
        </w:rPr>
        <w:t> </w:t>
      </w:r>
      <w:r>
        <w:rPr/>
        <w:t>the</w:t>
      </w:r>
      <w:r>
        <w:rPr>
          <w:spacing w:val="-4"/>
        </w:rPr>
        <w:t> </w:t>
      </w:r>
      <w:r>
        <w:rPr/>
        <w:t>Minister</w:t>
      </w:r>
      <w:r>
        <w:rPr>
          <w:spacing w:val="-3"/>
        </w:rPr>
        <w:t> </w:t>
      </w:r>
      <w:r>
        <w:rPr/>
        <w:t>may direct.</w:t>
      </w:r>
      <w:r>
        <w:rPr>
          <w:vertAlign w:val="superscript"/>
        </w:rPr>
        <w:t>169</w:t>
      </w:r>
      <w:r>
        <w:rPr>
          <w:vertAlign w:val="baseline"/>
        </w:rPr>
        <w:t> .</w:t>
      </w:r>
    </w:p>
    <w:p>
      <w:pPr>
        <w:pStyle w:val="BodyText"/>
        <w:spacing w:line="480" w:lineRule="auto"/>
        <w:ind w:left="160" w:right="398"/>
        <w:jc w:val="both"/>
      </w:pPr>
      <w:r>
        <w:rPr/>
        <w:t>No ship to which the section 221 of the Act applies shall, except where this Act otherwise provides,</w:t>
      </w:r>
      <w:r>
        <w:rPr>
          <w:spacing w:val="-1"/>
        </w:rPr>
        <w:t> </w:t>
      </w:r>
      <w:r>
        <w:rPr/>
        <w:t>ply</w:t>
      </w:r>
      <w:r>
        <w:rPr>
          <w:spacing w:val="-5"/>
        </w:rPr>
        <w:t> </w:t>
      </w:r>
      <w:r>
        <w:rPr/>
        <w:t>or</w:t>
      </w:r>
      <w:r>
        <w:rPr>
          <w:spacing w:val="-1"/>
        </w:rPr>
        <w:t> </w:t>
      </w:r>
      <w:r>
        <w:rPr/>
        <w:t>proceed to sea</w:t>
      </w:r>
      <w:r>
        <w:rPr>
          <w:spacing w:val="-1"/>
        </w:rPr>
        <w:t> </w:t>
      </w:r>
      <w:r>
        <w:rPr/>
        <w:t>or</w:t>
      </w:r>
      <w:r>
        <w:rPr>
          <w:spacing w:val="-1"/>
        </w:rPr>
        <w:t> </w:t>
      </w:r>
      <w:r>
        <w:rPr/>
        <w:t>on any</w:t>
      </w:r>
      <w:r>
        <w:rPr>
          <w:spacing w:val="-7"/>
        </w:rPr>
        <w:t> </w:t>
      </w:r>
      <w:r>
        <w:rPr/>
        <w:t>voyage or</w:t>
      </w:r>
      <w:r>
        <w:rPr>
          <w:spacing w:val="-1"/>
        </w:rPr>
        <w:t> </w:t>
      </w:r>
      <w:r>
        <w:rPr/>
        <w:t>excursion unless there is a</w:t>
      </w:r>
      <w:r>
        <w:rPr>
          <w:spacing w:val="-1"/>
        </w:rPr>
        <w:t> </w:t>
      </w:r>
      <w:r>
        <w:rPr/>
        <w:t>valid certificate</w:t>
      </w:r>
      <w:r>
        <w:rPr>
          <w:spacing w:val="-1"/>
        </w:rPr>
        <w:t> </w:t>
      </w:r>
      <w:r>
        <w:rPr/>
        <w:t>of survey</w:t>
      </w:r>
      <w:r>
        <w:rPr>
          <w:spacing w:val="-7"/>
        </w:rPr>
        <w:t> </w:t>
      </w:r>
      <w:r>
        <w:rPr/>
        <w:t>in</w:t>
      </w:r>
      <w:r>
        <w:rPr>
          <w:spacing w:val="-2"/>
        </w:rPr>
        <w:t> </w:t>
      </w:r>
      <w:r>
        <w:rPr/>
        <w:t>force</w:t>
      </w:r>
      <w:r>
        <w:rPr>
          <w:spacing w:val="-3"/>
        </w:rPr>
        <w:t> </w:t>
      </w:r>
      <w:r>
        <w:rPr/>
        <w:t>in</w:t>
      </w:r>
      <w:r>
        <w:rPr>
          <w:spacing w:val="-2"/>
        </w:rPr>
        <w:t> </w:t>
      </w:r>
      <w:r>
        <w:rPr/>
        <w:t>respect of</w:t>
      </w:r>
      <w:r>
        <w:rPr>
          <w:spacing w:val="-2"/>
        </w:rPr>
        <w:t> </w:t>
      </w:r>
      <w:r>
        <w:rPr/>
        <w:t>that</w:t>
      </w:r>
      <w:r>
        <w:rPr>
          <w:spacing w:val="-2"/>
        </w:rPr>
        <w:t> </w:t>
      </w:r>
      <w:r>
        <w:rPr/>
        <w:t>ship</w:t>
      </w:r>
      <w:r>
        <w:rPr>
          <w:spacing w:val="-2"/>
        </w:rPr>
        <w:t> </w:t>
      </w:r>
      <w:r>
        <w:rPr/>
        <w:t>under</w:t>
      </w:r>
      <w:r>
        <w:rPr>
          <w:spacing w:val="-2"/>
        </w:rPr>
        <w:t> </w:t>
      </w:r>
      <w:r>
        <w:rPr/>
        <w:t>this</w:t>
      </w:r>
      <w:r>
        <w:rPr>
          <w:spacing w:val="-2"/>
        </w:rPr>
        <w:t> </w:t>
      </w:r>
      <w:r>
        <w:rPr/>
        <w:t>part,</w:t>
      </w:r>
      <w:r>
        <w:rPr>
          <w:spacing w:val="-2"/>
        </w:rPr>
        <w:t> </w:t>
      </w:r>
      <w:r>
        <w:rPr/>
        <w:t>which</w:t>
      </w:r>
      <w:r>
        <w:rPr>
          <w:spacing w:val="-2"/>
        </w:rPr>
        <w:t> </w:t>
      </w:r>
      <w:r>
        <w:rPr/>
        <w:t>certificate</w:t>
      </w:r>
      <w:r>
        <w:rPr>
          <w:spacing w:val="-2"/>
        </w:rPr>
        <w:t> </w:t>
      </w:r>
      <w:r>
        <w:rPr/>
        <w:t>is applicable</w:t>
      </w:r>
      <w:r>
        <w:rPr>
          <w:spacing w:val="-2"/>
        </w:rPr>
        <w:t> </w:t>
      </w:r>
      <w:r>
        <w:rPr/>
        <w:t>to</w:t>
      </w:r>
      <w:r>
        <w:rPr>
          <w:spacing w:val="-2"/>
        </w:rPr>
        <w:t> </w:t>
      </w:r>
      <w:r>
        <w:rPr/>
        <w:t>the</w:t>
      </w:r>
      <w:r>
        <w:rPr>
          <w:spacing w:val="-2"/>
        </w:rPr>
        <w:t> </w:t>
      </w:r>
      <w:r>
        <w:rPr/>
        <w:t>voyage or excursion on which the ship is about to proceed. The classes of ships affected are listed in section 221(2) of the Act.</w:t>
      </w:r>
    </w:p>
    <w:p>
      <w:pPr>
        <w:pStyle w:val="BodyText"/>
      </w:pPr>
    </w:p>
    <w:p>
      <w:pPr>
        <w:pStyle w:val="BodyText"/>
        <w:spacing w:before="1"/>
      </w:pPr>
    </w:p>
    <w:p>
      <w:pPr>
        <w:pStyle w:val="ListParagraph"/>
        <w:numPr>
          <w:ilvl w:val="2"/>
          <w:numId w:val="11"/>
        </w:numPr>
        <w:tabs>
          <w:tab w:pos="880" w:val="left" w:leader="none"/>
        </w:tabs>
        <w:spacing w:line="240" w:lineRule="auto" w:before="0" w:after="0"/>
        <w:ind w:left="880" w:right="0" w:hanging="720"/>
        <w:jc w:val="left"/>
        <w:rPr>
          <w:sz w:val="24"/>
        </w:rPr>
      </w:pPr>
      <w:r>
        <w:rPr>
          <w:sz w:val="24"/>
        </w:rPr>
        <w:t>Recognition</w:t>
      </w:r>
      <w:r>
        <w:rPr>
          <w:spacing w:val="-2"/>
          <w:sz w:val="24"/>
        </w:rPr>
        <w:t> </w:t>
      </w:r>
      <w:r>
        <w:rPr>
          <w:sz w:val="24"/>
        </w:rPr>
        <w:t>of</w:t>
      </w:r>
      <w:r>
        <w:rPr>
          <w:spacing w:val="-1"/>
          <w:sz w:val="24"/>
        </w:rPr>
        <w:t> </w:t>
      </w:r>
      <w:r>
        <w:rPr>
          <w:sz w:val="24"/>
        </w:rPr>
        <w:t>Certificates</w:t>
      </w:r>
      <w:r>
        <w:rPr>
          <w:spacing w:val="-1"/>
          <w:sz w:val="24"/>
        </w:rPr>
        <w:t> </w:t>
      </w:r>
      <w:r>
        <w:rPr>
          <w:sz w:val="24"/>
        </w:rPr>
        <w:t>of</w:t>
      </w:r>
      <w:r>
        <w:rPr>
          <w:spacing w:val="-1"/>
          <w:sz w:val="24"/>
        </w:rPr>
        <w:t> </w:t>
      </w:r>
      <w:r>
        <w:rPr>
          <w:sz w:val="24"/>
        </w:rPr>
        <w:t>Survey</w:t>
      </w:r>
      <w:r>
        <w:rPr>
          <w:spacing w:val="-5"/>
          <w:sz w:val="24"/>
        </w:rPr>
        <w:t> </w:t>
      </w:r>
      <w:r>
        <w:rPr>
          <w:sz w:val="24"/>
        </w:rPr>
        <w:t>Granted in</w:t>
      </w:r>
      <w:r>
        <w:rPr>
          <w:spacing w:val="1"/>
          <w:sz w:val="24"/>
        </w:rPr>
        <w:t> </w:t>
      </w:r>
      <w:r>
        <w:rPr>
          <w:sz w:val="24"/>
        </w:rPr>
        <w:t>Other </w:t>
      </w:r>
      <w:r>
        <w:rPr>
          <w:spacing w:val="-2"/>
          <w:sz w:val="24"/>
        </w:rPr>
        <w:t>Countries</w:t>
      </w:r>
    </w:p>
    <w:p>
      <w:pPr>
        <w:pStyle w:val="BodyText"/>
      </w:pPr>
    </w:p>
    <w:p>
      <w:pPr>
        <w:pStyle w:val="BodyText"/>
        <w:spacing w:line="480" w:lineRule="auto" w:before="1"/>
        <w:ind w:left="160" w:right="405" w:firstLine="719"/>
        <w:jc w:val="both"/>
      </w:pPr>
      <w:r>
        <w:rPr/>
        <w:t>Where a foreign ship, which is not a Safety Convention passenger ship, has a foreign certificate of survey attested by an appropriate Officer at a port in a foreign country, and the Minister is, by the production of that certificate, satisfied that:</w:t>
      </w:r>
    </w:p>
    <w:p>
      <w:pPr>
        <w:pStyle w:val="BodyText"/>
      </w:pPr>
    </w:p>
    <w:p>
      <w:pPr>
        <w:pStyle w:val="BodyText"/>
      </w:pPr>
    </w:p>
    <w:p>
      <w:pPr>
        <w:pStyle w:val="ListParagraph"/>
        <w:numPr>
          <w:ilvl w:val="0"/>
          <w:numId w:val="27"/>
        </w:numPr>
        <w:tabs>
          <w:tab w:pos="879" w:val="left" w:leader="none"/>
        </w:tabs>
        <w:spacing w:line="240" w:lineRule="auto" w:before="0" w:after="0"/>
        <w:ind w:left="879" w:right="0" w:hanging="359"/>
        <w:jc w:val="left"/>
        <w:rPr>
          <w:sz w:val="24"/>
        </w:rPr>
      </w:pPr>
      <w:r>
        <w:rPr>
          <w:sz w:val="24"/>
        </w:rPr>
        <w:t>the</w:t>
      </w:r>
      <w:r>
        <w:rPr>
          <w:spacing w:val="-1"/>
          <w:sz w:val="24"/>
        </w:rPr>
        <w:t> </w:t>
      </w:r>
      <w:r>
        <w:rPr>
          <w:sz w:val="24"/>
        </w:rPr>
        <w:t>ship has been</w:t>
      </w:r>
      <w:r>
        <w:rPr>
          <w:spacing w:val="-1"/>
          <w:sz w:val="24"/>
        </w:rPr>
        <w:t> </w:t>
      </w:r>
      <w:r>
        <w:rPr>
          <w:sz w:val="24"/>
        </w:rPr>
        <w:t>officially</w:t>
      </w:r>
      <w:r>
        <w:rPr>
          <w:spacing w:val="-5"/>
          <w:sz w:val="24"/>
        </w:rPr>
        <w:t> </w:t>
      </w:r>
      <w:r>
        <w:rPr>
          <w:sz w:val="24"/>
        </w:rPr>
        <w:t>surveyed at the</w:t>
      </w:r>
      <w:r>
        <w:rPr>
          <w:spacing w:val="-1"/>
          <w:sz w:val="24"/>
        </w:rPr>
        <w:t> </w:t>
      </w:r>
      <w:r>
        <w:rPr>
          <w:spacing w:val="-2"/>
          <w:sz w:val="24"/>
        </w:rPr>
        <w:t>port;</w:t>
      </w:r>
    </w:p>
    <w:p>
      <w:pPr>
        <w:pStyle w:val="BodyText"/>
      </w:pPr>
    </w:p>
    <w:p>
      <w:pPr>
        <w:pStyle w:val="ListParagraph"/>
        <w:numPr>
          <w:ilvl w:val="0"/>
          <w:numId w:val="27"/>
        </w:numPr>
        <w:tabs>
          <w:tab w:pos="879" w:val="left" w:leader="none"/>
        </w:tabs>
        <w:spacing w:line="240" w:lineRule="auto" w:before="0" w:after="0"/>
        <w:ind w:left="879" w:right="0" w:hanging="359"/>
        <w:jc w:val="left"/>
        <w:rPr>
          <w:sz w:val="24"/>
        </w:rPr>
      </w:pPr>
      <w:r>
        <w:rPr>
          <w:sz w:val="24"/>
        </w:rPr>
        <w:t>the</w:t>
      </w:r>
      <w:r>
        <w:rPr>
          <w:spacing w:val="-4"/>
          <w:sz w:val="24"/>
        </w:rPr>
        <w:t> </w:t>
      </w:r>
      <w:r>
        <w:rPr>
          <w:sz w:val="24"/>
        </w:rPr>
        <w:t>certificate</w:t>
      </w:r>
      <w:r>
        <w:rPr>
          <w:spacing w:val="-2"/>
          <w:sz w:val="24"/>
        </w:rPr>
        <w:t> </w:t>
      </w:r>
      <w:r>
        <w:rPr>
          <w:sz w:val="24"/>
        </w:rPr>
        <w:t>remains</w:t>
      </w:r>
      <w:r>
        <w:rPr>
          <w:spacing w:val="-1"/>
          <w:sz w:val="24"/>
        </w:rPr>
        <w:t> </w:t>
      </w:r>
      <w:r>
        <w:rPr>
          <w:sz w:val="24"/>
        </w:rPr>
        <w:t>in</w:t>
      </w:r>
      <w:r>
        <w:rPr>
          <w:spacing w:val="-2"/>
          <w:sz w:val="24"/>
        </w:rPr>
        <w:t> </w:t>
      </w:r>
      <w:r>
        <w:rPr>
          <w:sz w:val="24"/>
        </w:rPr>
        <w:t>force;</w:t>
      </w:r>
      <w:r>
        <w:rPr>
          <w:spacing w:val="1"/>
          <w:sz w:val="24"/>
        </w:rPr>
        <w:t> </w:t>
      </w:r>
      <w:r>
        <w:rPr>
          <w:spacing w:val="-5"/>
          <w:sz w:val="24"/>
        </w:rPr>
        <w:t>and</w:t>
      </w:r>
    </w:p>
    <w:p>
      <w:pPr>
        <w:pStyle w:val="BodyText"/>
      </w:pPr>
    </w:p>
    <w:p>
      <w:pPr>
        <w:pStyle w:val="ListParagraph"/>
        <w:numPr>
          <w:ilvl w:val="0"/>
          <w:numId w:val="27"/>
        </w:numPr>
        <w:tabs>
          <w:tab w:pos="880" w:val="left" w:leader="none"/>
        </w:tabs>
        <w:spacing w:line="480" w:lineRule="auto" w:before="1" w:after="0"/>
        <w:ind w:left="880" w:right="404" w:hanging="360"/>
        <w:jc w:val="both"/>
        <w:rPr>
          <w:sz w:val="24"/>
        </w:rPr>
      </w:pPr>
      <w:r>
        <w:rPr>
          <w:sz w:val="24"/>
        </w:rPr>
        <w:t>as to the</w:t>
      </w:r>
      <w:r>
        <w:rPr>
          <w:spacing w:val="-1"/>
          <w:sz w:val="24"/>
        </w:rPr>
        <w:t> </w:t>
      </w:r>
      <w:r>
        <w:rPr>
          <w:sz w:val="24"/>
        </w:rPr>
        <w:t>matters covered by</w:t>
      </w:r>
      <w:r>
        <w:rPr>
          <w:spacing w:val="-5"/>
          <w:sz w:val="24"/>
        </w:rPr>
        <w:t> </w:t>
      </w:r>
      <w:r>
        <w:rPr>
          <w:sz w:val="24"/>
        </w:rPr>
        <w:t>the</w:t>
      </w:r>
      <w:r>
        <w:rPr>
          <w:spacing w:val="-1"/>
          <w:sz w:val="24"/>
        </w:rPr>
        <w:t> </w:t>
      </w:r>
      <w:r>
        <w:rPr>
          <w:sz w:val="24"/>
        </w:rPr>
        <w:t>survey</w:t>
      </w:r>
      <w:r>
        <w:rPr>
          <w:spacing w:val="-5"/>
          <w:sz w:val="24"/>
        </w:rPr>
        <w:t> </w:t>
      </w:r>
      <w:r>
        <w:rPr>
          <w:sz w:val="24"/>
        </w:rPr>
        <w:t>made</w:t>
      </w:r>
      <w:r>
        <w:rPr>
          <w:spacing w:val="-2"/>
          <w:sz w:val="24"/>
        </w:rPr>
        <w:t> </w:t>
      </w:r>
      <w:r>
        <w:rPr>
          <w:sz w:val="24"/>
        </w:rPr>
        <w:t>for</w:t>
      </w:r>
      <w:r>
        <w:rPr>
          <w:spacing w:val="-1"/>
          <w:sz w:val="24"/>
        </w:rPr>
        <w:t> </w:t>
      </w:r>
      <w:r>
        <w:rPr>
          <w:sz w:val="24"/>
        </w:rPr>
        <w:t>the</w:t>
      </w:r>
      <w:r>
        <w:rPr>
          <w:spacing w:val="-1"/>
          <w:sz w:val="24"/>
        </w:rPr>
        <w:t> </w:t>
      </w:r>
      <w:r>
        <w:rPr>
          <w:sz w:val="24"/>
        </w:rPr>
        <w:t>purposes of</w:t>
      </w:r>
      <w:r>
        <w:rPr>
          <w:spacing w:val="-1"/>
          <w:sz w:val="24"/>
        </w:rPr>
        <w:t> </w:t>
      </w:r>
      <w:r>
        <w:rPr>
          <w:sz w:val="24"/>
        </w:rPr>
        <w:t>the certificate,</w:t>
      </w:r>
      <w:r>
        <w:rPr>
          <w:spacing w:val="-1"/>
          <w:sz w:val="24"/>
        </w:rPr>
        <w:t> </w:t>
      </w:r>
      <w:r>
        <w:rPr>
          <w:sz w:val="24"/>
        </w:rPr>
        <w:t>it appears to meet substantially the requirements of this Act, the Minister may; subject to compliance</w:t>
      </w:r>
      <w:r>
        <w:rPr>
          <w:spacing w:val="5"/>
          <w:sz w:val="24"/>
        </w:rPr>
        <w:t> </w:t>
      </w:r>
      <w:r>
        <w:rPr>
          <w:sz w:val="24"/>
        </w:rPr>
        <w:t>by</w:t>
      </w:r>
      <w:r>
        <w:rPr>
          <w:spacing w:val="2"/>
          <w:sz w:val="24"/>
        </w:rPr>
        <w:t> </w:t>
      </w:r>
      <w:r>
        <w:rPr>
          <w:sz w:val="24"/>
        </w:rPr>
        <w:t>the</w:t>
      </w:r>
      <w:r>
        <w:rPr>
          <w:spacing w:val="8"/>
          <w:sz w:val="24"/>
        </w:rPr>
        <w:t> </w:t>
      </w:r>
      <w:r>
        <w:rPr>
          <w:sz w:val="24"/>
        </w:rPr>
        <w:t>owner</w:t>
      </w:r>
      <w:r>
        <w:rPr>
          <w:spacing w:val="10"/>
          <w:sz w:val="24"/>
        </w:rPr>
        <w:t> </w:t>
      </w:r>
      <w:r>
        <w:rPr>
          <w:sz w:val="24"/>
        </w:rPr>
        <w:t>with</w:t>
      </w:r>
      <w:r>
        <w:rPr>
          <w:spacing w:val="8"/>
          <w:sz w:val="24"/>
        </w:rPr>
        <w:t> </w:t>
      </w:r>
      <w:r>
        <w:rPr>
          <w:sz w:val="24"/>
        </w:rPr>
        <w:t>any</w:t>
      </w:r>
      <w:r>
        <w:rPr>
          <w:spacing w:val="4"/>
          <w:sz w:val="24"/>
        </w:rPr>
        <w:t> </w:t>
      </w:r>
      <w:r>
        <w:rPr>
          <w:sz w:val="24"/>
        </w:rPr>
        <w:t>condition</w:t>
      </w:r>
      <w:r>
        <w:rPr>
          <w:spacing w:val="9"/>
          <w:sz w:val="24"/>
        </w:rPr>
        <w:t> </w:t>
      </w:r>
      <w:r>
        <w:rPr>
          <w:sz w:val="24"/>
        </w:rPr>
        <w:t>which</w:t>
      </w:r>
      <w:r>
        <w:rPr>
          <w:spacing w:val="9"/>
          <w:sz w:val="24"/>
        </w:rPr>
        <w:t> </w:t>
      </w:r>
      <w:r>
        <w:rPr>
          <w:sz w:val="24"/>
        </w:rPr>
        <w:t>the</w:t>
      </w:r>
      <w:r>
        <w:rPr>
          <w:spacing w:val="7"/>
          <w:sz w:val="24"/>
        </w:rPr>
        <w:t> </w:t>
      </w:r>
      <w:r>
        <w:rPr>
          <w:sz w:val="24"/>
        </w:rPr>
        <w:t>Minister</w:t>
      </w:r>
      <w:r>
        <w:rPr>
          <w:spacing w:val="8"/>
          <w:sz w:val="24"/>
        </w:rPr>
        <w:t> </w:t>
      </w:r>
      <w:r>
        <w:rPr>
          <w:sz w:val="24"/>
        </w:rPr>
        <w:t>may</w:t>
      </w:r>
      <w:r>
        <w:rPr>
          <w:spacing w:val="2"/>
          <w:sz w:val="24"/>
        </w:rPr>
        <w:t> </w:t>
      </w:r>
      <w:r>
        <w:rPr>
          <w:sz w:val="24"/>
        </w:rPr>
        <w:t>specify,</w:t>
      </w:r>
      <w:r>
        <w:rPr>
          <w:spacing w:val="9"/>
          <w:sz w:val="24"/>
        </w:rPr>
        <w:t> </w:t>
      </w:r>
      <w:r>
        <w:rPr>
          <w:sz w:val="24"/>
        </w:rPr>
        <w:t>direct</w:t>
      </w:r>
      <w:r>
        <w:rPr>
          <w:spacing w:val="9"/>
          <w:sz w:val="24"/>
        </w:rPr>
        <w:t> </w:t>
      </w:r>
      <w:r>
        <w:rPr>
          <w:spacing w:val="-2"/>
          <w:sz w:val="24"/>
        </w:rPr>
        <w:t>that,</w:t>
      </w:r>
    </w:p>
    <w:p>
      <w:pPr>
        <w:pStyle w:val="BodyText"/>
        <w:spacing w:before="9"/>
        <w:rPr>
          <w:sz w:val="18"/>
        </w:rPr>
      </w:pPr>
      <w:r>
        <w:rPr/>
        <mc:AlternateContent>
          <mc:Choice Requires="wps">
            <w:drawing>
              <wp:anchor distT="0" distB="0" distL="0" distR="0" allowOverlap="1" layoutInCell="1" locked="0" behindDoc="1" simplePos="0" relativeHeight="487627776">
                <wp:simplePos x="0" y="0"/>
                <wp:positionH relativeFrom="page">
                  <wp:posOffset>914704</wp:posOffset>
                </wp:positionH>
                <wp:positionV relativeFrom="paragraph">
                  <wp:posOffset>152928</wp:posOffset>
                </wp:positionV>
                <wp:extent cx="1829435" cy="762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41582pt;width:144.020pt;height:.599980pt;mso-position-horizontal-relative:page;mso-position-vertical-relative:paragraph;z-index:-15688704;mso-wrap-distance-left:0;mso-wrap-distance-right:0" id="docshape82"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168</w:t>
      </w:r>
      <w:r>
        <w:rPr>
          <w:spacing w:val="-3"/>
          <w:sz w:val="20"/>
          <w:vertAlign w:val="baseline"/>
        </w:rPr>
        <w:t> </w:t>
      </w:r>
      <w:r>
        <w:rPr>
          <w:sz w:val="20"/>
          <w:vertAlign w:val="baseline"/>
        </w:rPr>
        <w:t>Section</w:t>
      </w:r>
      <w:r>
        <w:rPr>
          <w:spacing w:val="-3"/>
          <w:sz w:val="20"/>
          <w:vertAlign w:val="baseline"/>
        </w:rPr>
        <w:t> </w:t>
      </w:r>
      <w:r>
        <w:rPr>
          <w:sz w:val="20"/>
          <w:vertAlign w:val="baseline"/>
        </w:rPr>
        <w:t>219,</w:t>
      </w:r>
      <w:r>
        <w:rPr>
          <w:spacing w:val="-3"/>
          <w:sz w:val="20"/>
          <w:vertAlign w:val="baseline"/>
        </w:rPr>
        <w:t> </w:t>
      </w:r>
      <w:r>
        <w:rPr>
          <w:spacing w:val="-5"/>
          <w:sz w:val="20"/>
          <w:vertAlign w:val="baseline"/>
        </w:rPr>
        <w:t>MSA</w:t>
      </w:r>
    </w:p>
    <w:p>
      <w:pPr>
        <w:spacing w:before="1"/>
        <w:ind w:left="160" w:right="0" w:firstLine="0"/>
        <w:jc w:val="left"/>
        <w:rPr>
          <w:sz w:val="20"/>
        </w:rPr>
      </w:pPr>
      <w:r>
        <w:rPr>
          <w:sz w:val="20"/>
          <w:vertAlign w:val="superscript"/>
        </w:rPr>
        <w:t>169</w:t>
      </w:r>
      <w:r>
        <w:rPr>
          <w:spacing w:val="-3"/>
          <w:sz w:val="20"/>
          <w:vertAlign w:val="baseline"/>
        </w:rPr>
        <w:t> </w:t>
      </w:r>
      <w:r>
        <w:rPr>
          <w:sz w:val="20"/>
          <w:vertAlign w:val="baseline"/>
        </w:rPr>
        <w:t>Section</w:t>
      </w:r>
      <w:r>
        <w:rPr>
          <w:spacing w:val="-3"/>
          <w:sz w:val="20"/>
          <w:vertAlign w:val="baseline"/>
        </w:rPr>
        <w:t> </w:t>
      </w:r>
      <w:r>
        <w:rPr>
          <w:sz w:val="20"/>
          <w:vertAlign w:val="baseline"/>
        </w:rPr>
        <w:t>220,</w:t>
      </w:r>
      <w:r>
        <w:rPr>
          <w:spacing w:val="-3"/>
          <w:sz w:val="20"/>
          <w:vertAlign w:val="baseline"/>
        </w:rPr>
        <w:t> </w:t>
      </w:r>
      <w:r>
        <w:rPr>
          <w:spacing w:val="-5"/>
          <w:sz w:val="20"/>
          <w:vertAlign w:val="baseline"/>
        </w:rPr>
        <w:t>MSA</w:t>
      </w:r>
    </w:p>
    <w:p>
      <w:pPr>
        <w:spacing w:after="0"/>
        <w:jc w:val="left"/>
        <w:rPr>
          <w:sz w:val="20"/>
        </w:rPr>
        <w:sectPr>
          <w:pgSz w:w="12240" w:h="15840"/>
          <w:pgMar w:header="0" w:footer="1054" w:top="1360" w:bottom="1240" w:left="1280" w:right="1040"/>
        </w:sectPr>
      </w:pPr>
    </w:p>
    <w:p>
      <w:pPr>
        <w:pStyle w:val="BodyText"/>
        <w:spacing w:line="480" w:lineRule="auto" w:before="72"/>
        <w:ind w:left="880" w:right="405"/>
        <w:jc w:val="both"/>
      </w:pPr>
      <w:r>
        <w:rPr/>
        <w:t>the certificate shall be deemed to be a certificate of survey issued under the Merchant Shipping Act, and the certificate shall have effect accordingly.</w:t>
      </w:r>
      <w:r>
        <w:rPr>
          <w:vertAlign w:val="superscript"/>
        </w:rPr>
        <w:t>170</w:t>
      </w:r>
    </w:p>
    <w:p>
      <w:pPr>
        <w:pStyle w:val="BodyText"/>
        <w:spacing w:line="480" w:lineRule="auto"/>
        <w:ind w:left="160" w:right="400" w:firstLine="719"/>
        <w:jc w:val="both"/>
      </w:pPr>
      <w:r>
        <w:rPr/>
        <w:t>The Minister may, by order declare that the provisions of section 225(1) of the Act shall not</w:t>
      </w:r>
      <w:r>
        <w:rPr>
          <w:spacing w:val="-2"/>
        </w:rPr>
        <w:t> </w:t>
      </w:r>
      <w:r>
        <w:rPr/>
        <w:t>apply</w:t>
      </w:r>
      <w:r>
        <w:rPr>
          <w:spacing w:val="-5"/>
        </w:rPr>
        <w:t> </w:t>
      </w:r>
      <w:r>
        <w:rPr/>
        <w:t>in</w:t>
      </w:r>
      <w:r>
        <w:rPr>
          <w:spacing w:val="-2"/>
        </w:rPr>
        <w:t> </w:t>
      </w:r>
      <w:r>
        <w:rPr/>
        <w:t>the</w:t>
      </w:r>
      <w:r>
        <w:rPr>
          <w:spacing w:val="-1"/>
        </w:rPr>
        <w:t> </w:t>
      </w:r>
      <w:r>
        <w:rPr/>
        <w:t>case</w:t>
      </w:r>
      <w:r>
        <w:rPr>
          <w:spacing w:val="-3"/>
        </w:rPr>
        <w:t> </w:t>
      </w:r>
      <w:r>
        <w:rPr/>
        <w:t>of</w:t>
      </w:r>
      <w:r>
        <w:rPr>
          <w:spacing w:val="-1"/>
        </w:rPr>
        <w:t> </w:t>
      </w:r>
      <w:r>
        <w:rPr/>
        <w:t>a</w:t>
      </w:r>
      <w:r>
        <w:rPr>
          <w:spacing w:val="-1"/>
        </w:rPr>
        <w:t> </w:t>
      </w:r>
      <w:r>
        <w:rPr/>
        <w:t>foreign ship</w:t>
      </w:r>
      <w:r>
        <w:rPr>
          <w:spacing w:val="-2"/>
        </w:rPr>
        <w:t> </w:t>
      </w:r>
      <w:r>
        <w:rPr/>
        <w:t>whose</w:t>
      </w:r>
      <w:r>
        <w:rPr>
          <w:spacing w:val="-2"/>
        </w:rPr>
        <w:t> </w:t>
      </w:r>
      <w:r>
        <w:rPr/>
        <w:t>certificate</w:t>
      </w:r>
      <w:r>
        <w:rPr>
          <w:spacing w:val="-2"/>
        </w:rPr>
        <w:t> </w:t>
      </w:r>
      <w:r>
        <w:rPr/>
        <w:t>of</w:t>
      </w:r>
      <w:r>
        <w:rPr>
          <w:spacing w:val="-2"/>
        </w:rPr>
        <w:t> </w:t>
      </w:r>
      <w:r>
        <w:rPr/>
        <w:t>survey</w:t>
      </w:r>
      <w:r>
        <w:rPr>
          <w:spacing w:val="-5"/>
        </w:rPr>
        <w:t> </w:t>
      </w:r>
      <w:r>
        <w:rPr/>
        <w:t>complies</w:t>
      </w:r>
      <w:r>
        <w:rPr>
          <w:spacing w:val="-2"/>
        </w:rPr>
        <w:t> </w:t>
      </w:r>
      <w:r>
        <w:rPr/>
        <w:t>with</w:t>
      </w:r>
      <w:r>
        <w:rPr>
          <w:spacing w:val="-2"/>
        </w:rPr>
        <w:t> </w:t>
      </w:r>
      <w:r>
        <w:rPr/>
        <w:t>the</w:t>
      </w:r>
      <w:r>
        <w:rPr>
          <w:spacing w:val="-1"/>
        </w:rPr>
        <w:t> </w:t>
      </w:r>
      <w:r>
        <w:rPr/>
        <w:t>requirements of this section, if it appears to the Minister that corresponding advantages are not extended to Nigerian ships at the port at which the foreign ship was surveyed.</w:t>
      </w:r>
    </w:p>
    <w:p>
      <w:pPr>
        <w:pStyle w:val="BodyText"/>
      </w:pPr>
    </w:p>
    <w:p>
      <w:pPr>
        <w:pStyle w:val="BodyText"/>
        <w:spacing w:before="1"/>
      </w:pPr>
    </w:p>
    <w:p>
      <w:pPr>
        <w:pStyle w:val="ListParagraph"/>
        <w:numPr>
          <w:ilvl w:val="2"/>
          <w:numId w:val="11"/>
        </w:numPr>
        <w:tabs>
          <w:tab w:pos="880" w:val="left" w:leader="none"/>
        </w:tabs>
        <w:spacing w:line="240" w:lineRule="auto" w:before="0" w:after="0"/>
        <w:ind w:left="880" w:right="0" w:hanging="720"/>
        <w:jc w:val="left"/>
        <w:rPr>
          <w:sz w:val="24"/>
        </w:rPr>
      </w:pPr>
      <w:r>
        <w:rPr>
          <w:sz w:val="24"/>
        </w:rPr>
        <w:t>Issuance</w:t>
      </w:r>
      <w:r>
        <w:rPr>
          <w:spacing w:val="-4"/>
          <w:sz w:val="24"/>
        </w:rPr>
        <w:t> </w:t>
      </w:r>
      <w:r>
        <w:rPr>
          <w:sz w:val="24"/>
        </w:rPr>
        <w:t>of Certificates</w:t>
      </w:r>
      <w:r>
        <w:rPr>
          <w:spacing w:val="-1"/>
          <w:sz w:val="24"/>
        </w:rPr>
        <w:t> </w:t>
      </w:r>
      <w:r>
        <w:rPr>
          <w:sz w:val="24"/>
        </w:rPr>
        <w:t>of </w:t>
      </w:r>
      <w:r>
        <w:rPr>
          <w:spacing w:val="-2"/>
          <w:sz w:val="24"/>
        </w:rPr>
        <w:t>Survey</w:t>
      </w:r>
    </w:p>
    <w:p>
      <w:pPr>
        <w:pStyle w:val="BodyText"/>
      </w:pPr>
    </w:p>
    <w:p>
      <w:pPr>
        <w:pStyle w:val="BodyText"/>
        <w:ind w:left="880"/>
        <w:jc w:val="both"/>
      </w:pPr>
      <w:r>
        <w:rPr/>
        <w:t>The</w:t>
      </w:r>
      <w:r>
        <w:rPr>
          <w:spacing w:val="-3"/>
        </w:rPr>
        <w:t> </w:t>
      </w:r>
      <w:r>
        <w:rPr/>
        <w:t>Minister is</w:t>
      </w:r>
      <w:r>
        <w:rPr>
          <w:spacing w:val="-1"/>
        </w:rPr>
        <w:t> </w:t>
      </w:r>
      <w:r>
        <w:rPr/>
        <w:t>under sections</w:t>
      </w:r>
      <w:r>
        <w:rPr>
          <w:spacing w:val="-1"/>
        </w:rPr>
        <w:t> </w:t>
      </w:r>
      <w:r>
        <w:rPr/>
        <w:t>226</w:t>
      </w:r>
      <w:r>
        <w:rPr>
          <w:spacing w:val="2"/>
        </w:rPr>
        <w:t> </w:t>
      </w:r>
      <w:r>
        <w:rPr/>
        <w:t>–</w:t>
      </w:r>
      <w:r>
        <w:rPr>
          <w:spacing w:val="-1"/>
        </w:rPr>
        <w:t> </w:t>
      </w:r>
      <w:r>
        <w:rPr/>
        <w:t>230 empowered</w:t>
      </w:r>
      <w:r>
        <w:rPr>
          <w:spacing w:val="-1"/>
        </w:rPr>
        <w:t> </w:t>
      </w:r>
      <w:r>
        <w:rPr/>
        <w:t>to issue</w:t>
      </w:r>
      <w:r>
        <w:rPr>
          <w:spacing w:val="-1"/>
        </w:rPr>
        <w:t> </w:t>
      </w:r>
      <w:r>
        <w:rPr/>
        <w:t>the</w:t>
      </w:r>
      <w:r>
        <w:rPr>
          <w:spacing w:val="-1"/>
        </w:rPr>
        <w:t> </w:t>
      </w:r>
      <w:r>
        <w:rPr/>
        <w:t>following</w:t>
      </w:r>
      <w:r>
        <w:rPr>
          <w:spacing w:val="2"/>
        </w:rPr>
        <w:t> </w:t>
      </w:r>
      <w:r>
        <w:rPr>
          <w:spacing w:val="-2"/>
        </w:rPr>
        <w:t>certificates:</w:t>
      </w:r>
    </w:p>
    <w:p>
      <w:pPr>
        <w:pStyle w:val="BodyText"/>
      </w:pPr>
    </w:p>
    <w:p>
      <w:pPr>
        <w:pStyle w:val="ListParagraph"/>
        <w:numPr>
          <w:ilvl w:val="0"/>
          <w:numId w:val="28"/>
        </w:numPr>
        <w:tabs>
          <w:tab w:pos="879" w:val="left" w:leader="none"/>
        </w:tabs>
        <w:spacing w:line="240" w:lineRule="auto" w:before="0" w:after="0"/>
        <w:ind w:left="879" w:right="0" w:hanging="359"/>
        <w:jc w:val="left"/>
        <w:rPr>
          <w:sz w:val="24"/>
        </w:rPr>
      </w:pPr>
      <w:r>
        <w:rPr>
          <w:sz w:val="24"/>
        </w:rPr>
        <w:t>Certificate</w:t>
      </w:r>
      <w:r>
        <w:rPr>
          <w:spacing w:val="-2"/>
          <w:sz w:val="24"/>
        </w:rPr>
        <w:t> </w:t>
      </w:r>
      <w:r>
        <w:rPr>
          <w:sz w:val="24"/>
        </w:rPr>
        <w:t>of</w:t>
      </w:r>
      <w:r>
        <w:rPr>
          <w:spacing w:val="-3"/>
          <w:sz w:val="24"/>
        </w:rPr>
        <w:t> </w:t>
      </w:r>
      <w:r>
        <w:rPr>
          <w:spacing w:val="-2"/>
          <w:sz w:val="24"/>
        </w:rPr>
        <w:t>Survey.</w:t>
      </w:r>
    </w:p>
    <w:p>
      <w:pPr>
        <w:pStyle w:val="BodyText"/>
      </w:pPr>
    </w:p>
    <w:p>
      <w:pPr>
        <w:pStyle w:val="ListParagraph"/>
        <w:numPr>
          <w:ilvl w:val="0"/>
          <w:numId w:val="28"/>
        </w:numPr>
        <w:tabs>
          <w:tab w:pos="879" w:val="left" w:leader="none"/>
        </w:tabs>
        <w:spacing w:line="240" w:lineRule="auto" w:before="0" w:after="0"/>
        <w:ind w:left="879" w:right="0" w:hanging="359"/>
        <w:jc w:val="left"/>
        <w:rPr>
          <w:sz w:val="24"/>
        </w:rPr>
      </w:pPr>
      <w:r>
        <w:rPr>
          <w:sz w:val="24"/>
        </w:rPr>
        <w:t>Safety</w:t>
      </w:r>
      <w:r>
        <w:rPr>
          <w:spacing w:val="-4"/>
          <w:sz w:val="24"/>
        </w:rPr>
        <w:t> </w:t>
      </w:r>
      <w:r>
        <w:rPr>
          <w:sz w:val="24"/>
        </w:rPr>
        <w:t>certificates</w:t>
      </w:r>
      <w:r>
        <w:rPr>
          <w:spacing w:val="-1"/>
          <w:sz w:val="24"/>
        </w:rPr>
        <w:t> </w:t>
      </w:r>
      <w:r>
        <w:rPr>
          <w:sz w:val="24"/>
        </w:rPr>
        <w:t>to</w:t>
      </w:r>
      <w:r>
        <w:rPr>
          <w:spacing w:val="-1"/>
          <w:sz w:val="24"/>
        </w:rPr>
        <w:t> </w:t>
      </w:r>
      <w:r>
        <w:rPr>
          <w:sz w:val="24"/>
        </w:rPr>
        <w:t>passenger</w:t>
      </w:r>
      <w:r>
        <w:rPr>
          <w:spacing w:val="-1"/>
          <w:sz w:val="24"/>
        </w:rPr>
        <w:t> </w:t>
      </w:r>
      <w:r>
        <w:rPr>
          <w:spacing w:val="-2"/>
          <w:sz w:val="24"/>
        </w:rPr>
        <w:t>ships.</w:t>
      </w:r>
    </w:p>
    <w:p>
      <w:pPr>
        <w:pStyle w:val="BodyText"/>
      </w:pPr>
    </w:p>
    <w:p>
      <w:pPr>
        <w:pStyle w:val="ListParagraph"/>
        <w:numPr>
          <w:ilvl w:val="0"/>
          <w:numId w:val="28"/>
        </w:numPr>
        <w:tabs>
          <w:tab w:pos="879" w:val="left" w:leader="none"/>
        </w:tabs>
        <w:spacing w:line="240" w:lineRule="auto" w:before="0" w:after="0"/>
        <w:ind w:left="879" w:right="0" w:hanging="359"/>
        <w:jc w:val="left"/>
        <w:rPr>
          <w:sz w:val="24"/>
        </w:rPr>
      </w:pPr>
      <w:r>
        <w:rPr>
          <w:sz w:val="24"/>
        </w:rPr>
        <w:t>Certificates</w:t>
      </w:r>
      <w:r>
        <w:rPr>
          <w:spacing w:val="-3"/>
          <w:sz w:val="24"/>
        </w:rPr>
        <w:t> </w:t>
      </w:r>
      <w:r>
        <w:rPr>
          <w:sz w:val="24"/>
        </w:rPr>
        <w:t>for</w:t>
      </w:r>
      <w:r>
        <w:rPr>
          <w:spacing w:val="-1"/>
          <w:sz w:val="24"/>
        </w:rPr>
        <w:t> </w:t>
      </w:r>
      <w:r>
        <w:rPr>
          <w:sz w:val="24"/>
        </w:rPr>
        <w:t>cargo</w:t>
      </w:r>
      <w:r>
        <w:rPr>
          <w:spacing w:val="-1"/>
          <w:sz w:val="24"/>
        </w:rPr>
        <w:t> </w:t>
      </w:r>
      <w:r>
        <w:rPr>
          <w:sz w:val="24"/>
        </w:rPr>
        <w:t>ships</w:t>
      </w:r>
      <w:r>
        <w:rPr>
          <w:spacing w:val="-1"/>
          <w:sz w:val="24"/>
        </w:rPr>
        <w:t> </w:t>
      </w:r>
      <w:r>
        <w:rPr>
          <w:sz w:val="24"/>
        </w:rPr>
        <w:t>of safety</w:t>
      </w:r>
      <w:r>
        <w:rPr>
          <w:spacing w:val="-6"/>
          <w:sz w:val="24"/>
        </w:rPr>
        <w:t> </w:t>
      </w:r>
      <w:r>
        <w:rPr>
          <w:sz w:val="24"/>
        </w:rPr>
        <w:t>equipments,</w:t>
      </w:r>
      <w:r>
        <w:rPr>
          <w:spacing w:val="1"/>
          <w:sz w:val="24"/>
        </w:rPr>
        <w:t> </w:t>
      </w:r>
      <w:r>
        <w:rPr>
          <w:sz w:val="24"/>
        </w:rPr>
        <w:t>and</w:t>
      </w:r>
      <w:r>
        <w:rPr>
          <w:spacing w:val="-1"/>
          <w:sz w:val="24"/>
        </w:rPr>
        <w:t> </w:t>
      </w:r>
      <w:r>
        <w:rPr>
          <w:sz w:val="24"/>
        </w:rPr>
        <w:t>exemption </w:t>
      </w:r>
      <w:r>
        <w:rPr>
          <w:spacing w:val="-2"/>
          <w:sz w:val="24"/>
        </w:rPr>
        <w:t>certificate.</w:t>
      </w:r>
    </w:p>
    <w:p>
      <w:pPr>
        <w:pStyle w:val="BodyText"/>
      </w:pPr>
    </w:p>
    <w:p>
      <w:pPr>
        <w:pStyle w:val="ListParagraph"/>
        <w:numPr>
          <w:ilvl w:val="0"/>
          <w:numId w:val="28"/>
        </w:numPr>
        <w:tabs>
          <w:tab w:pos="879" w:val="left" w:leader="none"/>
        </w:tabs>
        <w:spacing w:line="240" w:lineRule="auto" w:before="0" w:after="0"/>
        <w:ind w:left="879" w:right="0" w:hanging="359"/>
        <w:jc w:val="left"/>
        <w:rPr>
          <w:sz w:val="24"/>
        </w:rPr>
      </w:pPr>
      <w:r>
        <w:rPr>
          <w:sz w:val="24"/>
        </w:rPr>
        <w:t>Certificates</w:t>
      </w:r>
      <w:r>
        <w:rPr>
          <w:spacing w:val="-2"/>
          <w:sz w:val="24"/>
        </w:rPr>
        <w:t> </w:t>
      </w:r>
      <w:r>
        <w:rPr>
          <w:sz w:val="24"/>
        </w:rPr>
        <w:t>for</w:t>
      </w:r>
      <w:r>
        <w:rPr>
          <w:spacing w:val="-1"/>
          <w:sz w:val="24"/>
        </w:rPr>
        <w:t> </w:t>
      </w:r>
      <w:r>
        <w:rPr>
          <w:sz w:val="24"/>
        </w:rPr>
        <w:t>cargo</w:t>
      </w:r>
      <w:r>
        <w:rPr>
          <w:spacing w:val="-1"/>
          <w:sz w:val="24"/>
        </w:rPr>
        <w:t> </w:t>
      </w:r>
      <w:r>
        <w:rPr>
          <w:sz w:val="24"/>
        </w:rPr>
        <w:t>ships</w:t>
      </w:r>
      <w:r>
        <w:rPr>
          <w:spacing w:val="-2"/>
          <w:sz w:val="24"/>
        </w:rPr>
        <w:t> </w:t>
      </w:r>
      <w:r>
        <w:rPr>
          <w:sz w:val="24"/>
        </w:rPr>
        <w:t>of</w:t>
      </w:r>
      <w:r>
        <w:rPr>
          <w:spacing w:val="-1"/>
          <w:sz w:val="24"/>
        </w:rPr>
        <w:t> </w:t>
      </w:r>
      <w:r>
        <w:rPr>
          <w:sz w:val="24"/>
        </w:rPr>
        <w:t>cargo certificates</w:t>
      </w:r>
      <w:r>
        <w:rPr>
          <w:spacing w:val="-1"/>
          <w:sz w:val="24"/>
        </w:rPr>
        <w:t> </w:t>
      </w:r>
      <w:r>
        <w:rPr>
          <w:sz w:val="24"/>
        </w:rPr>
        <w:t>and</w:t>
      </w:r>
      <w:r>
        <w:rPr>
          <w:spacing w:val="-1"/>
          <w:sz w:val="24"/>
        </w:rPr>
        <w:t> </w:t>
      </w:r>
      <w:r>
        <w:rPr>
          <w:sz w:val="24"/>
        </w:rPr>
        <w:t>exemption</w:t>
      </w:r>
      <w:r>
        <w:rPr>
          <w:spacing w:val="-1"/>
          <w:sz w:val="24"/>
        </w:rPr>
        <w:t> </w:t>
      </w:r>
      <w:r>
        <w:rPr>
          <w:spacing w:val="-2"/>
          <w:sz w:val="24"/>
        </w:rPr>
        <w:t>certificate.</w:t>
      </w:r>
    </w:p>
    <w:p>
      <w:pPr>
        <w:pStyle w:val="BodyText"/>
      </w:pPr>
    </w:p>
    <w:p>
      <w:pPr>
        <w:pStyle w:val="ListParagraph"/>
        <w:numPr>
          <w:ilvl w:val="0"/>
          <w:numId w:val="28"/>
        </w:numPr>
        <w:tabs>
          <w:tab w:pos="880" w:val="left" w:leader="none"/>
        </w:tabs>
        <w:spacing w:line="480" w:lineRule="auto" w:before="1" w:after="0"/>
        <w:ind w:left="880" w:right="401" w:hanging="360"/>
        <w:jc w:val="both"/>
        <w:rPr>
          <w:sz w:val="24"/>
        </w:rPr>
      </w:pPr>
      <w:r>
        <w:rPr>
          <w:sz w:val="24"/>
        </w:rPr>
        <w:t>General safety certificates, short voyage safety certificate, a safety equipment certificate, or a radio certificate.</w:t>
      </w:r>
    </w:p>
    <w:p>
      <w:pPr>
        <w:pStyle w:val="BodyText"/>
        <w:spacing w:line="480" w:lineRule="auto"/>
        <w:ind w:left="160" w:right="403" w:firstLine="719"/>
        <w:jc w:val="both"/>
      </w:pPr>
      <w:r>
        <w:rPr/>
        <w:t>It is prohibited for a Nigerian ship to proceed to sea on an international voyage from a port in Nigeria unless there is in force in respect of the ship:</w:t>
      </w:r>
    </w:p>
    <w:p>
      <w:pPr>
        <w:pStyle w:val="ListParagraph"/>
        <w:numPr>
          <w:ilvl w:val="0"/>
          <w:numId w:val="29"/>
        </w:numPr>
        <w:tabs>
          <w:tab w:pos="880" w:val="left" w:leader="none"/>
        </w:tabs>
        <w:spacing w:line="480" w:lineRule="auto" w:before="0" w:after="0"/>
        <w:ind w:left="880" w:right="401" w:hanging="360"/>
        <w:jc w:val="both"/>
        <w:rPr>
          <w:sz w:val="24"/>
        </w:rPr>
      </w:pPr>
      <w:r>
        <w:rPr>
          <w:sz w:val="24"/>
        </w:rPr>
        <w:t>if the ship is a passenger ship, a safety certificate relating to short voyage safety certificates, is applicable to the voyage on which the ship is about to proceed and to the trade in which it is for the time being engaged; or</w:t>
      </w:r>
    </w:p>
    <w:p>
      <w:pPr>
        <w:pStyle w:val="ListParagraph"/>
        <w:numPr>
          <w:ilvl w:val="0"/>
          <w:numId w:val="29"/>
        </w:numPr>
        <w:tabs>
          <w:tab w:pos="880" w:val="left" w:leader="none"/>
        </w:tabs>
        <w:spacing w:line="240" w:lineRule="auto" w:before="1" w:after="0"/>
        <w:ind w:left="880" w:right="0" w:hanging="360"/>
        <w:jc w:val="both"/>
        <w:rPr>
          <w:sz w:val="24"/>
        </w:rPr>
      </w:pPr>
      <w:r>
        <w:rPr>
          <w:sz w:val="24"/>
        </w:rPr>
        <w:t>if</w:t>
      </w:r>
      <w:r>
        <w:rPr>
          <w:spacing w:val="51"/>
          <w:sz w:val="24"/>
        </w:rPr>
        <w:t> </w:t>
      </w:r>
      <w:r>
        <w:rPr>
          <w:sz w:val="24"/>
        </w:rPr>
        <w:t>the</w:t>
      </w:r>
      <w:r>
        <w:rPr>
          <w:spacing w:val="54"/>
          <w:sz w:val="24"/>
        </w:rPr>
        <w:t> </w:t>
      </w:r>
      <w:r>
        <w:rPr>
          <w:sz w:val="24"/>
        </w:rPr>
        <w:t>ship</w:t>
      </w:r>
      <w:r>
        <w:rPr>
          <w:spacing w:val="55"/>
          <w:sz w:val="24"/>
        </w:rPr>
        <w:t> </w:t>
      </w:r>
      <w:r>
        <w:rPr>
          <w:sz w:val="24"/>
        </w:rPr>
        <w:t>is</w:t>
      </w:r>
      <w:r>
        <w:rPr>
          <w:spacing w:val="55"/>
          <w:sz w:val="24"/>
        </w:rPr>
        <w:t> </w:t>
      </w:r>
      <w:r>
        <w:rPr>
          <w:sz w:val="24"/>
        </w:rPr>
        <w:t>a</w:t>
      </w:r>
      <w:r>
        <w:rPr>
          <w:spacing w:val="54"/>
          <w:sz w:val="24"/>
        </w:rPr>
        <w:t> </w:t>
      </w:r>
      <w:r>
        <w:rPr>
          <w:sz w:val="24"/>
        </w:rPr>
        <w:t>cargo</w:t>
      </w:r>
      <w:r>
        <w:rPr>
          <w:spacing w:val="54"/>
          <w:sz w:val="24"/>
        </w:rPr>
        <w:t> </w:t>
      </w:r>
      <w:r>
        <w:rPr>
          <w:sz w:val="24"/>
        </w:rPr>
        <w:t>ship,</w:t>
      </w:r>
      <w:r>
        <w:rPr>
          <w:spacing w:val="55"/>
          <w:sz w:val="24"/>
        </w:rPr>
        <w:t> </w:t>
      </w:r>
      <w:r>
        <w:rPr>
          <w:sz w:val="24"/>
        </w:rPr>
        <w:t>both</w:t>
      </w:r>
      <w:r>
        <w:rPr>
          <w:spacing w:val="57"/>
          <w:sz w:val="24"/>
        </w:rPr>
        <w:t> </w:t>
      </w:r>
      <w:r>
        <w:rPr>
          <w:sz w:val="24"/>
        </w:rPr>
        <w:t>a</w:t>
      </w:r>
      <w:r>
        <w:rPr>
          <w:spacing w:val="54"/>
          <w:sz w:val="24"/>
        </w:rPr>
        <w:t> </w:t>
      </w:r>
      <w:r>
        <w:rPr>
          <w:sz w:val="24"/>
        </w:rPr>
        <w:t>safety</w:t>
      </w:r>
      <w:r>
        <w:rPr>
          <w:spacing w:val="50"/>
          <w:sz w:val="24"/>
        </w:rPr>
        <w:t> </w:t>
      </w:r>
      <w:r>
        <w:rPr>
          <w:sz w:val="24"/>
        </w:rPr>
        <w:t>equipment</w:t>
      </w:r>
      <w:r>
        <w:rPr>
          <w:spacing w:val="54"/>
          <w:sz w:val="24"/>
        </w:rPr>
        <w:t> </w:t>
      </w:r>
      <w:r>
        <w:rPr>
          <w:sz w:val="24"/>
        </w:rPr>
        <w:t>certificate</w:t>
      </w:r>
      <w:r>
        <w:rPr>
          <w:spacing w:val="54"/>
          <w:sz w:val="24"/>
        </w:rPr>
        <w:t> </w:t>
      </w:r>
      <w:r>
        <w:rPr>
          <w:sz w:val="24"/>
        </w:rPr>
        <w:t>or</w:t>
      </w:r>
      <w:r>
        <w:rPr>
          <w:spacing w:val="54"/>
          <w:sz w:val="24"/>
        </w:rPr>
        <w:t> </w:t>
      </w:r>
      <w:r>
        <w:rPr>
          <w:sz w:val="24"/>
        </w:rPr>
        <w:t>a</w:t>
      </w:r>
      <w:r>
        <w:rPr>
          <w:spacing w:val="56"/>
          <w:sz w:val="24"/>
        </w:rPr>
        <w:t> </w:t>
      </w:r>
      <w:r>
        <w:rPr>
          <w:sz w:val="24"/>
        </w:rPr>
        <w:t>qualified</w:t>
      </w:r>
      <w:r>
        <w:rPr>
          <w:spacing w:val="54"/>
          <w:sz w:val="24"/>
        </w:rPr>
        <w:t> </w:t>
      </w:r>
      <w:r>
        <w:rPr>
          <w:spacing w:val="-2"/>
          <w:sz w:val="24"/>
        </w:rPr>
        <w:t>safety</w:t>
      </w:r>
    </w:p>
    <w:p>
      <w:pPr>
        <w:pStyle w:val="BodyText"/>
        <w:spacing w:line="550" w:lineRule="atLeast" w:before="2"/>
        <w:ind w:left="880" w:right="404"/>
        <w:jc w:val="both"/>
      </w:pPr>
      <w:r>
        <w:rPr/>
        <w:t>equipment certificate, and a radio certificate, a qualified radio certificate or a radio exemption certificate.</w:t>
      </w:r>
      <w:r>
        <w:rPr>
          <w:vertAlign w:val="superscript"/>
        </w:rPr>
        <w:t>171</w:t>
      </w:r>
      <w:r>
        <w:rPr>
          <w:vertAlign w:val="baseline"/>
        </w:rPr>
        <w:t> Section 235(1) of the Act</w:t>
      </w:r>
    </w:p>
    <w:p>
      <w:pPr>
        <w:pStyle w:val="BodyText"/>
        <w:rPr>
          <w:sz w:val="15"/>
        </w:rPr>
      </w:pPr>
      <w:r>
        <w:rPr/>
        <mc:AlternateContent>
          <mc:Choice Requires="wps">
            <w:drawing>
              <wp:anchor distT="0" distB="0" distL="0" distR="0" allowOverlap="1" layoutInCell="1" locked="0" behindDoc="1" simplePos="0" relativeHeight="487628288">
                <wp:simplePos x="0" y="0"/>
                <wp:positionH relativeFrom="page">
                  <wp:posOffset>914704</wp:posOffset>
                </wp:positionH>
                <wp:positionV relativeFrom="paragraph">
                  <wp:posOffset>125145</wp:posOffset>
                </wp:positionV>
                <wp:extent cx="1829435" cy="762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54007pt;width:144.020pt;height:.60004pt;mso-position-horizontal-relative:page;mso-position-vertical-relative:paragraph;z-index:-15688192;mso-wrap-distance-left:0;mso-wrap-distance-right:0" id="docshape83"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170</w:t>
      </w:r>
      <w:r>
        <w:rPr>
          <w:spacing w:val="-3"/>
          <w:sz w:val="20"/>
          <w:vertAlign w:val="baseline"/>
        </w:rPr>
        <w:t> </w:t>
      </w:r>
      <w:r>
        <w:rPr>
          <w:sz w:val="20"/>
          <w:vertAlign w:val="baseline"/>
        </w:rPr>
        <w:t>Section</w:t>
      </w:r>
      <w:r>
        <w:rPr>
          <w:spacing w:val="-3"/>
          <w:sz w:val="20"/>
          <w:vertAlign w:val="baseline"/>
        </w:rPr>
        <w:t> </w:t>
      </w:r>
      <w:r>
        <w:rPr>
          <w:sz w:val="20"/>
          <w:vertAlign w:val="baseline"/>
        </w:rPr>
        <w:t>225</w:t>
      </w:r>
      <w:r>
        <w:rPr>
          <w:spacing w:val="-1"/>
          <w:sz w:val="20"/>
          <w:vertAlign w:val="baseline"/>
        </w:rPr>
        <w:t> </w:t>
      </w:r>
      <w:r>
        <w:rPr>
          <w:sz w:val="20"/>
          <w:vertAlign w:val="baseline"/>
        </w:rPr>
        <w:t>(5)</w:t>
      </w:r>
      <w:r>
        <w:rPr>
          <w:spacing w:val="-3"/>
          <w:sz w:val="20"/>
          <w:vertAlign w:val="baseline"/>
        </w:rPr>
        <w:t> </w:t>
      </w:r>
      <w:r>
        <w:rPr>
          <w:spacing w:val="-5"/>
          <w:sz w:val="20"/>
          <w:vertAlign w:val="baseline"/>
        </w:rPr>
        <w:t>MSA</w:t>
      </w:r>
    </w:p>
    <w:p>
      <w:pPr>
        <w:spacing w:after="0"/>
        <w:jc w:val="left"/>
        <w:rPr>
          <w:sz w:val="20"/>
        </w:rPr>
        <w:sectPr>
          <w:pgSz w:w="12240" w:h="15840"/>
          <w:pgMar w:header="0" w:footer="1054" w:top="1360" w:bottom="1240" w:left="1280" w:right="1040"/>
        </w:sectPr>
      </w:pPr>
    </w:p>
    <w:p>
      <w:pPr>
        <w:pStyle w:val="BodyText"/>
        <w:spacing w:line="480" w:lineRule="auto" w:before="72"/>
        <w:ind w:left="160" w:right="397" w:firstLine="719"/>
        <w:jc w:val="both"/>
      </w:pPr>
      <w:r>
        <w:rPr/>
        <w:t>A cargo ship shall not be prohibited from proceeding to sea if there is in force in respect of the ship such certificate or certificates as would be required if the ship were a passenger ship.</w:t>
      </w:r>
      <w:r>
        <w:rPr>
          <w:vertAlign w:val="superscript"/>
        </w:rPr>
        <w:t>172</w:t>
      </w:r>
      <w:r>
        <w:rPr>
          <w:vertAlign w:val="baseline"/>
        </w:rPr>
        <w:t>The master and owner of a ship which proceeds to sea without a certificate shall be deemed to have committed an offence and on conviction shall be liable to a fine less than Five Hundred Thousand Naira or to imprisonment for three years or to both.</w:t>
      </w:r>
      <w:r>
        <w:rPr>
          <w:vertAlign w:val="superscript"/>
        </w:rPr>
        <w:t>173</w:t>
      </w:r>
    </w:p>
    <w:p>
      <w:pPr>
        <w:pStyle w:val="BodyText"/>
      </w:pPr>
    </w:p>
    <w:p>
      <w:pPr>
        <w:pStyle w:val="BodyText"/>
      </w:pPr>
    </w:p>
    <w:p>
      <w:pPr>
        <w:pStyle w:val="ListParagraph"/>
        <w:numPr>
          <w:ilvl w:val="2"/>
          <w:numId w:val="11"/>
        </w:numPr>
        <w:tabs>
          <w:tab w:pos="880" w:val="left" w:leader="none"/>
        </w:tabs>
        <w:spacing w:line="240" w:lineRule="auto" w:before="0" w:after="0"/>
        <w:ind w:left="880" w:right="0" w:hanging="720"/>
        <w:jc w:val="left"/>
        <w:rPr>
          <w:sz w:val="24"/>
        </w:rPr>
      </w:pPr>
      <w:r>
        <w:rPr>
          <w:sz w:val="24"/>
        </w:rPr>
        <w:t>Safety</w:t>
      </w:r>
      <w:r>
        <w:rPr>
          <w:spacing w:val="-6"/>
          <w:sz w:val="24"/>
        </w:rPr>
        <w:t> </w:t>
      </w:r>
      <w:r>
        <w:rPr>
          <w:sz w:val="24"/>
        </w:rPr>
        <w:t>Convention Ships</w:t>
      </w:r>
      <w:r>
        <w:rPr>
          <w:spacing w:val="-1"/>
          <w:sz w:val="24"/>
        </w:rPr>
        <w:t> </w:t>
      </w:r>
      <w:r>
        <w:rPr>
          <w:sz w:val="24"/>
        </w:rPr>
        <w:t>of Other</w:t>
      </w:r>
      <w:r>
        <w:rPr>
          <w:spacing w:val="-2"/>
          <w:sz w:val="24"/>
        </w:rPr>
        <w:t> Countries</w:t>
      </w:r>
    </w:p>
    <w:p>
      <w:pPr>
        <w:pStyle w:val="BodyText"/>
        <w:spacing w:before="1"/>
      </w:pPr>
    </w:p>
    <w:p>
      <w:pPr>
        <w:pStyle w:val="BodyText"/>
        <w:spacing w:line="480" w:lineRule="auto"/>
        <w:ind w:left="160" w:right="394" w:firstLine="719"/>
        <w:jc w:val="both"/>
      </w:pPr>
      <w:r>
        <w:rPr/>
        <w:t>The Minister may by Order provide that certificates issued in accordance with the Safety Convention by the Government of a country other than Nigeria in respect of Safety Convention ships, not being Nigerian ships be accepted as having the same force as corresponding</w:t>
      </w:r>
      <w:r>
        <w:rPr>
          <w:spacing w:val="40"/>
        </w:rPr>
        <w:t> </w:t>
      </w:r>
      <w:r>
        <w:rPr/>
        <w:t>certificates issued by the Minister under the Act, and the certificate shall be referred to as Accepted Safety Convention Certificate.</w:t>
      </w:r>
      <w:r>
        <w:rPr>
          <w:vertAlign w:val="superscript"/>
        </w:rPr>
        <w:t>174</w:t>
      </w:r>
    </w:p>
    <w:p>
      <w:pPr>
        <w:pStyle w:val="BodyText"/>
        <w:spacing w:line="480" w:lineRule="auto"/>
        <w:ind w:left="160" w:right="401" w:firstLine="719"/>
        <w:jc w:val="both"/>
      </w:pPr>
      <w:r>
        <w:rPr/>
        <w:t>Where an Accepted Safety Convention Certificate is produced in respect of a Safety Convention passenger ship, not being a Nigerian ship:</w:t>
      </w:r>
    </w:p>
    <w:p>
      <w:pPr>
        <w:pStyle w:val="ListParagraph"/>
        <w:numPr>
          <w:ilvl w:val="0"/>
          <w:numId w:val="30"/>
        </w:numPr>
        <w:tabs>
          <w:tab w:pos="880" w:val="left" w:leader="none"/>
        </w:tabs>
        <w:spacing w:line="480" w:lineRule="auto" w:before="1" w:after="0"/>
        <w:ind w:left="880" w:right="397" w:hanging="360"/>
        <w:jc w:val="both"/>
        <w:rPr>
          <w:sz w:val="24"/>
        </w:rPr>
      </w:pPr>
      <w:r>
        <w:rPr>
          <w:sz w:val="24"/>
        </w:rPr>
        <w:t>the ship shall not be required to be surveyed under this Act by a surveyor except for the purpose of determining the number of passengers, if any, that the ship is fit to carry; and</w:t>
      </w:r>
    </w:p>
    <w:p>
      <w:pPr>
        <w:pStyle w:val="ListParagraph"/>
        <w:numPr>
          <w:ilvl w:val="0"/>
          <w:numId w:val="30"/>
        </w:numPr>
        <w:tabs>
          <w:tab w:pos="880" w:val="left" w:leader="none"/>
        </w:tabs>
        <w:spacing w:line="480" w:lineRule="auto" w:before="0" w:after="0"/>
        <w:ind w:left="880" w:right="400" w:hanging="360"/>
        <w:jc w:val="both"/>
        <w:rPr>
          <w:sz w:val="24"/>
        </w:rPr>
      </w:pPr>
      <w:r>
        <w:rPr>
          <w:sz w:val="24"/>
        </w:rPr>
        <w:t>on receipt of any declaration of survey for the purpose of determining the number of passengers, the Minister shall issue a certificate under section 227 of the Act containing only</w:t>
      </w:r>
      <w:r>
        <w:rPr>
          <w:spacing w:val="-7"/>
          <w:sz w:val="24"/>
        </w:rPr>
        <w:t> </w:t>
      </w:r>
      <w:r>
        <w:rPr>
          <w:sz w:val="24"/>
        </w:rPr>
        <w:t>a</w:t>
      </w:r>
      <w:r>
        <w:rPr>
          <w:spacing w:val="-3"/>
          <w:sz w:val="24"/>
        </w:rPr>
        <w:t> </w:t>
      </w:r>
      <w:r>
        <w:rPr>
          <w:sz w:val="24"/>
        </w:rPr>
        <w:t>statement</w:t>
      </w:r>
      <w:r>
        <w:rPr>
          <w:spacing w:val="-2"/>
          <w:sz w:val="24"/>
        </w:rPr>
        <w:t> </w:t>
      </w:r>
      <w:r>
        <w:rPr>
          <w:sz w:val="24"/>
        </w:rPr>
        <w:t>of</w:t>
      </w:r>
      <w:r>
        <w:rPr>
          <w:spacing w:val="-3"/>
          <w:sz w:val="24"/>
        </w:rPr>
        <w:t> </w:t>
      </w:r>
      <w:r>
        <w:rPr>
          <w:sz w:val="24"/>
        </w:rPr>
        <w:t>the</w:t>
      </w:r>
      <w:r>
        <w:rPr>
          <w:spacing w:val="-2"/>
          <w:sz w:val="24"/>
        </w:rPr>
        <w:t> </w:t>
      </w:r>
      <w:r>
        <w:rPr>
          <w:sz w:val="24"/>
        </w:rPr>
        <w:t>particulars</w:t>
      </w:r>
      <w:r>
        <w:rPr>
          <w:spacing w:val="-2"/>
          <w:sz w:val="24"/>
        </w:rPr>
        <w:t> </w:t>
      </w:r>
      <w:r>
        <w:rPr>
          <w:sz w:val="24"/>
        </w:rPr>
        <w:t>set</w:t>
      </w:r>
      <w:r>
        <w:rPr>
          <w:spacing w:val="-2"/>
          <w:sz w:val="24"/>
        </w:rPr>
        <w:t> </w:t>
      </w:r>
      <w:r>
        <w:rPr>
          <w:sz w:val="24"/>
        </w:rPr>
        <w:t>out</w:t>
      </w:r>
      <w:r>
        <w:rPr>
          <w:spacing w:val="-2"/>
          <w:sz w:val="24"/>
        </w:rPr>
        <w:t> </w:t>
      </w:r>
      <w:r>
        <w:rPr>
          <w:sz w:val="24"/>
        </w:rPr>
        <w:t>in</w:t>
      </w:r>
      <w:r>
        <w:rPr>
          <w:spacing w:val="-2"/>
          <w:sz w:val="24"/>
        </w:rPr>
        <w:t> </w:t>
      </w:r>
      <w:r>
        <w:rPr>
          <w:sz w:val="24"/>
        </w:rPr>
        <w:t>paragraph</w:t>
      </w:r>
      <w:r>
        <w:rPr>
          <w:spacing w:val="-2"/>
          <w:sz w:val="24"/>
        </w:rPr>
        <w:t> </w:t>
      </w:r>
      <w:r>
        <w:rPr>
          <w:sz w:val="24"/>
        </w:rPr>
        <w:t>(c)</w:t>
      </w:r>
      <w:r>
        <w:rPr>
          <w:spacing w:val="-2"/>
          <w:sz w:val="24"/>
        </w:rPr>
        <w:t> </w:t>
      </w:r>
      <w:r>
        <w:rPr>
          <w:sz w:val="24"/>
        </w:rPr>
        <w:t>of</w:t>
      </w:r>
      <w:r>
        <w:rPr>
          <w:spacing w:val="-4"/>
          <w:sz w:val="24"/>
        </w:rPr>
        <w:t> </w:t>
      </w:r>
      <w:r>
        <w:rPr>
          <w:sz w:val="24"/>
        </w:rPr>
        <w:t>subsection</w:t>
      </w:r>
      <w:r>
        <w:rPr>
          <w:spacing w:val="-2"/>
          <w:sz w:val="24"/>
        </w:rPr>
        <w:t> </w:t>
      </w:r>
      <w:r>
        <w:rPr>
          <w:sz w:val="24"/>
        </w:rPr>
        <w:t>(1)</w:t>
      </w:r>
      <w:r>
        <w:rPr>
          <w:spacing w:val="-1"/>
          <w:sz w:val="24"/>
        </w:rPr>
        <w:t> </w:t>
      </w:r>
      <w:r>
        <w:rPr>
          <w:sz w:val="24"/>
        </w:rPr>
        <w:t>of</w:t>
      </w:r>
      <w:r>
        <w:rPr>
          <w:spacing w:val="-2"/>
          <w:sz w:val="24"/>
        </w:rPr>
        <w:t> </w:t>
      </w:r>
      <w:r>
        <w:rPr>
          <w:sz w:val="24"/>
        </w:rPr>
        <w:t>section</w:t>
      </w:r>
      <w:r>
        <w:rPr>
          <w:spacing w:val="-2"/>
          <w:sz w:val="24"/>
        </w:rPr>
        <w:t> </w:t>
      </w:r>
      <w:r>
        <w:rPr>
          <w:sz w:val="24"/>
        </w:rPr>
        <w:t>227 of the Act and a certificate so issued shall have effect as a certificate of survey </w:t>
      </w:r>
      <w:r>
        <w:rPr>
          <w:sz w:val="24"/>
          <w:vertAlign w:val="superscript"/>
        </w:rPr>
        <w:t>175</w:t>
      </w:r>
      <w:r>
        <w:rPr>
          <w:sz w:val="24"/>
          <w:vertAlign w:val="baseline"/>
        </w:rPr>
        <w:t>.</w:t>
      </w: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628800">
                <wp:simplePos x="0" y="0"/>
                <wp:positionH relativeFrom="page">
                  <wp:posOffset>914704</wp:posOffset>
                </wp:positionH>
                <wp:positionV relativeFrom="paragraph">
                  <wp:posOffset>271117</wp:posOffset>
                </wp:positionV>
                <wp:extent cx="5944870" cy="762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5944870" cy="7620"/>
                        </a:xfrm>
                        <a:custGeom>
                          <a:avLst/>
                          <a:gdLst/>
                          <a:ahLst/>
                          <a:cxnLst/>
                          <a:rect l="l" t="t" r="r" b="b"/>
                          <a:pathLst>
                            <a:path w="5944870" h="7620">
                              <a:moveTo>
                                <a:pt x="5944489" y="0"/>
                              </a:moveTo>
                              <a:lnTo>
                                <a:pt x="0" y="0"/>
                              </a:lnTo>
                              <a:lnTo>
                                <a:pt x="0" y="7619"/>
                              </a:lnTo>
                              <a:lnTo>
                                <a:pt x="5944489" y="7619"/>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47872pt;width:468.07pt;height:.599980pt;mso-position-horizontal-relative:page;mso-position-vertical-relative:paragraph;z-index:-15687680;mso-wrap-distance-left:0;mso-wrap-distance-right:0" id="docshape84"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171</w:t>
      </w:r>
      <w:r>
        <w:rPr>
          <w:spacing w:val="-2"/>
          <w:sz w:val="20"/>
          <w:vertAlign w:val="baseline"/>
        </w:rPr>
        <w:t> </w:t>
      </w:r>
      <w:r>
        <w:rPr>
          <w:sz w:val="20"/>
          <w:vertAlign w:val="baseline"/>
        </w:rPr>
        <w:t>Section</w:t>
      </w:r>
      <w:r>
        <w:rPr>
          <w:spacing w:val="-3"/>
          <w:sz w:val="20"/>
          <w:vertAlign w:val="baseline"/>
        </w:rPr>
        <w:t> </w:t>
      </w:r>
      <w:r>
        <w:rPr>
          <w:sz w:val="20"/>
          <w:vertAlign w:val="baseline"/>
        </w:rPr>
        <w:t>235</w:t>
      </w:r>
      <w:r>
        <w:rPr>
          <w:spacing w:val="-1"/>
          <w:sz w:val="20"/>
          <w:vertAlign w:val="baseline"/>
        </w:rPr>
        <w:t> </w:t>
      </w:r>
      <w:r>
        <w:rPr>
          <w:sz w:val="20"/>
          <w:vertAlign w:val="baseline"/>
        </w:rPr>
        <w:t>(1)</w:t>
      </w:r>
      <w:r>
        <w:rPr>
          <w:spacing w:val="-4"/>
          <w:sz w:val="20"/>
          <w:vertAlign w:val="baseline"/>
        </w:rPr>
        <w:t> </w:t>
      </w:r>
      <w:r>
        <w:rPr>
          <w:sz w:val="20"/>
          <w:vertAlign w:val="baseline"/>
        </w:rPr>
        <w:t>,</w:t>
      </w:r>
      <w:r>
        <w:rPr>
          <w:spacing w:val="-2"/>
          <w:sz w:val="20"/>
          <w:vertAlign w:val="baseline"/>
        </w:rPr>
        <w:t> </w:t>
      </w:r>
      <w:r>
        <w:rPr>
          <w:spacing w:val="-5"/>
          <w:sz w:val="20"/>
          <w:vertAlign w:val="baseline"/>
        </w:rPr>
        <w:t>MSA</w:t>
      </w:r>
    </w:p>
    <w:p>
      <w:pPr>
        <w:spacing w:before="1"/>
        <w:ind w:left="160" w:right="0" w:firstLine="0"/>
        <w:jc w:val="left"/>
        <w:rPr>
          <w:sz w:val="20"/>
        </w:rPr>
      </w:pPr>
      <w:r>
        <w:rPr>
          <w:sz w:val="20"/>
          <w:vertAlign w:val="superscript"/>
        </w:rPr>
        <w:t>172</w:t>
      </w:r>
      <w:r>
        <w:rPr>
          <w:spacing w:val="-3"/>
          <w:sz w:val="20"/>
          <w:vertAlign w:val="baseline"/>
        </w:rPr>
        <w:t> </w:t>
      </w:r>
      <w:r>
        <w:rPr>
          <w:sz w:val="20"/>
          <w:vertAlign w:val="baseline"/>
        </w:rPr>
        <w:t>Section</w:t>
      </w:r>
      <w:r>
        <w:rPr>
          <w:spacing w:val="-4"/>
          <w:sz w:val="20"/>
          <w:vertAlign w:val="baseline"/>
        </w:rPr>
        <w:t> </w:t>
      </w:r>
      <w:r>
        <w:rPr>
          <w:sz w:val="20"/>
          <w:vertAlign w:val="baseline"/>
        </w:rPr>
        <w:t>235(2),</w:t>
      </w:r>
      <w:r>
        <w:rPr>
          <w:spacing w:val="-3"/>
          <w:sz w:val="20"/>
          <w:vertAlign w:val="baseline"/>
        </w:rPr>
        <w:t> </w:t>
      </w:r>
      <w:r>
        <w:rPr>
          <w:spacing w:val="-5"/>
          <w:sz w:val="20"/>
          <w:vertAlign w:val="baseline"/>
        </w:rPr>
        <w:t>MSA</w:t>
      </w:r>
    </w:p>
    <w:p>
      <w:pPr>
        <w:spacing w:line="229" w:lineRule="exact" w:before="0"/>
        <w:ind w:left="160" w:right="0" w:firstLine="0"/>
        <w:jc w:val="left"/>
        <w:rPr>
          <w:sz w:val="20"/>
        </w:rPr>
      </w:pPr>
      <w:r>
        <w:rPr>
          <w:sz w:val="20"/>
          <w:vertAlign w:val="superscript"/>
        </w:rPr>
        <w:t>173</w:t>
      </w:r>
      <w:r>
        <w:rPr>
          <w:spacing w:val="-3"/>
          <w:sz w:val="20"/>
          <w:vertAlign w:val="baseline"/>
        </w:rPr>
        <w:t> </w:t>
      </w:r>
      <w:r>
        <w:rPr>
          <w:sz w:val="20"/>
          <w:vertAlign w:val="baseline"/>
        </w:rPr>
        <w:t>Section</w:t>
      </w:r>
      <w:r>
        <w:rPr>
          <w:spacing w:val="-3"/>
          <w:sz w:val="20"/>
          <w:vertAlign w:val="baseline"/>
        </w:rPr>
        <w:t> </w:t>
      </w:r>
      <w:r>
        <w:rPr>
          <w:sz w:val="20"/>
          <w:vertAlign w:val="baseline"/>
        </w:rPr>
        <w:t>235</w:t>
      </w:r>
      <w:r>
        <w:rPr>
          <w:spacing w:val="-2"/>
          <w:sz w:val="20"/>
          <w:vertAlign w:val="baseline"/>
        </w:rPr>
        <w:t> </w:t>
      </w:r>
      <w:r>
        <w:rPr>
          <w:sz w:val="20"/>
          <w:vertAlign w:val="baseline"/>
        </w:rPr>
        <w:t>(3)</w:t>
      </w:r>
      <w:r>
        <w:rPr>
          <w:spacing w:val="-4"/>
          <w:sz w:val="20"/>
          <w:vertAlign w:val="baseline"/>
        </w:rPr>
        <w:t> ,MSA</w:t>
      </w:r>
    </w:p>
    <w:p>
      <w:pPr>
        <w:spacing w:line="229" w:lineRule="exact" w:before="0"/>
        <w:ind w:left="160" w:right="0" w:firstLine="0"/>
        <w:jc w:val="left"/>
        <w:rPr>
          <w:sz w:val="20"/>
        </w:rPr>
      </w:pPr>
      <w:r>
        <w:rPr>
          <w:sz w:val="20"/>
          <w:vertAlign w:val="superscript"/>
        </w:rPr>
        <w:t>174</w:t>
      </w:r>
      <w:r>
        <w:rPr>
          <w:spacing w:val="-3"/>
          <w:sz w:val="20"/>
          <w:vertAlign w:val="baseline"/>
        </w:rPr>
        <w:t> </w:t>
      </w:r>
      <w:r>
        <w:rPr>
          <w:sz w:val="20"/>
          <w:vertAlign w:val="baseline"/>
        </w:rPr>
        <w:t>Section</w:t>
      </w:r>
      <w:r>
        <w:rPr>
          <w:spacing w:val="-3"/>
          <w:sz w:val="20"/>
          <w:vertAlign w:val="baseline"/>
        </w:rPr>
        <w:t> </w:t>
      </w:r>
      <w:r>
        <w:rPr>
          <w:sz w:val="20"/>
          <w:vertAlign w:val="baseline"/>
        </w:rPr>
        <w:t>243(1)</w:t>
      </w:r>
      <w:r>
        <w:rPr>
          <w:spacing w:val="-2"/>
          <w:sz w:val="20"/>
          <w:vertAlign w:val="baseline"/>
        </w:rPr>
        <w:t> </w:t>
      </w:r>
      <w:r>
        <w:rPr>
          <w:sz w:val="20"/>
          <w:vertAlign w:val="baseline"/>
        </w:rPr>
        <w:t>,</w:t>
      </w:r>
      <w:r>
        <w:rPr>
          <w:spacing w:val="-4"/>
          <w:sz w:val="20"/>
          <w:vertAlign w:val="baseline"/>
        </w:rPr>
        <w:t> </w:t>
      </w:r>
      <w:r>
        <w:rPr>
          <w:spacing w:val="-5"/>
          <w:sz w:val="20"/>
          <w:vertAlign w:val="baseline"/>
        </w:rPr>
        <w:t>MSA</w:t>
      </w:r>
    </w:p>
    <w:p>
      <w:pPr>
        <w:spacing w:before="1"/>
        <w:ind w:left="160" w:right="0" w:firstLine="0"/>
        <w:jc w:val="left"/>
        <w:rPr>
          <w:sz w:val="20"/>
        </w:rPr>
      </w:pPr>
      <w:r>
        <w:rPr>
          <w:sz w:val="20"/>
          <w:vertAlign w:val="superscript"/>
        </w:rPr>
        <w:t>175</w:t>
      </w:r>
      <w:r>
        <w:rPr>
          <w:spacing w:val="-3"/>
          <w:sz w:val="20"/>
          <w:vertAlign w:val="baseline"/>
        </w:rPr>
        <w:t> </w:t>
      </w:r>
      <w:r>
        <w:rPr>
          <w:sz w:val="20"/>
          <w:vertAlign w:val="baseline"/>
        </w:rPr>
        <w:t>Section</w:t>
      </w:r>
      <w:r>
        <w:rPr>
          <w:spacing w:val="-4"/>
          <w:sz w:val="20"/>
          <w:vertAlign w:val="baseline"/>
        </w:rPr>
        <w:t> </w:t>
      </w:r>
      <w:r>
        <w:rPr>
          <w:sz w:val="20"/>
          <w:vertAlign w:val="baseline"/>
        </w:rPr>
        <w:t>244(1),</w:t>
      </w:r>
      <w:r>
        <w:rPr>
          <w:spacing w:val="-3"/>
          <w:sz w:val="20"/>
          <w:vertAlign w:val="baseline"/>
        </w:rPr>
        <w:t> </w:t>
      </w:r>
      <w:r>
        <w:rPr>
          <w:spacing w:val="-5"/>
          <w:sz w:val="20"/>
          <w:vertAlign w:val="baseline"/>
        </w:rPr>
        <w:t>MSA</w:t>
      </w:r>
    </w:p>
    <w:p>
      <w:pPr>
        <w:spacing w:after="0"/>
        <w:jc w:val="left"/>
        <w:rPr>
          <w:sz w:val="20"/>
        </w:rPr>
        <w:sectPr>
          <w:pgSz w:w="12240" w:h="15840"/>
          <w:pgMar w:header="0" w:footer="1054" w:top="1360" w:bottom="1240" w:left="1280" w:right="1040"/>
        </w:sectPr>
      </w:pPr>
    </w:p>
    <w:p>
      <w:pPr>
        <w:pStyle w:val="BodyText"/>
        <w:spacing w:line="480" w:lineRule="auto" w:before="72"/>
        <w:ind w:left="160" w:right="400" w:firstLine="719"/>
        <w:jc w:val="both"/>
      </w:pPr>
      <w:r>
        <w:rPr/>
        <w:t>Where there is produced in respect of any ship mentioned in section 244(1) of the Act an Accepted Safety Convention Certificate, and a certificate issued by or under the authority of the Government of the country in which the ship is registered or to which it belongs showing the number of passengers the ship is fit to carry, and the Minister is satisfied that the number has been determined substantially in the same manner as in the case of a Nigerian ship, the Minister may, if he thinks fit, dispense with any survey of the ship for the purpose of determining the number</w:t>
      </w:r>
      <w:r>
        <w:rPr>
          <w:spacing w:val="-2"/>
        </w:rPr>
        <w:t> </w:t>
      </w:r>
      <w:r>
        <w:rPr/>
        <w:t>of</w:t>
      </w:r>
      <w:r>
        <w:rPr>
          <w:spacing w:val="-1"/>
        </w:rPr>
        <w:t> </w:t>
      </w:r>
      <w:r>
        <w:rPr/>
        <w:t>passengers</w:t>
      </w:r>
      <w:r>
        <w:rPr>
          <w:spacing w:val="-1"/>
        </w:rPr>
        <w:t> </w:t>
      </w:r>
      <w:r>
        <w:rPr/>
        <w:t>that the</w:t>
      </w:r>
      <w:r>
        <w:rPr>
          <w:spacing w:val="-1"/>
        </w:rPr>
        <w:t> </w:t>
      </w:r>
      <w:r>
        <w:rPr/>
        <w:t>ship is</w:t>
      </w:r>
      <w:r>
        <w:rPr>
          <w:spacing w:val="-2"/>
        </w:rPr>
        <w:t> </w:t>
      </w:r>
      <w:r>
        <w:rPr/>
        <w:t>fit to</w:t>
      </w:r>
      <w:r>
        <w:rPr>
          <w:spacing w:val="-2"/>
        </w:rPr>
        <w:t> </w:t>
      </w:r>
      <w:r>
        <w:rPr/>
        <w:t>carry, and direct that the</w:t>
      </w:r>
      <w:r>
        <w:rPr>
          <w:spacing w:val="-1"/>
        </w:rPr>
        <w:t> </w:t>
      </w:r>
      <w:r>
        <w:rPr/>
        <w:t>last mentioned</w:t>
      </w:r>
      <w:r>
        <w:rPr>
          <w:spacing w:val="-1"/>
        </w:rPr>
        <w:t> </w:t>
      </w:r>
      <w:r>
        <w:rPr/>
        <w:t>certificate</w:t>
      </w:r>
      <w:r>
        <w:rPr>
          <w:spacing w:val="-1"/>
        </w:rPr>
        <w:t> </w:t>
      </w:r>
      <w:r>
        <w:rPr/>
        <w:t>has effect as a certificate of survey</w:t>
      </w:r>
      <w:r>
        <w:rPr>
          <w:vertAlign w:val="superscript"/>
        </w:rPr>
        <w:t>176</w:t>
      </w:r>
      <w:r>
        <w:rPr>
          <w:vertAlign w:val="baseline"/>
        </w:rPr>
        <w:t>.</w:t>
      </w:r>
    </w:p>
    <w:p>
      <w:pPr>
        <w:pStyle w:val="BodyText"/>
        <w:spacing w:line="480" w:lineRule="auto" w:before="1"/>
        <w:ind w:left="160" w:right="400" w:firstLine="719"/>
        <w:jc w:val="both"/>
      </w:pPr>
      <w:r>
        <w:rPr/>
        <w:t>Where a Safety Convention cargo ship, which is not a Nigerian ship, is surveyed in Nigeria in the manner prescribed under the Act, and there is produced in respect of the ship an Accepted Safety Convention Certificate by virtue of the production of which that ship is, under section</w:t>
      </w:r>
      <w:r>
        <w:rPr>
          <w:spacing w:val="-1"/>
        </w:rPr>
        <w:t> </w:t>
      </w:r>
      <w:r>
        <w:rPr/>
        <w:t>247</w:t>
      </w:r>
      <w:r>
        <w:rPr>
          <w:spacing w:val="-1"/>
        </w:rPr>
        <w:t> </w:t>
      </w:r>
      <w:r>
        <w:rPr/>
        <w:t>of</w:t>
      </w:r>
      <w:r>
        <w:rPr>
          <w:spacing w:val="-2"/>
        </w:rPr>
        <w:t> </w:t>
      </w:r>
      <w:r>
        <w:rPr/>
        <w:t>this</w:t>
      </w:r>
      <w:r>
        <w:rPr>
          <w:spacing w:val="-3"/>
        </w:rPr>
        <w:t> </w:t>
      </w:r>
      <w:r>
        <w:rPr/>
        <w:t>Act,</w:t>
      </w:r>
      <w:r>
        <w:rPr>
          <w:spacing w:val="-1"/>
        </w:rPr>
        <w:t> </w:t>
      </w:r>
      <w:r>
        <w:rPr/>
        <w:t>exempted</w:t>
      </w:r>
      <w:r>
        <w:rPr>
          <w:spacing w:val="-1"/>
        </w:rPr>
        <w:t> </w:t>
      </w:r>
      <w:r>
        <w:rPr/>
        <w:t>from</w:t>
      </w:r>
      <w:r>
        <w:rPr>
          <w:spacing w:val="-1"/>
        </w:rPr>
        <w:t> </w:t>
      </w:r>
      <w:r>
        <w:rPr/>
        <w:t>the</w:t>
      </w:r>
      <w:r>
        <w:rPr>
          <w:spacing w:val="-2"/>
        </w:rPr>
        <w:t> </w:t>
      </w:r>
      <w:r>
        <w:rPr/>
        <w:t>rules</w:t>
      </w:r>
      <w:r>
        <w:rPr>
          <w:spacing w:val="-1"/>
        </w:rPr>
        <w:t> </w:t>
      </w:r>
      <w:r>
        <w:rPr/>
        <w:t>for</w:t>
      </w:r>
      <w:r>
        <w:rPr>
          <w:spacing w:val="-2"/>
        </w:rPr>
        <w:t> </w:t>
      </w:r>
      <w:r>
        <w:rPr/>
        <w:t>lifesaving appliances,</w:t>
      </w:r>
      <w:r>
        <w:rPr>
          <w:spacing w:val="-1"/>
        </w:rPr>
        <w:t> </w:t>
      </w:r>
      <w:r>
        <w:rPr/>
        <w:t>or,</w:t>
      </w:r>
      <w:r>
        <w:rPr>
          <w:spacing w:val="-1"/>
        </w:rPr>
        <w:t> </w:t>
      </w:r>
      <w:r>
        <w:rPr/>
        <w:t>as</w:t>
      </w:r>
      <w:r>
        <w:rPr>
          <w:spacing w:val="-1"/>
        </w:rPr>
        <w:t> </w:t>
      </w:r>
      <w:r>
        <w:rPr/>
        <w:t>the</w:t>
      </w:r>
      <w:r>
        <w:rPr>
          <w:spacing w:val="-2"/>
        </w:rPr>
        <w:t> </w:t>
      </w:r>
      <w:r>
        <w:rPr/>
        <w:t>case</w:t>
      </w:r>
      <w:r>
        <w:rPr>
          <w:spacing w:val="-2"/>
        </w:rPr>
        <w:t> </w:t>
      </w:r>
      <w:r>
        <w:rPr/>
        <w:t>may</w:t>
      </w:r>
      <w:r>
        <w:rPr>
          <w:spacing w:val="-6"/>
        </w:rPr>
        <w:t> </w:t>
      </w:r>
      <w:r>
        <w:rPr/>
        <w:t>be, from the radio rules, the surveyor shall state in his declaration of survey</w:t>
      </w:r>
      <w:r>
        <w:rPr>
          <w:spacing w:val="-3"/>
        </w:rPr>
        <w:t> </w:t>
      </w:r>
      <w:r>
        <w:rPr/>
        <w:t>that if the Minister upon receipt of a declaration of survey, issues a certificate of survey in respect of any such ship, the Minister shall state in the certificate the rules from which that ship is exempted and the reasons for the exemption. </w:t>
      </w:r>
      <w:r>
        <w:rPr>
          <w:vertAlign w:val="superscript"/>
        </w:rPr>
        <w:t>177</w:t>
      </w:r>
    </w:p>
    <w:p>
      <w:pPr>
        <w:pStyle w:val="BodyText"/>
        <w:spacing w:line="480" w:lineRule="auto" w:before="1"/>
        <w:ind w:left="160" w:right="401" w:firstLine="719"/>
        <w:jc w:val="both"/>
      </w:pPr>
      <w:r>
        <w:rPr/>
        <w:t>Where an Accepted Safety Convention Certificate is produced in respect of a Safety Convention ship which is not a Nigerian ship and the certificate shows that the ship:</w:t>
      </w:r>
    </w:p>
    <w:p>
      <w:pPr>
        <w:pStyle w:val="ListParagraph"/>
        <w:numPr>
          <w:ilvl w:val="0"/>
          <w:numId w:val="31"/>
        </w:numPr>
        <w:tabs>
          <w:tab w:pos="880" w:val="left" w:leader="none"/>
        </w:tabs>
        <w:spacing w:line="480" w:lineRule="auto" w:before="0" w:after="0"/>
        <w:ind w:left="880" w:right="401" w:hanging="360"/>
        <w:jc w:val="both"/>
        <w:rPr>
          <w:sz w:val="24"/>
        </w:rPr>
      </w:pPr>
      <w:r>
        <w:rPr>
          <w:sz w:val="24"/>
        </w:rPr>
        <w:t>is properly with the lights, shapes and means of making signals required by the collision rules; or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1"/>
        <w:rPr>
          <w:sz w:val="20"/>
        </w:rPr>
      </w:pPr>
      <w:r>
        <w:rPr/>
        <mc:AlternateContent>
          <mc:Choice Requires="wps">
            <w:drawing>
              <wp:anchor distT="0" distB="0" distL="0" distR="0" allowOverlap="1" layoutInCell="1" locked="0" behindDoc="1" simplePos="0" relativeHeight="487629312">
                <wp:simplePos x="0" y="0"/>
                <wp:positionH relativeFrom="page">
                  <wp:posOffset>914704</wp:posOffset>
                </wp:positionH>
                <wp:positionV relativeFrom="paragraph">
                  <wp:posOffset>270393</wp:posOffset>
                </wp:positionV>
                <wp:extent cx="1829435" cy="762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290802pt;width:144.020pt;height:.599980pt;mso-position-horizontal-relative:page;mso-position-vertical-relative:paragraph;z-index:-15687168;mso-wrap-distance-left:0;mso-wrap-distance-right:0" id="docshape87"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176</w:t>
      </w:r>
      <w:r>
        <w:rPr>
          <w:spacing w:val="-3"/>
          <w:sz w:val="20"/>
          <w:vertAlign w:val="baseline"/>
        </w:rPr>
        <w:t> </w:t>
      </w:r>
      <w:r>
        <w:rPr>
          <w:sz w:val="20"/>
          <w:vertAlign w:val="baseline"/>
        </w:rPr>
        <w:t>Section</w:t>
      </w:r>
      <w:r>
        <w:rPr>
          <w:spacing w:val="-3"/>
          <w:sz w:val="20"/>
          <w:vertAlign w:val="baseline"/>
        </w:rPr>
        <w:t> </w:t>
      </w:r>
      <w:r>
        <w:rPr>
          <w:sz w:val="20"/>
          <w:vertAlign w:val="baseline"/>
        </w:rPr>
        <w:t>244</w:t>
      </w:r>
      <w:r>
        <w:rPr>
          <w:spacing w:val="-2"/>
          <w:sz w:val="20"/>
          <w:vertAlign w:val="baseline"/>
        </w:rPr>
        <w:t> </w:t>
      </w:r>
      <w:r>
        <w:rPr>
          <w:sz w:val="20"/>
          <w:vertAlign w:val="baseline"/>
        </w:rPr>
        <w:t>(2),</w:t>
      </w:r>
      <w:r>
        <w:rPr>
          <w:spacing w:val="-4"/>
          <w:sz w:val="20"/>
          <w:vertAlign w:val="baseline"/>
        </w:rPr>
        <w:t> </w:t>
      </w:r>
      <w:r>
        <w:rPr>
          <w:spacing w:val="-5"/>
          <w:sz w:val="20"/>
          <w:vertAlign w:val="baseline"/>
        </w:rPr>
        <w:t>MSA</w:t>
      </w:r>
    </w:p>
    <w:p>
      <w:pPr>
        <w:spacing w:after="0"/>
        <w:jc w:val="left"/>
        <w:rPr>
          <w:sz w:val="20"/>
        </w:rPr>
        <w:sectPr>
          <w:footerReference w:type="default" r:id="rId12"/>
          <w:pgSz w:w="12240" w:h="15840"/>
          <w:pgMar w:header="0" w:footer="1396" w:top="1360" w:bottom="1580" w:left="1280" w:right="1040"/>
        </w:sectPr>
      </w:pPr>
    </w:p>
    <w:p>
      <w:pPr>
        <w:pStyle w:val="ListParagraph"/>
        <w:numPr>
          <w:ilvl w:val="0"/>
          <w:numId w:val="31"/>
        </w:numPr>
        <w:tabs>
          <w:tab w:pos="880" w:val="left" w:leader="none"/>
        </w:tabs>
        <w:spacing w:line="480" w:lineRule="auto" w:before="72" w:after="0"/>
        <w:ind w:left="880" w:right="395" w:hanging="360"/>
        <w:jc w:val="both"/>
        <w:rPr>
          <w:sz w:val="24"/>
        </w:rPr>
      </w:pPr>
      <w:r>
        <w:rPr>
          <w:sz w:val="24"/>
        </w:rPr>
        <w:t>complies with the requirements of the Safety Convention as to lifesaving and fire extinguishing appliances or if exempted from some of those requirements the ship complies with the rest; or</w:t>
      </w:r>
    </w:p>
    <w:p>
      <w:pPr>
        <w:pStyle w:val="ListParagraph"/>
        <w:numPr>
          <w:ilvl w:val="0"/>
          <w:numId w:val="31"/>
        </w:numPr>
        <w:tabs>
          <w:tab w:pos="880" w:val="left" w:leader="none"/>
        </w:tabs>
        <w:spacing w:line="480" w:lineRule="auto" w:before="0" w:after="0"/>
        <w:ind w:left="880" w:right="398" w:hanging="360"/>
        <w:jc w:val="both"/>
        <w:rPr>
          <w:sz w:val="24"/>
        </w:rPr>
      </w:pPr>
      <w:r>
        <w:rPr>
          <w:sz w:val="24"/>
        </w:rPr>
        <w:t>that the ship complies with or is exempted from the requirements of the Safety Convention relating to radio communications, or if exempted from some of those requirements, the ship complies with the rest, the ship shall, to the extent to which the certificate is applicable, be exempted from inspection for the purposes of enforcing the collision rules or from the provisions of the rules for lifesaving appliances or of the radio as the case may be.</w:t>
      </w:r>
    </w:p>
    <w:p>
      <w:pPr>
        <w:pStyle w:val="BodyText"/>
        <w:spacing w:line="480" w:lineRule="auto" w:before="1"/>
        <w:ind w:left="160" w:right="397" w:firstLine="719"/>
        <w:jc w:val="both"/>
      </w:pPr>
      <w:r>
        <w:rPr/>
        <w:t>The</w:t>
      </w:r>
      <w:r>
        <w:rPr>
          <w:spacing w:val="-4"/>
        </w:rPr>
        <w:t> </w:t>
      </w:r>
      <w:r>
        <w:rPr/>
        <w:t>master</w:t>
      </w:r>
      <w:r>
        <w:rPr>
          <w:spacing w:val="-4"/>
        </w:rPr>
        <w:t> </w:t>
      </w:r>
      <w:r>
        <w:rPr/>
        <w:t>of</w:t>
      </w:r>
      <w:r>
        <w:rPr>
          <w:spacing w:val="-1"/>
        </w:rPr>
        <w:t> </w:t>
      </w:r>
      <w:r>
        <w:rPr/>
        <w:t>a</w:t>
      </w:r>
      <w:r>
        <w:rPr>
          <w:spacing w:val="-3"/>
        </w:rPr>
        <w:t> </w:t>
      </w:r>
      <w:r>
        <w:rPr/>
        <w:t>Safety</w:t>
      </w:r>
      <w:r>
        <w:rPr>
          <w:spacing w:val="-7"/>
        </w:rPr>
        <w:t> </w:t>
      </w:r>
      <w:r>
        <w:rPr/>
        <w:t>Convention</w:t>
      </w:r>
      <w:r>
        <w:rPr>
          <w:spacing w:val="-2"/>
        </w:rPr>
        <w:t> </w:t>
      </w:r>
      <w:r>
        <w:rPr/>
        <w:t>ship,</w:t>
      </w:r>
      <w:r>
        <w:rPr>
          <w:spacing w:val="-2"/>
        </w:rPr>
        <w:t> </w:t>
      </w:r>
      <w:r>
        <w:rPr/>
        <w:t>which</w:t>
      </w:r>
      <w:r>
        <w:rPr>
          <w:spacing w:val="-2"/>
        </w:rPr>
        <w:t> </w:t>
      </w:r>
      <w:r>
        <w:rPr/>
        <w:t>is</w:t>
      </w:r>
      <w:r>
        <w:rPr>
          <w:spacing w:val="-2"/>
        </w:rPr>
        <w:t> </w:t>
      </w:r>
      <w:r>
        <w:rPr/>
        <w:t>not</w:t>
      </w:r>
      <w:r>
        <w:rPr>
          <w:spacing w:val="-2"/>
        </w:rPr>
        <w:t> </w:t>
      </w:r>
      <w:r>
        <w:rPr/>
        <w:t>a</w:t>
      </w:r>
      <w:r>
        <w:rPr>
          <w:spacing w:val="-2"/>
        </w:rPr>
        <w:t> </w:t>
      </w:r>
      <w:r>
        <w:rPr/>
        <w:t>Nigerian</w:t>
      </w:r>
      <w:r>
        <w:rPr>
          <w:spacing w:val="-2"/>
        </w:rPr>
        <w:t> </w:t>
      </w:r>
      <w:r>
        <w:rPr/>
        <w:t>ship,</w:t>
      </w:r>
      <w:r>
        <w:rPr>
          <w:spacing w:val="-2"/>
        </w:rPr>
        <w:t> </w:t>
      </w:r>
      <w:r>
        <w:rPr/>
        <w:t>shall produce</w:t>
      </w:r>
      <w:r>
        <w:rPr>
          <w:spacing w:val="-3"/>
        </w:rPr>
        <w:t> </w:t>
      </w:r>
      <w:r>
        <w:rPr/>
        <w:t>to</w:t>
      </w:r>
      <w:r>
        <w:rPr>
          <w:spacing w:val="-2"/>
        </w:rPr>
        <w:t> </w:t>
      </w:r>
      <w:r>
        <w:rPr/>
        <w:t>the collector of customs from whom a clearance for the ship is demanded in respect of an international voyage from a port in Nigeria, an Accepted Safety Convention Certificate that is</w:t>
      </w:r>
      <w:r>
        <w:rPr>
          <w:spacing w:val="40"/>
        </w:rPr>
        <w:t> </w:t>
      </w:r>
      <w:r>
        <w:rPr/>
        <w:t>the equivalent of the Safety Convention Certificate issued by the Minister under the Act,</w:t>
      </w:r>
      <w:r>
        <w:rPr>
          <w:spacing w:val="40"/>
        </w:rPr>
        <w:t> </w:t>
      </w:r>
      <w:r>
        <w:rPr/>
        <w:t>required to be in force in respect of the ship if the ship were a Nigerian ship; and a clearance</w:t>
      </w:r>
      <w:r>
        <w:rPr>
          <w:spacing w:val="40"/>
        </w:rPr>
        <w:t> </w:t>
      </w:r>
      <w:r>
        <w:rPr/>
        <w:t>shall not be granted, and the ship may be detained until the certificate is so produced.</w:t>
      </w:r>
      <w:r>
        <w:rPr>
          <w:vertAlign w:val="superscript"/>
        </w:rPr>
        <w:t>178</w:t>
      </w:r>
    </w:p>
    <w:p>
      <w:pPr>
        <w:pStyle w:val="BodyText"/>
      </w:pPr>
    </w:p>
    <w:p>
      <w:pPr>
        <w:pStyle w:val="BodyText"/>
        <w:spacing w:before="5"/>
      </w:pPr>
    </w:p>
    <w:p>
      <w:pPr>
        <w:pStyle w:val="Heading2"/>
        <w:numPr>
          <w:ilvl w:val="1"/>
          <w:numId w:val="11"/>
        </w:numPr>
        <w:tabs>
          <w:tab w:pos="880" w:val="left" w:leader="none"/>
        </w:tabs>
        <w:spacing w:line="480" w:lineRule="auto" w:before="1" w:after="0"/>
        <w:ind w:left="880" w:right="405" w:hanging="720"/>
        <w:jc w:val="left"/>
      </w:pPr>
      <w:bookmarkStart w:name="_TOC_250008" w:id="16"/>
      <w:r>
        <w:rPr/>
        <w:t>Convention on the International Regulation for Preventing Collisions at Sea, 1972</w:t>
      </w:r>
      <w:r>
        <w:rPr>
          <w:spacing w:val="40"/>
        </w:rPr>
        <w:t> </w:t>
      </w:r>
      <w:bookmarkEnd w:id="16"/>
      <w:r>
        <w:rPr>
          <w:spacing w:val="-2"/>
        </w:rPr>
        <w:t>(COLREG)</w:t>
      </w:r>
    </w:p>
    <w:p>
      <w:pPr>
        <w:pStyle w:val="BodyText"/>
        <w:spacing w:line="480" w:lineRule="auto"/>
        <w:ind w:left="160" w:right="399" w:firstLine="719"/>
        <w:jc w:val="both"/>
      </w:pPr>
      <w:r>
        <w:rPr/>
        <w:t>The COLREG Convention codifies the nautical rules of the road, some of which were originally developed to keep steam vessels from colliding in the 1800‟s. The current version of the collision regulations (COLREGs 1972) was adopted by an international conference in 1972 and entered into force on July 15, 1977.</w:t>
      </w:r>
    </w:p>
    <w:p>
      <w:pPr>
        <w:pStyle w:val="BodyText"/>
        <w:spacing w:before="213"/>
        <w:rPr>
          <w:sz w:val="20"/>
        </w:rPr>
      </w:pPr>
      <w:r>
        <w:rPr/>
        <mc:AlternateContent>
          <mc:Choice Requires="wps">
            <w:drawing>
              <wp:anchor distT="0" distB="0" distL="0" distR="0" allowOverlap="1" layoutInCell="1" locked="0" behindDoc="1" simplePos="0" relativeHeight="487629824">
                <wp:simplePos x="0" y="0"/>
                <wp:positionH relativeFrom="page">
                  <wp:posOffset>914704</wp:posOffset>
                </wp:positionH>
                <wp:positionV relativeFrom="paragraph">
                  <wp:posOffset>296640</wp:posOffset>
                </wp:positionV>
                <wp:extent cx="1829435" cy="762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357523pt;width:144.020pt;height:.60004pt;mso-position-horizontal-relative:page;mso-position-vertical-relative:paragraph;z-index:-15686656;mso-wrap-distance-left:0;mso-wrap-distance-right:0" id="docshape90" filled="true" fillcolor="#000000" stroked="false">
                <v:fill type="solid"/>
                <w10:wrap type="topAndBottom"/>
              </v:rect>
            </w:pict>
          </mc:Fallback>
        </mc:AlternateContent>
      </w:r>
    </w:p>
    <w:p>
      <w:pPr>
        <w:spacing w:after="0"/>
        <w:rPr>
          <w:sz w:val="20"/>
        </w:rPr>
        <w:sectPr>
          <w:footerReference w:type="default" r:id="rId13"/>
          <w:pgSz w:w="12240" w:h="15840"/>
          <w:pgMar w:header="0" w:footer="1495" w:top="1360" w:bottom="1680" w:left="1280" w:right="1040"/>
        </w:sectPr>
      </w:pPr>
    </w:p>
    <w:p>
      <w:pPr>
        <w:pStyle w:val="BodyText"/>
        <w:spacing w:line="480" w:lineRule="auto" w:before="72"/>
        <w:ind w:left="160" w:right="398" w:firstLine="360"/>
        <w:jc w:val="both"/>
      </w:pPr>
      <w:r>
        <w:rPr/>
        <w:t>The</w:t>
      </w:r>
      <w:r>
        <w:rPr>
          <w:spacing w:val="-2"/>
        </w:rPr>
        <w:t> </w:t>
      </w:r>
      <w:r>
        <w:rPr/>
        <w:t>COLREGs</w:t>
      </w:r>
      <w:r>
        <w:rPr>
          <w:spacing w:val="-1"/>
        </w:rPr>
        <w:t> </w:t>
      </w:r>
      <w:r>
        <w:rPr/>
        <w:t>Convention applies to all vessels on the</w:t>
      </w:r>
      <w:r>
        <w:rPr>
          <w:spacing w:val="-1"/>
        </w:rPr>
        <w:t> </w:t>
      </w:r>
      <w:r>
        <w:rPr/>
        <w:t>high seas and in all waters connected to</w:t>
      </w:r>
      <w:r>
        <w:rPr>
          <w:spacing w:val="-1"/>
        </w:rPr>
        <w:t> </w:t>
      </w:r>
      <w:r>
        <w:rPr/>
        <w:t>the</w:t>
      </w:r>
      <w:r>
        <w:rPr>
          <w:spacing w:val="-2"/>
        </w:rPr>
        <w:t> </w:t>
      </w:r>
      <w:r>
        <w:rPr/>
        <w:t>high</w:t>
      </w:r>
      <w:r>
        <w:rPr>
          <w:spacing w:val="-1"/>
        </w:rPr>
        <w:t> </w:t>
      </w:r>
      <w:r>
        <w:rPr/>
        <w:t>seas,</w:t>
      </w:r>
      <w:r>
        <w:rPr>
          <w:spacing w:val="-1"/>
        </w:rPr>
        <w:t> </w:t>
      </w:r>
      <w:r>
        <w:rPr/>
        <w:t>which</w:t>
      </w:r>
      <w:r>
        <w:rPr>
          <w:spacing w:val="-1"/>
        </w:rPr>
        <w:t> </w:t>
      </w:r>
      <w:r>
        <w:rPr/>
        <w:t>are</w:t>
      </w:r>
      <w:r>
        <w:rPr>
          <w:spacing w:val="-2"/>
        </w:rPr>
        <w:t> </w:t>
      </w:r>
      <w:r>
        <w:rPr/>
        <w:t>navigable</w:t>
      </w:r>
      <w:r>
        <w:rPr>
          <w:spacing w:val="-2"/>
        </w:rPr>
        <w:t> </w:t>
      </w:r>
      <w:r>
        <w:rPr/>
        <w:t>by</w:t>
      </w:r>
      <w:r>
        <w:rPr>
          <w:spacing w:val="-6"/>
        </w:rPr>
        <w:t> </w:t>
      </w:r>
      <w:r>
        <w:rPr/>
        <w:t>seagoing</w:t>
      </w:r>
      <w:r>
        <w:rPr>
          <w:spacing w:val="-2"/>
        </w:rPr>
        <w:t> </w:t>
      </w:r>
      <w:r>
        <w:rPr/>
        <w:t>vessels.</w:t>
      </w:r>
      <w:r>
        <w:rPr>
          <w:spacing w:val="-1"/>
        </w:rPr>
        <w:t> </w:t>
      </w:r>
      <w:r>
        <w:rPr/>
        <w:t>However, parties are</w:t>
      </w:r>
      <w:r>
        <w:rPr>
          <w:spacing w:val="-2"/>
        </w:rPr>
        <w:t> </w:t>
      </w:r>
      <w:r>
        <w:rPr/>
        <w:t>permitted</w:t>
      </w:r>
      <w:r>
        <w:rPr>
          <w:spacing w:val="-1"/>
        </w:rPr>
        <w:t> </w:t>
      </w:r>
      <w:r>
        <w:rPr/>
        <w:t>to</w:t>
      </w:r>
      <w:r>
        <w:rPr>
          <w:spacing w:val="-1"/>
        </w:rPr>
        <w:t> </w:t>
      </w:r>
      <w:r>
        <w:rPr/>
        <w:t>have special rules for inland waterways and for vessels of special construction, so long as those rules conform as closely as possible to the COLREGs rules. The following is a brief indication of the subject matter for each part of the international regulations for preventing collisions at sea, 1972, as amended:</w:t>
      </w:r>
    </w:p>
    <w:p>
      <w:pPr>
        <w:pStyle w:val="ListParagraph"/>
        <w:numPr>
          <w:ilvl w:val="0"/>
          <w:numId w:val="32"/>
        </w:numPr>
        <w:tabs>
          <w:tab w:pos="878" w:val="left" w:leader="none"/>
          <w:tab w:pos="880" w:val="left" w:leader="none"/>
        </w:tabs>
        <w:spacing w:line="480" w:lineRule="auto" w:before="0" w:after="0"/>
        <w:ind w:left="880" w:right="400" w:hanging="360"/>
        <w:jc w:val="both"/>
        <w:rPr>
          <w:sz w:val="24"/>
        </w:rPr>
      </w:pPr>
      <w:r>
        <w:rPr>
          <w:sz w:val="24"/>
        </w:rPr>
        <w:t>Part A (rules 1 to 3) contains important definitions and general provisions on the applicability of the rules.</w:t>
      </w:r>
    </w:p>
    <w:p>
      <w:pPr>
        <w:pStyle w:val="ListParagraph"/>
        <w:numPr>
          <w:ilvl w:val="0"/>
          <w:numId w:val="32"/>
        </w:numPr>
        <w:tabs>
          <w:tab w:pos="878" w:val="left" w:leader="none"/>
          <w:tab w:pos="880" w:val="left" w:leader="none"/>
        </w:tabs>
        <w:spacing w:line="480" w:lineRule="auto" w:before="1" w:after="0"/>
        <w:ind w:left="880" w:right="398" w:hanging="360"/>
        <w:jc w:val="both"/>
        <w:rPr>
          <w:sz w:val="24"/>
        </w:rPr>
      </w:pPr>
      <w:r>
        <w:rPr>
          <w:sz w:val="24"/>
        </w:rPr>
        <w:t>Part B (rules 4 to 19) contains the steering and sailing rules, with rules for the conduct of vessels in any condition of visibility, including use of IMO-adopted traffic separation schemes; rules for the conduct of vessels in sight of one another; and rules for the</w:t>
      </w:r>
      <w:r>
        <w:rPr>
          <w:spacing w:val="40"/>
          <w:sz w:val="24"/>
        </w:rPr>
        <w:t> </w:t>
      </w:r>
      <w:r>
        <w:rPr>
          <w:sz w:val="24"/>
        </w:rPr>
        <w:t>conduct of vessels in restricted visibility.</w:t>
      </w:r>
    </w:p>
    <w:p>
      <w:pPr>
        <w:pStyle w:val="ListParagraph"/>
        <w:numPr>
          <w:ilvl w:val="0"/>
          <w:numId w:val="32"/>
        </w:numPr>
        <w:tabs>
          <w:tab w:pos="878" w:val="left" w:leader="none"/>
        </w:tabs>
        <w:spacing w:line="240" w:lineRule="auto" w:before="0" w:after="0"/>
        <w:ind w:left="878" w:right="0" w:hanging="358"/>
        <w:jc w:val="both"/>
        <w:rPr>
          <w:sz w:val="24"/>
        </w:rPr>
      </w:pPr>
      <w:r>
        <w:rPr>
          <w:sz w:val="24"/>
        </w:rPr>
        <w:t>Part</w:t>
      </w:r>
      <w:r>
        <w:rPr>
          <w:spacing w:val="-3"/>
          <w:sz w:val="24"/>
        </w:rPr>
        <w:t> </w:t>
      </w:r>
      <w:r>
        <w:rPr>
          <w:sz w:val="24"/>
        </w:rPr>
        <w:t>C (rules</w:t>
      </w:r>
      <w:r>
        <w:rPr>
          <w:spacing w:val="-1"/>
          <w:sz w:val="24"/>
        </w:rPr>
        <w:t> </w:t>
      </w:r>
      <w:r>
        <w:rPr>
          <w:sz w:val="24"/>
        </w:rPr>
        <w:t>20 to 31)</w:t>
      </w:r>
      <w:r>
        <w:rPr>
          <w:spacing w:val="-1"/>
          <w:sz w:val="24"/>
        </w:rPr>
        <w:t> </w:t>
      </w:r>
      <w:r>
        <w:rPr>
          <w:sz w:val="24"/>
        </w:rPr>
        <w:t>contains provisions on</w:t>
      </w:r>
      <w:r>
        <w:rPr>
          <w:spacing w:val="-1"/>
          <w:sz w:val="24"/>
        </w:rPr>
        <w:t> </w:t>
      </w:r>
      <w:r>
        <w:rPr>
          <w:sz w:val="24"/>
        </w:rPr>
        <w:t>lights and </w:t>
      </w:r>
      <w:r>
        <w:rPr>
          <w:spacing w:val="-2"/>
          <w:sz w:val="24"/>
        </w:rPr>
        <w:t>shapes.</w:t>
      </w:r>
    </w:p>
    <w:p>
      <w:pPr>
        <w:pStyle w:val="BodyText"/>
      </w:pPr>
    </w:p>
    <w:p>
      <w:pPr>
        <w:pStyle w:val="ListParagraph"/>
        <w:numPr>
          <w:ilvl w:val="0"/>
          <w:numId w:val="32"/>
        </w:numPr>
        <w:tabs>
          <w:tab w:pos="879" w:val="left" w:leader="none"/>
        </w:tabs>
        <w:spacing w:line="240" w:lineRule="auto" w:before="1" w:after="0"/>
        <w:ind w:left="879" w:right="0" w:hanging="359"/>
        <w:jc w:val="both"/>
        <w:rPr>
          <w:sz w:val="24"/>
        </w:rPr>
      </w:pPr>
      <w:r>
        <w:rPr>
          <w:sz w:val="24"/>
        </w:rPr>
        <w:t>Part</w:t>
      </w:r>
      <w:r>
        <w:rPr>
          <w:spacing w:val="-1"/>
          <w:sz w:val="24"/>
        </w:rPr>
        <w:t> </w:t>
      </w:r>
      <w:r>
        <w:rPr>
          <w:sz w:val="24"/>
        </w:rPr>
        <w:t>D (rules</w:t>
      </w:r>
      <w:r>
        <w:rPr>
          <w:spacing w:val="-1"/>
          <w:sz w:val="24"/>
        </w:rPr>
        <w:t> </w:t>
      </w:r>
      <w:r>
        <w:rPr>
          <w:sz w:val="24"/>
        </w:rPr>
        <w:t>32 to</w:t>
      </w:r>
      <w:r>
        <w:rPr>
          <w:spacing w:val="-1"/>
          <w:sz w:val="24"/>
        </w:rPr>
        <w:t> </w:t>
      </w:r>
      <w:r>
        <w:rPr>
          <w:sz w:val="24"/>
        </w:rPr>
        <w:t>37)</w:t>
      </w:r>
      <w:r>
        <w:rPr>
          <w:spacing w:val="1"/>
          <w:sz w:val="24"/>
        </w:rPr>
        <w:t> </w:t>
      </w:r>
      <w:r>
        <w:rPr>
          <w:sz w:val="24"/>
        </w:rPr>
        <w:t>contains</w:t>
      </w:r>
      <w:r>
        <w:rPr>
          <w:spacing w:val="-1"/>
          <w:sz w:val="24"/>
        </w:rPr>
        <w:t> </w:t>
      </w:r>
      <w:r>
        <w:rPr>
          <w:sz w:val="24"/>
        </w:rPr>
        <w:t>provisions on</w:t>
      </w:r>
      <w:r>
        <w:rPr>
          <w:spacing w:val="-1"/>
          <w:sz w:val="24"/>
        </w:rPr>
        <w:t> </w:t>
      </w:r>
      <w:r>
        <w:rPr>
          <w:sz w:val="24"/>
        </w:rPr>
        <w:t>sound and</w:t>
      </w:r>
      <w:r>
        <w:rPr>
          <w:spacing w:val="-1"/>
          <w:sz w:val="24"/>
        </w:rPr>
        <w:t> </w:t>
      </w:r>
      <w:r>
        <w:rPr>
          <w:sz w:val="24"/>
        </w:rPr>
        <w:t>light </w:t>
      </w:r>
      <w:r>
        <w:rPr>
          <w:spacing w:val="-2"/>
          <w:sz w:val="24"/>
        </w:rPr>
        <w:t>signals.</w:t>
      </w:r>
    </w:p>
    <w:p>
      <w:pPr>
        <w:pStyle w:val="ListParagraph"/>
        <w:numPr>
          <w:ilvl w:val="0"/>
          <w:numId w:val="32"/>
        </w:numPr>
        <w:tabs>
          <w:tab w:pos="879" w:val="left" w:leader="none"/>
        </w:tabs>
        <w:spacing w:line="240" w:lineRule="auto" w:before="276" w:after="0"/>
        <w:ind w:left="879" w:right="0" w:hanging="359"/>
        <w:jc w:val="left"/>
        <w:rPr>
          <w:sz w:val="24"/>
        </w:rPr>
      </w:pPr>
      <w:r>
        <w:rPr>
          <w:sz w:val="24"/>
        </w:rPr>
        <w:t>Part</w:t>
      </w:r>
      <w:r>
        <w:rPr>
          <w:spacing w:val="-1"/>
          <w:sz w:val="24"/>
        </w:rPr>
        <w:t> </w:t>
      </w:r>
      <w:r>
        <w:rPr>
          <w:sz w:val="24"/>
        </w:rPr>
        <w:t>E</w:t>
      </w:r>
      <w:r>
        <w:rPr>
          <w:spacing w:val="-1"/>
          <w:sz w:val="24"/>
        </w:rPr>
        <w:t> </w:t>
      </w:r>
      <w:r>
        <w:rPr>
          <w:sz w:val="24"/>
        </w:rPr>
        <w:t>(rule</w:t>
      </w:r>
      <w:r>
        <w:rPr>
          <w:spacing w:val="-3"/>
          <w:sz w:val="24"/>
        </w:rPr>
        <w:t> </w:t>
      </w:r>
      <w:r>
        <w:rPr>
          <w:sz w:val="24"/>
        </w:rPr>
        <w:t>38) permits</w:t>
      </w:r>
      <w:r>
        <w:rPr>
          <w:spacing w:val="-1"/>
          <w:sz w:val="24"/>
        </w:rPr>
        <w:t> </w:t>
      </w:r>
      <w:r>
        <w:rPr>
          <w:sz w:val="24"/>
        </w:rPr>
        <w:t>exemptions</w:t>
      </w:r>
      <w:r>
        <w:rPr>
          <w:spacing w:val="-1"/>
          <w:sz w:val="24"/>
        </w:rPr>
        <w:t> </w:t>
      </w:r>
      <w:r>
        <w:rPr>
          <w:sz w:val="24"/>
        </w:rPr>
        <w:t>from</w:t>
      </w:r>
      <w:r>
        <w:rPr>
          <w:spacing w:val="-1"/>
          <w:sz w:val="24"/>
        </w:rPr>
        <w:t> </w:t>
      </w:r>
      <w:r>
        <w:rPr>
          <w:sz w:val="24"/>
        </w:rPr>
        <w:t>certain requirements</w:t>
      </w:r>
      <w:r>
        <w:rPr>
          <w:spacing w:val="-1"/>
          <w:sz w:val="24"/>
        </w:rPr>
        <w:t> </w:t>
      </w:r>
      <w:r>
        <w:rPr>
          <w:sz w:val="24"/>
        </w:rPr>
        <w:t>under certain </w:t>
      </w:r>
      <w:r>
        <w:rPr>
          <w:spacing w:val="-2"/>
          <w:sz w:val="24"/>
        </w:rPr>
        <w:t>conditions.</w:t>
      </w:r>
    </w:p>
    <w:p>
      <w:pPr>
        <w:pStyle w:val="BodyText"/>
      </w:pPr>
    </w:p>
    <w:p>
      <w:pPr>
        <w:pStyle w:val="BodyText"/>
        <w:spacing w:line="480" w:lineRule="auto"/>
        <w:ind w:left="160" w:right="401" w:firstLine="719"/>
        <w:jc w:val="both"/>
      </w:pPr>
      <w:r>
        <w:rPr/>
        <w:t>In addition to these parts, there are four special annexes with technical provisions on (1) positioning and technical details of lights and shapes; (2) additional signals for fishing vessels fishing in close proximity; (3) technical details of sound signal appliances; and (4) distress </w:t>
      </w:r>
      <w:r>
        <w:rPr>
          <w:spacing w:val="-2"/>
        </w:rPr>
        <w:t>signals.</w:t>
      </w:r>
    </w:p>
    <w:p>
      <w:pPr>
        <w:pStyle w:val="BodyText"/>
        <w:spacing w:line="480" w:lineRule="auto" w:before="1"/>
        <w:ind w:left="160" w:right="397" w:firstLine="719"/>
        <w:jc w:val="both"/>
      </w:pPr>
      <w:r>
        <w:rPr/>
        <w:t>As</w:t>
      </w:r>
      <w:r>
        <w:rPr>
          <w:spacing w:val="-2"/>
        </w:rPr>
        <w:t> </w:t>
      </w:r>
      <w:r>
        <w:rPr/>
        <w:t>a</w:t>
      </w:r>
      <w:r>
        <w:rPr>
          <w:spacing w:val="-2"/>
        </w:rPr>
        <w:t> </w:t>
      </w:r>
      <w:r>
        <w:rPr/>
        <w:t>legal</w:t>
      </w:r>
      <w:r>
        <w:rPr>
          <w:spacing w:val="-1"/>
        </w:rPr>
        <w:t> </w:t>
      </w:r>
      <w:r>
        <w:rPr/>
        <w:t>instrument,</w:t>
      </w:r>
      <w:r>
        <w:rPr>
          <w:spacing w:val="-1"/>
        </w:rPr>
        <w:t> </w:t>
      </w:r>
      <w:r>
        <w:rPr/>
        <w:t>COLREGs</w:t>
      </w:r>
      <w:r>
        <w:rPr>
          <w:spacing w:val="-2"/>
        </w:rPr>
        <w:t> </w:t>
      </w:r>
      <w:r>
        <w:rPr/>
        <w:t>is</w:t>
      </w:r>
      <w:r>
        <w:rPr>
          <w:spacing w:val="-1"/>
        </w:rPr>
        <w:t> </w:t>
      </w:r>
      <w:r>
        <w:rPr/>
        <w:t>unique</w:t>
      </w:r>
      <w:r>
        <w:rPr>
          <w:spacing w:val="-2"/>
        </w:rPr>
        <w:t> </w:t>
      </w:r>
      <w:r>
        <w:rPr/>
        <w:t>in</w:t>
      </w:r>
      <w:r>
        <w:rPr>
          <w:spacing w:val="-1"/>
        </w:rPr>
        <w:t> </w:t>
      </w:r>
      <w:r>
        <w:rPr/>
        <w:t>the</w:t>
      </w:r>
      <w:r>
        <w:rPr>
          <w:spacing w:val="-4"/>
        </w:rPr>
        <w:t> </w:t>
      </w:r>
      <w:r>
        <w:rPr/>
        <w:t>sense</w:t>
      </w:r>
      <w:r>
        <w:rPr>
          <w:spacing w:val="-2"/>
        </w:rPr>
        <w:t> </w:t>
      </w:r>
      <w:r>
        <w:rPr/>
        <w:t>that</w:t>
      </w:r>
      <w:r>
        <w:rPr>
          <w:spacing w:val="-1"/>
        </w:rPr>
        <w:t> </w:t>
      </w:r>
      <w:r>
        <w:rPr/>
        <w:t>it</w:t>
      </w:r>
      <w:r>
        <w:rPr>
          <w:spacing w:val="-3"/>
        </w:rPr>
        <w:t> </w:t>
      </w:r>
      <w:r>
        <w:rPr/>
        <w:t>is</w:t>
      </w:r>
      <w:r>
        <w:rPr>
          <w:spacing w:val="-3"/>
        </w:rPr>
        <w:t> </w:t>
      </w:r>
      <w:r>
        <w:rPr/>
        <w:t>intended</w:t>
      </w:r>
      <w:r>
        <w:rPr>
          <w:spacing w:val="-1"/>
        </w:rPr>
        <w:t> </w:t>
      </w:r>
      <w:r>
        <w:rPr/>
        <w:t>to</w:t>
      </w:r>
      <w:r>
        <w:rPr>
          <w:spacing w:val="-1"/>
        </w:rPr>
        <w:t> </w:t>
      </w:r>
      <w:r>
        <w:rPr/>
        <w:t>impose</w:t>
      </w:r>
      <w:r>
        <w:rPr>
          <w:spacing w:val="-2"/>
        </w:rPr>
        <w:t> </w:t>
      </w:r>
      <w:r>
        <w:rPr/>
        <w:t>order over the movement of vessels by prescribing rules of the road. To a great extent, it is self- implementing once a country has become a party and taken any necessary legislative action to give its provisions legal effect to its ships and to waters subject to its jurisdiction.</w:t>
      </w:r>
    </w:p>
    <w:p>
      <w:pPr>
        <w:spacing w:after="0" w:line="480" w:lineRule="auto"/>
        <w:jc w:val="both"/>
        <w:sectPr>
          <w:footerReference w:type="default" r:id="rId14"/>
          <w:pgSz w:w="12240" w:h="15840"/>
          <w:pgMar w:header="0" w:footer="1054" w:top="1360" w:bottom="1240" w:left="1280" w:right="1040"/>
          <w:pgNumType w:start="108"/>
        </w:sectPr>
      </w:pPr>
    </w:p>
    <w:p>
      <w:pPr>
        <w:pStyle w:val="BodyText"/>
        <w:spacing w:line="480" w:lineRule="auto" w:before="72"/>
        <w:ind w:left="160" w:right="397" w:firstLine="719"/>
        <w:jc w:val="both"/>
      </w:pPr>
      <w:r>
        <w:rPr/>
        <w:t>In Nigeria, the Minister is empowered under the Merchant Shipping Act, 2007 to make collision rules with respect to ships and to aircraft on the surface of the water, for the prevention of collision. The rule shall contain such requirement necessary to implement the provisions of</w:t>
      </w:r>
      <w:r>
        <w:rPr>
          <w:spacing w:val="40"/>
        </w:rPr>
        <w:t> </w:t>
      </w:r>
      <w:r>
        <w:rPr/>
        <w:t>the international treaties, agreements and regulations for the prevention of collisions at sea that are</w:t>
      </w:r>
      <w:r>
        <w:rPr>
          <w:spacing w:val="-2"/>
        </w:rPr>
        <w:t> </w:t>
      </w:r>
      <w:r>
        <w:rPr/>
        <w:t>for</w:t>
      </w:r>
      <w:r>
        <w:rPr>
          <w:spacing w:val="-4"/>
        </w:rPr>
        <w:t> </w:t>
      </w:r>
      <w:r>
        <w:rPr/>
        <w:t>the</w:t>
      </w:r>
      <w:r>
        <w:rPr>
          <w:spacing w:val="-3"/>
        </w:rPr>
        <w:t> </w:t>
      </w:r>
      <w:r>
        <w:rPr/>
        <w:t>time</w:t>
      </w:r>
      <w:r>
        <w:rPr>
          <w:spacing w:val="-2"/>
        </w:rPr>
        <w:t> </w:t>
      </w:r>
      <w:r>
        <w:rPr/>
        <w:t>being</w:t>
      </w:r>
      <w:r>
        <w:rPr>
          <w:spacing w:val="-2"/>
        </w:rPr>
        <w:t> </w:t>
      </w:r>
      <w:r>
        <w:rPr/>
        <w:t>in force. The</w:t>
      </w:r>
      <w:r>
        <w:rPr>
          <w:spacing w:val="-2"/>
        </w:rPr>
        <w:t> </w:t>
      </w:r>
      <w:r>
        <w:rPr/>
        <w:t>collision</w:t>
      </w:r>
      <w:r>
        <w:rPr>
          <w:spacing w:val="-2"/>
        </w:rPr>
        <w:t> </w:t>
      </w:r>
      <w:r>
        <w:rPr/>
        <w:t>rules,</w:t>
      </w:r>
      <w:r>
        <w:rPr>
          <w:spacing w:val="-2"/>
        </w:rPr>
        <w:t> </w:t>
      </w:r>
      <w:r>
        <w:rPr/>
        <w:t>together</w:t>
      </w:r>
      <w:r>
        <w:rPr>
          <w:spacing w:val="-1"/>
        </w:rPr>
        <w:t> </w:t>
      </w:r>
      <w:r>
        <w:rPr/>
        <w:t>with</w:t>
      </w:r>
      <w:r>
        <w:rPr>
          <w:spacing w:val="-2"/>
        </w:rPr>
        <w:t> </w:t>
      </w:r>
      <w:r>
        <w:rPr/>
        <w:t>the</w:t>
      </w:r>
      <w:r>
        <w:rPr>
          <w:spacing w:val="-3"/>
        </w:rPr>
        <w:t> </w:t>
      </w:r>
      <w:r>
        <w:rPr/>
        <w:t>provisions</w:t>
      </w:r>
      <w:r>
        <w:rPr>
          <w:spacing w:val="-2"/>
        </w:rPr>
        <w:t> </w:t>
      </w:r>
      <w:r>
        <w:rPr/>
        <w:t>of</w:t>
      </w:r>
      <w:r>
        <w:rPr>
          <w:spacing w:val="-2"/>
        </w:rPr>
        <w:t> </w:t>
      </w:r>
      <w:r>
        <w:rPr/>
        <w:t>this</w:t>
      </w:r>
      <w:r>
        <w:rPr>
          <w:spacing w:val="-2"/>
        </w:rPr>
        <w:t> </w:t>
      </w:r>
      <w:r>
        <w:rPr/>
        <w:t>part</w:t>
      </w:r>
      <w:r>
        <w:rPr>
          <w:spacing w:val="-2"/>
        </w:rPr>
        <w:t> </w:t>
      </w:r>
      <w:r>
        <w:rPr/>
        <w:t>of</w:t>
      </w:r>
      <w:r>
        <w:rPr>
          <w:spacing w:val="-2"/>
        </w:rPr>
        <w:t> </w:t>
      </w:r>
      <w:r>
        <w:rPr/>
        <w:t>this Act relating to those rules or otherwise relating to collisions, shall apply to all ships and aircraft which are locally within the jurisdiction of Nigeria.</w:t>
      </w:r>
      <w:r>
        <w:rPr>
          <w:vertAlign w:val="superscript"/>
        </w:rPr>
        <w:t>179</w:t>
      </w:r>
      <w:r>
        <w:rPr>
          <w:vertAlign w:val="baseline"/>
        </w:rPr>
        <w:t> .</w:t>
      </w:r>
    </w:p>
    <w:p>
      <w:pPr>
        <w:pStyle w:val="BodyText"/>
        <w:spacing w:line="480" w:lineRule="auto" w:before="1"/>
        <w:ind w:left="160" w:right="406" w:firstLine="719"/>
        <w:jc w:val="both"/>
      </w:pPr>
      <w:r>
        <w:rPr/>
        <w:t>Every owner, master of ship and owner and person in command of an aircraft has obligation to obey the collision rules, and shall not carry or exhibit any light of shapes, carry or use any means of making signals, other than those which are required or permitted by the collision rules to be carried, exhibited or used.</w:t>
      </w:r>
    </w:p>
    <w:p>
      <w:pPr>
        <w:pStyle w:val="BodyText"/>
        <w:spacing w:line="480" w:lineRule="auto"/>
        <w:ind w:left="160" w:right="398" w:firstLine="719"/>
        <w:jc w:val="both"/>
      </w:pPr>
      <w:r>
        <w:rPr/>
        <w:t>Where an infringement of the collision is caused by the willful default of the owner or master of a ship, as the case may be, of the owner of any aircraft or of the pilot or other person</w:t>
      </w:r>
      <w:r>
        <w:rPr>
          <w:spacing w:val="40"/>
        </w:rPr>
        <w:t> </w:t>
      </w:r>
      <w:r>
        <w:rPr/>
        <w:t>on duty in charge of any aircraft, that person commits an offence and on conviction is liable to a fine not less than five hundred thousand Naira or to imprisonment for a term not less than two years or to both.</w:t>
      </w:r>
      <w:r>
        <w:rPr>
          <w:vertAlign w:val="superscript"/>
        </w:rPr>
        <w:t>180</w:t>
      </w:r>
    </w:p>
    <w:p>
      <w:pPr>
        <w:pStyle w:val="BodyText"/>
        <w:spacing w:line="480" w:lineRule="auto" w:before="1"/>
        <w:ind w:left="160" w:right="397" w:firstLine="719"/>
        <w:jc w:val="both"/>
      </w:pPr>
      <w:r>
        <w:rPr/>
        <w:t>Where any damage to person or property arises from the non-compliance by any ship or aircraft with any of the collision rules, the damage shall be deemed to have been occasioned by the willful default of the officer in charge of the deck of the ship at the time or as the case may be,</w:t>
      </w:r>
      <w:r>
        <w:rPr>
          <w:spacing w:val="2"/>
        </w:rPr>
        <w:t> </w:t>
      </w:r>
      <w:r>
        <w:rPr/>
        <w:t>of</w:t>
      </w:r>
      <w:r>
        <w:rPr>
          <w:spacing w:val="1"/>
        </w:rPr>
        <w:t> </w:t>
      </w:r>
      <w:r>
        <w:rPr/>
        <w:t>the</w:t>
      </w:r>
      <w:r>
        <w:rPr>
          <w:spacing w:val="1"/>
        </w:rPr>
        <w:t> </w:t>
      </w:r>
      <w:r>
        <w:rPr/>
        <w:t>pilot</w:t>
      </w:r>
      <w:r>
        <w:rPr>
          <w:spacing w:val="2"/>
        </w:rPr>
        <w:t> </w:t>
      </w:r>
      <w:r>
        <w:rPr/>
        <w:t>or</w:t>
      </w:r>
      <w:r>
        <w:rPr>
          <w:spacing w:val="2"/>
        </w:rPr>
        <w:t> </w:t>
      </w:r>
      <w:r>
        <w:rPr/>
        <w:t>any</w:t>
      </w:r>
      <w:r>
        <w:rPr>
          <w:spacing w:val="-3"/>
        </w:rPr>
        <w:t> </w:t>
      </w:r>
      <w:r>
        <w:rPr/>
        <w:t>other</w:t>
      </w:r>
      <w:r>
        <w:rPr>
          <w:spacing w:val="1"/>
        </w:rPr>
        <w:t> </w:t>
      </w:r>
      <w:r>
        <w:rPr/>
        <w:t>person</w:t>
      </w:r>
      <w:r>
        <w:rPr>
          <w:spacing w:val="1"/>
        </w:rPr>
        <w:t> </w:t>
      </w:r>
      <w:r>
        <w:rPr/>
        <w:t>on</w:t>
      </w:r>
      <w:r>
        <w:rPr>
          <w:spacing w:val="3"/>
        </w:rPr>
        <w:t> </w:t>
      </w:r>
      <w:r>
        <w:rPr/>
        <w:t>duty</w:t>
      </w:r>
      <w:r>
        <w:rPr>
          <w:spacing w:val="-3"/>
        </w:rPr>
        <w:t> </w:t>
      </w:r>
      <w:r>
        <w:rPr/>
        <w:t>in</w:t>
      </w:r>
      <w:r>
        <w:rPr>
          <w:spacing w:val="2"/>
        </w:rPr>
        <w:t> </w:t>
      </w:r>
      <w:r>
        <w:rPr/>
        <w:t>charge</w:t>
      </w:r>
      <w:r>
        <w:rPr>
          <w:spacing w:val="1"/>
        </w:rPr>
        <w:t> </w:t>
      </w:r>
      <w:r>
        <w:rPr/>
        <w:t>of</w:t>
      </w:r>
      <w:r>
        <w:rPr>
          <w:spacing w:val="2"/>
        </w:rPr>
        <w:t> </w:t>
      </w:r>
      <w:r>
        <w:rPr/>
        <w:t>the</w:t>
      </w:r>
      <w:r>
        <w:rPr>
          <w:spacing w:val="1"/>
        </w:rPr>
        <w:t> </w:t>
      </w:r>
      <w:r>
        <w:rPr/>
        <w:t>aircraft</w:t>
      </w:r>
      <w:r>
        <w:rPr>
          <w:spacing w:val="1"/>
        </w:rPr>
        <w:t> </w:t>
      </w:r>
      <w:r>
        <w:rPr/>
        <w:t>at</w:t>
      </w:r>
      <w:r>
        <w:rPr>
          <w:spacing w:val="2"/>
        </w:rPr>
        <w:t> </w:t>
      </w:r>
      <w:r>
        <w:rPr/>
        <w:t>the</w:t>
      </w:r>
      <w:r>
        <w:rPr>
          <w:spacing w:val="2"/>
        </w:rPr>
        <w:t> </w:t>
      </w:r>
      <w:r>
        <w:rPr/>
        <w:t>time,</w:t>
      </w:r>
      <w:r>
        <w:rPr>
          <w:spacing w:val="1"/>
        </w:rPr>
        <w:t> </w:t>
      </w:r>
      <w:r>
        <w:rPr/>
        <w:t>unless</w:t>
      </w:r>
      <w:r>
        <w:rPr>
          <w:spacing w:val="2"/>
        </w:rPr>
        <w:t> </w:t>
      </w:r>
      <w:r>
        <w:rPr/>
        <w:t>it</w:t>
      </w:r>
      <w:r>
        <w:rPr>
          <w:spacing w:val="2"/>
        </w:rPr>
        <w:t> </w:t>
      </w:r>
      <w:r>
        <w:rPr/>
        <w:t>is</w:t>
      </w:r>
      <w:r>
        <w:rPr>
          <w:spacing w:val="3"/>
        </w:rPr>
        <w:t> </w:t>
      </w:r>
      <w:r>
        <w:rPr>
          <w:spacing w:val="-2"/>
        </w:rPr>
        <w:t>shown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1"/>
        <w:rPr>
          <w:sz w:val="20"/>
        </w:rPr>
      </w:pPr>
      <w:r>
        <w:rPr/>
        <mc:AlternateContent>
          <mc:Choice Requires="wps">
            <w:drawing>
              <wp:anchor distT="0" distB="0" distL="0" distR="0" allowOverlap="1" layoutInCell="1" locked="0" behindDoc="1" simplePos="0" relativeHeight="487630336">
                <wp:simplePos x="0" y="0"/>
                <wp:positionH relativeFrom="page">
                  <wp:posOffset>914704</wp:posOffset>
                </wp:positionH>
                <wp:positionV relativeFrom="paragraph">
                  <wp:posOffset>270393</wp:posOffset>
                </wp:positionV>
                <wp:extent cx="1829435" cy="762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290802pt;width:144.020pt;height:.599980pt;mso-position-horizontal-relative:page;mso-position-vertical-relative:paragraph;z-index:-15686144;mso-wrap-distance-left:0;mso-wrap-distance-right:0" id="docshape92"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179</w:t>
      </w:r>
      <w:r>
        <w:rPr>
          <w:spacing w:val="-3"/>
          <w:sz w:val="20"/>
          <w:vertAlign w:val="baseline"/>
        </w:rPr>
        <w:t> </w:t>
      </w:r>
      <w:r>
        <w:rPr>
          <w:sz w:val="20"/>
          <w:vertAlign w:val="baseline"/>
        </w:rPr>
        <w:t>Section</w:t>
      </w:r>
      <w:r>
        <w:rPr>
          <w:spacing w:val="-3"/>
          <w:sz w:val="20"/>
          <w:vertAlign w:val="baseline"/>
        </w:rPr>
        <w:t> </w:t>
      </w:r>
      <w:r>
        <w:rPr>
          <w:sz w:val="20"/>
          <w:vertAlign w:val="baseline"/>
        </w:rPr>
        <w:t>265,</w:t>
      </w:r>
      <w:r>
        <w:rPr>
          <w:spacing w:val="-3"/>
          <w:sz w:val="20"/>
          <w:vertAlign w:val="baseline"/>
        </w:rPr>
        <w:t> </w:t>
      </w:r>
      <w:r>
        <w:rPr>
          <w:spacing w:val="-5"/>
          <w:sz w:val="20"/>
          <w:vertAlign w:val="baseline"/>
        </w:rPr>
        <w:t>MSA</w:t>
      </w:r>
    </w:p>
    <w:p>
      <w:pPr>
        <w:spacing w:before="1"/>
        <w:ind w:left="160" w:right="0" w:firstLine="0"/>
        <w:jc w:val="left"/>
        <w:rPr>
          <w:sz w:val="20"/>
        </w:rPr>
      </w:pPr>
      <w:r>
        <w:rPr>
          <w:sz w:val="20"/>
          <w:vertAlign w:val="superscript"/>
        </w:rPr>
        <w:t>180</w:t>
      </w:r>
      <w:r>
        <w:rPr>
          <w:spacing w:val="-3"/>
          <w:sz w:val="20"/>
          <w:vertAlign w:val="baseline"/>
        </w:rPr>
        <w:t> </w:t>
      </w:r>
      <w:r>
        <w:rPr>
          <w:sz w:val="20"/>
          <w:vertAlign w:val="baseline"/>
        </w:rPr>
        <w:t>Section</w:t>
      </w:r>
      <w:r>
        <w:rPr>
          <w:spacing w:val="-3"/>
          <w:sz w:val="20"/>
          <w:vertAlign w:val="baseline"/>
        </w:rPr>
        <w:t> </w:t>
      </w:r>
      <w:r>
        <w:rPr>
          <w:sz w:val="20"/>
          <w:vertAlign w:val="baseline"/>
        </w:rPr>
        <w:t>266</w:t>
      </w:r>
      <w:r>
        <w:rPr>
          <w:spacing w:val="-2"/>
          <w:sz w:val="20"/>
          <w:vertAlign w:val="baseline"/>
        </w:rPr>
        <w:t> </w:t>
      </w:r>
      <w:r>
        <w:rPr>
          <w:sz w:val="20"/>
          <w:vertAlign w:val="baseline"/>
        </w:rPr>
        <w:t>(1)</w:t>
      </w:r>
      <w:r>
        <w:rPr>
          <w:spacing w:val="-4"/>
          <w:sz w:val="20"/>
          <w:vertAlign w:val="baseline"/>
        </w:rPr>
        <w:t> </w:t>
      </w:r>
      <w:r>
        <w:rPr>
          <w:sz w:val="20"/>
          <w:vertAlign w:val="baseline"/>
        </w:rPr>
        <w:t>and</w:t>
      </w:r>
      <w:r>
        <w:rPr>
          <w:spacing w:val="-2"/>
          <w:sz w:val="20"/>
          <w:vertAlign w:val="baseline"/>
        </w:rPr>
        <w:t> </w:t>
      </w:r>
      <w:r>
        <w:rPr>
          <w:sz w:val="20"/>
          <w:vertAlign w:val="baseline"/>
        </w:rPr>
        <w:t>(2)</w:t>
      </w:r>
      <w:r>
        <w:rPr>
          <w:spacing w:val="-2"/>
          <w:sz w:val="20"/>
          <w:vertAlign w:val="baseline"/>
        </w:rPr>
        <w:t> </w:t>
      </w:r>
      <w:r>
        <w:rPr>
          <w:spacing w:val="-5"/>
          <w:sz w:val="20"/>
          <w:vertAlign w:val="baseline"/>
        </w:rPr>
        <w:t>MSA</w:t>
      </w:r>
    </w:p>
    <w:p>
      <w:pPr>
        <w:spacing w:after="0"/>
        <w:jc w:val="left"/>
        <w:rPr>
          <w:sz w:val="20"/>
        </w:rPr>
        <w:sectPr>
          <w:pgSz w:w="12240" w:h="15840"/>
          <w:pgMar w:header="0" w:footer="1054" w:top="1360" w:bottom="1240" w:left="1280" w:right="1040"/>
        </w:sectPr>
      </w:pPr>
    </w:p>
    <w:p>
      <w:pPr>
        <w:pStyle w:val="BodyText"/>
        <w:spacing w:line="480" w:lineRule="auto" w:before="72"/>
        <w:ind w:left="160" w:right="404"/>
        <w:jc w:val="both"/>
      </w:pPr>
      <w:r>
        <w:rPr/>
        <w:t>to the satisfaction of the court that the circumstances of the case made a departure from the rules </w:t>
      </w:r>
      <w:r>
        <w:rPr>
          <w:spacing w:val="-2"/>
        </w:rPr>
        <w:t>necessary</w:t>
      </w:r>
      <w:r>
        <w:rPr>
          <w:spacing w:val="-2"/>
          <w:vertAlign w:val="superscript"/>
        </w:rPr>
        <w:t>181</w:t>
      </w:r>
      <w:r>
        <w:rPr>
          <w:spacing w:val="-2"/>
          <w:vertAlign w:val="baseline"/>
        </w:rPr>
        <w:t>.</w:t>
      </w:r>
    </w:p>
    <w:p>
      <w:pPr>
        <w:pStyle w:val="BodyText"/>
        <w:spacing w:line="480" w:lineRule="auto"/>
        <w:ind w:left="160" w:right="401" w:firstLine="719"/>
        <w:jc w:val="both"/>
      </w:pPr>
      <w:r>
        <w:rPr/>
        <w:t>A surveyor of ships may carry out inspection of a ship in order to ensure that the ship is properly provided with lights, shapes and the means of making sound signals in conformity with the</w:t>
      </w:r>
      <w:r>
        <w:rPr>
          <w:spacing w:val="-1"/>
        </w:rPr>
        <w:t> </w:t>
      </w:r>
      <w:r>
        <w:rPr/>
        <w:t>collision</w:t>
      </w:r>
      <w:r>
        <w:rPr>
          <w:spacing w:val="-1"/>
        </w:rPr>
        <w:t> </w:t>
      </w:r>
      <w:r>
        <w:rPr/>
        <w:t>rules,</w:t>
      </w:r>
      <w:r>
        <w:rPr>
          <w:spacing w:val="-1"/>
        </w:rPr>
        <w:t> </w:t>
      </w:r>
      <w:r>
        <w:rPr/>
        <w:t>and</w:t>
      </w:r>
      <w:r>
        <w:rPr>
          <w:spacing w:val="-1"/>
        </w:rPr>
        <w:t> </w:t>
      </w:r>
      <w:r>
        <w:rPr/>
        <w:t>if</w:t>
      </w:r>
      <w:r>
        <w:rPr>
          <w:spacing w:val="-2"/>
        </w:rPr>
        <w:t> </w:t>
      </w:r>
      <w:r>
        <w:rPr/>
        <w:t>he</w:t>
      </w:r>
      <w:r>
        <w:rPr>
          <w:spacing w:val="-2"/>
        </w:rPr>
        <w:t> </w:t>
      </w:r>
      <w:r>
        <w:rPr/>
        <w:t>finds</w:t>
      </w:r>
      <w:r>
        <w:rPr>
          <w:spacing w:val="-1"/>
        </w:rPr>
        <w:t> </w:t>
      </w:r>
      <w:r>
        <w:rPr/>
        <w:t>that</w:t>
      </w:r>
      <w:r>
        <w:rPr>
          <w:spacing w:val="-1"/>
        </w:rPr>
        <w:t> </w:t>
      </w:r>
      <w:r>
        <w:rPr/>
        <w:t>the</w:t>
      </w:r>
      <w:r>
        <w:rPr>
          <w:spacing w:val="-1"/>
        </w:rPr>
        <w:t> </w:t>
      </w:r>
      <w:r>
        <w:rPr/>
        <w:t>ship</w:t>
      </w:r>
      <w:r>
        <w:rPr>
          <w:spacing w:val="-1"/>
        </w:rPr>
        <w:t> </w:t>
      </w:r>
      <w:r>
        <w:rPr/>
        <w:t>is</w:t>
      </w:r>
      <w:r>
        <w:rPr>
          <w:spacing w:val="-1"/>
        </w:rPr>
        <w:t> </w:t>
      </w:r>
      <w:r>
        <w:rPr/>
        <w:t>not so</w:t>
      </w:r>
      <w:r>
        <w:rPr>
          <w:spacing w:val="-1"/>
        </w:rPr>
        <w:t> </w:t>
      </w:r>
      <w:r>
        <w:rPr/>
        <w:t>provided,</w:t>
      </w:r>
      <w:r>
        <w:rPr>
          <w:spacing w:val="-1"/>
        </w:rPr>
        <w:t> </w:t>
      </w:r>
      <w:r>
        <w:rPr/>
        <w:t>the</w:t>
      </w:r>
      <w:r>
        <w:rPr>
          <w:spacing w:val="-1"/>
        </w:rPr>
        <w:t> </w:t>
      </w:r>
      <w:r>
        <w:rPr/>
        <w:t>surveyor</w:t>
      </w:r>
      <w:r>
        <w:rPr>
          <w:spacing w:val="-2"/>
        </w:rPr>
        <w:t> </w:t>
      </w:r>
      <w:r>
        <w:rPr/>
        <w:t>of</w:t>
      </w:r>
      <w:r>
        <w:rPr>
          <w:spacing w:val="-1"/>
        </w:rPr>
        <w:t> </w:t>
      </w:r>
      <w:r>
        <w:rPr/>
        <w:t>ships</w:t>
      </w:r>
      <w:r>
        <w:rPr>
          <w:spacing w:val="-1"/>
        </w:rPr>
        <w:t> </w:t>
      </w:r>
      <w:r>
        <w:rPr/>
        <w:t>shall</w:t>
      </w:r>
      <w:r>
        <w:rPr>
          <w:spacing w:val="-1"/>
        </w:rPr>
        <w:t> </w:t>
      </w:r>
      <w:r>
        <w:rPr/>
        <w:t>give to the master, owner or his agent notice in writing pointing out the deficiency, and also what is,</w:t>
      </w:r>
      <w:r>
        <w:rPr>
          <w:spacing w:val="40"/>
        </w:rPr>
        <w:t> </w:t>
      </w:r>
      <w:r>
        <w:rPr/>
        <w:t>in his opinion, requisite in order to remedy the same.</w:t>
      </w:r>
    </w:p>
    <w:p>
      <w:pPr>
        <w:pStyle w:val="BodyText"/>
        <w:spacing w:line="480" w:lineRule="auto" w:before="1"/>
        <w:ind w:left="160" w:right="400" w:firstLine="719"/>
        <w:jc w:val="both"/>
      </w:pPr>
      <w:r>
        <w:rPr/>
        <w:t>In every case of collision between two ships, the master or person in charge of each ship shall, if he can do so any of the following without danger to his own ship, crew and passengers:</w:t>
      </w:r>
    </w:p>
    <w:p>
      <w:pPr>
        <w:pStyle w:val="ListParagraph"/>
        <w:numPr>
          <w:ilvl w:val="1"/>
          <w:numId w:val="32"/>
        </w:numPr>
        <w:tabs>
          <w:tab w:pos="1060" w:val="left" w:leader="none"/>
        </w:tabs>
        <w:spacing w:line="480" w:lineRule="auto" w:before="0" w:after="0"/>
        <w:ind w:left="1060" w:right="399" w:hanging="360"/>
        <w:jc w:val="both"/>
        <w:rPr>
          <w:sz w:val="24"/>
        </w:rPr>
      </w:pPr>
      <w:r>
        <w:rPr>
          <w:sz w:val="24"/>
        </w:rPr>
        <w:t>render to the other ship, its master, crew and passengers, if any, such assistance as may be practicable and necessary</w:t>
      </w:r>
      <w:r>
        <w:rPr>
          <w:spacing w:val="-2"/>
          <w:sz w:val="24"/>
        </w:rPr>
        <w:t> </w:t>
      </w:r>
      <w:r>
        <w:rPr>
          <w:sz w:val="24"/>
        </w:rPr>
        <w:t>to save them from any danger caused by</w:t>
      </w:r>
      <w:r>
        <w:rPr>
          <w:spacing w:val="-2"/>
          <w:sz w:val="24"/>
        </w:rPr>
        <w:t> </w:t>
      </w:r>
      <w:r>
        <w:rPr>
          <w:sz w:val="24"/>
        </w:rPr>
        <w:t>the collision, and shall stay by the other ship until he has ascertained that there is no need of further assistance; and</w:t>
      </w:r>
    </w:p>
    <w:p>
      <w:pPr>
        <w:pStyle w:val="ListParagraph"/>
        <w:numPr>
          <w:ilvl w:val="1"/>
          <w:numId w:val="32"/>
        </w:numPr>
        <w:tabs>
          <w:tab w:pos="1060" w:val="left" w:leader="none"/>
        </w:tabs>
        <w:spacing w:line="480" w:lineRule="auto" w:before="1" w:after="0"/>
        <w:ind w:left="1060" w:right="400" w:hanging="360"/>
        <w:jc w:val="both"/>
        <w:rPr>
          <w:sz w:val="24"/>
        </w:rPr>
      </w:pPr>
      <w:r>
        <w:rPr>
          <w:sz w:val="24"/>
        </w:rPr>
        <w:t>give to the master or person in charge of the other ship the name of his own ship and of the port at which the ship is registered or to which it belongs and also the names of the ports from which it comes and to which it is bound.</w:t>
      </w:r>
    </w:p>
    <w:p>
      <w:pPr>
        <w:pStyle w:val="BodyText"/>
        <w:spacing w:line="480" w:lineRule="auto"/>
        <w:ind w:left="160" w:right="399" w:firstLine="719"/>
        <w:jc w:val="both"/>
      </w:pPr>
      <w:r>
        <w:rPr/>
        <w:t>If the master or person in charge of a ship fails, without reasonable cause, to comply</w:t>
      </w:r>
      <w:r>
        <w:rPr>
          <w:spacing w:val="-2"/>
        </w:rPr>
        <w:t> </w:t>
      </w:r>
      <w:r>
        <w:rPr/>
        <w:t>with this section, he commits an offence and on conviction is liable to a fine not less than Five Hundred Thousand Naira or to imprisonment for a term not less than two years or to both. However, the failure of the master or person in charge of a ship to comply with the provisions of this section shall not raise any presumption of law that the collision was caused by his wrongful act, neglect or default.</w:t>
      </w:r>
      <w:r>
        <w:rPr>
          <w:vertAlign w:val="superscript"/>
        </w:rPr>
        <w:t>182</w:t>
      </w:r>
    </w:p>
    <w:p>
      <w:pPr>
        <w:pStyle w:val="BodyText"/>
        <w:spacing w:before="10"/>
        <w:rPr>
          <w:sz w:val="18"/>
        </w:rPr>
      </w:pPr>
      <w:r>
        <w:rPr/>
        <mc:AlternateContent>
          <mc:Choice Requires="wps">
            <w:drawing>
              <wp:anchor distT="0" distB="0" distL="0" distR="0" allowOverlap="1" layoutInCell="1" locked="0" behindDoc="1" simplePos="0" relativeHeight="487630848">
                <wp:simplePos x="0" y="0"/>
                <wp:positionH relativeFrom="page">
                  <wp:posOffset>914704</wp:posOffset>
                </wp:positionH>
                <wp:positionV relativeFrom="paragraph">
                  <wp:posOffset>153563</wp:posOffset>
                </wp:positionV>
                <wp:extent cx="1829435" cy="762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91582pt;width:144.020pt;height:.599980pt;mso-position-horizontal-relative:page;mso-position-vertical-relative:paragraph;z-index:-15685632;mso-wrap-distance-left:0;mso-wrap-distance-right:0" id="docshape94"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181</w:t>
      </w:r>
      <w:r>
        <w:rPr>
          <w:spacing w:val="-4"/>
          <w:sz w:val="20"/>
          <w:vertAlign w:val="baseline"/>
        </w:rPr>
        <w:t> </w:t>
      </w:r>
      <w:r>
        <w:rPr>
          <w:sz w:val="20"/>
          <w:vertAlign w:val="baseline"/>
        </w:rPr>
        <w:t>Section</w:t>
      </w:r>
      <w:r>
        <w:rPr>
          <w:spacing w:val="-4"/>
          <w:sz w:val="20"/>
          <w:vertAlign w:val="baseline"/>
        </w:rPr>
        <w:t> </w:t>
      </w:r>
      <w:r>
        <w:rPr>
          <w:spacing w:val="-2"/>
          <w:sz w:val="20"/>
          <w:vertAlign w:val="baseline"/>
        </w:rPr>
        <w:t>266(3)MSA</w:t>
      </w:r>
    </w:p>
    <w:p>
      <w:pPr>
        <w:spacing w:before="1"/>
        <w:ind w:left="160" w:right="0" w:firstLine="0"/>
        <w:jc w:val="left"/>
        <w:rPr>
          <w:sz w:val="20"/>
        </w:rPr>
      </w:pPr>
      <w:r>
        <w:rPr>
          <w:sz w:val="20"/>
          <w:vertAlign w:val="superscript"/>
        </w:rPr>
        <w:t>182</w:t>
      </w:r>
      <w:r>
        <w:rPr>
          <w:spacing w:val="-3"/>
          <w:sz w:val="20"/>
          <w:vertAlign w:val="baseline"/>
        </w:rPr>
        <w:t> </w:t>
      </w:r>
      <w:r>
        <w:rPr>
          <w:sz w:val="20"/>
          <w:vertAlign w:val="baseline"/>
        </w:rPr>
        <w:t>Section</w:t>
      </w:r>
      <w:r>
        <w:rPr>
          <w:spacing w:val="-4"/>
          <w:sz w:val="20"/>
          <w:vertAlign w:val="baseline"/>
        </w:rPr>
        <w:t> </w:t>
      </w:r>
      <w:r>
        <w:rPr>
          <w:sz w:val="20"/>
          <w:vertAlign w:val="baseline"/>
        </w:rPr>
        <w:t>268</w:t>
      </w:r>
      <w:r>
        <w:rPr>
          <w:spacing w:val="-1"/>
          <w:sz w:val="20"/>
          <w:vertAlign w:val="baseline"/>
        </w:rPr>
        <w:t> </w:t>
      </w:r>
      <w:r>
        <w:rPr>
          <w:sz w:val="20"/>
          <w:vertAlign w:val="baseline"/>
        </w:rPr>
        <w:t>(2)</w:t>
      </w:r>
      <w:r>
        <w:rPr>
          <w:spacing w:val="-5"/>
          <w:sz w:val="20"/>
          <w:vertAlign w:val="baseline"/>
        </w:rPr>
        <w:t> </w:t>
      </w:r>
      <w:r>
        <w:rPr>
          <w:sz w:val="20"/>
          <w:vertAlign w:val="baseline"/>
        </w:rPr>
        <w:t>and</w:t>
      </w:r>
      <w:r>
        <w:rPr>
          <w:spacing w:val="-2"/>
          <w:sz w:val="20"/>
          <w:vertAlign w:val="baseline"/>
        </w:rPr>
        <w:t> (3)MSA</w:t>
      </w:r>
    </w:p>
    <w:p>
      <w:pPr>
        <w:spacing w:after="0"/>
        <w:jc w:val="left"/>
        <w:rPr>
          <w:sz w:val="20"/>
        </w:rPr>
        <w:sectPr>
          <w:footerReference w:type="default" r:id="rId15"/>
          <w:pgSz w:w="12240" w:h="15840"/>
          <w:pgMar w:header="0" w:footer="1054" w:top="1360" w:bottom="1240" w:left="1280" w:right="1040"/>
        </w:sectPr>
      </w:pPr>
    </w:p>
    <w:p>
      <w:pPr>
        <w:pStyle w:val="BodyText"/>
        <w:spacing w:line="480" w:lineRule="auto" w:before="72"/>
        <w:ind w:left="160" w:right="399" w:firstLine="719"/>
        <w:jc w:val="both"/>
      </w:pPr>
      <w:r>
        <w:rPr/>
        <w:t>In every case of collision in which it is practicable so to do, the master of every ship</w:t>
      </w:r>
      <w:r>
        <w:rPr>
          <w:spacing w:val="40"/>
        </w:rPr>
        <w:t> </w:t>
      </w:r>
      <w:r>
        <w:rPr/>
        <w:t>shall, immediately after the occurrence, cause a Statement of the collision and of the circumstances under which it occurred, to be entered in the official log book; and the entry shall be signed by the master and also by the mate or one of the crew. Every master who fails to comply with this section commits an offence and on conviction shall be liable to a fine not less than One Hundred Thousand Naira.</w:t>
      </w:r>
      <w:r>
        <w:rPr>
          <w:vertAlign w:val="superscript"/>
        </w:rPr>
        <w:t>183</w:t>
      </w:r>
    </w:p>
    <w:p>
      <w:pPr>
        <w:pStyle w:val="BodyText"/>
        <w:spacing w:line="480" w:lineRule="auto"/>
        <w:ind w:left="160" w:right="400" w:firstLine="719"/>
        <w:jc w:val="both"/>
      </w:pPr>
      <w:r>
        <w:rPr/>
        <w:t>The Minister may, by Order, direct that the provisions of the rules shall, subject to any limitation of time and to any conditions and qualifications contained in the Order, apply to the ships and aircraft of foreign country, whether or not they are locally within the jurisdiction of Nigeria, and that those ships and aircraft shall, for the purpose of those rules and provisions, be treated as if they were Nigerian ships or aircraft registered in or belonging to Nigeria.</w:t>
      </w:r>
      <w:r>
        <w:rPr>
          <w:vertAlign w:val="superscript"/>
        </w:rPr>
        <w:t>184</w:t>
      </w:r>
    </w:p>
    <w:p>
      <w:pPr>
        <w:pStyle w:val="BodyText"/>
        <w:spacing w:line="480" w:lineRule="auto" w:before="1"/>
        <w:ind w:left="160" w:right="396"/>
        <w:jc w:val="both"/>
      </w:pPr>
      <w:r>
        <w:rPr/>
        <w:t>The</w:t>
      </w:r>
      <w:r>
        <w:rPr>
          <w:spacing w:val="-1"/>
        </w:rPr>
        <w:t> </w:t>
      </w:r>
      <w:r>
        <w:rPr/>
        <w:t>master or person in charge of a ship shall, in so far as he can do so without serious danger to his own ship, its crew and passengers, if any, render every assistance to any person, even if that person is a subject of a State at war with Nigeria, who is found at sea in danger of being lost.</w:t>
      </w:r>
    </w:p>
    <w:p>
      <w:pPr>
        <w:pStyle w:val="BodyText"/>
        <w:spacing w:line="480" w:lineRule="auto" w:before="1"/>
        <w:ind w:left="160" w:right="397" w:firstLine="719"/>
        <w:jc w:val="both"/>
      </w:pPr>
      <w:r>
        <w:rPr/>
        <w:t>A master or person in charge of a ship who fails to discharge this obligation commits an offence and will be liable on conviction to a fine not less than two hundred thousand Naira or imprisonment for a term not exceeding two years or to both. However, the compliance by the master or person in charge of a ship shall not affect his right or the right of any other person to salvage. </w:t>
      </w:r>
      <w:r>
        <w:rPr>
          <w:vertAlign w:val="superscript"/>
        </w:rPr>
        <w:t>185</w:t>
      </w:r>
    </w:p>
    <w:p>
      <w:pPr>
        <w:pStyle w:val="Heading2"/>
        <w:numPr>
          <w:ilvl w:val="1"/>
          <w:numId w:val="11"/>
        </w:numPr>
        <w:tabs>
          <w:tab w:pos="879" w:val="left" w:leader="none"/>
        </w:tabs>
        <w:spacing w:line="240" w:lineRule="auto" w:before="5" w:after="0"/>
        <w:ind w:left="879" w:right="0" w:hanging="719"/>
        <w:jc w:val="both"/>
      </w:pPr>
      <w:r>
        <w:rPr/>
        <w:t>Regulation</w:t>
      </w:r>
      <w:r>
        <w:rPr>
          <w:spacing w:val="-4"/>
        </w:rPr>
        <w:t> </w:t>
      </w:r>
      <w:r>
        <w:rPr/>
        <w:t>Related</w:t>
      </w:r>
      <w:r>
        <w:rPr>
          <w:spacing w:val="-1"/>
        </w:rPr>
        <w:t> </w:t>
      </w:r>
      <w:r>
        <w:rPr/>
        <w:t>to</w:t>
      </w:r>
      <w:r>
        <w:rPr>
          <w:spacing w:val="-1"/>
        </w:rPr>
        <w:t> </w:t>
      </w:r>
      <w:r>
        <w:rPr/>
        <w:t>Safety</w:t>
      </w:r>
      <w:r>
        <w:rPr>
          <w:spacing w:val="-2"/>
        </w:rPr>
        <w:t> </w:t>
      </w:r>
      <w:r>
        <w:rPr/>
        <w:t>of</w:t>
      </w:r>
      <w:r>
        <w:rPr>
          <w:spacing w:val="-1"/>
        </w:rPr>
        <w:t> </w:t>
      </w:r>
      <w:r>
        <w:rPr/>
        <w:t>the</w:t>
      </w:r>
      <w:r>
        <w:rPr>
          <w:spacing w:val="-2"/>
        </w:rPr>
        <w:t> </w:t>
      </w:r>
      <w:r>
        <w:rPr/>
        <w:t>Marine</w:t>
      </w:r>
      <w:r>
        <w:rPr>
          <w:spacing w:val="-2"/>
        </w:rPr>
        <w:t> Environment</w:t>
      </w:r>
    </w:p>
    <w:p>
      <w:pPr>
        <w:pStyle w:val="BodyText"/>
        <w:spacing w:line="480" w:lineRule="auto" w:before="272"/>
        <w:ind w:left="160" w:right="405" w:firstLine="719"/>
        <w:jc w:val="both"/>
      </w:pPr>
      <w:r>
        <w:rPr/>
        <mc:AlternateContent>
          <mc:Choice Requires="wps">
            <w:drawing>
              <wp:anchor distT="0" distB="0" distL="0" distR="0" allowOverlap="1" layoutInCell="1" locked="0" behindDoc="1" simplePos="0" relativeHeight="487631360">
                <wp:simplePos x="0" y="0"/>
                <wp:positionH relativeFrom="page">
                  <wp:posOffset>914704</wp:posOffset>
                </wp:positionH>
                <wp:positionV relativeFrom="paragraph">
                  <wp:posOffset>881833</wp:posOffset>
                </wp:positionV>
                <wp:extent cx="1829435" cy="762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9.435722pt;width:144.020pt;height:.599980pt;mso-position-horizontal-relative:page;mso-position-vertical-relative:paragraph;z-index:-15685120;mso-wrap-distance-left:0;mso-wrap-distance-right:0" id="docshape96" filled="true" fillcolor="#000000" stroked="false">
                <v:fill type="solid"/>
                <w10:wrap type="topAndBottom"/>
              </v:rect>
            </w:pict>
          </mc:Fallback>
        </mc:AlternateContent>
      </w:r>
      <w:r>
        <w:rPr/>
        <w:t>A breach of safety regulation results in pollution to the environment which in itself will pose</w:t>
      </w:r>
      <w:r>
        <w:rPr>
          <w:spacing w:val="17"/>
        </w:rPr>
        <w:t> </w:t>
      </w:r>
      <w:r>
        <w:rPr/>
        <w:t>a</w:t>
      </w:r>
      <w:r>
        <w:rPr>
          <w:spacing w:val="19"/>
        </w:rPr>
        <w:t> </w:t>
      </w:r>
      <w:r>
        <w:rPr/>
        <w:t>safety</w:t>
      </w:r>
      <w:r>
        <w:rPr>
          <w:spacing w:val="16"/>
        </w:rPr>
        <w:t> </w:t>
      </w:r>
      <w:r>
        <w:rPr/>
        <w:t>concern</w:t>
      </w:r>
      <w:r>
        <w:rPr>
          <w:spacing w:val="19"/>
        </w:rPr>
        <w:t> </w:t>
      </w:r>
      <w:r>
        <w:rPr/>
        <w:t>to</w:t>
      </w:r>
      <w:r>
        <w:rPr>
          <w:spacing w:val="20"/>
        </w:rPr>
        <w:t> </w:t>
      </w:r>
      <w:r>
        <w:rPr/>
        <w:t>the</w:t>
      </w:r>
      <w:r>
        <w:rPr>
          <w:spacing w:val="20"/>
        </w:rPr>
        <w:t> </w:t>
      </w:r>
      <w:r>
        <w:rPr/>
        <w:t>ships,</w:t>
      </w:r>
      <w:r>
        <w:rPr>
          <w:spacing w:val="20"/>
        </w:rPr>
        <w:t> </w:t>
      </w:r>
      <w:r>
        <w:rPr/>
        <w:t>crew,</w:t>
      </w:r>
      <w:r>
        <w:rPr>
          <w:spacing w:val="20"/>
        </w:rPr>
        <w:t> </w:t>
      </w:r>
      <w:r>
        <w:rPr/>
        <w:t>persons</w:t>
      </w:r>
      <w:r>
        <w:rPr>
          <w:spacing w:val="20"/>
        </w:rPr>
        <w:t> </w:t>
      </w:r>
      <w:r>
        <w:rPr/>
        <w:t>and</w:t>
      </w:r>
      <w:r>
        <w:rPr>
          <w:spacing w:val="20"/>
        </w:rPr>
        <w:t> </w:t>
      </w:r>
      <w:r>
        <w:rPr/>
        <w:t>cargo.</w:t>
      </w:r>
      <w:r>
        <w:rPr>
          <w:spacing w:val="71"/>
          <w:w w:val="150"/>
        </w:rPr>
        <w:t> </w:t>
      </w:r>
      <w:r>
        <w:rPr/>
        <w:t>Ship</w:t>
      </w:r>
      <w:r>
        <w:rPr>
          <w:spacing w:val="20"/>
        </w:rPr>
        <w:t> </w:t>
      </w:r>
      <w:r>
        <w:rPr/>
        <w:t>source</w:t>
      </w:r>
      <w:r>
        <w:rPr>
          <w:spacing w:val="20"/>
        </w:rPr>
        <w:t> </w:t>
      </w:r>
      <w:r>
        <w:rPr/>
        <w:t>pollution</w:t>
      </w:r>
      <w:r>
        <w:rPr>
          <w:spacing w:val="17"/>
        </w:rPr>
        <w:t> </w:t>
      </w:r>
      <w:r>
        <w:rPr/>
        <w:t>is</w:t>
      </w:r>
      <w:r>
        <w:rPr>
          <w:spacing w:val="19"/>
        </w:rPr>
        <w:t> </w:t>
      </w:r>
      <w:r>
        <w:rPr>
          <w:spacing w:val="-2"/>
        </w:rPr>
        <w:t>therefore</w:t>
      </w:r>
    </w:p>
    <w:p>
      <w:pPr>
        <w:spacing w:line="229" w:lineRule="exact" w:before="103"/>
        <w:ind w:left="160" w:right="0" w:firstLine="0"/>
        <w:jc w:val="left"/>
        <w:rPr>
          <w:sz w:val="20"/>
        </w:rPr>
      </w:pPr>
      <w:r>
        <w:rPr>
          <w:sz w:val="20"/>
          <w:vertAlign w:val="superscript"/>
        </w:rPr>
        <w:t>183</w:t>
      </w:r>
      <w:r>
        <w:rPr>
          <w:spacing w:val="-3"/>
          <w:sz w:val="20"/>
          <w:vertAlign w:val="baseline"/>
        </w:rPr>
        <w:t> </w:t>
      </w:r>
      <w:r>
        <w:rPr>
          <w:sz w:val="20"/>
          <w:vertAlign w:val="baseline"/>
        </w:rPr>
        <w:t>Section</w:t>
      </w:r>
      <w:r>
        <w:rPr>
          <w:spacing w:val="-3"/>
          <w:sz w:val="20"/>
          <w:vertAlign w:val="baseline"/>
        </w:rPr>
        <w:t> </w:t>
      </w:r>
      <w:r>
        <w:rPr>
          <w:sz w:val="20"/>
          <w:vertAlign w:val="baseline"/>
        </w:rPr>
        <w:t>269</w:t>
      </w:r>
      <w:r>
        <w:rPr>
          <w:spacing w:val="-1"/>
          <w:sz w:val="20"/>
          <w:vertAlign w:val="baseline"/>
        </w:rPr>
        <w:t> </w:t>
      </w:r>
      <w:r>
        <w:rPr>
          <w:sz w:val="20"/>
          <w:vertAlign w:val="baseline"/>
        </w:rPr>
        <w:t>,</w:t>
      </w:r>
      <w:r>
        <w:rPr>
          <w:spacing w:val="-2"/>
          <w:sz w:val="20"/>
          <w:vertAlign w:val="baseline"/>
        </w:rPr>
        <w:t> </w:t>
      </w:r>
      <w:r>
        <w:rPr>
          <w:spacing w:val="-5"/>
          <w:sz w:val="20"/>
          <w:vertAlign w:val="baseline"/>
        </w:rPr>
        <w:t>MSA</w:t>
      </w:r>
    </w:p>
    <w:p>
      <w:pPr>
        <w:spacing w:line="229" w:lineRule="exact" w:before="0"/>
        <w:ind w:left="160" w:right="0" w:firstLine="0"/>
        <w:jc w:val="left"/>
        <w:rPr>
          <w:sz w:val="20"/>
        </w:rPr>
      </w:pPr>
      <w:r>
        <w:rPr>
          <w:sz w:val="20"/>
          <w:vertAlign w:val="superscript"/>
        </w:rPr>
        <w:t>184</w:t>
      </w:r>
      <w:r>
        <w:rPr>
          <w:spacing w:val="-4"/>
          <w:sz w:val="20"/>
          <w:vertAlign w:val="baseline"/>
        </w:rPr>
        <w:t> </w:t>
      </w:r>
      <w:r>
        <w:rPr>
          <w:sz w:val="20"/>
          <w:vertAlign w:val="baseline"/>
        </w:rPr>
        <w:t>Section</w:t>
      </w:r>
      <w:r>
        <w:rPr>
          <w:spacing w:val="-4"/>
          <w:sz w:val="20"/>
          <w:vertAlign w:val="baseline"/>
        </w:rPr>
        <w:t> </w:t>
      </w:r>
      <w:r>
        <w:rPr>
          <w:spacing w:val="-2"/>
          <w:sz w:val="20"/>
          <w:vertAlign w:val="baseline"/>
        </w:rPr>
        <w:t>270,MSA</w:t>
      </w:r>
    </w:p>
    <w:p>
      <w:pPr>
        <w:spacing w:before="1"/>
        <w:ind w:left="160" w:right="0" w:firstLine="0"/>
        <w:jc w:val="left"/>
        <w:rPr>
          <w:sz w:val="20"/>
        </w:rPr>
      </w:pPr>
      <w:r>
        <w:rPr>
          <w:sz w:val="20"/>
          <w:vertAlign w:val="superscript"/>
        </w:rPr>
        <w:t>185</w:t>
      </w:r>
      <w:r>
        <w:rPr>
          <w:spacing w:val="-3"/>
          <w:sz w:val="20"/>
          <w:vertAlign w:val="baseline"/>
        </w:rPr>
        <w:t> </w:t>
      </w:r>
      <w:r>
        <w:rPr>
          <w:sz w:val="20"/>
          <w:vertAlign w:val="baseline"/>
        </w:rPr>
        <w:t>Section</w:t>
      </w:r>
      <w:r>
        <w:rPr>
          <w:spacing w:val="-3"/>
          <w:sz w:val="20"/>
          <w:vertAlign w:val="baseline"/>
        </w:rPr>
        <w:t> </w:t>
      </w:r>
      <w:r>
        <w:rPr>
          <w:sz w:val="20"/>
          <w:vertAlign w:val="baseline"/>
        </w:rPr>
        <w:t>271,</w:t>
      </w:r>
      <w:r>
        <w:rPr>
          <w:spacing w:val="-3"/>
          <w:sz w:val="20"/>
          <w:vertAlign w:val="baseline"/>
        </w:rPr>
        <w:t> </w:t>
      </w:r>
      <w:r>
        <w:rPr>
          <w:spacing w:val="-5"/>
          <w:sz w:val="20"/>
          <w:vertAlign w:val="baseline"/>
        </w:rPr>
        <w:t>MSA</w:t>
      </w:r>
    </w:p>
    <w:p>
      <w:pPr>
        <w:spacing w:after="0"/>
        <w:jc w:val="left"/>
        <w:rPr>
          <w:sz w:val="20"/>
        </w:rPr>
        <w:sectPr>
          <w:footerReference w:type="default" r:id="rId16"/>
          <w:pgSz w:w="12240" w:h="15840"/>
          <w:pgMar w:header="0" w:footer="1054" w:top="1360" w:bottom="1240" w:left="1280" w:right="1040"/>
          <w:pgNumType w:start="111"/>
        </w:sectPr>
      </w:pPr>
    </w:p>
    <w:p>
      <w:pPr>
        <w:pStyle w:val="BodyText"/>
        <w:spacing w:line="480" w:lineRule="auto" w:before="72"/>
        <w:ind w:left="160" w:right="397"/>
        <w:jc w:val="both"/>
      </w:pPr>
      <w:r>
        <w:rPr/>
        <w:t>one of the regulatory concerns of maritime transport law. This is because in the course of the transportation of persons and merchandise, pollution of the marine environment may occur</w:t>
      </w:r>
      <w:r>
        <w:rPr>
          <w:spacing w:val="40"/>
        </w:rPr>
        <w:t> </w:t>
      </w:r>
      <w:r>
        <w:rPr/>
        <w:t>which can make the transportation of persons and merchandise impossible or at least poses danger</w:t>
      </w:r>
      <w:r>
        <w:rPr>
          <w:spacing w:val="-1"/>
        </w:rPr>
        <w:t> </w:t>
      </w:r>
      <w:r>
        <w:rPr/>
        <w:t>to safe navigation. There is therefore the</w:t>
      </w:r>
      <w:r>
        <w:rPr>
          <w:spacing w:val="-1"/>
        </w:rPr>
        <w:t> </w:t>
      </w:r>
      <w:r>
        <w:rPr/>
        <w:t>need to protect the</w:t>
      </w:r>
      <w:r>
        <w:rPr>
          <w:spacing w:val="-1"/>
        </w:rPr>
        <w:t> </w:t>
      </w:r>
      <w:r>
        <w:rPr/>
        <w:t>marine environment from the pollution tendencies of ships and vessels in the course of their commercial maritime operations and services. This is the relevance of ship source pollution in the discourse of regulation of maritime transportation. It is for this reason that the motto of International Maritime</w:t>
      </w:r>
      <w:r>
        <w:rPr>
          <w:spacing w:val="40"/>
        </w:rPr>
        <w:t> </w:t>
      </w:r>
      <w:r>
        <w:rPr/>
        <w:t>Organization</w:t>
      </w:r>
      <w:r>
        <w:rPr>
          <w:spacing w:val="-1"/>
        </w:rPr>
        <w:t> </w:t>
      </w:r>
      <w:r>
        <w:rPr/>
        <w:t>(IMO) which</w:t>
      </w:r>
      <w:r>
        <w:rPr>
          <w:spacing w:val="-1"/>
        </w:rPr>
        <w:t> </w:t>
      </w:r>
      <w:r>
        <w:rPr/>
        <w:t>encapsulates</w:t>
      </w:r>
      <w:r>
        <w:rPr>
          <w:spacing w:val="-1"/>
        </w:rPr>
        <w:t> </w:t>
      </w:r>
      <w:r>
        <w:rPr/>
        <w:t>its</w:t>
      </w:r>
      <w:r>
        <w:rPr>
          <w:spacing w:val="-1"/>
        </w:rPr>
        <w:t> </w:t>
      </w:r>
      <w:r>
        <w:rPr/>
        <w:t>overall</w:t>
      </w:r>
      <w:r>
        <w:rPr>
          <w:spacing w:val="-1"/>
        </w:rPr>
        <w:t> </w:t>
      </w:r>
      <w:r>
        <w:rPr/>
        <w:t>essence</w:t>
      </w:r>
      <w:r>
        <w:rPr>
          <w:spacing w:val="-1"/>
        </w:rPr>
        <w:t> </w:t>
      </w:r>
      <w:r>
        <w:rPr/>
        <w:t>and responsibility</w:t>
      </w:r>
      <w:r>
        <w:rPr>
          <w:spacing w:val="-5"/>
        </w:rPr>
        <w:t> </w:t>
      </w:r>
      <w:r>
        <w:rPr/>
        <w:t>is “Safe</w:t>
      </w:r>
      <w:r>
        <w:rPr>
          <w:spacing w:val="-1"/>
        </w:rPr>
        <w:t> </w:t>
      </w:r>
      <w:r>
        <w:rPr/>
        <w:t>navigation and</w:t>
      </w:r>
      <w:r>
        <w:rPr>
          <w:spacing w:val="-1"/>
        </w:rPr>
        <w:t> </w:t>
      </w:r>
      <w:r>
        <w:rPr/>
        <w:t>Cleaner</w:t>
      </w:r>
      <w:r>
        <w:rPr>
          <w:spacing w:val="-2"/>
        </w:rPr>
        <w:t> </w:t>
      </w:r>
      <w:r>
        <w:rPr/>
        <w:t>Ocean”.</w:t>
      </w:r>
      <w:r>
        <w:rPr>
          <w:spacing w:val="-1"/>
        </w:rPr>
        <w:t> </w:t>
      </w:r>
      <w:r>
        <w:rPr/>
        <w:t>The regulations</w:t>
      </w:r>
      <w:r>
        <w:rPr>
          <w:spacing w:val="-1"/>
        </w:rPr>
        <w:t> </w:t>
      </w:r>
      <w:r>
        <w:rPr/>
        <w:t>discussed</w:t>
      </w:r>
      <w:r>
        <w:rPr>
          <w:spacing w:val="-1"/>
        </w:rPr>
        <w:t> </w:t>
      </w:r>
      <w:r>
        <w:rPr/>
        <w:t>in</w:t>
      </w:r>
      <w:r>
        <w:rPr>
          <w:spacing w:val="-1"/>
        </w:rPr>
        <w:t> </w:t>
      </w:r>
      <w:r>
        <w:rPr/>
        <w:t>this</w:t>
      </w:r>
      <w:r>
        <w:rPr>
          <w:spacing w:val="-1"/>
        </w:rPr>
        <w:t> </w:t>
      </w:r>
      <w:r>
        <w:rPr/>
        <w:t>respect</w:t>
      </w:r>
      <w:r>
        <w:rPr>
          <w:spacing w:val="-1"/>
        </w:rPr>
        <w:t> </w:t>
      </w:r>
      <w:r>
        <w:rPr/>
        <w:t>are</w:t>
      </w:r>
      <w:r>
        <w:rPr>
          <w:spacing w:val="-2"/>
        </w:rPr>
        <w:t> </w:t>
      </w:r>
      <w:r>
        <w:rPr/>
        <w:t>the</w:t>
      </w:r>
      <w:r>
        <w:rPr>
          <w:spacing w:val="-2"/>
        </w:rPr>
        <w:t> </w:t>
      </w:r>
      <w:r>
        <w:rPr/>
        <w:t>United</w:t>
      </w:r>
      <w:r>
        <w:rPr>
          <w:spacing w:val="-1"/>
        </w:rPr>
        <w:t> </w:t>
      </w:r>
      <w:r>
        <w:rPr/>
        <w:t>Nations</w:t>
      </w:r>
      <w:r>
        <w:rPr>
          <w:spacing w:val="-1"/>
        </w:rPr>
        <w:t> </w:t>
      </w:r>
      <w:r>
        <w:rPr/>
        <w:t>Convention on the Law of The Sea 1982 (UNCLOS) and the International Convention for the Prevention of Pollution from Ships 1973/78 (MARPOL 73/78).</w:t>
      </w:r>
    </w:p>
    <w:p>
      <w:pPr>
        <w:pStyle w:val="BodyText"/>
      </w:pPr>
    </w:p>
    <w:p>
      <w:pPr>
        <w:pStyle w:val="BodyText"/>
        <w:spacing w:before="1"/>
      </w:pPr>
    </w:p>
    <w:p>
      <w:pPr>
        <w:pStyle w:val="ListParagraph"/>
        <w:numPr>
          <w:ilvl w:val="2"/>
          <w:numId w:val="11"/>
        </w:numPr>
        <w:tabs>
          <w:tab w:pos="880" w:val="left" w:leader="none"/>
        </w:tabs>
        <w:spacing w:line="240" w:lineRule="auto" w:before="0" w:after="0"/>
        <w:ind w:left="880" w:right="0" w:hanging="720"/>
        <w:jc w:val="left"/>
        <w:rPr>
          <w:sz w:val="24"/>
        </w:rPr>
      </w:pPr>
      <w:r>
        <w:rPr>
          <w:sz w:val="24"/>
        </w:rPr>
        <w:t>United</w:t>
      </w:r>
      <w:r>
        <w:rPr>
          <w:spacing w:val="-3"/>
          <w:sz w:val="24"/>
        </w:rPr>
        <w:t> </w:t>
      </w:r>
      <w:r>
        <w:rPr>
          <w:sz w:val="24"/>
        </w:rPr>
        <w:t>Nations</w:t>
      </w:r>
      <w:r>
        <w:rPr>
          <w:spacing w:val="-1"/>
          <w:sz w:val="24"/>
        </w:rPr>
        <w:t> </w:t>
      </w:r>
      <w:r>
        <w:rPr>
          <w:sz w:val="24"/>
        </w:rPr>
        <w:t>Convention on</w:t>
      </w:r>
      <w:r>
        <w:rPr>
          <w:spacing w:val="-1"/>
          <w:sz w:val="24"/>
        </w:rPr>
        <w:t> </w:t>
      </w:r>
      <w:r>
        <w:rPr>
          <w:sz w:val="24"/>
        </w:rPr>
        <w:t>the Law of</w:t>
      </w:r>
      <w:r>
        <w:rPr>
          <w:spacing w:val="-3"/>
          <w:sz w:val="24"/>
        </w:rPr>
        <w:t> </w:t>
      </w:r>
      <w:r>
        <w:rPr>
          <w:sz w:val="24"/>
        </w:rPr>
        <w:t>the Sea 1982, </w:t>
      </w:r>
      <w:r>
        <w:rPr>
          <w:spacing w:val="-2"/>
          <w:sz w:val="24"/>
        </w:rPr>
        <w:t>(UNCLOS)</w:t>
      </w:r>
    </w:p>
    <w:p>
      <w:pPr>
        <w:pStyle w:val="BodyText"/>
      </w:pPr>
    </w:p>
    <w:p>
      <w:pPr>
        <w:pStyle w:val="BodyText"/>
        <w:spacing w:line="480" w:lineRule="auto" w:before="1"/>
        <w:ind w:left="160" w:right="405"/>
        <w:jc w:val="both"/>
      </w:pPr>
      <w:r>
        <w:rPr/>
        <w:t>Ship – source marine pollution is perhaps of three kinds namely, operational, deliberate and accidental.</w:t>
      </w:r>
      <w:r>
        <w:rPr>
          <w:vertAlign w:val="superscript"/>
        </w:rPr>
        <w:t>186</w:t>
      </w:r>
      <w:r>
        <w:rPr>
          <w:spacing w:val="40"/>
          <w:vertAlign w:val="baseline"/>
        </w:rPr>
        <w:t> </w:t>
      </w:r>
      <w:r>
        <w:rPr>
          <w:vertAlign w:val="baseline"/>
        </w:rPr>
        <w:t>Nigeria ratified the UNCLOS on the 14</w:t>
      </w:r>
      <w:r>
        <w:rPr>
          <w:vertAlign w:val="superscript"/>
        </w:rPr>
        <w:t>th</w:t>
      </w:r>
      <w:r>
        <w:rPr>
          <w:vertAlign w:val="baseline"/>
        </w:rPr>
        <w:t> day of August, 1986.</w:t>
      </w:r>
    </w:p>
    <w:p>
      <w:pPr>
        <w:pStyle w:val="BodyText"/>
        <w:spacing w:line="480" w:lineRule="auto"/>
        <w:ind w:left="160" w:right="397" w:firstLine="719"/>
        <w:jc w:val="both"/>
      </w:pPr>
      <w:r>
        <w:rPr/>
        <w:t>The</w:t>
      </w:r>
      <w:r>
        <w:rPr>
          <w:spacing w:val="-4"/>
        </w:rPr>
        <w:t> </w:t>
      </w:r>
      <w:r>
        <w:rPr/>
        <w:t>regime</w:t>
      </w:r>
      <w:r>
        <w:rPr>
          <w:spacing w:val="-1"/>
        </w:rPr>
        <w:t> </w:t>
      </w:r>
      <w:r>
        <w:rPr/>
        <w:t>of</w:t>
      </w:r>
      <w:r>
        <w:rPr>
          <w:spacing w:val="-2"/>
        </w:rPr>
        <w:t> </w:t>
      </w:r>
      <w:r>
        <w:rPr/>
        <w:t>marine</w:t>
      </w:r>
      <w:r>
        <w:rPr>
          <w:spacing w:val="-4"/>
        </w:rPr>
        <w:t> </w:t>
      </w:r>
      <w:r>
        <w:rPr/>
        <w:t>pollution</w:t>
      </w:r>
      <w:r>
        <w:rPr>
          <w:spacing w:val="-2"/>
        </w:rPr>
        <w:t> </w:t>
      </w:r>
      <w:r>
        <w:rPr/>
        <w:t>in</w:t>
      </w:r>
      <w:r>
        <w:rPr>
          <w:spacing w:val="-2"/>
        </w:rPr>
        <w:t> </w:t>
      </w:r>
      <w:r>
        <w:rPr/>
        <w:t>public</w:t>
      </w:r>
      <w:r>
        <w:rPr>
          <w:spacing w:val="-3"/>
        </w:rPr>
        <w:t> </w:t>
      </w:r>
      <w:r>
        <w:rPr/>
        <w:t>international</w:t>
      </w:r>
      <w:r>
        <w:rPr>
          <w:spacing w:val="-2"/>
        </w:rPr>
        <w:t> </w:t>
      </w:r>
      <w:r>
        <w:rPr/>
        <w:t>law</w:t>
      </w:r>
      <w:r>
        <w:rPr>
          <w:spacing w:val="-2"/>
        </w:rPr>
        <w:t> </w:t>
      </w:r>
      <w:r>
        <w:rPr/>
        <w:t>is</w:t>
      </w:r>
      <w:r>
        <w:rPr>
          <w:spacing w:val="-2"/>
        </w:rPr>
        <w:t> </w:t>
      </w:r>
      <w:r>
        <w:rPr/>
        <w:t>aptly</w:t>
      </w:r>
      <w:r>
        <w:rPr>
          <w:spacing w:val="-7"/>
        </w:rPr>
        <w:t> </w:t>
      </w:r>
      <w:r>
        <w:rPr/>
        <w:t>described in</w:t>
      </w:r>
      <w:r>
        <w:rPr>
          <w:spacing w:val="-2"/>
        </w:rPr>
        <w:t> </w:t>
      </w:r>
      <w:r>
        <w:rPr/>
        <w:t>the</w:t>
      </w:r>
      <w:r>
        <w:rPr>
          <w:spacing w:val="-3"/>
        </w:rPr>
        <w:t> </w:t>
      </w:r>
      <w:r>
        <w:rPr/>
        <w:t>title</w:t>
      </w:r>
      <w:r>
        <w:rPr>
          <w:spacing w:val="-3"/>
        </w:rPr>
        <w:t> </w:t>
      </w:r>
      <w:r>
        <w:rPr/>
        <w:t>of Part XII of UNCLOS as „Protection and Preservation of the Marine Environment‟ and prior to which there was no systematic body of customary law dealing with marine pollution. Part XII consists of Articles 192-237, contained within 11 sections.</w:t>
      </w:r>
    </w:p>
    <w:p>
      <w:pPr>
        <w:pStyle w:val="BodyText"/>
        <w:spacing w:line="480" w:lineRule="auto" w:before="1"/>
        <w:ind w:left="160" w:right="394" w:firstLine="719"/>
        <w:jc w:val="both"/>
      </w:pPr>
      <w:r>
        <w:rPr/>
        <w:t>In section 1, Articles 192 and 193 set out the fundamental principles whereby states are obliged</w:t>
      </w:r>
      <w:r>
        <w:rPr>
          <w:spacing w:val="39"/>
        </w:rPr>
        <w:t> </w:t>
      </w:r>
      <w:r>
        <w:rPr/>
        <w:t>to</w:t>
      </w:r>
      <w:r>
        <w:rPr>
          <w:spacing w:val="41"/>
        </w:rPr>
        <w:t> </w:t>
      </w:r>
      <w:r>
        <w:rPr/>
        <w:t>protect</w:t>
      </w:r>
      <w:r>
        <w:rPr>
          <w:spacing w:val="40"/>
        </w:rPr>
        <w:t> </w:t>
      </w:r>
      <w:r>
        <w:rPr/>
        <w:t>and</w:t>
      </w:r>
      <w:r>
        <w:rPr>
          <w:spacing w:val="40"/>
        </w:rPr>
        <w:t> </w:t>
      </w:r>
      <w:r>
        <w:rPr/>
        <w:t>preserve</w:t>
      </w:r>
      <w:r>
        <w:rPr>
          <w:spacing w:val="39"/>
        </w:rPr>
        <w:t> </w:t>
      </w:r>
      <w:r>
        <w:rPr/>
        <w:t>the</w:t>
      </w:r>
      <w:r>
        <w:rPr>
          <w:spacing w:val="39"/>
        </w:rPr>
        <w:t> </w:t>
      </w:r>
      <w:r>
        <w:rPr/>
        <w:t>marine</w:t>
      </w:r>
      <w:r>
        <w:rPr>
          <w:spacing w:val="42"/>
        </w:rPr>
        <w:t> </w:t>
      </w:r>
      <w:r>
        <w:rPr/>
        <w:t>environment.</w:t>
      </w:r>
      <w:r>
        <w:rPr>
          <w:spacing w:val="39"/>
        </w:rPr>
        <w:t> </w:t>
      </w:r>
      <w:r>
        <w:rPr/>
        <w:t>Under</w:t>
      </w:r>
      <w:r>
        <w:rPr>
          <w:spacing w:val="39"/>
        </w:rPr>
        <w:t> </w:t>
      </w:r>
      <w:r>
        <w:rPr/>
        <w:t>Article</w:t>
      </w:r>
      <w:r>
        <w:rPr>
          <w:spacing w:val="39"/>
        </w:rPr>
        <w:t> </w:t>
      </w:r>
      <w:r>
        <w:rPr/>
        <w:t>194,</w:t>
      </w:r>
      <w:r>
        <w:rPr>
          <w:spacing w:val="39"/>
        </w:rPr>
        <w:t> </w:t>
      </w:r>
      <w:r>
        <w:rPr/>
        <w:t>states</w:t>
      </w:r>
      <w:r>
        <w:rPr>
          <w:spacing w:val="40"/>
        </w:rPr>
        <w:t> </w:t>
      </w:r>
      <w:r>
        <w:rPr/>
        <w:t>must</w:t>
      </w:r>
      <w:r>
        <w:rPr>
          <w:spacing w:val="41"/>
        </w:rPr>
        <w:t> </w:t>
      </w:r>
      <w:r>
        <w:rPr>
          <w:spacing w:val="-4"/>
        </w:rPr>
        <w:t>take</w:t>
      </w:r>
    </w:p>
    <w:p>
      <w:pPr>
        <w:pStyle w:val="BodyText"/>
        <w:spacing w:before="80"/>
        <w:rPr>
          <w:sz w:val="20"/>
        </w:rPr>
      </w:pPr>
      <w:r>
        <w:rPr/>
        <mc:AlternateContent>
          <mc:Choice Requires="wps">
            <w:drawing>
              <wp:anchor distT="0" distB="0" distL="0" distR="0" allowOverlap="1" layoutInCell="1" locked="0" behindDoc="1" simplePos="0" relativeHeight="487631872">
                <wp:simplePos x="0" y="0"/>
                <wp:positionH relativeFrom="page">
                  <wp:posOffset>914704</wp:posOffset>
                </wp:positionH>
                <wp:positionV relativeFrom="paragraph">
                  <wp:posOffset>212333</wp:posOffset>
                </wp:positionV>
                <wp:extent cx="1829435" cy="762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19179pt;width:144.020pt;height:.60004pt;mso-position-horizontal-relative:page;mso-position-vertical-relative:paragraph;z-index:-15684608;mso-wrap-distance-left:0;mso-wrap-distance-right:0" id="docshape97" filled="true" fillcolor="#000000" stroked="false">
                <v:fill type="solid"/>
                <w10:wrap type="topAndBottom"/>
              </v:rect>
            </w:pict>
          </mc:Fallback>
        </mc:AlternateContent>
      </w:r>
    </w:p>
    <w:p>
      <w:pPr>
        <w:spacing w:before="103"/>
        <w:ind w:left="160" w:right="482" w:firstLine="0"/>
        <w:jc w:val="left"/>
        <w:rPr>
          <w:sz w:val="20"/>
        </w:rPr>
      </w:pPr>
      <w:r>
        <w:rPr>
          <w:sz w:val="20"/>
          <w:vertAlign w:val="superscript"/>
        </w:rPr>
        <w:t>186</w:t>
      </w:r>
      <w:r>
        <w:rPr>
          <w:sz w:val="20"/>
          <w:vertAlign w:val="baseline"/>
        </w:rPr>
        <w:t>Murkherjee</w:t>
      </w:r>
      <w:r>
        <w:rPr>
          <w:spacing w:val="-3"/>
          <w:sz w:val="20"/>
          <w:vertAlign w:val="baseline"/>
        </w:rPr>
        <w:t> </w:t>
      </w:r>
      <w:r>
        <w:rPr>
          <w:sz w:val="20"/>
          <w:vertAlign w:val="baseline"/>
        </w:rPr>
        <w:t>P.K</w:t>
      </w:r>
      <w:r>
        <w:rPr>
          <w:spacing w:val="-3"/>
          <w:sz w:val="20"/>
          <w:vertAlign w:val="baseline"/>
        </w:rPr>
        <w:t> </w:t>
      </w:r>
      <w:r>
        <w:rPr>
          <w:sz w:val="20"/>
          <w:vertAlign w:val="baseline"/>
        </w:rPr>
        <w:t>,</w:t>
      </w:r>
      <w:r>
        <w:rPr>
          <w:spacing w:val="-5"/>
          <w:sz w:val="20"/>
          <w:vertAlign w:val="baseline"/>
        </w:rPr>
        <w:t> </w:t>
      </w:r>
      <w:r>
        <w:rPr>
          <w:sz w:val="20"/>
          <w:vertAlign w:val="baseline"/>
        </w:rPr>
        <w:t>(2007)</w:t>
      </w:r>
      <w:r>
        <w:rPr>
          <w:spacing w:val="-2"/>
          <w:sz w:val="20"/>
          <w:vertAlign w:val="baseline"/>
        </w:rPr>
        <w:t> </w:t>
      </w:r>
      <w:r>
        <w:rPr>
          <w:i/>
          <w:sz w:val="20"/>
          <w:vertAlign w:val="baseline"/>
        </w:rPr>
        <w:t>The</w:t>
      </w:r>
      <w:r>
        <w:rPr>
          <w:i/>
          <w:spacing w:val="-5"/>
          <w:sz w:val="20"/>
          <w:vertAlign w:val="baseline"/>
        </w:rPr>
        <w:t> </w:t>
      </w:r>
      <w:r>
        <w:rPr>
          <w:i/>
          <w:sz w:val="20"/>
          <w:vertAlign w:val="baseline"/>
        </w:rPr>
        <w:t>Penal</w:t>
      </w:r>
      <w:r>
        <w:rPr>
          <w:i/>
          <w:spacing w:val="-4"/>
          <w:sz w:val="20"/>
          <w:vertAlign w:val="baseline"/>
        </w:rPr>
        <w:t> </w:t>
      </w:r>
      <w:r>
        <w:rPr>
          <w:i/>
          <w:sz w:val="20"/>
          <w:vertAlign w:val="baseline"/>
        </w:rPr>
        <w:t>Law</w:t>
      </w:r>
      <w:r>
        <w:rPr>
          <w:i/>
          <w:spacing w:val="-4"/>
          <w:sz w:val="20"/>
          <w:vertAlign w:val="baseline"/>
        </w:rPr>
        <w:t> </w:t>
      </w:r>
      <w:r>
        <w:rPr>
          <w:i/>
          <w:sz w:val="20"/>
          <w:vertAlign w:val="baseline"/>
        </w:rPr>
        <w:t>of</w:t>
      </w:r>
      <w:r>
        <w:rPr>
          <w:i/>
          <w:spacing w:val="-4"/>
          <w:sz w:val="20"/>
          <w:vertAlign w:val="baseline"/>
        </w:rPr>
        <w:t> </w:t>
      </w:r>
      <w:r>
        <w:rPr>
          <w:i/>
          <w:sz w:val="20"/>
          <w:vertAlign w:val="baseline"/>
        </w:rPr>
        <w:t>Ship</w:t>
      </w:r>
      <w:r>
        <w:rPr>
          <w:i/>
          <w:spacing w:val="-2"/>
          <w:sz w:val="20"/>
          <w:vertAlign w:val="baseline"/>
        </w:rPr>
        <w:t> </w:t>
      </w:r>
      <w:r>
        <w:rPr>
          <w:i/>
          <w:sz w:val="20"/>
          <w:vertAlign w:val="baseline"/>
        </w:rPr>
        <w:t>Source</w:t>
      </w:r>
      <w:r>
        <w:rPr>
          <w:i/>
          <w:spacing w:val="-3"/>
          <w:sz w:val="20"/>
          <w:vertAlign w:val="baseline"/>
        </w:rPr>
        <w:t> </w:t>
      </w:r>
      <w:r>
        <w:rPr>
          <w:i/>
          <w:sz w:val="20"/>
          <w:vertAlign w:val="baseline"/>
        </w:rPr>
        <w:t>Pollution </w:t>
      </w:r>
      <w:r>
        <w:rPr>
          <w:sz w:val="20"/>
          <w:vertAlign w:val="baseline"/>
        </w:rPr>
        <w:t>in</w:t>
      </w:r>
      <w:r>
        <w:rPr>
          <w:spacing w:val="-5"/>
          <w:sz w:val="20"/>
          <w:vertAlign w:val="baseline"/>
        </w:rPr>
        <w:t> </w:t>
      </w:r>
      <w:r>
        <w:rPr>
          <w:sz w:val="20"/>
          <w:vertAlign w:val="baseline"/>
        </w:rPr>
        <w:t>TafsirMalickNdiaye</w:t>
      </w:r>
      <w:r>
        <w:rPr>
          <w:spacing w:val="-2"/>
          <w:sz w:val="20"/>
          <w:vertAlign w:val="baseline"/>
        </w:rPr>
        <w:t> </w:t>
      </w:r>
      <w:r>
        <w:rPr>
          <w:sz w:val="20"/>
          <w:vertAlign w:val="baseline"/>
        </w:rPr>
        <w:t>and</w:t>
      </w:r>
      <w:r>
        <w:rPr>
          <w:spacing w:val="-2"/>
          <w:sz w:val="20"/>
          <w:vertAlign w:val="baseline"/>
        </w:rPr>
        <w:t> </w:t>
      </w:r>
      <w:r>
        <w:rPr>
          <w:sz w:val="20"/>
          <w:vertAlign w:val="baseline"/>
        </w:rPr>
        <w:t>Rudiger Wolfrum (Eds) Law of the Sea , Environmental Law and Settlement of Disputes: Liber Americorum Judge Thomas</w:t>
      </w:r>
      <w:r>
        <w:rPr>
          <w:spacing w:val="40"/>
          <w:sz w:val="20"/>
          <w:vertAlign w:val="baseline"/>
        </w:rPr>
        <w:t> </w:t>
      </w:r>
      <w:r>
        <w:rPr>
          <w:sz w:val="20"/>
          <w:vertAlign w:val="baseline"/>
        </w:rPr>
        <w:t>A. Mensah , Leiden/Boston : Martinus Nijholf Publishers , Max Plank Institute for Comparative Public Law and International</w:t>
      </w:r>
      <w:r>
        <w:rPr>
          <w:spacing w:val="40"/>
          <w:sz w:val="20"/>
          <w:vertAlign w:val="baseline"/>
        </w:rPr>
        <w:t> </w:t>
      </w:r>
      <w:r>
        <w:rPr>
          <w:sz w:val="20"/>
          <w:vertAlign w:val="baseline"/>
        </w:rPr>
        <w:t>law, at pp 465 – 468.</w:t>
      </w:r>
    </w:p>
    <w:p>
      <w:pPr>
        <w:spacing w:after="0"/>
        <w:jc w:val="left"/>
        <w:rPr>
          <w:sz w:val="20"/>
        </w:rPr>
        <w:sectPr>
          <w:pgSz w:w="12240" w:h="15840"/>
          <w:pgMar w:header="0" w:footer="1054" w:top="1360" w:bottom="1240" w:left="1280" w:right="1040"/>
        </w:sectPr>
      </w:pPr>
    </w:p>
    <w:p>
      <w:pPr>
        <w:pStyle w:val="BodyText"/>
        <w:spacing w:line="480" w:lineRule="auto" w:before="72"/>
        <w:ind w:left="160" w:right="398"/>
        <w:jc w:val="both"/>
      </w:pPr>
      <w:r>
        <w:rPr/>
        <w:t>measures to prevent, reduce and control marine pollution from any source, and ensure that pollution does not spread beyond the areas of national jurisdiction. These measures must be designed to minimize inter alia ship-source pollution and extend to preventing accidents, dealing with emergencies, ensuring maritime safety and regulating intentional and unintentional discharges. Article 195 prohibits the transfer of pollution from one sea area to another or the transformation of pollution from one form to another. Article 196 requires states to take preventive and remedial action against the transportation of harmful alien species.</w:t>
      </w:r>
    </w:p>
    <w:p>
      <w:pPr>
        <w:pStyle w:val="BodyText"/>
        <w:spacing w:line="480" w:lineRule="auto" w:before="1"/>
        <w:ind w:left="160" w:right="401" w:firstLine="719"/>
        <w:jc w:val="both"/>
      </w:pPr>
      <w:r>
        <w:rPr/>
        <w:t>The articles in section 2 require states to cooperate globally and regionally for the development of international rules and standards. There are requirements for promptly notifying other states of imminent danger of pollution. Article 199 requires states to develop contingency plans or responding to pollution incidents.</w:t>
      </w:r>
    </w:p>
    <w:p>
      <w:pPr>
        <w:pStyle w:val="BodyText"/>
        <w:spacing w:line="480" w:lineRule="auto"/>
        <w:ind w:left="160" w:right="395" w:firstLine="719"/>
        <w:jc w:val="both"/>
      </w:pPr>
      <w:r>
        <w:rPr/>
        <w:t>Section 5 is important because it contains prescriptions for the establishment of international rules and national legislation to prevent, reduce and control marine pollution Articles 210, 211 and 212 address ship-generated pollution matters that are germane to any analysis</w:t>
      </w:r>
      <w:r>
        <w:rPr>
          <w:spacing w:val="-4"/>
        </w:rPr>
        <w:t> </w:t>
      </w:r>
      <w:r>
        <w:rPr/>
        <w:t>of</w:t>
      </w:r>
      <w:r>
        <w:rPr>
          <w:spacing w:val="-5"/>
        </w:rPr>
        <w:t> </w:t>
      </w:r>
      <w:r>
        <w:rPr/>
        <w:t>the</w:t>
      </w:r>
      <w:r>
        <w:rPr>
          <w:spacing w:val="-5"/>
        </w:rPr>
        <w:t> </w:t>
      </w:r>
      <w:r>
        <w:rPr/>
        <w:t>regulatory</w:t>
      </w:r>
      <w:r>
        <w:rPr>
          <w:spacing w:val="-6"/>
        </w:rPr>
        <w:t> </w:t>
      </w:r>
      <w:r>
        <w:rPr/>
        <w:t>law.</w:t>
      </w:r>
      <w:r>
        <w:rPr>
          <w:spacing w:val="-4"/>
        </w:rPr>
        <w:t> </w:t>
      </w:r>
      <w:r>
        <w:rPr/>
        <w:t>Article</w:t>
      </w:r>
      <w:r>
        <w:rPr>
          <w:spacing w:val="-5"/>
        </w:rPr>
        <w:t> </w:t>
      </w:r>
      <w:r>
        <w:rPr/>
        <w:t>210</w:t>
      </w:r>
      <w:r>
        <w:rPr>
          <w:spacing w:val="-4"/>
        </w:rPr>
        <w:t> </w:t>
      </w:r>
      <w:r>
        <w:rPr/>
        <w:t>has</w:t>
      </w:r>
      <w:r>
        <w:rPr>
          <w:spacing w:val="-4"/>
        </w:rPr>
        <w:t> </w:t>
      </w:r>
      <w:r>
        <w:rPr/>
        <w:t>the</w:t>
      </w:r>
      <w:r>
        <w:rPr>
          <w:spacing w:val="-5"/>
        </w:rPr>
        <w:t> </w:t>
      </w:r>
      <w:r>
        <w:rPr/>
        <w:t>caption</w:t>
      </w:r>
      <w:r>
        <w:rPr>
          <w:spacing w:val="-4"/>
        </w:rPr>
        <w:t> </w:t>
      </w:r>
      <w:r>
        <w:rPr/>
        <w:t>„pollution</w:t>
      </w:r>
      <w:r>
        <w:rPr>
          <w:spacing w:val="-4"/>
        </w:rPr>
        <w:t> </w:t>
      </w:r>
      <w:r>
        <w:rPr/>
        <w:t>by</w:t>
      </w:r>
      <w:r>
        <w:rPr>
          <w:spacing w:val="-11"/>
        </w:rPr>
        <w:t> </w:t>
      </w:r>
      <w:r>
        <w:rPr/>
        <w:t>dumping‟</w:t>
      </w:r>
      <w:r>
        <w:rPr>
          <w:spacing w:val="-5"/>
        </w:rPr>
        <w:t> </w:t>
      </w:r>
      <w:r>
        <w:rPr/>
        <w:t>and</w:t>
      </w:r>
      <w:r>
        <w:rPr>
          <w:spacing w:val="-4"/>
        </w:rPr>
        <w:t> </w:t>
      </w:r>
      <w:r>
        <w:rPr/>
        <w:t>serves</w:t>
      </w:r>
      <w:r>
        <w:rPr>
          <w:spacing w:val="-4"/>
        </w:rPr>
        <w:t> </w:t>
      </w:r>
      <w:r>
        <w:rPr/>
        <w:t>as</w:t>
      </w:r>
      <w:r>
        <w:rPr>
          <w:spacing w:val="-4"/>
        </w:rPr>
        <w:t> </w:t>
      </w:r>
      <w:r>
        <w:rPr/>
        <w:t>a blueprint for the more detailed convention on dumping.</w:t>
      </w:r>
      <w:r>
        <w:rPr>
          <w:vertAlign w:val="superscript"/>
        </w:rPr>
        <w:t>187</w:t>
      </w:r>
      <w:r>
        <w:rPr>
          <w:vertAlign w:val="baseline"/>
        </w:rPr>
        <w:t> It provides that states must make laws and</w:t>
      </w:r>
      <w:r>
        <w:rPr>
          <w:spacing w:val="-1"/>
          <w:vertAlign w:val="baseline"/>
        </w:rPr>
        <w:t> </w:t>
      </w:r>
      <w:r>
        <w:rPr>
          <w:vertAlign w:val="baseline"/>
        </w:rPr>
        <w:t>take</w:t>
      </w:r>
      <w:r>
        <w:rPr>
          <w:spacing w:val="-3"/>
          <w:vertAlign w:val="baseline"/>
        </w:rPr>
        <w:t> </w:t>
      </w:r>
      <w:r>
        <w:rPr>
          <w:vertAlign w:val="baseline"/>
        </w:rPr>
        <w:t>other</w:t>
      </w:r>
      <w:r>
        <w:rPr>
          <w:spacing w:val="-3"/>
          <w:vertAlign w:val="baseline"/>
        </w:rPr>
        <w:t> </w:t>
      </w:r>
      <w:r>
        <w:rPr>
          <w:vertAlign w:val="baseline"/>
        </w:rPr>
        <w:t>measures</w:t>
      </w:r>
      <w:r>
        <w:rPr>
          <w:spacing w:val="-1"/>
          <w:vertAlign w:val="baseline"/>
        </w:rPr>
        <w:t> </w:t>
      </w:r>
      <w:r>
        <w:rPr>
          <w:vertAlign w:val="baseline"/>
        </w:rPr>
        <w:t>to</w:t>
      </w:r>
      <w:r>
        <w:rPr>
          <w:spacing w:val="-1"/>
          <w:vertAlign w:val="baseline"/>
        </w:rPr>
        <w:t> </w:t>
      </w:r>
      <w:r>
        <w:rPr>
          <w:vertAlign w:val="baseline"/>
        </w:rPr>
        <w:t>curb</w:t>
      </w:r>
      <w:r>
        <w:rPr>
          <w:spacing w:val="-1"/>
          <w:vertAlign w:val="baseline"/>
        </w:rPr>
        <w:t> </w:t>
      </w:r>
      <w:r>
        <w:rPr>
          <w:vertAlign w:val="baseline"/>
        </w:rPr>
        <w:t>dumping</w:t>
      </w:r>
      <w:r>
        <w:rPr>
          <w:spacing w:val="-4"/>
          <w:vertAlign w:val="baseline"/>
        </w:rPr>
        <w:t> </w:t>
      </w:r>
      <w:r>
        <w:rPr>
          <w:vertAlign w:val="baseline"/>
        </w:rPr>
        <w:t>and</w:t>
      </w:r>
      <w:r>
        <w:rPr>
          <w:spacing w:val="-1"/>
          <w:vertAlign w:val="baseline"/>
        </w:rPr>
        <w:t> </w:t>
      </w:r>
      <w:r>
        <w:rPr>
          <w:vertAlign w:val="baseline"/>
        </w:rPr>
        <w:t>that</w:t>
      </w:r>
      <w:r>
        <w:rPr>
          <w:spacing w:val="-1"/>
          <w:vertAlign w:val="baseline"/>
        </w:rPr>
        <w:t> </w:t>
      </w:r>
      <w:r>
        <w:rPr>
          <w:vertAlign w:val="baseline"/>
        </w:rPr>
        <w:t>permission</w:t>
      </w:r>
      <w:r>
        <w:rPr>
          <w:spacing w:val="-1"/>
          <w:vertAlign w:val="baseline"/>
        </w:rPr>
        <w:t> </w:t>
      </w:r>
      <w:r>
        <w:rPr>
          <w:vertAlign w:val="baseline"/>
        </w:rPr>
        <w:t>from</w:t>
      </w:r>
      <w:r>
        <w:rPr>
          <w:spacing w:val="-1"/>
          <w:vertAlign w:val="baseline"/>
        </w:rPr>
        <w:t> </w:t>
      </w:r>
      <w:r>
        <w:rPr>
          <w:vertAlign w:val="baseline"/>
        </w:rPr>
        <w:t>the</w:t>
      </w:r>
      <w:r>
        <w:rPr>
          <w:spacing w:val="-2"/>
          <w:vertAlign w:val="baseline"/>
        </w:rPr>
        <w:t> </w:t>
      </w:r>
      <w:r>
        <w:rPr>
          <w:vertAlign w:val="baseline"/>
        </w:rPr>
        <w:t>competent</w:t>
      </w:r>
      <w:r>
        <w:rPr>
          <w:spacing w:val="-1"/>
          <w:vertAlign w:val="baseline"/>
        </w:rPr>
        <w:t> </w:t>
      </w:r>
      <w:r>
        <w:rPr>
          <w:vertAlign w:val="baseline"/>
        </w:rPr>
        <w:t>authorities</w:t>
      </w:r>
      <w:r>
        <w:rPr>
          <w:spacing w:val="-2"/>
          <w:vertAlign w:val="baseline"/>
        </w:rPr>
        <w:t> </w:t>
      </w:r>
      <w:r>
        <w:rPr>
          <w:vertAlign w:val="baseline"/>
        </w:rPr>
        <w:t>of</w:t>
      </w:r>
      <w:r>
        <w:rPr>
          <w:spacing w:val="-2"/>
          <w:vertAlign w:val="baseline"/>
        </w:rPr>
        <w:t> </w:t>
      </w:r>
      <w:r>
        <w:rPr>
          <w:vertAlign w:val="baseline"/>
        </w:rPr>
        <w:t>a state is required before any dumping activities can be carried out.</w:t>
      </w:r>
    </w:p>
    <w:p>
      <w:pPr>
        <w:pStyle w:val="BodyText"/>
        <w:spacing w:line="480" w:lineRule="auto" w:before="1"/>
        <w:ind w:left="160" w:right="398" w:firstLine="719"/>
        <w:jc w:val="both"/>
      </w:pPr>
      <w:r>
        <w:rPr/>
        <w:t>Article 211, which consists of seven paragraphs, is perhaps the most important provision for the purposes of this research as it is quite detailed and pertains exclusively to ship-generated pollution. The first paragraph requires states to establish international rules and standards for the prevention,</w:t>
      </w:r>
      <w:r>
        <w:rPr>
          <w:spacing w:val="15"/>
        </w:rPr>
        <w:t> </w:t>
      </w:r>
      <w:r>
        <w:rPr/>
        <w:t>reduction</w:t>
      </w:r>
      <w:r>
        <w:rPr>
          <w:spacing w:val="17"/>
        </w:rPr>
        <w:t> </w:t>
      </w:r>
      <w:r>
        <w:rPr/>
        <w:t>and</w:t>
      </w:r>
      <w:r>
        <w:rPr>
          <w:spacing w:val="17"/>
        </w:rPr>
        <w:t> </w:t>
      </w:r>
      <w:r>
        <w:rPr/>
        <w:t>control</w:t>
      </w:r>
      <w:r>
        <w:rPr>
          <w:spacing w:val="18"/>
        </w:rPr>
        <w:t> </w:t>
      </w:r>
      <w:r>
        <w:rPr/>
        <w:t>of</w:t>
      </w:r>
      <w:r>
        <w:rPr>
          <w:spacing w:val="17"/>
        </w:rPr>
        <w:t> </w:t>
      </w:r>
      <w:r>
        <w:rPr/>
        <w:t>vessel-source</w:t>
      </w:r>
      <w:r>
        <w:rPr>
          <w:spacing w:val="17"/>
        </w:rPr>
        <w:t> </w:t>
      </w:r>
      <w:r>
        <w:rPr/>
        <w:t>pollution</w:t>
      </w:r>
      <w:r>
        <w:rPr>
          <w:spacing w:val="18"/>
        </w:rPr>
        <w:t> </w:t>
      </w:r>
      <w:r>
        <w:rPr/>
        <w:t>and</w:t>
      </w:r>
      <w:r>
        <w:rPr>
          <w:spacing w:val="17"/>
        </w:rPr>
        <w:t> </w:t>
      </w:r>
      <w:r>
        <w:rPr/>
        <w:t>to</w:t>
      </w:r>
      <w:r>
        <w:rPr>
          <w:spacing w:val="16"/>
        </w:rPr>
        <w:t> </w:t>
      </w:r>
      <w:r>
        <w:rPr/>
        <w:t>that</w:t>
      </w:r>
      <w:r>
        <w:rPr>
          <w:spacing w:val="17"/>
        </w:rPr>
        <w:t> </w:t>
      </w:r>
      <w:r>
        <w:rPr/>
        <w:t>end,</w:t>
      </w:r>
      <w:r>
        <w:rPr>
          <w:spacing w:val="17"/>
        </w:rPr>
        <w:t> </w:t>
      </w:r>
      <w:r>
        <w:rPr/>
        <w:t>where</w:t>
      </w:r>
      <w:r>
        <w:rPr>
          <w:spacing w:val="17"/>
        </w:rPr>
        <w:t> </w:t>
      </w:r>
      <w:r>
        <w:rPr>
          <w:spacing w:val="-2"/>
        </w:rPr>
        <w:t>appropriate,</w:t>
      </w:r>
    </w:p>
    <w:p>
      <w:pPr>
        <w:pStyle w:val="BodyText"/>
        <w:spacing w:before="1"/>
        <w:ind w:left="160"/>
        <w:jc w:val="both"/>
      </w:pPr>
      <w:r>
        <w:rPr/>
        <w:t>design</w:t>
      </w:r>
      <w:r>
        <w:rPr>
          <w:spacing w:val="1"/>
        </w:rPr>
        <w:t> </w:t>
      </w:r>
      <w:r>
        <w:rPr/>
        <w:t>routing</w:t>
      </w:r>
      <w:r>
        <w:rPr>
          <w:spacing w:val="1"/>
        </w:rPr>
        <w:t> </w:t>
      </w:r>
      <w:r>
        <w:rPr/>
        <w:t>systems</w:t>
      </w:r>
      <w:r>
        <w:rPr>
          <w:spacing w:val="4"/>
        </w:rPr>
        <w:t> </w:t>
      </w:r>
      <w:r>
        <w:rPr/>
        <w:t>to</w:t>
      </w:r>
      <w:r>
        <w:rPr>
          <w:spacing w:val="5"/>
        </w:rPr>
        <w:t> </w:t>
      </w:r>
      <w:r>
        <w:rPr/>
        <w:t>prevent</w:t>
      </w:r>
      <w:r>
        <w:rPr>
          <w:spacing w:val="4"/>
        </w:rPr>
        <w:t> </w:t>
      </w:r>
      <w:r>
        <w:rPr/>
        <w:t>accidents.</w:t>
      </w:r>
      <w:r>
        <w:rPr>
          <w:spacing w:val="3"/>
        </w:rPr>
        <w:t> </w:t>
      </w:r>
      <w:r>
        <w:rPr/>
        <w:t>These</w:t>
      </w:r>
      <w:r>
        <w:rPr>
          <w:spacing w:val="3"/>
        </w:rPr>
        <w:t> </w:t>
      </w:r>
      <w:r>
        <w:rPr/>
        <w:t>must</w:t>
      </w:r>
      <w:r>
        <w:rPr>
          <w:spacing w:val="4"/>
        </w:rPr>
        <w:t> </w:t>
      </w:r>
      <w:r>
        <w:rPr/>
        <w:t>all</w:t>
      </w:r>
      <w:r>
        <w:rPr>
          <w:spacing w:val="4"/>
        </w:rPr>
        <w:t> </w:t>
      </w:r>
      <w:r>
        <w:rPr/>
        <w:t>be</w:t>
      </w:r>
      <w:r>
        <w:rPr>
          <w:spacing w:val="2"/>
        </w:rPr>
        <w:t> </w:t>
      </w:r>
      <w:r>
        <w:rPr/>
        <w:t>carried</w:t>
      </w:r>
      <w:r>
        <w:rPr>
          <w:spacing w:val="4"/>
        </w:rPr>
        <w:t> </w:t>
      </w:r>
      <w:r>
        <w:rPr/>
        <w:t>out</w:t>
      </w:r>
      <w:r>
        <w:rPr>
          <w:spacing w:val="6"/>
        </w:rPr>
        <w:t> </w:t>
      </w:r>
      <w:r>
        <w:rPr/>
        <w:t>through</w:t>
      </w:r>
      <w:r>
        <w:rPr>
          <w:spacing w:val="3"/>
        </w:rPr>
        <w:t> </w:t>
      </w:r>
      <w:r>
        <w:rPr/>
        <w:t>the</w:t>
      </w:r>
      <w:r>
        <w:rPr>
          <w:spacing w:val="4"/>
        </w:rPr>
        <w:t> </w:t>
      </w:r>
      <w:r>
        <w:rPr>
          <w:spacing w:val="-2"/>
        </w:rPr>
        <w:t>competent</w:t>
      </w:r>
    </w:p>
    <w:p>
      <w:pPr>
        <w:pStyle w:val="BodyText"/>
        <w:spacing w:before="10"/>
        <w:rPr>
          <w:sz w:val="14"/>
        </w:rPr>
      </w:pPr>
      <w:r>
        <w:rPr/>
        <mc:AlternateContent>
          <mc:Choice Requires="wps">
            <w:drawing>
              <wp:anchor distT="0" distB="0" distL="0" distR="0" allowOverlap="1" layoutInCell="1" locked="0" behindDoc="1" simplePos="0" relativeHeight="487632384">
                <wp:simplePos x="0" y="0"/>
                <wp:positionH relativeFrom="page">
                  <wp:posOffset>914704</wp:posOffset>
                </wp:positionH>
                <wp:positionV relativeFrom="paragraph">
                  <wp:posOffset>123935</wp:posOffset>
                </wp:positionV>
                <wp:extent cx="1829435" cy="762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758695pt;width:144.020pt;height:.60004pt;mso-position-horizontal-relative:page;mso-position-vertical-relative:paragraph;z-index:-15684096;mso-wrap-distance-left:0;mso-wrap-distance-right:0" id="docshape98"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187</w:t>
      </w:r>
      <w:r>
        <w:rPr>
          <w:sz w:val="20"/>
          <w:vertAlign w:val="baseline"/>
        </w:rPr>
        <w:t>Xu</w:t>
      </w:r>
      <w:r>
        <w:rPr>
          <w:spacing w:val="-5"/>
          <w:sz w:val="20"/>
          <w:vertAlign w:val="baseline"/>
        </w:rPr>
        <w:t> </w:t>
      </w:r>
      <w:r>
        <w:rPr>
          <w:sz w:val="20"/>
          <w:vertAlign w:val="baseline"/>
        </w:rPr>
        <w:t>J,</w:t>
      </w:r>
      <w:r>
        <w:rPr>
          <w:spacing w:val="-4"/>
          <w:sz w:val="20"/>
          <w:vertAlign w:val="baseline"/>
        </w:rPr>
        <w:t> </w:t>
      </w:r>
      <w:r>
        <w:rPr>
          <w:sz w:val="20"/>
          <w:vertAlign w:val="baseline"/>
        </w:rPr>
        <w:t>(2007)</w:t>
      </w:r>
      <w:r>
        <w:rPr>
          <w:spacing w:val="-1"/>
          <w:sz w:val="20"/>
          <w:vertAlign w:val="baseline"/>
        </w:rPr>
        <w:t> </w:t>
      </w:r>
      <w:r>
        <w:rPr>
          <w:i/>
          <w:sz w:val="20"/>
          <w:vertAlign w:val="baseline"/>
        </w:rPr>
        <w:t>The</w:t>
      </w:r>
      <w:r>
        <w:rPr>
          <w:i/>
          <w:spacing w:val="-6"/>
          <w:sz w:val="20"/>
          <w:vertAlign w:val="baseline"/>
        </w:rPr>
        <w:t> </w:t>
      </w:r>
      <w:r>
        <w:rPr>
          <w:i/>
          <w:sz w:val="20"/>
          <w:vertAlign w:val="baseline"/>
        </w:rPr>
        <w:t>public</w:t>
      </w:r>
      <w:r>
        <w:rPr>
          <w:i/>
          <w:spacing w:val="-3"/>
          <w:sz w:val="20"/>
          <w:vertAlign w:val="baseline"/>
        </w:rPr>
        <w:t> </w:t>
      </w:r>
      <w:r>
        <w:rPr>
          <w:i/>
          <w:sz w:val="20"/>
          <w:vertAlign w:val="baseline"/>
        </w:rPr>
        <w:t>Law</w:t>
      </w:r>
      <w:r>
        <w:rPr>
          <w:i/>
          <w:spacing w:val="-7"/>
          <w:sz w:val="20"/>
          <w:vertAlign w:val="baseline"/>
        </w:rPr>
        <w:t> </w:t>
      </w:r>
      <w:r>
        <w:rPr>
          <w:i/>
          <w:sz w:val="20"/>
          <w:vertAlign w:val="baseline"/>
        </w:rPr>
        <w:t>Framework</w:t>
      </w:r>
      <w:r>
        <w:rPr>
          <w:i/>
          <w:spacing w:val="-3"/>
          <w:sz w:val="20"/>
          <w:vertAlign w:val="baseline"/>
        </w:rPr>
        <w:t> </w:t>
      </w:r>
      <w:r>
        <w:rPr>
          <w:i/>
          <w:sz w:val="20"/>
          <w:vertAlign w:val="baseline"/>
        </w:rPr>
        <w:t>of</w:t>
      </w:r>
      <w:r>
        <w:rPr>
          <w:i/>
          <w:spacing w:val="-5"/>
          <w:sz w:val="20"/>
          <w:vertAlign w:val="baseline"/>
        </w:rPr>
        <w:t> </w:t>
      </w:r>
      <w:r>
        <w:rPr>
          <w:i/>
          <w:sz w:val="20"/>
          <w:vertAlign w:val="baseline"/>
        </w:rPr>
        <w:t>Ship</w:t>
      </w:r>
      <w:r>
        <w:rPr>
          <w:i/>
          <w:spacing w:val="-2"/>
          <w:sz w:val="20"/>
          <w:vertAlign w:val="baseline"/>
        </w:rPr>
        <w:t> </w:t>
      </w:r>
      <w:r>
        <w:rPr>
          <w:i/>
          <w:sz w:val="20"/>
          <w:vertAlign w:val="baseline"/>
        </w:rPr>
        <w:t>Source</w:t>
      </w:r>
      <w:r>
        <w:rPr>
          <w:i/>
          <w:spacing w:val="1"/>
          <w:sz w:val="20"/>
          <w:vertAlign w:val="baseline"/>
        </w:rPr>
        <w:t> </w:t>
      </w:r>
      <w:r>
        <w:rPr>
          <w:i/>
          <w:sz w:val="20"/>
          <w:vertAlign w:val="baseline"/>
        </w:rPr>
        <w:t>–</w:t>
      </w:r>
      <w:r>
        <w:rPr>
          <w:i/>
          <w:spacing w:val="-3"/>
          <w:sz w:val="20"/>
          <w:vertAlign w:val="baseline"/>
        </w:rPr>
        <w:t> </w:t>
      </w:r>
      <w:r>
        <w:rPr>
          <w:i/>
          <w:sz w:val="20"/>
          <w:vertAlign w:val="baseline"/>
        </w:rPr>
        <w:t>oil</w:t>
      </w:r>
      <w:r>
        <w:rPr>
          <w:i/>
          <w:spacing w:val="-4"/>
          <w:sz w:val="20"/>
          <w:vertAlign w:val="baseline"/>
        </w:rPr>
        <w:t> </w:t>
      </w:r>
      <w:r>
        <w:rPr>
          <w:i/>
          <w:sz w:val="20"/>
          <w:vertAlign w:val="baseline"/>
        </w:rPr>
        <w:t>Pollution</w:t>
      </w:r>
      <w:r>
        <w:rPr>
          <w:sz w:val="20"/>
          <w:vertAlign w:val="baseline"/>
        </w:rPr>
        <w:t>,</w:t>
      </w:r>
      <w:r>
        <w:rPr>
          <w:spacing w:val="-4"/>
          <w:sz w:val="20"/>
          <w:vertAlign w:val="baseline"/>
        </w:rPr>
        <w:t> </w:t>
      </w:r>
      <w:r>
        <w:rPr>
          <w:sz w:val="20"/>
          <w:vertAlign w:val="baseline"/>
        </w:rPr>
        <w:t>13</w:t>
      </w:r>
      <w:r>
        <w:rPr>
          <w:spacing w:val="-2"/>
          <w:sz w:val="20"/>
          <w:vertAlign w:val="baseline"/>
        </w:rPr>
        <w:t> </w:t>
      </w:r>
      <w:r>
        <w:rPr>
          <w:sz w:val="20"/>
          <w:vertAlign w:val="baseline"/>
        </w:rPr>
        <w:t>JIML</w:t>
      </w:r>
      <w:r>
        <w:rPr>
          <w:spacing w:val="-5"/>
          <w:sz w:val="20"/>
          <w:vertAlign w:val="baseline"/>
        </w:rPr>
        <w:t> </w:t>
      </w:r>
      <w:r>
        <w:rPr>
          <w:sz w:val="20"/>
          <w:vertAlign w:val="baseline"/>
        </w:rPr>
        <w:t>p</w:t>
      </w:r>
      <w:r>
        <w:rPr>
          <w:spacing w:val="-2"/>
          <w:sz w:val="20"/>
          <w:vertAlign w:val="baseline"/>
        </w:rPr>
        <w:t> </w:t>
      </w:r>
      <w:r>
        <w:rPr>
          <w:spacing w:val="-5"/>
          <w:sz w:val="20"/>
          <w:vertAlign w:val="baseline"/>
        </w:rPr>
        <w:t>417</w:t>
      </w:r>
    </w:p>
    <w:p>
      <w:pPr>
        <w:spacing w:after="0"/>
        <w:jc w:val="left"/>
        <w:rPr>
          <w:sz w:val="20"/>
        </w:rPr>
        <w:sectPr>
          <w:pgSz w:w="12240" w:h="15840"/>
          <w:pgMar w:header="0" w:footer="1054" w:top="1360" w:bottom="1240" w:left="1280" w:right="1040"/>
        </w:sectPr>
      </w:pPr>
    </w:p>
    <w:p>
      <w:pPr>
        <w:pStyle w:val="BodyText"/>
        <w:spacing w:line="480" w:lineRule="auto" w:before="72"/>
        <w:ind w:left="160" w:right="395"/>
        <w:jc w:val="both"/>
      </w:pPr>
      <w:r>
        <w:rPr/>
        <w:t>international organization - in this case; the International Maritime Organization (IMO) - or through diplomatic conference. The measures adopted are intended to prevent pollution damage to a coastal state and its related interests. Under para 2, flag states are required to promulgate laws reflecting these rules and standards in respect of their ships. It is apparent that these provisions are the precursors of the MARPOL Convention.</w:t>
      </w:r>
      <w:r>
        <w:rPr>
          <w:vertAlign w:val="superscript"/>
        </w:rPr>
        <w:t>188</w:t>
      </w:r>
    </w:p>
    <w:p>
      <w:pPr>
        <w:pStyle w:val="BodyText"/>
        <w:spacing w:line="480" w:lineRule="auto"/>
        <w:ind w:left="160" w:right="401" w:firstLine="719"/>
        <w:jc w:val="both"/>
      </w:pPr>
      <w:r>
        <w:rPr/>
        <w:t>Paragraph 3 recognizes a coastal state‟s right to impose regulatory requirements regarding vessel-source pollution on foreign ships navigating in its waters. The requirements must be given due publicity and communicated to IMO, the competent international</w:t>
      </w:r>
      <w:r>
        <w:rPr>
          <w:spacing w:val="40"/>
        </w:rPr>
        <w:t> </w:t>
      </w:r>
      <w:r>
        <w:rPr/>
        <w:t>organization. It is anticipated that states will harmonize their policies and enter into cooperative arrangements. Without prejudice to the right of innocent passage provided under UNCLOS,</w:t>
      </w:r>
      <w:r>
        <w:rPr>
          <w:spacing w:val="40"/>
        </w:rPr>
        <w:t> </w:t>
      </w:r>
      <w:r>
        <w:rPr/>
        <w:t>ships navigating in the territorial seas of states participating in such cooperative arrangements must furnish such information as is demanded of them. The sovereignty</w:t>
      </w:r>
      <w:r>
        <w:rPr>
          <w:spacing w:val="-2"/>
        </w:rPr>
        <w:t> </w:t>
      </w:r>
      <w:r>
        <w:rPr/>
        <w:t>of the coastal state in its territorial seas and its enforcement rights in the Exclusive Economic Zone (EEZ) regarding marine pollution are expressly recognized in paragraphs 4 and 5.</w:t>
      </w:r>
    </w:p>
    <w:p>
      <w:pPr>
        <w:pStyle w:val="BodyText"/>
        <w:spacing w:line="480" w:lineRule="auto" w:before="2"/>
        <w:ind w:left="160" w:right="395" w:firstLine="719"/>
        <w:jc w:val="both"/>
      </w:pPr>
      <w:r>
        <w:rPr/>
        <w:t>Paragraph 6 deals entirely</w:t>
      </w:r>
      <w:r>
        <w:rPr>
          <w:spacing w:val="-2"/>
        </w:rPr>
        <w:t> </w:t>
      </w:r>
      <w:r>
        <w:rPr/>
        <w:t>with the notion of the „special area‟ and provides the blueprint for that regime elaborated in the MARPOL Convention. Sub-paragraph (a) of paragraph 6 provides that if special mandatory measures are necessary to prevent vessel-source pollution within the EEZ of a coastal state, following a determination by IMO, special laws and</w:t>
      </w:r>
      <w:r>
        <w:rPr>
          <w:spacing w:val="40"/>
        </w:rPr>
        <w:t> </w:t>
      </w:r>
      <w:r>
        <w:rPr/>
        <w:t>regulations may be adopted for these clearly defined areas. These preclude any requirement for foreign vessels to comply with design, construction, manning or equipment standards other than those</w:t>
      </w:r>
      <w:r>
        <w:rPr>
          <w:spacing w:val="15"/>
        </w:rPr>
        <w:t> </w:t>
      </w:r>
      <w:r>
        <w:rPr/>
        <w:t>set</w:t>
      </w:r>
      <w:r>
        <w:rPr>
          <w:spacing w:val="16"/>
        </w:rPr>
        <w:t> </w:t>
      </w:r>
      <w:r>
        <w:rPr/>
        <w:t>internationally.</w:t>
      </w:r>
      <w:r>
        <w:rPr>
          <w:spacing w:val="17"/>
        </w:rPr>
        <w:t> </w:t>
      </w:r>
      <w:r>
        <w:rPr/>
        <w:t>Article</w:t>
      </w:r>
      <w:r>
        <w:rPr>
          <w:spacing w:val="15"/>
        </w:rPr>
        <w:t> </w:t>
      </w:r>
      <w:r>
        <w:rPr/>
        <w:t>212</w:t>
      </w:r>
      <w:r>
        <w:rPr>
          <w:spacing w:val="17"/>
        </w:rPr>
        <w:t> </w:t>
      </w:r>
      <w:r>
        <w:rPr/>
        <w:t>deals</w:t>
      </w:r>
      <w:r>
        <w:rPr>
          <w:spacing w:val="18"/>
        </w:rPr>
        <w:t> </w:t>
      </w:r>
      <w:r>
        <w:rPr/>
        <w:t>with</w:t>
      </w:r>
      <w:r>
        <w:rPr>
          <w:spacing w:val="17"/>
        </w:rPr>
        <w:t> </w:t>
      </w:r>
      <w:r>
        <w:rPr/>
        <w:t>pollution</w:t>
      </w:r>
      <w:r>
        <w:rPr>
          <w:spacing w:val="15"/>
        </w:rPr>
        <w:t> </w:t>
      </w:r>
      <w:r>
        <w:rPr/>
        <w:t>from</w:t>
      </w:r>
      <w:r>
        <w:rPr>
          <w:spacing w:val="16"/>
        </w:rPr>
        <w:t> </w:t>
      </w:r>
      <w:r>
        <w:rPr/>
        <w:t>and</w:t>
      </w:r>
      <w:r>
        <w:rPr>
          <w:spacing w:val="15"/>
        </w:rPr>
        <w:t> </w:t>
      </w:r>
      <w:r>
        <w:rPr/>
        <w:t>through</w:t>
      </w:r>
      <w:r>
        <w:rPr>
          <w:spacing w:val="15"/>
        </w:rPr>
        <w:t> </w:t>
      </w:r>
      <w:r>
        <w:rPr/>
        <w:t>the</w:t>
      </w:r>
      <w:r>
        <w:rPr>
          <w:spacing w:val="15"/>
        </w:rPr>
        <w:t> </w:t>
      </w:r>
      <w:r>
        <w:rPr/>
        <w:t>atmosphere</w:t>
      </w:r>
      <w:r>
        <w:rPr>
          <w:spacing w:val="18"/>
        </w:rPr>
        <w:t> </w:t>
      </w:r>
      <w:r>
        <w:rPr>
          <w:spacing w:val="-5"/>
        </w:rPr>
        <w:t>and</w:t>
      </w:r>
    </w:p>
    <w:p>
      <w:pPr>
        <w:pStyle w:val="BodyText"/>
        <w:rPr>
          <w:sz w:val="20"/>
        </w:rPr>
      </w:pP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632896">
                <wp:simplePos x="0" y="0"/>
                <wp:positionH relativeFrom="page">
                  <wp:posOffset>914704</wp:posOffset>
                </wp:positionH>
                <wp:positionV relativeFrom="paragraph">
                  <wp:posOffset>211978</wp:posOffset>
                </wp:positionV>
                <wp:extent cx="1829435" cy="762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91193pt;width:144.020pt;height:.599980pt;mso-position-horizontal-relative:page;mso-position-vertical-relative:paragraph;z-index:-15683584;mso-wrap-distance-left:0;mso-wrap-distance-right:0" id="docshape99"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188</w:t>
      </w:r>
      <w:r>
        <w:rPr>
          <w:spacing w:val="-2"/>
          <w:sz w:val="20"/>
          <w:vertAlign w:val="baseline"/>
        </w:rPr>
        <w:t> </w:t>
      </w:r>
      <w:r>
        <w:rPr>
          <w:spacing w:val="-4"/>
          <w:sz w:val="20"/>
          <w:vertAlign w:val="baseline"/>
        </w:rPr>
        <w:t>ibid</w:t>
      </w:r>
    </w:p>
    <w:p>
      <w:pPr>
        <w:spacing w:after="0"/>
        <w:jc w:val="left"/>
        <w:rPr>
          <w:sz w:val="20"/>
        </w:rPr>
        <w:sectPr>
          <w:pgSz w:w="12240" w:h="15840"/>
          <w:pgMar w:header="0" w:footer="1054" w:top="1360" w:bottom="1240" w:left="1280" w:right="1040"/>
        </w:sectPr>
      </w:pPr>
    </w:p>
    <w:p>
      <w:pPr>
        <w:pStyle w:val="BodyText"/>
        <w:spacing w:line="480" w:lineRule="auto" w:before="72"/>
        <w:ind w:left="160" w:right="397"/>
        <w:jc w:val="both"/>
      </w:pPr>
      <w:r>
        <w:rPr/>
        <w:t>provides</w:t>
      </w:r>
      <w:r>
        <w:rPr>
          <w:spacing w:val="-1"/>
        </w:rPr>
        <w:t> </w:t>
      </w:r>
      <w:r>
        <w:rPr/>
        <w:t>the</w:t>
      </w:r>
      <w:r>
        <w:rPr>
          <w:spacing w:val="-1"/>
        </w:rPr>
        <w:t> </w:t>
      </w:r>
      <w:r>
        <w:rPr/>
        <w:t>blueprint for what is now</w:t>
      </w:r>
      <w:r>
        <w:rPr>
          <w:spacing w:val="-1"/>
        </w:rPr>
        <w:t> </w:t>
      </w:r>
      <w:r>
        <w:rPr/>
        <w:t>the</w:t>
      </w:r>
      <w:r>
        <w:rPr>
          <w:spacing w:val="-1"/>
        </w:rPr>
        <w:t> </w:t>
      </w:r>
      <w:r>
        <w:rPr/>
        <w:t>Annex VI</w:t>
      </w:r>
      <w:r>
        <w:rPr>
          <w:spacing w:val="-3"/>
        </w:rPr>
        <w:t> </w:t>
      </w:r>
      <w:r>
        <w:rPr/>
        <w:t>regime</w:t>
      </w:r>
      <w:r>
        <w:rPr>
          <w:spacing w:val="-1"/>
        </w:rPr>
        <w:t> </w:t>
      </w:r>
      <w:r>
        <w:rPr/>
        <w:t>of</w:t>
      </w:r>
      <w:r>
        <w:rPr>
          <w:spacing w:val="-1"/>
        </w:rPr>
        <w:t> </w:t>
      </w:r>
      <w:r>
        <w:rPr/>
        <w:t>MARPOL</w:t>
      </w:r>
      <w:r>
        <w:rPr>
          <w:spacing w:val="-1"/>
        </w:rPr>
        <w:t> </w:t>
      </w:r>
      <w:r>
        <w:rPr/>
        <w:t>covering</w:t>
      </w:r>
      <w:r>
        <w:rPr>
          <w:spacing w:val="-3"/>
        </w:rPr>
        <w:t> </w:t>
      </w:r>
      <w:r>
        <w:rPr/>
        <w:t>vessel-source air pollution.</w:t>
      </w:r>
    </w:p>
    <w:p>
      <w:pPr>
        <w:pStyle w:val="BodyText"/>
        <w:spacing w:line="480" w:lineRule="auto"/>
        <w:ind w:left="160" w:right="396" w:firstLine="719"/>
        <w:jc w:val="both"/>
      </w:pPr>
      <w:r>
        <w:rPr/>
        <w:t>Section 6 addresses enforcement with respect to pollution emanating from various sources. It deals with the flag state, port state and coastal state aspects of enforcement. Article 216 covers pollution by dumping and requires laws and regulations on the subject to be enforced by coastal and flag states. Article 217 contains detailed provisions relating to flag state enforcement of pollution laws. Under paragraph 2, flag states must prevent such vessels from sailing until they comply with the relevant rules and standards including those concerning</w:t>
      </w:r>
      <w:r>
        <w:rPr>
          <w:spacing w:val="40"/>
        </w:rPr>
        <w:t> </w:t>
      </w:r>
      <w:r>
        <w:rPr/>
        <w:t>design, construction, manning and equipment. Paragraph 3 requires states to ensure that a proper and effective certification regime is put into place pursuant to the relevant international rules and standards and that vessel are periodically inspected to verify that their actual physical condition conforms to what is stated on at particular certificate. Flag states have the prerogative and the obligation</w:t>
      </w:r>
      <w:r>
        <w:rPr>
          <w:spacing w:val="-2"/>
        </w:rPr>
        <w:t> </w:t>
      </w:r>
      <w:r>
        <w:rPr/>
        <w:t>under</w:t>
      </w:r>
      <w:r>
        <w:rPr>
          <w:spacing w:val="-2"/>
        </w:rPr>
        <w:t> </w:t>
      </w:r>
      <w:r>
        <w:rPr/>
        <w:t>paragraph</w:t>
      </w:r>
      <w:r>
        <w:rPr>
          <w:spacing w:val="40"/>
        </w:rPr>
        <w:t> </w:t>
      </w:r>
      <w:r>
        <w:rPr/>
        <w:t>4</w:t>
      </w:r>
      <w:r>
        <w:rPr>
          <w:spacing w:val="-2"/>
        </w:rPr>
        <w:t> </w:t>
      </w:r>
      <w:r>
        <w:rPr/>
        <w:t>to</w:t>
      </w:r>
      <w:r>
        <w:rPr>
          <w:spacing w:val="-2"/>
        </w:rPr>
        <w:t> </w:t>
      </w:r>
      <w:r>
        <w:rPr/>
        <w:t>investigate</w:t>
      </w:r>
      <w:r>
        <w:rPr>
          <w:spacing w:val="-2"/>
        </w:rPr>
        <w:t> </w:t>
      </w:r>
      <w:r>
        <w:rPr/>
        <w:t>violations</w:t>
      </w:r>
      <w:r>
        <w:rPr>
          <w:spacing w:val="-2"/>
        </w:rPr>
        <w:t> </w:t>
      </w:r>
      <w:r>
        <w:rPr/>
        <w:t>of</w:t>
      </w:r>
      <w:r>
        <w:rPr>
          <w:spacing w:val="-2"/>
        </w:rPr>
        <w:t> </w:t>
      </w:r>
      <w:r>
        <w:rPr/>
        <w:t>rules</w:t>
      </w:r>
      <w:r>
        <w:rPr>
          <w:spacing w:val="-2"/>
        </w:rPr>
        <w:t> </w:t>
      </w:r>
      <w:r>
        <w:rPr/>
        <w:t>and</w:t>
      </w:r>
      <w:r>
        <w:rPr>
          <w:spacing w:val="-2"/>
        </w:rPr>
        <w:t> </w:t>
      </w:r>
      <w:r>
        <w:rPr/>
        <w:t>standards</w:t>
      </w:r>
      <w:r>
        <w:rPr>
          <w:spacing w:val="-2"/>
        </w:rPr>
        <w:t> </w:t>
      </w:r>
      <w:r>
        <w:rPr/>
        <w:t>by</w:t>
      </w:r>
      <w:r>
        <w:rPr>
          <w:spacing w:val="-7"/>
        </w:rPr>
        <w:t> </w:t>
      </w:r>
      <w:r>
        <w:rPr/>
        <w:t>their</w:t>
      </w:r>
      <w:r>
        <w:rPr>
          <w:spacing w:val="-3"/>
        </w:rPr>
        <w:t> </w:t>
      </w:r>
      <w:r>
        <w:rPr/>
        <w:t>ships</w:t>
      </w:r>
      <w:r>
        <w:rPr>
          <w:spacing w:val="-2"/>
        </w:rPr>
        <w:t> </w:t>
      </w:r>
      <w:r>
        <w:rPr/>
        <w:t>and</w:t>
      </w:r>
      <w:r>
        <w:rPr>
          <w:spacing w:val="-2"/>
        </w:rPr>
        <w:t> </w:t>
      </w:r>
      <w:r>
        <w:rPr/>
        <w:t>to commence proceedings against them where appropriate, regardless of where the violation has occurred or the pollution been observed. Paragraphs 5, 6 and 7 address investigations and the institution of proceedings. Once satisfactory and sufficient evidence has been collected, flag states</w:t>
      </w:r>
      <w:r>
        <w:rPr>
          <w:spacing w:val="-1"/>
        </w:rPr>
        <w:t> </w:t>
      </w:r>
      <w:r>
        <w:rPr/>
        <w:t>are</w:t>
      </w:r>
      <w:r>
        <w:rPr>
          <w:spacing w:val="-3"/>
        </w:rPr>
        <w:t> </w:t>
      </w:r>
      <w:r>
        <w:rPr/>
        <w:t>required</w:t>
      </w:r>
      <w:r>
        <w:rPr>
          <w:spacing w:val="-1"/>
        </w:rPr>
        <w:t> </w:t>
      </w:r>
      <w:r>
        <w:rPr/>
        <w:t>to</w:t>
      </w:r>
      <w:r>
        <w:rPr>
          <w:spacing w:val="-1"/>
        </w:rPr>
        <w:t> </w:t>
      </w:r>
      <w:r>
        <w:rPr/>
        <w:t>commence</w:t>
      </w:r>
      <w:r>
        <w:rPr>
          <w:spacing w:val="-2"/>
        </w:rPr>
        <w:t> </w:t>
      </w:r>
      <w:r>
        <w:rPr/>
        <w:t>proceedings</w:t>
      </w:r>
      <w:r>
        <w:rPr>
          <w:spacing w:val="-1"/>
        </w:rPr>
        <w:t> </w:t>
      </w:r>
      <w:r>
        <w:rPr/>
        <w:t>expeditiously.</w:t>
      </w:r>
      <w:r>
        <w:rPr>
          <w:spacing w:val="-1"/>
        </w:rPr>
        <w:t> </w:t>
      </w:r>
      <w:r>
        <w:rPr/>
        <w:t>Paragraph</w:t>
      </w:r>
      <w:r>
        <w:rPr>
          <w:spacing w:val="-1"/>
        </w:rPr>
        <w:t> </w:t>
      </w:r>
      <w:r>
        <w:rPr/>
        <w:t>8</w:t>
      </w:r>
      <w:r>
        <w:rPr>
          <w:spacing w:val="-1"/>
        </w:rPr>
        <w:t> </w:t>
      </w:r>
      <w:r>
        <w:rPr/>
        <w:t>is</w:t>
      </w:r>
      <w:r>
        <w:rPr>
          <w:spacing w:val="-1"/>
        </w:rPr>
        <w:t> </w:t>
      </w:r>
      <w:r>
        <w:rPr/>
        <w:t>aimed</w:t>
      </w:r>
      <w:r>
        <w:rPr>
          <w:spacing w:val="-1"/>
        </w:rPr>
        <w:t> </w:t>
      </w:r>
      <w:r>
        <w:rPr/>
        <w:t>at</w:t>
      </w:r>
      <w:r>
        <w:rPr>
          <w:spacing w:val="-1"/>
        </w:rPr>
        <w:t> </w:t>
      </w:r>
      <w:r>
        <w:rPr/>
        <w:t>discouraging flag states from setting nominal penalties and stipulates that penalties must be severe enough to discourage violations no matter where they occur.</w:t>
      </w:r>
    </w:p>
    <w:p>
      <w:pPr>
        <w:pStyle w:val="BodyText"/>
        <w:spacing w:line="480" w:lineRule="auto" w:before="3"/>
        <w:ind w:left="160" w:right="395" w:firstLine="719"/>
        <w:jc w:val="both"/>
      </w:pPr>
      <w:r>
        <w:rPr/>
        <w:t>Article 218 deals with enforcement by port states. It is unique in UNCLOS for several reasons, not least of which is that it establishes the contemporary idea of what has come to be known</w:t>
      </w:r>
      <w:r>
        <w:rPr>
          <w:spacing w:val="30"/>
        </w:rPr>
        <w:t> </w:t>
      </w:r>
      <w:r>
        <w:rPr/>
        <w:t>as</w:t>
      </w:r>
      <w:r>
        <w:rPr>
          <w:spacing w:val="31"/>
        </w:rPr>
        <w:t> </w:t>
      </w:r>
      <w:r>
        <w:rPr/>
        <w:t>port</w:t>
      </w:r>
      <w:r>
        <w:rPr>
          <w:spacing w:val="30"/>
        </w:rPr>
        <w:t> </w:t>
      </w:r>
      <w:r>
        <w:rPr/>
        <w:t>state</w:t>
      </w:r>
      <w:r>
        <w:rPr>
          <w:spacing w:val="32"/>
        </w:rPr>
        <w:t> </w:t>
      </w:r>
      <w:r>
        <w:rPr/>
        <w:t>control.</w:t>
      </w:r>
      <w:r>
        <w:rPr>
          <w:spacing w:val="33"/>
        </w:rPr>
        <w:t> </w:t>
      </w:r>
      <w:r>
        <w:rPr>
          <w:vertAlign w:val="superscript"/>
        </w:rPr>
        <w:t>189</w:t>
      </w:r>
      <w:r>
        <w:rPr>
          <w:spacing w:val="31"/>
          <w:vertAlign w:val="baseline"/>
        </w:rPr>
        <w:t>  </w:t>
      </w:r>
      <w:r>
        <w:rPr>
          <w:vertAlign w:val="baseline"/>
        </w:rPr>
        <w:t>Remarkably,</w:t>
      </w:r>
      <w:r>
        <w:rPr>
          <w:spacing w:val="31"/>
          <w:vertAlign w:val="baseline"/>
        </w:rPr>
        <w:t> </w:t>
      </w:r>
      <w:r>
        <w:rPr>
          <w:vertAlign w:val="baseline"/>
        </w:rPr>
        <w:t>port</w:t>
      </w:r>
      <w:r>
        <w:rPr>
          <w:spacing w:val="30"/>
          <w:vertAlign w:val="baseline"/>
        </w:rPr>
        <w:t> </w:t>
      </w:r>
      <w:r>
        <w:rPr>
          <w:vertAlign w:val="baseline"/>
        </w:rPr>
        <w:t>state</w:t>
      </w:r>
      <w:r>
        <w:rPr>
          <w:spacing w:val="31"/>
          <w:vertAlign w:val="baseline"/>
        </w:rPr>
        <w:t> </w:t>
      </w:r>
      <w:r>
        <w:rPr>
          <w:vertAlign w:val="baseline"/>
        </w:rPr>
        <w:t>control</w:t>
      </w:r>
      <w:r>
        <w:rPr>
          <w:spacing w:val="31"/>
          <w:vertAlign w:val="baseline"/>
        </w:rPr>
        <w:t> </w:t>
      </w:r>
      <w:r>
        <w:rPr>
          <w:vertAlign w:val="baseline"/>
        </w:rPr>
        <w:t>within</w:t>
      </w:r>
      <w:r>
        <w:rPr>
          <w:spacing w:val="31"/>
          <w:vertAlign w:val="baseline"/>
        </w:rPr>
        <w:t> </w:t>
      </w:r>
      <w:r>
        <w:rPr>
          <w:vertAlign w:val="baseline"/>
        </w:rPr>
        <w:t>UNCLOS</w:t>
      </w:r>
      <w:r>
        <w:rPr>
          <w:spacing w:val="31"/>
          <w:vertAlign w:val="baseline"/>
        </w:rPr>
        <w:t> </w:t>
      </w:r>
      <w:r>
        <w:rPr>
          <w:vertAlign w:val="baseline"/>
        </w:rPr>
        <w:t>is</w:t>
      </w:r>
      <w:r>
        <w:rPr>
          <w:spacing w:val="31"/>
          <w:vertAlign w:val="baseline"/>
        </w:rPr>
        <w:t> </w:t>
      </w:r>
      <w:r>
        <w:rPr>
          <w:spacing w:val="-2"/>
          <w:vertAlign w:val="baseline"/>
        </w:rPr>
        <w:t>addressed</w:t>
      </w:r>
    </w:p>
    <w:p>
      <w:pPr>
        <w:pStyle w:val="BodyText"/>
        <w:spacing w:before="9"/>
        <w:rPr>
          <w:sz w:val="18"/>
        </w:rPr>
      </w:pPr>
      <w:r>
        <w:rPr/>
        <mc:AlternateContent>
          <mc:Choice Requires="wps">
            <w:drawing>
              <wp:anchor distT="0" distB="0" distL="0" distR="0" allowOverlap="1" layoutInCell="1" locked="0" behindDoc="1" simplePos="0" relativeHeight="487633408">
                <wp:simplePos x="0" y="0"/>
                <wp:positionH relativeFrom="page">
                  <wp:posOffset>914704</wp:posOffset>
                </wp:positionH>
                <wp:positionV relativeFrom="paragraph">
                  <wp:posOffset>152928</wp:posOffset>
                </wp:positionV>
                <wp:extent cx="1829435" cy="762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41582pt;width:144.020pt;height:.599980pt;mso-position-horizontal-relative:page;mso-position-vertical-relative:paragraph;z-index:-15683072;mso-wrap-distance-left:0;mso-wrap-distance-right:0" id="docshape101" filled="true" fillcolor="#000000" stroked="false">
                <v:fill type="solid"/>
                <w10:wrap type="topAndBottom"/>
              </v:rect>
            </w:pict>
          </mc:Fallback>
        </mc:AlternateContent>
      </w:r>
    </w:p>
    <w:p>
      <w:pPr>
        <w:spacing w:before="103"/>
        <w:ind w:left="160" w:right="482" w:firstLine="0"/>
        <w:jc w:val="left"/>
        <w:rPr>
          <w:sz w:val="20"/>
        </w:rPr>
      </w:pPr>
      <w:r>
        <w:rPr>
          <w:sz w:val="20"/>
          <w:vertAlign w:val="superscript"/>
        </w:rPr>
        <w:t>189</w:t>
      </w:r>
      <w:r>
        <w:rPr>
          <w:sz w:val="20"/>
          <w:vertAlign w:val="baseline"/>
        </w:rPr>
        <w:t>Kasoulides G.C (1993) Port State Control and Jurisdiction: Evolution of Port State Regime MartinusNijhoff Publishers</w:t>
      </w:r>
      <w:r>
        <w:rPr>
          <w:spacing w:val="-4"/>
          <w:sz w:val="20"/>
          <w:vertAlign w:val="baseline"/>
        </w:rPr>
        <w:t> </w:t>
      </w:r>
      <w:r>
        <w:rPr>
          <w:sz w:val="20"/>
          <w:vertAlign w:val="baseline"/>
        </w:rPr>
        <w:t>Doordrech/</w:t>
      </w:r>
      <w:r>
        <w:rPr>
          <w:spacing w:val="-4"/>
          <w:sz w:val="20"/>
          <w:vertAlign w:val="baseline"/>
        </w:rPr>
        <w:t> </w:t>
      </w:r>
      <w:r>
        <w:rPr>
          <w:sz w:val="20"/>
          <w:vertAlign w:val="baseline"/>
        </w:rPr>
        <w:t>Boston/London.</w:t>
      </w:r>
      <w:r>
        <w:rPr>
          <w:spacing w:val="40"/>
          <w:sz w:val="20"/>
          <w:vertAlign w:val="baseline"/>
        </w:rPr>
        <w:t> </w:t>
      </w:r>
      <w:r>
        <w:rPr>
          <w:sz w:val="20"/>
          <w:vertAlign w:val="baseline"/>
        </w:rPr>
        <w:t>pp</w:t>
      </w:r>
      <w:r>
        <w:rPr>
          <w:spacing w:val="-2"/>
          <w:sz w:val="20"/>
          <w:vertAlign w:val="baseline"/>
        </w:rPr>
        <w:t> </w:t>
      </w:r>
      <w:r>
        <w:rPr>
          <w:sz w:val="20"/>
          <w:vertAlign w:val="baseline"/>
        </w:rPr>
        <w:t>115 –</w:t>
      </w:r>
      <w:r>
        <w:rPr>
          <w:spacing w:val="-4"/>
          <w:sz w:val="20"/>
          <w:vertAlign w:val="baseline"/>
        </w:rPr>
        <w:t> </w:t>
      </w:r>
      <w:r>
        <w:rPr>
          <w:sz w:val="20"/>
          <w:vertAlign w:val="baseline"/>
        </w:rPr>
        <w:t>117.</w:t>
      </w:r>
      <w:r>
        <w:rPr>
          <w:spacing w:val="80"/>
          <w:sz w:val="20"/>
          <w:vertAlign w:val="baseline"/>
        </w:rPr>
        <w:t> </w:t>
      </w:r>
      <w:r>
        <w:rPr>
          <w:sz w:val="20"/>
          <w:vertAlign w:val="baseline"/>
        </w:rPr>
        <w:t>Xu</w:t>
      </w:r>
      <w:r>
        <w:rPr>
          <w:spacing w:val="-4"/>
          <w:sz w:val="20"/>
          <w:vertAlign w:val="baseline"/>
        </w:rPr>
        <w:t> </w:t>
      </w:r>
      <w:r>
        <w:rPr>
          <w:sz w:val="20"/>
          <w:vertAlign w:val="baseline"/>
        </w:rPr>
        <w:t>J</w:t>
      </w:r>
      <w:r>
        <w:rPr>
          <w:spacing w:val="-4"/>
          <w:sz w:val="20"/>
          <w:vertAlign w:val="baseline"/>
        </w:rPr>
        <w:t> </w:t>
      </w:r>
      <w:r>
        <w:rPr>
          <w:sz w:val="20"/>
          <w:vertAlign w:val="baseline"/>
        </w:rPr>
        <w:t>(2007)The</w:t>
      </w:r>
      <w:r>
        <w:rPr>
          <w:spacing w:val="-3"/>
          <w:sz w:val="20"/>
          <w:vertAlign w:val="baseline"/>
        </w:rPr>
        <w:t> </w:t>
      </w:r>
      <w:r>
        <w:rPr>
          <w:sz w:val="20"/>
          <w:vertAlign w:val="baseline"/>
        </w:rPr>
        <w:t>public</w:t>
      </w:r>
      <w:r>
        <w:rPr>
          <w:spacing w:val="-3"/>
          <w:sz w:val="20"/>
          <w:vertAlign w:val="baseline"/>
        </w:rPr>
        <w:t> </w:t>
      </w:r>
      <w:r>
        <w:rPr>
          <w:sz w:val="20"/>
          <w:vertAlign w:val="baseline"/>
        </w:rPr>
        <w:t>Law</w:t>
      </w:r>
      <w:r>
        <w:rPr>
          <w:spacing w:val="-5"/>
          <w:sz w:val="20"/>
          <w:vertAlign w:val="baseline"/>
        </w:rPr>
        <w:t> </w:t>
      </w:r>
      <w:r>
        <w:rPr>
          <w:sz w:val="20"/>
          <w:vertAlign w:val="baseline"/>
        </w:rPr>
        <w:t>Framework</w:t>
      </w:r>
      <w:r>
        <w:rPr>
          <w:spacing w:val="-4"/>
          <w:sz w:val="20"/>
          <w:vertAlign w:val="baseline"/>
        </w:rPr>
        <w:t> </w:t>
      </w:r>
      <w:r>
        <w:rPr>
          <w:sz w:val="20"/>
          <w:vertAlign w:val="baseline"/>
        </w:rPr>
        <w:t>of</w:t>
      </w:r>
      <w:r>
        <w:rPr>
          <w:spacing w:val="-5"/>
          <w:sz w:val="20"/>
          <w:vertAlign w:val="baseline"/>
        </w:rPr>
        <w:t> </w:t>
      </w:r>
      <w:r>
        <w:rPr>
          <w:sz w:val="20"/>
          <w:vertAlign w:val="baseline"/>
        </w:rPr>
        <w:t>Ship</w:t>
      </w:r>
      <w:r>
        <w:rPr>
          <w:spacing w:val="-2"/>
          <w:sz w:val="20"/>
          <w:vertAlign w:val="baseline"/>
        </w:rPr>
        <w:t> </w:t>
      </w:r>
      <w:r>
        <w:rPr>
          <w:sz w:val="20"/>
          <w:vertAlign w:val="baseline"/>
        </w:rPr>
        <w:t>Source –</w:t>
      </w:r>
    </w:p>
    <w:p>
      <w:pPr>
        <w:spacing w:after="0"/>
        <w:jc w:val="left"/>
        <w:rPr>
          <w:sz w:val="20"/>
        </w:rPr>
        <w:sectPr>
          <w:footerReference w:type="default" r:id="rId17"/>
          <w:pgSz w:w="12240" w:h="15840"/>
          <w:pgMar w:header="0" w:footer="1054" w:top="1360" w:bottom="1240" w:left="1280" w:right="1040"/>
        </w:sectPr>
      </w:pPr>
    </w:p>
    <w:p>
      <w:pPr>
        <w:pStyle w:val="BodyText"/>
        <w:spacing w:line="480" w:lineRule="auto" w:before="72"/>
        <w:ind w:left="160" w:right="396"/>
        <w:jc w:val="both"/>
      </w:pPr>
      <w:r>
        <w:rPr/>
        <w:t>only in respect of maritime pollution, whereas in regulatory maritime law it is an integral part of maritime safety and maritime labour regimes. This article, at least in respect of marine pollution, codifies</w:t>
      </w:r>
      <w:r>
        <w:rPr>
          <w:spacing w:val="-1"/>
        </w:rPr>
        <w:t> </w:t>
      </w:r>
      <w:r>
        <w:rPr/>
        <w:t>the</w:t>
      </w:r>
      <w:r>
        <w:rPr>
          <w:spacing w:val="-2"/>
        </w:rPr>
        <w:t> </w:t>
      </w:r>
      <w:r>
        <w:rPr/>
        <w:t>legal</w:t>
      </w:r>
      <w:r>
        <w:rPr>
          <w:spacing w:val="-1"/>
        </w:rPr>
        <w:t> </w:t>
      </w:r>
      <w:r>
        <w:rPr/>
        <w:t>concept of</w:t>
      </w:r>
      <w:r>
        <w:rPr>
          <w:spacing w:val="-2"/>
        </w:rPr>
        <w:t> </w:t>
      </w:r>
      <w:r>
        <w:rPr/>
        <w:t>port</w:t>
      </w:r>
      <w:r>
        <w:rPr>
          <w:spacing w:val="-1"/>
        </w:rPr>
        <w:t> </w:t>
      </w:r>
      <w:r>
        <w:rPr/>
        <w:t>state</w:t>
      </w:r>
      <w:r>
        <w:rPr>
          <w:spacing w:val="-2"/>
        </w:rPr>
        <w:t> </w:t>
      </w:r>
      <w:r>
        <w:rPr/>
        <w:t>jurisdiction</w:t>
      </w:r>
      <w:r>
        <w:rPr>
          <w:spacing w:val="-1"/>
        </w:rPr>
        <w:t> </w:t>
      </w:r>
      <w:r>
        <w:rPr/>
        <w:t>in</w:t>
      </w:r>
      <w:r>
        <w:rPr>
          <w:spacing w:val="-1"/>
        </w:rPr>
        <w:t> </w:t>
      </w:r>
      <w:r>
        <w:rPr/>
        <w:t>international</w:t>
      </w:r>
      <w:r>
        <w:rPr>
          <w:spacing w:val="-1"/>
        </w:rPr>
        <w:t> </w:t>
      </w:r>
      <w:r>
        <w:rPr/>
        <w:t>maritime</w:t>
      </w:r>
      <w:r>
        <w:rPr>
          <w:spacing w:val="-2"/>
        </w:rPr>
        <w:t> </w:t>
      </w:r>
      <w:r>
        <w:rPr/>
        <w:t>law.</w:t>
      </w:r>
      <w:r>
        <w:rPr>
          <w:spacing w:val="-1"/>
        </w:rPr>
        <w:t> </w:t>
      </w:r>
      <w:r>
        <w:rPr/>
        <w:t>The</w:t>
      </w:r>
      <w:r>
        <w:rPr>
          <w:spacing w:val="-3"/>
        </w:rPr>
        <w:t> </w:t>
      </w:r>
      <w:r>
        <w:rPr/>
        <w:t>cornerstone of this jurisdiction is that it can only</w:t>
      </w:r>
      <w:r>
        <w:rPr>
          <w:spacing w:val="-3"/>
        </w:rPr>
        <w:t> </w:t>
      </w:r>
      <w:r>
        <w:rPr/>
        <w:t>be exercised when a ship is voluntarily in a port or offshore terminal of a state. Under port state jurisdiction, international law can also be enforced against a ship voluntarily visiting a port or offshore terminal of that state regardless of where the violation may have occurred. However where a discharge violation occurs in waters under the jurisdiction of another state, the port state is precluded from bringing proceedings against the offending ship unless the other state or the ship‟s flag state so requests, or the violation causes pollution in the waters of the state instituting the proceedings.</w:t>
      </w:r>
    </w:p>
    <w:p>
      <w:pPr>
        <w:pStyle w:val="BodyText"/>
        <w:spacing w:line="480" w:lineRule="auto" w:before="1"/>
        <w:ind w:left="160" w:right="400" w:firstLine="719"/>
        <w:jc w:val="both"/>
      </w:pPr>
      <w:r>
        <w:rPr/>
        <w:t>Article 219 concerns detention of a vessel that is by reason of a violation, rendered unseaworthy and as a result, is a threat to the marine environment. The Article contemplates relevant administrative measures which may</w:t>
      </w:r>
      <w:r>
        <w:rPr>
          <w:spacing w:val="-3"/>
        </w:rPr>
        <w:t> </w:t>
      </w:r>
      <w:r>
        <w:rPr/>
        <w:t>be taken; release from detention is only permissible if the vessel proceeds to the nearest repair yard. Article 220 deals with‟ enforcement by coastal states; although enforcement by flag and port states is covered in more detail by other treaty instruments,</w:t>
      </w:r>
      <w:r>
        <w:rPr>
          <w:spacing w:val="-3"/>
        </w:rPr>
        <w:t> </w:t>
      </w:r>
      <w:r>
        <w:rPr/>
        <w:t>such</w:t>
      </w:r>
      <w:r>
        <w:rPr>
          <w:spacing w:val="-3"/>
        </w:rPr>
        <w:t> </w:t>
      </w:r>
      <w:r>
        <w:rPr/>
        <w:t>as</w:t>
      </w:r>
      <w:r>
        <w:rPr>
          <w:spacing w:val="-3"/>
        </w:rPr>
        <w:t> </w:t>
      </w:r>
      <w:r>
        <w:rPr/>
        <w:t>MARPOL,</w:t>
      </w:r>
      <w:r>
        <w:rPr>
          <w:spacing w:val="-3"/>
        </w:rPr>
        <w:t> </w:t>
      </w:r>
      <w:r>
        <w:rPr/>
        <w:t>enforcement</w:t>
      </w:r>
      <w:r>
        <w:rPr>
          <w:spacing w:val="-3"/>
        </w:rPr>
        <w:t> </w:t>
      </w:r>
      <w:r>
        <w:rPr/>
        <w:t>by</w:t>
      </w:r>
      <w:r>
        <w:rPr>
          <w:spacing w:val="-5"/>
        </w:rPr>
        <w:t> </w:t>
      </w:r>
      <w:r>
        <w:rPr/>
        <w:t>coastal</w:t>
      </w:r>
      <w:r>
        <w:rPr>
          <w:spacing w:val="-3"/>
        </w:rPr>
        <w:t> </w:t>
      </w:r>
      <w:r>
        <w:rPr/>
        <w:t>states</w:t>
      </w:r>
      <w:r>
        <w:rPr>
          <w:spacing w:val="-3"/>
        </w:rPr>
        <w:t> </w:t>
      </w:r>
      <w:r>
        <w:rPr/>
        <w:t>is</w:t>
      </w:r>
      <w:r>
        <w:rPr>
          <w:spacing w:val="-3"/>
        </w:rPr>
        <w:t> </w:t>
      </w:r>
      <w:r>
        <w:rPr/>
        <w:t>only</w:t>
      </w:r>
      <w:r>
        <w:rPr>
          <w:spacing w:val="-7"/>
        </w:rPr>
        <w:t> </w:t>
      </w:r>
      <w:r>
        <w:rPr/>
        <w:t>addressed</w:t>
      </w:r>
      <w:r>
        <w:rPr>
          <w:spacing w:val="-3"/>
        </w:rPr>
        <w:t> </w:t>
      </w:r>
      <w:r>
        <w:rPr/>
        <w:t>in</w:t>
      </w:r>
      <w:r>
        <w:rPr>
          <w:spacing w:val="-3"/>
        </w:rPr>
        <w:t> </w:t>
      </w:r>
      <w:r>
        <w:rPr/>
        <w:t>UNCLOS.The substance of this article is, in many respects, similar to the regime in the previous article. First, the coastal state can institute proceedings for any violation committed in waters under its jurisdiction if the offending vessel is voluntarily within its port or offshore terminal. Secondly, where there are clear grounds for believing that a vessel has committed a violation during its passage through a coastal state‟s territorial seas, the state can carry out a physical inspection of the vessel.</w:t>
      </w:r>
      <w:r>
        <w:rPr>
          <w:vertAlign w:val="superscript"/>
        </w:rPr>
        <w:t>190</w:t>
      </w:r>
    </w:p>
    <w:p>
      <w:pPr>
        <w:pStyle w:val="BodyText"/>
        <w:rPr>
          <w:sz w:val="19"/>
        </w:rPr>
      </w:pPr>
      <w:r>
        <w:rPr/>
        <mc:AlternateContent>
          <mc:Choice Requires="wps">
            <w:drawing>
              <wp:anchor distT="0" distB="0" distL="0" distR="0" allowOverlap="1" layoutInCell="1" locked="0" behindDoc="1" simplePos="0" relativeHeight="487633920">
                <wp:simplePos x="0" y="0"/>
                <wp:positionH relativeFrom="page">
                  <wp:posOffset>914704</wp:posOffset>
                </wp:positionH>
                <wp:positionV relativeFrom="paragraph">
                  <wp:posOffset>154198</wp:posOffset>
                </wp:positionV>
                <wp:extent cx="5944870" cy="7620"/>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5944870" cy="7620"/>
                        </a:xfrm>
                        <a:custGeom>
                          <a:avLst/>
                          <a:gdLst/>
                          <a:ahLst/>
                          <a:cxnLst/>
                          <a:rect l="l" t="t" r="r" b="b"/>
                          <a:pathLst>
                            <a:path w="5944870" h="7620">
                              <a:moveTo>
                                <a:pt x="5944489" y="0"/>
                              </a:moveTo>
                              <a:lnTo>
                                <a:pt x="0" y="0"/>
                              </a:lnTo>
                              <a:lnTo>
                                <a:pt x="0" y="7619"/>
                              </a:lnTo>
                              <a:lnTo>
                                <a:pt x="5944489" y="7619"/>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141582pt;width:468.07pt;height:.599980pt;mso-position-horizontal-relative:page;mso-position-vertical-relative:paragraph;z-index:-15682560;mso-wrap-distance-left:0;mso-wrap-distance-right:0" id="docshape102" filled="true" fillcolor="#000000" stroked="false">
                <v:fill type="solid"/>
                <w10:wrap type="topAndBottom"/>
              </v:rect>
            </w:pict>
          </mc:Fallback>
        </mc:AlternateContent>
      </w:r>
    </w:p>
    <w:p>
      <w:pPr>
        <w:spacing w:before="103"/>
        <w:ind w:left="160" w:right="0" w:firstLine="0"/>
        <w:jc w:val="left"/>
        <w:rPr>
          <w:sz w:val="20"/>
        </w:rPr>
      </w:pPr>
      <w:r>
        <w:rPr>
          <w:sz w:val="20"/>
        </w:rPr>
        <w:t>Oil</w:t>
      </w:r>
      <w:r>
        <w:rPr>
          <w:spacing w:val="-5"/>
          <w:sz w:val="20"/>
        </w:rPr>
        <w:t> </w:t>
      </w:r>
      <w:r>
        <w:rPr>
          <w:sz w:val="20"/>
        </w:rPr>
        <w:t>Pollution,</w:t>
      </w:r>
      <w:r>
        <w:rPr>
          <w:spacing w:val="-3"/>
          <w:sz w:val="20"/>
        </w:rPr>
        <w:t> </w:t>
      </w:r>
      <w:r>
        <w:rPr>
          <w:sz w:val="20"/>
        </w:rPr>
        <w:t>13</w:t>
      </w:r>
      <w:r>
        <w:rPr>
          <w:spacing w:val="-2"/>
          <w:sz w:val="20"/>
        </w:rPr>
        <w:t> </w:t>
      </w:r>
      <w:r>
        <w:rPr>
          <w:sz w:val="20"/>
        </w:rPr>
        <w:t>JIML</w:t>
      </w:r>
      <w:r>
        <w:rPr>
          <w:spacing w:val="-5"/>
          <w:sz w:val="20"/>
        </w:rPr>
        <w:t> </w:t>
      </w:r>
      <w:r>
        <w:rPr>
          <w:sz w:val="20"/>
        </w:rPr>
        <w:t>p.</w:t>
      </w:r>
      <w:r>
        <w:rPr>
          <w:spacing w:val="-3"/>
          <w:sz w:val="20"/>
        </w:rPr>
        <w:t> </w:t>
      </w:r>
      <w:r>
        <w:rPr>
          <w:spacing w:val="-5"/>
          <w:sz w:val="20"/>
        </w:rPr>
        <w:t>418</w:t>
      </w:r>
    </w:p>
    <w:p>
      <w:pPr>
        <w:spacing w:before="1"/>
        <w:ind w:left="160" w:right="0" w:firstLine="0"/>
        <w:jc w:val="left"/>
        <w:rPr>
          <w:sz w:val="20"/>
        </w:rPr>
      </w:pPr>
      <w:r>
        <w:rPr>
          <w:sz w:val="20"/>
          <w:vertAlign w:val="superscript"/>
        </w:rPr>
        <w:t>190</w:t>
      </w:r>
      <w:r>
        <w:rPr>
          <w:sz w:val="20"/>
          <w:vertAlign w:val="baseline"/>
        </w:rPr>
        <w:t>Xu</w:t>
      </w:r>
      <w:r>
        <w:rPr>
          <w:spacing w:val="-5"/>
          <w:sz w:val="20"/>
          <w:vertAlign w:val="baseline"/>
        </w:rPr>
        <w:t> </w:t>
      </w:r>
      <w:r>
        <w:rPr>
          <w:sz w:val="20"/>
          <w:vertAlign w:val="baseline"/>
        </w:rPr>
        <w:t>J,</w:t>
      </w:r>
      <w:r>
        <w:rPr>
          <w:spacing w:val="-5"/>
          <w:sz w:val="20"/>
          <w:vertAlign w:val="baseline"/>
        </w:rPr>
        <w:t> </w:t>
      </w:r>
      <w:r>
        <w:rPr>
          <w:sz w:val="20"/>
          <w:vertAlign w:val="baseline"/>
        </w:rPr>
        <w:t>(2007)</w:t>
      </w:r>
      <w:r>
        <w:rPr>
          <w:spacing w:val="-5"/>
          <w:sz w:val="20"/>
          <w:vertAlign w:val="baseline"/>
        </w:rPr>
        <w:t> </w:t>
      </w:r>
      <w:r>
        <w:rPr>
          <w:sz w:val="20"/>
          <w:vertAlign w:val="baseline"/>
        </w:rPr>
        <w:t>The</w:t>
      </w:r>
      <w:r>
        <w:rPr>
          <w:spacing w:val="-5"/>
          <w:sz w:val="20"/>
          <w:vertAlign w:val="baseline"/>
        </w:rPr>
        <w:t> </w:t>
      </w:r>
      <w:r>
        <w:rPr>
          <w:sz w:val="20"/>
          <w:vertAlign w:val="baseline"/>
        </w:rPr>
        <w:t>Public</w:t>
      </w:r>
      <w:r>
        <w:rPr>
          <w:spacing w:val="-4"/>
          <w:sz w:val="20"/>
          <w:vertAlign w:val="baseline"/>
        </w:rPr>
        <w:t> </w:t>
      </w:r>
      <w:r>
        <w:rPr>
          <w:sz w:val="20"/>
          <w:vertAlign w:val="baseline"/>
        </w:rPr>
        <w:t>Law</w:t>
      </w:r>
      <w:r>
        <w:rPr>
          <w:spacing w:val="-5"/>
          <w:sz w:val="20"/>
          <w:vertAlign w:val="baseline"/>
        </w:rPr>
        <w:t> </w:t>
      </w:r>
      <w:r>
        <w:rPr>
          <w:sz w:val="20"/>
          <w:vertAlign w:val="baseline"/>
        </w:rPr>
        <w:t>Framework</w:t>
      </w:r>
      <w:r>
        <w:rPr>
          <w:spacing w:val="-5"/>
          <w:sz w:val="20"/>
          <w:vertAlign w:val="baseline"/>
        </w:rPr>
        <w:t> </w:t>
      </w:r>
      <w:r>
        <w:rPr>
          <w:sz w:val="20"/>
          <w:vertAlign w:val="baseline"/>
        </w:rPr>
        <w:t>of</w:t>
      </w:r>
      <w:r>
        <w:rPr>
          <w:spacing w:val="-4"/>
          <w:sz w:val="20"/>
          <w:vertAlign w:val="baseline"/>
        </w:rPr>
        <w:t> </w:t>
      </w:r>
      <w:r>
        <w:rPr>
          <w:sz w:val="20"/>
          <w:vertAlign w:val="baseline"/>
        </w:rPr>
        <w:t>Ship</w:t>
      </w:r>
      <w:r>
        <w:rPr>
          <w:spacing w:val="-3"/>
          <w:sz w:val="20"/>
          <w:vertAlign w:val="baseline"/>
        </w:rPr>
        <w:t> </w:t>
      </w:r>
      <w:r>
        <w:rPr>
          <w:sz w:val="20"/>
          <w:vertAlign w:val="baseline"/>
        </w:rPr>
        <w:t>Source</w:t>
      </w:r>
      <w:r>
        <w:rPr>
          <w:spacing w:val="3"/>
          <w:sz w:val="20"/>
          <w:vertAlign w:val="baseline"/>
        </w:rPr>
        <w:t> </w:t>
      </w:r>
      <w:r>
        <w:rPr>
          <w:sz w:val="20"/>
          <w:vertAlign w:val="baseline"/>
        </w:rPr>
        <w:t>–</w:t>
      </w:r>
      <w:r>
        <w:rPr>
          <w:spacing w:val="-4"/>
          <w:sz w:val="20"/>
          <w:vertAlign w:val="baseline"/>
        </w:rPr>
        <w:t> </w:t>
      </w:r>
      <w:r>
        <w:rPr>
          <w:sz w:val="20"/>
          <w:vertAlign w:val="baseline"/>
        </w:rPr>
        <w:t>oil</w:t>
      </w:r>
      <w:r>
        <w:rPr>
          <w:spacing w:val="-5"/>
          <w:sz w:val="20"/>
          <w:vertAlign w:val="baseline"/>
        </w:rPr>
        <w:t> </w:t>
      </w:r>
      <w:r>
        <w:rPr>
          <w:sz w:val="20"/>
          <w:vertAlign w:val="baseline"/>
        </w:rPr>
        <w:t>Pollution,</w:t>
      </w:r>
      <w:r>
        <w:rPr>
          <w:spacing w:val="-4"/>
          <w:sz w:val="20"/>
          <w:vertAlign w:val="baseline"/>
        </w:rPr>
        <w:t> </w:t>
      </w:r>
      <w:r>
        <w:rPr>
          <w:sz w:val="20"/>
          <w:vertAlign w:val="baseline"/>
        </w:rPr>
        <w:t>13</w:t>
      </w:r>
      <w:r>
        <w:rPr>
          <w:spacing w:val="-3"/>
          <w:sz w:val="20"/>
          <w:vertAlign w:val="baseline"/>
        </w:rPr>
        <w:t> </w:t>
      </w:r>
      <w:r>
        <w:rPr>
          <w:sz w:val="20"/>
          <w:vertAlign w:val="baseline"/>
        </w:rPr>
        <w:t>JIML</w:t>
      </w:r>
      <w:r>
        <w:rPr>
          <w:spacing w:val="-5"/>
          <w:sz w:val="20"/>
          <w:vertAlign w:val="baseline"/>
        </w:rPr>
        <w:t> </w:t>
      </w:r>
      <w:r>
        <w:rPr>
          <w:spacing w:val="-4"/>
          <w:sz w:val="20"/>
          <w:vertAlign w:val="baseline"/>
        </w:rPr>
        <w:t>p419</w:t>
      </w:r>
    </w:p>
    <w:p>
      <w:pPr>
        <w:spacing w:after="0"/>
        <w:jc w:val="left"/>
        <w:rPr>
          <w:sz w:val="20"/>
        </w:rPr>
        <w:sectPr>
          <w:pgSz w:w="12240" w:h="15840"/>
          <w:pgMar w:header="0" w:footer="1054" w:top="1360" w:bottom="1240" w:left="1280" w:right="1040"/>
        </w:sectPr>
      </w:pPr>
    </w:p>
    <w:p>
      <w:pPr>
        <w:pStyle w:val="BodyText"/>
        <w:spacing w:line="480" w:lineRule="auto" w:before="72"/>
        <w:ind w:left="160" w:right="396" w:firstLine="719"/>
        <w:jc w:val="both"/>
      </w:pPr>
      <w:r>
        <w:rPr/>
        <w:t>In contrast, if there are similar clear grounds in respect of a violation of a coastal state‟s exclusive economic zone by a vessel navigating in that zone or in the territorial seas, the coastal state can require the vessel to provide information about its identity and port of registry, its last and next port</w:t>
      </w:r>
      <w:r>
        <w:rPr>
          <w:spacing w:val="-1"/>
        </w:rPr>
        <w:t> </w:t>
      </w:r>
      <w:r>
        <w:rPr/>
        <w:t>of</w:t>
      </w:r>
      <w:r>
        <w:rPr>
          <w:spacing w:val="-1"/>
        </w:rPr>
        <w:t> </w:t>
      </w:r>
      <w:r>
        <w:rPr/>
        <w:t>call and anything else</w:t>
      </w:r>
      <w:r>
        <w:rPr>
          <w:spacing w:val="-1"/>
        </w:rPr>
        <w:t> </w:t>
      </w:r>
      <w:r>
        <w:rPr/>
        <w:t>of relevance. If,</w:t>
      </w:r>
      <w:r>
        <w:rPr>
          <w:spacing w:val="-1"/>
        </w:rPr>
        <w:t> </w:t>
      </w:r>
      <w:r>
        <w:rPr/>
        <w:t>in such a case, a</w:t>
      </w:r>
      <w:r>
        <w:rPr>
          <w:spacing w:val="-1"/>
        </w:rPr>
        <w:t> </w:t>
      </w:r>
      <w:r>
        <w:rPr/>
        <w:t>substantial discharge</w:t>
      </w:r>
      <w:r>
        <w:rPr>
          <w:spacing w:val="-1"/>
        </w:rPr>
        <w:t> </w:t>
      </w:r>
      <w:r>
        <w:rPr/>
        <w:t>has resulted, causing</w:t>
      </w:r>
      <w:r>
        <w:rPr>
          <w:spacing w:val="-3"/>
        </w:rPr>
        <w:t> </w:t>
      </w:r>
      <w:r>
        <w:rPr/>
        <w:t>or</w:t>
      </w:r>
      <w:r>
        <w:rPr>
          <w:spacing w:val="-1"/>
        </w:rPr>
        <w:t> </w:t>
      </w:r>
      <w:r>
        <w:rPr/>
        <w:t>threatening</w:t>
      </w:r>
      <w:r>
        <w:rPr>
          <w:spacing w:val="-3"/>
        </w:rPr>
        <w:t> </w:t>
      </w:r>
      <w:r>
        <w:rPr/>
        <w:t>a</w:t>
      </w:r>
      <w:r>
        <w:rPr>
          <w:spacing w:val="-1"/>
        </w:rPr>
        <w:t> </w:t>
      </w:r>
      <w:r>
        <w:rPr/>
        <w:t>significant amount of</w:t>
      </w:r>
      <w:r>
        <w:rPr>
          <w:spacing w:val="-1"/>
        </w:rPr>
        <w:t> </w:t>
      </w:r>
      <w:r>
        <w:rPr/>
        <w:t>pollution,</w:t>
      </w:r>
      <w:r>
        <w:rPr>
          <w:spacing w:val="-3"/>
        </w:rPr>
        <w:t> </w:t>
      </w:r>
      <w:r>
        <w:rPr/>
        <w:t>the</w:t>
      </w:r>
      <w:r>
        <w:rPr>
          <w:spacing w:val="-1"/>
        </w:rPr>
        <w:t> </w:t>
      </w:r>
      <w:r>
        <w:rPr/>
        <w:t>coastal state</w:t>
      </w:r>
      <w:r>
        <w:rPr>
          <w:spacing w:val="-1"/>
        </w:rPr>
        <w:t> </w:t>
      </w:r>
      <w:r>
        <w:rPr/>
        <w:t>may</w:t>
      </w:r>
      <w:r>
        <w:rPr>
          <w:spacing w:val="-8"/>
        </w:rPr>
        <w:t> </w:t>
      </w:r>
      <w:r>
        <w:rPr/>
        <w:t>undertake physical inspection of the vessel if the vessel refuses to give the requested information or if the information is not consistent with the evidence. In a similar navigational situation, where</w:t>
      </w:r>
      <w:r>
        <w:rPr>
          <w:spacing w:val="-1"/>
        </w:rPr>
        <w:t> </w:t>
      </w:r>
      <w:r>
        <w:rPr/>
        <w:t>there is clear, objective evidence of a violation resulting in a discharge causing major environmental damage or</w:t>
      </w:r>
      <w:r>
        <w:rPr>
          <w:spacing w:val="2"/>
        </w:rPr>
        <w:t> </w:t>
      </w:r>
      <w:r>
        <w:rPr/>
        <w:t>the</w:t>
      </w:r>
      <w:r>
        <w:rPr>
          <w:spacing w:val="3"/>
        </w:rPr>
        <w:t> </w:t>
      </w:r>
      <w:r>
        <w:rPr/>
        <w:t>threat</w:t>
      </w:r>
      <w:r>
        <w:rPr>
          <w:spacing w:val="5"/>
        </w:rPr>
        <w:t> </w:t>
      </w:r>
      <w:r>
        <w:rPr/>
        <w:t>of</w:t>
      </w:r>
      <w:r>
        <w:rPr>
          <w:spacing w:val="2"/>
        </w:rPr>
        <w:t> </w:t>
      </w:r>
      <w:r>
        <w:rPr/>
        <w:t>such</w:t>
      </w:r>
      <w:r>
        <w:rPr>
          <w:spacing w:val="2"/>
        </w:rPr>
        <w:t> </w:t>
      </w:r>
      <w:r>
        <w:rPr/>
        <w:t>damage</w:t>
      </w:r>
      <w:r>
        <w:rPr>
          <w:spacing w:val="2"/>
        </w:rPr>
        <w:t> </w:t>
      </w:r>
      <w:r>
        <w:rPr/>
        <w:t>to</w:t>
      </w:r>
      <w:r>
        <w:rPr>
          <w:spacing w:val="5"/>
        </w:rPr>
        <w:t> </w:t>
      </w:r>
      <w:r>
        <w:rPr/>
        <w:t>the</w:t>
      </w:r>
      <w:r>
        <w:rPr>
          <w:spacing w:val="3"/>
        </w:rPr>
        <w:t> </w:t>
      </w:r>
      <w:r>
        <w:rPr/>
        <w:t>coastline</w:t>
      </w:r>
      <w:r>
        <w:rPr>
          <w:spacing w:val="3"/>
        </w:rPr>
        <w:t> </w:t>
      </w:r>
      <w:r>
        <w:rPr/>
        <w:t>or</w:t>
      </w:r>
      <w:r>
        <w:rPr>
          <w:spacing w:val="3"/>
        </w:rPr>
        <w:t> </w:t>
      </w:r>
      <w:r>
        <w:rPr/>
        <w:t>related</w:t>
      </w:r>
      <w:r>
        <w:rPr>
          <w:spacing w:val="3"/>
        </w:rPr>
        <w:t> </w:t>
      </w:r>
      <w:r>
        <w:rPr/>
        <w:t>interests</w:t>
      </w:r>
      <w:r>
        <w:rPr>
          <w:spacing w:val="4"/>
        </w:rPr>
        <w:t> </w:t>
      </w:r>
      <w:r>
        <w:rPr/>
        <w:t>of</w:t>
      </w:r>
      <w:r>
        <w:rPr>
          <w:spacing w:val="2"/>
        </w:rPr>
        <w:t> </w:t>
      </w:r>
      <w:r>
        <w:rPr/>
        <w:t>the</w:t>
      </w:r>
      <w:r>
        <w:rPr>
          <w:spacing w:val="4"/>
        </w:rPr>
        <w:t> </w:t>
      </w:r>
      <w:r>
        <w:rPr/>
        <w:t>coastal</w:t>
      </w:r>
      <w:r>
        <w:rPr>
          <w:spacing w:val="3"/>
        </w:rPr>
        <w:t> </w:t>
      </w:r>
      <w:r>
        <w:rPr/>
        <w:t>state,</w:t>
      </w:r>
      <w:r>
        <w:rPr>
          <w:spacing w:val="3"/>
        </w:rPr>
        <w:t> </w:t>
      </w:r>
      <w:r>
        <w:rPr/>
        <w:t>or</w:t>
      </w:r>
      <w:r>
        <w:rPr>
          <w:spacing w:val="3"/>
        </w:rPr>
        <w:t> </w:t>
      </w:r>
      <w:r>
        <w:rPr>
          <w:spacing w:val="-5"/>
        </w:rPr>
        <w:t>to</w:t>
      </w:r>
    </w:p>
    <w:p>
      <w:pPr>
        <w:pStyle w:val="BodyText"/>
        <w:spacing w:line="480" w:lineRule="auto" w:before="1"/>
        <w:ind w:left="160" w:right="401"/>
        <w:jc w:val="both"/>
      </w:pPr>
      <w:r>
        <w:rPr/>
        <w:t>„its resources in the territorial sea or exclusive economic zone, the coastal state can institute proceedings and detain the ship.</w:t>
      </w:r>
    </w:p>
    <w:p>
      <w:pPr>
        <w:pStyle w:val="BodyText"/>
        <w:spacing w:line="480" w:lineRule="auto"/>
        <w:ind w:left="160" w:right="397" w:firstLine="719"/>
        <w:jc w:val="both"/>
      </w:pPr>
      <w:r>
        <w:rPr/>
        <w:t>Under Article 221, coastal states are entitled to take measures including enforcement measures to protect their coastline and related interests such as fisheries from pollution threats resulting from a maritime casualty. These measures can be taken under convention as well as customary</w:t>
      </w:r>
      <w:r>
        <w:rPr>
          <w:spacing w:val="-4"/>
        </w:rPr>
        <w:t> </w:t>
      </w:r>
      <w:r>
        <w:rPr/>
        <w:t>law; here</w:t>
      </w:r>
      <w:r>
        <w:rPr>
          <w:spacing w:val="-1"/>
        </w:rPr>
        <w:t> </w:t>
      </w:r>
      <w:r>
        <w:rPr/>
        <w:t>there is a tacit assumption of the existence of the intervention convention. A state can take these measures beyond her territorial seas which would include the high seas in appropriate circumstances. The term „maritime casualty‟ is defined to include collisions and stranding.</w:t>
      </w:r>
      <w:r>
        <w:rPr>
          <w:spacing w:val="8"/>
        </w:rPr>
        <w:t> </w:t>
      </w:r>
      <w:r>
        <w:rPr/>
        <w:t>Article</w:t>
      </w:r>
      <w:r>
        <w:rPr>
          <w:spacing w:val="7"/>
        </w:rPr>
        <w:t> </w:t>
      </w:r>
      <w:r>
        <w:rPr/>
        <w:t>222</w:t>
      </w:r>
      <w:r>
        <w:rPr>
          <w:spacing w:val="8"/>
        </w:rPr>
        <w:t> </w:t>
      </w:r>
      <w:r>
        <w:rPr/>
        <w:t>provides</w:t>
      </w:r>
      <w:r>
        <w:rPr>
          <w:spacing w:val="8"/>
        </w:rPr>
        <w:t> </w:t>
      </w:r>
      <w:r>
        <w:rPr/>
        <w:t>for</w:t>
      </w:r>
      <w:r>
        <w:rPr>
          <w:spacing w:val="7"/>
        </w:rPr>
        <w:t> </w:t>
      </w:r>
      <w:r>
        <w:rPr/>
        <w:t>enforcement</w:t>
      </w:r>
      <w:r>
        <w:rPr>
          <w:spacing w:val="8"/>
        </w:rPr>
        <w:t> </w:t>
      </w:r>
      <w:r>
        <w:rPr/>
        <w:t>relating</w:t>
      </w:r>
      <w:r>
        <w:rPr>
          <w:spacing w:val="6"/>
        </w:rPr>
        <w:t> </w:t>
      </w:r>
      <w:r>
        <w:rPr/>
        <w:t>to</w:t>
      </w:r>
      <w:r>
        <w:rPr>
          <w:spacing w:val="11"/>
        </w:rPr>
        <w:t> </w:t>
      </w:r>
      <w:r>
        <w:rPr/>
        <w:t>air</w:t>
      </w:r>
      <w:r>
        <w:rPr>
          <w:spacing w:val="9"/>
        </w:rPr>
        <w:t> </w:t>
      </w:r>
      <w:r>
        <w:rPr/>
        <w:t>pollution.</w:t>
      </w:r>
      <w:r>
        <w:rPr>
          <w:spacing w:val="8"/>
        </w:rPr>
        <w:t> </w:t>
      </w:r>
      <w:r>
        <w:rPr/>
        <w:t>This</w:t>
      </w:r>
      <w:r>
        <w:rPr>
          <w:spacing w:val="8"/>
        </w:rPr>
        <w:t> </w:t>
      </w:r>
      <w:r>
        <w:rPr/>
        <w:t>is</w:t>
      </w:r>
      <w:r>
        <w:rPr>
          <w:spacing w:val="9"/>
        </w:rPr>
        <w:t> </w:t>
      </w:r>
      <w:r>
        <w:rPr/>
        <w:t>characterized</w:t>
      </w:r>
      <w:r>
        <w:rPr>
          <w:spacing w:val="9"/>
        </w:rPr>
        <w:t> </w:t>
      </w:r>
      <w:r>
        <w:rPr>
          <w:spacing w:val="-5"/>
        </w:rPr>
        <w:t>as</w:t>
      </w:r>
    </w:p>
    <w:p>
      <w:pPr>
        <w:pStyle w:val="BodyText"/>
        <w:spacing w:line="480" w:lineRule="auto" w:before="1"/>
        <w:ind w:left="160"/>
      </w:pPr>
      <w:r>
        <w:rPr/>
        <w:t>„pollution</w:t>
      </w:r>
      <w:r>
        <w:rPr>
          <w:spacing w:val="40"/>
        </w:rPr>
        <w:t> </w:t>
      </w:r>
      <w:r>
        <w:rPr/>
        <w:t>from</w:t>
      </w:r>
      <w:r>
        <w:rPr>
          <w:spacing w:val="40"/>
        </w:rPr>
        <w:t> </w:t>
      </w:r>
      <w:r>
        <w:rPr/>
        <w:t>and</w:t>
      </w:r>
      <w:r>
        <w:rPr>
          <w:spacing w:val="40"/>
        </w:rPr>
        <w:t> </w:t>
      </w:r>
      <w:r>
        <w:rPr/>
        <w:t>through</w:t>
      </w:r>
      <w:r>
        <w:rPr>
          <w:spacing w:val="40"/>
        </w:rPr>
        <w:t> </w:t>
      </w:r>
      <w:r>
        <w:rPr/>
        <w:t>the</w:t>
      </w:r>
      <w:r>
        <w:rPr>
          <w:spacing w:val="40"/>
        </w:rPr>
        <w:t> </w:t>
      </w:r>
      <w:r>
        <w:rPr/>
        <w:t>atmosphere‟</w:t>
      </w:r>
      <w:r>
        <w:rPr>
          <w:spacing w:val="40"/>
        </w:rPr>
        <w:t> </w:t>
      </w:r>
      <w:r>
        <w:rPr/>
        <w:t>generated</w:t>
      </w:r>
      <w:r>
        <w:rPr>
          <w:spacing w:val="40"/>
        </w:rPr>
        <w:t> </w:t>
      </w:r>
      <w:r>
        <w:rPr/>
        <w:t>by</w:t>
      </w:r>
      <w:r>
        <w:rPr>
          <w:spacing w:val="40"/>
        </w:rPr>
        <w:t> </w:t>
      </w:r>
      <w:r>
        <w:rPr/>
        <w:t>ships</w:t>
      </w:r>
      <w:r>
        <w:rPr>
          <w:spacing w:val="40"/>
        </w:rPr>
        <w:t> </w:t>
      </w:r>
      <w:r>
        <w:rPr/>
        <w:t>and</w:t>
      </w:r>
      <w:r>
        <w:rPr>
          <w:spacing w:val="40"/>
        </w:rPr>
        <w:t> </w:t>
      </w:r>
      <w:r>
        <w:rPr/>
        <w:t>aircraft.</w:t>
      </w:r>
      <w:r>
        <w:rPr>
          <w:spacing w:val="40"/>
        </w:rPr>
        <w:t> </w:t>
      </w:r>
      <w:r>
        <w:rPr/>
        <w:t>The</w:t>
      </w:r>
      <w:r>
        <w:rPr>
          <w:spacing w:val="40"/>
        </w:rPr>
        <w:t> </w:t>
      </w:r>
      <w:r>
        <w:rPr/>
        <w:t>article</w:t>
      </w:r>
      <w:r>
        <w:rPr>
          <w:spacing w:val="40"/>
        </w:rPr>
        <w:t> </w:t>
      </w:r>
      <w:r>
        <w:rPr/>
        <w:t>is directed at coastal and flag states and provides the launching pad for Annex VI of MARPOL.</w:t>
      </w:r>
      <w:r>
        <w:rPr>
          <w:vertAlign w:val="superscript"/>
        </w:rPr>
        <w:t>191</w:t>
      </w:r>
      <w:r>
        <w:rPr>
          <w:vertAlign w:val="baseline"/>
        </w:rPr>
        <w:t> Section</w:t>
      </w:r>
      <w:r>
        <w:rPr>
          <w:spacing w:val="40"/>
          <w:vertAlign w:val="baseline"/>
        </w:rPr>
        <w:t> </w:t>
      </w:r>
      <w:r>
        <w:rPr>
          <w:vertAlign w:val="baseline"/>
        </w:rPr>
        <w:t>7</w:t>
      </w:r>
      <w:r>
        <w:rPr>
          <w:spacing w:val="40"/>
          <w:vertAlign w:val="baseline"/>
        </w:rPr>
        <w:t> </w:t>
      </w:r>
      <w:r>
        <w:rPr>
          <w:vertAlign w:val="baseline"/>
        </w:rPr>
        <w:t>is</w:t>
      </w:r>
      <w:r>
        <w:rPr>
          <w:spacing w:val="40"/>
          <w:vertAlign w:val="baseline"/>
        </w:rPr>
        <w:t> </w:t>
      </w:r>
      <w:r>
        <w:rPr>
          <w:vertAlign w:val="baseline"/>
        </w:rPr>
        <w:t>mainly</w:t>
      </w:r>
      <w:r>
        <w:rPr>
          <w:spacing w:val="40"/>
          <w:vertAlign w:val="baseline"/>
        </w:rPr>
        <w:t> </w:t>
      </w:r>
      <w:r>
        <w:rPr>
          <w:vertAlign w:val="baseline"/>
        </w:rPr>
        <w:t>directed</w:t>
      </w:r>
      <w:r>
        <w:rPr>
          <w:spacing w:val="40"/>
          <w:vertAlign w:val="baseline"/>
        </w:rPr>
        <w:t> </w:t>
      </w:r>
      <w:r>
        <w:rPr>
          <w:vertAlign w:val="baseline"/>
        </w:rPr>
        <w:t>towards</w:t>
      </w:r>
      <w:r>
        <w:rPr>
          <w:spacing w:val="40"/>
          <w:vertAlign w:val="baseline"/>
        </w:rPr>
        <w:t> </w:t>
      </w:r>
      <w:r>
        <w:rPr>
          <w:vertAlign w:val="baseline"/>
        </w:rPr>
        <w:t>coastal</w:t>
      </w:r>
      <w:r>
        <w:rPr>
          <w:spacing w:val="40"/>
          <w:vertAlign w:val="baseline"/>
        </w:rPr>
        <w:t> </w:t>
      </w:r>
      <w:r>
        <w:rPr>
          <w:vertAlign w:val="baseline"/>
        </w:rPr>
        <w:t>and</w:t>
      </w:r>
      <w:r>
        <w:rPr>
          <w:spacing w:val="40"/>
          <w:vertAlign w:val="baseline"/>
        </w:rPr>
        <w:t> </w:t>
      </w:r>
      <w:r>
        <w:rPr>
          <w:vertAlign w:val="baseline"/>
        </w:rPr>
        <w:t>port</w:t>
      </w:r>
      <w:r>
        <w:rPr>
          <w:spacing w:val="40"/>
          <w:vertAlign w:val="baseline"/>
        </w:rPr>
        <w:t> </w:t>
      </w:r>
      <w:r>
        <w:rPr>
          <w:vertAlign w:val="baseline"/>
        </w:rPr>
        <w:t>states</w:t>
      </w:r>
      <w:r>
        <w:rPr>
          <w:spacing w:val="40"/>
          <w:vertAlign w:val="baseline"/>
        </w:rPr>
        <w:t> </w:t>
      </w:r>
      <w:r>
        <w:rPr>
          <w:vertAlign w:val="baseline"/>
        </w:rPr>
        <w:t>and</w:t>
      </w:r>
      <w:r>
        <w:rPr>
          <w:spacing w:val="40"/>
          <w:vertAlign w:val="baseline"/>
        </w:rPr>
        <w:t> </w:t>
      </w:r>
      <w:r>
        <w:rPr>
          <w:vertAlign w:val="baseline"/>
        </w:rPr>
        <w:t>is</w:t>
      </w:r>
      <w:r>
        <w:rPr>
          <w:spacing w:val="40"/>
          <w:vertAlign w:val="baseline"/>
        </w:rPr>
        <w:t> </w:t>
      </w:r>
      <w:r>
        <w:rPr>
          <w:vertAlign w:val="baseline"/>
        </w:rPr>
        <w:t>important</w:t>
      </w:r>
      <w:r>
        <w:rPr>
          <w:spacing w:val="40"/>
          <w:vertAlign w:val="baseline"/>
        </w:rPr>
        <w:t> </w:t>
      </w:r>
      <w:r>
        <w:rPr>
          <w:vertAlign w:val="baseline"/>
        </w:rPr>
        <w:t>as</w:t>
      </w:r>
      <w:r>
        <w:rPr>
          <w:spacing w:val="40"/>
          <w:vertAlign w:val="baseline"/>
        </w:rPr>
        <w:t> </w:t>
      </w:r>
      <w:r>
        <w:rPr>
          <w:vertAlign w:val="baseline"/>
        </w:rPr>
        <w:t>it</w:t>
      </w:r>
      <w:r>
        <w:rPr>
          <w:spacing w:val="40"/>
          <w:vertAlign w:val="baseline"/>
        </w:rPr>
        <w:t> </w:t>
      </w:r>
      <w:r>
        <w:rPr>
          <w:vertAlign w:val="baseline"/>
        </w:rPr>
        <w:t>provides safeguards</w:t>
      </w:r>
      <w:r>
        <w:rPr>
          <w:spacing w:val="31"/>
          <w:vertAlign w:val="baseline"/>
        </w:rPr>
        <w:t> </w:t>
      </w:r>
      <w:r>
        <w:rPr>
          <w:vertAlign w:val="baseline"/>
        </w:rPr>
        <w:t>against</w:t>
      </w:r>
      <w:r>
        <w:rPr>
          <w:spacing w:val="35"/>
          <w:vertAlign w:val="baseline"/>
        </w:rPr>
        <w:t> </w:t>
      </w:r>
      <w:r>
        <w:rPr>
          <w:vertAlign w:val="baseline"/>
        </w:rPr>
        <w:t>excessive</w:t>
      </w:r>
      <w:r>
        <w:rPr>
          <w:spacing w:val="33"/>
          <w:vertAlign w:val="baseline"/>
        </w:rPr>
        <w:t> </w:t>
      </w:r>
      <w:r>
        <w:rPr>
          <w:vertAlign w:val="baseline"/>
        </w:rPr>
        <w:t>use</w:t>
      </w:r>
      <w:r>
        <w:rPr>
          <w:spacing w:val="34"/>
          <w:vertAlign w:val="baseline"/>
        </w:rPr>
        <w:t> </w:t>
      </w:r>
      <w:r>
        <w:rPr>
          <w:vertAlign w:val="baseline"/>
        </w:rPr>
        <w:t>of</w:t>
      </w:r>
      <w:r>
        <w:rPr>
          <w:spacing w:val="33"/>
          <w:vertAlign w:val="baseline"/>
        </w:rPr>
        <w:t> </w:t>
      </w:r>
      <w:r>
        <w:rPr>
          <w:vertAlign w:val="baseline"/>
        </w:rPr>
        <w:t>enforcement</w:t>
      </w:r>
      <w:r>
        <w:rPr>
          <w:spacing w:val="35"/>
          <w:vertAlign w:val="baseline"/>
        </w:rPr>
        <w:t> </w:t>
      </w:r>
      <w:r>
        <w:rPr>
          <w:vertAlign w:val="baseline"/>
        </w:rPr>
        <w:t>powers</w:t>
      </w:r>
      <w:r>
        <w:rPr>
          <w:spacing w:val="34"/>
          <w:vertAlign w:val="baseline"/>
        </w:rPr>
        <w:t> </w:t>
      </w:r>
      <w:r>
        <w:rPr>
          <w:vertAlign w:val="baseline"/>
        </w:rPr>
        <w:t>or</w:t>
      </w:r>
      <w:r>
        <w:rPr>
          <w:spacing w:val="34"/>
          <w:vertAlign w:val="baseline"/>
        </w:rPr>
        <w:t> </w:t>
      </w:r>
      <w:r>
        <w:rPr>
          <w:vertAlign w:val="baseline"/>
        </w:rPr>
        <w:t>abusive</w:t>
      </w:r>
      <w:r>
        <w:rPr>
          <w:spacing w:val="32"/>
          <w:vertAlign w:val="baseline"/>
        </w:rPr>
        <w:t> </w:t>
      </w:r>
      <w:r>
        <w:rPr>
          <w:vertAlign w:val="baseline"/>
        </w:rPr>
        <w:t>actions.</w:t>
      </w:r>
      <w:r>
        <w:rPr>
          <w:spacing w:val="35"/>
          <w:vertAlign w:val="baseline"/>
        </w:rPr>
        <w:t> </w:t>
      </w:r>
      <w:r>
        <w:rPr>
          <w:vertAlign w:val="baseline"/>
        </w:rPr>
        <w:t>Article</w:t>
      </w:r>
      <w:r>
        <w:rPr>
          <w:spacing w:val="34"/>
          <w:vertAlign w:val="baseline"/>
        </w:rPr>
        <w:t> </w:t>
      </w:r>
      <w:r>
        <w:rPr>
          <w:vertAlign w:val="baseline"/>
        </w:rPr>
        <w:t>226</w:t>
      </w:r>
      <w:r>
        <w:rPr>
          <w:spacing w:val="34"/>
          <w:vertAlign w:val="baseline"/>
        </w:rPr>
        <w:t> </w:t>
      </w:r>
      <w:r>
        <w:rPr>
          <w:vertAlign w:val="baseline"/>
        </w:rPr>
        <w:t>is</w:t>
      </w:r>
      <w:r>
        <w:rPr>
          <w:spacing w:val="35"/>
          <w:vertAlign w:val="baseline"/>
        </w:rPr>
        <w:t> </w:t>
      </w:r>
      <w:r>
        <w:rPr>
          <w:spacing w:val="-5"/>
          <w:vertAlign w:val="baseline"/>
        </w:rPr>
        <w:t>an</w:t>
      </w:r>
    </w:p>
    <w:p>
      <w:pPr>
        <w:pStyle w:val="BodyText"/>
        <w:spacing w:before="10"/>
        <w:rPr>
          <w:sz w:val="18"/>
        </w:rPr>
      </w:pPr>
      <w:r>
        <w:rPr/>
        <mc:AlternateContent>
          <mc:Choice Requires="wps">
            <w:drawing>
              <wp:anchor distT="0" distB="0" distL="0" distR="0" allowOverlap="1" layoutInCell="1" locked="0" behindDoc="1" simplePos="0" relativeHeight="487634432">
                <wp:simplePos x="0" y="0"/>
                <wp:positionH relativeFrom="page">
                  <wp:posOffset>914704</wp:posOffset>
                </wp:positionH>
                <wp:positionV relativeFrom="paragraph">
                  <wp:posOffset>153563</wp:posOffset>
                </wp:positionV>
                <wp:extent cx="5944870" cy="762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5944870" cy="7620"/>
                        </a:xfrm>
                        <a:custGeom>
                          <a:avLst/>
                          <a:gdLst/>
                          <a:ahLst/>
                          <a:cxnLst/>
                          <a:rect l="l" t="t" r="r" b="b"/>
                          <a:pathLst>
                            <a:path w="5944870" h="7620">
                              <a:moveTo>
                                <a:pt x="5944489" y="0"/>
                              </a:moveTo>
                              <a:lnTo>
                                <a:pt x="0" y="0"/>
                              </a:lnTo>
                              <a:lnTo>
                                <a:pt x="0" y="7619"/>
                              </a:lnTo>
                              <a:lnTo>
                                <a:pt x="5944489" y="7619"/>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91582pt;width:468.07pt;height:.599980pt;mso-position-horizontal-relative:page;mso-position-vertical-relative:paragraph;z-index:-15682048;mso-wrap-distance-left:0;mso-wrap-distance-right:0" id="docshape104" filled="true" fillcolor="#000000" stroked="false">
                <v:fill type="solid"/>
                <w10:wrap type="topAndBottom"/>
              </v:rect>
            </w:pict>
          </mc:Fallback>
        </mc:AlternateContent>
      </w:r>
    </w:p>
    <w:p>
      <w:pPr>
        <w:pStyle w:val="BodyText"/>
        <w:spacing w:before="104"/>
        <w:rPr>
          <w:sz w:val="20"/>
        </w:rPr>
      </w:pPr>
    </w:p>
    <w:p>
      <w:pPr>
        <w:spacing w:before="0"/>
        <w:ind w:left="160" w:right="0" w:firstLine="0"/>
        <w:jc w:val="left"/>
        <w:rPr>
          <w:sz w:val="20"/>
        </w:rPr>
      </w:pPr>
      <w:r>
        <w:rPr>
          <w:sz w:val="20"/>
          <w:vertAlign w:val="superscript"/>
        </w:rPr>
        <w:t>191</w:t>
      </w:r>
      <w:r>
        <w:rPr>
          <w:spacing w:val="-2"/>
          <w:sz w:val="20"/>
          <w:vertAlign w:val="baseline"/>
        </w:rPr>
        <w:t> </w:t>
      </w:r>
      <w:r>
        <w:rPr>
          <w:spacing w:val="-4"/>
          <w:sz w:val="20"/>
          <w:vertAlign w:val="baseline"/>
        </w:rPr>
        <w:t>ibid</w:t>
      </w:r>
    </w:p>
    <w:p>
      <w:pPr>
        <w:spacing w:after="0"/>
        <w:jc w:val="left"/>
        <w:rPr>
          <w:sz w:val="20"/>
        </w:rPr>
        <w:sectPr>
          <w:footerReference w:type="default" r:id="rId18"/>
          <w:pgSz w:w="12240" w:h="15840"/>
          <w:pgMar w:header="0" w:footer="1054" w:top="1360" w:bottom="1240" w:left="1280" w:right="1040"/>
        </w:sectPr>
      </w:pPr>
    </w:p>
    <w:p>
      <w:pPr>
        <w:pStyle w:val="BodyText"/>
        <w:spacing w:line="480" w:lineRule="auto" w:before="72"/>
        <w:ind w:left="160" w:right="397"/>
        <w:jc w:val="both"/>
      </w:pPr>
      <w:r>
        <w:rPr/>
        <w:t>elaboration of the procedures to be followed in the course of investigation of foreign vessels by port and coastal states. Such states must not delay a vessel any longer than is necessary and the physical inspection must, in the first instance, be restricted to an examination of the documentation which the ship is required to carry under relevant international law. Only if there are clear grounds for belief that the physical condition of the vessel is not consistent with what the documentation purports to state or there is inadequate information, can further physical inspection be carried out. Article 228 confirms the prerogative of a flag state to take any measures under its laws, including institution of proceedings and imposition of penalties against its ships, in the event of a pollution violation. A coastal or port state that has commenced proceedings in respect of a violation committed beyond its territorial seas by a foreign vessel must suspend such action if within six months the flag state of the vessel also institutes </w:t>
      </w:r>
      <w:r>
        <w:rPr>
          <w:spacing w:val="-2"/>
        </w:rPr>
        <w:t>proceedings.</w:t>
      </w:r>
    </w:p>
    <w:p>
      <w:pPr>
        <w:pStyle w:val="BodyText"/>
        <w:spacing w:line="480" w:lineRule="auto" w:before="1"/>
        <w:ind w:left="160" w:right="396" w:firstLine="719"/>
        <w:jc w:val="both"/>
      </w:pPr>
      <w:r>
        <w:rPr/>
        <w:t>With respect to violations committed beyond the territorial seas by foreign vessels only monetary penalties are permitted under Article 230. The same rule applies within territorial seas except in cases of willful and serious acts of pollution.</w:t>
      </w:r>
      <w:r>
        <w:rPr>
          <w:vertAlign w:val="superscript"/>
        </w:rPr>
        <w:t>192</w:t>
      </w:r>
      <w:r>
        <w:rPr>
          <w:vertAlign w:val="baseline"/>
        </w:rPr>
        <w:t> In any event, the recognized rights of the accused must be respected. Under Article 231, the flag state and any other affected state(s) must be notified promptly whenever any enforcement measures are taken by a coastal state against foreign vessels. Under Article 232, a state that takes unlawful or unreasonably excessive measures is liable for resulting loss or damage, and legal recourse must be provided in its courts for actions pertaining to such loss or damage.</w:t>
      </w:r>
    </w:p>
    <w:p>
      <w:pPr>
        <w:pStyle w:val="BodyText"/>
        <w:spacing w:before="2"/>
        <w:ind w:left="160" w:firstLine="719"/>
        <w:jc w:val="both"/>
      </w:pPr>
      <w:r>
        <w:rPr/>
        <w:t>Section</w:t>
      </w:r>
      <w:r>
        <w:rPr>
          <w:spacing w:val="38"/>
        </w:rPr>
        <w:t> </w:t>
      </w:r>
      <w:r>
        <w:rPr/>
        <w:t>9</w:t>
      </w:r>
      <w:r>
        <w:rPr>
          <w:spacing w:val="38"/>
        </w:rPr>
        <w:t> </w:t>
      </w:r>
      <w:r>
        <w:rPr/>
        <w:t>reiterates</w:t>
      </w:r>
      <w:r>
        <w:rPr>
          <w:spacing w:val="39"/>
        </w:rPr>
        <w:t> </w:t>
      </w:r>
      <w:r>
        <w:rPr/>
        <w:t>each</w:t>
      </w:r>
      <w:r>
        <w:rPr>
          <w:spacing w:val="38"/>
        </w:rPr>
        <w:t> </w:t>
      </w:r>
      <w:r>
        <w:rPr/>
        <w:t>state‟s</w:t>
      </w:r>
      <w:r>
        <w:rPr>
          <w:spacing w:val="38"/>
        </w:rPr>
        <w:t> </w:t>
      </w:r>
      <w:r>
        <w:rPr/>
        <w:t>responsibility</w:t>
      </w:r>
      <w:r>
        <w:rPr>
          <w:spacing w:val="35"/>
        </w:rPr>
        <w:t> </w:t>
      </w:r>
      <w:r>
        <w:rPr/>
        <w:t>to</w:t>
      </w:r>
      <w:r>
        <w:rPr>
          <w:spacing w:val="38"/>
        </w:rPr>
        <w:t> </w:t>
      </w:r>
      <w:r>
        <w:rPr/>
        <w:t>fulfill</w:t>
      </w:r>
      <w:r>
        <w:rPr>
          <w:spacing w:val="39"/>
        </w:rPr>
        <w:t> </w:t>
      </w:r>
      <w:r>
        <w:rPr/>
        <w:t>its</w:t>
      </w:r>
      <w:r>
        <w:rPr>
          <w:spacing w:val="39"/>
        </w:rPr>
        <w:t> </w:t>
      </w:r>
      <w:r>
        <w:rPr/>
        <w:t>international</w:t>
      </w:r>
      <w:r>
        <w:rPr>
          <w:spacing w:val="39"/>
        </w:rPr>
        <w:t> </w:t>
      </w:r>
      <w:r>
        <w:rPr/>
        <w:t>obligations</w:t>
      </w:r>
      <w:r>
        <w:rPr>
          <w:spacing w:val="40"/>
        </w:rPr>
        <w:t> </w:t>
      </w:r>
      <w:r>
        <w:rPr>
          <w:spacing w:val="-5"/>
        </w:rPr>
        <w:t>to</w:t>
      </w:r>
    </w:p>
    <w:p>
      <w:pPr>
        <w:pStyle w:val="BodyText"/>
        <w:spacing w:line="550" w:lineRule="atLeast" w:before="2"/>
        <w:ind w:left="160" w:right="398"/>
        <w:jc w:val="both"/>
      </w:pPr>
      <w:r>
        <w:rPr/>
        <w:t>protect</w:t>
      </w:r>
      <w:r>
        <w:rPr>
          <w:spacing w:val="-1"/>
        </w:rPr>
        <w:t> </w:t>
      </w:r>
      <w:r>
        <w:rPr/>
        <w:t>and</w:t>
      </w:r>
      <w:r>
        <w:rPr>
          <w:spacing w:val="-1"/>
        </w:rPr>
        <w:t> </w:t>
      </w:r>
      <w:r>
        <w:rPr/>
        <w:t>preserve</w:t>
      </w:r>
      <w:r>
        <w:rPr>
          <w:spacing w:val="-2"/>
        </w:rPr>
        <w:t> </w:t>
      </w:r>
      <w:r>
        <w:rPr/>
        <w:t>the</w:t>
      </w:r>
      <w:r>
        <w:rPr>
          <w:spacing w:val="-2"/>
        </w:rPr>
        <w:t> </w:t>
      </w:r>
      <w:r>
        <w:rPr/>
        <w:t>marine</w:t>
      </w:r>
      <w:r>
        <w:rPr>
          <w:spacing w:val="-2"/>
        </w:rPr>
        <w:t> </w:t>
      </w:r>
      <w:r>
        <w:rPr/>
        <w:t>environment</w:t>
      </w:r>
      <w:r>
        <w:rPr>
          <w:spacing w:val="-1"/>
        </w:rPr>
        <w:t> </w:t>
      </w:r>
      <w:r>
        <w:rPr/>
        <w:t>and requires</w:t>
      </w:r>
      <w:r>
        <w:rPr>
          <w:spacing w:val="-1"/>
        </w:rPr>
        <w:t> </w:t>
      </w:r>
      <w:r>
        <w:rPr/>
        <w:t>states</w:t>
      </w:r>
      <w:r>
        <w:rPr>
          <w:spacing w:val="-1"/>
        </w:rPr>
        <w:t> </w:t>
      </w:r>
      <w:r>
        <w:rPr/>
        <w:t>to</w:t>
      </w:r>
      <w:r>
        <w:rPr>
          <w:spacing w:val="-1"/>
        </w:rPr>
        <w:t> </w:t>
      </w:r>
      <w:r>
        <w:rPr/>
        <w:t>ensure</w:t>
      </w:r>
      <w:r>
        <w:rPr>
          <w:spacing w:val="-2"/>
        </w:rPr>
        <w:t> </w:t>
      </w:r>
      <w:r>
        <w:rPr/>
        <w:t>that</w:t>
      </w:r>
      <w:r>
        <w:rPr>
          <w:spacing w:val="-1"/>
        </w:rPr>
        <w:t> </w:t>
      </w:r>
      <w:r>
        <w:rPr/>
        <w:t>their</w:t>
      </w:r>
      <w:r>
        <w:rPr>
          <w:spacing w:val="-2"/>
        </w:rPr>
        <w:t> </w:t>
      </w:r>
      <w:r>
        <w:rPr/>
        <w:t>legal</w:t>
      </w:r>
      <w:r>
        <w:rPr>
          <w:spacing w:val="-1"/>
        </w:rPr>
        <w:t> </w:t>
      </w:r>
      <w:r>
        <w:rPr/>
        <w:t>systems provide</w:t>
      </w:r>
      <w:r>
        <w:rPr>
          <w:spacing w:val="68"/>
          <w:w w:val="150"/>
        </w:rPr>
        <w:t> </w:t>
      </w:r>
      <w:r>
        <w:rPr/>
        <w:t>for</w:t>
      </w:r>
      <w:r>
        <w:rPr>
          <w:spacing w:val="69"/>
          <w:w w:val="150"/>
        </w:rPr>
        <w:t> </w:t>
      </w:r>
      <w:r>
        <w:rPr/>
        <w:t>an</w:t>
      </w:r>
      <w:r>
        <w:rPr>
          <w:spacing w:val="72"/>
          <w:w w:val="150"/>
        </w:rPr>
        <w:t> </w:t>
      </w:r>
      <w:r>
        <w:rPr/>
        <w:t>adequate</w:t>
      </w:r>
      <w:r>
        <w:rPr>
          <w:spacing w:val="70"/>
          <w:w w:val="150"/>
        </w:rPr>
        <w:t> </w:t>
      </w:r>
      <w:r>
        <w:rPr/>
        <w:t>compensation</w:t>
      </w:r>
      <w:r>
        <w:rPr>
          <w:spacing w:val="70"/>
          <w:w w:val="150"/>
        </w:rPr>
        <w:t> </w:t>
      </w:r>
      <w:r>
        <w:rPr/>
        <w:t>regime.</w:t>
      </w:r>
      <w:r>
        <w:rPr>
          <w:spacing w:val="70"/>
          <w:w w:val="150"/>
        </w:rPr>
        <w:t> </w:t>
      </w:r>
      <w:r>
        <w:rPr/>
        <w:t>States</w:t>
      </w:r>
      <w:r>
        <w:rPr>
          <w:spacing w:val="73"/>
          <w:w w:val="150"/>
        </w:rPr>
        <w:t> </w:t>
      </w:r>
      <w:r>
        <w:rPr/>
        <w:t>are</w:t>
      </w:r>
      <w:r>
        <w:rPr>
          <w:spacing w:val="71"/>
          <w:w w:val="150"/>
        </w:rPr>
        <w:t> </w:t>
      </w:r>
      <w:r>
        <w:rPr/>
        <w:t>required</w:t>
      </w:r>
      <w:r>
        <w:rPr>
          <w:spacing w:val="72"/>
          <w:w w:val="150"/>
        </w:rPr>
        <w:t> </w:t>
      </w:r>
      <w:r>
        <w:rPr/>
        <w:t>to</w:t>
      </w:r>
      <w:r>
        <w:rPr>
          <w:spacing w:val="71"/>
          <w:w w:val="150"/>
        </w:rPr>
        <w:t> </w:t>
      </w:r>
      <w:r>
        <w:rPr/>
        <w:t>cooperate</w:t>
      </w:r>
      <w:r>
        <w:rPr>
          <w:spacing w:val="72"/>
          <w:w w:val="150"/>
        </w:rPr>
        <w:t> </w:t>
      </w:r>
      <w:r>
        <w:rPr/>
        <w:t>in</w:t>
      </w:r>
      <w:r>
        <w:rPr>
          <w:spacing w:val="71"/>
          <w:w w:val="150"/>
        </w:rPr>
        <w:t> </w:t>
      </w:r>
      <w:r>
        <w:rPr>
          <w:spacing w:val="-5"/>
        </w:rPr>
        <w:t>the</w:t>
      </w:r>
    </w:p>
    <w:p>
      <w:pPr>
        <w:pStyle w:val="BodyText"/>
        <w:rPr>
          <w:sz w:val="15"/>
        </w:rPr>
      </w:pPr>
      <w:r>
        <w:rPr/>
        <mc:AlternateContent>
          <mc:Choice Requires="wps">
            <w:drawing>
              <wp:anchor distT="0" distB="0" distL="0" distR="0" allowOverlap="1" layoutInCell="1" locked="0" behindDoc="1" simplePos="0" relativeHeight="487634944">
                <wp:simplePos x="0" y="0"/>
                <wp:positionH relativeFrom="page">
                  <wp:posOffset>914704</wp:posOffset>
                </wp:positionH>
                <wp:positionV relativeFrom="paragraph">
                  <wp:posOffset>125145</wp:posOffset>
                </wp:positionV>
                <wp:extent cx="1829435" cy="7620"/>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54007pt;width:144.020pt;height:.60004pt;mso-position-horizontal-relative:page;mso-position-vertical-relative:paragraph;z-index:-15681536;mso-wrap-distance-left:0;mso-wrap-distance-right:0" id="docshape106"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192</w:t>
      </w:r>
      <w:r>
        <w:rPr>
          <w:spacing w:val="-6"/>
          <w:sz w:val="20"/>
          <w:vertAlign w:val="baseline"/>
        </w:rPr>
        <w:t> </w:t>
      </w:r>
      <w:r>
        <w:rPr>
          <w:sz w:val="20"/>
          <w:vertAlign w:val="baseline"/>
        </w:rPr>
        <w:t>Mukherjee</w:t>
      </w:r>
      <w:r>
        <w:rPr>
          <w:spacing w:val="-5"/>
          <w:sz w:val="20"/>
          <w:vertAlign w:val="baseline"/>
        </w:rPr>
        <w:t> </w:t>
      </w:r>
      <w:r>
        <w:rPr>
          <w:sz w:val="20"/>
          <w:vertAlign w:val="baseline"/>
        </w:rPr>
        <w:t>P.K</w:t>
      </w:r>
      <w:r>
        <w:rPr>
          <w:spacing w:val="-5"/>
          <w:sz w:val="20"/>
          <w:vertAlign w:val="baseline"/>
        </w:rPr>
        <w:t> </w:t>
      </w:r>
      <w:r>
        <w:rPr>
          <w:sz w:val="20"/>
          <w:vertAlign w:val="baseline"/>
        </w:rPr>
        <w:t>(2006)</w:t>
      </w:r>
      <w:r>
        <w:rPr>
          <w:spacing w:val="-3"/>
          <w:sz w:val="20"/>
          <w:vertAlign w:val="baseline"/>
        </w:rPr>
        <w:t> </w:t>
      </w:r>
      <w:r>
        <w:rPr>
          <w:i/>
          <w:sz w:val="20"/>
          <w:vertAlign w:val="baseline"/>
        </w:rPr>
        <w:t>Criminalization</w:t>
      </w:r>
      <w:r>
        <w:rPr>
          <w:i/>
          <w:spacing w:val="-4"/>
          <w:sz w:val="20"/>
          <w:vertAlign w:val="baseline"/>
        </w:rPr>
        <w:t> </w:t>
      </w:r>
      <w:r>
        <w:rPr>
          <w:i/>
          <w:sz w:val="20"/>
          <w:vertAlign w:val="baseline"/>
        </w:rPr>
        <w:t>and</w:t>
      </w:r>
      <w:r>
        <w:rPr>
          <w:i/>
          <w:spacing w:val="-5"/>
          <w:sz w:val="20"/>
          <w:vertAlign w:val="baseline"/>
        </w:rPr>
        <w:t> </w:t>
      </w:r>
      <w:r>
        <w:rPr>
          <w:i/>
          <w:sz w:val="20"/>
          <w:vertAlign w:val="baseline"/>
        </w:rPr>
        <w:t>Unfair</w:t>
      </w:r>
      <w:r>
        <w:rPr>
          <w:i/>
          <w:spacing w:val="-6"/>
          <w:sz w:val="20"/>
          <w:vertAlign w:val="baseline"/>
        </w:rPr>
        <w:t> </w:t>
      </w:r>
      <w:r>
        <w:rPr>
          <w:i/>
          <w:sz w:val="20"/>
          <w:vertAlign w:val="baseline"/>
        </w:rPr>
        <w:t>Treatment:</w:t>
      </w:r>
      <w:r>
        <w:rPr>
          <w:i/>
          <w:spacing w:val="-5"/>
          <w:sz w:val="20"/>
          <w:vertAlign w:val="baseline"/>
        </w:rPr>
        <w:t> </w:t>
      </w:r>
      <w:r>
        <w:rPr>
          <w:i/>
          <w:sz w:val="20"/>
          <w:vertAlign w:val="baseline"/>
        </w:rPr>
        <w:t>The</w:t>
      </w:r>
      <w:r>
        <w:rPr>
          <w:i/>
          <w:spacing w:val="-6"/>
          <w:sz w:val="20"/>
          <w:vertAlign w:val="baseline"/>
        </w:rPr>
        <w:t> </w:t>
      </w:r>
      <w:r>
        <w:rPr>
          <w:i/>
          <w:sz w:val="20"/>
          <w:vertAlign w:val="baseline"/>
        </w:rPr>
        <w:t>Seafarers</w:t>
      </w:r>
      <w:r>
        <w:rPr>
          <w:i/>
          <w:spacing w:val="-6"/>
          <w:sz w:val="20"/>
          <w:vertAlign w:val="baseline"/>
        </w:rPr>
        <w:t> </w:t>
      </w:r>
      <w:r>
        <w:rPr>
          <w:i/>
          <w:sz w:val="20"/>
          <w:vertAlign w:val="baseline"/>
        </w:rPr>
        <w:t>Perspective</w:t>
      </w:r>
      <w:r>
        <w:rPr>
          <w:i/>
          <w:spacing w:val="3"/>
          <w:sz w:val="20"/>
          <w:vertAlign w:val="baseline"/>
        </w:rPr>
        <w:t> </w:t>
      </w:r>
      <w:r>
        <w:rPr>
          <w:sz w:val="20"/>
          <w:vertAlign w:val="baseline"/>
        </w:rPr>
        <w:t>12</w:t>
      </w:r>
      <w:r>
        <w:rPr>
          <w:spacing w:val="-4"/>
          <w:sz w:val="20"/>
          <w:vertAlign w:val="baseline"/>
        </w:rPr>
        <w:t> </w:t>
      </w:r>
      <w:r>
        <w:rPr>
          <w:sz w:val="20"/>
          <w:vertAlign w:val="baseline"/>
        </w:rPr>
        <w:t>JIML</w:t>
      </w:r>
      <w:r>
        <w:rPr>
          <w:spacing w:val="-7"/>
          <w:sz w:val="20"/>
          <w:vertAlign w:val="baseline"/>
        </w:rPr>
        <w:t> </w:t>
      </w:r>
      <w:r>
        <w:rPr>
          <w:sz w:val="20"/>
          <w:vertAlign w:val="baseline"/>
        </w:rPr>
        <w:t>pp.327</w:t>
      </w:r>
      <w:r>
        <w:rPr>
          <w:spacing w:val="-2"/>
          <w:sz w:val="20"/>
          <w:vertAlign w:val="baseline"/>
        </w:rPr>
        <w:t> </w:t>
      </w:r>
      <w:r>
        <w:rPr>
          <w:sz w:val="20"/>
          <w:vertAlign w:val="baseline"/>
        </w:rPr>
        <w:t>–</w:t>
      </w:r>
      <w:r>
        <w:rPr>
          <w:spacing w:val="-6"/>
          <w:sz w:val="20"/>
          <w:vertAlign w:val="baseline"/>
        </w:rPr>
        <w:t> </w:t>
      </w:r>
      <w:r>
        <w:rPr>
          <w:spacing w:val="-4"/>
          <w:sz w:val="20"/>
          <w:vertAlign w:val="baseline"/>
        </w:rPr>
        <w:t>328.</w:t>
      </w:r>
    </w:p>
    <w:p>
      <w:pPr>
        <w:spacing w:after="0"/>
        <w:jc w:val="left"/>
        <w:rPr>
          <w:sz w:val="20"/>
        </w:rPr>
        <w:sectPr>
          <w:footerReference w:type="default" r:id="rId19"/>
          <w:pgSz w:w="12240" w:h="15840"/>
          <w:pgMar w:header="0" w:footer="1054" w:top="1360" w:bottom="1240" w:left="1280" w:right="1040"/>
          <w:pgNumType w:start="118"/>
        </w:sectPr>
      </w:pPr>
    </w:p>
    <w:p>
      <w:pPr>
        <w:pStyle w:val="BodyText"/>
        <w:spacing w:line="480" w:lineRule="auto" w:before="72"/>
        <w:ind w:left="160" w:right="394"/>
        <w:jc w:val="both"/>
      </w:pPr>
      <w:r>
        <w:rPr/>
        <w:t>implementation and further development of international law in the field of liability and compensation for pollution damage and consider such mechanisms as compulsory insurance and compensation funds. Through the vehicle of a public international law convention, this article provides the framework and principle for the institution and enhancement of an appropriate private law regime to address pollution damage.</w:t>
      </w:r>
    </w:p>
    <w:p>
      <w:pPr>
        <w:pStyle w:val="BodyText"/>
      </w:pPr>
    </w:p>
    <w:p>
      <w:pPr>
        <w:pStyle w:val="BodyText"/>
      </w:pPr>
    </w:p>
    <w:p>
      <w:pPr>
        <w:pStyle w:val="ListParagraph"/>
        <w:numPr>
          <w:ilvl w:val="2"/>
          <w:numId w:val="33"/>
        </w:numPr>
        <w:tabs>
          <w:tab w:pos="880" w:val="left" w:leader="none"/>
        </w:tabs>
        <w:spacing w:line="480" w:lineRule="auto" w:before="0" w:after="0"/>
        <w:ind w:left="880" w:right="390" w:hanging="720"/>
        <w:jc w:val="both"/>
        <w:rPr>
          <w:sz w:val="24"/>
        </w:rPr>
      </w:pPr>
      <w:r>
        <w:rPr>
          <w:spacing w:val="-1"/>
          <w:sz w:val="24"/>
        </w:rPr>
        <w:t> </w:t>
      </w:r>
      <w:r>
        <w:rPr>
          <w:sz w:val="24"/>
        </w:rPr>
        <w:t>International</w:t>
      </w:r>
      <w:r>
        <w:rPr>
          <w:spacing w:val="-1"/>
          <w:sz w:val="24"/>
        </w:rPr>
        <w:t> </w:t>
      </w:r>
      <w:r>
        <w:rPr>
          <w:sz w:val="24"/>
        </w:rPr>
        <w:t>Convention</w:t>
      </w:r>
      <w:r>
        <w:rPr>
          <w:spacing w:val="-1"/>
          <w:sz w:val="24"/>
        </w:rPr>
        <w:t> </w:t>
      </w:r>
      <w:r>
        <w:rPr>
          <w:sz w:val="24"/>
        </w:rPr>
        <w:t>for</w:t>
      </w:r>
      <w:r>
        <w:rPr>
          <w:spacing w:val="-3"/>
          <w:sz w:val="24"/>
        </w:rPr>
        <w:t> </w:t>
      </w:r>
      <w:r>
        <w:rPr>
          <w:sz w:val="24"/>
        </w:rPr>
        <w:t>the</w:t>
      </w:r>
      <w:r>
        <w:rPr>
          <w:spacing w:val="-2"/>
          <w:sz w:val="24"/>
        </w:rPr>
        <w:t> </w:t>
      </w:r>
      <w:r>
        <w:rPr>
          <w:sz w:val="24"/>
        </w:rPr>
        <w:t>Prevention</w:t>
      </w:r>
      <w:r>
        <w:rPr>
          <w:spacing w:val="-1"/>
          <w:sz w:val="24"/>
        </w:rPr>
        <w:t> </w:t>
      </w:r>
      <w:r>
        <w:rPr>
          <w:sz w:val="24"/>
        </w:rPr>
        <w:t>of</w:t>
      </w:r>
      <w:r>
        <w:rPr>
          <w:spacing w:val="-2"/>
          <w:sz w:val="24"/>
        </w:rPr>
        <w:t> </w:t>
      </w:r>
      <w:r>
        <w:rPr>
          <w:sz w:val="24"/>
        </w:rPr>
        <w:t>Pollution</w:t>
      </w:r>
      <w:r>
        <w:rPr>
          <w:spacing w:val="-1"/>
          <w:sz w:val="24"/>
        </w:rPr>
        <w:t> </w:t>
      </w:r>
      <w:r>
        <w:rPr>
          <w:sz w:val="24"/>
        </w:rPr>
        <w:t>from</w:t>
      </w:r>
      <w:r>
        <w:rPr>
          <w:spacing w:val="-3"/>
          <w:sz w:val="24"/>
        </w:rPr>
        <w:t> </w:t>
      </w:r>
      <w:r>
        <w:rPr>
          <w:sz w:val="24"/>
        </w:rPr>
        <w:t>Ships</w:t>
      </w:r>
      <w:r>
        <w:rPr>
          <w:spacing w:val="-3"/>
          <w:sz w:val="24"/>
        </w:rPr>
        <w:t> </w:t>
      </w:r>
      <w:r>
        <w:rPr>
          <w:sz w:val="24"/>
        </w:rPr>
        <w:t>1973/</w:t>
      </w:r>
      <w:r>
        <w:rPr>
          <w:spacing w:val="-1"/>
          <w:sz w:val="24"/>
        </w:rPr>
        <w:t> </w:t>
      </w:r>
      <w:r>
        <w:rPr>
          <w:sz w:val="24"/>
        </w:rPr>
        <w:t>78</w:t>
      </w:r>
      <w:r>
        <w:rPr>
          <w:spacing w:val="-1"/>
          <w:sz w:val="24"/>
        </w:rPr>
        <w:t> </w:t>
      </w:r>
      <w:r>
        <w:rPr>
          <w:sz w:val="24"/>
        </w:rPr>
        <w:t>(MARPOL </w:t>
      </w:r>
      <w:r>
        <w:rPr>
          <w:spacing w:val="-2"/>
          <w:sz w:val="24"/>
        </w:rPr>
        <w:t>73/78)</w:t>
      </w:r>
    </w:p>
    <w:p>
      <w:pPr>
        <w:pStyle w:val="BodyText"/>
        <w:spacing w:line="480" w:lineRule="auto" w:before="1"/>
        <w:ind w:left="160" w:right="397" w:firstLine="719"/>
        <w:jc w:val="both"/>
      </w:pPr>
      <w:r>
        <w:rPr/>
        <w:t>Several international conventions that are regulatory in scope deal with ship generated pollution but MARPOL 73/78 was analyzed</w:t>
      </w:r>
      <w:r>
        <w:rPr>
          <w:spacing w:val="40"/>
        </w:rPr>
        <w:t> </w:t>
      </w:r>
      <w:r>
        <w:rPr/>
        <w:t>because it dealt with the issue of ship source pollution,</w:t>
      </w:r>
      <w:r>
        <w:rPr>
          <w:spacing w:val="80"/>
        </w:rPr>
        <w:t> </w:t>
      </w:r>
      <w:r>
        <w:rPr/>
        <w:t>that is, pollution resulting in the activities and operation of ships and vessels rather than the pollution of the marine environment generally. The MARPOL 73/78 Convention is by far the most important marine pollution convention and is entirely regulatory or preventive in scope. It regulates six different types of pollution.</w:t>
      </w:r>
    </w:p>
    <w:p>
      <w:pPr>
        <w:pStyle w:val="BodyText"/>
        <w:spacing w:line="480" w:lineRule="auto" w:before="1"/>
        <w:ind w:left="160" w:right="398" w:firstLine="62"/>
        <w:jc w:val="both"/>
      </w:pPr>
      <w:r>
        <w:rPr/>
        <w:t>In commencement section of the Act</w:t>
      </w:r>
      <w:r>
        <w:rPr>
          <w:vertAlign w:val="superscript"/>
        </w:rPr>
        <w:t>193</w:t>
      </w:r>
      <w:r>
        <w:rPr>
          <w:vertAlign w:val="baseline"/>
        </w:rPr>
        <w:t> domesticating the MARPOL 73/78 in Nigeria it stated</w:t>
      </w:r>
      <w:r>
        <w:rPr>
          <w:spacing w:val="40"/>
          <w:vertAlign w:val="baseline"/>
        </w:rPr>
        <w:t> </w:t>
      </w:r>
      <w:r>
        <w:rPr>
          <w:vertAlign w:val="baseline"/>
        </w:rPr>
        <w:t>as follows:</w:t>
      </w:r>
    </w:p>
    <w:p>
      <w:pPr>
        <w:pStyle w:val="ListParagraph"/>
        <w:numPr>
          <w:ilvl w:val="0"/>
          <w:numId w:val="34"/>
        </w:numPr>
        <w:tabs>
          <w:tab w:pos="2320" w:val="left" w:leader="none"/>
        </w:tabs>
        <w:spacing w:line="360" w:lineRule="auto" w:before="2" w:after="0"/>
        <w:ind w:left="1600" w:right="1839" w:firstLine="0"/>
        <w:jc w:val="left"/>
        <w:rPr>
          <w:sz w:val="24"/>
        </w:rPr>
      </w:pPr>
      <w:r>
        <w:rPr>
          <w:sz w:val="24"/>
        </w:rPr>
        <w:t>Enforcement of the Treaty on International Convention for the Prevention of Pollution from Ships, 1973 and 1978 Protocol.</w:t>
      </w:r>
      <w:r>
        <w:rPr>
          <w:spacing w:val="40"/>
          <w:sz w:val="24"/>
        </w:rPr>
        <w:t> </w:t>
      </w:r>
      <w:r>
        <w:rPr>
          <w:sz w:val="24"/>
        </w:rPr>
        <w:t>As</w:t>
      </w:r>
      <w:r>
        <w:rPr>
          <w:spacing w:val="80"/>
          <w:sz w:val="24"/>
        </w:rPr>
        <w:t> </w:t>
      </w:r>
      <w:r>
        <w:rPr>
          <w:sz w:val="24"/>
        </w:rPr>
        <w:t>from</w:t>
      </w:r>
      <w:r>
        <w:rPr>
          <w:spacing w:val="80"/>
          <w:sz w:val="24"/>
        </w:rPr>
        <w:t> </w:t>
      </w:r>
      <w:r>
        <w:rPr>
          <w:sz w:val="24"/>
        </w:rPr>
        <w:t>the</w:t>
      </w:r>
      <w:r>
        <w:rPr>
          <w:spacing w:val="80"/>
          <w:sz w:val="24"/>
        </w:rPr>
        <w:t> </w:t>
      </w:r>
      <w:r>
        <w:rPr>
          <w:sz w:val="24"/>
        </w:rPr>
        <w:t>commencement</w:t>
      </w:r>
      <w:r>
        <w:rPr>
          <w:spacing w:val="80"/>
          <w:sz w:val="24"/>
        </w:rPr>
        <w:t> </w:t>
      </w:r>
      <w:r>
        <w:rPr>
          <w:sz w:val="24"/>
        </w:rPr>
        <w:t>of</w:t>
      </w:r>
      <w:r>
        <w:rPr>
          <w:spacing w:val="80"/>
          <w:sz w:val="24"/>
        </w:rPr>
        <w:t> </w:t>
      </w:r>
      <w:r>
        <w:rPr>
          <w:sz w:val="24"/>
        </w:rPr>
        <w:t>this</w:t>
      </w:r>
      <w:r>
        <w:rPr>
          <w:spacing w:val="80"/>
          <w:sz w:val="24"/>
        </w:rPr>
        <w:t> </w:t>
      </w:r>
      <w:r>
        <w:rPr>
          <w:sz w:val="24"/>
        </w:rPr>
        <w:t>Act,</w:t>
      </w:r>
      <w:r>
        <w:rPr>
          <w:spacing w:val="80"/>
          <w:sz w:val="24"/>
        </w:rPr>
        <w:t> </w:t>
      </w:r>
      <w:r>
        <w:rPr>
          <w:sz w:val="24"/>
        </w:rPr>
        <w:t>the</w:t>
      </w:r>
      <w:r>
        <w:rPr>
          <w:spacing w:val="80"/>
          <w:sz w:val="24"/>
        </w:rPr>
        <w:t> </w:t>
      </w:r>
      <w:r>
        <w:rPr>
          <w:sz w:val="24"/>
        </w:rPr>
        <w:t>provisions</w:t>
      </w:r>
      <w:r>
        <w:rPr>
          <w:spacing w:val="80"/>
          <w:sz w:val="24"/>
        </w:rPr>
        <w:t> </w:t>
      </w:r>
      <w:r>
        <w:rPr>
          <w:sz w:val="24"/>
        </w:rPr>
        <w:t>of International</w:t>
      </w:r>
      <w:r>
        <w:rPr>
          <w:spacing w:val="40"/>
          <w:sz w:val="24"/>
        </w:rPr>
        <w:t> </w:t>
      </w:r>
      <w:r>
        <w:rPr>
          <w:sz w:val="24"/>
        </w:rPr>
        <w:t>Convention</w:t>
      </w:r>
      <w:r>
        <w:rPr>
          <w:spacing w:val="40"/>
          <w:sz w:val="24"/>
        </w:rPr>
        <w:t> </w:t>
      </w:r>
      <w:r>
        <w:rPr>
          <w:sz w:val="24"/>
        </w:rPr>
        <w:t>for</w:t>
      </w:r>
      <w:r>
        <w:rPr>
          <w:spacing w:val="40"/>
          <w:sz w:val="24"/>
        </w:rPr>
        <w:t> </w:t>
      </w:r>
      <w:r>
        <w:rPr>
          <w:sz w:val="24"/>
        </w:rPr>
        <w:t>the</w:t>
      </w:r>
      <w:r>
        <w:rPr>
          <w:spacing w:val="40"/>
          <w:sz w:val="24"/>
        </w:rPr>
        <w:t> </w:t>
      </w:r>
      <w:r>
        <w:rPr>
          <w:sz w:val="24"/>
        </w:rPr>
        <w:t>prevention</w:t>
      </w:r>
      <w:r>
        <w:rPr>
          <w:spacing w:val="40"/>
          <w:sz w:val="24"/>
        </w:rPr>
        <w:t> </w:t>
      </w:r>
      <w:r>
        <w:rPr>
          <w:sz w:val="24"/>
        </w:rPr>
        <w:t>of</w:t>
      </w:r>
      <w:r>
        <w:rPr>
          <w:spacing w:val="40"/>
          <w:sz w:val="24"/>
        </w:rPr>
        <w:t> </w:t>
      </w:r>
      <w:r>
        <w:rPr>
          <w:sz w:val="24"/>
        </w:rPr>
        <w:t>pollution</w:t>
      </w:r>
      <w:r>
        <w:rPr>
          <w:spacing w:val="40"/>
          <w:sz w:val="24"/>
        </w:rPr>
        <w:t> </w:t>
      </w:r>
      <w:r>
        <w:rPr>
          <w:sz w:val="24"/>
        </w:rPr>
        <w:t>from</w:t>
      </w:r>
      <w:r>
        <w:rPr>
          <w:spacing w:val="80"/>
          <w:sz w:val="24"/>
        </w:rPr>
        <w:t> </w:t>
      </w:r>
      <w:r>
        <w:rPr>
          <w:sz w:val="24"/>
        </w:rPr>
        <w:t>Ships 173 and the 1978 protocols set out in the First Schedules to this Act, shall:</w:t>
      </w:r>
    </w:p>
    <w:p>
      <w:pPr>
        <w:pStyle w:val="ListParagraph"/>
        <w:numPr>
          <w:ilvl w:val="1"/>
          <w:numId w:val="34"/>
        </w:numPr>
        <w:tabs>
          <w:tab w:pos="1825" w:val="left" w:leader="none"/>
        </w:tabs>
        <w:spacing w:line="240" w:lineRule="auto" w:before="1" w:after="0"/>
        <w:ind w:left="1825" w:right="0" w:hanging="225"/>
        <w:jc w:val="left"/>
        <w:rPr>
          <w:sz w:val="24"/>
        </w:rPr>
      </w:pPr>
      <w:r>
        <w:rPr>
          <w:sz w:val="24"/>
        </w:rPr>
        <w:t>Have</w:t>
      </w:r>
      <w:r>
        <w:rPr>
          <w:spacing w:val="-2"/>
          <w:sz w:val="24"/>
        </w:rPr>
        <w:t> </w:t>
      </w:r>
      <w:r>
        <w:rPr>
          <w:sz w:val="24"/>
        </w:rPr>
        <w:t>the</w:t>
      </w:r>
      <w:r>
        <w:rPr>
          <w:spacing w:val="-1"/>
          <w:sz w:val="24"/>
        </w:rPr>
        <w:t> </w:t>
      </w:r>
      <w:r>
        <w:rPr>
          <w:sz w:val="24"/>
        </w:rPr>
        <w:t>force</w:t>
      </w:r>
      <w:r>
        <w:rPr>
          <w:spacing w:val="-1"/>
          <w:sz w:val="24"/>
        </w:rPr>
        <w:t> </w:t>
      </w:r>
      <w:r>
        <w:rPr>
          <w:sz w:val="24"/>
        </w:rPr>
        <w:t>of law in </w:t>
      </w:r>
      <w:r>
        <w:rPr>
          <w:spacing w:val="-2"/>
          <w:sz w:val="24"/>
        </w:rPr>
        <w:t>Nigeria;</w:t>
      </w:r>
    </w:p>
    <w:p>
      <w:pPr>
        <w:pStyle w:val="ListParagraph"/>
        <w:numPr>
          <w:ilvl w:val="1"/>
          <w:numId w:val="34"/>
        </w:numPr>
        <w:tabs>
          <w:tab w:pos="1840" w:val="left" w:leader="none"/>
        </w:tabs>
        <w:spacing w:line="240" w:lineRule="auto" w:before="137" w:after="0"/>
        <w:ind w:left="1840" w:right="0" w:hanging="240"/>
        <w:jc w:val="left"/>
        <w:rPr>
          <w:sz w:val="24"/>
        </w:rPr>
      </w:pPr>
      <w:r>
        <w:rPr>
          <w:sz w:val="24"/>
        </w:rPr>
        <w:t>Be given</w:t>
      </w:r>
      <w:r>
        <w:rPr>
          <w:spacing w:val="-1"/>
          <w:sz w:val="24"/>
        </w:rPr>
        <w:t> </w:t>
      </w:r>
      <w:r>
        <w:rPr>
          <w:sz w:val="24"/>
        </w:rPr>
        <w:t>full</w:t>
      </w:r>
      <w:r>
        <w:rPr>
          <w:spacing w:val="-1"/>
          <w:sz w:val="24"/>
        </w:rPr>
        <w:t> </w:t>
      </w:r>
      <w:r>
        <w:rPr>
          <w:sz w:val="24"/>
        </w:rPr>
        <w:t>recognition and</w:t>
      </w:r>
      <w:r>
        <w:rPr>
          <w:spacing w:val="-1"/>
          <w:sz w:val="24"/>
        </w:rPr>
        <w:t> </w:t>
      </w:r>
      <w:r>
        <w:rPr>
          <w:spacing w:val="-2"/>
          <w:sz w:val="24"/>
        </w:rPr>
        <w:t>effect,</w:t>
      </w:r>
    </w:p>
    <w:p>
      <w:pPr>
        <w:pStyle w:val="BodyText"/>
        <w:spacing w:before="123"/>
        <w:rPr>
          <w:sz w:val="20"/>
        </w:rPr>
      </w:pPr>
      <w:r>
        <w:rPr/>
        <mc:AlternateContent>
          <mc:Choice Requires="wps">
            <w:drawing>
              <wp:anchor distT="0" distB="0" distL="0" distR="0" allowOverlap="1" layoutInCell="1" locked="0" behindDoc="1" simplePos="0" relativeHeight="487635456">
                <wp:simplePos x="0" y="0"/>
                <wp:positionH relativeFrom="page">
                  <wp:posOffset>914704</wp:posOffset>
                </wp:positionH>
                <wp:positionV relativeFrom="paragraph">
                  <wp:posOffset>239908</wp:posOffset>
                </wp:positionV>
                <wp:extent cx="1829435" cy="762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890411pt;width:144.020pt;height:.599980pt;mso-position-horizontal-relative:page;mso-position-vertical-relative:paragraph;z-index:-15681024;mso-wrap-distance-left:0;mso-wrap-distance-right:0" id="docshape107"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193</w:t>
      </w:r>
      <w:r>
        <w:rPr>
          <w:spacing w:val="-4"/>
          <w:sz w:val="20"/>
          <w:vertAlign w:val="baseline"/>
        </w:rPr>
        <w:t> </w:t>
      </w:r>
      <w:r>
        <w:rPr>
          <w:sz w:val="20"/>
          <w:vertAlign w:val="baseline"/>
        </w:rPr>
        <w:t>International</w:t>
      </w:r>
      <w:r>
        <w:rPr>
          <w:spacing w:val="-4"/>
          <w:sz w:val="20"/>
          <w:vertAlign w:val="baseline"/>
        </w:rPr>
        <w:t> </w:t>
      </w:r>
      <w:r>
        <w:rPr>
          <w:sz w:val="20"/>
          <w:vertAlign w:val="baseline"/>
        </w:rPr>
        <w:t>Convention</w:t>
      </w:r>
      <w:r>
        <w:rPr>
          <w:spacing w:val="-3"/>
          <w:sz w:val="20"/>
          <w:vertAlign w:val="baseline"/>
        </w:rPr>
        <w:t> </w:t>
      </w:r>
      <w:r>
        <w:rPr>
          <w:sz w:val="20"/>
          <w:vertAlign w:val="baseline"/>
        </w:rPr>
        <w:t>for</w:t>
      </w:r>
      <w:r>
        <w:rPr>
          <w:spacing w:val="-4"/>
          <w:sz w:val="20"/>
          <w:vertAlign w:val="baseline"/>
        </w:rPr>
        <w:t> </w:t>
      </w:r>
      <w:r>
        <w:rPr>
          <w:sz w:val="20"/>
          <w:vertAlign w:val="baseline"/>
        </w:rPr>
        <w:t>the</w:t>
      </w:r>
      <w:r>
        <w:rPr>
          <w:spacing w:val="-4"/>
          <w:sz w:val="20"/>
          <w:vertAlign w:val="baseline"/>
        </w:rPr>
        <w:t> </w:t>
      </w:r>
      <w:r>
        <w:rPr>
          <w:sz w:val="20"/>
          <w:vertAlign w:val="baseline"/>
        </w:rPr>
        <w:t>Prevention</w:t>
      </w:r>
      <w:r>
        <w:rPr>
          <w:spacing w:val="-4"/>
          <w:sz w:val="20"/>
          <w:vertAlign w:val="baseline"/>
        </w:rPr>
        <w:t> </w:t>
      </w:r>
      <w:r>
        <w:rPr>
          <w:sz w:val="20"/>
          <w:vertAlign w:val="baseline"/>
        </w:rPr>
        <w:t>of</w:t>
      </w:r>
      <w:r>
        <w:rPr>
          <w:spacing w:val="-5"/>
          <w:sz w:val="20"/>
          <w:vertAlign w:val="baseline"/>
        </w:rPr>
        <w:t> </w:t>
      </w:r>
      <w:r>
        <w:rPr>
          <w:sz w:val="20"/>
          <w:vertAlign w:val="baseline"/>
        </w:rPr>
        <w:t>Pollution from</w:t>
      </w:r>
      <w:r>
        <w:rPr>
          <w:spacing w:val="-5"/>
          <w:sz w:val="20"/>
          <w:vertAlign w:val="baseline"/>
        </w:rPr>
        <w:t> </w:t>
      </w:r>
      <w:r>
        <w:rPr>
          <w:sz w:val="20"/>
          <w:vertAlign w:val="baseline"/>
        </w:rPr>
        <w:t>Ships</w:t>
      </w:r>
      <w:r>
        <w:rPr>
          <w:spacing w:val="-4"/>
          <w:sz w:val="20"/>
          <w:vertAlign w:val="baseline"/>
        </w:rPr>
        <w:t> </w:t>
      </w:r>
      <w:r>
        <w:rPr>
          <w:sz w:val="20"/>
          <w:vertAlign w:val="baseline"/>
        </w:rPr>
        <w:t>1973</w:t>
      </w:r>
      <w:r>
        <w:rPr>
          <w:spacing w:val="-3"/>
          <w:sz w:val="20"/>
          <w:vertAlign w:val="baseline"/>
        </w:rPr>
        <w:t> </w:t>
      </w:r>
      <w:r>
        <w:rPr>
          <w:sz w:val="20"/>
          <w:vertAlign w:val="baseline"/>
        </w:rPr>
        <w:t>and</w:t>
      </w:r>
      <w:r>
        <w:rPr>
          <w:spacing w:val="-3"/>
          <w:sz w:val="20"/>
          <w:vertAlign w:val="baseline"/>
        </w:rPr>
        <w:t> </w:t>
      </w:r>
      <w:r>
        <w:rPr>
          <w:sz w:val="20"/>
          <w:vertAlign w:val="baseline"/>
        </w:rPr>
        <w:t>1978</w:t>
      </w:r>
      <w:r>
        <w:rPr>
          <w:spacing w:val="-4"/>
          <w:sz w:val="20"/>
          <w:vertAlign w:val="baseline"/>
        </w:rPr>
        <w:t> </w:t>
      </w:r>
      <w:r>
        <w:rPr>
          <w:sz w:val="20"/>
          <w:vertAlign w:val="baseline"/>
        </w:rPr>
        <w:t>Protocol</w:t>
      </w:r>
      <w:r>
        <w:rPr>
          <w:spacing w:val="-4"/>
          <w:sz w:val="20"/>
          <w:vertAlign w:val="baseline"/>
        </w:rPr>
        <w:t> </w:t>
      </w:r>
      <w:r>
        <w:rPr>
          <w:sz w:val="20"/>
          <w:vertAlign w:val="baseline"/>
        </w:rPr>
        <w:t>(Ratification</w:t>
      </w:r>
      <w:r>
        <w:rPr>
          <w:spacing w:val="-4"/>
          <w:sz w:val="20"/>
          <w:vertAlign w:val="baseline"/>
        </w:rPr>
        <w:t> </w:t>
      </w:r>
      <w:r>
        <w:rPr>
          <w:sz w:val="20"/>
          <w:vertAlign w:val="baseline"/>
        </w:rPr>
        <w:t>and Enforcement) Act, No 54 of 2007.</w:t>
      </w:r>
    </w:p>
    <w:p>
      <w:pPr>
        <w:spacing w:after="0"/>
        <w:jc w:val="left"/>
        <w:rPr>
          <w:sz w:val="20"/>
        </w:rPr>
        <w:sectPr>
          <w:pgSz w:w="12240" w:h="15840"/>
          <w:pgMar w:header="0" w:footer="1054" w:top="1360" w:bottom="1240" w:left="1280" w:right="1040"/>
        </w:sectPr>
      </w:pPr>
    </w:p>
    <w:p>
      <w:pPr>
        <w:pStyle w:val="ListParagraph"/>
        <w:numPr>
          <w:ilvl w:val="1"/>
          <w:numId w:val="34"/>
        </w:numPr>
        <w:tabs>
          <w:tab w:pos="1863" w:val="left" w:leader="none"/>
        </w:tabs>
        <w:spacing w:line="360" w:lineRule="auto" w:before="73" w:after="0"/>
        <w:ind w:left="1600" w:right="1842" w:firstLine="0"/>
        <w:jc w:val="left"/>
        <w:rPr>
          <w:sz w:val="28"/>
        </w:rPr>
      </w:pPr>
      <w:r>
        <w:rPr>
          <w:sz w:val="28"/>
        </w:rPr>
        <w:t>Be </w:t>
      </w:r>
      <w:r>
        <w:rPr>
          <w:sz w:val="24"/>
        </w:rPr>
        <w:t>applied by all authorities and persons exercising legislative, executive and judicial powers.</w:t>
      </w:r>
    </w:p>
    <w:p>
      <w:pPr>
        <w:pStyle w:val="BodyText"/>
      </w:pPr>
    </w:p>
    <w:p>
      <w:pPr>
        <w:pStyle w:val="BodyText"/>
        <w:spacing w:line="480" w:lineRule="auto"/>
        <w:ind w:left="160" w:right="397" w:firstLine="719"/>
        <w:jc w:val="both"/>
      </w:pPr>
      <w:r>
        <w:rPr/>
        <w:t>The MARPOL Convention was adopted in 1973 to replace the earlier regime under the OILPOL Convention of 1954 which dealt only with oil as a pollutant .The majority of the substantive rules in MARPOL can be found in six annexes, some with very detailed rules, supplemented with appendices. When it was first created, MARPOL addressed five types of pollutants through its original annexes. Another annex was added in 1996.</w:t>
      </w:r>
      <w:r>
        <w:rPr>
          <w:vertAlign w:val="superscript"/>
        </w:rPr>
        <w:t>194</w:t>
      </w:r>
      <w:r>
        <w:rPr>
          <w:vertAlign w:val="baseline"/>
        </w:rPr>
        <w:t> At present the six annexes cover:</w:t>
      </w:r>
    </w:p>
    <w:p>
      <w:pPr>
        <w:pStyle w:val="ListParagraph"/>
        <w:numPr>
          <w:ilvl w:val="0"/>
          <w:numId w:val="35"/>
        </w:numPr>
        <w:tabs>
          <w:tab w:pos="1238" w:val="left" w:leader="none"/>
        </w:tabs>
        <w:spacing w:line="240" w:lineRule="auto" w:before="1" w:after="0"/>
        <w:ind w:left="1238" w:right="0" w:hanging="718"/>
        <w:jc w:val="both"/>
        <w:rPr>
          <w:sz w:val="24"/>
        </w:rPr>
      </w:pPr>
      <w:r>
        <w:rPr>
          <w:sz w:val="24"/>
        </w:rPr>
        <w:t>Regulations</w:t>
      </w:r>
      <w:r>
        <w:rPr>
          <w:spacing w:val="-3"/>
          <w:sz w:val="24"/>
        </w:rPr>
        <w:t> </w:t>
      </w:r>
      <w:r>
        <w:rPr>
          <w:sz w:val="24"/>
        </w:rPr>
        <w:t>for</w:t>
      </w:r>
      <w:r>
        <w:rPr>
          <w:spacing w:val="-1"/>
          <w:sz w:val="24"/>
        </w:rPr>
        <w:t> </w:t>
      </w:r>
      <w:r>
        <w:rPr>
          <w:sz w:val="24"/>
        </w:rPr>
        <w:t>the</w:t>
      </w:r>
      <w:r>
        <w:rPr>
          <w:spacing w:val="-1"/>
          <w:sz w:val="24"/>
        </w:rPr>
        <w:t> </w:t>
      </w:r>
      <w:r>
        <w:rPr>
          <w:sz w:val="24"/>
        </w:rPr>
        <w:t>Prevention</w:t>
      </w:r>
      <w:r>
        <w:rPr>
          <w:spacing w:val="-1"/>
          <w:sz w:val="24"/>
        </w:rPr>
        <w:t> </w:t>
      </w:r>
      <w:r>
        <w:rPr>
          <w:sz w:val="24"/>
        </w:rPr>
        <w:t>of</w:t>
      </w:r>
      <w:r>
        <w:rPr>
          <w:spacing w:val="-1"/>
          <w:sz w:val="24"/>
        </w:rPr>
        <w:t> </w:t>
      </w:r>
      <w:r>
        <w:rPr>
          <w:sz w:val="24"/>
        </w:rPr>
        <w:t>Pollution by</w:t>
      </w:r>
      <w:r>
        <w:rPr>
          <w:spacing w:val="-8"/>
          <w:sz w:val="24"/>
        </w:rPr>
        <w:t> </w:t>
      </w:r>
      <w:r>
        <w:rPr>
          <w:spacing w:val="-5"/>
          <w:sz w:val="24"/>
        </w:rPr>
        <w:t>Oil</w:t>
      </w:r>
    </w:p>
    <w:p>
      <w:pPr>
        <w:pStyle w:val="ListParagraph"/>
        <w:numPr>
          <w:ilvl w:val="0"/>
          <w:numId w:val="35"/>
        </w:numPr>
        <w:tabs>
          <w:tab w:pos="1238" w:val="left" w:leader="none"/>
        </w:tabs>
        <w:spacing w:line="240" w:lineRule="auto" w:before="276" w:after="0"/>
        <w:ind w:left="1238" w:right="0" w:hanging="718"/>
        <w:jc w:val="both"/>
        <w:rPr>
          <w:sz w:val="24"/>
        </w:rPr>
      </w:pPr>
      <w:r>
        <w:rPr>
          <w:sz w:val="24"/>
        </w:rPr>
        <w:t>Regulations</w:t>
      </w:r>
      <w:r>
        <w:rPr>
          <w:spacing w:val="-1"/>
          <w:sz w:val="24"/>
        </w:rPr>
        <w:t> </w:t>
      </w:r>
      <w:r>
        <w:rPr>
          <w:sz w:val="24"/>
        </w:rPr>
        <w:t>for</w:t>
      </w:r>
      <w:r>
        <w:rPr>
          <w:spacing w:val="-2"/>
          <w:sz w:val="24"/>
        </w:rPr>
        <w:t> </w:t>
      </w:r>
      <w:r>
        <w:rPr>
          <w:sz w:val="24"/>
        </w:rPr>
        <w:t>the</w:t>
      </w:r>
      <w:r>
        <w:rPr>
          <w:spacing w:val="-2"/>
          <w:sz w:val="24"/>
        </w:rPr>
        <w:t> </w:t>
      </w:r>
      <w:r>
        <w:rPr>
          <w:sz w:val="24"/>
        </w:rPr>
        <w:t>Control</w:t>
      </w:r>
      <w:r>
        <w:rPr>
          <w:spacing w:val="-1"/>
          <w:sz w:val="24"/>
        </w:rPr>
        <w:t> </w:t>
      </w:r>
      <w:r>
        <w:rPr>
          <w:sz w:val="24"/>
        </w:rPr>
        <w:t>of</w:t>
      </w:r>
      <w:r>
        <w:rPr>
          <w:spacing w:val="-1"/>
          <w:sz w:val="24"/>
        </w:rPr>
        <w:t> </w:t>
      </w:r>
      <w:r>
        <w:rPr>
          <w:sz w:val="24"/>
        </w:rPr>
        <w:t>Pollution by</w:t>
      </w:r>
      <w:r>
        <w:rPr>
          <w:spacing w:val="-9"/>
          <w:sz w:val="24"/>
        </w:rPr>
        <w:t> </w:t>
      </w:r>
      <w:r>
        <w:rPr>
          <w:sz w:val="24"/>
        </w:rPr>
        <w:t>Noxious</w:t>
      </w:r>
      <w:r>
        <w:rPr>
          <w:spacing w:val="1"/>
          <w:sz w:val="24"/>
        </w:rPr>
        <w:t> </w:t>
      </w:r>
      <w:r>
        <w:rPr>
          <w:sz w:val="24"/>
        </w:rPr>
        <w:t>Liquid</w:t>
      </w:r>
      <w:r>
        <w:rPr>
          <w:spacing w:val="-1"/>
          <w:sz w:val="24"/>
        </w:rPr>
        <w:t> </w:t>
      </w:r>
      <w:r>
        <w:rPr>
          <w:sz w:val="24"/>
        </w:rPr>
        <w:t>Substances</w:t>
      </w:r>
      <w:r>
        <w:rPr>
          <w:spacing w:val="-1"/>
          <w:sz w:val="24"/>
        </w:rPr>
        <w:t> </w:t>
      </w:r>
      <w:r>
        <w:rPr>
          <w:sz w:val="24"/>
        </w:rPr>
        <w:t>in</w:t>
      </w:r>
      <w:r>
        <w:rPr>
          <w:spacing w:val="2"/>
          <w:sz w:val="24"/>
        </w:rPr>
        <w:t> </w:t>
      </w:r>
      <w:r>
        <w:rPr>
          <w:spacing w:val="-4"/>
          <w:sz w:val="24"/>
        </w:rPr>
        <w:t>Bulk</w:t>
      </w:r>
    </w:p>
    <w:p>
      <w:pPr>
        <w:pStyle w:val="ListParagraph"/>
        <w:numPr>
          <w:ilvl w:val="0"/>
          <w:numId w:val="35"/>
        </w:numPr>
        <w:tabs>
          <w:tab w:pos="1237" w:val="left" w:leader="none"/>
          <w:tab w:pos="1240" w:val="left" w:leader="none"/>
        </w:tabs>
        <w:spacing w:line="480" w:lineRule="auto" w:before="276" w:after="0"/>
        <w:ind w:left="1240" w:right="399" w:hanging="720"/>
        <w:jc w:val="both"/>
        <w:rPr>
          <w:sz w:val="24"/>
        </w:rPr>
      </w:pPr>
      <w:r>
        <w:rPr>
          <w:sz w:val="24"/>
        </w:rPr>
        <w:t>Regulations for the Prevention of Pollution, by</w:t>
      </w:r>
      <w:r>
        <w:rPr>
          <w:spacing w:val="-6"/>
          <w:sz w:val="24"/>
        </w:rPr>
        <w:t> </w:t>
      </w:r>
      <w:r>
        <w:rPr>
          <w:sz w:val="24"/>
        </w:rPr>
        <w:t>Harmful Substances Carried by</w:t>
      </w:r>
      <w:r>
        <w:rPr>
          <w:spacing w:val="-6"/>
          <w:sz w:val="24"/>
        </w:rPr>
        <w:t> </w:t>
      </w:r>
      <w:r>
        <w:rPr>
          <w:sz w:val="24"/>
        </w:rPr>
        <w:t>Sea in Packaged Form, or in Freight Containers, Portable Tanks or Road and Rail Tank </w:t>
      </w:r>
      <w:r>
        <w:rPr>
          <w:spacing w:val="-2"/>
          <w:sz w:val="24"/>
        </w:rPr>
        <w:t>Wagons</w:t>
      </w:r>
    </w:p>
    <w:p>
      <w:pPr>
        <w:pStyle w:val="ListParagraph"/>
        <w:numPr>
          <w:ilvl w:val="0"/>
          <w:numId w:val="35"/>
        </w:numPr>
        <w:tabs>
          <w:tab w:pos="1238" w:val="left" w:leader="none"/>
        </w:tabs>
        <w:spacing w:line="274" w:lineRule="exact" w:before="0" w:after="0"/>
        <w:ind w:left="1238" w:right="0" w:hanging="718"/>
        <w:jc w:val="both"/>
        <w:rPr>
          <w:sz w:val="24"/>
        </w:rPr>
      </w:pPr>
      <w:r>
        <w:rPr>
          <w:sz w:val="24"/>
        </w:rPr>
        <w:t>Regulations</w:t>
      </w:r>
      <w:r>
        <w:rPr>
          <w:spacing w:val="-1"/>
          <w:sz w:val="24"/>
        </w:rPr>
        <w:t> </w:t>
      </w:r>
      <w:r>
        <w:rPr>
          <w:sz w:val="24"/>
        </w:rPr>
        <w:t>for</w:t>
      </w:r>
      <w:r>
        <w:rPr>
          <w:spacing w:val="-1"/>
          <w:sz w:val="24"/>
        </w:rPr>
        <w:t> </w:t>
      </w:r>
      <w:r>
        <w:rPr>
          <w:sz w:val="24"/>
        </w:rPr>
        <w:t>the</w:t>
      </w:r>
      <w:r>
        <w:rPr>
          <w:spacing w:val="-2"/>
          <w:sz w:val="24"/>
        </w:rPr>
        <w:t> </w:t>
      </w:r>
      <w:r>
        <w:rPr>
          <w:sz w:val="24"/>
        </w:rPr>
        <w:t>Prevention of</w:t>
      </w:r>
      <w:r>
        <w:rPr>
          <w:spacing w:val="-1"/>
          <w:sz w:val="24"/>
        </w:rPr>
        <w:t> </w:t>
      </w:r>
      <w:r>
        <w:rPr>
          <w:sz w:val="24"/>
        </w:rPr>
        <w:t>Pollution</w:t>
      </w:r>
      <w:r>
        <w:rPr>
          <w:spacing w:val="-1"/>
          <w:sz w:val="24"/>
        </w:rPr>
        <w:t> </w:t>
      </w:r>
      <w:r>
        <w:rPr>
          <w:sz w:val="24"/>
        </w:rPr>
        <w:t>by</w:t>
      </w:r>
      <w:r>
        <w:rPr>
          <w:spacing w:val="-8"/>
          <w:sz w:val="24"/>
        </w:rPr>
        <w:t> </w:t>
      </w:r>
      <w:r>
        <w:rPr>
          <w:sz w:val="24"/>
        </w:rPr>
        <w:t>Sewage</w:t>
      </w:r>
      <w:r>
        <w:rPr>
          <w:spacing w:val="-1"/>
          <w:sz w:val="24"/>
        </w:rPr>
        <w:t> </w:t>
      </w:r>
      <w:r>
        <w:rPr>
          <w:sz w:val="24"/>
        </w:rPr>
        <w:t>from </w:t>
      </w:r>
      <w:r>
        <w:rPr>
          <w:spacing w:val="-2"/>
          <w:sz w:val="24"/>
        </w:rPr>
        <w:t>Ships</w:t>
      </w:r>
    </w:p>
    <w:p>
      <w:pPr>
        <w:pStyle w:val="BodyText"/>
      </w:pPr>
    </w:p>
    <w:p>
      <w:pPr>
        <w:pStyle w:val="ListParagraph"/>
        <w:numPr>
          <w:ilvl w:val="0"/>
          <w:numId w:val="35"/>
        </w:numPr>
        <w:tabs>
          <w:tab w:pos="1239" w:val="left" w:leader="none"/>
        </w:tabs>
        <w:spacing w:line="240" w:lineRule="auto" w:before="0" w:after="0"/>
        <w:ind w:left="1239" w:right="0" w:hanging="719"/>
        <w:jc w:val="both"/>
        <w:rPr>
          <w:sz w:val="24"/>
        </w:rPr>
      </w:pPr>
      <w:r>
        <w:rPr>
          <w:sz w:val="24"/>
        </w:rPr>
        <w:t>Regulations</w:t>
      </w:r>
      <w:r>
        <w:rPr>
          <w:spacing w:val="-1"/>
          <w:sz w:val="24"/>
        </w:rPr>
        <w:t> </w:t>
      </w:r>
      <w:r>
        <w:rPr>
          <w:sz w:val="24"/>
        </w:rPr>
        <w:t>for</w:t>
      </w:r>
      <w:r>
        <w:rPr>
          <w:spacing w:val="-1"/>
          <w:sz w:val="24"/>
        </w:rPr>
        <w:t> </w:t>
      </w:r>
      <w:r>
        <w:rPr>
          <w:sz w:val="24"/>
        </w:rPr>
        <w:t>the</w:t>
      </w:r>
      <w:r>
        <w:rPr>
          <w:spacing w:val="-2"/>
          <w:sz w:val="24"/>
        </w:rPr>
        <w:t> </w:t>
      </w:r>
      <w:r>
        <w:rPr>
          <w:sz w:val="24"/>
        </w:rPr>
        <w:t>Prevention of</w:t>
      </w:r>
      <w:r>
        <w:rPr>
          <w:spacing w:val="-1"/>
          <w:sz w:val="24"/>
        </w:rPr>
        <w:t> </w:t>
      </w:r>
      <w:r>
        <w:rPr>
          <w:sz w:val="24"/>
        </w:rPr>
        <w:t>Pollution</w:t>
      </w:r>
      <w:r>
        <w:rPr>
          <w:spacing w:val="-1"/>
          <w:sz w:val="24"/>
        </w:rPr>
        <w:t> </w:t>
      </w:r>
      <w:r>
        <w:rPr>
          <w:sz w:val="24"/>
        </w:rPr>
        <w:t>by</w:t>
      </w:r>
      <w:r>
        <w:rPr>
          <w:spacing w:val="-8"/>
          <w:sz w:val="24"/>
        </w:rPr>
        <w:t> </w:t>
      </w:r>
      <w:r>
        <w:rPr>
          <w:sz w:val="24"/>
        </w:rPr>
        <w:t>Garbage</w:t>
      </w:r>
      <w:r>
        <w:rPr>
          <w:spacing w:val="-1"/>
          <w:sz w:val="24"/>
        </w:rPr>
        <w:t> </w:t>
      </w:r>
      <w:r>
        <w:rPr>
          <w:sz w:val="24"/>
        </w:rPr>
        <w:t>from </w:t>
      </w:r>
      <w:r>
        <w:rPr>
          <w:spacing w:val="-2"/>
          <w:sz w:val="24"/>
        </w:rPr>
        <w:t>Ships</w:t>
      </w:r>
    </w:p>
    <w:p>
      <w:pPr>
        <w:pStyle w:val="BodyText"/>
      </w:pPr>
    </w:p>
    <w:p>
      <w:pPr>
        <w:pStyle w:val="ListParagraph"/>
        <w:numPr>
          <w:ilvl w:val="0"/>
          <w:numId w:val="35"/>
        </w:numPr>
        <w:tabs>
          <w:tab w:pos="1238" w:val="left" w:leader="none"/>
        </w:tabs>
        <w:spacing w:line="240" w:lineRule="auto" w:before="0" w:after="0"/>
        <w:ind w:left="1238" w:right="0" w:hanging="718"/>
        <w:jc w:val="both"/>
        <w:rPr>
          <w:sz w:val="24"/>
        </w:rPr>
      </w:pPr>
      <w:r>
        <w:rPr>
          <w:sz w:val="24"/>
        </w:rPr>
        <w:t>Regulation</w:t>
      </w:r>
      <w:r>
        <w:rPr>
          <w:spacing w:val="-1"/>
          <w:sz w:val="24"/>
        </w:rPr>
        <w:t> </w:t>
      </w:r>
      <w:r>
        <w:rPr>
          <w:sz w:val="24"/>
        </w:rPr>
        <w:t>for</w:t>
      </w:r>
      <w:r>
        <w:rPr>
          <w:spacing w:val="-2"/>
          <w:sz w:val="24"/>
        </w:rPr>
        <w:t> </w:t>
      </w:r>
      <w:r>
        <w:rPr>
          <w:sz w:val="24"/>
        </w:rPr>
        <w:t>the</w:t>
      </w:r>
      <w:r>
        <w:rPr>
          <w:spacing w:val="-2"/>
          <w:sz w:val="24"/>
        </w:rPr>
        <w:t> </w:t>
      </w:r>
      <w:r>
        <w:rPr>
          <w:sz w:val="24"/>
        </w:rPr>
        <w:t>Control of</w:t>
      </w:r>
      <w:r>
        <w:rPr>
          <w:spacing w:val="-1"/>
          <w:sz w:val="24"/>
        </w:rPr>
        <w:t> </w:t>
      </w:r>
      <w:r>
        <w:rPr>
          <w:sz w:val="24"/>
        </w:rPr>
        <w:t>Air Pollution</w:t>
      </w:r>
      <w:r>
        <w:rPr>
          <w:spacing w:val="-1"/>
          <w:sz w:val="24"/>
        </w:rPr>
        <w:t> </w:t>
      </w:r>
      <w:r>
        <w:rPr>
          <w:sz w:val="24"/>
        </w:rPr>
        <w:t>from </w:t>
      </w:r>
      <w:r>
        <w:rPr>
          <w:spacing w:val="-2"/>
          <w:sz w:val="24"/>
        </w:rPr>
        <w:t>Ships.</w:t>
      </w:r>
    </w:p>
    <w:p>
      <w:pPr>
        <w:pStyle w:val="BodyText"/>
      </w:pPr>
    </w:p>
    <w:p>
      <w:pPr>
        <w:pStyle w:val="BodyText"/>
        <w:spacing w:line="480" w:lineRule="auto"/>
        <w:ind w:left="160" w:right="396" w:firstLine="719"/>
        <w:jc w:val="both"/>
      </w:pPr>
      <w:r>
        <w:rPr/>
        <w:t>MARPOL is concerned mainly with the regulation of ship-source pollution from operational discharges. As its title indicates, it deals exclusively with preventive measures. Although MARPOL is directed primarily towards regulating operational discharges, several of</w:t>
      </w:r>
      <w:r>
        <w:rPr>
          <w:spacing w:val="40"/>
        </w:rPr>
        <w:t> </w:t>
      </w:r>
      <w:r>
        <w:rPr/>
        <w:t>its provisions deal with the design and construction of oil tankers and address such matters as damage control and subdivision and stability pertaining to accidental spills. These also fall</w:t>
      </w:r>
      <w:r>
        <w:rPr>
          <w:spacing w:val="40"/>
        </w:rPr>
        <w:t> </w:t>
      </w:r>
      <w:r>
        <w:rPr/>
        <w:t>within the scope of the object and purpose of MARPOL; that is, to prevent pollution from ships.</w:t>
      </w:r>
    </w:p>
    <w:p>
      <w:pPr>
        <w:pStyle w:val="BodyText"/>
        <w:spacing w:before="150"/>
        <w:rPr>
          <w:sz w:val="20"/>
        </w:rPr>
      </w:pPr>
      <w:r>
        <w:rPr/>
        <mc:AlternateContent>
          <mc:Choice Requires="wps">
            <w:drawing>
              <wp:anchor distT="0" distB="0" distL="0" distR="0" allowOverlap="1" layoutInCell="1" locked="0" behindDoc="1" simplePos="0" relativeHeight="487635968">
                <wp:simplePos x="0" y="0"/>
                <wp:positionH relativeFrom="page">
                  <wp:posOffset>914704</wp:posOffset>
                </wp:positionH>
                <wp:positionV relativeFrom="paragraph">
                  <wp:posOffset>257155</wp:posOffset>
                </wp:positionV>
                <wp:extent cx="1829435" cy="762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248428pt;width:144.020pt;height:.60004pt;mso-position-horizontal-relative:page;mso-position-vertical-relative:paragraph;z-index:-15680512;mso-wrap-distance-left:0;mso-wrap-distance-right:0" id="docshape108" filled="true" fillcolor="#000000" stroked="false">
                <v:fill type="solid"/>
                <w10:wrap type="topAndBottom"/>
              </v:rect>
            </w:pict>
          </mc:Fallback>
        </mc:AlternateContent>
      </w:r>
    </w:p>
    <w:p>
      <w:pPr>
        <w:spacing w:before="103"/>
        <w:ind w:left="160" w:right="0" w:firstLine="0"/>
        <w:jc w:val="left"/>
        <w:rPr>
          <w:sz w:val="20"/>
        </w:rPr>
      </w:pPr>
      <w:hyperlink r:id="rId20">
        <w:r>
          <w:rPr>
            <w:sz w:val="20"/>
            <w:vertAlign w:val="superscript"/>
          </w:rPr>
          <w:t>194</w:t>
        </w:r>
        <w:r>
          <w:rPr>
            <w:sz w:val="20"/>
            <w:u w:val="single"/>
            <w:vertAlign w:val="baseline"/>
          </w:rPr>
          <w:t>www.imo.org/conventions/contents.asp?doc_id=678&amp;topic_id=258</w:t>
        </w:r>
      </w:hyperlink>
      <w:r>
        <w:rPr>
          <w:spacing w:val="-10"/>
          <w:sz w:val="20"/>
          <w:vertAlign w:val="baseline"/>
        </w:rPr>
        <w:t> </w:t>
      </w:r>
      <w:r>
        <w:rPr>
          <w:sz w:val="20"/>
          <w:vertAlign w:val="baseline"/>
        </w:rPr>
        <w:t>for</w:t>
      </w:r>
      <w:r>
        <w:rPr>
          <w:spacing w:val="-12"/>
          <w:sz w:val="20"/>
          <w:vertAlign w:val="baseline"/>
        </w:rPr>
        <w:t> </w:t>
      </w:r>
      <w:r>
        <w:rPr>
          <w:sz w:val="20"/>
          <w:vertAlign w:val="baseline"/>
        </w:rPr>
        <w:t>all</w:t>
      </w:r>
      <w:r>
        <w:rPr>
          <w:spacing w:val="-11"/>
          <w:sz w:val="20"/>
          <w:vertAlign w:val="baseline"/>
        </w:rPr>
        <w:t> </w:t>
      </w:r>
      <w:r>
        <w:rPr>
          <w:sz w:val="20"/>
          <w:vertAlign w:val="baseline"/>
        </w:rPr>
        <w:t>amendments</w:t>
      </w:r>
      <w:r>
        <w:rPr>
          <w:spacing w:val="-13"/>
          <w:sz w:val="20"/>
          <w:vertAlign w:val="baseline"/>
        </w:rPr>
        <w:t> </w:t>
      </w:r>
      <w:r>
        <w:rPr>
          <w:sz w:val="20"/>
          <w:vertAlign w:val="baseline"/>
        </w:rPr>
        <w:t>to</w:t>
      </w:r>
      <w:r>
        <w:rPr>
          <w:spacing w:val="-10"/>
          <w:sz w:val="20"/>
          <w:vertAlign w:val="baseline"/>
        </w:rPr>
        <w:t> </w:t>
      </w:r>
      <w:r>
        <w:rPr>
          <w:sz w:val="20"/>
          <w:vertAlign w:val="baseline"/>
        </w:rPr>
        <w:t>the</w:t>
      </w:r>
      <w:r>
        <w:rPr>
          <w:spacing w:val="-10"/>
          <w:sz w:val="20"/>
          <w:vertAlign w:val="baseline"/>
        </w:rPr>
        <w:t> </w:t>
      </w:r>
      <w:r>
        <w:rPr>
          <w:spacing w:val="-2"/>
          <w:sz w:val="20"/>
          <w:vertAlign w:val="baseline"/>
        </w:rPr>
        <w:t>convention.</w:t>
      </w:r>
    </w:p>
    <w:p>
      <w:pPr>
        <w:spacing w:after="0"/>
        <w:jc w:val="left"/>
        <w:rPr>
          <w:sz w:val="20"/>
        </w:rPr>
        <w:sectPr>
          <w:pgSz w:w="12240" w:h="15840"/>
          <w:pgMar w:header="0" w:footer="1054" w:top="1360" w:bottom="1240" w:left="1280" w:right="1040"/>
        </w:sectPr>
      </w:pPr>
    </w:p>
    <w:p>
      <w:pPr>
        <w:pStyle w:val="BodyText"/>
        <w:spacing w:line="480" w:lineRule="auto" w:before="72"/>
        <w:ind w:left="160" w:right="398"/>
        <w:jc w:val="both"/>
      </w:pPr>
      <w:r>
        <w:rPr/>
        <w:t>The substantive regulatory law of the convention is contained in the annexes which consist of regulations. Annexes I and II are compulsory: a state can only become a party to MARPOL if it ratifies or accedes to both. The remaining annexes are optional, but states are well advised to subscribe to them for the sake of comprehensiveness and completeness. The following is a summary of the salient features of the MARPOL annexes.</w:t>
      </w:r>
    </w:p>
    <w:p>
      <w:pPr>
        <w:pStyle w:val="BodyText"/>
        <w:spacing w:line="480" w:lineRule="auto"/>
        <w:ind w:left="160" w:right="395" w:firstLine="719"/>
        <w:jc w:val="both"/>
      </w:pPr>
      <w:r>
        <w:rPr/>
        <w:t>The „Unified Interpretations‟ following each of the texts of Annexes I, Ill and VI in the Consolidated Edition of 2006 are a significant feature. Although, strictly speaking, these are not part of the convention as such, they contain useful detailed elaborations and explanations of the highly technical „provisions of the regulations. These supplementary or subsidiary texts can be selectively included in national legislation developed purporting to implement the convention. They are not only useful for practical application of the convention but can also assist tribunals tasked with interpreting its various provisions in the event of casualties or disputes.</w:t>
      </w:r>
    </w:p>
    <w:p>
      <w:pPr>
        <w:pStyle w:val="BodyText"/>
      </w:pPr>
    </w:p>
    <w:p>
      <w:pPr>
        <w:pStyle w:val="BodyText"/>
      </w:pPr>
    </w:p>
    <w:p>
      <w:pPr>
        <w:pStyle w:val="BodyText"/>
      </w:pPr>
    </w:p>
    <w:p>
      <w:pPr>
        <w:pStyle w:val="BodyText"/>
      </w:pPr>
    </w:p>
    <w:p>
      <w:pPr>
        <w:pStyle w:val="BodyText"/>
      </w:pPr>
    </w:p>
    <w:p>
      <w:pPr>
        <w:pStyle w:val="BodyText"/>
        <w:spacing w:before="2"/>
      </w:pPr>
    </w:p>
    <w:p>
      <w:pPr>
        <w:pStyle w:val="ListParagraph"/>
        <w:numPr>
          <w:ilvl w:val="3"/>
          <w:numId w:val="33"/>
        </w:numPr>
        <w:tabs>
          <w:tab w:pos="880" w:val="left" w:leader="none"/>
        </w:tabs>
        <w:spacing w:line="240" w:lineRule="auto" w:before="0" w:after="0"/>
        <w:ind w:left="880" w:right="0" w:hanging="720"/>
        <w:jc w:val="left"/>
        <w:rPr>
          <w:sz w:val="24"/>
        </w:rPr>
      </w:pPr>
      <w:r>
        <w:rPr>
          <w:sz w:val="24"/>
        </w:rPr>
        <w:t>Analysis</w:t>
      </w:r>
      <w:r>
        <w:rPr>
          <w:spacing w:val="-1"/>
          <w:sz w:val="24"/>
        </w:rPr>
        <w:t> </w:t>
      </w:r>
      <w:r>
        <w:rPr>
          <w:sz w:val="24"/>
        </w:rPr>
        <w:t>of</w:t>
      </w:r>
      <w:r>
        <w:rPr>
          <w:spacing w:val="-1"/>
          <w:sz w:val="24"/>
        </w:rPr>
        <w:t> </w:t>
      </w:r>
      <w:r>
        <w:rPr>
          <w:sz w:val="24"/>
        </w:rPr>
        <w:t>Relevant</w:t>
      </w:r>
      <w:r>
        <w:rPr>
          <w:spacing w:val="-1"/>
          <w:sz w:val="24"/>
        </w:rPr>
        <w:t> </w:t>
      </w:r>
      <w:r>
        <w:rPr>
          <w:sz w:val="24"/>
        </w:rPr>
        <w:t>Provisions</w:t>
      </w:r>
      <w:r>
        <w:rPr>
          <w:spacing w:val="-1"/>
          <w:sz w:val="24"/>
        </w:rPr>
        <w:t> </w:t>
      </w:r>
      <w:r>
        <w:rPr>
          <w:sz w:val="24"/>
        </w:rPr>
        <w:t>of</w:t>
      </w:r>
      <w:r>
        <w:rPr>
          <w:spacing w:val="-1"/>
          <w:sz w:val="24"/>
        </w:rPr>
        <w:t> </w:t>
      </w:r>
      <w:r>
        <w:rPr>
          <w:sz w:val="24"/>
        </w:rPr>
        <w:t>MARPOL</w:t>
      </w:r>
      <w:r>
        <w:rPr>
          <w:spacing w:val="-6"/>
          <w:sz w:val="24"/>
        </w:rPr>
        <w:t> </w:t>
      </w:r>
      <w:r>
        <w:rPr>
          <w:spacing w:val="-4"/>
          <w:sz w:val="24"/>
        </w:rPr>
        <w:t>73/78</w:t>
      </w:r>
    </w:p>
    <w:p>
      <w:pPr>
        <w:pStyle w:val="BodyText"/>
      </w:pPr>
    </w:p>
    <w:p>
      <w:pPr>
        <w:pStyle w:val="BodyText"/>
        <w:spacing w:line="480" w:lineRule="auto"/>
        <w:ind w:left="160" w:right="394" w:firstLine="719"/>
        <w:jc w:val="both"/>
      </w:pPr>
      <w:r>
        <w:rPr/>
        <w:t>Certain kinds of discharges or discharges in certain waters are prohibited, therefore, all vessels are required to contain the respective wastes on board and discharge them to shore-based reception facilities. Consequently, state parties are required to provide adequate reception facilities at designated locations ashore. This is an important preventive prescription in the convention that has serious financial implications. Compliance with the discharge standards under all annexes may be excepted if non-compliance is necessary for saving life at sea or for securing the safety of the ship.</w:t>
      </w:r>
    </w:p>
    <w:p>
      <w:pPr>
        <w:spacing w:after="0" w:line="480" w:lineRule="auto"/>
        <w:jc w:val="both"/>
        <w:sectPr>
          <w:pgSz w:w="12240" w:h="15840"/>
          <w:pgMar w:header="0" w:footer="1054" w:top="1360" w:bottom="1240" w:left="1280" w:right="1040"/>
        </w:sectPr>
      </w:pPr>
    </w:p>
    <w:p>
      <w:pPr>
        <w:pStyle w:val="BodyText"/>
        <w:spacing w:line="480" w:lineRule="auto" w:before="72"/>
        <w:ind w:left="160" w:right="399" w:firstLine="719"/>
        <w:jc w:val="both"/>
      </w:pPr>
      <w:r>
        <w:rPr/>
        <w:t>Another preventive feature applicable to Annexes I, II and IV and VI is the provisions relating to surveys and certification of vessels which have now been harmonized with corresponding requirements under the SOLAS and loadline Conventions. The relevant certificates are the International Oil Pollution Prevention (IOPP) Certificate under Annex 1, the International Pollution Certificate for the Carriage of Noxious Liquid Substances in Bulk, otherwise referred to as the NLS Certificate under Annex II, the international Sewage Pollution Certificate under Annex IV and the International Air Pollution Prevention (IAPP) Certificate under Annex VI. Record books must be maintained under Annexes I, II and V; these are known as the oil record book, the cargo record book and the garbage record book. Under Annex V there is also a requirement for each vessel to have a garbage management plan. The convention requires member states to treat violations as offences and provide for appropriate sanctions.</w:t>
      </w:r>
    </w:p>
    <w:p>
      <w:pPr>
        <w:pStyle w:val="BodyText"/>
        <w:spacing w:line="480" w:lineRule="auto" w:before="1"/>
        <w:ind w:left="160" w:right="394" w:firstLine="719"/>
        <w:jc w:val="both"/>
      </w:pPr>
      <w:r>
        <w:rPr/>
        <w:t>A significant feature of MARPOL is the tacit acceptance‟ methodology provided in Article 16 by which Protocol I to the convention, an annex to the convention or an appendix -to an annex may be amended. Under this procedure, an amendment, once adopted by IMO, is deemed to have been accepted if a specified number of member states do not object to it within a specified period. Once so accepted, the amendment enters into force on a date fixed by the relevant body within IMO, unless it is rejected by one-third of the state parties whose combined merchant fleets represent at least 50% of the world gross tonnage.</w:t>
      </w:r>
      <w:r>
        <w:rPr>
          <w:vertAlign w:val="superscript"/>
        </w:rPr>
        <w:t>195</w:t>
      </w:r>
    </w:p>
    <w:p>
      <w:pPr>
        <w:pStyle w:val="BodyText"/>
        <w:spacing w:line="480" w:lineRule="auto" w:before="1"/>
        <w:ind w:left="160" w:right="401" w:firstLine="719"/>
        <w:jc w:val="both"/>
      </w:pPr>
      <w:r>
        <w:rPr/>
        <w:t>The Convention provides for port state control of foreign ships by each state party when such a ship is in one of its ports or offshore terminals. The general requirements are provided for in Articles 5(2), 6(2) and (5) of the convention and the detailed control procedures, including those in relation to operational requirements, are set out in the respective annexes.</w:t>
      </w:r>
      <w:r>
        <w:rPr>
          <w:vertAlign w:val="superscript"/>
        </w:rPr>
        <w:t>196</w:t>
      </w:r>
    </w:p>
    <w:p>
      <w:pPr>
        <w:pStyle w:val="BodyText"/>
        <w:spacing w:before="10"/>
        <w:rPr>
          <w:sz w:val="18"/>
        </w:rPr>
      </w:pPr>
      <w:r>
        <w:rPr/>
        <mc:AlternateContent>
          <mc:Choice Requires="wps">
            <w:drawing>
              <wp:anchor distT="0" distB="0" distL="0" distR="0" allowOverlap="1" layoutInCell="1" locked="0" behindDoc="1" simplePos="0" relativeHeight="487636480">
                <wp:simplePos x="0" y="0"/>
                <wp:positionH relativeFrom="page">
                  <wp:posOffset>914704</wp:posOffset>
                </wp:positionH>
                <wp:positionV relativeFrom="paragraph">
                  <wp:posOffset>153563</wp:posOffset>
                </wp:positionV>
                <wp:extent cx="1829435" cy="762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91582pt;width:144.020pt;height:.599980pt;mso-position-horizontal-relative:page;mso-position-vertical-relative:paragraph;z-index:-15680000;mso-wrap-distance-left:0;mso-wrap-distance-right:0" id="docshape109"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195</w:t>
      </w:r>
      <w:r>
        <w:rPr>
          <w:sz w:val="20"/>
          <w:vertAlign w:val="baseline"/>
        </w:rPr>
        <w:t>Mukherjee</w:t>
      </w:r>
      <w:r>
        <w:rPr>
          <w:spacing w:val="-9"/>
          <w:sz w:val="20"/>
          <w:vertAlign w:val="baseline"/>
        </w:rPr>
        <w:t> </w:t>
      </w:r>
      <w:r>
        <w:rPr>
          <w:sz w:val="20"/>
          <w:vertAlign w:val="baseline"/>
        </w:rPr>
        <w:t>P.K,(2002)</w:t>
      </w:r>
      <w:r>
        <w:rPr>
          <w:spacing w:val="-9"/>
          <w:sz w:val="20"/>
          <w:vertAlign w:val="baseline"/>
        </w:rPr>
        <w:t> </w:t>
      </w:r>
      <w:r>
        <w:rPr>
          <w:sz w:val="20"/>
          <w:vertAlign w:val="baseline"/>
        </w:rPr>
        <w:t>Maritime</w:t>
      </w:r>
      <w:r>
        <w:rPr>
          <w:spacing w:val="-7"/>
          <w:sz w:val="20"/>
          <w:vertAlign w:val="baseline"/>
        </w:rPr>
        <w:t> </w:t>
      </w:r>
      <w:r>
        <w:rPr>
          <w:sz w:val="20"/>
          <w:vertAlign w:val="baseline"/>
        </w:rPr>
        <w:t>Legislation</w:t>
      </w:r>
      <w:r>
        <w:rPr>
          <w:spacing w:val="-9"/>
          <w:sz w:val="20"/>
          <w:vertAlign w:val="baseline"/>
        </w:rPr>
        <w:t> </w:t>
      </w:r>
      <w:r>
        <w:rPr>
          <w:sz w:val="20"/>
          <w:vertAlign w:val="baseline"/>
        </w:rPr>
        <w:t>(WMU</w:t>
      </w:r>
      <w:r>
        <w:rPr>
          <w:spacing w:val="-9"/>
          <w:sz w:val="20"/>
          <w:vertAlign w:val="baseline"/>
        </w:rPr>
        <w:t> </w:t>
      </w:r>
      <w:r>
        <w:rPr>
          <w:sz w:val="20"/>
          <w:vertAlign w:val="baseline"/>
        </w:rPr>
        <w:t>Publication</w:t>
      </w:r>
      <w:r>
        <w:rPr>
          <w:spacing w:val="-9"/>
          <w:sz w:val="20"/>
          <w:vertAlign w:val="baseline"/>
        </w:rPr>
        <w:t> </w:t>
      </w:r>
      <w:r>
        <w:rPr>
          <w:spacing w:val="-2"/>
          <w:sz w:val="20"/>
          <w:vertAlign w:val="baseline"/>
        </w:rPr>
        <w:t>Malmo)p.2</w:t>
      </w:r>
    </w:p>
    <w:p>
      <w:pPr>
        <w:spacing w:before="1"/>
        <w:ind w:left="160" w:right="0" w:firstLine="0"/>
        <w:jc w:val="left"/>
        <w:rPr>
          <w:sz w:val="20"/>
        </w:rPr>
      </w:pPr>
      <w:r>
        <w:rPr>
          <w:sz w:val="20"/>
          <w:vertAlign w:val="superscript"/>
        </w:rPr>
        <w:t>196</w:t>
      </w:r>
      <w:r>
        <w:rPr>
          <w:spacing w:val="-4"/>
          <w:sz w:val="20"/>
          <w:vertAlign w:val="baseline"/>
        </w:rPr>
        <w:t> </w:t>
      </w:r>
      <w:r>
        <w:rPr>
          <w:sz w:val="20"/>
          <w:vertAlign w:val="baseline"/>
        </w:rPr>
        <w:t>Regulation</w:t>
      </w:r>
      <w:r>
        <w:rPr>
          <w:spacing w:val="-5"/>
          <w:sz w:val="20"/>
          <w:vertAlign w:val="baseline"/>
        </w:rPr>
        <w:t> </w:t>
      </w:r>
      <w:r>
        <w:rPr>
          <w:sz w:val="20"/>
          <w:vertAlign w:val="baseline"/>
        </w:rPr>
        <w:t>11</w:t>
      </w:r>
      <w:r>
        <w:rPr>
          <w:spacing w:val="-2"/>
          <w:sz w:val="20"/>
          <w:vertAlign w:val="baseline"/>
        </w:rPr>
        <w:t> </w:t>
      </w:r>
      <w:r>
        <w:rPr>
          <w:sz w:val="20"/>
          <w:vertAlign w:val="baseline"/>
        </w:rPr>
        <w:t>of</w:t>
      </w:r>
      <w:r>
        <w:rPr>
          <w:spacing w:val="-6"/>
          <w:sz w:val="20"/>
          <w:vertAlign w:val="baseline"/>
        </w:rPr>
        <w:t> </w:t>
      </w:r>
      <w:r>
        <w:rPr>
          <w:sz w:val="20"/>
          <w:vertAlign w:val="baseline"/>
        </w:rPr>
        <w:t>Annex</w:t>
      </w:r>
      <w:r>
        <w:rPr>
          <w:spacing w:val="-4"/>
          <w:sz w:val="20"/>
          <w:vertAlign w:val="baseline"/>
        </w:rPr>
        <w:t> </w:t>
      </w:r>
      <w:r>
        <w:rPr>
          <w:sz w:val="20"/>
          <w:vertAlign w:val="baseline"/>
        </w:rPr>
        <w:t>1,</w:t>
      </w:r>
      <w:r>
        <w:rPr>
          <w:spacing w:val="-4"/>
          <w:sz w:val="20"/>
          <w:vertAlign w:val="baseline"/>
        </w:rPr>
        <w:t> </w:t>
      </w:r>
      <w:r>
        <w:rPr>
          <w:sz w:val="20"/>
          <w:vertAlign w:val="baseline"/>
        </w:rPr>
        <w:t>regulation</w:t>
      </w:r>
      <w:r>
        <w:rPr>
          <w:spacing w:val="-4"/>
          <w:sz w:val="20"/>
          <w:vertAlign w:val="baseline"/>
        </w:rPr>
        <w:t> </w:t>
      </w:r>
      <w:r>
        <w:rPr>
          <w:sz w:val="20"/>
          <w:vertAlign w:val="baseline"/>
        </w:rPr>
        <w:t>16</w:t>
      </w:r>
      <w:r>
        <w:rPr>
          <w:spacing w:val="-3"/>
          <w:sz w:val="20"/>
          <w:vertAlign w:val="baseline"/>
        </w:rPr>
        <w:t> </w:t>
      </w:r>
      <w:r>
        <w:rPr>
          <w:sz w:val="20"/>
          <w:vertAlign w:val="baseline"/>
        </w:rPr>
        <w:t>of</w:t>
      </w:r>
      <w:r>
        <w:rPr>
          <w:spacing w:val="-2"/>
          <w:sz w:val="20"/>
          <w:vertAlign w:val="baseline"/>
        </w:rPr>
        <w:t> </w:t>
      </w:r>
      <w:r>
        <w:rPr>
          <w:sz w:val="20"/>
          <w:vertAlign w:val="baseline"/>
        </w:rPr>
        <w:t>Annex</w:t>
      </w:r>
      <w:r>
        <w:rPr>
          <w:spacing w:val="-5"/>
          <w:sz w:val="20"/>
          <w:vertAlign w:val="baseline"/>
        </w:rPr>
        <w:t> </w:t>
      </w:r>
      <w:r>
        <w:rPr>
          <w:sz w:val="20"/>
          <w:vertAlign w:val="baseline"/>
        </w:rPr>
        <w:t>II,</w:t>
      </w:r>
      <w:r>
        <w:rPr>
          <w:spacing w:val="-3"/>
          <w:sz w:val="20"/>
          <w:vertAlign w:val="baseline"/>
        </w:rPr>
        <w:t> </w:t>
      </w:r>
      <w:r>
        <w:rPr>
          <w:sz w:val="20"/>
          <w:vertAlign w:val="baseline"/>
        </w:rPr>
        <w:t>Regulation</w:t>
      </w:r>
      <w:r>
        <w:rPr>
          <w:spacing w:val="-5"/>
          <w:sz w:val="20"/>
          <w:vertAlign w:val="baseline"/>
        </w:rPr>
        <w:t> </w:t>
      </w:r>
      <w:r>
        <w:rPr>
          <w:sz w:val="20"/>
          <w:vertAlign w:val="baseline"/>
        </w:rPr>
        <w:t>8</w:t>
      </w:r>
      <w:r>
        <w:rPr>
          <w:spacing w:val="-2"/>
          <w:sz w:val="20"/>
          <w:vertAlign w:val="baseline"/>
        </w:rPr>
        <w:t> </w:t>
      </w:r>
      <w:r>
        <w:rPr>
          <w:sz w:val="20"/>
          <w:vertAlign w:val="baseline"/>
        </w:rPr>
        <w:t>of</w:t>
      </w:r>
      <w:r>
        <w:rPr>
          <w:spacing w:val="-3"/>
          <w:sz w:val="20"/>
          <w:vertAlign w:val="baseline"/>
        </w:rPr>
        <w:t> </w:t>
      </w:r>
      <w:r>
        <w:rPr>
          <w:sz w:val="20"/>
          <w:vertAlign w:val="baseline"/>
        </w:rPr>
        <w:t>Annex</w:t>
      </w:r>
      <w:r>
        <w:rPr>
          <w:spacing w:val="-4"/>
          <w:sz w:val="20"/>
          <w:vertAlign w:val="baseline"/>
        </w:rPr>
        <w:t> </w:t>
      </w:r>
      <w:r>
        <w:rPr>
          <w:sz w:val="20"/>
          <w:vertAlign w:val="baseline"/>
        </w:rPr>
        <w:t>V</w:t>
      </w:r>
      <w:r>
        <w:rPr>
          <w:spacing w:val="-4"/>
          <w:sz w:val="20"/>
          <w:vertAlign w:val="baseline"/>
        </w:rPr>
        <w:t> </w:t>
      </w:r>
      <w:r>
        <w:rPr>
          <w:sz w:val="20"/>
          <w:vertAlign w:val="baseline"/>
        </w:rPr>
        <w:t>and</w:t>
      </w:r>
      <w:r>
        <w:rPr>
          <w:spacing w:val="-3"/>
          <w:sz w:val="20"/>
          <w:vertAlign w:val="baseline"/>
        </w:rPr>
        <w:t> </w:t>
      </w:r>
      <w:r>
        <w:rPr>
          <w:sz w:val="20"/>
          <w:vertAlign w:val="baseline"/>
        </w:rPr>
        <w:t>Regulation</w:t>
      </w:r>
      <w:r>
        <w:rPr>
          <w:spacing w:val="-4"/>
          <w:sz w:val="20"/>
          <w:vertAlign w:val="baseline"/>
        </w:rPr>
        <w:t> </w:t>
      </w:r>
      <w:r>
        <w:rPr>
          <w:sz w:val="20"/>
          <w:vertAlign w:val="baseline"/>
        </w:rPr>
        <w:t>10</w:t>
      </w:r>
      <w:r>
        <w:rPr>
          <w:spacing w:val="-3"/>
          <w:sz w:val="20"/>
          <w:vertAlign w:val="baseline"/>
        </w:rPr>
        <w:t> </w:t>
      </w:r>
      <w:r>
        <w:rPr>
          <w:sz w:val="20"/>
          <w:vertAlign w:val="baseline"/>
        </w:rPr>
        <w:t>of</w:t>
      </w:r>
      <w:r>
        <w:rPr>
          <w:spacing w:val="-5"/>
          <w:sz w:val="20"/>
          <w:vertAlign w:val="baseline"/>
        </w:rPr>
        <w:t> </w:t>
      </w:r>
      <w:r>
        <w:rPr>
          <w:sz w:val="20"/>
          <w:vertAlign w:val="baseline"/>
        </w:rPr>
        <w:t>Annex</w:t>
      </w:r>
      <w:r>
        <w:rPr>
          <w:spacing w:val="-5"/>
          <w:sz w:val="20"/>
          <w:vertAlign w:val="baseline"/>
        </w:rPr>
        <w:t> VI</w:t>
      </w:r>
    </w:p>
    <w:p>
      <w:pPr>
        <w:spacing w:after="0"/>
        <w:jc w:val="left"/>
        <w:rPr>
          <w:sz w:val="20"/>
        </w:rPr>
        <w:sectPr>
          <w:pgSz w:w="12240" w:h="15840"/>
          <w:pgMar w:header="0" w:footer="1054" w:top="1360" w:bottom="1240" w:left="1280" w:right="1040"/>
        </w:sectPr>
      </w:pPr>
    </w:p>
    <w:p>
      <w:pPr>
        <w:pStyle w:val="BodyText"/>
        <w:spacing w:line="480" w:lineRule="auto" w:before="72"/>
        <w:ind w:left="160" w:right="393"/>
        <w:jc w:val="both"/>
      </w:pPr>
      <w:r>
        <w:rPr/>
        <w:t>Annex l has 39 regulations - it originally had 26 - grouped under seven chapters, the first of which contains general provisions. Chapter 2 deals with procedures pertaining to surveys and certification. Chapter 3 prescribes the requirements for control of pollution from the machinery spaces of all ships. Requirements for control of pollution from the cargo areas of oil tankers are contained</w:t>
      </w:r>
      <w:r>
        <w:rPr>
          <w:spacing w:val="-2"/>
        </w:rPr>
        <w:t> </w:t>
      </w:r>
      <w:r>
        <w:rPr/>
        <w:t>in</w:t>
      </w:r>
      <w:r>
        <w:rPr>
          <w:spacing w:val="-2"/>
        </w:rPr>
        <w:t> </w:t>
      </w:r>
      <w:r>
        <w:rPr/>
        <w:t>Chapter</w:t>
      </w:r>
      <w:r>
        <w:rPr>
          <w:spacing w:val="-2"/>
        </w:rPr>
        <w:t> </w:t>
      </w:r>
      <w:r>
        <w:rPr/>
        <w:t>4.</w:t>
      </w:r>
      <w:r>
        <w:rPr>
          <w:spacing w:val="-1"/>
        </w:rPr>
        <w:t> </w:t>
      </w:r>
      <w:r>
        <w:rPr/>
        <w:t>Chapter</w:t>
      </w:r>
      <w:r>
        <w:rPr>
          <w:spacing w:val="-4"/>
        </w:rPr>
        <w:t> </w:t>
      </w:r>
      <w:r>
        <w:rPr/>
        <w:t>5</w:t>
      </w:r>
      <w:r>
        <w:rPr>
          <w:spacing w:val="-2"/>
        </w:rPr>
        <w:t> </w:t>
      </w:r>
      <w:r>
        <w:rPr/>
        <w:t>has</w:t>
      </w:r>
      <w:r>
        <w:rPr>
          <w:spacing w:val="-2"/>
        </w:rPr>
        <w:t> </w:t>
      </w:r>
      <w:r>
        <w:rPr/>
        <w:t>only</w:t>
      </w:r>
      <w:r>
        <w:rPr>
          <w:spacing w:val="-7"/>
        </w:rPr>
        <w:t> </w:t>
      </w:r>
      <w:r>
        <w:rPr/>
        <w:t>one</w:t>
      </w:r>
      <w:r>
        <w:rPr>
          <w:spacing w:val="-1"/>
        </w:rPr>
        <w:t> </w:t>
      </w:r>
      <w:r>
        <w:rPr/>
        <w:t>regulation;</w:t>
      </w:r>
      <w:r>
        <w:rPr>
          <w:spacing w:val="-2"/>
        </w:rPr>
        <w:t> </w:t>
      </w:r>
      <w:r>
        <w:rPr/>
        <w:t>it</w:t>
      </w:r>
      <w:r>
        <w:rPr>
          <w:spacing w:val="-2"/>
        </w:rPr>
        <w:t> </w:t>
      </w:r>
      <w:r>
        <w:rPr/>
        <w:t>prescribes</w:t>
      </w:r>
      <w:r>
        <w:rPr>
          <w:spacing w:val="-2"/>
        </w:rPr>
        <w:t> </w:t>
      </w:r>
      <w:r>
        <w:rPr/>
        <w:t>requirements</w:t>
      </w:r>
      <w:r>
        <w:rPr>
          <w:spacing w:val="-2"/>
        </w:rPr>
        <w:t> </w:t>
      </w:r>
      <w:r>
        <w:rPr/>
        <w:t>for</w:t>
      </w:r>
      <w:r>
        <w:rPr>
          <w:spacing w:val="-2"/>
        </w:rPr>
        <w:t> </w:t>
      </w:r>
      <w:r>
        <w:rPr/>
        <w:t>carrying a shipboard oil pollution emergency plan. Chapter 6 covers requirements for reception facilities and special requirements for fixed or floating platforms are prescribed in Chapter 7 through a single regulation.</w:t>
      </w:r>
    </w:p>
    <w:p>
      <w:pPr>
        <w:pStyle w:val="BodyText"/>
        <w:spacing w:line="480" w:lineRule="auto" w:before="1"/>
        <w:ind w:left="160" w:right="399" w:firstLine="719"/>
        <w:jc w:val="both"/>
      </w:pPr>
      <w:r>
        <w:rPr/>
        <w:t>Regulations 15 setting out the standards for operational discharges from the machinery spaces of all ships and 34 regulating the-standards for operational discharges from the cargo</w:t>
      </w:r>
      <w:r>
        <w:rPr>
          <w:spacing w:val="40"/>
        </w:rPr>
        <w:t> </w:t>
      </w:r>
      <w:r>
        <w:rPr/>
        <w:t>areas of oil tankers are perhaps the most important of these Annex 1 regulations. Regulation 15 contains three</w:t>
      </w:r>
      <w:r>
        <w:rPr>
          <w:spacing w:val="-1"/>
        </w:rPr>
        <w:t> </w:t>
      </w:r>
      <w:r>
        <w:rPr/>
        <w:t>discharge regimes; one</w:t>
      </w:r>
      <w:r>
        <w:rPr>
          <w:spacing w:val="-1"/>
        </w:rPr>
        <w:t> </w:t>
      </w:r>
      <w:r>
        <w:rPr/>
        <w:t>for</w:t>
      </w:r>
      <w:r>
        <w:rPr>
          <w:spacing w:val="-2"/>
        </w:rPr>
        <w:t> </w:t>
      </w:r>
      <w:r>
        <w:rPr/>
        <w:t>ships of 400 gross</w:t>
      </w:r>
      <w:r>
        <w:rPr>
          <w:spacing w:val="-1"/>
        </w:rPr>
        <w:t> </w:t>
      </w:r>
      <w:r>
        <w:rPr/>
        <w:t>tonnage</w:t>
      </w:r>
      <w:r>
        <w:rPr>
          <w:spacing w:val="-1"/>
        </w:rPr>
        <w:t> </w:t>
      </w:r>
      <w:r>
        <w:rPr/>
        <w:t>and above</w:t>
      </w:r>
      <w:r>
        <w:rPr>
          <w:spacing w:val="-1"/>
        </w:rPr>
        <w:t> </w:t>
      </w:r>
      <w:r>
        <w:rPr/>
        <w:t>outside</w:t>
      </w:r>
      <w:r>
        <w:rPr>
          <w:spacing w:val="-1"/>
        </w:rPr>
        <w:t> </w:t>
      </w:r>
      <w:r>
        <w:rPr/>
        <w:t>V</w:t>
      </w:r>
      <w:r>
        <w:rPr>
          <w:spacing w:val="-1"/>
        </w:rPr>
        <w:t> </w:t>
      </w:r>
      <w:r>
        <w:rPr/>
        <w:t>special areas, one for ships of 400 gross tonnage and above in special areas, and one for ships of less than 400 gross tonnage anywhere except the Antarctic area. With regard to operational</w:t>
      </w:r>
      <w:r>
        <w:rPr>
          <w:spacing w:val="40"/>
        </w:rPr>
        <w:t> </w:t>
      </w:r>
      <w:r>
        <w:rPr/>
        <w:t>discharges from the cargo areas of oil tankers, Regulation 34 covers two regimes, one relating to discharges outside special areas and one to discharges in special areas.</w:t>
      </w:r>
    </w:p>
    <w:p>
      <w:pPr>
        <w:pStyle w:val="BodyText"/>
        <w:spacing w:line="480" w:lineRule="auto" w:before="1"/>
        <w:ind w:left="160" w:right="399" w:firstLine="719"/>
        <w:jc w:val="both"/>
      </w:pPr>
      <w:r>
        <w:rPr/>
        <w:t>For ships of 400 gross tonnages and above, a number of observations are relevant with respect to the standards for discharges from machinery spaces. First, whether the discharges are made outside or in special areas, the standards are virtually identical except with regard to the requirement for oil filtering equipment where in the latter situation an alarm arrangement is an additional requirement. Second, subject to the above, there are in all five conditions which need to</w:t>
      </w:r>
      <w:r>
        <w:rPr>
          <w:spacing w:val="-2"/>
        </w:rPr>
        <w:t> </w:t>
      </w:r>
      <w:r>
        <w:rPr/>
        <w:t>be</w:t>
      </w:r>
      <w:r>
        <w:rPr>
          <w:spacing w:val="-2"/>
        </w:rPr>
        <w:t> </w:t>
      </w:r>
      <w:r>
        <w:rPr/>
        <w:t>satisfied</w:t>
      </w:r>
      <w:r>
        <w:rPr>
          <w:spacing w:val="-2"/>
        </w:rPr>
        <w:t> </w:t>
      </w:r>
      <w:r>
        <w:rPr/>
        <w:t>for</w:t>
      </w:r>
      <w:r>
        <w:rPr>
          <w:spacing w:val="-2"/>
        </w:rPr>
        <w:t> </w:t>
      </w:r>
      <w:r>
        <w:rPr/>
        <w:t>ships</w:t>
      </w:r>
      <w:r>
        <w:rPr>
          <w:spacing w:val="-2"/>
        </w:rPr>
        <w:t> </w:t>
      </w:r>
      <w:r>
        <w:rPr/>
        <w:t>to</w:t>
      </w:r>
      <w:r>
        <w:rPr>
          <w:spacing w:val="-2"/>
        </w:rPr>
        <w:t> </w:t>
      </w:r>
      <w:r>
        <w:rPr/>
        <w:t>discharge</w:t>
      </w:r>
      <w:r>
        <w:rPr>
          <w:spacing w:val="-1"/>
        </w:rPr>
        <w:t> </w:t>
      </w:r>
      <w:r>
        <w:rPr/>
        <w:t>oil</w:t>
      </w:r>
      <w:r>
        <w:rPr>
          <w:spacing w:val="-2"/>
        </w:rPr>
        <w:t> </w:t>
      </w:r>
      <w:r>
        <w:rPr/>
        <w:t>or</w:t>
      </w:r>
      <w:r>
        <w:rPr>
          <w:spacing w:val="-2"/>
        </w:rPr>
        <w:t> </w:t>
      </w:r>
      <w:r>
        <w:rPr/>
        <w:t>oily</w:t>
      </w:r>
      <w:r>
        <w:rPr>
          <w:spacing w:val="-7"/>
        </w:rPr>
        <w:t> </w:t>
      </w:r>
      <w:r>
        <w:rPr/>
        <w:t>mixtures</w:t>
      </w:r>
      <w:r>
        <w:rPr>
          <w:spacing w:val="-2"/>
        </w:rPr>
        <w:t> </w:t>
      </w:r>
      <w:r>
        <w:rPr/>
        <w:t>from</w:t>
      </w:r>
      <w:r>
        <w:rPr>
          <w:spacing w:val="-2"/>
        </w:rPr>
        <w:t> </w:t>
      </w:r>
      <w:r>
        <w:rPr/>
        <w:t>machinery. The</w:t>
      </w:r>
      <w:r>
        <w:rPr>
          <w:spacing w:val="-3"/>
        </w:rPr>
        <w:t> </w:t>
      </w:r>
      <w:r>
        <w:rPr/>
        <w:t>first</w:t>
      </w:r>
      <w:r>
        <w:rPr>
          <w:spacing w:val="-2"/>
        </w:rPr>
        <w:t> </w:t>
      </w:r>
      <w:r>
        <w:rPr/>
        <w:t>is</w:t>
      </w:r>
      <w:r>
        <w:rPr>
          <w:spacing w:val="-2"/>
        </w:rPr>
        <w:t> </w:t>
      </w:r>
      <w:r>
        <w:rPr/>
        <w:t>that</w:t>
      </w:r>
      <w:r>
        <w:rPr>
          <w:spacing w:val="-2"/>
        </w:rPr>
        <w:t> </w:t>
      </w:r>
      <w:r>
        <w:rPr/>
        <w:t>the</w:t>
      </w:r>
      <w:r>
        <w:rPr>
          <w:spacing w:val="-3"/>
        </w:rPr>
        <w:t> </w:t>
      </w:r>
      <w:r>
        <w:rPr/>
        <w:t>ship must</w:t>
      </w:r>
      <w:r>
        <w:rPr>
          <w:spacing w:val="15"/>
        </w:rPr>
        <w:t> </w:t>
      </w:r>
      <w:r>
        <w:rPr/>
        <w:t>be</w:t>
      </w:r>
      <w:r>
        <w:rPr>
          <w:spacing w:val="15"/>
        </w:rPr>
        <w:t> </w:t>
      </w:r>
      <w:r>
        <w:rPr/>
        <w:t>proceeding</w:t>
      </w:r>
      <w:r>
        <w:rPr>
          <w:spacing w:val="16"/>
        </w:rPr>
        <w:t> </w:t>
      </w:r>
      <w:r>
        <w:rPr/>
        <w:t>en</w:t>
      </w:r>
      <w:r>
        <w:rPr>
          <w:spacing w:val="16"/>
        </w:rPr>
        <w:t> </w:t>
      </w:r>
      <w:r>
        <w:rPr/>
        <w:t>route.</w:t>
      </w:r>
      <w:r>
        <w:rPr>
          <w:spacing w:val="16"/>
        </w:rPr>
        <w:t> </w:t>
      </w:r>
      <w:r>
        <w:rPr/>
        <w:t>Second,</w:t>
      </w:r>
      <w:r>
        <w:rPr>
          <w:spacing w:val="16"/>
        </w:rPr>
        <w:t> </w:t>
      </w:r>
      <w:r>
        <w:rPr/>
        <w:t>oil</w:t>
      </w:r>
      <w:r>
        <w:rPr>
          <w:spacing w:val="19"/>
        </w:rPr>
        <w:t> </w:t>
      </w:r>
      <w:r>
        <w:rPr/>
        <w:t>filtering</w:t>
      </w:r>
      <w:r>
        <w:rPr>
          <w:spacing w:val="17"/>
        </w:rPr>
        <w:t> </w:t>
      </w:r>
      <w:r>
        <w:rPr/>
        <w:t>equipment</w:t>
      </w:r>
      <w:r>
        <w:rPr>
          <w:spacing w:val="17"/>
        </w:rPr>
        <w:t> </w:t>
      </w:r>
      <w:r>
        <w:rPr/>
        <w:t>must</w:t>
      </w:r>
      <w:r>
        <w:rPr>
          <w:spacing w:val="17"/>
        </w:rPr>
        <w:t> </w:t>
      </w:r>
      <w:r>
        <w:rPr/>
        <w:t>be</w:t>
      </w:r>
      <w:r>
        <w:rPr>
          <w:spacing w:val="17"/>
        </w:rPr>
        <w:t> </w:t>
      </w:r>
      <w:r>
        <w:rPr/>
        <w:t>installed,</w:t>
      </w:r>
      <w:r>
        <w:rPr>
          <w:spacing w:val="16"/>
        </w:rPr>
        <w:t> </w:t>
      </w:r>
      <w:r>
        <w:rPr/>
        <w:t>with</w:t>
      </w:r>
      <w:r>
        <w:rPr>
          <w:spacing w:val="17"/>
        </w:rPr>
        <w:t> </w:t>
      </w:r>
      <w:r>
        <w:rPr/>
        <w:t>or</w:t>
      </w:r>
      <w:r>
        <w:rPr>
          <w:spacing w:val="19"/>
        </w:rPr>
        <w:t> </w:t>
      </w:r>
      <w:r>
        <w:rPr>
          <w:spacing w:val="-2"/>
        </w:rPr>
        <w:t>without</w:t>
      </w:r>
    </w:p>
    <w:p>
      <w:pPr>
        <w:spacing w:after="0" w:line="480" w:lineRule="auto"/>
        <w:jc w:val="both"/>
        <w:sectPr>
          <w:pgSz w:w="12240" w:h="15840"/>
          <w:pgMar w:header="0" w:footer="1054" w:top="1360" w:bottom="1240" w:left="1280" w:right="1040"/>
        </w:sectPr>
      </w:pPr>
    </w:p>
    <w:p>
      <w:pPr>
        <w:pStyle w:val="BodyText"/>
        <w:spacing w:line="480" w:lineRule="auto" w:before="72"/>
        <w:ind w:left="160" w:right="393"/>
        <w:jc w:val="both"/>
      </w:pPr>
      <w:r>
        <w:rPr/>
        <w:t>an alarm system as indicated above, and the oily mixture must be processed through filter before being discharged. Third, the oil content of the effluent without dilution must not exceed 15 parts per million (ppm). Fourth, the oily mixture must not originate from the cargo pump-room bilges of</w:t>
      </w:r>
      <w:r>
        <w:rPr>
          <w:spacing w:val="-1"/>
        </w:rPr>
        <w:t> </w:t>
      </w:r>
      <w:r>
        <w:rPr/>
        <w:t>oil tankers.</w:t>
      </w:r>
      <w:r>
        <w:rPr>
          <w:spacing w:val="-1"/>
        </w:rPr>
        <w:t> </w:t>
      </w:r>
      <w:r>
        <w:rPr/>
        <w:t>Finally, for</w:t>
      </w:r>
      <w:r>
        <w:rPr>
          <w:spacing w:val="-1"/>
        </w:rPr>
        <w:t> </w:t>
      </w:r>
      <w:r>
        <w:rPr/>
        <w:t>oil tankers,</w:t>
      </w:r>
      <w:r>
        <w:rPr>
          <w:spacing w:val="-1"/>
        </w:rPr>
        <w:t> </w:t>
      </w:r>
      <w:r>
        <w:rPr/>
        <w:t>the</w:t>
      </w:r>
      <w:r>
        <w:rPr>
          <w:spacing w:val="-1"/>
        </w:rPr>
        <w:t> </w:t>
      </w:r>
      <w:r>
        <w:rPr/>
        <w:t>oily</w:t>
      </w:r>
      <w:r>
        <w:rPr>
          <w:spacing w:val="-4"/>
        </w:rPr>
        <w:t> </w:t>
      </w:r>
      <w:r>
        <w:rPr/>
        <w:t>mixture</w:t>
      </w:r>
      <w:r>
        <w:rPr>
          <w:spacing w:val="-2"/>
        </w:rPr>
        <w:t> </w:t>
      </w:r>
      <w:r>
        <w:rPr/>
        <w:t>must not be</w:t>
      </w:r>
      <w:r>
        <w:rPr>
          <w:spacing w:val="-1"/>
        </w:rPr>
        <w:t> </w:t>
      </w:r>
      <w:r>
        <w:rPr/>
        <w:t>mixed</w:t>
      </w:r>
      <w:r>
        <w:rPr>
          <w:spacing w:val="-2"/>
        </w:rPr>
        <w:t> </w:t>
      </w:r>
      <w:r>
        <w:rPr/>
        <w:t>with oil cargo residues. With regard to discharges in special areas, it is important to note that, pursuant to paragraph 4 of Regulation 15, all discharges in the Antarctic area are prohibited.</w:t>
      </w:r>
    </w:p>
    <w:p>
      <w:pPr>
        <w:pStyle w:val="BodyText"/>
        <w:spacing w:line="480" w:lineRule="auto"/>
        <w:ind w:left="160" w:right="396" w:firstLine="719"/>
        <w:jc w:val="both"/>
      </w:pPr>
      <w:r>
        <w:rPr/>
        <w:t>With regard</w:t>
      </w:r>
      <w:r>
        <w:rPr>
          <w:spacing w:val="-1"/>
        </w:rPr>
        <w:t> </w:t>
      </w:r>
      <w:r>
        <w:rPr/>
        <w:t>to discharges from machinery</w:t>
      </w:r>
      <w:r>
        <w:rPr>
          <w:spacing w:val="-3"/>
        </w:rPr>
        <w:t> </w:t>
      </w:r>
      <w:r>
        <w:rPr/>
        <w:t>spaces of</w:t>
      </w:r>
      <w:r>
        <w:rPr>
          <w:spacing w:val="-1"/>
        </w:rPr>
        <w:t> </w:t>
      </w:r>
      <w:r>
        <w:rPr/>
        <w:t>ships of less than 400 gross tonnage, the standards and requirements are in essence the same as those described above, except that in lieu of oil filtering</w:t>
      </w:r>
      <w:r>
        <w:rPr>
          <w:spacing w:val="-1"/>
        </w:rPr>
        <w:t> </w:t>
      </w:r>
      <w:r>
        <w:rPr/>
        <w:t>equipment as prescribed for ships of 400 gross tonnage and above, ships must have in operation equipment of a design approved by the Administration to ensure that the oil content of any</w:t>
      </w:r>
      <w:r>
        <w:rPr>
          <w:spacing w:val="-3"/>
        </w:rPr>
        <w:t> </w:t>
      </w:r>
      <w:r>
        <w:rPr/>
        <w:t>effluent without dilution does not exceed 15 ppm. If these conditions are fulfilled, according to Regulation 15(6), ships may discharge effluent into the sea or retain it on board to be transferred to reception facilities ashore.</w:t>
      </w:r>
      <w:r>
        <w:rPr>
          <w:vertAlign w:val="superscript"/>
        </w:rPr>
        <w:t>197</w:t>
      </w:r>
    </w:p>
    <w:p>
      <w:pPr>
        <w:pStyle w:val="BodyText"/>
        <w:spacing w:line="480" w:lineRule="auto" w:before="2"/>
        <w:ind w:left="160" w:right="317" w:firstLine="719"/>
      </w:pPr>
      <w:r>
        <w:rPr/>
        <w:t>It</w:t>
      </w:r>
      <w:r>
        <w:rPr>
          <w:spacing w:val="40"/>
        </w:rPr>
        <w:t> </w:t>
      </w:r>
      <w:r>
        <w:rPr/>
        <w:t>is</w:t>
      </w:r>
      <w:r>
        <w:rPr>
          <w:spacing w:val="40"/>
        </w:rPr>
        <w:t> </w:t>
      </w:r>
      <w:r>
        <w:rPr/>
        <w:t>worth</w:t>
      </w:r>
      <w:r>
        <w:rPr>
          <w:spacing w:val="40"/>
        </w:rPr>
        <w:t> </w:t>
      </w:r>
      <w:r>
        <w:rPr/>
        <w:t>noting</w:t>
      </w:r>
      <w:r>
        <w:rPr>
          <w:spacing w:val="40"/>
        </w:rPr>
        <w:t> </w:t>
      </w:r>
      <w:r>
        <w:rPr/>
        <w:t>that,</w:t>
      </w:r>
      <w:r>
        <w:rPr>
          <w:spacing w:val="40"/>
        </w:rPr>
        <w:t> </w:t>
      </w:r>
      <w:r>
        <w:rPr/>
        <w:t>although</w:t>
      </w:r>
      <w:r>
        <w:rPr>
          <w:spacing w:val="40"/>
        </w:rPr>
        <w:t> </w:t>
      </w:r>
      <w:r>
        <w:rPr/>
        <w:t>the</w:t>
      </w:r>
      <w:r>
        <w:rPr>
          <w:spacing w:val="40"/>
        </w:rPr>
        <w:t> </w:t>
      </w:r>
      <w:r>
        <w:rPr/>
        <w:t>sub-heading</w:t>
      </w:r>
      <w:r>
        <w:rPr>
          <w:spacing w:val="40"/>
        </w:rPr>
        <w:t> </w:t>
      </w:r>
      <w:r>
        <w:rPr/>
        <w:t>of</w:t>
      </w:r>
      <w:r>
        <w:rPr>
          <w:spacing w:val="40"/>
        </w:rPr>
        <w:t> </w:t>
      </w:r>
      <w:r>
        <w:rPr/>
        <w:t>paragraph</w:t>
      </w:r>
      <w:r>
        <w:rPr>
          <w:spacing w:val="40"/>
        </w:rPr>
        <w:t> </w:t>
      </w:r>
      <w:r>
        <w:rPr/>
        <w:t>6</w:t>
      </w:r>
      <w:r>
        <w:rPr>
          <w:spacing w:val="40"/>
        </w:rPr>
        <w:t> </w:t>
      </w:r>
      <w:r>
        <w:rPr/>
        <w:t>of</w:t>
      </w:r>
      <w:r>
        <w:rPr>
          <w:spacing w:val="40"/>
        </w:rPr>
        <w:t> </w:t>
      </w:r>
      <w:r>
        <w:rPr/>
        <w:t>Regulation</w:t>
      </w:r>
      <w:r>
        <w:rPr>
          <w:spacing w:val="40"/>
        </w:rPr>
        <w:t> </w:t>
      </w:r>
      <w:r>
        <w:rPr/>
        <w:t>1</w:t>
      </w:r>
      <w:r>
        <w:rPr>
          <w:spacing w:val="40"/>
        </w:rPr>
        <w:t> </w:t>
      </w:r>
      <w:r>
        <w:rPr/>
        <w:t>is captioned</w:t>
      </w:r>
      <w:r>
        <w:rPr>
          <w:spacing w:val="-4"/>
        </w:rPr>
        <w:t> </w:t>
      </w:r>
      <w:r>
        <w:rPr/>
        <w:t>„Requirements</w:t>
      </w:r>
      <w:r>
        <w:rPr>
          <w:spacing w:val="-2"/>
        </w:rPr>
        <w:t> </w:t>
      </w:r>
      <w:r>
        <w:rPr/>
        <w:t>for</w:t>
      </w:r>
      <w:r>
        <w:rPr>
          <w:spacing w:val="-5"/>
        </w:rPr>
        <w:t> </w:t>
      </w:r>
      <w:r>
        <w:rPr/>
        <w:t>ships</w:t>
      </w:r>
      <w:r>
        <w:rPr>
          <w:spacing w:val="-5"/>
        </w:rPr>
        <w:t> </w:t>
      </w:r>
      <w:r>
        <w:rPr/>
        <w:t>of</w:t>
      </w:r>
      <w:r>
        <w:rPr>
          <w:spacing w:val="-3"/>
        </w:rPr>
        <w:t> </w:t>
      </w:r>
      <w:r>
        <w:rPr/>
        <w:t>less</w:t>
      </w:r>
      <w:r>
        <w:rPr>
          <w:spacing w:val="-5"/>
        </w:rPr>
        <w:t> </w:t>
      </w:r>
      <w:r>
        <w:rPr/>
        <w:t>than</w:t>
      </w:r>
      <w:r>
        <w:rPr>
          <w:spacing w:val="-4"/>
        </w:rPr>
        <w:t> </w:t>
      </w:r>
      <w:r>
        <w:rPr/>
        <w:t>400</w:t>
      </w:r>
      <w:r>
        <w:rPr>
          <w:spacing w:val="-4"/>
        </w:rPr>
        <w:t> </w:t>
      </w:r>
      <w:r>
        <w:rPr/>
        <w:t>gross</w:t>
      </w:r>
      <w:r>
        <w:rPr>
          <w:spacing w:val="-5"/>
        </w:rPr>
        <w:t> </w:t>
      </w:r>
      <w:r>
        <w:rPr/>
        <w:t>tonnage</w:t>
      </w:r>
      <w:r>
        <w:rPr>
          <w:spacing w:val="-3"/>
        </w:rPr>
        <w:t> </w:t>
      </w:r>
      <w:r>
        <w:rPr/>
        <w:t>in</w:t>
      </w:r>
      <w:r>
        <w:rPr>
          <w:spacing w:val="-4"/>
        </w:rPr>
        <w:t> </w:t>
      </w:r>
      <w:r>
        <w:rPr/>
        <w:t>all</w:t>
      </w:r>
      <w:r>
        <w:rPr>
          <w:spacing w:val="-4"/>
        </w:rPr>
        <w:t> </w:t>
      </w:r>
      <w:r>
        <w:rPr/>
        <w:t>areas</w:t>
      </w:r>
      <w:r>
        <w:rPr>
          <w:spacing w:val="-5"/>
        </w:rPr>
        <w:t> </w:t>
      </w:r>
      <w:r>
        <w:rPr/>
        <w:t>except</w:t>
      </w:r>
      <w:r>
        <w:rPr>
          <w:spacing w:val="-4"/>
        </w:rPr>
        <w:t> </w:t>
      </w:r>
      <w:r>
        <w:rPr/>
        <w:t>the</w:t>
      </w:r>
      <w:r>
        <w:rPr>
          <w:spacing w:val="-5"/>
        </w:rPr>
        <w:t> </w:t>
      </w:r>
      <w:r>
        <w:rPr/>
        <w:t>Antarctic there is no mention of the Antarctic area in the substantive provision. By</w:t>
      </w:r>
      <w:r>
        <w:rPr>
          <w:spacing w:val="-2"/>
        </w:rPr>
        <w:t> </w:t>
      </w:r>
      <w:r>
        <w:rPr/>
        <w:t>contrast, as pointed out above, in respect of ships of 400 gross tonnage and above there is a provision in paragraph 4 of Regulation 15 expressly</w:t>
      </w:r>
      <w:r>
        <w:rPr>
          <w:spacing w:val="-3"/>
        </w:rPr>
        <w:t> </w:t>
      </w:r>
      <w:r>
        <w:rPr/>
        <w:t>prohibiting</w:t>
      </w:r>
      <w:r>
        <w:rPr>
          <w:spacing w:val="-3"/>
        </w:rPr>
        <w:t> </w:t>
      </w:r>
      <w:r>
        <w:rPr/>
        <w:t>any</w:t>
      </w:r>
      <w:r>
        <w:rPr>
          <w:spacing w:val="-8"/>
        </w:rPr>
        <w:t> </w:t>
      </w:r>
      <w:r>
        <w:rPr/>
        <w:t>discharge</w:t>
      </w:r>
      <w:r>
        <w:rPr>
          <w:spacing w:val="-1"/>
        </w:rPr>
        <w:t> </w:t>
      </w:r>
      <w:r>
        <w:rPr/>
        <w:t>in that special area. It is also worth noting</w:t>
      </w:r>
      <w:r>
        <w:rPr>
          <w:spacing w:val="-3"/>
        </w:rPr>
        <w:t> </w:t>
      </w:r>
      <w:r>
        <w:rPr/>
        <w:t>that in paragraph 9 there is a „catchall‟ provision requiring all oil residues that cannot be discharged into the sea under this regulation to be retained on board for transfer to a shore reception facility. Regulation</w:t>
      </w:r>
      <w:r>
        <w:rPr>
          <w:spacing w:val="35"/>
        </w:rPr>
        <w:t> </w:t>
      </w:r>
      <w:r>
        <w:rPr/>
        <w:t>34</w:t>
      </w:r>
      <w:r>
        <w:rPr>
          <w:spacing w:val="35"/>
        </w:rPr>
        <w:t> </w:t>
      </w:r>
      <w:r>
        <w:rPr/>
        <w:t>prescribes</w:t>
      </w:r>
      <w:r>
        <w:rPr>
          <w:spacing w:val="35"/>
        </w:rPr>
        <w:t> </w:t>
      </w:r>
      <w:r>
        <w:rPr/>
        <w:t>the</w:t>
      </w:r>
      <w:r>
        <w:rPr>
          <w:spacing w:val="34"/>
        </w:rPr>
        <w:t> </w:t>
      </w:r>
      <w:r>
        <w:rPr/>
        <w:t>standards</w:t>
      </w:r>
      <w:r>
        <w:rPr>
          <w:spacing w:val="37"/>
        </w:rPr>
        <w:t> </w:t>
      </w:r>
      <w:r>
        <w:rPr/>
        <w:t>for</w:t>
      </w:r>
      <w:r>
        <w:rPr>
          <w:spacing w:val="33"/>
        </w:rPr>
        <w:t> </w:t>
      </w:r>
      <w:r>
        <w:rPr/>
        <w:t>operational</w:t>
      </w:r>
      <w:r>
        <w:rPr>
          <w:spacing w:val="35"/>
        </w:rPr>
        <w:t> </w:t>
      </w:r>
      <w:r>
        <w:rPr/>
        <w:t>discharges</w:t>
      </w:r>
      <w:r>
        <w:rPr>
          <w:spacing w:val="37"/>
        </w:rPr>
        <w:t> </w:t>
      </w:r>
      <w:r>
        <w:rPr/>
        <w:t>from</w:t>
      </w:r>
      <w:r>
        <w:rPr>
          <w:spacing w:val="38"/>
        </w:rPr>
        <w:t> </w:t>
      </w:r>
      <w:r>
        <w:rPr/>
        <w:t>the</w:t>
      </w:r>
      <w:r>
        <w:rPr>
          <w:spacing w:val="34"/>
        </w:rPr>
        <w:t> </w:t>
      </w:r>
      <w:r>
        <w:rPr/>
        <w:t>cargo</w:t>
      </w:r>
      <w:r>
        <w:rPr>
          <w:spacing w:val="37"/>
        </w:rPr>
        <w:t> </w:t>
      </w:r>
      <w:r>
        <w:rPr/>
        <w:t>areas</w:t>
      </w:r>
      <w:r>
        <w:rPr>
          <w:spacing w:val="35"/>
        </w:rPr>
        <w:t> </w:t>
      </w:r>
      <w:r>
        <w:rPr/>
        <w:t>of</w:t>
      </w:r>
      <w:r>
        <w:rPr>
          <w:spacing w:val="34"/>
        </w:rPr>
        <w:t> </w:t>
      </w:r>
      <w:r>
        <w:rPr/>
        <w:t>oil tankers.</w:t>
      </w:r>
      <w:r>
        <w:rPr>
          <w:spacing w:val="49"/>
        </w:rPr>
        <w:t> </w:t>
      </w:r>
      <w:r>
        <w:rPr/>
        <w:t>No</w:t>
      </w:r>
      <w:r>
        <w:rPr>
          <w:spacing w:val="52"/>
        </w:rPr>
        <w:t> </w:t>
      </w:r>
      <w:r>
        <w:rPr/>
        <w:t>discharges</w:t>
      </w:r>
      <w:r>
        <w:rPr>
          <w:spacing w:val="54"/>
        </w:rPr>
        <w:t> </w:t>
      </w:r>
      <w:r>
        <w:rPr/>
        <w:t>of</w:t>
      </w:r>
      <w:r>
        <w:rPr>
          <w:spacing w:val="51"/>
        </w:rPr>
        <w:t> </w:t>
      </w:r>
      <w:r>
        <w:rPr/>
        <w:t>oil</w:t>
      </w:r>
      <w:r>
        <w:rPr>
          <w:spacing w:val="53"/>
        </w:rPr>
        <w:t> </w:t>
      </w:r>
      <w:r>
        <w:rPr/>
        <w:t>or</w:t>
      </w:r>
      <w:r>
        <w:rPr>
          <w:spacing w:val="50"/>
        </w:rPr>
        <w:t> </w:t>
      </w:r>
      <w:r>
        <w:rPr/>
        <w:t>oily</w:t>
      </w:r>
      <w:r>
        <w:rPr>
          <w:spacing w:val="47"/>
        </w:rPr>
        <w:t> </w:t>
      </w:r>
      <w:r>
        <w:rPr/>
        <w:t>mixture</w:t>
      </w:r>
      <w:r>
        <w:rPr>
          <w:spacing w:val="51"/>
        </w:rPr>
        <w:t> </w:t>
      </w:r>
      <w:r>
        <w:rPr/>
        <w:t>are</w:t>
      </w:r>
      <w:r>
        <w:rPr>
          <w:spacing w:val="49"/>
        </w:rPr>
        <w:t> </w:t>
      </w:r>
      <w:r>
        <w:rPr/>
        <w:t>allowed</w:t>
      </w:r>
      <w:r>
        <w:rPr>
          <w:spacing w:val="58"/>
        </w:rPr>
        <w:t> </w:t>
      </w:r>
      <w:r>
        <w:rPr/>
        <w:t>in</w:t>
      </w:r>
      <w:r>
        <w:rPr>
          <w:spacing w:val="53"/>
        </w:rPr>
        <w:t> </w:t>
      </w:r>
      <w:r>
        <w:rPr/>
        <w:t>special</w:t>
      </w:r>
      <w:r>
        <w:rPr>
          <w:spacing w:val="53"/>
        </w:rPr>
        <w:t> </w:t>
      </w:r>
      <w:r>
        <w:rPr/>
        <w:t>areas.</w:t>
      </w:r>
      <w:r>
        <w:rPr>
          <w:spacing w:val="52"/>
        </w:rPr>
        <w:t> </w:t>
      </w:r>
      <w:r>
        <w:rPr/>
        <w:t>However,</w:t>
      </w:r>
      <w:r>
        <w:rPr>
          <w:spacing w:val="51"/>
        </w:rPr>
        <w:t> </w:t>
      </w:r>
      <w:r>
        <w:rPr>
          <w:spacing w:val="-2"/>
        </w:rPr>
        <w:t>under</w:t>
      </w:r>
    </w:p>
    <w:p>
      <w:pPr>
        <w:pStyle w:val="BodyText"/>
        <w:spacing w:before="1"/>
        <w:ind w:left="160"/>
      </w:pPr>
      <w:r>
        <w:rPr/>
        <w:t>Regulation</w:t>
      </w:r>
      <w:r>
        <w:rPr>
          <w:spacing w:val="4"/>
        </w:rPr>
        <w:t> </w:t>
      </w:r>
      <w:r>
        <w:rPr/>
        <w:t>34(2)</w:t>
      </w:r>
      <w:r>
        <w:rPr>
          <w:spacing w:val="5"/>
        </w:rPr>
        <w:t> </w:t>
      </w:r>
      <w:r>
        <w:rPr/>
        <w:t>it</w:t>
      </w:r>
      <w:r>
        <w:rPr>
          <w:spacing w:val="6"/>
        </w:rPr>
        <w:t> </w:t>
      </w:r>
      <w:r>
        <w:rPr/>
        <w:t>is</w:t>
      </w:r>
      <w:r>
        <w:rPr>
          <w:spacing w:val="6"/>
        </w:rPr>
        <w:t> </w:t>
      </w:r>
      <w:r>
        <w:rPr/>
        <w:t>permissible</w:t>
      </w:r>
      <w:r>
        <w:rPr>
          <w:spacing w:val="6"/>
        </w:rPr>
        <w:t> </w:t>
      </w:r>
      <w:r>
        <w:rPr/>
        <w:t>to</w:t>
      </w:r>
      <w:r>
        <w:rPr>
          <w:spacing w:val="6"/>
        </w:rPr>
        <w:t> </w:t>
      </w:r>
      <w:r>
        <w:rPr/>
        <w:t>discharge</w:t>
      </w:r>
      <w:r>
        <w:rPr>
          <w:spacing w:val="7"/>
        </w:rPr>
        <w:t> </w:t>
      </w:r>
      <w:r>
        <w:rPr/>
        <w:t>clean</w:t>
      </w:r>
      <w:r>
        <w:rPr>
          <w:spacing w:val="5"/>
        </w:rPr>
        <w:t> </w:t>
      </w:r>
      <w:r>
        <w:rPr/>
        <w:t>or</w:t>
      </w:r>
      <w:r>
        <w:rPr>
          <w:spacing w:val="5"/>
        </w:rPr>
        <w:t> </w:t>
      </w:r>
      <w:r>
        <w:rPr/>
        <w:t>segregated</w:t>
      </w:r>
      <w:r>
        <w:rPr>
          <w:spacing w:val="6"/>
        </w:rPr>
        <w:t> </w:t>
      </w:r>
      <w:r>
        <w:rPr/>
        <w:t>ballast</w:t>
      </w:r>
      <w:r>
        <w:rPr>
          <w:spacing w:val="9"/>
        </w:rPr>
        <w:t> </w:t>
      </w:r>
      <w:r>
        <w:rPr/>
        <w:t>even</w:t>
      </w:r>
      <w:r>
        <w:rPr>
          <w:spacing w:val="5"/>
        </w:rPr>
        <w:t> </w:t>
      </w:r>
      <w:r>
        <w:rPr/>
        <w:t>in</w:t>
      </w:r>
      <w:r>
        <w:rPr>
          <w:spacing w:val="6"/>
        </w:rPr>
        <w:t> </w:t>
      </w:r>
      <w:r>
        <w:rPr/>
        <w:t>zero</w:t>
      </w:r>
      <w:r>
        <w:rPr>
          <w:spacing w:val="6"/>
        </w:rPr>
        <w:t> </w:t>
      </w:r>
      <w:r>
        <w:rPr>
          <w:spacing w:val="-2"/>
        </w:rPr>
        <w:t>discharge</w:t>
      </w:r>
    </w:p>
    <w:p>
      <w:pPr>
        <w:pStyle w:val="BodyText"/>
        <w:spacing w:before="10"/>
        <w:rPr>
          <w:sz w:val="14"/>
        </w:rPr>
      </w:pPr>
      <w:r>
        <w:rPr/>
        <mc:AlternateContent>
          <mc:Choice Requires="wps">
            <w:drawing>
              <wp:anchor distT="0" distB="0" distL="0" distR="0" allowOverlap="1" layoutInCell="1" locked="0" behindDoc="1" simplePos="0" relativeHeight="487636992">
                <wp:simplePos x="0" y="0"/>
                <wp:positionH relativeFrom="page">
                  <wp:posOffset>914704</wp:posOffset>
                </wp:positionH>
                <wp:positionV relativeFrom="paragraph">
                  <wp:posOffset>123935</wp:posOffset>
                </wp:positionV>
                <wp:extent cx="1829435" cy="762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758695pt;width:144.020pt;height:.60004pt;mso-position-horizontal-relative:page;mso-position-vertical-relative:paragraph;z-index:-15679488;mso-wrap-distance-left:0;mso-wrap-distance-right:0" id="docshape110"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197</w:t>
      </w:r>
      <w:r>
        <w:rPr>
          <w:spacing w:val="-4"/>
          <w:sz w:val="20"/>
          <w:vertAlign w:val="baseline"/>
        </w:rPr>
        <w:t> </w:t>
      </w:r>
      <w:r>
        <w:rPr>
          <w:sz w:val="20"/>
          <w:vertAlign w:val="baseline"/>
        </w:rPr>
        <w:t>Regulation</w:t>
      </w:r>
      <w:r>
        <w:rPr>
          <w:spacing w:val="-4"/>
          <w:sz w:val="20"/>
          <w:vertAlign w:val="baseline"/>
        </w:rPr>
        <w:t> </w:t>
      </w:r>
      <w:r>
        <w:rPr>
          <w:sz w:val="20"/>
          <w:vertAlign w:val="baseline"/>
        </w:rPr>
        <w:t>15</w:t>
      </w:r>
      <w:r>
        <w:rPr>
          <w:spacing w:val="-2"/>
          <w:sz w:val="20"/>
          <w:vertAlign w:val="baseline"/>
        </w:rPr>
        <w:t> </w:t>
      </w:r>
      <w:r>
        <w:rPr>
          <w:sz w:val="20"/>
          <w:vertAlign w:val="baseline"/>
        </w:rPr>
        <w:t>(6)</w:t>
      </w:r>
      <w:r>
        <w:rPr>
          <w:spacing w:val="-5"/>
          <w:sz w:val="20"/>
          <w:vertAlign w:val="baseline"/>
        </w:rPr>
        <w:t> </w:t>
      </w:r>
      <w:r>
        <w:rPr>
          <w:sz w:val="20"/>
          <w:vertAlign w:val="baseline"/>
        </w:rPr>
        <w:t>of</w:t>
      </w:r>
      <w:r>
        <w:rPr>
          <w:spacing w:val="-5"/>
          <w:sz w:val="20"/>
          <w:vertAlign w:val="baseline"/>
        </w:rPr>
        <w:t> </w:t>
      </w:r>
      <w:r>
        <w:rPr>
          <w:sz w:val="20"/>
          <w:vertAlign w:val="baseline"/>
        </w:rPr>
        <w:t>Annex</w:t>
      </w:r>
      <w:r>
        <w:rPr>
          <w:spacing w:val="-5"/>
          <w:sz w:val="20"/>
          <w:vertAlign w:val="baseline"/>
        </w:rPr>
        <w:t> </w:t>
      </w:r>
      <w:r>
        <w:rPr>
          <w:spacing w:val="-10"/>
          <w:sz w:val="20"/>
          <w:vertAlign w:val="baseline"/>
        </w:rPr>
        <w:t>I</w:t>
      </w:r>
    </w:p>
    <w:p>
      <w:pPr>
        <w:spacing w:after="0"/>
        <w:jc w:val="left"/>
        <w:rPr>
          <w:sz w:val="20"/>
        </w:rPr>
        <w:sectPr>
          <w:pgSz w:w="12240" w:h="15840"/>
          <w:pgMar w:header="0" w:footer="1054" w:top="1360" w:bottom="1240" w:left="1280" w:right="1040"/>
        </w:sectPr>
      </w:pPr>
    </w:p>
    <w:p>
      <w:pPr>
        <w:pStyle w:val="BodyText"/>
        <w:spacing w:line="480" w:lineRule="auto" w:before="72"/>
        <w:ind w:left="160" w:right="392"/>
        <w:jc w:val="both"/>
      </w:pPr>
      <w:r>
        <w:rPr/>
        <w:t>zones. Clean ballast is defined as ballast water that does not produce a visible sheen on clean, calm water on a clear day, or - where the ballast is discharged through ODMACS equipment -</w:t>
      </w:r>
      <w:r>
        <w:rPr>
          <w:spacing w:val="40"/>
        </w:rPr>
        <w:t> </w:t>
      </w:r>
      <w:r>
        <w:rPr/>
        <w:t>the oil content is not in excess of 15 ppm even if there is a visible 1trace. Segregated ballast is defined as ballast water introduced in a tank permanently assigned \for carriage of ballast and completely separated from cargo and fuel oil.</w:t>
      </w:r>
      <w:r>
        <w:rPr>
          <w:vertAlign w:val="superscript"/>
        </w:rPr>
        <w:t>198</w:t>
      </w:r>
    </w:p>
    <w:p>
      <w:pPr>
        <w:pStyle w:val="BodyText"/>
        <w:spacing w:line="480" w:lineRule="auto"/>
        <w:ind w:left="160" w:right="394" w:firstLine="719"/>
        <w:jc w:val="both"/>
      </w:pPr>
      <w:r>
        <w:rPr/>
        <w:t>As far as discharges outside special areas are concerned, a number of conditions need to be met if oil or oily mixtures are discharged into the sea. First, controlled discharges from oil tankers are permitted only when the vessel is more than 50 nautical miles from the nearest land. Except for the coast of Australia, „nearest land‟ corresponds to the relevant territorial sea baselines. With respect to the Australian coast, „nearest land‟ is defined in MARPOL by reference to specified geographical coordinates. Secondly, controlled discharge is only</w:t>
      </w:r>
      <w:r>
        <w:rPr>
          <w:spacing w:val="-1"/>
        </w:rPr>
        <w:t> </w:t>
      </w:r>
      <w:r>
        <w:rPr/>
        <w:t>permitted if the vessel is proceeding en route, and is fitted with and has in operation an oil discharge monitoring and control system (ODMACS) and a slop tank arrangement as prescribed by Regulations 29 and 31, of Annex I. Two parameters are used to prescribe the standards; one specifying the instantaneous rate of discharge of oil content expressed in litres per nautical mile, and the other specifying the total quantity of oil permitted to be discharged expressed as a proportion of the total quantity of the particular cargo of which the residue formed a part. More specifically, the instantaneous rate of discharge of oil content must not exceed 30 litres per nautical mile. The total quantity of oil discharged into the sea must be no more than 1/15,000 of the total quantity</w:t>
      </w:r>
      <w:r>
        <w:rPr>
          <w:spacing w:val="-2"/>
        </w:rPr>
        <w:t> </w:t>
      </w:r>
      <w:r>
        <w:rPr/>
        <w:t>of the cargo for tankers delivered on or before 31 December</w:t>
      </w:r>
      <w:r>
        <w:rPr>
          <w:spacing w:val="-1"/>
        </w:rPr>
        <w:t> </w:t>
      </w:r>
      <w:r>
        <w:rPr/>
        <w:t>1979 and 1/30,000 for tankers delivered after 31st December1979.</w:t>
      </w:r>
    </w:p>
    <w:p>
      <w:pPr>
        <w:pStyle w:val="BodyText"/>
        <w:spacing w:before="3"/>
        <w:ind w:left="880"/>
        <w:jc w:val="both"/>
      </w:pPr>
      <w:r>
        <w:rPr/>
        <w:t>A</w:t>
      </w:r>
      <w:r>
        <w:rPr>
          <w:spacing w:val="62"/>
        </w:rPr>
        <w:t> </w:t>
      </w:r>
      <w:r>
        <w:rPr/>
        <w:t>zero</w:t>
      </w:r>
      <w:r>
        <w:rPr>
          <w:spacing w:val="62"/>
        </w:rPr>
        <w:t> </w:t>
      </w:r>
      <w:r>
        <w:rPr/>
        <w:t>discharge</w:t>
      </w:r>
      <w:r>
        <w:rPr>
          <w:spacing w:val="62"/>
        </w:rPr>
        <w:t> </w:t>
      </w:r>
      <w:r>
        <w:rPr/>
        <w:t>regime</w:t>
      </w:r>
      <w:r>
        <w:rPr>
          <w:spacing w:val="62"/>
        </w:rPr>
        <w:t> </w:t>
      </w:r>
      <w:r>
        <w:rPr/>
        <w:t>prevails</w:t>
      </w:r>
      <w:r>
        <w:rPr>
          <w:spacing w:val="63"/>
        </w:rPr>
        <w:t> </w:t>
      </w:r>
      <w:r>
        <w:rPr/>
        <w:t>in</w:t>
      </w:r>
      <w:r>
        <w:rPr>
          <w:spacing w:val="64"/>
        </w:rPr>
        <w:t> </w:t>
      </w:r>
      <w:r>
        <w:rPr/>
        <w:t>special</w:t>
      </w:r>
      <w:r>
        <w:rPr>
          <w:spacing w:val="63"/>
        </w:rPr>
        <w:t> </w:t>
      </w:r>
      <w:r>
        <w:rPr/>
        <w:t>areas.</w:t>
      </w:r>
      <w:r>
        <w:rPr>
          <w:spacing w:val="63"/>
        </w:rPr>
        <w:t> </w:t>
      </w:r>
      <w:r>
        <w:rPr/>
        <w:t>Regulation</w:t>
      </w:r>
      <w:r>
        <w:rPr>
          <w:spacing w:val="64"/>
        </w:rPr>
        <w:t> </w:t>
      </w:r>
      <w:r>
        <w:rPr/>
        <w:t>38</w:t>
      </w:r>
      <w:r>
        <w:rPr>
          <w:spacing w:val="63"/>
        </w:rPr>
        <w:t> </w:t>
      </w:r>
      <w:r>
        <w:rPr/>
        <w:t>facilitates</w:t>
      </w:r>
      <w:r>
        <w:rPr>
          <w:spacing w:val="63"/>
        </w:rPr>
        <w:t> </w:t>
      </w:r>
      <w:r>
        <w:rPr/>
        <w:t>this</w:t>
      </w:r>
      <w:r>
        <w:rPr>
          <w:spacing w:val="63"/>
        </w:rPr>
        <w:t> </w:t>
      </w:r>
      <w:r>
        <w:rPr>
          <w:spacing w:val="-5"/>
        </w:rPr>
        <w:t>by</w:t>
      </w:r>
    </w:p>
    <w:p>
      <w:pPr>
        <w:pStyle w:val="BodyText"/>
        <w:spacing w:before="276"/>
        <w:ind w:left="160"/>
        <w:jc w:val="both"/>
      </w:pPr>
      <w:r>
        <w:rPr/>
        <w:t>requiring</w:t>
      </w:r>
      <w:r>
        <w:rPr>
          <w:spacing w:val="1"/>
        </w:rPr>
        <w:t> </w:t>
      </w:r>
      <w:r>
        <w:rPr/>
        <w:t>state</w:t>
      </w:r>
      <w:r>
        <w:rPr>
          <w:spacing w:val="5"/>
        </w:rPr>
        <w:t> </w:t>
      </w:r>
      <w:r>
        <w:rPr/>
        <w:t>parties</w:t>
      </w:r>
      <w:r>
        <w:rPr>
          <w:spacing w:val="5"/>
        </w:rPr>
        <w:t> </w:t>
      </w:r>
      <w:r>
        <w:rPr/>
        <w:t>to</w:t>
      </w:r>
      <w:r>
        <w:rPr>
          <w:spacing w:val="7"/>
        </w:rPr>
        <w:t> </w:t>
      </w:r>
      <w:r>
        <w:rPr/>
        <w:t>provide</w:t>
      </w:r>
      <w:r>
        <w:rPr>
          <w:spacing w:val="5"/>
        </w:rPr>
        <w:t> </w:t>
      </w:r>
      <w:r>
        <w:rPr/>
        <w:t>adequate</w:t>
      </w:r>
      <w:r>
        <w:rPr>
          <w:spacing w:val="5"/>
        </w:rPr>
        <w:t> </w:t>
      </w:r>
      <w:r>
        <w:rPr/>
        <w:t>shore-based</w:t>
      </w:r>
      <w:r>
        <w:rPr>
          <w:spacing w:val="5"/>
        </w:rPr>
        <w:t> </w:t>
      </w:r>
      <w:r>
        <w:rPr/>
        <w:t>reception</w:t>
      </w:r>
      <w:r>
        <w:rPr>
          <w:spacing w:val="6"/>
        </w:rPr>
        <w:t> </w:t>
      </w:r>
      <w:r>
        <w:rPr/>
        <w:t>facilities</w:t>
      </w:r>
      <w:r>
        <w:rPr>
          <w:spacing w:val="5"/>
        </w:rPr>
        <w:t> </w:t>
      </w:r>
      <w:r>
        <w:rPr/>
        <w:t>in</w:t>
      </w:r>
      <w:r>
        <w:rPr>
          <w:spacing w:val="6"/>
        </w:rPr>
        <w:t> </w:t>
      </w:r>
      <w:r>
        <w:rPr/>
        <w:t>ports</w:t>
      </w:r>
      <w:r>
        <w:rPr>
          <w:spacing w:val="5"/>
        </w:rPr>
        <w:t> </w:t>
      </w:r>
      <w:r>
        <w:rPr/>
        <w:t>and</w:t>
      </w:r>
      <w:r>
        <w:rPr>
          <w:spacing w:val="6"/>
        </w:rPr>
        <w:t> </w:t>
      </w:r>
      <w:r>
        <w:rPr>
          <w:spacing w:val="-2"/>
        </w:rPr>
        <w:t>terminals.</w:t>
      </w:r>
    </w:p>
    <w:p>
      <w:pPr>
        <w:pStyle w:val="BodyText"/>
        <w:spacing w:before="10"/>
        <w:rPr>
          <w:sz w:val="14"/>
        </w:rPr>
      </w:pPr>
      <w:r>
        <w:rPr/>
        <mc:AlternateContent>
          <mc:Choice Requires="wps">
            <w:drawing>
              <wp:anchor distT="0" distB="0" distL="0" distR="0" allowOverlap="1" layoutInCell="1" locked="0" behindDoc="1" simplePos="0" relativeHeight="487637504">
                <wp:simplePos x="0" y="0"/>
                <wp:positionH relativeFrom="page">
                  <wp:posOffset>914704</wp:posOffset>
                </wp:positionH>
                <wp:positionV relativeFrom="paragraph">
                  <wp:posOffset>123920</wp:posOffset>
                </wp:positionV>
                <wp:extent cx="1829435" cy="7620"/>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757523pt;width:144.020pt;height:.60004pt;mso-position-horizontal-relative:page;mso-position-vertical-relative:paragraph;z-index:-15678976;mso-wrap-distance-left:0;mso-wrap-distance-right:0" id="docshape112"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198</w:t>
      </w:r>
      <w:r>
        <w:rPr>
          <w:spacing w:val="-4"/>
          <w:sz w:val="20"/>
          <w:vertAlign w:val="baseline"/>
        </w:rPr>
        <w:t> </w:t>
      </w:r>
      <w:r>
        <w:rPr>
          <w:sz w:val="20"/>
          <w:vertAlign w:val="baseline"/>
        </w:rPr>
        <w:t>Regulation</w:t>
      </w:r>
      <w:r>
        <w:rPr>
          <w:spacing w:val="-5"/>
          <w:sz w:val="20"/>
          <w:vertAlign w:val="baseline"/>
        </w:rPr>
        <w:t> </w:t>
      </w:r>
      <w:r>
        <w:rPr>
          <w:sz w:val="20"/>
          <w:vertAlign w:val="baseline"/>
        </w:rPr>
        <w:t>1.17</w:t>
      </w:r>
      <w:r>
        <w:rPr>
          <w:spacing w:val="-3"/>
          <w:sz w:val="20"/>
          <w:vertAlign w:val="baseline"/>
        </w:rPr>
        <w:t> </w:t>
      </w:r>
      <w:r>
        <w:rPr>
          <w:sz w:val="20"/>
          <w:vertAlign w:val="baseline"/>
        </w:rPr>
        <w:t>and</w:t>
      </w:r>
      <w:r>
        <w:rPr>
          <w:spacing w:val="-2"/>
          <w:sz w:val="20"/>
          <w:vertAlign w:val="baseline"/>
        </w:rPr>
        <w:t> </w:t>
      </w:r>
      <w:r>
        <w:rPr>
          <w:sz w:val="20"/>
          <w:vertAlign w:val="baseline"/>
        </w:rPr>
        <w:t>1.18</w:t>
      </w:r>
      <w:r>
        <w:rPr>
          <w:spacing w:val="-3"/>
          <w:sz w:val="20"/>
          <w:vertAlign w:val="baseline"/>
        </w:rPr>
        <w:t> </w:t>
      </w:r>
      <w:r>
        <w:rPr>
          <w:sz w:val="20"/>
          <w:vertAlign w:val="baseline"/>
        </w:rPr>
        <w:t>of</w:t>
      </w:r>
      <w:r>
        <w:rPr>
          <w:spacing w:val="-7"/>
          <w:sz w:val="20"/>
          <w:vertAlign w:val="baseline"/>
        </w:rPr>
        <w:t> </w:t>
      </w:r>
      <w:r>
        <w:rPr>
          <w:sz w:val="20"/>
          <w:vertAlign w:val="baseline"/>
        </w:rPr>
        <w:t>Annex</w:t>
      </w:r>
      <w:r>
        <w:rPr>
          <w:spacing w:val="-5"/>
          <w:sz w:val="20"/>
          <w:vertAlign w:val="baseline"/>
        </w:rPr>
        <w:t> </w:t>
      </w:r>
      <w:r>
        <w:rPr>
          <w:spacing w:val="-10"/>
          <w:sz w:val="20"/>
          <w:vertAlign w:val="baseline"/>
        </w:rPr>
        <w:t>I</w:t>
      </w:r>
    </w:p>
    <w:p>
      <w:pPr>
        <w:spacing w:after="0"/>
        <w:jc w:val="left"/>
        <w:rPr>
          <w:sz w:val="20"/>
        </w:rPr>
        <w:sectPr>
          <w:footerReference w:type="default" r:id="rId21"/>
          <w:pgSz w:w="12240" w:h="15840"/>
          <w:pgMar w:header="0" w:footer="1054" w:top="1360" w:bottom="1240" w:left="1280" w:right="1040"/>
        </w:sectPr>
      </w:pPr>
    </w:p>
    <w:p>
      <w:pPr>
        <w:pStyle w:val="BodyText"/>
        <w:spacing w:line="480" w:lineRule="auto" w:before="72"/>
        <w:ind w:left="160" w:right="394"/>
        <w:jc w:val="both"/>
      </w:pPr>
      <w:r>
        <w:rPr/>
        <w:t>The requirement for total containment of effluents on board in special areas is thus rationalized by the corresponding requirement for reception facilities in those areas. The requirements are prescribed</w:t>
      </w:r>
      <w:r>
        <w:rPr>
          <w:spacing w:val="16"/>
        </w:rPr>
        <w:t> </w:t>
      </w:r>
      <w:r>
        <w:rPr/>
        <w:t>in</w:t>
      </w:r>
      <w:r>
        <w:rPr>
          <w:spacing w:val="16"/>
        </w:rPr>
        <w:t> </w:t>
      </w:r>
      <w:r>
        <w:rPr/>
        <w:t>detail</w:t>
      </w:r>
      <w:r>
        <w:rPr>
          <w:spacing w:val="16"/>
        </w:rPr>
        <w:t> </w:t>
      </w:r>
      <w:r>
        <w:rPr/>
        <w:t>in</w:t>
      </w:r>
      <w:r>
        <w:rPr>
          <w:spacing w:val="16"/>
        </w:rPr>
        <w:t> </w:t>
      </w:r>
      <w:r>
        <w:rPr/>
        <w:t>paragraphs</w:t>
      </w:r>
      <w:r>
        <w:rPr>
          <w:spacing w:val="18"/>
        </w:rPr>
        <w:t> </w:t>
      </w:r>
      <w:r>
        <w:rPr/>
        <w:t>(4),</w:t>
      </w:r>
      <w:r>
        <w:rPr>
          <w:spacing w:val="15"/>
        </w:rPr>
        <w:t> </w:t>
      </w:r>
      <w:r>
        <w:rPr/>
        <w:t>(5),</w:t>
      </w:r>
      <w:r>
        <w:rPr>
          <w:spacing w:val="14"/>
        </w:rPr>
        <w:t> </w:t>
      </w:r>
      <w:r>
        <w:rPr/>
        <w:t>(6)</w:t>
      </w:r>
      <w:r>
        <w:rPr>
          <w:spacing w:val="16"/>
        </w:rPr>
        <w:t> </w:t>
      </w:r>
      <w:r>
        <w:rPr/>
        <w:t>and</w:t>
      </w:r>
      <w:r>
        <w:rPr>
          <w:spacing w:val="17"/>
        </w:rPr>
        <w:t> </w:t>
      </w:r>
      <w:r>
        <w:rPr/>
        <w:t>(7)</w:t>
      </w:r>
      <w:r>
        <w:rPr>
          <w:spacing w:val="14"/>
        </w:rPr>
        <w:t> </w:t>
      </w:r>
      <w:r>
        <w:rPr/>
        <w:t>of</w:t>
      </w:r>
      <w:r>
        <w:rPr>
          <w:spacing w:val="14"/>
        </w:rPr>
        <w:t> </w:t>
      </w:r>
      <w:r>
        <w:rPr/>
        <w:t>Regulation</w:t>
      </w:r>
      <w:r>
        <w:rPr>
          <w:spacing w:val="16"/>
        </w:rPr>
        <w:t> </w:t>
      </w:r>
      <w:r>
        <w:rPr/>
        <w:t>34.</w:t>
      </w:r>
      <w:r>
        <w:rPr>
          <w:spacing w:val="15"/>
        </w:rPr>
        <w:t> </w:t>
      </w:r>
      <w:r>
        <w:rPr/>
        <w:t>Paragraphs</w:t>
      </w:r>
      <w:r>
        <w:rPr>
          <w:spacing w:val="15"/>
        </w:rPr>
        <w:t> </w:t>
      </w:r>
      <w:r>
        <w:rPr/>
        <w:t>(1),</w:t>
      </w:r>
      <w:r>
        <w:rPr>
          <w:spacing w:val="17"/>
        </w:rPr>
        <w:t> </w:t>
      </w:r>
      <w:r>
        <w:rPr/>
        <w:t>(2)</w:t>
      </w:r>
      <w:r>
        <w:rPr>
          <w:spacing w:val="14"/>
        </w:rPr>
        <w:t> </w:t>
      </w:r>
      <w:r>
        <w:rPr>
          <w:spacing w:val="-5"/>
        </w:rPr>
        <w:t>and</w:t>
      </w:r>
    </w:p>
    <w:p>
      <w:pPr>
        <w:pStyle w:val="BodyText"/>
        <w:spacing w:line="480" w:lineRule="auto"/>
        <w:ind w:left="160" w:right="398"/>
        <w:jc w:val="both"/>
      </w:pPr>
      <w:r>
        <w:rPr/>
        <w:t>(3) deal with reception facilities in general, including those required outside special areas, and prescribe locations and capacities.</w:t>
      </w:r>
    </w:p>
    <w:p>
      <w:pPr>
        <w:pStyle w:val="BodyText"/>
        <w:spacing w:line="480" w:lineRule="auto"/>
        <w:ind w:left="160" w:right="393" w:firstLine="719"/>
        <w:jc w:val="both"/>
      </w:pPr>
      <w:r>
        <w:rPr/>
        <w:t>Regulation</w:t>
      </w:r>
      <w:r>
        <w:rPr>
          <w:spacing w:val="-1"/>
        </w:rPr>
        <w:t> </w:t>
      </w:r>
      <w:r>
        <w:rPr/>
        <w:t>18</w:t>
      </w:r>
      <w:r>
        <w:rPr>
          <w:spacing w:val="-1"/>
        </w:rPr>
        <w:t> </w:t>
      </w:r>
      <w:r>
        <w:rPr/>
        <w:t>essentially</w:t>
      </w:r>
      <w:r>
        <w:rPr>
          <w:spacing w:val="-4"/>
        </w:rPr>
        <w:t> </w:t>
      </w:r>
      <w:r>
        <w:rPr/>
        <w:t>deals</w:t>
      </w:r>
      <w:r>
        <w:rPr>
          <w:spacing w:val="-1"/>
        </w:rPr>
        <w:t> </w:t>
      </w:r>
      <w:r>
        <w:rPr/>
        <w:t>with</w:t>
      </w:r>
      <w:r>
        <w:rPr>
          <w:spacing w:val="-1"/>
        </w:rPr>
        <w:t> </w:t>
      </w:r>
      <w:r>
        <w:rPr/>
        <w:t>segregated</w:t>
      </w:r>
      <w:r>
        <w:rPr>
          <w:spacing w:val="-1"/>
        </w:rPr>
        <w:t> </w:t>
      </w:r>
      <w:r>
        <w:rPr/>
        <w:t>ballast</w:t>
      </w:r>
      <w:r>
        <w:rPr>
          <w:spacing w:val="-1"/>
        </w:rPr>
        <w:t> </w:t>
      </w:r>
      <w:r>
        <w:rPr/>
        <w:t>tanks</w:t>
      </w:r>
      <w:r>
        <w:rPr>
          <w:spacing w:val="-2"/>
        </w:rPr>
        <w:t> </w:t>
      </w:r>
      <w:r>
        <w:rPr/>
        <w:t>required</w:t>
      </w:r>
      <w:r>
        <w:rPr>
          <w:spacing w:val="-1"/>
        </w:rPr>
        <w:t> </w:t>
      </w:r>
      <w:r>
        <w:rPr/>
        <w:t>by</w:t>
      </w:r>
      <w:r>
        <w:rPr>
          <w:spacing w:val="-6"/>
        </w:rPr>
        <w:t> </w:t>
      </w:r>
      <w:r>
        <w:rPr/>
        <w:t>crude</w:t>
      </w:r>
      <w:r>
        <w:rPr>
          <w:spacing w:val="-2"/>
        </w:rPr>
        <w:t> </w:t>
      </w:r>
      <w:r>
        <w:rPr/>
        <w:t>oil</w:t>
      </w:r>
      <w:r>
        <w:rPr>
          <w:spacing w:val="-1"/>
        </w:rPr>
        <w:t> </w:t>
      </w:r>
      <w:r>
        <w:rPr/>
        <w:t>tankers and product carriers, and oil tankers of different sizes. The rule for oil tankers delivered after 1 June 1982 is more stringent than for those delivered on or before that date. For example, under paragraphs 7 of this regulation, crude oil tankers of 40,000 tonnes deadweight and above delivered on or before that date may</w:t>
      </w:r>
      <w:r>
        <w:rPr>
          <w:spacing w:val="-3"/>
        </w:rPr>
        <w:t> </w:t>
      </w:r>
      <w:r>
        <w:rPr/>
        <w:t>in lieu of segregated ballast tanks, operate with a cargo tank cleaning procedure using crude oil washing (COW) as prescribed in Regulations 33 and 35, so long as the cargo intended to be carried s compatible with COW. Under paragraphs 8, product carriers of 40,000 tonnes deadweight and above delivered on or before 1 June 1982 may as an alternative</w:t>
      </w:r>
      <w:r>
        <w:rPr>
          <w:spacing w:val="-4"/>
        </w:rPr>
        <w:t> </w:t>
      </w:r>
      <w:r>
        <w:rPr/>
        <w:t>to</w:t>
      </w:r>
      <w:r>
        <w:rPr>
          <w:spacing w:val="-3"/>
        </w:rPr>
        <w:t> </w:t>
      </w:r>
      <w:r>
        <w:rPr/>
        <w:t>being</w:t>
      </w:r>
      <w:r>
        <w:rPr>
          <w:spacing w:val="-4"/>
        </w:rPr>
        <w:t> </w:t>
      </w:r>
      <w:r>
        <w:rPr/>
        <w:t>fitted</w:t>
      </w:r>
      <w:r>
        <w:rPr>
          <w:spacing w:val="-3"/>
        </w:rPr>
        <w:t> </w:t>
      </w:r>
      <w:r>
        <w:rPr/>
        <w:t>with</w:t>
      </w:r>
      <w:r>
        <w:rPr>
          <w:spacing w:val="-3"/>
        </w:rPr>
        <w:t> </w:t>
      </w:r>
      <w:r>
        <w:rPr/>
        <w:t>segregated</w:t>
      </w:r>
      <w:r>
        <w:rPr>
          <w:spacing w:val="-3"/>
        </w:rPr>
        <w:t> </w:t>
      </w:r>
      <w:r>
        <w:rPr/>
        <w:t>ballast</w:t>
      </w:r>
      <w:r>
        <w:rPr>
          <w:spacing w:val="-3"/>
        </w:rPr>
        <w:t> </w:t>
      </w:r>
      <w:r>
        <w:rPr/>
        <w:t>tanks,</w:t>
      </w:r>
      <w:r>
        <w:rPr>
          <w:spacing w:val="-3"/>
        </w:rPr>
        <w:t> </w:t>
      </w:r>
      <w:r>
        <w:rPr/>
        <w:t>operate</w:t>
      </w:r>
      <w:r>
        <w:rPr>
          <w:spacing w:val="-3"/>
        </w:rPr>
        <w:t> </w:t>
      </w:r>
      <w:r>
        <w:rPr/>
        <w:t>with</w:t>
      </w:r>
      <w:r>
        <w:rPr>
          <w:spacing w:val="-3"/>
        </w:rPr>
        <w:t> </w:t>
      </w:r>
      <w:r>
        <w:rPr/>
        <w:t>dedicated</w:t>
      </w:r>
      <w:r>
        <w:rPr>
          <w:spacing w:val="-3"/>
        </w:rPr>
        <w:t> </w:t>
      </w:r>
      <w:r>
        <w:rPr/>
        <w:t>clean</w:t>
      </w:r>
      <w:r>
        <w:rPr>
          <w:spacing w:val="-3"/>
        </w:rPr>
        <w:t> </w:t>
      </w:r>
      <w:r>
        <w:rPr/>
        <w:t>ballast</w:t>
      </w:r>
      <w:r>
        <w:rPr>
          <w:spacing w:val="-3"/>
        </w:rPr>
        <w:t> </w:t>
      </w:r>
      <w:r>
        <w:rPr/>
        <w:t>tanks provided certain conditions set out in that paragraph are fulfilled. Regulation 18 also addresses the issue of special ballast arrangements for oil tankers delivered prior to that date and provides for protective location of segregated ballast spaces. The objective of these provisions to prevent cargo oil getting into ballast tanks, accidentally or otherwise.</w:t>
      </w:r>
    </w:p>
    <w:p>
      <w:pPr>
        <w:pStyle w:val="BodyText"/>
        <w:spacing w:line="480" w:lineRule="auto" w:before="2"/>
        <w:ind w:left="160" w:right="397" w:firstLine="719"/>
        <w:jc w:val="both"/>
      </w:pPr>
      <w:r>
        <w:rPr/>
        <w:t>Following the </w:t>
      </w:r>
      <w:r>
        <w:rPr>
          <w:i/>
        </w:rPr>
        <w:t>Erika </w:t>
      </w:r>
      <w:r>
        <w:rPr/>
        <w:t>incident, and the subsequent deliberations of the Marina Environment Protection Committee (MEPC) of IMO at its 45th and 46th sessions, the original Regulation 13G was amended to accelerate the phasing-out of single hull tankers and bring the double hull requirements into effect sooner than originally planned. Considerable pressure was exerted</w:t>
      </w:r>
      <w:r>
        <w:rPr>
          <w:spacing w:val="20"/>
        </w:rPr>
        <w:t> </w:t>
      </w:r>
      <w:r>
        <w:rPr/>
        <w:t>on</w:t>
      </w:r>
      <w:r>
        <w:rPr>
          <w:spacing w:val="23"/>
        </w:rPr>
        <w:t> </w:t>
      </w:r>
      <w:r>
        <w:rPr/>
        <w:t>IMO</w:t>
      </w:r>
      <w:r>
        <w:rPr>
          <w:spacing w:val="20"/>
        </w:rPr>
        <w:t> </w:t>
      </w:r>
      <w:r>
        <w:rPr/>
        <w:t>by</w:t>
      </w:r>
      <w:r>
        <w:rPr>
          <w:spacing w:val="15"/>
        </w:rPr>
        <w:t> </w:t>
      </w:r>
      <w:r>
        <w:rPr/>
        <w:t>the</w:t>
      </w:r>
      <w:r>
        <w:rPr>
          <w:spacing w:val="22"/>
        </w:rPr>
        <w:t> </w:t>
      </w:r>
      <w:r>
        <w:rPr/>
        <w:t>EU</w:t>
      </w:r>
      <w:r>
        <w:rPr>
          <w:spacing w:val="20"/>
        </w:rPr>
        <w:t> </w:t>
      </w:r>
      <w:r>
        <w:rPr/>
        <w:t>Member</w:t>
      </w:r>
      <w:r>
        <w:rPr>
          <w:spacing w:val="20"/>
        </w:rPr>
        <w:t> </w:t>
      </w:r>
      <w:r>
        <w:rPr/>
        <w:t>States.</w:t>
      </w:r>
      <w:r>
        <w:rPr>
          <w:spacing w:val="20"/>
        </w:rPr>
        <w:t> </w:t>
      </w:r>
      <w:r>
        <w:rPr/>
        <w:t>That</w:t>
      </w:r>
      <w:r>
        <w:rPr>
          <w:spacing w:val="21"/>
        </w:rPr>
        <w:t> </w:t>
      </w:r>
      <w:r>
        <w:rPr/>
        <w:t>regulation</w:t>
      </w:r>
      <w:r>
        <w:rPr>
          <w:spacing w:val="21"/>
        </w:rPr>
        <w:t> </w:t>
      </w:r>
      <w:r>
        <w:rPr/>
        <w:t>was</w:t>
      </w:r>
      <w:r>
        <w:rPr>
          <w:spacing w:val="20"/>
        </w:rPr>
        <w:t> </w:t>
      </w:r>
      <w:r>
        <w:rPr/>
        <w:t>subsequently</w:t>
      </w:r>
      <w:r>
        <w:rPr>
          <w:spacing w:val="18"/>
        </w:rPr>
        <w:t> </w:t>
      </w:r>
      <w:r>
        <w:rPr/>
        <w:t>revised</w:t>
      </w:r>
      <w:r>
        <w:rPr>
          <w:spacing w:val="23"/>
        </w:rPr>
        <w:t> </w:t>
      </w:r>
      <w:r>
        <w:rPr/>
        <w:t>again</w:t>
      </w:r>
      <w:r>
        <w:rPr>
          <w:spacing w:val="24"/>
        </w:rPr>
        <w:t> </w:t>
      </w:r>
      <w:r>
        <w:rPr>
          <w:spacing w:val="-5"/>
        </w:rPr>
        <w:t>by</w:t>
      </w:r>
    </w:p>
    <w:p>
      <w:pPr>
        <w:spacing w:after="0" w:line="480" w:lineRule="auto"/>
        <w:jc w:val="both"/>
        <w:sectPr>
          <w:pgSz w:w="12240" w:h="15840"/>
          <w:pgMar w:header="0" w:footer="1054" w:top="1360" w:bottom="1240" w:left="1280" w:right="1040"/>
        </w:sectPr>
      </w:pPr>
    </w:p>
    <w:p>
      <w:pPr>
        <w:pStyle w:val="BodyText"/>
        <w:spacing w:line="480" w:lineRule="auto" w:before="72"/>
        <w:ind w:left="160" w:right="396"/>
        <w:jc w:val="both"/>
      </w:pPr>
      <w:r>
        <w:rPr/>
        <w:t>the 2003 amendments, under which the final phasing-out date for Category 1 tankers was</w:t>
      </w:r>
      <w:r>
        <w:rPr>
          <w:spacing w:val="40"/>
        </w:rPr>
        <w:t> </w:t>
      </w:r>
      <w:r>
        <w:rPr/>
        <w:t>brought forward from 2007 to 2005 and for Category 2 and 3 tankers from 20O5 to 2010. Incorporation of the double hull requirement into the MARPOL Convention was hotly debated within IMO.</w:t>
      </w:r>
      <w:r>
        <w:rPr>
          <w:spacing w:val="-1"/>
        </w:rPr>
        <w:t> </w:t>
      </w:r>
      <w:r>
        <w:rPr/>
        <w:t>Proponents of</w:t>
      </w:r>
      <w:r>
        <w:rPr>
          <w:spacing w:val="-1"/>
        </w:rPr>
        <w:t> </w:t>
      </w:r>
      <w:r>
        <w:rPr/>
        <w:t>the</w:t>
      </w:r>
      <w:r>
        <w:rPr>
          <w:spacing w:val="-1"/>
        </w:rPr>
        <w:t> </w:t>
      </w:r>
      <w:r>
        <w:rPr/>
        <w:t>double</w:t>
      </w:r>
      <w:r>
        <w:rPr>
          <w:spacing w:val="-1"/>
        </w:rPr>
        <w:t> </w:t>
      </w:r>
      <w:r>
        <w:rPr/>
        <w:t>hull cited the</w:t>
      </w:r>
      <w:r>
        <w:rPr>
          <w:spacing w:val="-1"/>
        </w:rPr>
        <w:t> </w:t>
      </w:r>
      <w:r>
        <w:rPr/>
        <w:t>Oil Pollution Act, 1990 (OPA)</w:t>
      </w:r>
      <w:r>
        <w:rPr>
          <w:spacing w:val="-1"/>
        </w:rPr>
        <w:t> </w:t>
      </w:r>
      <w:r>
        <w:rPr/>
        <w:t>of</w:t>
      </w:r>
      <w:r>
        <w:rPr>
          <w:spacing w:val="-1"/>
        </w:rPr>
        <w:t> </w:t>
      </w:r>
      <w:r>
        <w:rPr/>
        <w:t>the United States in support of their position, although other available technologies are equally if not more </w:t>
      </w:r>
      <w:r>
        <w:rPr>
          <w:spacing w:val="-2"/>
        </w:rPr>
        <w:t>effective.</w:t>
      </w:r>
    </w:p>
    <w:p>
      <w:pPr>
        <w:pStyle w:val="BodyText"/>
        <w:spacing w:line="480" w:lineRule="auto"/>
        <w:ind w:left="160" w:right="397" w:firstLine="719"/>
        <w:jc w:val="both"/>
      </w:pPr>
      <w:r>
        <w:rPr/>
        <w:t>The culmination of these developments in terms of statutory requirements is reflected in Regulations 19 and 20 which</w:t>
      </w:r>
      <w:r>
        <w:rPr>
          <w:spacing w:val="-1"/>
        </w:rPr>
        <w:t> </w:t>
      </w:r>
      <w:r>
        <w:rPr/>
        <w:t>are</w:t>
      </w:r>
      <w:r>
        <w:rPr>
          <w:spacing w:val="-1"/>
        </w:rPr>
        <w:t> </w:t>
      </w:r>
      <w:r>
        <w:rPr/>
        <w:t>designed to afford</w:t>
      </w:r>
      <w:r>
        <w:rPr>
          <w:spacing w:val="-1"/>
        </w:rPr>
        <w:t> </w:t>
      </w:r>
      <w:r>
        <w:rPr/>
        <w:t>preventive</w:t>
      </w:r>
      <w:r>
        <w:rPr>
          <w:spacing w:val="-1"/>
        </w:rPr>
        <w:t> </w:t>
      </w:r>
      <w:r>
        <w:rPr/>
        <w:t>measures in the</w:t>
      </w:r>
      <w:r>
        <w:rPr>
          <w:spacing w:val="-1"/>
        </w:rPr>
        <w:t> </w:t>
      </w:r>
      <w:r>
        <w:rPr/>
        <w:t>event of oil spills resulting from, inter alia, collisions and stranding. As is apparent from their headings, the two regulations largely pertain to double hull and double bottom prescriptions for oil tankers. Regulation 19 applies to oil tankers delivered on or after 6th July 1996 and Regulation 20 to those delivered before that date. The specific provisions contained in these two regulations mainly concern design and structural parameters, although in paragraphs (7) of Regulation 19, cross-referenced</w:t>
      </w:r>
      <w:r>
        <w:rPr>
          <w:spacing w:val="-3"/>
        </w:rPr>
        <w:t> </w:t>
      </w:r>
      <w:r>
        <w:rPr/>
        <w:t>in</w:t>
      </w:r>
      <w:r>
        <w:rPr>
          <w:spacing w:val="-3"/>
        </w:rPr>
        <w:t> </w:t>
      </w:r>
      <w:r>
        <w:rPr/>
        <w:t>paragraph</w:t>
      </w:r>
      <w:r>
        <w:rPr>
          <w:spacing w:val="-3"/>
        </w:rPr>
        <w:t> </w:t>
      </w:r>
      <w:r>
        <w:rPr/>
        <w:t>4</w:t>
      </w:r>
      <w:r>
        <w:rPr>
          <w:spacing w:val="-3"/>
        </w:rPr>
        <w:t> </w:t>
      </w:r>
      <w:r>
        <w:rPr/>
        <w:t>of</w:t>
      </w:r>
      <w:r>
        <w:rPr>
          <w:spacing w:val="-3"/>
        </w:rPr>
        <w:t> </w:t>
      </w:r>
      <w:r>
        <w:rPr/>
        <w:t>Regulation</w:t>
      </w:r>
      <w:r>
        <w:rPr>
          <w:spacing w:val="-3"/>
        </w:rPr>
        <w:t> </w:t>
      </w:r>
      <w:r>
        <w:rPr/>
        <w:t>20,</w:t>
      </w:r>
      <w:r>
        <w:rPr>
          <w:spacing w:val="-1"/>
        </w:rPr>
        <w:t> </w:t>
      </w:r>
      <w:r>
        <w:rPr/>
        <w:t>there</w:t>
      </w:r>
      <w:r>
        <w:rPr>
          <w:spacing w:val="-4"/>
        </w:rPr>
        <w:t> </w:t>
      </w:r>
      <w:r>
        <w:rPr/>
        <w:t>is</w:t>
      </w:r>
      <w:r>
        <w:rPr>
          <w:spacing w:val="-1"/>
        </w:rPr>
        <w:t> </w:t>
      </w:r>
      <w:r>
        <w:rPr/>
        <w:t>an</w:t>
      </w:r>
      <w:r>
        <w:rPr>
          <w:spacing w:val="-3"/>
        </w:rPr>
        <w:t> </w:t>
      </w:r>
      <w:r>
        <w:rPr/>
        <w:t>operational</w:t>
      </w:r>
      <w:r>
        <w:rPr>
          <w:spacing w:val="-3"/>
        </w:rPr>
        <w:t> </w:t>
      </w:r>
      <w:r>
        <w:rPr/>
        <w:t>provision -</w:t>
      </w:r>
      <w:r>
        <w:rPr>
          <w:spacing w:val="-4"/>
        </w:rPr>
        <w:t> </w:t>
      </w:r>
      <w:r>
        <w:rPr/>
        <w:t>a</w:t>
      </w:r>
      <w:r>
        <w:rPr>
          <w:spacing w:val="-4"/>
        </w:rPr>
        <w:t> </w:t>
      </w:r>
      <w:r>
        <w:rPr/>
        <w:t>prohibition against the carriage of oil in any space forward of the collision bulkhead. The categorization of oil tankers delivered before 6th July 1996 is set out in Regulation 20(3).</w:t>
      </w:r>
    </w:p>
    <w:p>
      <w:pPr>
        <w:pStyle w:val="BodyText"/>
        <w:spacing w:line="480" w:lineRule="auto" w:before="2"/>
        <w:ind w:left="160" w:right="399"/>
        <w:jc w:val="both"/>
      </w:pPr>
      <w:r>
        <w:rPr/>
        <w:t>Regulations 24 to 28 contain provisions aimed at</w:t>
      </w:r>
      <w:r>
        <w:rPr>
          <w:spacing w:val="-1"/>
        </w:rPr>
        <w:t> </w:t>
      </w:r>
      <w:r>
        <w:rPr/>
        <w:t>minimizing</w:t>
      </w:r>
      <w:r>
        <w:rPr>
          <w:spacing w:val="-1"/>
        </w:rPr>
        <w:t> </w:t>
      </w:r>
      <w:r>
        <w:rPr/>
        <w:t>oil pollution</w:t>
      </w:r>
      <w:r>
        <w:rPr>
          <w:spacing w:val="-1"/>
        </w:rPr>
        <w:t> </w:t>
      </w:r>
      <w:r>
        <w:rPr/>
        <w:t>arising</w:t>
      </w:r>
      <w:r>
        <w:rPr>
          <w:spacing w:val="-1"/>
        </w:rPr>
        <w:t> </w:t>
      </w:r>
      <w:r>
        <w:rPr/>
        <w:t>out of side and bottom damage to tankers. The provisions in Regulations 27 and 28 deal respectively with intact stability and sub-division and damage stability and are particularly important in terms of preventive measures that are operational as well as in relation to design and construction parameters. Regulations 29 and 30, which provide prescriptions for slop tanks, and pumping, piping and discharge arrangements, are also of prime importance.</w:t>
      </w:r>
    </w:p>
    <w:p>
      <w:pPr>
        <w:spacing w:after="0" w:line="480" w:lineRule="auto"/>
        <w:jc w:val="both"/>
        <w:sectPr>
          <w:pgSz w:w="12240" w:h="15840"/>
          <w:pgMar w:header="0" w:footer="1054" w:top="1360" w:bottom="1240" w:left="1280" w:right="1040"/>
        </w:sectPr>
      </w:pPr>
    </w:p>
    <w:p>
      <w:pPr>
        <w:pStyle w:val="BodyText"/>
        <w:spacing w:line="480" w:lineRule="auto" w:before="72"/>
        <w:ind w:left="160" w:right="395" w:firstLine="779"/>
        <w:jc w:val="both"/>
      </w:pPr>
      <w:r>
        <w:rPr/>
        <w:t>Annex I has three appendices; each contains a list of oils and the others standard forms for the IOPP certificate and the oil‟ record book. The text on Unified Interpretations to Annex I contains five appendices. It should be stated at this point that by virtue of Federal Government Official gazette No 158 of June 2012 containing the Merchant Shipping Regulations, Annexes I to V of MARPOL 73/78 have been codified in Nigeria in the form of Regulations on the Prevention of Pollution by Oil, Noxious Liquids, Packaged Harmful Substances, Rubbish and Sewage. Although these Regulations reflect International Standards as set out by the IMO, their codification implies that NIMASA can now be more effective under its flag and port state</w:t>
      </w:r>
      <w:r>
        <w:rPr>
          <w:spacing w:val="80"/>
        </w:rPr>
        <w:t> </w:t>
      </w:r>
      <w:r>
        <w:rPr/>
        <w:t>control mandates. Where there was previously no penalty for breach of relevant IMO Conventions like MARPOL, the regulations have introduced punishments in the form of fines and detentions, to which the offending ship will now be subject.</w:t>
      </w:r>
    </w:p>
    <w:p>
      <w:pPr>
        <w:pStyle w:val="BodyText"/>
        <w:spacing w:line="480" w:lineRule="auto" w:before="1"/>
        <w:ind w:left="160" w:right="400" w:firstLine="719"/>
        <w:jc w:val="both"/>
      </w:pPr>
      <w:r>
        <w:rPr/>
        <w:t>It is also important to note that an omnibus provision in Sections 335 (1) (i) of the Merchant Shipping Act is to the effect that international agreements or conventions not specifically mentioned in the section which relates to prevention, reduction or control of</w:t>
      </w:r>
      <w:r>
        <w:rPr>
          <w:spacing w:val="40"/>
        </w:rPr>
        <w:t> </w:t>
      </w:r>
      <w:r>
        <w:rPr/>
        <w:t>pollution of the sea or other waters by matters from ships, and civil liability and compensation</w:t>
      </w:r>
      <w:r>
        <w:rPr>
          <w:spacing w:val="40"/>
        </w:rPr>
        <w:t> </w:t>
      </w:r>
      <w:r>
        <w:rPr/>
        <w:t>for pollution damage from ships to which Nigeria is a party shall also apply to Nigeria. Notwithstanding the provisions of Sections 335 (1) (i) of the MSA, the MARPOL 73/78 has already been enacted into law as</w:t>
      </w:r>
      <w:r>
        <w:rPr>
          <w:spacing w:val="40"/>
        </w:rPr>
        <w:t> </w:t>
      </w:r>
      <w:r>
        <w:rPr/>
        <w:t>International Convention for the Prevention of Pollution from Ships, 1973 and 1978 Protocol (Ratification and Enforcement) Act No 54 of 2007. An important question is therefore the purpose of the Regulation, in view of the finding that the MARPOL 73/78 which the</w:t>
      </w:r>
      <w:r>
        <w:rPr>
          <w:spacing w:val="-1"/>
        </w:rPr>
        <w:t> </w:t>
      </w:r>
      <w:r>
        <w:rPr/>
        <w:t>above</w:t>
      </w:r>
      <w:r>
        <w:rPr>
          <w:spacing w:val="-1"/>
        </w:rPr>
        <w:t> </w:t>
      </w:r>
      <w:r>
        <w:rPr/>
        <w:t>mentioned Regulation gives effect to had already</w:t>
      </w:r>
      <w:r>
        <w:rPr>
          <w:spacing w:val="-5"/>
        </w:rPr>
        <w:t> </w:t>
      </w:r>
      <w:r>
        <w:rPr/>
        <w:t>been given effect by</w:t>
      </w:r>
      <w:r>
        <w:rPr>
          <w:spacing w:val="-5"/>
        </w:rPr>
        <w:t> </w:t>
      </w:r>
      <w:r>
        <w:rPr/>
        <w:t>the Ratification and Enforcement Acts mentioned above.</w:t>
      </w:r>
    </w:p>
    <w:p>
      <w:pPr>
        <w:spacing w:after="0" w:line="480" w:lineRule="auto"/>
        <w:jc w:val="both"/>
        <w:sectPr>
          <w:pgSz w:w="12240" w:h="15840"/>
          <w:pgMar w:header="0" w:footer="1054" w:top="1360" w:bottom="1240" w:left="1280" w:right="1040"/>
        </w:sectPr>
      </w:pPr>
    </w:p>
    <w:p>
      <w:pPr>
        <w:pStyle w:val="BodyText"/>
        <w:spacing w:line="480" w:lineRule="auto" w:before="72"/>
        <w:ind w:left="160" w:right="396" w:firstLine="719"/>
        <w:jc w:val="both"/>
      </w:pPr>
      <w:r>
        <w:rPr/>
        <w:t>Sections 335 (3) of</w:t>
      </w:r>
      <w:r>
        <w:rPr>
          <w:spacing w:val="-1"/>
        </w:rPr>
        <w:t> </w:t>
      </w:r>
      <w:r>
        <w:rPr/>
        <w:t>the MSA</w:t>
      </w:r>
      <w:r>
        <w:rPr>
          <w:spacing w:val="-1"/>
        </w:rPr>
        <w:t> </w:t>
      </w:r>
      <w:r>
        <w:rPr/>
        <w:t>gives the</w:t>
      </w:r>
      <w:r>
        <w:rPr>
          <w:spacing w:val="-1"/>
        </w:rPr>
        <w:t> </w:t>
      </w:r>
      <w:r>
        <w:rPr/>
        <w:t>Minister powers</w:t>
      </w:r>
      <w:r>
        <w:rPr>
          <w:spacing w:val="-1"/>
        </w:rPr>
        <w:t> </w:t>
      </w:r>
      <w:r>
        <w:rPr/>
        <w:t>to make regulations to give</w:t>
      </w:r>
      <w:r>
        <w:rPr>
          <w:spacing w:val="-1"/>
        </w:rPr>
        <w:t> </w:t>
      </w:r>
      <w:r>
        <w:rPr/>
        <w:t>effect to</w:t>
      </w:r>
      <w:r>
        <w:rPr>
          <w:spacing w:val="-2"/>
        </w:rPr>
        <w:t> </w:t>
      </w:r>
      <w:r>
        <w:rPr/>
        <w:t>the</w:t>
      </w:r>
      <w:r>
        <w:rPr>
          <w:spacing w:val="-3"/>
        </w:rPr>
        <w:t> </w:t>
      </w:r>
      <w:r>
        <w:rPr/>
        <w:t>provisions</w:t>
      </w:r>
      <w:r>
        <w:rPr>
          <w:spacing w:val="-2"/>
        </w:rPr>
        <w:t> </w:t>
      </w:r>
      <w:r>
        <w:rPr/>
        <w:t>of International</w:t>
      </w:r>
      <w:r>
        <w:rPr>
          <w:spacing w:val="-2"/>
        </w:rPr>
        <w:t> </w:t>
      </w:r>
      <w:r>
        <w:rPr/>
        <w:t>Conventions</w:t>
      </w:r>
      <w:r>
        <w:rPr>
          <w:spacing w:val="-2"/>
        </w:rPr>
        <w:t> </w:t>
      </w:r>
      <w:r>
        <w:rPr/>
        <w:t>such</w:t>
      </w:r>
      <w:r>
        <w:rPr>
          <w:spacing w:val="-2"/>
        </w:rPr>
        <w:t> </w:t>
      </w:r>
      <w:r>
        <w:rPr/>
        <w:t>as</w:t>
      </w:r>
      <w:r>
        <w:rPr>
          <w:spacing w:val="-2"/>
        </w:rPr>
        <w:t> </w:t>
      </w:r>
      <w:r>
        <w:rPr/>
        <w:t>MARPOL</w:t>
      </w:r>
      <w:r>
        <w:rPr>
          <w:spacing w:val="-3"/>
        </w:rPr>
        <w:t> </w:t>
      </w:r>
      <w:r>
        <w:rPr/>
        <w:t>73/78.</w:t>
      </w:r>
      <w:r>
        <w:rPr>
          <w:spacing w:val="-2"/>
        </w:rPr>
        <w:t> </w:t>
      </w:r>
      <w:r>
        <w:rPr/>
        <w:t>The</w:t>
      </w:r>
      <w:r>
        <w:rPr>
          <w:spacing w:val="-3"/>
        </w:rPr>
        <w:t> </w:t>
      </w:r>
      <w:r>
        <w:rPr/>
        <w:t>preceding</w:t>
      </w:r>
      <w:r>
        <w:rPr>
          <w:spacing w:val="-2"/>
        </w:rPr>
        <w:t> </w:t>
      </w:r>
      <w:r>
        <w:rPr/>
        <w:t>section</w:t>
      </w:r>
      <w:r>
        <w:rPr>
          <w:spacing w:val="-2"/>
        </w:rPr>
        <w:t> </w:t>
      </w:r>
      <w:r>
        <w:rPr/>
        <w:t>of the</w:t>
      </w:r>
      <w:r>
        <w:rPr>
          <w:spacing w:val="-2"/>
        </w:rPr>
        <w:t> </w:t>
      </w:r>
      <w:r>
        <w:rPr/>
        <w:t>MSA</w:t>
      </w:r>
      <w:r>
        <w:rPr>
          <w:spacing w:val="-2"/>
        </w:rPr>
        <w:t> </w:t>
      </w:r>
      <w:r>
        <w:rPr/>
        <w:t>therefore</w:t>
      </w:r>
      <w:r>
        <w:rPr>
          <w:spacing w:val="-4"/>
        </w:rPr>
        <w:t> </w:t>
      </w:r>
      <w:r>
        <w:rPr/>
        <w:t>serves</w:t>
      </w:r>
      <w:r>
        <w:rPr>
          <w:spacing w:val="-2"/>
        </w:rPr>
        <w:t> </w:t>
      </w:r>
      <w:r>
        <w:rPr/>
        <w:t>as</w:t>
      </w:r>
      <w:r>
        <w:rPr>
          <w:spacing w:val="-2"/>
        </w:rPr>
        <w:t> </w:t>
      </w:r>
      <w:r>
        <w:rPr/>
        <w:t>sufficient</w:t>
      </w:r>
      <w:r>
        <w:rPr>
          <w:spacing w:val="-2"/>
        </w:rPr>
        <w:t> </w:t>
      </w:r>
      <w:r>
        <w:rPr/>
        <w:t>justification</w:t>
      </w:r>
      <w:r>
        <w:rPr>
          <w:spacing w:val="-2"/>
        </w:rPr>
        <w:t> </w:t>
      </w:r>
      <w:r>
        <w:rPr/>
        <w:t>for</w:t>
      </w:r>
      <w:r>
        <w:rPr>
          <w:spacing w:val="-4"/>
        </w:rPr>
        <w:t> </w:t>
      </w:r>
      <w:r>
        <w:rPr/>
        <w:t>making</w:t>
      </w:r>
      <w:r>
        <w:rPr>
          <w:spacing w:val="-5"/>
        </w:rPr>
        <w:t> </w:t>
      </w:r>
      <w:r>
        <w:rPr/>
        <w:t>of</w:t>
      </w:r>
      <w:r>
        <w:rPr>
          <w:spacing w:val="-2"/>
        </w:rPr>
        <w:t> </w:t>
      </w:r>
      <w:r>
        <w:rPr/>
        <w:t>the</w:t>
      </w:r>
      <w:r>
        <w:rPr>
          <w:spacing w:val="-2"/>
        </w:rPr>
        <w:t> </w:t>
      </w:r>
      <w:r>
        <w:rPr/>
        <w:t>Regulations.</w:t>
      </w:r>
      <w:r>
        <w:rPr>
          <w:spacing w:val="-2"/>
        </w:rPr>
        <w:t> </w:t>
      </w:r>
      <w:r>
        <w:rPr/>
        <w:t>The</w:t>
      </w:r>
      <w:r>
        <w:rPr>
          <w:spacing w:val="-4"/>
        </w:rPr>
        <w:t> </w:t>
      </w:r>
      <w:r>
        <w:rPr/>
        <w:t>advantage of the powers vested on the Minister in the forgoing section is that regulations giving effect to a convention can further specify detailed procedures and requirements with respect to implementation of the convention in Nigeria. This is because, as has been said previously in this chapter, that IMO Conventions, when domesticated in Nigeria are often done verbatim in their original text, without detailed amplification as regards implementation, penalty for breaches and other matters requiring domestic pronouncement.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pPr>
    </w:p>
    <w:p>
      <w:pPr>
        <w:pStyle w:val="Heading1"/>
        <w:ind w:left="2815" w:right="3057"/>
      </w:pPr>
      <w:r>
        <w:rPr/>
        <w:t>CHAPTER</w:t>
      </w:r>
      <w:r>
        <w:rPr>
          <w:spacing w:val="-5"/>
        </w:rPr>
        <w:t> </w:t>
      </w:r>
      <w:r>
        <w:rPr>
          <w:spacing w:val="-4"/>
        </w:rPr>
        <w:t>FOUR</w:t>
      </w:r>
    </w:p>
    <w:p>
      <w:pPr>
        <w:spacing w:line="360" w:lineRule="auto" w:before="137"/>
        <w:ind w:left="0" w:right="243" w:firstLine="0"/>
        <w:jc w:val="center"/>
        <w:rPr>
          <w:b/>
          <w:sz w:val="24"/>
        </w:rPr>
      </w:pPr>
      <w:r>
        <w:rPr>
          <w:b/>
          <w:sz w:val="24"/>
        </w:rPr>
        <w:t>INSTITUTIONAL</w:t>
      </w:r>
      <w:r>
        <w:rPr>
          <w:b/>
          <w:spacing w:val="-7"/>
          <w:sz w:val="24"/>
        </w:rPr>
        <w:t> </w:t>
      </w:r>
      <w:r>
        <w:rPr>
          <w:b/>
          <w:sz w:val="24"/>
        </w:rPr>
        <w:t>FRAMEWORK</w:t>
      </w:r>
      <w:r>
        <w:rPr>
          <w:b/>
          <w:spacing w:val="-7"/>
          <w:sz w:val="24"/>
        </w:rPr>
        <w:t> </w:t>
      </w:r>
      <w:r>
        <w:rPr>
          <w:b/>
          <w:sz w:val="24"/>
        </w:rPr>
        <w:t>FOR</w:t>
      </w:r>
      <w:r>
        <w:rPr>
          <w:b/>
          <w:spacing w:val="-7"/>
          <w:sz w:val="24"/>
        </w:rPr>
        <w:t> </w:t>
      </w:r>
      <w:r>
        <w:rPr>
          <w:b/>
          <w:sz w:val="24"/>
        </w:rPr>
        <w:t>THE</w:t>
      </w:r>
      <w:r>
        <w:rPr>
          <w:b/>
          <w:spacing w:val="-7"/>
          <w:sz w:val="24"/>
        </w:rPr>
        <w:t> </w:t>
      </w:r>
      <w:r>
        <w:rPr>
          <w:b/>
          <w:sz w:val="24"/>
        </w:rPr>
        <w:t>REGULATION</w:t>
      </w:r>
      <w:r>
        <w:rPr>
          <w:b/>
          <w:spacing w:val="-7"/>
          <w:sz w:val="24"/>
        </w:rPr>
        <w:t> </w:t>
      </w:r>
      <w:r>
        <w:rPr>
          <w:b/>
          <w:sz w:val="24"/>
        </w:rPr>
        <w:t>OF</w:t>
      </w:r>
      <w:r>
        <w:rPr>
          <w:b/>
          <w:spacing w:val="-7"/>
          <w:sz w:val="24"/>
        </w:rPr>
        <w:t> </w:t>
      </w:r>
      <w:r>
        <w:rPr>
          <w:b/>
          <w:sz w:val="24"/>
        </w:rPr>
        <w:t>MARITIME TRANSPORTATION IN NIGERIA</w:t>
      </w:r>
    </w:p>
    <w:p>
      <w:pPr>
        <w:pStyle w:val="Heading2"/>
        <w:numPr>
          <w:ilvl w:val="1"/>
          <w:numId w:val="36"/>
        </w:numPr>
        <w:tabs>
          <w:tab w:pos="880" w:val="left" w:leader="none"/>
        </w:tabs>
        <w:spacing w:line="274" w:lineRule="exact" w:before="0" w:after="0"/>
        <w:ind w:left="880" w:right="0" w:hanging="720"/>
        <w:jc w:val="left"/>
      </w:pPr>
      <w:bookmarkStart w:name="_TOC_250007" w:id="17"/>
      <w:bookmarkEnd w:id="17"/>
      <w:r>
        <w:rPr>
          <w:spacing w:val="-2"/>
        </w:rPr>
        <w:t>Introduction</w:t>
      </w:r>
    </w:p>
    <w:p>
      <w:pPr>
        <w:pStyle w:val="BodyText"/>
        <w:spacing w:line="480" w:lineRule="auto" w:before="271"/>
        <w:ind w:left="160" w:right="397" w:firstLine="719"/>
        <w:jc w:val="both"/>
      </w:pPr>
      <w:r>
        <w:rPr/>
        <w:t>The regulatory institutions responsible for maritime transportation in Nigeria discussed below are: Nigerian Maritime Administration and Safety Agency (NIMASA), Nigerian Ports Authority (NPA), National Inland Waterways Authority (NIWA), Nigerian Shippers‟ Council (NSC) and Classification Societies. The functions and responsibilities of each agency and institution is also highlighted.</w:t>
      </w:r>
    </w:p>
    <w:p>
      <w:pPr>
        <w:spacing w:after="0" w:line="480" w:lineRule="auto"/>
        <w:jc w:val="both"/>
        <w:sectPr>
          <w:pgSz w:w="12240" w:h="15840"/>
          <w:pgMar w:header="0" w:footer="1054" w:top="1360" w:bottom="1240" w:left="1280" w:right="1040"/>
        </w:sectPr>
      </w:pPr>
    </w:p>
    <w:p>
      <w:pPr>
        <w:pStyle w:val="BodyText"/>
        <w:spacing w:line="480" w:lineRule="auto" w:before="72"/>
        <w:ind w:left="160" w:right="395" w:firstLine="719"/>
        <w:jc w:val="both"/>
      </w:pPr>
      <w:r>
        <w:rPr/>
        <w:t>In the preceding chapters, it has been established that shipping is inherently international in nature and therefore</w:t>
      </w:r>
      <w:r>
        <w:rPr>
          <w:spacing w:val="-1"/>
        </w:rPr>
        <w:t> </w:t>
      </w:r>
      <w:r>
        <w:rPr/>
        <w:t>its regulation proceeds from the international realm with the International Maritime Organization (IMO) as the international body through which conventions regulating same are negotiated and adopted by member countries. Thus, in national settings, member countries domesticate and ratify the conventions in furtherance of their international obligations so that such conventions will have the force of law in their territories. IMO collaborates with other international bodies such as the International Labour Organization (ILO), United Nations Conference on Trade and Development (UNCTAD), International Association of Classification Societies (IACS)etc to effectively regulate maritime operations.</w:t>
      </w:r>
    </w:p>
    <w:p>
      <w:pPr>
        <w:pStyle w:val="Heading2"/>
        <w:numPr>
          <w:ilvl w:val="1"/>
          <w:numId w:val="36"/>
        </w:numPr>
        <w:tabs>
          <w:tab w:pos="939" w:val="left" w:leader="none"/>
        </w:tabs>
        <w:spacing w:line="240" w:lineRule="auto" w:before="6" w:after="0"/>
        <w:ind w:left="939" w:right="0" w:hanging="779"/>
        <w:jc w:val="both"/>
      </w:pPr>
      <w:bookmarkStart w:name="_TOC_250006" w:id="18"/>
      <w:r>
        <w:rPr/>
        <w:t>International</w:t>
      </w:r>
      <w:r>
        <w:rPr>
          <w:spacing w:val="-3"/>
        </w:rPr>
        <w:t> </w:t>
      </w:r>
      <w:r>
        <w:rPr/>
        <w:t>Maritime</w:t>
      </w:r>
      <w:r>
        <w:rPr>
          <w:spacing w:val="-2"/>
        </w:rPr>
        <w:t> </w:t>
      </w:r>
      <w:r>
        <w:rPr/>
        <w:t>Organization</w:t>
      </w:r>
      <w:r>
        <w:rPr>
          <w:spacing w:val="-2"/>
        </w:rPr>
        <w:t> </w:t>
      </w:r>
      <w:bookmarkEnd w:id="18"/>
      <w:r>
        <w:rPr>
          <w:spacing w:val="-4"/>
        </w:rPr>
        <w:t>(IMO)</w:t>
      </w:r>
    </w:p>
    <w:p>
      <w:pPr>
        <w:pStyle w:val="BodyText"/>
        <w:spacing w:line="480" w:lineRule="auto" w:before="271"/>
        <w:ind w:left="160" w:right="396" w:firstLine="719"/>
        <w:jc w:val="both"/>
      </w:pPr>
      <w:r>
        <w:rPr/>
        <w:t>The International Maritime Organization (IMO) was adopted formally by the Geneva Conference</w:t>
      </w:r>
      <w:r>
        <w:rPr>
          <w:spacing w:val="-1"/>
        </w:rPr>
        <w:t> </w:t>
      </w:r>
      <w:r>
        <w:rPr/>
        <w:t>in 1948, but the</w:t>
      </w:r>
      <w:r>
        <w:rPr>
          <w:spacing w:val="-1"/>
        </w:rPr>
        <w:t> </w:t>
      </w:r>
      <w:r>
        <w:rPr/>
        <w:t>convention establishing</w:t>
      </w:r>
      <w:r>
        <w:rPr>
          <w:spacing w:val="-2"/>
        </w:rPr>
        <w:t> </w:t>
      </w:r>
      <w:r>
        <w:rPr/>
        <w:t>it entered into force in 1958. The purpose of the Organization is to provide machinery for co-operation among governments in the field of governmental</w:t>
      </w:r>
      <w:r>
        <w:rPr>
          <w:spacing w:val="-2"/>
        </w:rPr>
        <w:t> </w:t>
      </w:r>
      <w:r>
        <w:rPr/>
        <w:t>regulation</w:t>
      </w:r>
      <w:r>
        <w:rPr>
          <w:spacing w:val="-2"/>
        </w:rPr>
        <w:t> </w:t>
      </w:r>
      <w:r>
        <w:rPr/>
        <w:t>and</w:t>
      </w:r>
      <w:r>
        <w:rPr>
          <w:spacing w:val="-2"/>
        </w:rPr>
        <w:t> </w:t>
      </w:r>
      <w:r>
        <w:rPr/>
        <w:t>practices</w:t>
      </w:r>
      <w:r>
        <w:rPr>
          <w:spacing w:val="-2"/>
        </w:rPr>
        <w:t> </w:t>
      </w:r>
      <w:r>
        <w:rPr/>
        <w:t>relating</w:t>
      </w:r>
      <w:r>
        <w:rPr>
          <w:spacing w:val="-4"/>
        </w:rPr>
        <w:t> </w:t>
      </w:r>
      <w:r>
        <w:rPr/>
        <w:t>to</w:t>
      </w:r>
      <w:r>
        <w:rPr>
          <w:spacing w:val="-2"/>
        </w:rPr>
        <w:t> </w:t>
      </w:r>
      <w:r>
        <w:rPr/>
        <w:t>technical</w:t>
      </w:r>
      <w:r>
        <w:rPr>
          <w:spacing w:val="-2"/>
        </w:rPr>
        <w:t> </w:t>
      </w:r>
      <w:r>
        <w:rPr/>
        <w:t>matters</w:t>
      </w:r>
      <w:r>
        <w:rPr>
          <w:spacing w:val="-2"/>
        </w:rPr>
        <w:t> </w:t>
      </w:r>
      <w:r>
        <w:rPr/>
        <w:t>of</w:t>
      </w:r>
      <w:r>
        <w:rPr>
          <w:spacing w:val="-3"/>
        </w:rPr>
        <w:t> </w:t>
      </w:r>
      <w:r>
        <w:rPr/>
        <w:t>all</w:t>
      </w:r>
      <w:r>
        <w:rPr>
          <w:spacing w:val="-2"/>
        </w:rPr>
        <w:t> </w:t>
      </w:r>
      <w:r>
        <w:rPr/>
        <w:t>kinds</w:t>
      </w:r>
      <w:r>
        <w:rPr>
          <w:spacing w:val="-2"/>
        </w:rPr>
        <w:t> </w:t>
      </w:r>
      <w:r>
        <w:rPr/>
        <w:t>affecting</w:t>
      </w:r>
      <w:r>
        <w:rPr>
          <w:spacing w:val="-5"/>
        </w:rPr>
        <w:t> </w:t>
      </w:r>
      <w:r>
        <w:rPr/>
        <w:t>shipping engaged international trade; to encourage and facilitate the general adoption of the highest practicable standards in matters concerning maritime safety, efficiency of navigation and prevention and control of marine pollution from ships.</w:t>
      </w:r>
      <w:r>
        <w:rPr>
          <w:vertAlign w:val="superscript"/>
        </w:rPr>
        <w:t>199</w:t>
      </w:r>
      <w:r>
        <w:rPr>
          <w:spacing w:val="80"/>
          <w:vertAlign w:val="baseline"/>
        </w:rPr>
        <w:t> </w:t>
      </w:r>
      <w:r>
        <w:rPr>
          <w:vertAlign w:val="baseline"/>
        </w:rPr>
        <w:t>The Organization is also empowered</w:t>
      </w:r>
      <w:r>
        <w:rPr>
          <w:spacing w:val="40"/>
          <w:vertAlign w:val="baseline"/>
        </w:rPr>
        <w:t> </w:t>
      </w:r>
      <w:r>
        <w:rPr>
          <w:vertAlign w:val="baseline"/>
        </w:rPr>
        <w:t>to deal with administrative and legal matters related to these purposes.</w:t>
      </w:r>
    </w:p>
    <w:p>
      <w:pPr>
        <w:pStyle w:val="BodyText"/>
        <w:spacing w:line="480" w:lineRule="auto" w:before="1"/>
        <w:ind w:left="160" w:right="398" w:firstLine="719"/>
        <w:jc w:val="both"/>
      </w:pPr>
      <w:r>
        <w:rPr/>
        <w:t>IMO</w:t>
      </w:r>
      <w:r>
        <w:rPr>
          <w:spacing w:val="-2"/>
        </w:rPr>
        <w:t> </w:t>
      </w:r>
      <w:r>
        <w:rPr/>
        <w:t>as</w:t>
      </w:r>
      <w:r>
        <w:rPr>
          <w:spacing w:val="-1"/>
        </w:rPr>
        <w:t> </w:t>
      </w:r>
      <w:r>
        <w:rPr/>
        <w:t>a</w:t>
      </w:r>
      <w:r>
        <w:rPr>
          <w:spacing w:val="-2"/>
        </w:rPr>
        <w:t> </w:t>
      </w:r>
      <w:r>
        <w:rPr/>
        <w:t>specialized</w:t>
      </w:r>
      <w:r>
        <w:rPr>
          <w:spacing w:val="-1"/>
        </w:rPr>
        <w:t> </w:t>
      </w:r>
      <w:r>
        <w:rPr/>
        <w:t>agency</w:t>
      </w:r>
      <w:r>
        <w:rPr>
          <w:spacing w:val="-6"/>
        </w:rPr>
        <w:t> </w:t>
      </w:r>
      <w:r>
        <w:rPr/>
        <w:t>of</w:t>
      </w:r>
      <w:r>
        <w:rPr>
          <w:spacing w:val="-2"/>
        </w:rPr>
        <w:t> </w:t>
      </w:r>
      <w:r>
        <w:rPr/>
        <w:t>the</w:t>
      </w:r>
      <w:r>
        <w:rPr>
          <w:spacing w:val="-2"/>
        </w:rPr>
        <w:t> </w:t>
      </w:r>
      <w:r>
        <w:rPr/>
        <w:t>United</w:t>
      </w:r>
      <w:r>
        <w:rPr>
          <w:spacing w:val="-3"/>
        </w:rPr>
        <w:t> </w:t>
      </w:r>
      <w:r>
        <w:rPr/>
        <w:t>Nations</w:t>
      </w:r>
      <w:r>
        <w:rPr>
          <w:spacing w:val="-3"/>
        </w:rPr>
        <w:t> </w:t>
      </w:r>
      <w:r>
        <w:rPr/>
        <w:t>is</w:t>
      </w:r>
      <w:r>
        <w:rPr>
          <w:spacing w:val="-3"/>
        </w:rPr>
        <w:t> </w:t>
      </w:r>
      <w:r>
        <w:rPr/>
        <w:t>the</w:t>
      </w:r>
      <w:r>
        <w:rPr>
          <w:spacing w:val="-2"/>
        </w:rPr>
        <w:t> </w:t>
      </w:r>
      <w:r>
        <w:rPr/>
        <w:t>global</w:t>
      </w:r>
      <w:r>
        <w:rPr>
          <w:spacing w:val="-1"/>
        </w:rPr>
        <w:t> </w:t>
      </w:r>
      <w:r>
        <w:rPr/>
        <w:t>standard</w:t>
      </w:r>
      <w:r>
        <w:rPr>
          <w:spacing w:val="-2"/>
        </w:rPr>
        <w:t> </w:t>
      </w:r>
      <w:r>
        <w:rPr/>
        <w:t>setting</w:t>
      </w:r>
      <w:r>
        <w:rPr>
          <w:spacing w:val="-3"/>
        </w:rPr>
        <w:t> </w:t>
      </w:r>
      <w:r>
        <w:rPr/>
        <w:t>authority for the safety, security and environmental performance of international shipping. IMO as a regulator, provides and maintains a framework for safe, secure and efficient international shipping</w:t>
      </w:r>
      <w:r>
        <w:rPr>
          <w:spacing w:val="-1"/>
        </w:rPr>
        <w:t> </w:t>
      </w:r>
      <w:r>
        <w:rPr/>
        <w:t>industry.</w:t>
      </w:r>
      <w:r>
        <w:rPr>
          <w:spacing w:val="64"/>
        </w:rPr>
        <w:t> </w:t>
      </w:r>
      <w:r>
        <w:rPr/>
        <w:t>Its</w:t>
      </w:r>
      <w:r>
        <w:rPr>
          <w:spacing w:val="1"/>
        </w:rPr>
        <w:t> </w:t>
      </w:r>
      <w:r>
        <w:rPr/>
        <w:t>main</w:t>
      </w:r>
      <w:r>
        <w:rPr>
          <w:spacing w:val="1"/>
        </w:rPr>
        <w:t> </w:t>
      </w:r>
      <w:r>
        <w:rPr/>
        <w:t>role is</w:t>
      </w:r>
      <w:r>
        <w:rPr>
          <w:spacing w:val="-1"/>
        </w:rPr>
        <w:t> </w:t>
      </w:r>
      <w:r>
        <w:rPr/>
        <w:t>to</w:t>
      </w:r>
      <w:r>
        <w:rPr>
          <w:spacing w:val="1"/>
        </w:rPr>
        <w:t> </w:t>
      </w:r>
      <w:r>
        <w:rPr/>
        <w:t>create a regulatory</w:t>
      </w:r>
      <w:r>
        <w:rPr>
          <w:spacing w:val="-4"/>
        </w:rPr>
        <w:t> </w:t>
      </w:r>
      <w:r>
        <w:rPr/>
        <w:t>framework</w:t>
      </w:r>
      <w:r>
        <w:rPr>
          <w:spacing w:val="1"/>
        </w:rPr>
        <w:t> </w:t>
      </w:r>
      <w:r>
        <w:rPr/>
        <w:t>for</w:t>
      </w:r>
      <w:r>
        <w:rPr>
          <w:spacing w:val="-1"/>
        </w:rPr>
        <w:t> </w:t>
      </w:r>
      <w:r>
        <w:rPr/>
        <w:t>the shipping</w:t>
      </w:r>
      <w:r>
        <w:rPr>
          <w:spacing w:val="-1"/>
        </w:rPr>
        <w:t> </w:t>
      </w:r>
      <w:r>
        <w:rPr/>
        <w:t>industry</w:t>
      </w:r>
      <w:r>
        <w:rPr>
          <w:spacing w:val="-6"/>
        </w:rPr>
        <w:t> </w:t>
      </w:r>
      <w:r>
        <w:rPr>
          <w:spacing w:val="-4"/>
        </w:rPr>
        <w:t>that</w:t>
      </w:r>
    </w:p>
    <w:p>
      <w:pPr>
        <w:pStyle w:val="BodyText"/>
        <w:spacing w:before="1"/>
        <w:ind w:left="160"/>
        <w:jc w:val="both"/>
      </w:pPr>
      <w:r>
        <w:rPr/>
        <w:t>is</w:t>
      </w:r>
      <w:r>
        <w:rPr>
          <w:spacing w:val="9"/>
        </w:rPr>
        <w:t> </w:t>
      </w:r>
      <w:r>
        <w:rPr/>
        <w:t>fair</w:t>
      </w:r>
      <w:r>
        <w:rPr>
          <w:spacing w:val="11"/>
        </w:rPr>
        <w:t> </w:t>
      </w:r>
      <w:r>
        <w:rPr/>
        <w:t>and</w:t>
      </w:r>
      <w:r>
        <w:rPr>
          <w:spacing w:val="10"/>
        </w:rPr>
        <w:t> </w:t>
      </w:r>
      <w:r>
        <w:rPr/>
        <w:t>effective,</w:t>
      </w:r>
      <w:r>
        <w:rPr>
          <w:spacing w:val="11"/>
        </w:rPr>
        <w:t> </w:t>
      </w:r>
      <w:r>
        <w:rPr/>
        <w:t>universally</w:t>
      </w:r>
      <w:r>
        <w:rPr>
          <w:spacing w:val="5"/>
        </w:rPr>
        <w:t> </w:t>
      </w:r>
      <w:r>
        <w:rPr/>
        <w:t>adopted</w:t>
      </w:r>
      <w:r>
        <w:rPr>
          <w:spacing w:val="11"/>
        </w:rPr>
        <w:t> </w:t>
      </w:r>
      <w:r>
        <w:rPr/>
        <w:t>and</w:t>
      </w:r>
      <w:r>
        <w:rPr>
          <w:spacing w:val="10"/>
        </w:rPr>
        <w:t> </w:t>
      </w:r>
      <w:r>
        <w:rPr/>
        <w:t>universally</w:t>
      </w:r>
      <w:r>
        <w:rPr>
          <w:spacing w:val="4"/>
        </w:rPr>
        <w:t> </w:t>
      </w:r>
      <w:r>
        <w:rPr/>
        <w:t>implemented.</w:t>
      </w:r>
      <w:r>
        <w:rPr>
          <w:spacing w:val="15"/>
        </w:rPr>
        <w:t> </w:t>
      </w:r>
      <w:r>
        <w:rPr/>
        <w:t>In</w:t>
      </w:r>
      <w:r>
        <w:rPr>
          <w:spacing w:val="11"/>
        </w:rPr>
        <w:t> </w:t>
      </w:r>
      <w:r>
        <w:rPr/>
        <w:t>other</w:t>
      </w:r>
      <w:r>
        <w:rPr>
          <w:spacing w:val="9"/>
        </w:rPr>
        <w:t> </w:t>
      </w:r>
      <w:r>
        <w:rPr/>
        <w:t>words,</w:t>
      </w:r>
      <w:r>
        <w:rPr>
          <w:spacing w:val="12"/>
        </w:rPr>
        <w:t> </w:t>
      </w:r>
      <w:r>
        <w:rPr/>
        <w:t>it</w:t>
      </w:r>
      <w:r>
        <w:rPr>
          <w:spacing w:val="12"/>
        </w:rPr>
        <w:t> </w:t>
      </w:r>
      <w:r>
        <w:rPr>
          <w:spacing w:val="-2"/>
        </w:rPr>
        <w:t>creates</w:t>
      </w:r>
    </w:p>
    <w:p>
      <w:pPr>
        <w:pStyle w:val="BodyText"/>
        <w:spacing w:before="10"/>
        <w:rPr>
          <w:sz w:val="14"/>
        </w:rPr>
      </w:pPr>
      <w:r>
        <w:rPr/>
        <mc:AlternateContent>
          <mc:Choice Requires="wps">
            <w:drawing>
              <wp:anchor distT="0" distB="0" distL="0" distR="0" allowOverlap="1" layoutInCell="1" locked="0" behindDoc="1" simplePos="0" relativeHeight="487638016">
                <wp:simplePos x="0" y="0"/>
                <wp:positionH relativeFrom="page">
                  <wp:posOffset>914704</wp:posOffset>
                </wp:positionH>
                <wp:positionV relativeFrom="paragraph">
                  <wp:posOffset>123920</wp:posOffset>
                </wp:positionV>
                <wp:extent cx="1829435" cy="762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757523pt;width:144.020pt;height:.60004pt;mso-position-horizontal-relative:page;mso-position-vertical-relative:paragraph;z-index:-15678464;mso-wrap-distance-left:0;mso-wrap-distance-right:0" id="docshape113"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199</w:t>
      </w:r>
      <w:r>
        <w:rPr>
          <w:spacing w:val="-4"/>
          <w:sz w:val="20"/>
          <w:vertAlign w:val="baseline"/>
        </w:rPr>
        <w:t> </w:t>
      </w:r>
      <w:r>
        <w:rPr>
          <w:sz w:val="20"/>
          <w:vertAlign w:val="baseline"/>
        </w:rPr>
        <w:t>Article</w:t>
      </w:r>
      <w:r>
        <w:rPr>
          <w:spacing w:val="-3"/>
          <w:sz w:val="20"/>
          <w:vertAlign w:val="baseline"/>
        </w:rPr>
        <w:t> </w:t>
      </w:r>
      <w:r>
        <w:rPr>
          <w:sz w:val="20"/>
          <w:vertAlign w:val="baseline"/>
        </w:rPr>
        <w:t>1</w:t>
      </w:r>
      <w:r>
        <w:rPr>
          <w:spacing w:val="-2"/>
          <w:sz w:val="20"/>
          <w:vertAlign w:val="baseline"/>
        </w:rPr>
        <w:t> </w:t>
      </w:r>
      <w:r>
        <w:rPr>
          <w:sz w:val="20"/>
          <w:vertAlign w:val="baseline"/>
        </w:rPr>
        <w:t>(a)</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IMO</w:t>
      </w:r>
      <w:r>
        <w:rPr>
          <w:spacing w:val="-3"/>
          <w:sz w:val="20"/>
          <w:vertAlign w:val="baseline"/>
        </w:rPr>
        <w:t> </w:t>
      </w:r>
      <w:r>
        <w:rPr>
          <w:spacing w:val="-2"/>
          <w:sz w:val="20"/>
          <w:vertAlign w:val="baseline"/>
        </w:rPr>
        <w:t>Convention</w:t>
      </w:r>
    </w:p>
    <w:p>
      <w:pPr>
        <w:spacing w:after="0"/>
        <w:jc w:val="left"/>
        <w:rPr>
          <w:sz w:val="20"/>
        </w:rPr>
        <w:sectPr>
          <w:pgSz w:w="12240" w:h="15840"/>
          <w:pgMar w:header="0" w:footer="1054" w:top="1360" w:bottom="1240" w:left="1280" w:right="1040"/>
        </w:sectPr>
      </w:pPr>
    </w:p>
    <w:p>
      <w:pPr>
        <w:pStyle w:val="BodyText"/>
        <w:spacing w:line="480" w:lineRule="auto" w:before="72"/>
        <w:ind w:left="160" w:right="403"/>
        <w:jc w:val="both"/>
      </w:pPr>
      <w:r>
        <w:rPr/>
        <w:t>a level playing field so that ship operators do not cut corners and compromise on safety, security and environmental performance. This helps to encourage innovation and efficiency.</w:t>
      </w:r>
      <w:r>
        <w:rPr>
          <w:vertAlign w:val="superscript"/>
        </w:rPr>
        <w:t>200</w:t>
      </w:r>
    </w:p>
    <w:p>
      <w:pPr>
        <w:pStyle w:val="BodyText"/>
        <w:spacing w:line="480" w:lineRule="auto"/>
        <w:ind w:left="160" w:right="395" w:firstLine="719"/>
        <w:jc w:val="both"/>
      </w:pPr>
      <w:r>
        <w:rPr/>
        <w:t>IMO is the forum at which shipping regulations and standards through conventions are agreed, adopted and implemented; since shipping is essentially an international industry. IMO‟s measures covers aspects of international shipping such as ship design, construction, equipment, manning, operation and disposal. This ensures that the maritime environment is safe, energy efficient and secure.</w:t>
      </w:r>
    </w:p>
    <w:p>
      <w:pPr>
        <w:pStyle w:val="BodyText"/>
        <w:spacing w:line="480" w:lineRule="auto" w:before="1"/>
        <w:ind w:left="160" w:right="400" w:firstLine="719"/>
        <w:jc w:val="both"/>
      </w:pPr>
      <w:r>
        <w:rPr/>
        <w:t>IMO‟s commitment to provide the institutional framework necessary for a green and sustainable global maritime transportation system is centred on energy efficiency, new technology and innovation, maritime education and training, maritime security, maritime traffic management and the development of maritime infrastructure. Its commitment is further underpinned by the development and implementation of global standards covering these</w:t>
      </w:r>
      <w:r>
        <w:rPr>
          <w:spacing w:val="40"/>
        </w:rPr>
        <w:t> </w:t>
      </w:r>
      <w:r>
        <w:rPr>
          <w:spacing w:val="-2"/>
        </w:rPr>
        <w:t>issues.</w:t>
      </w:r>
      <w:r>
        <w:rPr>
          <w:spacing w:val="-2"/>
          <w:vertAlign w:val="superscript"/>
        </w:rPr>
        <w:t>201</w:t>
      </w:r>
    </w:p>
    <w:p>
      <w:pPr>
        <w:pStyle w:val="BodyText"/>
        <w:spacing w:line="480" w:lineRule="auto" w:before="1"/>
        <w:ind w:left="160" w:right="398" w:firstLine="719"/>
        <w:jc w:val="both"/>
      </w:pPr>
      <w:r>
        <w:rPr/>
        <w:t>Safety remains IMO‟s most important responsibility and the most important measure it has taken in this regard is the International Convention for the Prevention of Pollution from Ships, 1973, as modified by the Protocol of 1978 relating thereto MARPOL 73/78. It covers accidental, operational oil pollution as well as pollution by chemical, goods in packaged form, sewage, garbage and air pollution. Furthermore, in 1998, the International Safety Management Code (ISMC) entered into force and became applicable to passenger ships, oil and chemical tankers, bulk carriers, gas carriers and cargo high speed craft of 500 gross tonnage and above. From</w:t>
      </w:r>
      <w:r>
        <w:rPr>
          <w:spacing w:val="15"/>
        </w:rPr>
        <w:t> </w:t>
      </w:r>
      <w:r>
        <w:rPr/>
        <w:t>2002,</w:t>
      </w:r>
      <w:r>
        <w:rPr>
          <w:spacing w:val="18"/>
        </w:rPr>
        <w:t> </w:t>
      </w:r>
      <w:r>
        <w:rPr/>
        <w:t>it</w:t>
      </w:r>
      <w:r>
        <w:rPr>
          <w:spacing w:val="19"/>
        </w:rPr>
        <w:t> </w:t>
      </w:r>
      <w:r>
        <w:rPr/>
        <w:t>became</w:t>
      </w:r>
      <w:r>
        <w:rPr>
          <w:spacing w:val="20"/>
        </w:rPr>
        <w:t> </w:t>
      </w:r>
      <w:r>
        <w:rPr/>
        <w:t>applicable</w:t>
      </w:r>
      <w:r>
        <w:rPr>
          <w:spacing w:val="18"/>
        </w:rPr>
        <w:t> </w:t>
      </w:r>
      <w:r>
        <w:rPr/>
        <w:t>to</w:t>
      </w:r>
      <w:r>
        <w:rPr>
          <w:spacing w:val="18"/>
        </w:rPr>
        <w:t> </w:t>
      </w:r>
      <w:r>
        <w:rPr/>
        <w:t>other</w:t>
      </w:r>
      <w:r>
        <w:rPr>
          <w:spacing w:val="20"/>
        </w:rPr>
        <w:t> </w:t>
      </w:r>
      <w:r>
        <w:rPr/>
        <w:t>cargo</w:t>
      </w:r>
      <w:r>
        <w:rPr>
          <w:spacing w:val="21"/>
        </w:rPr>
        <w:t> </w:t>
      </w:r>
      <w:r>
        <w:rPr/>
        <w:t>ships</w:t>
      </w:r>
      <w:r>
        <w:rPr>
          <w:spacing w:val="19"/>
        </w:rPr>
        <w:t> </w:t>
      </w:r>
      <w:r>
        <w:rPr/>
        <w:t>and</w:t>
      </w:r>
      <w:r>
        <w:rPr>
          <w:spacing w:val="17"/>
        </w:rPr>
        <w:t> </w:t>
      </w:r>
      <w:r>
        <w:rPr/>
        <w:t>mobile</w:t>
      </w:r>
      <w:r>
        <w:rPr>
          <w:spacing w:val="18"/>
        </w:rPr>
        <w:t> </w:t>
      </w:r>
      <w:r>
        <w:rPr/>
        <w:t>offshore</w:t>
      </w:r>
      <w:r>
        <w:rPr>
          <w:spacing w:val="18"/>
        </w:rPr>
        <w:t> </w:t>
      </w:r>
      <w:r>
        <w:rPr/>
        <w:t>drilling</w:t>
      </w:r>
      <w:r>
        <w:rPr>
          <w:spacing w:val="16"/>
        </w:rPr>
        <w:t> </w:t>
      </w:r>
      <w:r>
        <w:rPr/>
        <w:t>units</w:t>
      </w:r>
      <w:r>
        <w:rPr>
          <w:spacing w:val="19"/>
        </w:rPr>
        <w:t> </w:t>
      </w:r>
      <w:r>
        <w:rPr/>
        <w:t>of</w:t>
      </w:r>
      <w:r>
        <w:rPr>
          <w:spacing w:val="18"/>
        </w:rPr>
        <w:t> </w:t>
      </w:r>
      <w:r>
        <w:rPr>
          <w:spacing w:val="-5"/>
        </w:rPr>
        <w:t>500</w:t>
      </w:r>
    </w:p>
    <w:p>
      <w:pPr>
        <w:pStyle w:val="BodyText"/>
        <w:rPr>
          <w:sz w:val="20"/>
        </w:rPr>
      </w:pP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638528">
                <wp:simplePos x="0" y="0"/>
                <wp:positionH relativeFrom="page">
                  <wp:posOffset>914704</wp:posOffset>
                </wp:positionH>
                <wp:positionV relativeFrom="paragraph">
                  <wp:posOffset>211978</wp:posOffset>
                </wp:positionV>
                <wp:extent cx="1829435" cy="762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91193pt;width:144.020pt;height:.599980pt;mso-position-horizontal-relative:page;mso-position-vertical-relative:paragraph;z-index:-15677952;mso-wrap-distance-left:0;mso-wrap-distance-right:0" id="docshape114" filled="true" fillcolor="#000000" stroked="false">
                <v:fill type="solid"/>
                <w10:wrap type="topAndBottom"/>
              </v:rect>
            </w:pict>
          </mc:Fallback>
        </mc:AlternateContent>
      </w:r>
    </w:p>
    <w:p>
      <w:pPr>
        <w:spacing w:before="103"/>
        <w:ind w:left="160" w:right="0" w:firstLine="0"/>
        <w:jc w:val="left"/>
        <w:rPr>
          <w:sz w:val="20"/>
        </w:rPr>
      </w:pPr>
      <w:hyperlink r:id="rId11">
        <w:r>
          <w:rPr>
            <w:sz w:val="20"/>
            <w:vertAlign w:val="superscript"/>
          </w:rPr>
          <w:t>200</w:t>
        </w:r>
        <w:r>
          <w:rPr>
            <w:color w:val="0000FF"/>
            <w:sz w:val="20"/>
            <w:u w:val="single" w:color="0000FF"/>
            <w:vertAlign w:val="baseline"/>
          </w:rPr>
          <w:t>www.imo.org</w:t>
        </w:r>
        <w:r>
          <w:rPr>
            <w:sz w:val="20"/>
            <w:vertAlign w:val="baseline"/>
          </w:rPr>
          <w:t>.</w:t>
        </w:r>
      </w:hyperlink>
      <w:r>
        <w:rPr>
          <w:spacing w:val="-6"/>
          <w:sz w:val="20"/>
          <w:vertAlign w:val="baseline"/>
        </w:rPr>
        <w:t> </w:t>
      </w:r>
      <w:r>
        <w:rPr>
          <w:sz w:val="20"/>
          <w:vertAlign w:val="baseline"/>
        </w:rPr>
        <w:t>Accessed</w:t>
      </w:r>
      <w:r>
        <w:rPr>
          <w:spacing w:val="-6"/>
          <w:sz w:val="20"/>
          <w:vertAlign w:val="baseline"/>
        </w:rPr>
        <w:t> </w:t>
      </w:r>
      <w:r>
        <w:rPr>
          <w:sz w:val="20"/>
          <w:vertAlign w:val="baseline"/>
        </w:rPr>
        <w:t>on</w:t>
      </w:r>
      <w:r>
        <w:rPr>
          <w:spacing w:val="-7"/>
          <w:sz w:val="20"/>
          <w:vertAlign w:val="baseline"/>
        </w:rPr>
        <w:t> </w:t>
      </w:r>
      <w:r>
        <w:rPr>
          <w:sz w:val="20"/>
          <w:vertAlign w:val="baseline"/>
        </w:rPr>
        <w:t>5/10/2016</w:t>
      </w:r>
      <w:r>
        <w:rPr>
          <w:spacing w:val="-6"/>
          <w:sz w:val="20"/>
          <w:vertAlign w:val="baseline"/>
        </w:rPr>
        <w:t> </w:t>
      </w:r>
      <w:r>
        <w:rPr>
          <w:sz w:val="20"/>
          <w:vertAlign w:val="baseline"/>
        </w:rPr>
        <w:t>at</w:t>
      </w:r>
      <w:r>
        <w:rPr>
          <w:spacing w:val="-7"/>
          <w:sz w:val="20"/>
          <w:vertAlign w:val="baseline"/>
        </w:rPr>
        <w:t> </w:t>
      </w:r>
      <w:r>
        <w:rPr>
          <w:spacing w:val="-2"/>
          <w:sz w:val="20"/>
          <w:vertAlign w:val="baseline"/>
        </w:rPr>
        <w:t>12:05pm</w:t>
      </w:r>
    </w:p>
    <w:p>
      <w:pPr>
        <w:spacing w:before="1"/>
        <w:ind w:left="160" w:right="0" w:firstLine="0"/>
        <w:jc w:val="left"/>
        <w:rPr>
          <w:sz w:val="20"/>
        </w:rPr>
      </w:pPr>
      <w:r>
        <w:rPr>
          <w:sz w:val="20"/>
          <w:vertAlign w:val="superscript"/>
        </w:rPr>
        <w:t>201</w:t>
      </w:r>
      <w:r>
        <w:rPr>
          <w:spacing w:val="-2"/>
          <w:sz w:val="20"/>
          <w:vertAlign w:val="baseline"/>
        </w:rPr>
        <w:t> </w:t>
      </w:r>
      <w:r>
        <w:rPr>
          <w:spacing w:val="-4"/>
          <w:sz w:val="20"/>
          <w:vertAlign w:val="baseline"/>
        </w:rPr>
        <w:t>ibid</w:t>
      </w:r>
    </w:p>
    <w:p>
      <w:pPr>
        <w:spacing w:after="0"/>
        <w:jc w:val="left"/>
        <w:rPr>
          <w:sz w:val="20"/>
        </w:rPr>
        <w:sectPr>
          <w:pgSz w:w="12240" w:h="15840"/>
          <w:pgMar w:header="0" w:footer="1054" w:top="1360" w:bottom="1240" w:left="1280" w:right="1040"/>
        </w:sectPr>
      </w:pPr>
    </w:p>
    <w:p>
      <w:pPr>
        <w:pStyle w:val="BodyText"/>
        <w:spacing w:line="480" w:lineRule="auto" w:before="112"/>
        <w:ind w:left="160" w:right="398"/>
        <w:jc w:val="both"/>
      </w:pPr>
      <w:r>
        <w:rPr/>
        <w:t>gross tonnage and above.</w:t>
      </w:r>
      <w:r>
        <w:rPr>
          <w:vertAlign w:val="superscript"/>
        </w:rPr>
        <w:t>202</w:t>
      </w:r>
      <w:r>
        <w:rPr>
          <w:spacing w:val="40"/>
          <w:vertAlign w:val="baseline"/>
        </w:rPr>
        <w:t> </w:t>
      </w:r>
      <w:r>
        <w:rPr>
          <w:vertAlign w:val="baseline"/>
        </w:rPr>
        <w:t>Also, a comprehensive security regime for international shipping, including the International Ship and Port Facility Security (ISPS) Code entered into force in July </w:t>
      </w:r>
      <w:r>
        <w:rPr>
          <w:spacing w:val="-2"/>
          <w:vertAlign w:val="baseline"/>
        </w:rPr>
        <w:t>2004.</w:t>
      </w:r>
    </w:p>
    <w:p>
      <w:pPr>
        <w:pStyle w:val="BodyText"/>
        <w:spacing w:line="480" w:lineRule="auto"/>
        <w:ind w:left="160" w:right="393" w:firstLine="719"/>
        <w:jc w:val="both"/>
      </w:pPr>
      <w:r>
        <w:rPr/>
        <w:t>With regard to the marine environment, in 2001, the Anti-fouling Systems (AFS) was adopted, the Ballast Water Management (BWM) was adopted in 2004 to prevent the invasion of alien species, while in 2009, the Hong Kong International Convention for the Safe and Environmentally Sound Recycling of Ships was adopted by IMO. For the human element in shipping, the 1995 amendments to the International Convention on Standards of Training, Certification and Watch keeping for Sea farers, 1978 (STCW) entered into force. Apart from greatly improving seafarer standards, the Convention gave IMO powers to check government actions with parties required to submit information to IMO regarding their compliance with the Convention. In 2010, the STCW Convention and ISMC Code was completed with the adoption of the Manila amendments to the STCW Convention and Code.</w:t>
      </w:r>
      <w:r>
        <w:rPr>
          <w:vertAlign w:val="superscript"/>
        </w:rPr>
        <w:t>203</w:t>
      </w:r>
    </w:p>
    <w:p>
      <w:pPr>
        <w:pStyle w:val="BodyText"/>
        <w:spacing w:before="2"/>
        <w:ind w:left="520"/>
        <w:jc w:val="both"/>
      </w:pPr>
      <w:r>
        <w:rPr/>
        <w:t>Therefore,</w:t>
      </w:r>
      <w:r>
        <w:rPr>
          <w:spacing w:val="-4"/>
        </w:rPr>
        <w:t> </w:t>
      </w:r>
      <w:r>
        <w:rPr/>
        <w:t>the</w:t>
      </w:r>
      <w:r>
        <w:rPr>
          <w:spacing w:val="-1"/>
        </w:rPr>
        <w:t> </w:t>
      </w:r>
      <w:r>
        <w:rPr/>
        <w:t>main</w:t>
      </w:r>
      <w:r>
        <w:rPr>
          <w:spacing w:val="1"/>
        </w:rPr>
        <w:t> </w:t>
      </w:r>
      <w:r>
        <w:rPr/>
        <w:t>IMO Conventions</w:t>
      </w:r>
      <w:r>
        <w:rPr>
          <w:spacing w:val="-2"/>
        </w:rPr>
        <w:t> </w:t>
      </w:r>
      <w:r>
        <w:rPr/>
        <w:t>in</w:t>
      </w:r>
      <w:r>
        <w:rPr>
          <w:spacing w:val="-1"/>
        </w:rPr>
        <w:t> </w:t>
      </w:r>
      <w:r>
        <w:rPr/>
        <w:t>fulfilment</w:t>
      </w:r>
      <w:r>
        <w:rPr>
          <w:spacing w:val="-1"/>
        </w:rPr>
        <w:t> </w:t>
      </w:r>
      <w:r>
        <w:rPr/>
        <w:t>of</w:t>
      </w:r>
      <w:r>
        <w:rPr>
          <w:spacing w:val="-2"/>
        </w:rPr>
        <w:t> </w:t>
      </w:r>
      <w:r>
        <w:rPr/>
        <w:t>its</w:t>
      </w:r>
      <w:r>
        <w:rPr>
          <w:spacing w:val="-1"/>
        </w:rPr>
        <w:t> </w:t>
      </w:r>
      <w:r>
        <w:rPr/>
        <w:t>purposes</w:t>
      </w:r>
      <w:r>
        <w:rPr>
          <w:spacing w:val="-1"/>
        </w:rPr>
        <w:t> </w:t>
      </w:r>
      <w:r>
        <w:rPr>
          <w:spacing w:val="-2"/>
        </w:rPr>
        <w:t>are</w:t>
      </w:r>
      <w:r>
        <w:rPr>
          <w:spacing w:val="-2"/>
          <w:vertAlign w:val="superscript"/>
        </w:rPr>
        <w:t>204</w:t>
      </w:r>
      <w:r>
        <w:rPr>
          <w:spacing w:val="-2"/>
          <w:vertAlign w:val="baseline"/>
        </w:rPr>
        <w:t>:</w:t>
      </w:r>
    </w:p>
    <w:p>
      <w:pPr>
        <w:pStyle w:val="ListParagraph"/>
        <w:numPr>
          <w:ilvl w:val="0"/>
          <w:numId w:val="37"/>
        </w:numPr>
        <w:tabs>
          <w:tab w:pos="879" w:val="left" w:leader="none"/>
        </w:tabs>
        <w:spacing w:line="240" w:lineRule="auto" w:before="276" w:after="0"/>
        <w:ind w:left="879" w:right="0" w:hanging="359"/>
        <w:jc w:val="left"/>
        <w:rPr>
          <w:sz w:val="24"/>
        </w:rPr>
      </w:pPr>
      <w:r>
        <w:rPr>
          <w:sz w:val="24"/>
        </w:rPr>
        <w:t>International</w:t>
      </w:r>
      <w:r>
        <w:rPr>
          <w:spacing w:val="-1"/>
          <w:sz w:val="24"/>
        </w:rPr>
        <w:t> </w:t>
      </w:r>
      <w:r>
        <w:rPr>
          <w:sz w:val="24"/>
        </w:rPr>
        <w:t>Convention</w:t>
      </w:r>
      <w:r>
        <w:rPr>
          <w:spacing w:val="1"/>
          <w:sz w:val="24"/>
        </w:rPr>
        <w:t> </w:t>
      </w:r>
      <w:r>
        <w:rPr>
          <w:sz w:val="24"/>
        </w:rPr>
        <w:t>for</w:t>
      </w:r>
      <w:r>
        <w:rPr>
          <w:spacing w:val="-2"/>
          <w:sz w:val="24"/>
        </w:rPr>
        <w:t> </w:t>
      </w:r>
      <w:r>
        <w:rPr>
          <w:sz w:val="24"/>
        </w:rPr>
        <w:t>the</w:t>
      </w:r>
      <w:r>
        <w:rPr>
          <w:spacing w:val="-1"/>
          <w:sz w:val="24"/>
        </w:rPr>
        <w:t> </w:t>
      </w:r>
      <w:r>
        <w:rPr>
          <w:sz w:val="24"/>
        </w:rPr>
        <w:t>Safety</w:t>
      </w:r>
      <w:r>
        <w:rPr>
          <w:spacing w:val="-6"/>
          <w:sz w:val="24"/>
        </w:rPr>
        <w:t> </w:t>
      </w:r>
      <w:r>
        <w:rPr>
          <w:sz w:val="24"/>
        </w:rPr>
        <w:t>of Life</w:t>
      </w:r>
      <w:r>
        <w:rPr>
          <w:spacing w:val="-1"/>
          <w:sz w:val="24"/>
        </w:rPr>
        <w:t> </w:t>
      </w:r>
      <w:r>
        <w:rPr>
          <w:sz w:val="24"/>
        </w:rPr>
        <w:t>at</w:t>
      </w:r>
      <w:r>
        <w:rPr>
          <w:spacing w:val="-1"/>
          <w:sz w:val="24"/>
        </w:rPr>
        <w:t> </w:t>
      </w:r>
      <w:r>
        <w:rPr>
          <w:sz w:val="24"/>
        </w:rPr>
        <w:t>Sea</w:t>
      </w:r>
      <w:r>
        <w:rPr>
          <w:spacing w:val="-2"/>
          <w:sz w:val="24"/>
        </w:rPr>
        <w:t> </w:t>
      </w:r>
      <w:r>
        <w:rPr>
          <w:sz w:val="24"/>
        </w:rPr>
        <w:t>(SOLAS)</w:t>
      </w:r>
      <w:r>
        <w:rPr>
          <w:spacing w:val="3"/>
          <w:sz w:val="24"/>
        </w:rPr>
        <w:t> </w:t>
      </w:r>
      <w:r>
        <w:rPr>
          <w:sz w:val="24"/>
        </w:rPr>
        <w:t>–</w:t>
      </w:r>
      <w:r>
        <w:rPr>
          <w:spacing w:val="-1"/>
          <w:sz w:val="24"/>
        </w:rPr>
        <w:t> </w:t>
      </w:r>
      <w:r>
        <w:rPr>
          <w:sz w:val="24"/>
        </w:rPr>
        <w:t>which</w:t>
      </w:r>
      <w:r>
        <w:rPr>
          <w:spacing w:val="1"/>
          <w:sz w:val="24"/>
        </w:rPr>
        <w:t> </w:t>
      </w:r>
      <w:r>
        <w:rPr>
          <w:sz w:val="24"/>
        </w:rPr>
        <w:t>covers</w:t>
      </w:r>
      <w:r>
        <w:rPr>
          <w:spacing w:val="-1"/>
          <w:sz w:val="24"/>
        </w:rPr>
        <w:t> </w:t>
      </w:r>
      <w:r>
        <w:rPr>
          <w:sz w:val="24"/>
        </w:rPr>
        <w:t>the</w:t>
      </w:r>
      <w:r>
        <w:rPr>
          <w:spacing w:val="-1"/>
          <w:sz w:val="24"/>
        </w:rPr>
        <w:t> </w:t>
      </w:r>
      <w:r>
        <w:rPr>
          <w:spacing w:val="-4"/>
          <w:sz w:val="24"/>
        </w:rPr>
        <w:t>sea.</w:t>
      </w:r>
    </w:p>
    <w:p>
      <w:pPr>
        <w:pStyle w:val="BodyText"/>
      </w:pPr>
    </w:p>
    <w:p>
      <w:pPr>
        <w:pStyle w:val="ListParagraph"/>
        <w:numPr>
          <w:ilvl w:val="0"/>
          <w:numId w:val="37"/>
        </w:numPr>
        <w:tabs>
          <w:tab w:pos="880" w:val="left" w:leader="none"/>
        </w:tabs>
        <w:spacing w:line="480" w:lineRule="auto" w:before="0" w:after="0"/>
        <w:ind w:left="880" w:right="394" w:hanging="360"/>
        <w:jc w:val="left"/>
        <w:rPr>
          <w:sz w:val="24"/>
        </w:rPr>
      </w:pPr>
      <w:r>
        <w:rPr>
          <w:sz w:val="24"/>
        </w:rPr>
        <w:t>Standards of Training, Certification and Watch keeping Convention (STCW) – covering training and professional standards for sea farers.</w:t>
      </w:r>
    </w:p>
    <w:p>
      <w:pPr>
        <w:pStyle w:val="ListParagraph"/>
        <w:numPr>
          <w:ilvl w:val="0"/>
          <w:numId w:val="37"/>
        </w:numPr>
        <w:tabs>
          <w:tab w:pos="880" w:val="left" w:leader="none"/>
        </w:tabs>
        <w:spacing w:line="480" w:lineRule="auto" w:before="0" w:after="0"/>
        <w:ind w:left="880" w:right="398" w:hanging="360"/>
        <w:jc w:val="left"/>
        <w:rPr>
          <w:sz w:val="24"/>
        </w:rPr>
      </w:pPr>
      <w:r>
        <w:rPr>
          <w:sz w:val="24"/>
        </w:rPr>
        <w:t>International Convention for the Prevention of Pollution from Ships (MARPOL) - which addresses environmental concerns.</w:t>
      </w:r>
    </w:p>
    <w:p>
      <w:pPr>
        <w:pStyle w:val="BodyText"/>
        <w:spacing w:line="480" w:lineRule="auto" w:before="159"/>
        <w:ind w:left="160" w:right="327"/>
      </w:pPr>
      <w:r>
        <w:rPr/>
        <w:t>As</w:t>
      </w:r>
      <w:r>
        <w:rPr>
          <w:spacing w:val="75"/>
        </w:rPr>
        <w:t> </w:t>
      </w:r>
      <w:r>
        <w:rPr/>
        <w:t>IMO</w:t>
      </w:r>
      <w:r>
        <w:rPr>
          <w:spacing w:val="73"/>
        </w:rPr>
        <w:t> </w:t>
      </w:r>
      <w:r>
        <w:rPr/>
        <w:t>instruments</w:t>
      </w:r>
      <w:r>
        <w:rPr>
          <w:spacing w:val="74"/>
        </w:rPr>
        <w:t> </w:t>
      </w:r>
      <w:r>
        <w:rPr/>
        <w:t>have</w:t>
      </w:r>
      <w:r>
        <w:rPr>
          <w:spacing w:val="72"/>
        </w:rPr>
        <w:t> </w:t>
      </w:r>
      <w:r>
        <w:rPr/>
        <w:t>entered</w:t>
      </w:r>
      <w:r>
        <w:rPr>
          <w:spacing w:val="77"/>
        </w:rPr>
        <w:t> </w:t>
      </w:r>
      <w:r>
        <w:rPr/>
        <w:t>into</w:t>
      </w:r>
      <w:r>
        <w:rPr>
          <w:spacing w:val="73"/>
        </w:rPr>
        <w:t> </w:t>
      </w:r>
      <w:r>
        <w:rPr/>
        <w:t>force</w:t>
      </w:r>
      <w:r>
        <w:rPr>
          <w:spacing w:val="75"/>
        </w:rPr>
        <w:t> </w:t>
      </w:r>
      <w:r>
        <w:rPr/>
        <w:t>and</w:t>
      </w:r>
      <w:r>
        <w:rPr>
          <w:spacing w:val="73"/>
        </w:rPr>
        <w:t> </w:t>
      </w:r>
      <w:r>
        <w:rPr/>
        <w:t>are</w:t>
      </w:r>
      <w:r>
        <w:rPr>
          <w:spacing w:val="72"/>
        </w:rPr>
        <w:t> </w:t>
      </w:r>
      <w:r>
        <w:rPr/>
        <w:t>been</w:t>
      </w:r>
      <w:r>
        <w:rPr>
          <w:spacing w:val="73"/>
        </w:rPr>
        <w:t> </w:t>
      </w:r>
      <w:r>
        <w:rPr/>
        <w:t>implemented,</w:t>
      </w:r>
      <w:r>
        <w:rPr>
          <w:spacing w:val="73"/>
        </w:rPr>
        <w:t> </w:t>
      </w:r>
      <w:r>
        <w:rPr/>
        <w:t>development</w:t>
      </w:r>
      <w:r>
        <w:rPr>
          <w:spacing w:val="74"/>
        </w:rPr>
        <w:t> </w:t>
      </w:r>
      <w:r>
        <w:rPr/>
        <w:t>in technology</w:t>
      </w:r>
      <w:r>
        <w:rPr>
          <w:spacing w:val="-4"/>
        </w:rPr>
        <w:t> </w:t>
      </w:r>
      <w:r>
        <w:rPr/>
        <w:t>and/or</w:t>
      </w:r>
      <w:r>
        <w:rPr>
          <w:spacing w:val="-1"/>
        </w:rPr>
        <w:t> </w:t>
      </w:r>
      <w:r>
        <w:rPr/>
        <w:t>lessons</w:t>
      </w:r>
      <w:r>
        <w:rPr>
          <w:spacing w:val="-1"/>
        </w:rPr>
        <w:t> </w:t>
      </w:r>
      <w:r>
        <w:rPr/>
        <w:t>learned from</w:t>
      </w:r>
      <w:r>
        <w:rPr>
          <w:spacing w:val="-1"/>
        </w:rPr>
        <w:t> </w:t>
      </w:r>
      <w:r>
        <w:rPr/>
        <w:t>accidents</w:t>
      </w:r>
      <w:r>
        <w:rPr>
          <w:spacing w:val="1"/>
        </w:rPr>
        <w:t> </w:t>
      </w:r>
      <w:r>
        <w:rPr/>
        <w:t>have</w:t>
      </w:r>
      <w:r>
        <w:rPr>
          <w:spacing w:val="-1"/>
        </w:rPr>
        <w:t> </w:t>
      </w:r>
      <w:r>
        <w:rPr/>
        <w:t>led</w:t>
      </w:r>
      <w:r>
        <w:rPr>
          <w:spacing w:val="-1"/>
        </w:rPr>
        <w:t> </w:t>
      </w:r>
      <w:r>
        <w:rPr/>
        <w:t>to</w:t>
      </w:r>
      <w:r>
        <w:rPr>
          <w:spacing w:val="-1"/>
        </w:rPr>
        <w:t> </w:t>
      </w:r>
      <w:r>
        <w:rPr/>
        <w:t>changes and amends</w:t>
      </w:r>
      <w:r>
        <w:rPr>
          <w:spacing w:val="-1"/>
        </w:rPr>
        <w:t> </w:t>
      </w:r>
      <w:r>
        <w:rPr/>
        <w:t>being</w:t>
      </w:r>
      <w:r>
        <w:rPr>
          <w:spacing w:val="-3"/>
        </w:rPr>
        <w:t> </w:t>
      </w:r>
      <w:r>
        <w:rPr>
          <w:spacing w:val="-2"/>
        </w:rPr>
        <w:t>adopted.</w:t>
      </w:r>
    </w:p>
    <w:p>
      <w:pPr>
        <w:pStyle w:val="BodyText"/>
        <w:spacing w:before="152"/>
        <w:rPr>
          <w:sz w:val="20"/>
        </w:rPr>
      </w:pPr>
      <w:r>
        <w:rPr/>
        <mc:AlternateContent>
          <mc:Choice Requires="wps">
            <w:drawing>
              <wp:anchor distT="0" distB="0" distL="0" distR="0" allowOverlap="1" layoutInCell="1" locked="0" behindDoc="1" simplePos="0" relativeHeight="487639040">
                <wp:simplePos x="0" y="0"/>
                <wp:positionH relativeFrom="page">
                  <wp:posOffset>914704</wp:posOffset>
                </wp:positionH>
                <wp:positionV relativeFrom="paragraph">
                  <wp:posOffset>258293</wp:posOffset>
                </wp:positionV>
                <wp:extent cx="1829435" cy="7620"/>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338066pt;width:144.020pt;height:.599980pt;mso-position-horizontal-relative:page;mso-position-vertical-relative:paragraph;z-index:-15677440;mso-wrap-distance-left:0;mso-wrap-distance-right:0" id="docshape115" filled="true" fillcolor="#000000" stroked="false">
                <v:fill type="solid"/>
                <w10:wrap type="topAndBottom"/>
              </v:rect>
            </w:pict>
          </mc:Fallback>
        </mc:AlternateContent>
      </w:r>
    </w:p>
    <w:p>
      <w:pPr>
        <w:spacing w:line="229" w:lineRule="exact" w:before="103"/>
        <w:ind w:left="160" w:right="0" w:firstLine="0"/>
        <w:jc w:val="left"/>
        <w:rPr>
          <w:sz w:val="20"/>
        </w:rPr>
      </w:pPr>
      <w:hyperlink r:id="rId11">
        <w:r>
          <w:rPr>
            <w:sz w:val="20"/>
            <w:vertAlign w:val="superscript"/>
          </w:rPr>
          <w:t>202</w:t>
        </w:r>
        <w:r>
          <w:rPr>
            <w:color w:val="0000FF"/>
            <w:sz w:val="20"/>
            <w:u w:val="single" w:color="0000FF"/>
            <w:vertAlign w:val="baseline"/>
          </w:rPr>
          <w:t>www.imo.org</w:t>
        </w:r>
        <w:r>
          <w:rPr>
            <w:sz w:val="20"/>
            <w:vertAlign w:val="baseline"/>
          </w:rPr>
          <w:t>.</w:t>
        </w:r>
      </w:hyperlink>
      <w:r>
        <w:rPr>
          <w:spacing w:val="-6"/>
          <w:sz w:val="20"/>
          <w:vertAlign w:val="baseline"/>
        </w:rPr>
        <w:t> </w:t>
      </w:r>
      <w:r>
        <w:rPr>
          <w:sz w:val="20"/>
          <w:vertAlign w:val="baseline"/>
        </w:rPr>
        <w:t>accessed</w:t>
      </w:r>
      <w:r>
        <w:rPr>
          <w:spacing w:val="-6"/>
          <w:sz w:val="20"/>
          <w:vertAlign w:val="baseline"/>
        </w:rPr>
        <w:t> </w:t>
      </w:r>
      <w:r>
        <w:rPr>
          <w:sz w:val="20"/>
          <w:vertAlign w:val="baseline"/>
        </w:rPr>
        <w:t>on</w:t>
      </w:r>
      <w:r>
        <w:rPr>
          <w:spacing w:val="-6"/>
          <w:sz w:val="20"/>
          <w:vertAlign w:val="baseline"/>
        </w:rPr>
        <w:t> </w:t>
      </w:r>
      <w:r>
        <w:rPr>
          <w:sz w:val="20"/>
          <w:vertAlign w:val="baseline"/>
        </w:rPr>
        <w:t>5/10/2016</w:t>
      </w:r>
      <w:r>
        <w:rPr>
          <w:spacing w:val="-6"/>
          <w:sz w:val="20"/>
          <w:vertAlign w:val="baseline"/>
        </w:rPr>
        <w:t> </w:t>
      </w:r>
      <w:r>
        <w:rPr>
          <w:sz w:val="20"/>
          <w:vertAlign w:val="baseline"/>
        </w:rPr>
        <w:t>at</w:t>
      </w:r>
      <w:r>
        <w:rPr>
          <w:spacing w:val="-6"/>
          <w:sz w:val="20"/>
          <w:vertAlign w:val="baseline"/>
        </w:rPr>
        <w:t> </w:t>
      </w:r>
      <w:r>
        <w:rPr>
          <w:spacing w:val="-2"/>
          <w:sz w:val="20"/>
          <w:vertAlign w:val="baseline"/>
        </w:rPr>
        <w:t>1:21pm</w:t>
      </w:r>
    </w:p>
    <w:p>
      <w:pPr>
        <w:spacing w:line="229" w:lineRule="exact" w:before="0"/>
        <w:ind w:left="160" w:right="0" w:firstLine="0"/>
        <w:jc w:val="left"/>
        <w:rPr>
          <w:sz w:val="20"/>
        </w:rPr>
      </w:pPr>
      <w:r>
        <w:rPr>
          <w:sz w:val="20"/>
          <w:vertAlign w:val="superscript"/>
        </w:rPr>
        <w:t>203</w:t>
      </w:r>
      <w:r>
        <w:rPr>
          <w:spacing w:val="-2"/>
          <w:sz w:val="20"/>
          <w:vertAlign w:val="baseline"/>
        </w:rPr>
        <w:t> </w:t>
      </w:r>
      <w:r>
        <w:rPr>
          <w:spacing w:val="-4"/>
          <w:sz w:val="20"/>
          <w:vertAlign w:val="baseline"/>
        </w:rPr>
        <w:t>ibid</w:t>
      </w:r>
    </w:p>
    <w:p>
      <w:pPr>
        <w:spacing w:before="1"/>
        <w:ind w:left="160" w:right="0" w:firstLine="0"/>
        <w:jc w:val="left"/>
        <w:rPr>
          <w:sz w:val="20"/>
        </w:rPr>
      </w:pPr>
      <w:r>
        <w:rPr>
          <w:sz w:val="20"/>
          <w:vertAlign w:val="superscript"/>
        </w:rPr>
        <w:t>204</w:t>
      </w:r>
      <w:r>
        <w:rPr>
          <w:color w:val="0000FF"/>
          <w:sz w:val="20"/>
          <w:u w:val="single" w:color="0000FF"/>
          <w:vertAlign w:val="baseline"/>
        </w:rPr>
        <w:t>www.itfseafarers,org/ITI-IMO-ILO.cfm</w:t>
      </w:r>
      <w:r>
        <w:rPr>
          <w:color w:val="0000FF"/>
          <w:spacing w:val="-13"/>
          <w:sz w:val="20"/>
          <w:u w:val="single" w:color="0000FF"/>
          <w:vertAlign w:val="baseline"/>
        </w:rPr>
        <w:t> </w:t>
      </w:r>
      <w:r>
        <w:rPr>
          <w:color w:val="0000FF"/>
          <w:sz w:val="20"/>
          <w:u w:val="single" w:color="0000FF"/>
          <w:vertAlign w:val="baseline"/>
        </w:rPr>
        <w:t>accessed</w:t>
      </w:r>
      <w:r>
        <w:rPr>
          <w:color w:val="0000FF"/>
          <w:spacing w:val="-10"/>
          <w:sz w:val="20"/>
          <w:u w:val="single" w:color="0000FF"/>
          <w:vertAlign w:val="baseline"/>
        </w:rPr>
        <w:t> </w:t>
      </w:r>
      <w:r>
        <w:rPr>
          <w:color w:val="0000FF"/>
          <w:sz w:val="20"/>
          <w:u w:val="single" w:color="0000FF"/>
          <w:vertAlign w:val="baseline"/>
        </w:rPr>
        <w:t>on</w:t>
      </w:r>
      <w:r>
        <w:rPr>
          <w:color w:val="0000FF"/>
          <w:spacing w:val="-12"/>
          <w:sz w:val="20"/>
          <w:u w:val="single" w:color="0000FF"/>
          <w:vertAlign w:val="baseline"/>
        </w:rPr>
        <w:t> </w:t>
      </w:r>
      <w:r>
        <w:rPr>
          <w:color w:val="0000FF"/>
          <w:sz w:val="20"/>
          <w:u w:val="single" w:color="0000FF"/>
          <w:vertAlign w:val="baseline"/>
        </w:rPr>
        <w:t>5/10/2016</w:t>
      </w:r>
      <w:r>
        <w:rPr>
          <w:sz w:val="20"/>
          <w:vertAlign w:val="baseline"/>
        </w:rPr>
        <w:t>at</w:t>
      </w:r>
      <w:r>
        <w:rPr>
          <w:spacing w:val="-11"/>
          <w:sz w:val="20"/>
          <w:vertAlign w:val="baseline"/>
        </w:rPr>
        <w:t> </w:t>
      </w:r>
      <w:r>
        <w:rPr>
          <w:spacing w:val="-2"/>
          <w:sz w:val="20"/>
          <w:vertAlign w:val="baseline"/>
        </w:rPr>
        <w:t>2:17pm</w:t>
      </w:r>
    </w:p>
    <w:p>
      <w:pPr>
        <w:spacing w:after="0"/>
        <w:jc w:val="left"/>
        <w:rPr>
          <w:sz w:val="20"/>
        </w:rPr>
        <w:sectPr>
          <w:pgSz w:w="12240" w:h="15840"/>
          <w:pgMar w:header="0" w:footer="1054" w:top="1320" w:bottom="1240" w:left="1280" w:right="1040"/>
        </w:sectPr>
      </w:pPr>
    </w:p>
    <w:p>
      <w:pPr>
        <w:pStyle w:val="Heading2"/>
        <w:numPr>
          <w:ilvl w:val="1"/>
          <w:numId w:val="36"/>
        </w:numPr>
        <w:tabs>
          <w:tab w:pos="879" w:val="left" w:leader="none"/>
        </w:tabs>
        <w:spacing w:line="240" w:lineRule="auto" w:before="76" w:after="0"/>
        <w:ind w:left="879" w:right="0" w:hanging="719"/>
        <w:jc w:val="both"/>
      </w:pPr>
      <w:bookmarkStart w:name="_TOC_250005" w:id="19"/>
      <w:r>
        <w:rPr/>
        <w:t>International</w:t>
      </w:r>
      <w:r>
        <w:rPr>
          <w:spacing w:val="-3"/>
        </w:rPr>
        <w:t> </w:t>
      </w:r>
      <w:r>
        <w:rPr/>
        <w:t>Labour</w:t>
      </w:r>
      <w:r>
        <w:rPr>
          <w:spacing w:val="-4"/>
        </w:rPr>
        <w:t> </w:t>
      </w:r>
      <w:r>
        <w:rPr/>
        <w:t>Organization</w:t>
      </w:r>
      <w:r>
        <w:rPr>
          <w:spacing w:val="-1"/>
        </w:rPr>
        <w:t> </w:t>
      </w:r>
      <w:bookmarkEnd w:id="19"/>
      <w:r>
        <w:rPr>
          <w:spacing w:val="-2"/>
        </w:rPr>
        <w:t>(ILO)</w:t>
      </w:r>
    </w:p>
    <w:p>
      <w:pPr>
        <w:pStyle w:val="BodyText"/>
        <w:spacing w:line="480" w:lineRule="auto" w:before="272"/>
        <w:ind w:left="160" w:right="398" w:firstLine="719"/>
        <w:jc w:val="both"/>
      </w:pPr>
      <w:r>
        <w:rPr/>
        <w:t>International Labour Organization (ILO) as a specialized agency of the United Nations, brings together government, employers and workers representatives of 187 member states, to set labour standards, develop policies and devise programmes promoting</w:t>
      </w:r>
      <w:r>
        <w:rPr>
          <w:spacing w:val="-1"/>
        </w:rPr>
        <w:t> </w:t>
      </w:r>
      <w:r>
        <w:rPr/>
        <w:t>decent work for all women and men.</w:t>
      </w:r>
      <w:r>
        <w:rPr>
          <w:vertAlign w:val="superscript"/>
        </w:rPr>
        <w:t>205</w:t>
      </w:r>
    </w:p>
    <w:p>
      <w:pPr>
        <w:pStyle w:val="BodyText"/>
        <w:spacing w:line="480" w:lineRule="auto"/>
        <w:ind w:left="160" w:right="398" w:firstLine="719"/>
        <w:jc w:val="both"/>
      </w:pPr>
      <w:r>
        <w:rPr/>
        <w:t>ILO has adopted many international labour standards for seafarers, among which is the Maritime Labour</w:t>
      </w:r>
      <w:r>
        <w:rPr>
          <w:spacing w:val="-1"/>
        </w:rPr>
        <w:t> </w:t>
      </w:r>
      <w:r>
        <w:rPr/>
        <w:t>Convention 2006 (MLC).</w:t>
      </w:r>
      <w:r>
        <w:rPr>
          <w:spacing w:val="-1"/>
        </w:rPr>
        <w:t> </w:t>
      </w:r>
      <w:r>
        <w:rPr/>
        <w:t>This Convention consolidated over</w:t>
      </w:r>
      <w:r>
        <w:rPr>
          <w:spacing w:val="-1"/>
        </w:rPr>
        <w:t> </w:t>
      </w:r>
      <w:r>
        <w:rPr/>
        <w:t>65 ILO standards for seafarers into a single convention. The MLC 2006 entered into force on 20</w:t>
      </w:r>
      <w:r>
        <w:rPr>
          <w:vertAlign w:val="superscript"/>
        </w:rPr>
        <w:t>th</w:t>
      </w:r>
      <w:r>
        <w:rPr>
          <w:vertAlign w:val="baseline"/>
        </w:rPr>
        <w:t> August, 2013, establishing minimum working and living standards for all seafarers.</w:t>
      </w:r>
    </w:p>
    <w:p>
      <w:pPr>
        <w:pStyle w:val="BodyText"/>
        <w:spacing w:before="1"/>
        <w:ind w:left="520"/>
        <w:jc w:val="both"/>
      </w:pPr>
      <w:r>
        <w:rPr/>
        <w:t>The</w:t>
      </w:r>
      <w:r>
        <w:rPr>
          <w:spacing w:val="-3"/>
        </w:rPr>
        <w:t> </w:t>
      </w:r>
      <w:r>
        <w:rPr/>
        <w:t>MLC</w:t>
      </w:r>
      <w:r>
        <w:rPr>
          <w:spacing w:val="-1"/>
        </w:rPr>
        <w:t> </w:t>
      </w:r>
      <w:r>
        <w:rPr/>
        <w:t>2006</w:t>
      </w:r>
      <w:r>
        <w:rPr>
          <w:spacing w:val="1"/>
        </w:rPr>
        <w:t> </w:t>
      </w:r>
      <w:r>
        <w:rPr/>
        <w:t>covers</w:t>
      </w:r>
      <w:r>
        <w:rPr>
          <w:spacing w:val="-1"/>
        </w:rPr>
        <w:t> </w:t>
      </w:r>
      <w:r>
        <w:rPr/>
        <w:t>the</w:t>
      </w:r>
      <w:r>
        <w:rPr>
          <w:spacing w:val="-1"/>
        </w:rPr>
        <w:t> </w:t>
      </w:r>
      <w:r>
        <w:rPr>
          <w:spacing w:val="-2"/>
        </w:rPr>
        <w:t>following</w:t>
      </w:r>
      <w:r>
        <w:rPr>
          <w:spacing w:val="-2"/>
          <w:vertAlign w:val="superscript"/>
        </w:rPr>
        <w:t>206</w:t>
      </w:r>
      <w:r>
        <w:rPr>
          <w:spacing w:val="-2"/>
          <w:vertAlign w:val="baseline"/>
        </w:rPr>
        <w:t>:</w:t>
      </w:r>
    </w:p>
    <w:p>
      <w:pPr>
        <w:pStyle w:val="BodyText"/>
      </w:pPr>
    </w:p>
    <w:p>
      <w:pPr>
        <w:pStyle w:val="ListParagraph"/>
        <w:numPr>
          <w:ilvl w:val="0"/>
          <w:numId w:val="38"/>
        </w:numPr>
        <w:tabs>
          <w:tab w:pos="880" w:val="left" w:leader="none"/>
        </w:tabs>
        <w:spacing w:line="480" w:lineRule="auto" w:before="0" w:after="0"/>
        <w:ind w:left="880" w:right="401" w:hanging="360"/>
        <w:jc w:val="left"/>
        <w:rPr>
          <w:sz w:val="24"/>
        </w:rPr>
      </w:pPr>
      <w:r>
        <w:rPr>
          <w:sz w:val="24"/>
        </w:rPr>
        <w:t>An employment agreement, guaranteeing decent on-board working and living conditions to</w:t>
      </w:r>
      <w:r>
        <w:rPr>
          <w:spacing w:val="-2"/>
          <w:sz w:val="24"/>
        </w:rPr>
        <w:t> </w:t>
      </w:r>
      <w:r>
        <w:rPr>
          <w:sz w:val="24"/>
        </w:rPr>
        <w:t>be</w:t>
      </w:r>
      <w:r>
        <w:rPr>
          <w:spacing w:val="-2"/>
          <w:sz w:val="24"/>
        </w:rPr>
        <w:t> </w:t>
      </w:r>
      <w:r>
        <w:rPr>
          <w:sz w:val="24"/>
        </w:rPr>
        <w:t>signed</w:t>
      </w:r>
      <w:r>
        <w:rPr>
          <w:spacing w:val="-2"/>
          <w:sz w:val="24"/>
        </w:rPr>
        <w:t> </w:t>
      </w:r>
      <w:r>
        <w:rPr>
          <w:sz w:val="24"/>
        </w:rPr>
        <w:t>by</w:t>
      </w:r>
      <w:r>
        <w:rPr>
          <w:spacing w:val="-7"/>
          <w:sz w:val="24"/>
        </w:rPr>
        <w:t> </w:t>
      </w:r>
      <w:r>
        <w:rPr>
          <w:sz w:val="24"/>
        </w:rPr>
        <w:t>both</w:t>
      </w:r>
      <w:r>
        <w:rPr>
          <w:spacing w:val="-2"/>
          <w:sz w:val="24"/>
        </w:rPr>
        <w:t> </w:t>
      </w:r>
      <w:r>
        <w:rPr>
          <w:sz w:val="24"/>
        </w:rPr>
        <w:t>the</w:t>
      </w:r>
      <w:r>
        <w:rPr>
          <w:spacing w:val="-3"/>
          <w:sz w:val="24"/>
        </w:rPr>
        <w:t> </w:t>
      </w:r>
      <w:r>
        <w:rPr>
          <w:sz w:val="24"/>
        </w:rPr>
        <w:t>seafarer</w:t>
      </w:r>
      <w:r>
        <w:rPr>
          <w:spacing w:val="-1"/>
          <w:sz w:val="24"/>
        </w:rPr>
        <w:t> </w:t>
      </w:r>
      <w:r>
        <w:rPr>
          <w:sz w:val="24"/>
        </w:rPr>
        <w:t>and</w:t>
      </w:r>
      <w:r>
        <w:rPr>
          <w:spacing w:val="-2"/>
          <w:sz w:val="24"/>
        </w:rPr>
        <w:t> </w:t>
      </w:r>
      <w:r>
        <w:rPr>
          <w:sz w:val="24"/>
        </w:rPr>
        <w:t>the</w:t>
      </w:r>
      <w:r>
        <w:rPr>
          <w:spacing w:val="-2"/>
          <w:sz w:val="24"/>
        </w:rPr>
        <w:t> </w:t>
      </w:r>
      <w:r>
        <w:rPr>
          <w:sz w:val="24"/>
        </w:rPr>
        <w:t>ship</w:t>
      </w:r>
      <w:r>
        <w:rPr>
          <w:spacing w:val="-2"/>
          <w:sz w:val="24"/>
        </w:rPr>
        <w:t> </w:t>
      </w:r>
      <w:r>
        <w:rPr>
          <w:sz w:val="24"/>
        </w:rPr>
        <w:t>owner</w:t>
      </w:r>
      <w:r>
        <w:rPr>
          <w:spacing w:val="-2"/>
          <w:sz w:val="24"/>
        </w:rPr>
        <w:t> </w:t>
      </w:r>
      <w:r>
        <w:rPr>
          <w:sz w:val="24"/>
        </w:rPr>
        <w:t>or</w:t>
      </w:r>
      <w:r>
        <w:rPr>
          <w:spacing w:val="-4"/>
          <w:sz w:val="24"/>
        </w:rPr>
        <w:t> </w:t>
      </w:r>
      <w:r>
        <w:rPr>
          <w:sz w:val="24"/>
        </w:rPr>
        <w:t>a</w:t>
      </w:r>
      <w:r>
        <w:rPr>
          <w:spacing w:val="-1"/>
          <w:sz w:val="24"/>
        </w:rPr>
        <w:t> </w:t>
      </w:r>
      <w:r>
        <w:rPr>
          <w:sz w:val="24"/>
        </w:rPr>
        <w:t>representative</w:t>
      </w:r>
      <w:r>
        <w:rPr>
          <w:spacing w:val="-2"/>
          <w:sz w:val="24"/>
        </w:rPr>
        <w:t> </w:t>
      </w:r>
      <w:r>
        <w:rPr>
          <w:sz w:val="24"/>
        </w:rPr>
        <w:t>of</w:t>
      </w:r>
      <w:r>
        <w:rPr>
          <w:spacing w:val="-2"/>
          <w:sz w:val="24"/>
        </w:rPr>
        <w:t> </w:t>
      </w:r>
      <w:r>
        <w:rPr>
          <w:sz w:val="24"/>
        </w:rPr>
        <w:t>the</w:t>
      </w:r>
      <w:r>
        <w:rPr>
          <w:spacing w:val="-4"/>
          <w:sz w:val="24"/>
        </w:rPr>
        <w:t> </w:t>
      </w:r>
      <w:r>
        <w:rPr>
          <w:sz w:val="24"/>
        </w:rPr>
        <w:t>ship owner.</w:t>
      </w:r>
    </w:p>
    <w:p>
      <w:pPr>
        <w:pStyle w:val="ListParagraph"/>
        <w:numPr>
          <w:ilvl w:val="0"/>
          <w:numId w:val="38"/>
        </w:numPr>
        <w:tabs>
          <w:tab w:pos="880" w:val="left" w:leader="none"/>
        </w:tabs>
        <w:spacing w:line="480" w:lineRule="auto" w:before="0" w:after="0"/>
        <w:ind w:left="880" w:right="406" w:hanging="360"/>
        <w:jc w:val="left"/>
        <w:rPr>
          <w:sz w:val="24"/>
        </w:rPr>
      </w:pPr>
      <w:r>
        <w:rPr>
          <w:sz w:val="24"/>
        </w:rPr>
        <w:t>Full</w:t>
      </w:r>
      <w:r>
        <w:rPr>
          <w:spacing w:val="40"/>
          <w:sz w:val="24"/>
        </w:rPr>
        <w:t> </w:t>
      </w:r>
      <w:r>
        <w:rPr>
          <w:sz w:val="24"/>
        </w:rPr>
        <w:t>monthly</w:t>
      </w:r>
      <w:r>
        <w:rPr>
          <w:spacing w:val="40"/>
          <w:sz w:val="24"/>
        </w:rPr>
        <w:t> </w:t>
      </w:r>
      <w:r>
        <w:rPr>
          <w:sz w:val="24"/>
        </w:rPr>
        <w:t>pay</w:t>
      </w:r>
      <w:r>
        <w:rPr>
          <w:spacing w:val="40"/>
          <w:sz w:val="24"/>
        </w:rPr>
        <w:t> </w:t>
      </w:r>
      <w:r>
        <w:rPr>
          <w:sz w:val="24"/>
        </w:rPr>
        <w:t>in</w:t>
      </w:r>
      <w:r>
        <w:rPr>
          <w:spacing w:val="40"/>
          <w:sz w:val="24"/>
        </w:rPr>
        <w:t> </w:t>
      </w:r>
      <w:r>
        <w:rPr>
          <w:sz w:val="24"/>
        </w:rPr>
        <w:t>accordance</w:t>
      </w:r>
      <w:r>
        <w:rPr>
          <w:spacing w:val="40"/>
          <w:sz w:val="24"/>
        </w:rPr>
        <w:t> </w:t>
      </w:r>
      <w:r>
        <w:rPr>
          <w:sz w:val="24"/>
        </w:rPr>
        <w:t>with</w:t>
      </w:r>
      <w:r>
        <w:rPr>
          <w:spacing w:val="40"/>
          <w:sz w:val="24"/>
        </w:rPr>
        <w:t> </w:t>
      </w:r>
      <w:r>
        <w:rPr>
          <w:sz w:val="24"/>
        </w:rPr>
        <w:t>the</w:t>
      </w:r>
      <w:r>
        <w:rPr>
          <w:spacing w:val="40"/>
          <w:sz w:val="24"/>
        </w:rPr>
        <w:t> </w:t>
      </w:r>
      <w:r>
        <w:rPr>
          <w:sz w:val="24"/>
        </w:rPr>
        <w:t>employment</w:t>
      </w:r>
      <w:r>
        <w:rPr>
          <w:spacing w:val="40"/>
          <w:sz w:val="24"/>
        </w:rPr>
        <w:t> </w:t>
      </w:r>
      <w:r>
        <w:rPr>
          <w:sz w:val="24"/>
        </w:rPr>
        <w:t>agreement</w:t>
      </w:r>
      <w:r>
        <w:rPr>
          <w:spacing w:val="40"/>
          <w:sz w:val="24"/>
        </w:rPr>
        <w:t> </w:t>
      </w:r>
      <w:r>
        <w:rPr>
          <w:sz w:val="24"/>
        </w:rPr>
        <w:t>and</w:t>
      </w:r>
      <w:r>
        <w:rPr>
          <w:spacing w:val="40"/>
          <w:sz w:val="24"/>
        </w:rPr>
        <w:t> </w:t>
      </w:r>
      <w:r>
        <w:rPr>
          <w:sz w:val="24"/>
        </w:rPr>
        <w:t>any</w:t>
      </w:r>
      <w:r>
        <w:rPr>
          <w:spacing w:val="40"/>
          <w:sz w:val="24"/>
        </w:rPr>
        <w:t> </w:t>
      </w:r>
      <w:r>
        <w:rPr>
          <w:sz w:val="24"/>
        </w:rPr>
        <w:t>applicable collective agreement.</w:t>
      </w:r>
    </w:p>
    <w:p>
      <w:pPr>
        <w:pStyle w:val="ListParagraph"/>
        <w:numPr>
          <w:ilvl w:val="0"/>
          <w:numId w:val="38"/>
        </w:numPr>
        <w:tabs>
          <w:tab w:pos="879" w:val="left" w:leader="none"/>
        </w:tabs>
        <w:spacing w:line="240" w:lineRule="auto" w:before="1" w:after="0"/>
        <w:ind w:left="879" w:right="0" w:hanging="359"/>
        <w:jc w:val="left"/>
        <w:rPr>
          <w:sz w:val="24"/>
        </w:rPr>
      </w:pPr>
      <w:r>
        <w:rPr>
          <w:sz w:val="24"/>
        </w:rPr>
        <w:t>14-</w:t>
      </w:r>
      <w:r>
        <w:rPr>
          <w:spacing w:val="-3"/>
          <w:sz w:val="24"/>
        </w:rPr>
        <w:t> </w:t>
      </w:r>
      <w:r>
        <w:rPr>
          <w:sz w:val="24"/>
        </w:rPr>
        <w:t>hour</w:t>
      </w:r>
      <w:r>
        <w:rPr>
          <w:spacing w:val="-1"/>
          <w:sz w:val="24"/>
        </w:rPr>
        <w:t> </w:t>
      </w:r>
      <w:r>
        <w:rPr>
          <w:sz w:val="24"/>
        </w:rPr>
        <w:t>work limit</w:t>
      </w:r>
      <w:r>
        <w:rPr>
          <w:spacing w:val="1"/>
          <w:sz w:val="24"/>
        </w:rPr>
        <w:t> </w:t>
      </w:r>
      <w:r>
        <w:rPr>
          <w:sz w:val="24"/>
        </w:rPr>
        <w:t>in any</w:t>
      </w:r>
      <w:r>
        <w:rPr>
          <w:spacing w:val="-3"/>
          <w:sz w:val="24"/>
        </w:rPr>
        <w:t> </w:t>
      </w:r>
      <w:r>
        <w:rPr>
          <w:sz w:val="24"/>
        </w:rPr>
        <w:t>24-hour</w:t>
      </w:r>
      <w:r>
        <w:rPr>
          <w:spacing w:val="1"/>
          <w:sz w:val="24"/>
        </w:rPr>
        <w:t> </w:t>
      </w:r>
      <w:r>
        <w:rPr>
          <w:sz w:val="24"/>
        </w:rPr>
        <w:t>period, 72 hours</w:t>
      </w:r>
      <w:r>
        <w:rPr>
          <w:spacing w:val="1"/>
          <w:sz w:val="24"/>
        </w:rPr>
        <w:t> </w:t>
      </w:r>
      <w:r>
        <w:rPr>
          <w:sz w:val="24"/>
        </w:rPr>
        <w:t>in any</w:t>
      </w:r>
      <w:r>
        <w:rPr>
          <w:spacing w:val="-5"/>
          <w:sz w:val="24"/>
        </w:rPr>
        <w:t> </w:t>
      </w:r>
      <w:r>
        <w:rPr>
          <w:sz w:val="24"/>
        </w:rPr>
        <w:t>seven-day</w:t>
      </w:r>
      <w:r>
        <w:rPr>
          <w:spacing w:val="-4"/>
          <w:sz w:val="24"/>
        </w:rPr>
        <w:t> </w:t>
      </w:r>
      <w:r>
        <w:rPr>
          <w:spacing w:val="-2"/>
          <w:sz w:val="24"/>
        </w:rPr>
        <w:t>period.</w:t>
      </w:r>
    </w:p>
    <w:p>
      <w:pPr>
        <w:pStyle w:val="BodyText"/>
      </w:pPr>
    </w:p>
    <w:p>
      <w:pPr>
        <w:pStyle w:val="ListParagraph"/>
        <w:numPr>
          <w:ilvl w:val="0"/>
          <w:numId w:val="38"/>
        </w:numPr>
        <w:tabs>
          <w:tab w:pos="880" w:val="left" w:leader="none"/>
        </w:tabs>
        <w:spacing w:line="480" w:lineRule="auto" w:before="0" w:after="0"/>
        <w:ind w:left="880" w:right="396" w:hanging="360"/>
        <w:jc w:val="both"/>
        <w:rPr>
          <w:sz w:val="24"/>
        </w:rPr>
      </w:pPr>
      <w:r>
        <w:rPr>
          <w:sz w:val="24"/>
        </w:rPr>
        <w:t>In the case of illness, injury, ship wreck, insolvency, sale of ship etc the ship owner must pay to repatriate a seafarer.</w:t>
      </w:r>
    </w:p>
    <w:p>
      <w:pPr>
        <w:pStyle w:val="ListParagraph"/>
        <w:numPr>
          <w:ilvl w:val="0"/>
          <w:numId w:val="38"/>
        </w:numPr>
        <w:tabs>
          <w:tab w:pos="880" w:val="left" w:leader="none"/>
        </w:tabs>
        <w:spacing w:line="480" w:lineRule="auto" w:before="0" w:after="0"/>
        <w:ind w:left="880" w:right="402" w:hanging="360"/>
        <w:jc w:val="both"/>
        <w:rPr>
          <w:sz w:val="24"/>
        </w:rPr>
      </w:pPr>
      <w:r>
        <w:rPr>
          <w:sz w:val="24"/>
        </w:rPr>
        <w:t>Specific requirements for living accommodation and recreational facilities including minimum room sizes and satisfactory</w:t>
      </w:r>
      <w:r>
        <w:rPr>
          <w:spacing w:val="-1"/>
          <w:sz w:val="24"/>
        </w:rPr>
        <w:t> </w:t>
      </w:r>
      <w:r>
        <w:rPr>
          <w:sz w:val="24"/>
        </w:rPr>
        <w:t>heating, ventilation, sanitary facilities, lighting and hospital accommodation.</w:t>
      </w:r>
    </w:p>
    <w:p>
      <w:pPr>
        <w:pStyle w:val="ListParagraph"/>
        <w:numPr>
          <w:ilvl w:val="0"/>
          <w:numId w:val="38"/>
        </w:numPr>
        <w:tabs>
          <w:tab w:pos="878" w:val="left" w:leader="none"/>
        </w:tabs>
        <w:spacing w:line="240" w:lineRule="auto" w:before="1" w:after="0"/>
        <w:ind w:left="878" w:right="0" w:hanging="358"/>
        <w:jc w:val="both"/>
        <w:rPr>
          <w:sz w:val="24"/>
        </w:rPr>
      </w:pPr>
      <w:r>
        <w:rPr>
          <w:sz w:val="24"/>
        </w:rPr>
        <w:t>Access</w:t>
      </w:r>
      <w:r>
        <w:rPr>
          <w:spacing w:val="-1"/>
          <w:sz w:val="24"/>
        </w:rPr>
        <w:t> </w:t>
      </w:r>
      <w:r>
        <w:rPr>
          <w:sz w:val="24"/>
        </w:rPr>
        <w:t>to</w:t>
      </w:r>
      <w:r>
        <w:rPr>
          <w:spacing w:val="-1"/>
          <w:sz w:val="24"/>
        </w:rPr>
        <w:t> </w:t>
      </w:r>
      <w:r>
        <w:rPr>
          <w:sz w:val="24"/>
        </w:rPr>
        <w:t>prompt medical</w:t>
      </w:r>
      <w:r>
        <w:rPr>
          <w:spacing w:val="-1"/>
          <w:sz w:val="24"/>
        </w:rPr>
        <w:t> </w:t>
      </w:r>
      <w:r>
        <w:rPr>
          <w:sz w:val="24"/>
        </w:rPr>
        <w:t>care</w:t>
      </w:r>
      <w:r>
        <w:rPr>
          <w:spacing w:val="-2"/>
          <w:sz w:val="24"/>
        </w:rPr>
        <w:t> </w:t>
      </w:r>
      <w:r>
        <w:rPr>
          <w:sz w:val="24"/>
        </w:rPr>
        <w:t>when</w:t>
      </w:r>
      <w:r>
        <w:rPr>
          <w:spacing w:val="-1"/>
          <w:sz w:val="24"/>
        </w:rPr>
        <w:t> </w:t>
      </w:r>
      <w:r>
        <w:rPr>
          <w:sz w:val="24"/>
        </w:rPr>
        <w:t>on</w:t>
      </w:r>
      <w:r>
        <w:rPr>
          <w:spacing w:val="-1"/>
          <w:sz w:val="24"/>
        </w:rPr>
        <w:t> </w:t>
      </w:r>
      <w:r>
        <w:rPr>
          <w:sz w:val="24"/>
        </w:rPr>
        <w:t>board and</w:t>
      </w:r>
      <w:r>
        <w:rPr>
          <w:spacing w:val="1"/>
          <w:sz w:val="24"/>
        </w:rPr>
        <w:t> </w:t>
      </w:r>
      <w:r>
        <w:rPr>
          <w:sz w:val="24"/>
        </w:rPr>
        <w:t>in </w:t>
      </w:r>
      <w:r>
        <w:rPr>
          <w:spacing w:val="-2"/>
          <w:sz w:val="24"/>
        </w:rPr>
        <w:t>port.</w:t>
      </w:r>
    </w:p>
    <w:p>
      <w:pPr>
        <w:pStyle w:val="BodyText"/>
        <w:rPr>
          <w:sz w:val="20"/>
        </w:rPr>
      </w:pPr>
    </w:p>
    <w:p>
      <w:pPr>
        <w:pStyle w:val="BodyText"/>
        <w:rPr>
          <w:sz w:val="20"/>
        </w:rPr>
      </w:pPr>
    </w:p>
    <w:p>
      <w:pPr>
        <w:pStyle w:val="BodyText"/>
        <w:rPr>
          <w:sz w:val="20"/>
        </w:rPr>
      </w:pPr>
    </w:p>
    <w:p>
      <w:pPr>
        <w:pStyle w:val="BodyText"/>
        <w:spacing w:before="124"/>
        <w:rPr>
          <w:sz w:val="20"/>
        </w:rPr>
      </w:pPr>
      <w:r>
        <w:rPr/>
        <mc:AlternateContent>
          <mc:Choice Requires="wps">
            <w:drawing>
              <wp:anchor distT="0" distB="0" distL="0" distR="0" allowOverlap="1" layoutInCell="1" locked="0" behindDoc="1" simplePos="0" relativeHeight="487639552">
                <wp:simplePos x="0" y="0"/>
                <wp:positionH relativeFrom="page">
                  <wp:posOffset>914704</wp:posOffset>
                </wp:positionH>
                <wp:positionV relativeFrom="paragraph">
                  <wp:posOffset>240535</wp:posOffset>
                </wp:positionV>
                <wp:extent cx="1829435" cy="762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939825pt;width:144.020pt;height:.599980pt;mso-position-horizontal-relative:page;mso-position-vertical-relative:paragraph;z-index:-15676928;mso-wrap-distance-left:0;mso-wrap-distance-right:0" id="docshape116" filled="true" fillcolor="#000000" stroked="false">
                <v:fill type="solid"/>
                <w10:wrap type="topAndBottom"/>
              </v:rect>
            </w:pict>
          </mc:Fallback>
        </mc:AlternateContent>
      </w:r>
    </w:p>
    <w:p>
      <w:pPr>
        <w:spacing w:before="103"/>
        <w:ind w:left="160" w:right="0" w:firstLine="0"/>
        <w:jc w:val="left"/>
        <w:rPr>
          <w:sz w:val="20"/>
        </w:rPr>
      </w:pPr>
      <w:hyperlink r:id="rId22">
        <w:r>
          <w:rPr>
            <w:sz w:val="20"/>
            <w:vertAlign w:val="superscript"/>
          </w:rPr>
          <w:t>205</w:t>
        </w:r>
        <w:r>
          <w:rPr>
            <w:color w:val="0000FF"/>
            <w:sz w:val="20"/>
            <w:u w:val="single" w:color="0000FF"/>
            <w:vertAlign w:val="baseline"/>
          </w:rPr>
          <w:t>www.ilo.org.accessed</w:t>
        </w:r>
      </w:hyperlink>
      <w:r>
        <w:rPr>
          <w:color w:val="0000FF"/>
          <w:spacing w:val="-5"/>
          <w:sz w:val="20"/>
          <w:vertAlign w:val="baseline"/>
        </w:rPr>
        <w:t> </w:t>
      </w:r>
      <w:r>
        <w:rPr>
          <w:sz w:val="20"/>
          <w:vertAlign w:val="baseline"/>
        </w:rPr>
        <w:t>on</w:t>
      </w:r>
      <w:r>
        <w:rPr>
          <w:spacing w:val="-8"/>
          <w:sz w:val="20"/>
          <w:vertAlign w:val="baseline"/>
        </w:rPr>
        <w:t> </w:t>
      </w:r>
      <w:r>
        <w:rPr>
          <w:sz w:val="20"/>
          <w:vertAlign w:val="baseline"/>
        </w:rPr>
        <w:t>5/10/2016</w:t>
      </w:r>
      <w:r>
        <w:rPr>
          <w:spacing w:val="-7"/>
          <w:sz w:val="20"/>
          <w:vertAlign w:val="baseline"/>
        </w:rPr>
        <w:t> </w:t>
      </w:r>
      <w:r>
        <w:rPr>
          <w:sz w:val="20"/>
          <w:vertAlign w:val="baseline"/>
        </w:rPr>
        <w:t>at</w:t>
      </w:r>
      <w:r>
        <w:rPr>
          <w:spacing w:val="-9"/>
          <w:sz w:val="20"/>
          <w:vertAlign w:val="baseline"/>
        </w:rPr>
        <w:t> </w:t>
      </w:r>
      <w:r>
        <w:rPr>
          <w:spacing w:val="-2"/>
          <w:sz w:val="20"/>
          <w:vertAlign w:val="baseline"/>
        </w:rPr>
        <w:t>1:54pm</w:t>
      </w:r>
    </w:p>
    <w:p>
      <w:pPr>
        <w:spacing w:before="1"/>
        <w:ind w:left="160" w:right="0" w:firstLine="0"/>
        <w:jc w:val="left"/>
        <w:rPr>
          <w:sz w:val="20"/>
        </w:rPr>
      </w:pPr>
      <w:hyperlink r:id="rId23">
        <w:r>
          <w:rPr>
            <w:sz w:val="20"/>
            <w:vertAlign w:val="superscript"/>
          </w:rPr>
          <w:t>206</w:t>
        </w:r>
        <w:r>
          <w:rPr>
            <w:color w:val="0000FF"/>
            <w:sz w:val="20"/>
            <w:u w:val="single" w:color="0000FF"/>
            <w:vertAlign w:val="baseline"/>
          </w:rPr>
          <w:t>www.itseafarers.org/ITI-IMO-ILO.cfm</w:t>
        </w:r>
        <w:r>
          <w:rPr>
            <w:sz w:val="20"/>
            <w:vertAlign w:val="baseline"/>
          </w:rPr>
          <w:t>.</w:t>
        </w:r>
      </w:hyperlink>
      <w:r>
        <w:rPr>
          <w:spacing w:val="-9"/>
          <w:sz w:val="20"/>
          <w:vertAlign w:val="baseline"/>
        </w:rPr>
        <w:t> </w:t>
      </w:r>
      <w:r>
        <w:rPr>
          <w:sz w:val="20"/>
          <w:vertAlign w:val="baseline"/>
        </w:rPr>
        <w:t>Accessed</w:t>
      </w:r>
      <w:r>
        <w:rPr>
          <w:spacing w:val="-9"/>
          <w:sz w:val="20"/>
          <w:vertAlign w:val="baseline"/>
        </w:rPr>
        <w:t> </w:t>
      </w:r>
      <w:r>
        <w:rPr>
          <w:sz w:val="20"/>
          <w:vertAlign w:val="baseline"/>
        </w:rPr>
        <w:t>on</w:t>
      </w:r>
      <w:r>
        <w:rPr>
          <w:spacing w:val="-11"/>
          <w:sz w:val="20"/>
          <w:vertAlign w:val="baseline"/>
        </w:rPr>
        <w:t> </w:t>
      </w:r>
      <w:r>
        <w:rPr>
          <w:sz w:val="20"/>
          <w:vertAlign w:val="baseline"/>
        </w:rPr>
        <w:t>5/10/2016</w:t>
      </w:r>
      <w:r>
        <w:rPr>
          <w:spacing w:val="-10"/>
          <w:sz w:val="20"/>
          <w:vertAlign w:val="baseline"/>
        </w:rPr>
        <w:t> </w:t>
      </w:r>
      <w:r>
        <w:rPr>
          <w:sz w:val="20"/>
          <w:vertAlign w:val="baseline"/>
        </w:rPr>
        <w:t>at</w:t>
      </w:r>
      <w:r>
        <w:rPr>
          <w:spacing w:val="-12"/>
          <w:sz w:val="20"/>
          <w:vertAlign w:val="baseline"/>
        </w:rPr>
        <w:t> </w:t>
      </w:r>
      <w:r>
        <w:rPr>
          <w:spacing w:val="-2"/>
          <w:sz w:val="20"/>
          <w:vertAlign w:val="baseline"/>
        </w:rPr>
        <w:t>2:32pm</w:t>
      </w:r>
    </w:p>
    <w:p>
      <w:pPr>
        <w:spacing w:after="0"/>
        <w:jc w:val="left"/>
        <w:rPr>
          <w:sz w:val="20"/>
        </w:rPr>
        <w:sectPr>
          <w:pgSz w:w="12240" w:h="15840"/>
          <w:pgMar w:header="0" w:footer="1054" w:top="1360" w:bottom="1240" w:left="1280" w:right="1040"/>
        </w:sectPr>
      </w:pPr>
    </w:p>
    <w:p>
      <w:pPr>
        <w:pStyle w:val="BodyText"/>
        <w:spacing w:line="480" w:lineRule="auto" w:before="72"/>
        <w:ind w:left="520" w:right="404" w:firstLine="359"/>
        <w:jc w:val="both"/>
      </w:pPr>
      <w:r>
        <w:rPr/>
        <w:t>Ships are required to comply with the Convention by holding a Maritime Labour Certificate and Declaration of Maritime Labour compliance issued by the flag state, which must be available on board for any port state inspection.</w:t>
      </w:r>
    </w:p>
    <w:p>
      <w:pPr>
        <w:pStyle w:val="BodyText"/>
        <w:spacing w:line="480" w:lineRule="auto"/>
        <w:ind w:left="520" w:right="401"/>
        <w:jc w:val="both"/>
      </w:pPr>
      <w:r>
        <w:rPr/>
        <w:t>MLC 2006 has been amended to ensure better protection for seafarers and their families in case of abandonment, death and long term disability. The 2014 amendment became effective on 18</w:t>
      </w:r>
      <w:r>
        <w:rPr>
          <w:vertAlign w:val="superscript"/>
        </w:rPr>
        <w:t>th</w:t>
      </w:r>
      <w:r>
        <w:rPr>
          <w:vertAlign w:val="baseline"/>
        </w:rPr>
        <w:t> January, 2017 and ILO affirms that the 2014 amendments, require that a financial security</w:t>
      </w:r>
      <w:r>
        <w:rPr>
          <w:spacing w:val="-7"/>
          <w:vertAlign w:val="baseline"/>
        </w:rPr>
        <w:t> </w:t>
      </w:r>
      <w:r>
        <w:rPr>
          <w:vertAlign w:val="baseline"/>
        </w:rPr>
        <w:t>system</w:t>
      </w:r>
      <w:r>
        <w:rPr>
          <w:spacing w:val="-3"/>
          <w:vertAlign w:val="baseline"/>
        </w:rPr>
        <w:t> </w:t>
      </w:r>
      <w:r>
        <w:rPr>
          <w:vertAlign w:val="baseline"/>
        </w:rPr>
        <w:t>be</w:t>
      </w:r>
      <w:r>
        <w:rPr>
          <w:spacing w:val="-3"/>
          <w:vertAlign w:val="baseline"/>
        </w:rPr>
        <w:t> </w:t>
      </w:r>
      <w:r>
        <w:rPr>
          <w:vertAlign w:val="baseline"/>
        </w:rPr>
        <w:t>in</w:t>
      </w:r>
      <w:r>
        <w:rPr>
          <w:spacing w:val="-3"/>
          <w:vertAlign w:val="baseline"/>
        </w:rPr>
        <w:t> </w:t>
      </w:r>
      <w:r>
        <w:rPr>
          <w:vertAlign w:val="baseline"/>
        </w:rPr>
        <w:t>place</w:t>
      </w:r>
      <w:r>
        <w:rPr>
          <w:spacing w:val="-3"/>
          <w:vertAlign w:val="baseline"/>
        </w:rPr>
        <w:t> </w:t>
      </w:r>
      <w:r>
        <w:rPr>
          <w:vertAlign w:val="baseline"/>
        </w:rPr>
        <w:t>to</w:t>
      </w:r>
      <w:r>
        <w:rPr>
          <w:spacing w:val="-3"/>
          <w:vertAlign w:val="baseline"/>
        </w:rPr>
        <w:t> </w:t>
      </w:r>
      <w:r>
        <w:rPr>
          <w:vertAlign w:val="baseline"/>
        </w:rPr>
        <w:t>ensure</w:t>
      </w:r>
      <w:r>
        <w:rPr>
          <w:spacing w:val="-3"/>
          <w:vertAlign w:val="baseline"/>
        </w:rPr>
        <w:t> </w:t>
      </w:r>
      <w:r>
        <w:rPr>
          <w:vertAlign w:val="baseline"/>
        </w:rPr>
        <w:t>that</w:t>
      </w:r>
      <w:r>
        <w:rPr>
          <w:spacing w:val="-3"/>
          <w:vertAlign w:val="baseline"/>
        </w:rPr>
        <w:t> </w:t>
      </w:r>
      <w:r>
        <w:rPr>
          <w:vertAlign w:val="baseline"/>
        </w:rPr>
        <w:t>ship</w:t>
      </w:r>
      <w:r>
        <w:rPr>
          <w:spacing w:val="-3"/>
          <w:vertAlign w:val="baseline"/>
        </w:rPr>
        <w:t> </w:t>
      </w:r>
      <w:r>
        <w:rPr>
          <w:vertAlign w:val="baseline"/>
        </w:rPr>
        <w:t>owners</w:t>
      </w:r>
      <w:r>
        <w:rPr>
          <w:spacing w:val="-3"/>
          <w:vertAlign w:val="baseline"/>
        </w:rPr>
        <w:t> </w:t>
      </w:r>
      <w:r>
        <w:rPr>
          <w:vertAlign w:val="baseline"/>
        </w:rPr>
        <w:t>compensate</w:t>
      </w:r>
      <w:r>
        <w:rPr>
          <w:spacing w:val="-3"/>
          <w:vertAlign w:val="baseline"/>
        </w:rPr>
        <w:t> </w:t>
      </w:r>
      <w:r>
        <w:rPr>
          <w:vertAlign w:val="baseline"/>
        </w:rPr>
        <w:t>seafarers</w:t>
      </w:r>
      <w:r>
        <w:rPr>
          <w:spacing w:val="-3"/>
          <w:vertAlign w:val="baseline"/>
        </w:rPr>
        <w:t> </w:t>
      </w:r>
      <w:r>
        <w:rPr>
          <w:vertAlign w:val="baseline"/>
        </w:rPr>
        <w:t>and</w:t>
      </w:r>
      <w:r>
        <w:rPr>
          <w:spacing w:val="-3"/>
          <w:vertAlign w:val="baseline"/>
        </w:rPr>
        <w:t> </w:t>
      </w:r>
      <w:r>
        <w:rPr>
          <w:vertAlign w:val="baseline"/>
        </w:rPr>
        <w:t>their</w:t>
      </w:r>
      <w:r>
        <w:rPr>
          <w:spacing w:val="-3"/>
          <w:vertAlign w:val="baseline"/>
        </w:rPr>
        <w:t> </w:t>
      </w:r>
      <w:r>
        <w:rPr>
          <w:vertAlign w:val="baseline"/>
        </w:rPr>
        <w:t>families in the event of abandonment, death or long term disability due to an occupational injury, illness or hazard.</w:t>
      </w:r>
      <w:r>
        <w:rPr>
          <w:spacing w:val="40"/>
          <w:vertAlign w:val="baseline"/>
        </w:rPr>
        <w:t> </w:t>
      </w:r>
      <w:r>
        <w:rPr>
          <w:vertAlign w:val="baseline"/>
        </w:rPr>
        <w:t>With effect from 18</w:t>
      </w:r>
      <w:r>
        <w:rPr>
          <w:vertAlign w:val="superscript"/>
        </w:rPr>
        <w:t>th</w:t>
      </w:r>
      <w:r>
        <w:rPr>
          <w:vertAlign w:val="baseline"/>
        </w:rPr>
        <w:t> January, 2017, mandatory certificates and other evidentiary documents is required to be carried on board to establish that the financial security system is in place to protect the seafarers working on board.</w:t>
      </w:r>
      <w:r>
        <w:rPr>
          <w:vertAlign w:val="superscript"/>
        </w:rPr>
        <w:t>207</w:t>
      </w:r>
    </w:p>
    <w:p>
      <w:pPr>
        <w:pStyle w:val="BodyText"/>
        <w:spacing w:line="480" w:lineRule="auto" w:before="1"/>
        <w:ind w:left="160" w:right="397" w:firstLine="719"/>
        <w:jc w:val="both"/>
      </w:pPr>
      <w:r>
        <w:rPr/>
        <w:t>Another key ILO standard for seafarers is the Seafarers‟ Identity Documents Convention (Revised), 2003 No.185 which provides a new seafarers‟ identity document that enhances maritime security, while facilitating shore leave and professional movement of seafarers.</w:t>
      </w:r>
      <w:r>
        <w:rPr>
          <w:vertAlign w:val="superscript"/>
        </w:rPr>
        <w:t>208</w:t>
      </w:r>
    </w:p>
    <w:p>
      <w:pPr>
        <w:pStyle w:val="BodyText"/>
        <w:spacing w:line="480" w:lineRule="auto" w:before="1"/>
        <w:ind w:left="160" w:right="398"/>
        <w:jc w:val="both"/>
      </w:pPr>
      <w:r>
        <w:rPr/>
        <w:t>The main focus of ILO‟s maritime programme, is the promotion of these standards using all of ILO‟s means of action and through publication of codes of practice, guidelines and reports addressing</w:t>
      </w:r>
      <w:r>
        <w:rPr>
          <w:spacing w:val="-1"/>
        </w:rPr>
        <w:t> </w:t>
      </w:r>
      <w:r>
        <w:rPr/>
        <w:t>seafarers‟ labour issues. In addition, the Sub-committee on Wages of Seafarers of the Joint Maritime Commission periodically meets to update the recommended minimum monthly basic pay or wage figure for able seafarers as provided for in the MLC 2006, while the Special Tripartite Committee of the MLC 2006, among other things, considers amendments to the Convention and keeps it under continuous review.</w:t>
      </w:r>
      <w:r>
        <w:rPr>
          <w:vertAlign w:val="superscript"/>
        </w:rPr>
        <w:t>209</w:t>
      </w:r>
    </w:p>
    <w:p>
      <w:pPr>
        <w:pStyle w:val="Heading2"/>
        <w:numPr>
          <w:ilvl w:val="1"/>
          <w:numId w:val="36"/>
        </w:numPr>
        <w:tabs>
          <w:tab w:pos="879" w:val="left" w:leader="none"/>
        </w:tabs>
        <w:spacing w:line="240" w:lineRule="auto" w:before="5" w:after="0"/>
        <w:ind w:left="879" w:right="0" w:hanging="719"/>
        <w:jc w:val="both"/>
      </w:pPr>
      <w:bookmarkStart w:name="_TOC_250004" w:id="20"/>
      <w:r>
        <w:rPr/>
        <w:t>United</w:t>
      </w:r>
      <w:r>
        <w:rPr>
          <w:spacing w:val="-4"/>
        </w:rPr>
        <w:t> </w:t>
      </w:r>
      <w:r>
        <w:rPr/>
        <w:t>Nations</w:t>
      </w:r>
      <w:r>
        <w:rPr>
          <w:spacing w:val="-2"/>
        </w:rPr>
        <w:t> </w:t>
      </w:r>
      <w:r>
        <w:rPr/>
        <w:t>Conference</w:t>
      </w:r>
      <w:r>
        <w:rPr>
          <w:spacing w:val="-3"/>
        </w:rPr>
        <w:t> </w:t>
      </w:r>
      <w:r>
        <w:rPr/>
        <w:t>on</w:t>
      </w:r>
      <w:r>
        <w:rPr>
          <w:spacing w:val="-2"/>
        </w:rPr>
        <w:t> </w:t>
      </w:r>
      <w:r>
        <w:rPr/>
        <w:t>Trade</w:t>
      </w:r>
      <w:r>
        <w:rPr>
          <w:spacing w:val="-3"/>
        </w:rPr>
        <w:t> </w:t>
      </w:r>
      <w:r>
        <w:rPr/>
        <w:t>and</w:t>
      </w:r>
      <w:r>
        <w:rPr>
          <w:spacing w:val="-2"/>
        </w:rPr>
        <w:t> </w:t>
      </w:r>
      <w:r>
        <w:rPr/>
        <w:t>Development</w:t>
      </w:r>
      <w:r>
        <w:rPr>
          <w:spacing w:val="-1"/>
        </w:rPr>
        <w:t> </w:t>
      </w:r>
      <w:bookmarkEnd w:id="20"/>
      <w:r>
        <w:rPr>
          <w:spacing w:val="-2"/>
        </w:rPr>
        <w:t>(UNCTAD)</w:t>
      </w:r>
    </w:p>
    <w:p>
      <w:pPr>
        <w:pStyle w:val="BodyText"/>
        <w:spacing w:before="30"/>
        <w:rPr>
          <w:b/>
          <w:sz w:val="20"/>
        </w:rPr>
      </w:pPr>
      <w:r>
        <w:rPr/>
        <mc:AlternateContent>
          <mc:Choice Requires="wps">
            <w:drawing>
              <wp:anchor distT="0" distB="0" distL="0" distR="0" allowOverlap="1" layoutInCell="1" locked="0" behindDoc="1" simplePos="0" relativeHeight="487640064">
                <wp:simplePos x="0" y="0"/>
                <wp:positionH relativeFrom="page">
                  <wp:posOffset>914704</wp:posOffset>
                </wp:positionH>
                <wp:positionV relativeFrom="paragraph">
                  <wp:posOffset>180853</wp:posOffset>
                </wp:positionV>
                <wp:extent cx="1829435" cy="7620"/>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240411pt;width:144.020pt;height:.599980pt;mso-position-horizontal-relative:page;mso-position-vertical-relative:paragraph;z-index:-15676416;mso-wrap-distance-left:0;mso-wrap-distance-right:0" id="docshape117"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perscript"/>
        </w:rPr>
        <w:t>207</w:t>
      </w:r>
      <w:r>
        <w:rPr>
          <w:spacing w:val="-8"/>
          <w:sz w:val="20"/>
          <w:vertAlign w:val="baseline"/>
        </w:rPr>
        <w:t> </w:t>
      </w:r>
      <w:r>
        <w:rPr>
          <w:sz w:val="20"/>
          <w:vertAlign w:val="baseline"/>
        </w:rPr>
        <w:t>shipsandports.com.ng.</w:t>
      </w:r>
      <w:r>
        <w:rPr>
          <w:spacing w:val="-5"/>
          <w:sz w:val="20"/>
          <w:vertAlign w:val="baseline"/>
        </w:rPr>
        <w:t> </w:t>
      </w:r>
      <w:r>
        <w:rPr>
          <w:sz w:val="20"/>
          <w:vertAlign w:val="baseline"/>
        </w:rPr>
        <w:t>Accessed</w:t>
      </w:r>
      <w:r>
        <w:rPr>
          <w:spacing w:val="-7"/>
          <w:sz w:val="20"/>
          <w:vertAlign w:val="baseline"/>
        </w:rPr>
        <w:t> </w:t>
      </w:r>
      <w:r>
        <w:rPr>
          <w:sz w:val="20"/>
          <w:vertAlign w:val="baseline"/>
        </w:rPr>
        <w:t>on</w:t>
      </w:r>
      <w:r>
        <w:rPr>
          <w:spacing w:val="-8"/>
          <w:sz w:val="20"/>
          <w:vertAlign w:val="baseline"/>
        </w:rPr>
        <w:t> </w:t>
      </w:r>
      <w:r>
        <w:rPr>
          <w:sz w:val="20"/>
          <w:vertAlign w:val="baseline"/>
        </w:rPr>
        <w:t>19/3/2017</w:t>
      </w:r>
      <w:r>
        <w:rPr>
          <w:spacing w:val="-6"/>
          <w:sz w:val="20"/>
          <w:vertAlign w:val="baseline"/>
        </w:rPr>
        <w:t> </w:t>
      </w:r>
      <w:r>
        <w:rPr>
          <w:sz w:val="20"/>
          <w:vertAlign w:val="baseline"/>
        </w:rPr>
        <w:t>at</w:t>
      </w:r>
      <w:r>
        <w:rPr>
          <w:spacing w:val="-7"/>
          <w:sz w:val="20"/>
          <w:vertAlign w:val="baseline"/>
        </w:rPr>
        <w:t> </w:t>
      </w:r>
      <w:r>
        <w:rPr>
          <w:spacing w:val="-2"/>
          <w:sz w:val="20"/>
          <w:vertAlign w:val="baseline"/>
        </w:rPr>
        <w:t>8:51pm</w:t>
      </w:r>
    </w:p>
    <w:p>
      <w:pPr>
        <w:spacing w:line="229" w:lineRule="exact" w:before="0"/>
        <w:ind w:left="160" w:right="0" w:firstLine="0"/>
        <w:jc w:val="left"/>
        <w:rPr>
          <w:sz w:val="20"/>
        </w:rPr>
      </w:pPr>
      <w:r>
        <w:rPr>
          <w:sz w:val="20"/>
          <w:vertAlign w:val="superscript"/>
        </w:rPr>
        <w:t>208</w:t>
      </w:r>
      <w:hyperlink r:id="rId24">
        <w:r>
          <w:rPr>
            <w:sz w:val="20"/>
            <w:vertAlign w:val="baseline"/>
          </w:rPr>
          <w:t>www.ilo.org.</w:t>
        </w:r>
      </w:hyperlink>
      <w:r>
        <w:rPr>
          <w:spacing w:val="-7"/>
          <w:sz w:val="20"/>
          <w:vertAlign w:val="baseline"/>
        </w:rPr>
        <w:t> </w:t>
      </w:r>
      <w:r>
        <w:rPr>
          <w:sz w:val="20"/>
          <w:vertAlign w:val="baseline"/>
        </w:rPr>
        <w:t>Accessed</w:t>
      </w:r>
      <w:r>
        <w:rPr>
          <w:spacing w:val="-5"/>
          <w:sz w:val="20"/>
          <w:vertAlign w:val="baseline"/>
        </w:rPr>
        <w:t> </w:t>
      </w:r>
      <w:r>
        <w:rPr>
          <w:sz w:val="20"/>
          <w:vertAlign w:val="baseline"/>
        </w:rPr>
        <w:t>on</w:t>
      </w:r>
      <w:r>
        <w:rPr>
          <w:spacing w:val="-7"/>
          <w:sz w:val="20"/>
          <w:vertAlign w:val="baseline"/>
        </w:rPr>
        <w:t> </w:t>
      </w:r>
      <w:r>
        <w:rPr>
          <w:sz w:val="20"/>
          <w:vertAlign w:val="baseline"/>
        </w:rPr>
        <w:t>5/10/2016</w:t>
      </w:r>
      <w:r>
        <w:rPr>
          <w:spacing w:val="-7"/>
          <w:sz w:val="20"/>
          <w:vertAlign w:val="baseline"/>
        </w:rPr>
        <w:t> </w:t>
      </w:r>
      <w:r>
        <w:rPr>
          <w:sz w:val="20"/>
          <w:vertAlign w:val="baseline"/>
        </w:rPr>
        <w:t>at</w:t>
      </w:r>
      <w:r>
        <w:rPr>
          <w:spacing w:val="-6"/>
          <w:sz w:val="20"/>
          <w:vertAlign w:val="baseline"/>
        </w:rPr>
        <w:t> </w:t>
      </w:r>
      <w:r>
        <w:rPr>
          <w:spacing w:val="-2"/>
          <w:sz w:val="20"/>
          <w:vertAlign w:val="baseline"/>
        </w:rPr>
        <w:t>1:54pm</w:t>
      </w:r>
    </w:p>
    <w:p>
      <w:pPr>
        <w:spacing w:before="1"/>
        <w:ind w:left="160" w:right="0" w:firstLine="0"/>
        <w:jc w:val="left"/>
        <w:rPr>
          <w:sz w:val="20"/>
        </w:rPr>
      </w:pPr>
      <w:r>
        <w:rPr>
          <w:sz w:val="20"/>
          <w:vertAlign w:val="superscript"/>
        </w:rPr>
        <w:t>209</w:t>
      </w:r>
      <w:r>
        <w:rPr>
          <w:spacing w:val="-2"/>
          <w:sz w:val="20"/>
          <w:vertAlign w:val="baseline"/>
        </w:rPr>
        <w:t> </w:t>
      </w:r>
      <w:r>
        <w:rPr>
          <w:spacing w:val="-4"/>
          <w:sz w:val="20"/>
          <w:vertAlign w:val="baseline"/>
        </w:rPr>
        <w:t>ibid</w:t>
      </w:r>
    </w:p>
    <w:p>
      <w:pPr>
        <w:spacing w:after="0"/>
        <w:jc w:val="left"/>
        <w:rPr>
          <w:sz w:val="20"/>
        </w:rPr>
        <w:sectPr>
          <w:pgSz w:w="12240" w:h="15840"/>
          <w:pgMar w:header="0" w:footer="1054" w:top="1360" w:bottom="1240" w:left="1280" w:right="1040"/>
        </w:sectPr>
      </w:pPr>
    </w:p>
    <w:p>
      <w:pPr>
        <w:pStyle w:val="BodyText"/>
        <w:spacing w:line="480" w:lineRule="auto" w:before="72"/>
        <w:ind w:left="160" w:right="407" w:firstLine="719"/>
        <w:jc w:val="both"/>
      </w:pPr>
      <w:r>
        <w:rPr/>
        <w:t>The United Nations Conference on Trade and Development (UNCTAD) is a permanent inter-governmental body established by the United Nations Assembly in 1964.</w:t>
      </w:r>
    </w:p>
    <w:p>
      <w:pPr>
        <w:pStyle w:val="BodyText"/>
        <w:spacing w:line="480" w:lineRule="auto"/>
        <w:ind w:left="160" w:right="403"/>
        <w:jc w:val="both"/>
      </w:pPr>
      <w:r>
        <w:rPr/>
        <w:t>In accordance with its mandate, UNCTAD carries out work to help developing countries</w:t>
      </w:r>
      <w:r>
        <w:rPr>
          <w:spacing w:val="40"/>
        </w:rPr>
        <w:t> </w:t>
      </w:r>
      <w:r>
        <w:rPr/>
        <w:t>improve their transport systems and ensure better access to worldwide markets. The key issues addressed and areas of intervention include</w:t>
      </w:r>
      <w:r>
        <w:rPr>
          <w:vertAlign w:val="superscript"/>
        </w:rPr>
        <w:t>210</w:t>
      </w:r>
      <w:r>
        <w:rPr>
          <w:vertAlign w:val="baseline"/>
        </w:rPr>
        <w:t>:</w:t>
      </w:r>
    </w:p>
    <w:p>
      <w:pPr>
        <w:pStyle w:val="ListParagraph"/>
        <w:numPr>
          <w:ilvl w:val="0"/>
          <w:numId w:val="39"/>
        </w:numPr>
        <w:tabs>
          <w:tab w:pos="880" w:val="left" w:leader="none"/>
        </w:tabs>
        <w:spacing w:line="480" w:lineRule="auto" w:before="0" w:after="0"/>
        <w:ind w:left="880" w:right="397" w:hanging="360"/>
        <w:jc w:val="both"/>
        <w:rPr>
          <w:sz w:val="24"/>
        </w:rPr>
      </w:pPr>
      <w:r>
        <w:rPr>
          <w:sz w:val="24"/>
        </w:rPr>
        <w:t>Freight transport economics with particular coverage of maritime transport, including trends and developments in inter alia, world merchandise</w:t>
      </w:r>
      <w:r>
        <w:rPr>
          <w:spacing w:val="-1"/>
          <w:sz w:val="24"/>
        </w:rPr>
        <w:t> </w:t>
      </w:r>
      <w:r>
        <w:rPr>
          <w:sz w:val="24"/>
        </w:rPr>
        <w:t>trade, shipping, sea</w:t>
      </w:r>
      <w:r>
        <w:rPr>
          <w:spacing w:val="-1"/>
          <w:sz w:val="24"/>
        </w:rPr>
        <w:t> </w:t>
      </w:r>
      <w:r>
        <w:rPr>
          <w:sz w:val="24"/>
        </w:rPr>
        <w:t>borne, port- related</w:t>
      </w:r>
      <w:r>
        <w:rPr>
          <w:spacing w:val="-1"/>
          <w:sz w:val="24"/>
        </w:rPr>
        <w:t> </w:t>
      </w:r>
      <w:r>
        <w:rPr>
          <w:sz w:val="24"/>
        </w:rPr>
        <w:t>issues,</w:t>
      </w:r>
      <w:r>
        <w:rPr>
          <w:spacing w:val="-1"/>
          <w:sz w:val="24"/>
        </w:rPr>
        <w:t> </w:t>
      </w:r>
      <w:r>
        <w:rPr>
          <w:sz w:val="24"/>
        </w:rPr>
        <w:t>transport</w:t>
      </w:r>
      <w:r>
        <w:rPr>
          <w:spacing w:val="-1"/>
          <w:sz w:val="24"/>
        </w:rPr>
        <w:t> </w:t>
      </w:r>
      <w:r>
        <w:rPr>
          <w:sz w:val="24"/>
        </w:rPr>
        <w:t>costs,</w:t>
      </w:r>
      <w:r>
        <w:rPr>
          <w:spacing w:val="-1"/>
          <w:sz w:val="24"/>
        </w:rPr>
        <w:t> </w:t>
      </w:r>
      <w:r>
        <w:rPr>
          <w:sz w:val="24"/>
        </w:rPr>
        <w:t>freight</w:t>
      </w:r>
      <w:r>
        <w:rPr>
          <w:spacing w:val="-1"/>
          <w:sz w:val="24"/>
        </w:rPr>
        <w:t> </w:t>
      </w:r>
      <w:r>
        <w:rPr>
          <w:sz w:val="24"/>
        </w:rPr>
        <w:t>rates,</w:t>
      </w:r>
      <w:r>
        <w:rPr>
          <w:spacing w:val="-1"/>
          <w:sz w:val="24"/>
        </w:rPr>
        <w:t> </w:t>
      </w:r>
      <w:r>
        <w:rPr>
          <w:sz w:val="24"/>
        </w:rPr>
        <w:t>as</w:t>
      </w:r>
      <w:r>
        <w:rPr>
          <w:spacing w:val="-1"/>
          <w:sz w:val="24"/>
        </w:rPr>
        <w:t> </w:t>
      </w:r>
      <w:r>
        <w:rPr>
          <w:sz w:val="24"/>
        </w:rPr>
        <w:t>well as</w:t>
      </w:r>
      <w:r>
        <w:rPr>
          <w:spacing w:val="-1"/>
          <w:sz w:val="24"/>
        </w:rPr>
        <w:t> </w:t>
      </w:r>
      <w:r>
        <w:rPr>
          <w:sz w:val="24"/>
        </w:rPr>
        <w:t>maritime</w:t>
      </w:r>
      <w:r>
        <w:rPr>
          <w:spacing w:val="-2"/>
          <w:sz w:val="24"/>
        </w:rPr>
        <w:t> </w:t>
      </w:r>
      <w:r>
        <w:rPr>
          <w:sz w:val="24"/>
        </w:rPr>
        <w:t>transport</w:t>
      </w:r>
      <w:r>
        <w:rPr>
          <w:spacing w:val="-1"/>
          <w:sz w:val="24"/>
        </w:rPr>
        <w:t> </w:t>
      </w:r>
      <w:r>
        <w:rPr>
          <w:sz w:val="24"/>
        </w:rPr>
        <w:t>connectivity</w:t>
      </w:r>
      <w:r>
        <w:rPr>
          <w:spacing w:val="-6"/>
          <w:sz w:val="24"/>
        </w:rPr>
        <w:t> </w:t>
      </w:r>
      <w:r>
        <w:rPr>
          <w:sz w:val="24"/>
        </w:rPr>
        <w:t>and </w:t>
      </w:r>
      <w:r>
        <w:rPr>
          <w:spacing w:val="-2"/>
          <w:sz w:val="24"/>
        </w:rPr>
        <w:t>access.</w:t>
      </w:r>
    </w:p>
    <w:p>
      <w:pPr>
        <w:pStyle w:val="ListParagraph"/>
        <w:numPr>
          <w:ilvl w:val="0"/>
          <w:numId w:val="39"/>
        </w:numPr>
        <w:tabs>
          <w:tab w:pos="879" w:val="left" w:leader="none"/>
        </w:tabs>
        <w:spacing w:line="240" w:lineRule="auto" w:before="1" w:after="0"/>
        <w:ind w:left="879" w:right="0" w:hanging="359"/>
        <w:jc w:val="both"/>
        <w:rPr>
          <w:sz w:val="24"/>
        </w:rPr>
      </w:pPr>
      <w:r>
        <w:rPr>
          <w:sz w:val="24"/>
        </w:rPr>
        <w:t>Promoting</w:t>
      </w:r>
      <w:r>
        <w:rPr>
          <w:spacing w:val="-6"/>
          <w:sz w:val="24"/>
        </w:rPr>
        <w:t> </w:t>
      </w:r>
      <w:r>
        <w:rPr>
          <w:sz w:val="24"/>
        </w:rPr>
        <w:t>efficient</w:t>
      </w:r>
      <w:r>
        <w:rPr>
          <w:spacing w:val="-1"/>
          <w:sz w:val="24"/>
        </w:rPr>
        <w:t> </w:t>
      </w:r>
      <w:r>
        <w:rPr>
          <w:sz w:val="24"/>
        </w:rPr>
        <w:t>transport</w:t>
      </w:r>
      <w:r>
        <w:rPr>
          <w:spacing w:val="-1"/>
          <w:sz w:val="24"/>
        </w:rPr>
        <w:t> </w:t>
      </w:r>
      <w:r>
        <w:rPr>
          <w:sz w:val="24"/>
        </w:rPr>
        <w:t>networks</w:t>
      </w:r>
      <w:r>
        <w:rPr>
          <w:spacing w:val="-1"/>
          <w:sz w:val="24"/>
        </w:rPr>
        <w:t> </w:t>
      </w:r>
      <w:r>
        <w:rPr>
          <w:sz w:val="24"/>
        </w:rPr>
        <w:t>and</w:t>
      </w:r>
      <w:r>
        <w:rPr>
          <w:spacing w:val="-2"/>
          <w:sz w:val="24"/>
        </w:rPr>
        <w:t> </w:t>
      </w:r>
      <w:r>
        <w:rPr>
          <w:sz w:val="24"/>
        </w:rPr>
        <w:t>transport</w:t>
      </w:r>
      <w:r>
        <w:rPr>
          <w:spacing w:val="-1"/>
          <w:sz w:val="24"/>
        </w:rPr>
        <w:t> </w:t>
      </w:r>
      <w:r>
        <w:rPr>
          <w:sz w:val="24"/>
        </w:rPr>
        <w:t>corridor</w:t>
      </w:r>
      <w:r>
        <w:rPr>
          <w:spacing w:val="-1"/>
          <w:sz w:val="24"/>
        </w:rPr>
        <w:t> </w:t>
      </w:r>
      <w:r>
        <w:rPr>
          <w:spacing w:val="-2"/>
          <w:sz w:val="24"/>
        </w:rPr>
        <w:t>development.</w:t>
      </w:r>
    </w:p>
    <w:p>
      <w:pPr>
        <w:pStyle w:val="BodyText"/>
      </w:pPr>
    </w:p>
    <w:p>
      <w:pPr>
        <w:pStyle w:val="ListParagraph"/>
        <w:numPr>
          <w:ilvl w:val="0"/>
          <w:numId w:val="39"/>
        </w:numPr>
        <w:tabs>
          <w:tab w:pos="880" w:val="left" w:leader="none"/>
        </w:tabs>
        <w:spacing w:line="480" w:lineRule="auto" w:before="0" w:after="0"/>
        <w:ind w:left="880" w:right="400" w:hanging="360"/>
        <w:jc w:val="both"/>
        <w:rPr>
          <w:sz w:val="24"/>
        </w:rPr>
      </w:pPr>
      <w:r>
        <w:rPr>
          <w:sz w:val="24"/>
        </w:rPr>
        <w:t>Transport and logistics of the land locked developing countries (LLDCs) and the small island developing states (SIDS), multimodal and transit transport.</w:t>
      </w:r>
    </w:p>
    <w:p>
      <w:pPr>
        <w:pStyle w:val="ListParagraph"/>
        <w:numPr>
          <w:ilvl w:val="0"/>
          <w:numId w:val="39"/>
        </w:numPr>
        <w:tabs>
          <w:tab w:pos="880" w:val="left" w:leader="none"/>
        </w:tabs>
        <w:spacing w:line="480" w:lineRule="auto" w:before="0" w:after="0"/>
        <w:ind w:left="880" w:right="400" w:hanging="360"/>
        <w:jc w:val="both"/>
        <w:rPr>
          <w:sz w:val="24"/>
        </w:rPr>
      </w:pPr>
      <w:r>
        <w:rPr>
          <w:sz w:val="24"/>
        </w:rPr>
        <w:t>Enabling sustainable freight transport systems, including through carbon emission reduction in freight transport, improved transport connectivity and transition towards energy efficient, clean and environmentally friendly freight transport system.</w:t>
      </w:r>
    </w:p>
    <w:p>
      <w:pPr>
        <w:pStyle w:val="ListParagraph"/>
        <w:numPr>
          <w:ilvl w:val="0"/>
          <w:numId w:val="39"/>
        </w:numPr>
        <w:tabs>
          <w:tab w:pos="880" w:val="left" w:leader="none"/>
        </w:tabs>
        <w:spacing w:line="480" w:lineRule="auto" w:before="1" w:after="0"/>
        <w:ind w:left="880" w:right="402" w:hanging="360"/>
        <w:jc w:val="both"/>
        <w:rPr>
          <w:sz w:val="24"/>
        </w:rPr>
      </w:pPr>
      <w:r>
        <w:rPr>
          <w:sz w:val="24"/>
        </w:rPr>
        <w:t>Financing sustainable freight transport system, freight markets and transport related regulatory and legal frameworks.</w:t>
      </w:r>
    </w:p>
    <w:p>
      <w:pPr>
        <w:pStyle w:val="Heading2"/>
        <w:numPr>
          <w:ilvl w:val="1"/>
          <w:numId w:val="36"/>
        </w:numPr>
        <w:tabs>
          <w:tab w:pos="879" w:val="left" w:leader="none"/>
        </w:tabs>
        <w:spacing w:line="240" w:lineRule="auto" w:before="163" w:after="0"/>
        <w:ind w:left="879" w:right="0" w:hanging="719"/>
        <w:jc w:val="both"/>
      </w:pPr>
      <w:bookmarkStart w:name="_TOC_250003" w:id="21"/>
      <w:r>
        <w:rPr/>
        <w:t>Flag</w:t>
      </w:r>
      <w:r>
        <w:rPr>
          <w:spacing w:val="-1"/>
        </w:rPr>
        <w:t> </w:t>
      </w:r>
      <w:r>
        <w:rPr/>
        <w:t>State</w:t>
      </w:r>
      <w:r>
        <w:rPr>
          <w:spacing w:val="-2"/>
        </w:rPr>
        <w:t> </w:t>
      </w:r>
      <w:r>
        <w:rPr/>
        <w:t>Administration</w:t>
      </w:r>
      <w:r>
        <w:rPr>
          <w:spacing w:val="-1"/>
        </w:rPr>
        <w:t> </w:t>
      </w:r>
      <w:r>
        <w:rPr/>
        <w:t>and </w:t>
      </w:r>
      <w:bookmarkEnd w:id="21"/>
      <w:r>
        <w:rPr>
          <w:spacing w:val="-2"/>
        </w:rPr>
        <w:t>Control</w:t>
      </w:r>
    </w:p>
    <w:p>
      <w:pPr>
        <w:pStyle w:val="BodyText"/>
        <w:spacing w:line="480" w:lineRule="auto" w:before="271"/>
        <w:ind w:left="160" w:right="397" w:firstLine="719"/>
        <w:jc w:val="both"/>
      </w:pPr>
      <w:r>
        <w:rPr/>
        <w:t>Every merchant ship needs to be registered to a State of its choice, then it is bound to fly the flag of that State and also follow the rules and regulations enforced by same. However, not</w:t>
      </w:r>
      <w:r>
        <w:rPr>
          <w:spacing w:val="40"/>
        </w:rPr>
        <w:t> </w:t>
      </w:r>
      <w:r>
        <w:rPr/>
        <w:t>all vessels are registered to their ship owners‟ country of origin. The country under whose registration</w:t>
      </w:r>
      <w:r>
        <w:rPr>
          <w:spacing w:val="13"/>
        </w:rPr>
        <w:t> </w:t>
      </w:r>
      <w:r>
        <w:rPr/>
        <w:t>such</w:t>
      </w:r>
      <w:r>
        <w:rPr>
          <w:spacing w:val="14"/>
        </w:rPr>
        <w:t> </w:t>
      </w:r>
      <w:r>
        <w:rPr/>
        <w:t>vessels</w:t>
      </w:r>
      <w:r>
        <w:rPr>
          <w:spacing w:val="19"/>
        </w:rPr>
        <w:t> </w:t>
      </w:r>
      <w:r>
        <w:rPr/>
        <w:t>operate</w:t>
      </w:r>
      <w:r>
        <w:rPr>
          <w:spacing w:val="15"/>
        </w:rPr>
        <w:t> </w:t>
      </w:r>
      <w:r>
        <w:rPr/>
        <w:t>is</w:t>
      </w:r>
      <w:r>
        <w:rPr>
          <w:spacing w:val="16"/>
        </w:rPr>
        <w:t> </w:t>
      </w:r>
      <w:r>
        <w:rPr/>
        <w:t>referred</w:t>
      </w:r>
      <w:r>
        <w:rPr>
          <w:spacing w:val="16"/>
        </w:rPr>
        <w:t> </w:t>
      </w:r>
      <w:r>
        <w:rPr/>
        <w:t>to</w:t>
      </w:r>
      <w:r>
        <w:rPr>
          <w:spacing w:val="16"/>
        </w:rPr>
        <w:t> </w:t>
      </w:r>
      <w:r>
        <w:rPr/>
        <w:t>as</w:t>
      </w:r>
      <w:r>
        <w:rPr>
          <w:spacing w:val="19"/>
        </w:rPr>
        <w:t> </w:t>
      </w:r>
      <w:r>
        <w:rPr/>
        <w:t>a</w:t>
      </w:r>
      <w:r>
        <w:rPr>
          <w:spacing w:val="14"/>
        </w:rPr>
        <w:t> </w:t>
      </w:r>
      <w:r>
        <w:rPr/>
        <w:t>flag</w:t>
      </w:r>
      <w:r>
        <w:rPr>
          <w:spacing w:val="13"/>
        </w:rPr>
        <w:t> </w:t>
      </w:r>
      <w:r>
        <w:rPr/>
        <w:t>state</w:t>
      </w:r>
      <w:r>
        <w:rPr>
          <w:spacing w:val="15"/>
        </w:rPr>
        <w:t> </w:t>
      </w:r>
      <w:r>
        <w:rPr/>
        <w:t>whereas</w:t>
      </w:r>
      <w:r>
        <w:rPr>
          <w:spacing w:val="15"/>
        </w:rPr>
        <w:t> </w:t>
      </w:r>
      <w:r>
        <w:rPr/>
        <w:t>the</w:t>
      </w:r>
      <w:r>
        <w:rPr>
          <w:spacing w:val="18"/>
        </w:rPr>
        <w:t> </w:t>
      </w:r>
      <w:r>
        <w:rPr/>
        <w:t>practice</w:t>
      </w:r>
      <w:r>
        <w:rPr>
          <w:spacing w:val="14"/>
        </w:rPr>
        <w:t> </w:t>
      </w:r>
      <w:r>
        <w:rPr/>
        <w:t>of</w:t>
      </w:r>
      <w:r>
        <w:rPr>
          <w:spacing w:val="15"/>
        </w:rPr>
        <w:t> </w:t>
      </w:r>
      <w:r>
        <w:rPr>
          <w:spacing w:val="-2"/>
        </w:rPr>
        <w:t>registering</w:t>
      </w:r>
    </w:p>
    <w:p>
      <w:pPr>
        <w:pStyle w:val="BodyText"/>
        <w:spacing w:before="60"/>
        <w:rPr>
          <w:sz w:val="20"/>
        </w:rPr>
      </w:pPr>
      <w:r>
        <w:rPr/>
        <mc:AlternateContent>
          <mc:Choice Requires="wps">
            <w:drawing>
              <wp:anchor distT="0" distB="0" distL="0" distR="0" allowOverlap="1" layoutInCell="1" locked="0" behindDoc="1" simplePos="0" relativeHeight="487640576">
                <wp:simplePos x="0" y="0"/>
                <wp:positionH relativeFrom="page">
                  <wp:posOffset>914704</wp:posOffset>
                </wp:positionH>
                <wp:positionV relativeFrom="paragraph">
                  <wp:posOffset>199470</wp:posOffset>
                </wp:positionV>
                <wp:extent cx="1829435" cy="762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70635pt;width:144.020pt;height:.60004pt;mso-position-horizontal-relative:page;mso-position-vertical-relative:paragraph;z-index:-15675904;mso-wrap-distance-left:0;mso-wrap-distance-right:0" id="docshape118"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210</w:t>
      </w:r>
      <w:r>
        <w:rPr>
          <w:spacing w:val="-5"/>
          <w:sz w:val="20"/>
          <w:vertAlign w:val="baseline"/>
        </w:rPr>
        <w:t> </w:t>
      </w:r>
      <w:r>
        <w:rPr>
          <w:sz w:val="20"/>
          <w:vertAlign w:val="baseline"/>
        </w:rPr>
        <w:t>Unctad.org.</w:t>
      </w:r>
      <w:r>
        <w:rPr>
          <w:spacing w:val="-5"/>
          <w:sz w:val="20"/>
          <w:vertAlign w:val="baseline"/>
        </w:rPr>
        <w:t> </w:t>
      </w:r>
      <w:r>
        <w:rPr>
          <w:sz w:val="20"/>
          <w:vertAlign w:val="baseline"/>
        </w:rPr>
        <w:t>Accessed</w:t>
      </w:r>
      <w:r>
        <w:rPr>
          <w:spacing w:val="-4"/>
          <w:sz w:val="20"/>
          <w:vertAlign w:val="baseline"/>
        </w:rPr>
        <w:t> </w:t>
      </w:r>
      <w:r>
        <w:rPr>
          <w:sz w:val="20"/>
          <w:vertAlign w:val="baseline"/>
        </w:rPr>
        <w:t>on</w:t>
      </w:r>
      <w:r>
        <w:rPr>
          <w:spacing w:val="-6"/>
          <w:sz w:val="20"/>
          <w:vertAlign w:val="baseline"/>
        </w:rPr>
        <w:t> </w:t>
      </w:r>
      <w:r>
        <w:rPr>
          <w:sz w:val="20"/>
          <w:vertAlign w:val="baseline"/>
        </w:rPr>
        <w:t>5/10/2016</w:t>
      </w:r>
      <w:r>
        <w:rPr>
          <w:spacing w:val="-4"/>
          <w:sz w:val="20"/>
          <w:vertAlign w:val="baseline"/>
        </w:rPr>
        <w:t> </w:t>
      </w:r>
      <w:r>
        <w:rPr>
          <w:sz w:val="20"/>
          <w:vertAlign w:val="baseline"/>
        </w:rPr>
        <w:t>at</w:t>
      </w:r>
      <w:r>
        <w:rPr>
          <w:spacing w:val="-7"/>
          <w:sz w:val="20"/>
          <w:vertAlign w:val="baseline"/>
        </w:rPr>
        <w:t> </w:t>
      </w:r>
      <w:r>
        <w:rPr>
          <w:spacing w:val="-2"/>
          <w:sz w:val="20"/>
          <w:vertAlign w:val="baseline"/>
        </w:rPr>
        <w:t>3:46pm</w:t>
      </w:r>
    </w:p>
    <w:p>
      <w:pPr>
        <w:spacing w:after="0"/>
        <w:jc w:val="left"/>
        <w:rPr>
          <w:sz w:val="20"/>
        </w:rPr>
        <w:sectPr>
          <w:pgSz w:w="12240" w:h="15840"/>
          <w:pgMar w:header="0" w:footer="1054" w:top="1360" w:bottom="1240" w:left="1280" w:right="1040"/>
        </w:sectPr>
      </w:pPr>
    </w:p>
    <w:p>
      <w:pPr>
        <w:pStyle w:val="BodyText"/>
        <w:spacing w:line="480" w:lineRule="auto" w:before="72"/>
        <w:ind w:left="160" w:right="399"/>
        <w:jc w:val="both"/>
      </w:pPr>
      <w:r>
        <w:rPr/>
        <w:t>the ship to a State different than that of the ship‟s owner is known as Flag of Convenience (FOC).</w:t>
      </w:r>
      <w:r>
        <w:rPr>
          <w:spacing w:val="-3"/>
        </w:rPr>
        <w:t> </w:t>
      </w:r>
      <w:r>
        <w:rPr/>
        <w:t>The</w:t>
      </w:r>
      <w:r>
        <w:rPr>
          <w:spacing w:val="-4"/>
        </w:rPr>
        <w:t> </w:t>
      </w:r>
      <w:r>
        <w:rPr/>
        <w:t>vessel</w:t>
      </w:r>
      <w:r>
        <w:rPr>
          <w:spacing w:val="-3"/>
        </w:rPr>
        <w:t> </w:t>
      </w:r>
      <w:r>
        <w:rPr/>
        <w:t>in</w:t>
      </w:r>
      <w:r>
        <w:rPr>
          <w:spacing w:val="-3"/>
        </w:rPr>
        <w:t> </w:t>
      </w:r>
      <w:r>
        <w:rPr/>
        <w:t>consideration</w:t>
      </w:r>
      <w:r>
        <w:rPr>
          <w:spacing w:val="-3"/>
        </w:rPr>
        <w:t> </w:t>
      </w:r>
      <w:r>
        <w:rPr/>
        <w:t>has</w:t>
      </w:r>
      <w:r>
        <w:rPr>
          <w:spacing w:val="-3"/>
        </w:rPr>
        <w:t> </w:t>
      </w:r>
      <w:r>
        <w:rPr/>
        <w:t>to</w:t>
      </w:r>
      <w:r>
        <w:rPr>
          <w:spacing w:val="-3"/>
        </w:rPr>
        <w:t> </w:t>
      </w:r>
      <w:r>
        <w:rPr/>
        <w:t>comply</w:t>
      </w:r>
      <w:r>
        <w:rPr>
          <w:spacing w:val="-5"/>
        </w:rPr>
        <w:t> </w:t>
      </w:r>
      <w:r>
        <w:rPr/>
        <w:t>with</w:t>
      </w:r>
      <w:r>
        <w:rPr>
          <w:spacing w:val="-3"/>
        </w:rPr>
        <w:t> </w:t>
      </w:r>
      <w:r>
        <w:rPr/>
        <w:t>all</w:t>
      </w:r>
      <w:r>
        <w:rPr>
          <w:spacing w:val="-3"/>
        </w:rPr>
        <w:t> </w:t>
      </w:r>
      <w:r>
        <w:rPr/>
        <w:t>the</w:t>
      </w:r>
      <w:r>
        <w:rPr>
          <w:spacing w:val="-4"/>
        </w:rPr>
        <w:t> </w:t>
      </w:r>
      <w:r>
        <w:rPr/>
        <w:t>maritime</w:t>
      </w:r>
      <w:r>
        <w:rPr>
          <w:spacing w:val="-4"/>
        </w:rPr>
        <w:t> </w:t>
      </w:r>
      <w:r>
        <w:rPr/>
        <w:t>rules</w:t>
      </w:r>
      <w:r>
        <w:rPr>
          <w:spacing w:val="-3"/>
        </w:rPr>
        <w:t> </w:t>
      </w:r>
      <w:r>
        <w:rPr/>
        <w:t>and</w:t>
      </w:r>
      <w:r>
        <w:rPr>
          <w:spacing w:val="-4"/>
        </w:rPr>
        <w:t> </w:t>
      </w:r>
      <w:r>
        <w:rPr/>
        <w:t>stipulations</w:t>
      </w:r>
      <w:r>
        <w:rPr>
          <w:spacing w:val="-3"/>
        </w:rPr>
        <w:t> </w:t>
      </w:r>
      <w:r>
        <w:rPr/>
        <w:t>laid out by the flag state in accordance with the international maritime rules and stipulations.</w:t>
      </w:r>
      <w:r>
        <w:rPr>
          <w:vertAlign w:val="superscript"/>
        </w:rPr>
        <w:t>211</w:t>
      </w:r>
    </w:p>
    <w:p>
      <w:pPr>
        <w:pStyle w:val="BodyText"/>
        <w:spacing w:line="480" w:lineRule="auto"/>
        <w:ind w:left="160" w:right="394" w:firstLine="719"/>
        <w:jc w:val="both"/>
      </w:pPr>
      <w:r>
        <w:rPr/>
        <w:t>A country listed as a flag state must have the necessary maritime infrastructure- both financial and technical and most importantly, must adhere to all regulations established by IMO. Furthermore, by registering a ship in a country, that country becomes the flag state and therefore has</w:t>
      </w:r>
      <w:r>
        <w:rPr>
          <w:spacing w:val="-2"/>
        </w:rPr>
        <w:t> </w:t>
      </w:r>
      <w:r>
        <w:rPr/>
        <w:t>what</w:t>
      </w:r>
      <w:r>
        <w:rPr>
          <w:spacing w:val="-2"/>
        </w:rPr>
        <w:t> </w:t>
      </w:r>
      <w:r>
        <w:rPr/>
        <w:t>it</w:t>
      </w:r>
      <w:r>
        <w:rPr>
          <w:spacing w:val="-2"/>
        </w:rPr>
        <w:t> </w:t>
      </w:r>
      <w:r>
        <w:rPr/>
        <w:t>takes</w:t>
      </w:r>
      <w:r>
        <w:rPr>
          <w:spacing w:val="-2"/>
        </w:rPr>
        <w:t> </w:t>
      </w:r>
      <w:r>
        <w:rPr/>
        <w:t>to</w:t>
      </w:r>
      <w:r>
        <w:rPr>
          <w:spacing w:val="-2"/>
        </w:rPr>
        <w:t> </w:t>
      </w:r>
      <w:r>
        <w:rPr/>
        <w:t>exercise</w:t>
      </w:r>
      <w:r>
        <w:rPr>
          <w:spacing w:val="-2"/>
        </w:rPr>
        <w:t> </w:t>
      </w:r>
      <w:r>
        <w:rPr/>
        <w:t>control</w:t>
      </w:r>
      <w:r>
        <w:rPr>
          <w:spacing w:val="-2"/>
        </w:rPr>
        <w:t> </w:t>
      </w:r>
      <w:r>
        <w:rPr/>
        <w:t>over</w:t>
      </w:r>
      <w:r>
        <w:rPr>
          <w:spacing w:val="-2"/>
        </w:rPr>
        <w:t> </w:t>
      </w:r>
      <w:r>
        <w:rPr/>
        <w:t>the</w:t>
      </w:r>
      <w:r>
        <w:rPr>
          <w:spacing w:val="-4"/>
        </w:rPr>
        <w:t> </w:t>
      </w:r>
      <w:r>
        <w:rPr/>
        <w:t>ship wherever</w:t>
      </w:r>
      <w:r>
        <w:rPr>
          <w:spacing w:val="-2"/>
        </w:rPr>
        <w:t> </w:t>
      </w:r>
      <w:r>
        <w:rPr/>
        <w:t>the</w:t>
      </w:r>
      <w:r>
        <w:rPr>
          <w:spacing w:val="-4"/>
        </w:rPr>
        <w:t> </w:t>
      </w:r>
      <w:r>
        <w:rPr/>
        <w:t>ship</w:t>
      </w:r>
      <w:r>
        <w:rPr>
          <w:spacing w:val="-2"/>
        </w:rPr>
        <w:t> </w:t>
      </w:r>
      <w:r>
        <w:rPr/>
        <w:t>is</w:t>
      </w:r>
      <w:r>
        <w:rPr>
          <w:spacing w:val="-2"/>
        </w:rPr>
        <w:t> </w:t>
      </w:r>
      <w:r>
        <w:rPr/>
        <w:t>found</w:t>
      </w:r>
      <w:r>
        <w:rPr>
          <w:spacing w:val="-2"/>
        </w:rPr>
        <w:t> </w:t>
      </w:r>
      <w:r>
        <w:rPr/>
        <w:t>in</w:t>
      </w:r>
      <w:r>
        <w:rPr>
          <w:spacing w:val="-2"/>
        </w:rPr>
        <w:t> </w:t>
      </w:r>
      <w:r>
        <w:rPr/>
        <w:t>the</w:t>
      </w:r>
      <w:r>
        <w:rPr>
          <w:spacing w:val="-3"/>
        </w:rPr>
        <w:t> </w:t>
      </w:r>
      <w:r>
        <w:rPr/>
        <w:t>world,</w:t>
      </w:r>
      <w:r>
        <w:rPr>
          <w:spacing w:val="-2"/>
        </w:rPr>
        <w:t> </w:t>
      </w:r>
      <w:r>
        <w:rPr/>
        <w:t>since</w:t>
      </w:r>
      <w:r>
        <w:rPr>
          <w:spacing w:val="-3"/>
        </w:rPr>
        <w:t> </w:t>
      </w:r>
      <w:r>
        <w:rPr/>
        <w:t>it is flying its flag. Therefore, if a ship is not complying with the required norms imposed by authority, the country registered as a flag state needs to be adequately equipped to impose strict penalties on the offending party and vessel.</w:t>
      </w:r>
    </w:p>
    <w:p>
      <w:pPr>
        <w:pStyle w:val="BodyText"/>
        <w:spacing w:line="480" w:lineRule="auto" w:before="1"/>
        <w:ind w:left="160" w:right="399" w:firstLine="719"/>
        <w:jc w:val="both"/>
      </w:pPr>
      <w:r>
        <w:rPr/>
        <w:t>Administration and control means that a flag state for ships is entitled and required to carry out regular monitoring and inspections to ensure that the vessel is following its maritime guidelines appropriately.</w:t>
      </w:r>
      <w:r>
        <w:rPr>
          <w:vertAlign w:val="superscript"/>
        </w:rPr>
        <w:t>212</w:t>
      </w:r>
      <w:r>
        <w:rPr>
          <w:vertAlign w:val="baseline"/>
        </w:rPr>
        <w:t>The flag state administrator determines the legislation and the certificates which should be on board a vessel, namely</w:t>
      </w:r>
      <w:r>
        <w:rPr>
          <w:spacing w:val="-1"/>
          <w:vertAlign w:val="baseline"/>
        </w:rPr>
        <w:t> </w:t>
      </w:r>
      <w:r>
        <w:rPr>
          <w:vertAlign w:val="baseline"/>
        </w:rPr>
        <w:t>certificates of IMO and ILO Conventions which are ratified by</w:t>
      </w:r>
      <w:r>
        <w:rPr>
          <w:spacing w:val="-3"/>
          <w:vertAlign w:val="baseline"/>
        </w:rPr>
        <w:t> </w:t>
      </w:r>
      <w:r>
        <w:rPr>
          <w:vertAlign w:val="baseline"/>
        </w:rPr>
        <w:t>the flag state. The ship which is registered at a flag state, which has ratified all conventions will have the following certificates in place:</w:t>
      </w:r>
      <w:r>
        <w:rPr>
          <w:vertAlign w:val="superscript"/>
        </w:rPr>
        <w:t>213</w:t>
      </w:r>
    </w:p>
    <w:p>
      <w:pPr>
        <w:pStyle w:val="ListParagraph"/>
        <w:numPr>
          <w:ilvl w:val="0"/>
          <w:numId w:val="40"/>
        </w:numPr>
        <w:tabs>
          <w:tab w:pos="879" w:val="left" w:leader="none"/>
        </w:tabs>
        <w:spacing w:line="240" w:lineRule="auto" w:before="1" w:after="0"/>
        <w:ind w:left="879" w:right="0" w:hanging="359"/>
        <w:jc w:val="both"/>
        <w:rPr>
          <w:sz w:val="24"/>
        </w:rPr>
      </w:pPr>
      <w:r>
        <w:rPr>
          <w:sz w:val="24"/>
        </w:rPr>
        <w:t>Safety</w:t>
      </w:r>
      <w:r>
        <w:rPr>
          <w:spacing w:val="-4"/>
          <w:sz w:val="24"/>
        </w:rPr>
        <w:t> </w:t>
      </w:r>
      <w:r>
        <w:rPr>
          <w:spacing w:val="-2"/>
          <w:sz w:val="24"/>
        </w:rPr>
        <w:t>equipment</w:t>
      </w:r>
    </w:p>
    <w:p>
      <w:pPr>
        <w:pStyle w:val="BodyText"/>
      </w:pPr>
    </w:p>
    <w:p>
      <w:pPr>
        <w:pStyle w:val="ListParagraph"/>
        <w:numPr>
          <w:ilvl w:val="0"/>
          <w:numId w:val="40"/>
        </w:numPr>
        <w:tabs>
          <w:tab w:pos="879" w:val="left" w:leader="none"/>
        </w:tabs>
        <w:spacing w:line="240" w:lineRule="auto" w:before="0" w:after="0"/>
        <w:ind w:left="879" w:right="0" w:hanging="359"/>
        <w:jc w:val="both"/>
        <w:rPr>
          <w:sz w:val="24"/>
        </w:rPr>
      </w:pPr>
      <w:r>
        <w:rPr>
          <w:sz w:val="24"/>
        </w:rPr>
        <w:t>Safety</w:t>
      </w:r>
      <w:r>
        <w:rPr>
          <w:spacing w:val="-4"/>
          <w:sz w:val="24"/>
        </w:rPr>
        <w:t> </w:t>
      </w:r>
      <w:r>
        <w:rPr>
          <w:spacing w:val="-2"/>
          <w:sz w:val="24"/>
        </w:rPr>
        <w:t>construction</w:t>
      </w:r>
    </w:p>
    <w:p>
      <w:pPr>
        <w:pStyle w:val="BodyText"/>
      </w:pPr>
    </w:p>
    <w:p>
      <w:pPr>
        <w:pStyle w:val="ListParagraph"/>
        <w:numPr>
          <w:ilvl w:val="0"/>
          <w:numId w:val="40"/>
        </w:numPr>
        <w:tabs>
          <w:tab w:pos="879" w:val="left" w:leader="none"/>
        </w:tabs>
        <w:spacing w:line="240" w:lineRule="auto" w:before="0" w:after="0"/>
        <w:ind w:left="879" w:right="0" w:hanging="359"/>
        <w:jc w:val="left"/>
        <w:rPr>
          <w:sz w:val="24"/>
        </w:rPr>
      </w:pPr>
      <w:r>
        <w:rPr>
          <w:sz w:val="24"/>
        </w:rPr>
        <w:t>Class society</w:t>
      </w:r>
      <w:r>
        <w:rPr>
          <w:spacing w:val="-4"/>
          <w:sz w:val="24"/>
        </w:rPr>
        <w:t> </w:t>
      </w:r>
      <w:r>
        <w:rPr>
          <w:sz w:val="24"/>
        </w:rPr>
        <w:t>(not</w:t>
      </w:r>
      <w:r>
        <w:rPr>
          <w:spacing w:val="1"/>
          <w:sz w:val="24"/>
        </w:rPr>
        <w:t> </w:t>
      </w:r>
      <w:r>
        <w:rPr>
          <w:sz w:val="24"/>
        </w:rPr>
        <w:t>from</w:t>
      </w:r>
      <w:r>
        <w:rPr>
          <w:spacing w:val="1"/>
          <w:sz w:val="24"/>
        </w:rPr>
        <w:t> </w:t>
      </w:r>
      <w:r>
        <w:rPr>
          <w:sz w:val="24"/>
        </w:rPr>
        <w:t>flag, but</w:t>
      </w:r>
      <w:r>
        <w:rPr>
          <w:spacing w:val="3"/>
          <w:sz w:val="24"/>
        </w:rPr>
        <w:t> </w:t>
      </w:r>
      <w:r>
        <w:rPr>
          <w:sz w:val="24"/>
        </w:rPr>
        <w:t>mandatory</w:t>
      </w:r>
      <w:r>
        <w:rPr>
          <w:spacing w:val="-4"/>
          <w:sz w:val="24"/>
        </w:rPr>
        <w:t> </w:t>
      </w:r>
      <w:r>
        <w:rPr>
          <w:sz w:val="24"/>
        </w:rPr>
        <w:t>by</w:t>
      </w:r>
      <w:r>
        <w:rPr>
          <w:spacing w:val="-4"/>
          <w:sz w:val="24"/>
        </w:rPr>
        <w:t> </w:t>
      </w:r>
      <w:r>
        <w:rPr>
          <w:spacing w:val="-2"/>
          <w:sz w:val="24"/>
        </w:rPr>
        <w:t>SOLAS)</w:t>
      </w:r>
    </w:p>
    <w:p>
      <w:pPr>
        <w:pStyle w:val="BodyText"/>
      </w:pPr>
    </w:p>
    <w:p>
      <w:pPr>
        <w:pStyle w:val="ListParagraph"/>
        <w:numPr>
          <w:ilvl w:val="0"/>
          <w:numId w:val="40"/>
        </w:numPr>
        <w:tabs>
          <w:tab w:pos="879" w:val="left" w:leader="none"/>
        </w:tabs>
        <w:spacing w:line="240" w:lineRule="auto" w:before="1" w:after="0"/>
        <w:ind w:left="879" w:right="0" w:hanging="359"/>
        <w:jc w:val="left"/>
        <w:rPr>
          <w:sz w:val="24"/>
        </w:rPr>
      </w:pPr>
      <w:r>
        <w:rPr>
          <w:sz w:val="24"/>
        </w:rPr>
        <w:t>Safety</w:t>
      </w:r>
      <w:r>
        <w:rPr>
          <w:spacing w:val="-4"/>
          <w:sz w:val="24"/>
        </w:rPr>
        <w:t> </w:t>
      </w:r>
      <w:r>
        <w:rPr>
          <w:spacing w:val="-2"/>
          <w:sz w:val="24"/>
        </w:rPr>
        <w:t>radio</w:t>
      </w:r>
    </w:p>
    <w:p>
      <w:pPr>
        <w:pStyle w:val="ListParagraph"/>
        <w:numPr>
          <w:ilvl w:val="0"/>
          <w:numId w:val="40"/>
        </w:numPr>
        <w:tabs>
          <w:tab w:pos="879" w:val="left" w:leader="none"/>
        </w:tabs>
        <w:spacing w:line="240" w:lineRule="auto" w:before="276" w:after="0"/>
        <w:ind w:left="879" w:right="0" w:hanging="359"/>
        <w:jc w:val="left"/>
        <w:rPr>
          <w:sz w:val="24"/>
        </w:rPr>
      </w:pPr>
      <w:r>
        <w:rPr>
          <w:sz w:val="24"/>
        </w:rPr>
        <w:t>MARPOL</w:t>
      </w:r>
      <w:r>
        <w:rPr>
          <w:spacing w:val="-6"/>
          <w:sz w:val="24"/>
        </w:rPr>
        <w:t> </w:t>
      </w:r>
      <w:r>
        <w:rPr>
          <w:sz w:val="24"/>
        </w:rPr>
        <w:t>annex</w:t>
      </w:r>
      <w:r>
        <w:rPr>
          <w:spacing w:val="5"/>
          <w:sz w:val="24"/>
        </w:rPr>
        <w:t> </w:t>
      </w:r>
      <w:r>
        <w:rPr>
          <w:sz w:val="24"/>
        </w:rPr>
        <w:t>I</w:t>
      </w:r>
      <w:r>
        <w:rPr>
          <w:spacing w:val="-5"/>
          <w:sz w:val="24"/>
        </w:rPr>
        <w:t> </w:t>
      </w:r>
      <w:r>
        <w:rPr>
          <w:spacing w:val="-2"/>
          <w:sz w:val="24"/>
        </w:rPr>
        <w:t>(oil)</w:t>
      </w:r>
    </w:p>
    <w:p>
      <w:pPr>
        <w:pStyle w:val="BodyText"/>
        <w:spacing w:before="125"/>
        <w:rPr>
          <w:sz w:val="20"/>
        </w:rPr>
      </w:pPr>
      <w:r>
        <w:rPr/>
        <mc:AlternateContent>
          <mc:Choice Requires="wps">
            <w:drawing>
              <wp:anchor distT="0" distB="0" distL="0" distR="0" allowOverlap="1" layoutInCell="1" locked="0" behindDoc="1" simplePos="0" relativeHeight="487641088">
                <wp:simplePos x="0" y="0"/>
                <wp:positionH relativeFrom="page">
                  <wp:posOffset>914704</wp:posOffset>
                </wp:positionH>
                <wp:positionV relativeFrom="paragraph">
                  <wp:posOffset>241260</wp:posOffset>
                </wp:positionV>
                <wp:extent cx="1829435" cy="762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996895pt;width:144.020pt;height:.599980pt;mso-position-horizontal-relative:page;mso-position-vertical-relative:paragraph;z-index:-15675392;mso-wrap-distance-left:0;mso-wrap-distance-right:0" id="docshape119" filled="true" fillcolor="#000000" stroked="false">
                <v:fill type="solid"/>
                <w10:wrap type="topAndBottom"/>
              </v:rect>
            </w:pict>
          </mc:Fallback>
        </mc:AlternateContent>
      </w:r>
    </w:p>
    <w:p>
      <w:pPr>
        <w:spacing w:before="103"/>
        <w:ind w:left="160" w:right="482" w:firstLine="0"/>
        <w:jc w:val="left"/>
        <w:rPr>
          <w:sz w:val="20"/>
        </w:rPr>
      </w:pPr>
      <w:r>
        <w:rPr>
          <w:sz w:val="20"/>
          <w:vertAlign w:val="superscript"/>
        </w:rPr>
        <w:t>211</w:t>
      </w:r>
      <w:r>
        <w:rPr>
          <w:sz w:val="20"/>
          <w:vertAlign w:val="baseline"/>
        </w:rPr>
        <w:t>What</w:t>
      </w:r>
      <w:r>
        <w:rPr>
          <w:spacing w:val="-4"/>
          <w:sz w:val="20"/>
          <w:vertAlign w:val="baseline"/>
        </w:rPr>
        <w:t> </w:t>
      </w:r>
      <w:r>
        <w:rPr>
          <w:sz w:val="20"/>
          <w:vertAlign w:val="baseline"/>
        </w:rPr>
        <w:t>are</w:t>
      </w:r>
      <w:r>
        <w:rPr>
          <w:spacing w:val="-4"/>
          <w:sz w:val="20"/>
          <w:vertAlign w:val="baseline"/>
        </w:rPr>
        <w:t> </w:t>
      </w:r>
      <w:r>
        <w:rPr>
          <w:sz w:val="20"/>
          <w:vertAlign w:val="baseline"/>
        </w:rPr>
        <w:t>Flag</w:t>
      </w:r>
      <w:r>
        <w:rPr>
          <w:spacing w:val="-6"/>
          <w:sz w:val="20"/>
          <w:vertAlign w:val="baseline"/>
        </w:rPr>
        <w:t> </w:t>
      </w:r>
      <w:r>
        <w:rPr>
          <w:sz w:val="20"/>
          <w:vertAlign w:val="baseline"/>
        </w:rPr>
        <w:t>States</w:t>
      </w:r>
      <w:r>
        <w:rPr>
          <w:spacing w:val="-5"/>
          <w:sz w:val="20"/>
          <w:vertAlign w:val="baseline"/>
        </w:rPr>
        <w:t> </w:t>
      </w:r>
      <w:r>
        <w:rPr>
          <w:sz w:val="20"/>
          <w:vertAlign w:val="baseline"/>
        </w:rPr>
        <w:t>in</w:t>
      </w:r>
      <w:r>
        <w:rPr>
          <w:spacing w:val="-5"/>
          <w:sz w:val="20"/>
          <w:vertAlign w:val="baseline"/>
        </w:rPr>
        <w:t> </w:t>
      </w:r>
      <w:r>
        <w:rPr>
          <w:sz w:val="20"/>
          <w:vertAlign w:val="baseline"/>
        </w:rPr>
        <w:t>the</w:t>
      </w:r>
      <w:r>
        <w:rPr>
          <w:spacing w:val="-4"/>
          <w:sz w:val="20"/>
          <w:vertAlign w:val="baseline"/>
        </w:rPr>
        <w:t> </w:t>
      </w:r>
      <w:r>
        <w:rPr>
          <w:sz w:val="20"/>
          <w:vertAlign w:val="baseline"/>
        </w:rPr>
        <w:t>Shipping</w:t>
      </w:r>
      <w:r>
        <w:rPr>
          <w:spacing w:val="-5"/>
          <w:sz w:val="20"/>
          <w:vertAlign w:val="baseline"/>
        </w:rPr>
        <w:t> </w:t>
      </w:r>
      <w:r>
        <w:rPr>
          <w:sz w:val="20"/>
          <w:vertAlign w:val="baseline"/>
        </w:rPr>
        <w:t>Industry? Available</w:t>
      </w:r>
      <w:r>
        <w:rPr>
          <w:spacing w:val="-4"/>
          <w:sz w:val="20"/>
          <w:vertAlign w:val="baseline"/>
        </w:rPr>
        <w:t> </w:t>
      </w:r>
      <w:r>
        <w:rPr>
          <w:sz w:val="20"/>
          <w:vertAlign w:val="baseline"/>
        </w:rPr>
        <w:t>online</w:t>
      </w:r>
      <w:r>
        <w:rPr>
          <w:spacing w:val="-4"/>
          <w:sz w:val="20"/>
          <w:vertAlign w:val="baseline"/>
        </w:rPr>
        <w:t> </w:t>
      </w:r>
      <w:r>
        <w:rPr>
          <w:sz w:val="20"/>
          <w:vertAlign w:val="baseline"/>
        </w:rPr>
        <w:t>at</w:t>
      </w:r>
      <w:hyperlink r:id="rId25">
        <w:r>
          <w:rPr>
            <w:color w:val="0000FF"/>
            <w:sz w:val="20"/>
            <w:u w:val="single" w:color="0000FF"/>
            <w:vertAlign w:val="baseline"/>
          </w:rPr>
          <w:t>www.marineinsight.com</w:t>
        </w:r>
      </w:hyperlink>
      <w:r>
        <w:rPr>
          <w:color w:val="0000FF"/>
          <w:spacing w:val="-2"/>
          <w:sz w:val="20"/>
          <w:vertAlign w:val="baseline"/>
        </w:rPr>
        <w:t> </w:t>
      </w:r>
      <w:r>
        <w:rPr>
          <w:sz w:val="20"/>
          <w:vertAlign w:val="baseline"/>
        </w:rPr>
        <w:t>Accessed</w:t>
      </w:r>
      <w:r>
        <w:rPr>
          <w:spacing w:val="-3"/>
          <w:sz w:val="20"/>
          <w:vertAlign w:val="baseline"/>
        </w:rPr>
        <w:t> </w:t>
      </w:r>
      <w:r>
        <w:rPr>
          <w:sz w:val="20"/>
          <w:vertAlign w:val="baseline"/>
        </w:rPr>
        <w:t>on 6/10/2016 at 11:22am</w:t>
      </w:r>
    </w:p>
    <w:p>
      <w:pPr>
        <w:spacing w:line="229" w:lineRule="exact" w:before="1"/>
        <w:ind w:left="160" w:right="0" w:firstLine="0"/>
        <w:jc w:val="left"/>
        <w:rPr>
          <w:sz w:val="20"/>
        </w:rPr>
      </w:pPr>
      <w:r>
        <w:rPr>
          <w:sz w:val="20"/>
          <w:vertAlign w:val="superscript"/>
        </w:rPr>
        <w:t>212</w:t>
      </w:r>
      <w:r>
        <w:rPr>
          <w:spacing w:val="-2"/>
          <w:sz w:val="20"/>
          <w:vertAlign w:val="baseline"/>
        </w:rPr>
        <w:t> </w:t>
      </w:r>
      <w:r>
        <w:rPr>
          <w:spacing w:val="-4"/>
          <w:sz w:val="20"/>
          <w:vertAlign w:val="baseline"/>
        </w:rPr>
        <w:t>ibid</w:t>
      </w:r>
    </w:p>
    <w:p>
      <w:pPr>
        <w:spacing w:before="0"/>
        <w:ind w:left="160" w:right="482" w:firstLine="0"/>
        <w:jc w:val="left"/>
        <w:rPr>
          <w:sz w:val="20"/>
        </w:rPr>
      </w:pPr>
      <w:r>
        <w:rPr>
          <w:sz w:val="20"/>
          <w:vertAlign w:val="superscript"/>
        </w:rPr>
        <w:t>213</w:t>
      </w:r>
      <w:r>
        <w:rPr>
          <w:spacing w:val="-3"/>
          <w:sz w:val="20"/>
          <w:vertAlign w:val="baseline"/>
        </w:rPr>
        <w:t> </w:t>
      </w:r>
      <w:r>
        <w:rPr>
          <w:sz w:val="20"/>
          <w:vertAlign w:val="baseline"/>
        </w:rPr>
        <w:t>The</w:t>
      </w:r>
      <w:r>
        <w:rPr>
          <w:spacing w:val="-3"/>
          <w:sz w:val="20"/>
          <w:vertAlign w:val="baseline"/>
        </w:rPr>
        <w:t> </w:t>
      </w:r>
      <w:r>
        <w:rPr>
          <w:sz w:val="20"/>
          <w:vertAlign w:val="baseline"/>
        </w:rPr>
        <w:t>Role</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Flag</w:t>
      </w:r>
      <w:r>
        <w:rPr>
          <w:spacing w:val="-4"/>
          <w:sz w:val="20"/>
          <w:vertAlign w:val="baseline"/>
        </w:rPr>
        <w:t> </w:t>
      </w:r>
      <w:r>
        <w:rPr>
          <w:sz w:val="20"/>
          <w:vertAlign w:val="baseline"/>
        </w:rPr>
        <w:t>State</w:t>
      </w:r>
      <w:r>
        <w:rPr>
          <w:spacing w:val="-3"/>
          <w:sz w:val="20"/>
          <w:vertAlign w:val="baseline"/>
        </w:rPr>
        <w:t> </w:t>
      </w:r>
      <w:r>
        <w:rPr>
          <w:sz w:val="20"/>
          <w:vertAlign w:val="baseline"/>
        </w:rPr>
        <w:t>at</w:t>
      </w:r>
      <w:r>
        <w:rPr>
          <w:spacing w:val="-1"/>
          <w:sz w:val="20"/>
          <w:vertAlign w:val="baseline"/>
        </w:rPr>
        <w:t> </w:t>
      </w:r>
      <w:r>
        <w:rPr>
          <w:sz w:val="20"/>
          <w:vertAlign w:val="baseline"/>
        </w:rPr>
        <w:t>a</w:t>
      </w:r>
      <w:r>
        <w:rPr>
          <w:spacing w:val="-3"/>
          <w:sz w:val="20"/>
          <w:vertAlign w:val="baseline"/>
        </w:rPr>
        <w:t> </w:t>
      </w:r>
      <w:r>
        <w:rPr>
          <w:sz w:val="20"/>
          <w:vertAlign w:val="baseline"/>
        </w:rPr>
        <w:t>Seagoing</w:t>
      </w:r>
      <w:r>
        <w:rPr>
          <w:spacing w:val="-4"/>
          <w:sz w:val="20"/>
          <w:vertAlign w:val="baseline"/>
        </w:rPr>
        <w:t> </w:t>
      </w:r>
      <w:r>
        <w:rPr>
          <w:sz w:val="20"/>
          <w:vertAlign w:val="baseline"/>
        </w:rPr>
        <w:t>Ship.</w:t>
      </w:r>
      <w:r>
        <w:rPr>
          <w:spacing w:val="-1"/>
          <w:sz w:val="20"/>
          <w:vertAlign w:val="baseline"/>
        </w:rPr>
        <w:t> </w:t>
      </w:r>
      <w:r>
        <w:rPr>
          <w:sz w:val="20"/>
          <w:vertAlign w:val="baseline"/>
        </w:rPr>
        <w:t>Available</w:t>
      </w:r>
      <w:r>
        <w:rPr>
          <w:spacing w:val="-3"/>
          <w:sz w:val="20"/>
          <w:vertAlign w:val="baseline"/>
        </w:rPr>
        <w:t> </w:t>
      </w:r>
      <w:r>
        <w:rPr>
          <w:sz w:val="20"/>
          <w:vertAlign w:val="baseline"/>
        </w:rPr>
        <w:t>online</w:t>
      </w:r>
      <w:r>
        <w:rPr>
          <w:spacing w:val="-3"/>
          <w:sz w:val="20"/>
          <w:vertAlign w:val="baseline"/>
        </w:rPr>
        <w:t> </w:t>
      </w:r>
      <w:r>
        <w:rPr>
          <w:sz w:val="20"/>
          <w:vertAlign w:val="baseline"/>
        </w:rPr>
        <w:t>at</w:t>
      </w:r>
      <w:hyperlink r:id="rId26">
        <w:r>
          <w:rPr>
            <w:color w:val="0000FF"/>
            <w:sz w:val="20"/>
            <w:u w:val="single" w:color="0000FF"/>
            <w:vertAlign w:val="baseline"/>
          </w:rPr>
          <w:t>www.maritime-mea.com</w:t>
        </w:r>
      </w:hyperlink>
      <w:r>
        <w:rPr>
          <w:color w:val="0000FF"/>
          <w:spacing w:val="-1"/>
          <w:sz w:val="20"/>
          <w:vertAlign w:val="baseline"/>
        </w:rPr>
        <w:t> </w:t>
      </w:r>
      <w:r>
        <w:rPr>
          <w:sz w:val="20"/>
          <w:vertAlign w:val="baseline"/>
        </w:rPr>
        <w:t>Accessed</w:t>
      </w:r>
      <w:r>
        <w:rPr>
          <w:spacing w:val="-2"/>
          <w:sz w:val="20"/>
          <w:vertAlign w:val="baseline"/>
        </w:rPr>
        <w:t> </w:t>
      </w:r>
      <w:r>
        <w:rPr>
          <w:sz w:val="20"/>
          <w:vertAlign w:val="baseline"/>
        </w:rPr>
        <w:t>on 6/10/2016 at 11:43am</w:t>
      </w:r>
    </w:p>
    <w:p>
      <w:pPr>
        <w:spacing w:after="0"/>
        <w:jc w:val="left"/>
        <w:rPr>
          <w:sz w:val="20"/>
        </w:rPr>
        <w:sectPr>
          <w:pgSz w:w="12240" w:h="15840"/>
          <w:pgMar w:header="0" w:footer="1054" w:top="1360" w:bottom="1240" w:left="1280" w:right="1040"/>
        </w:sectPr>
      </w:pPr>
    </w:p>
    <w:p>
      <w:pPr>
        <w:pStyle w:val="ListParagraph"/>
        <w:numPr>
          <w:ilvl w:val="0"/>
          <w:numId w:val="40"/>
        </w:numPr>
        <w:tabs>
          <w:tab w:pos="880" w:val="left" w:leader="none"/>
        </w:tabs>
        <w:spacing w:line="240" w:lineRule="auto" w:before="72" w:after="0"/>
        <w:ind w:left="880" w:right="0" w:hanging="360"/>
        <w:jc w:val="left"/>
        <w:rPr>
          <w:sz w:val="24"/>
        </w:rPr>
      </w:pPr>
      <w:r>
        <w:rPr>
          <w:sz w:val="24"/>
        </w:rPr>
        <w:t>MARPOL</w:t>
      </w:r>
      <w:r>
        <w:rPr>
          <w:spacing w:val="-7"/>
          <w:sz w:val="24"/>
        </w:rPr>
        <w:t> </w:t>
      </w:r>
      <w:r>
        <w:rPr>
          <w:sz w:val="24"/>
        </w:rPr>
        <w:t>annex</w:t>
      </w:r>
      <w:r>
        <w:rPr>
          <w:spacing w:val="3"/>
          <w:sz w:val="24"/>
        </w:rPr>
        <w:t> </w:t>
      </w:r>
      <w:r>
        <w:rPr>
          <w:sz w:val="24"/>
        </w:rPr>
        <w:t>II</w:t>
      </w:r>
      <w:r>
        <w:rPr>
          <w:spacing w:val="-4"/>
          <w:sz w:val="24"/>
        </w:rPr>
        <w:t> </w:t>
      </w:r>
      <w:r>
        <w:rPr>
          <w:spacing w:val="-2"/>
          <w:sz w:val="24"/>
        </w:rPr>
        <w:t>(chemical)</w:t>
      </w:r>
    </w:p>
    <w:p>
      <w:pPr>
        <w:pStyle w:val="BodyText"/>
      </w:pPr>
    </w:p>
    <w:p>
      <w:pPr>
        <w:pStyle w:val="ListParagraph"/>
        <w:numPr>
          <w:ilvl w:val="0"/>
          <w:numId w:val="40"/>
        </w:numPr>
        <w:tabs>
          <w:tab w:pos="879" w:val="left" w:leader="none"/>
        </w:tabs>
        <w:spacing w:line="240" w:lineRule="auto" w:before="0" w:after="0"/>
        <w:ind w:left="879" w:right="0" w:hanging="359"/>
        <w:jc w:val="left"/>
        <w:rPr>
          <w:sz w:val="24"/>
        </w:rPr>
      </w:pPr>
      <w:r>
        <w:rPr>
          <w:sz w:val="24"/>
        </w:rPr>
        <w:t>MARPOL</w:t>
      </w:r>
      <w:r>
        <w:rPr>
          <w:spacing w:val="-8"/>
          <w:sz w:val="24"/>
        </w:rPr>
        <w:t> </w:t>
      </w:r>
      <w:r>
        <w:rPr>
          <w:sz w:val="24"/>
        </w:rPr>
        <w:t>annex</w:t>
      </w:r>
      <w:r>
        <w:rPr>
          <w:spacing w:val="3"/>
          <w:sz w:val="24"/>
        </w:rPr>
        <w:t> </w:t>
      </w:r>
      <w:r>
        <w:rPr>
          <w:sz w:val="24"/>
        </w:rPr>
        <w:t>IV</w:t>
      </w:r>
      <w:r>
        <w:rPr>
          <w:spacing w:val="-1"/>
          <w:sz w:val="24"/>
        </w:rPr>
        <w:t> </w:t>
      </w:r>
      <w:r>
        <w:rPr>
          <w:spacing w:val="-2"/>
          <w:sz w:val="24"/>
        </w:rPr>
        <w:t>(sewage)</w:t>
      </w:r>
    </w:p>
    <w:p>
      <w:pPr>
        <w:pStyle w:val="BodyText"/>
      </w:pPr>
    </w:p>
    <w:p>
      <w:pPr>
        <w:pStyle w:val="ListParagraph"/>
        <w:numPr>
          <w:ilvl w:val="0"/>
          <w:numId w:val="40"/>
        </w:numPr>
        <w:tabs>
          <w:tab w:pos="879" w:val="left" w:leader="none"/>
        </w:tabs>
        <w:spacing w:line="240" w:lineRule="auto" w:before="0" w:after="0"/>
        <w:ind w:left="879" w:right="0" w:hanging="359"/>
        <w:jc w:val="left"/>
        <w:rPr>
          <w:sz w:val="24"/>
        </w:rPr>
      </w:pPr>
      <w:r>
        <w:rPr>
          <w:sz w:val="24"/>
        </w:rPr>
        <w:t>MARPOL</w:t>
      </w:r>
      <w:r>
        <w:rPr>
          <w:spacing w:val="-7"/>
          <w:sz w:val="24"/>
        </w:rPr>
        <w:t> </w:t>
      </w:r>
      <w:r>
        <w:rPr>
          <w:sz w:val="24"/>
        </w:rPr>
        <w:t>annex</w:t>
      </w:r>
      <w:r>
        <w:rPr>
          <w:spacing w:val="1"/>
          <w:sz w:val="24"/>
        </w:rPr>
        <w:t> </w:t>
      </w:r>
      <w:r>
        <w:rPr>
          <w:sz w:val="24"/>
        </w:rPr>
        <w:t>V (garbage,</w:t>
      </w:r>
      <w:r>
        <w:rPr>
          <w:spacing w:val="-1"/>
          <w:sz w:val="24"/>
        </w:rPr>
        <w:t> </w:t>
      </w:r>
      <w:r>
        <w:rPr>
          <w:sz w:val="24"/>
        </w:rPr>
        <w:t>not </w:t>
      </w:r>
      <w:r>
        <w:rPr>
          <w:spacing w:val="-2"/>
          <w:sz w:val="24"/>
        </w:rPr>
        <w:t>mandatory)</w:t>
      </w:r>
    </w:p>
    <w:p>
      <w:pPr>
        <w:pStyle w:val="BodyText"/>
      </w:pPr>
    </w:p>
    <w:p>
      <w:pPr>
        <w:pStyle w:val="ListParagraph"/>
        <w:numPr>
          <w:ilvl w:val="0"/>
          <w:numId w:val="40"/>
        </w:numPr>
        <w:tabs>
          <w:tab w:pos="880" w:val="left" w:leader="none"/>
        </w:tabs>
        <w:spacing w:line="240" w:lineRule="auto" w:before="0" w:after="0"/>
        <w:ind w:left="880" w:right="0" w:hanging="360"/>
        <w:jc w:val="left"/>
        <w:rPr>
          <w:sz w:val="24"/>
        </w:rPr>
      </w:pPr>
      <w:r>
        <w:rPr>
          <w:sz w:val="24"/>
        </w:rPr>
        <w:t>MARPOL</w:t>
      </w:r>
      <w:r>
        <w:rPr>
          <w:spacing w:val="-6"/>
          <w:sz w:val="24"/>
        </w:rPr>
        <w:t> </w:t>
      </w:r>
      <w:r>
        <w:rPr>
          <w:sz w:val="24"/>
        </w:rPr>
        <w:t>annex</w:t>
      </w:r>
      <w:r>
        <w:rPr>
          <w:spacing w:val="4"/>
          <w:sz w:val="24"/>
        </w:rPr>
        <w:t> </w:t>
      </w:r>
      <w:r>
        <w:rPr>
          <w:sz w:val="24"/>
        </w:rPr>
        <w:t>VI</w:t>
      </w:r>
      <w:r>
        <w:rPr>
          <w:spacing w:val="-5"/>
          <w:sz w:val="24"/>
        </w:rPr>
        <w:t> </w:t>
      </w:r>
      <w:r>
        <w:rPr>
          <w:spacing w:val="-2"/>
          <w:sz w:val="24"/>
        </w:rPr>
        <w:t>(emissions)</w:t>
      </w:r>
    </w:p>
    <w:p>
      <w:pPr>
        <w:pStyle w:val="BodyText"/>
      </w:pPr>
    </w:p>
    <w:p>
      <w:pPr>
        <w:pStyle w:val="ListParagraph"/>
        <w:numPr>
          <w:ilvl w:val="0"/>
          <w:numId w:val="40"/>
        </w:numPr>
        <w:tabs>
          <w:tab w:pos="880" w:val="left" w:leader="none"/>
        </w:tabs>
        <w:spacing w:line="240" w:lineRule="auto" w:before="0" w:after="0"/>
        <w:ind w:left="880" w:right="0" w:hanging="360"/>
        <w:jc w:val="left"/>
        <w:rPr>
          <w:sz w:val="24"/>
        </w:rPr>
      </w:pPr>
      <w:r>
        <w:rPr>
          <w:sz w:val="24"/>
        </w:rPr>
        <w:t>Load</w:t>
      </w:r>
      <w:r>
        <w:rPr>
          <w:spacing w:val="-4"/>
          <w:sz w:val="24"/>
        </w:rPr>
        <w:t> line</w:t>
      </w:r>
    </w:p>
    <w:p>
      <w:pPr>
        <w:pStyle w:val="BodyText"/>
      </w:pPr>
    </w:p>
    <w:p>
      <w:pPr>
        <w:pStyle w:val="ListParagraph"/>
        <w:numPr>
          <w:ilvl w:val="0"/>
          <w:numId w:val="40"/>
        </w:numPr>
        <w:tabs>
          <w:tab w:pos="879" w:val="left" w:leader="none"/>
        </w:tabs>
        <w:spacing w:line="240" w:lineRule="auto" w:before="0" w:after="0"/>
        <w:ind w:left="879" w:right="0" w:hanging="359"/>
        <w:jc w:val="left"/>
        <w:rPr>
          <w:sz w:val="24"/>
        </w:rPr>
      </w:pPr>
      <w:r>
        <w:rPr>
          <w:sz w:val="24"/>
        </w:rPr>
        <w:t>ISM</w:t>
      </w:r>
      <w:r>
        <w:rPr>
          <w:spacing w:val="-2"/>
          <w:sz w:val="24"/>
        </w:rPr>
        <w:t> </w:t>
      </w:r>
      <w:r>
        <w:rPr>
          <w:sz w:val="24"/>
        </w:rPr>
        <w:t>(for</w:t>
      </w:r>
      <w:r>
        <w:rPr>
          <w:spacing w:val="-2"/>
          <w:sz w:val="24"/>
        </w:rPr>
        <w:t> auditors)</w:t>
      </w:r>
    </w:p>
    <w:p>
      <w:pPr>
        <w:pStyle w:val="BodyText"/>
      </w:pPr>
    </w:p>
    <w:p>
      <w:pPr>
        <w:pStyle w:val="ListParagraph"/>
        <w:numPr>
          <w:ilvl w:val="0"/>
          <w:numId w:val="40"/>
        </w:numPr>
        <w:tabs>
          <w:tab w:pos="880" w:val="left" w:leader="none"/>
        </w:tabs>
        <w:spacing w:line="240" w:lineRule="auto" w:before="0" w:after="0"/>
        <w:ind w:left="880" w:right="0" w:hanging="360"/>
        <w:jc w:val="left"/>
        <w:rPr>
          <w:sz w:val="24"/>
        </w:rPr>
      </w:pPr>
      <w:r>
        <w:rPr>
          <w:sz w:val="24"/>
        </w:rPr>
        <w:t>ISPS</w:t>
      </w:r>
      <w:r>
        <w:rPr>
          <w:spacing w:val="-3"/>
          <w:sz w:val="24"/>
        </w:rPr>
        <w:t> </w:t>
      </w:r>
      <w:r>
        <w:rPr>
          <w:sz w:val="24"/>
        </w:rPr>
        <w:t>(for</w:t>
      </w:r>
      <w:r>
        <w:rPr>
          <w:spacing w:val="-4"/>
          <w:sz w:val="24"/>
        </w:rPr>
        <w:t> </w:t>
      </w:r>
      <w:r>
        <w:rPr>
          <w:spacing w:val="-2"/>
          <w:sz w:val="24"/>
        </w:rPr>
        <w:t>auditors)</w:t>
      </w:r>
    </w:p>
    <w:p>
      <w:pPr>
        <w:pStyle w:val="BodyText"/>
        <w:spacing w:before="1"/>
      </w:pPr>
    </w:p>
    <w:p>
      <w:pPr>
        <w:pStyle w:val="ListParagraph"/>
        <w:numPr>
          <w:ilvl w:val="0"/>
          <w:numId w:val="40"/>
        </w:numPr>
        <w:tabs>
          <w:tab w:pos="878" w:val="left" w:leader="none"/>
        </w:tabs>
        <w:spacing w:line="240" w:lineRule="auto" w:before="0" w:after="0"/>
        <w:ind w:left="878" w:right="0" w:hanging="358"/>
        <w:jc w:val="left"/>
        <w:rPr>
          <w:sz w:val="24"/>
        </w:rPr>
      </w:pPr>
      <w:r>
        <w:rPr>
          <w:sz w:val="24"/>
        </w:rPr>
        <w:t>MLC</w:t>
      </w:r>
      <w:r>
        <w:rPr>
          <w:spacing w:val="-4"/>
          <w:sz w:val="24"/>
        </w:rPr>
        <w:t> </w:t>
      </w:r>
      <w:r>
        <w:rPr>
          <w:sz w:val="24"/>
        </w:rPr>
        <w:t>(labour</w:t>
      </w:r>
      <w:r>
        <w:rPr>
          <w:spacing w:val="-2"/>
          <w:sz w:val="24"/>
        </w:rPr>
        <w:t> inspectors)</w:t>
      </w:r>
    </w:p>
    <w:p>
      <w:pPr>
        <w:pStyle w:val="BodyText"/>
        <w:spacing w:before="161"/>
      </w:pPr>
    </w:p>
    <w:p>
      <w:pPr>
        <w:pStyle w:val="ListParagraph"/>
        <w:numPr>
          <w:ilvl w:val="2"/>
          <w:numId w:val="36"/>
        </w:numPr>
        <w:tabs>
          <w:tab w:pos="879" w:val="left" w:leader="none"/>
        </w:tabs>
        <w:spacing w:line="240" w:lineRule="auto" w:before="0" w:after="0"/>
        <w:ind w:left="879" w:right="0" w:hanging="719"/>
        <w:jc w:val="both"/>
        <w:rPr>
          <w:sz w:val="24"/>
        </w:rPr>
      </w:pPr>
      <w:r>
        <w:rPr>
          <w:sz w:val="24"/>
        </w:rPr>
        <w:t>Nigerian</w:t>
      </w:r>
      <w:r>
        <w:rPr>
          <w:spacing w:val="-3"/>
          <w:sz w:val="24"/>
        </w:rPr>
        <w:t> </w:t>
      </w:r>
      <w:r>
        <w:rPr>
          <w:sz w:val="24"/>
        </w:rPr>
        <w:t>Maritime</w:t>
      </w:r>
      <w:r>
        <w:rPr>
          <w:spacing w:val="-2"/>
          <w:sz w:val="24"/>
        </w:rPr>
        <w:t> </w:t>
      </w:r>
      <w:r>
        <w:rPr>
          <w:sz w:val="24"/>
        </w:rPr>
        <w:t>Administration</w:t>
      </w:r>
      <w:r>
        <w:rPr>
          <w:spacing w:val="-1"/>
          <w:sz w:val="24"/>
        </w:rPr>
        <w:t> </w:t>
      </w:r>
      <w:r>
        <w:rPr>
          <w:sz w:val="24"/>
        </w:rPr>
        <w:t>and Safety</w:t>
      </w:r>
      <w:r>
        <w:rPr>
          <w:spacing w:val="-6"/>
          <w:sz w:val="24"/>
        </w:rPr>
        <w:t> </w:t>
      </w:r>
      <w:r>
        <w:rPr>
          <w:sz w:val="24"/>
        </w:rPr>
        <w:t>Agency</w:t>
      </w:r>
      <w:r>
        <w:rPr>
          <w:spacing w:val="-3"/>
          <w:sz w:val="24"/>
        </w:rPr>
        <w:t> </w:t>
      </w:r>
      <w:r>
        <w:rPr>
          <w:spacing w:val="-2"/>
          <w:sz w:val="24"/>
        </w:rPr>
        <w:t>(NIMASA)</w:t>
      </w:r>
    </w:p>
    <w:p>
      <w:pPr>
        <w:pStyle w:val="BodyText"/>
        <w:spacing w:line="480" w:lineRule="auto" w:before="273"/>
        <w:ind w:left="160" w:right="395" w:firstLine="719"/>
        <w:jc w:val="both"/>
      </w:pPr>
      <w:r>
        <w:rPr/>
        <w:t>The Nigerian Maritime Administration and Safety Agency (NIMASA) was created from the</w:t>
      </w:r>
      <w:r>
        <w:rPr>
          <w:spacing w:val="-2"/>
        </w:rPr>
        <w:t> </w:t>
      </w:r>
      <w:r>
        <w:rPr/>
        <w:t>merger</w:t>
      </w:r>
      <w:r>
        <w:rPr>
          <w:spacing w:val="-2"/>
        </w:rPr>
        <w:t> </w:t>
      </w:r>
      <w:r>
        <w:rPr/>
        <w:t>of</w:t>
      </w:r>
      <w:r>
        <w:rPr>
          <w:spacing w:val="-2"/>
        </w:rPr>
        <w:t> </w:t>
      </w:r>
      <w:r>
        <w:rPr/>
        <w:t>National</w:t>
      </w:r>
      <w:r>
        <w:rPr>
          <w:spacing w:val="-1"/>
        </w:rPr>
        <w:t> </w:t>
      </w:r>
      <w:r>
        <w:rPr/>
        <w:t>Maritime</w:t>
      </w:r>
      <w:r>
        <w:rPr>
          <w:spacing w:val="-2"/>
        </w:rPr>
        <w:t> </w:t>
      </w:r>
      <w:r>
        <w:rPr/>
        <w:t>Authority</w:t>
      </w:r>
      <w:r>
        <w:rPr>
          <w:spacing w:val="-9"/>
        </w:rPr>
        <w:t> </w:t>
      </w:r>
      <w:r>
        <w:rPr/>
        <w:t>(NMA)</w:t>
      </w:r>
      <w:r>
        <w:rPr>
          <w:spacing w:val="-3"/>
        </w:rPr>
        <w:t> </w:t>
      </w:r>
      <w:r>
        <w:rPr/>
        <w:t>and</w:t>
      </w:r>
      <w:r>
        <w:rPr>
          <w:spacing w:val="-1"/>
        </w:rPr>
        <w:t> </w:t>
      </w:r>
      <w:r>
        <w:rPr/>
        <w:t>Joint</w:t>
      </w:r>
      <w:r>
        <w:rPr>
          <w:spacing w:val="-1"/>
        </w:rPr>
        <w:t> </w:t>
      </w:r>
      <w:r>
        <w:rPr/>
        <w:t>Maritime</w:t>
      </w:r>
      <w:r>
        <w:rPr>
          <w:spacing w:val="-2"/>
        </w:rPr>
        <w:t> </w:t>
      </w:r>
      <w:r>
        <w:rPr/>
        <w:t>Labour Industrial</w:t>
      </w:r>
      <w:r>
        <w:rPr>
          <w:spacing w:val="-1"/>
        </w:rPr>
        <w:t> </w:t>
      </w:r>
      <w:r>
        <w:rPr/>
        <w:t>Council (JOMALIC) (former parastatals of the Federal Ministry of Transport) on 1</w:t>
      </w:r>
      <w:r>
        <w:rPr>
          <w:vertAlign w:val="superscript"/>
        </w:rPr>
        <w:t>st</w:t>
      </w:r>
      <w:r>
        <w:rPr>
          <w:vertAlign w:val="baseline"/>
        </w:rPr>
        <w:t> August, 2006. The Agency was established primarily for the administration of maritime safety, seafarers‟ standards and security, maritime labour, shipping regulation, promotion of commercial shipping and cabotage</w:t>
      </w:r>
      <w:r>
        <w:rPr>
          <w:spacing w:val="-2"/>
          <w:vertAlign w:val="baseline"/>
        </w:rPr>
        <w:t> </w:t>
      </w:r>
      <w:r>
        <w:rPr>
          <w:vertAlign w:val="baseline"/>
        </w:rPr>
        <w:t>activities,</w:t>
      </w:r>
      <w:r>
        <w:rPr>
          <w:spacing w:val="-2"/>
          <w:vertAlign w:val="baseline"/>
        </w:rPr>
        <w:t> </w:t>
      </w:r>
      <w:r>
        <w:rPr>
          <w:vertAlign w:val="baseline"/>
        </w:rPr>
        <w:t>pollution</w:t>
      </w:r>
      <w:r>
        <w:rPr>
          <w:spacing w:val="-1"/>
          <w:vertAlign w:val="baseline"/>
        </w:rPr>
        <w:t> </w:t>
      </w:r>
      <w:r>
        <w:rPr>
          <w:vertAlign w:val="baseline"/>
        </w:rPr>
        <w:t>prevention</w:t>
      </w:r>
      <w:r>
        <w:rPr>
          <w:spacing w:val="-1"/>
          <w:vertAlign w:val="baseline"/>
        </w:rPr>
        <w:t> </w:t>
      </w:r>
      <w:r>
        <w:rPr>
          <w:vertAlign w:val="baseline"/>
        </w:rPr>
        <w:t>and</w:t>
      </w:r>
      <w:r>
        <w:rPr>
          <w:spacing w:val="-1"/>
          <w:vertAlign w:val="baseline"/>
        </w:rPr>
        <w:t> </w:t>
      </w:r>
      <w:r>
        <w:rPr>
          <w:vertAlign w:val="baseline"/>
        </w:rPr>
        <w:t>control</w:t>
      </w:r>
      <w:r>
        <w:rPr>
          <w:spacing w:val="-1"/>
          <w:vertAlign w:val="baseline"/>
        </w:rPr>
        <w:t> </w:t>
      </w:r>
      <w:r>
        <w:rPr>
          <w:vertAlign w:val="baseline"/>
        </w:rPr>
        <w:t>in</w:t>
      </w:r>
      <w:r>
        <w:rPr>
          <w:spacing w:val="-3"/>
          <w:vertAlign w:val="baseline"/>
        </w:rPr>
        <w:t> </w:t>
      </w:r>
      <w:r>
        <w:rPr>
          <w:vertAlign w:val="baseline"/>
        </w:rPr>
        <w:t>the</w:t>
      </w:r>
      <w:r>
        <w:rPr>
          <w:spacing w:val="-2"/>
          <w:vertAlign w:val="baseline"/>
        </w:rPr>
        <w:t> </w:t>
      </w:r>
      <w:r>
        <w:rPr>
          <w:vertAlign w:val="baseline"/>
        </w:rPr>
        <w:t>marine</w:t>
      </w:r>
      <w:r>
        <w:rPr>
          <w:spacing w:val="-2"/>
          <w:vertAlign w:val="baseline"/>
        </w:rPr>
        <w:t> </w:t>
      </w:r>
      <w:r>
        <w:rPr>
          <w:vertAlign w:val="baseline"/>
        </w:rPr>
        <w:t>environment.</w:t>
      </w:r>
      <w:r>
        <w:rPr>
          <w:spacing w:val="-1"/>
          <w:vertAlign w:val="baseline"/>
        </w:rPr>
        <w:t> </w:t>
      </w:r>
      <w:r>
        <w:rPr>
          <w:vertAlign w:val="baseline"/>
        </w:rPr>
        <w:t>The</w:t>
      </w:r>
      <w:r>
        <w:rPr>
          <w:spacing w:val="-3"/>
          <w:vertAlign w:val="baseline"/>
        </w:rPr>
        <w:t> </w:t>
      </w:r>
      <w:r>
        <w:rPr>
          <w:vertAlign w:val="baseline"/>
        </w:rPr>
        <w:t>Agency</w:t>
      </w:r>
      <w:r>
        <w:rPr>
          <w:spacing w:val="-6"/>
          <w:vertAlign w:val="baseline"/>
        </w:rPr>
        <w:t> </w:t>
      </w:r>
      <w:r>
        <w:rPr>
          <w:vertAlign w:val="baseline"/>
        </w:rPr>
        <w:t>also implements domesticated IMO and ILO Conventions.</w:t>
      </w:r>
      <w:r>
        <w:rPr>
          <w:vertAlign w:val="superscript"/>
        </w:rPr>
        <w:t>214</w:t>
      </w:r>
    </w:p>
    <w:p>
      <w:pPr>
        <w:pStyle w:val="BodyText"/>
        <w:spacing w:line="480" w:lineRule="auto" w:before="1"/>
        <w:ind w:left="160" w:right="404" w:firstLine="719"/>
        <w:jc w:val="both"/>
      </w:pPr>
      <w:r>
        <w:rPr/>
        <w:t>Furthermore, as a flag state administrator and the apex regulatory maritime agency in Nigeria, it regulates the maritime industry through the following instruments:</w:t>
      </w:r>
    </w:p>
    <w:p>
      <w:pPr>
        <w:pStyle w:val="ListParagraph"/>
        <w:numPr>
          <w:ilvl w:val="3"/>
          <w:numId w:val="36"/>
        </w:numPr>
        <w:tabs>
          <w:tab w:pos="879" w:val="left" w:leader="none"/>
        </w:tabs>
        <w:spacing w:line="240" w:lineRule="auto" w:before="0" w:after="0"/>
        <w:ind w:left="879" w:right="0" w:hanging="359"/>
        <w:jc w:val="both"/>
        <w:rPr>
          <w:sz w:val="24"/>
        </w:rPr>
      </w:pPr>
      <w:r>
        <w:rPr>
          <w:sz w:val="24"/>
        </w:rPr>
        <w:t>Nigerian</w:t>
      </w:r>
      <w:r>
        <w:rPr>
          <w:spacing w:val="-3"/>
          <w:sz w:val="24"/>
        </w:rPr>
        <w:t> </w:t>
      </w:r>
      <w:r>
        <w:rPr>
          <w:sz w:val="24"/>
        </w:rPr>
        <w:t>Maritime</w:t>
      </w:r>
      <w:r>
        <w:rPr>
          <w:spacing w:val="-2"/>
          <w:sz w:val="24"/>
        </w:rPr>
        <w:t> </w:t>
      </w:r>
      <w:r>
        <w:rPr>
          <w:sz w:val="24"/>
        </w:rPr>
        <w:t>Administration</w:t>
      </w:r>
      <w:r>
        <w:rPr>
          <w:spacing w:val="-1"/>
          <w:sz w:val="24"/>
        </w:rPr>
        <w:t> </w:t>
      </w:r>
      <w:r>
        <w:rPr>
          <w:sz w:val="24"/>
        </w:rPr>
        <w:t>and Safety</w:t>
      </w:r>
      <w:r>
        <w:rPr>
          <w:spacing w:val="-6"/>
          <w:sz w:val="24"/>
        </w:rPr>
        <w:t> </w:t>
      </w:r>
      <w:r>
        <w:rPr>
          <w:sz w:val="24"/>
        </w:rPr>
        <w:t>Agency</w:t>
      </w:r>
      <w:r>
        <w:rPr>
          <w:spacing w:val="-3"/>
          <w:sz w:val="24"/>
        </w:rPr>
        <w:t> </w:t>
      </w:r>
      <w:r>
        <w:rPr>
          <w:spacing w:val="-2"/>
          <w:sz w:val="24"/>
        </w:rPr>
        <w:t>Act</w:t>
      </w:r>
      <w:r>
        <w:rPr>
          <w:spacing w:val="-2"/>
          <w:sz w:val="24"/>
          <w:vertAlign w:val="superscript"/>
        </w:rPr>
        <w:t>215</w:t>
      </w:r>
    </w:p>
    <w:p>
      <w:pPr>
        <w:pStyle w:val="BodyText"/>
        <w:spacing w:before="1"/>
      </w:pPr>
    </w:p>
    <w:p>
      <w:pPr>
        <w:pStyle w:val="ListParagraph"/>
        <w:numPr>
          <w:ilvl w:val="3"/>
          <w:numId w:val="36"/>
        </w:numPr>
        <w:tabs>
          <w:tab w:pos="879" w:val="left" w:leader="none"/>
        </w:tabs>
        <w:spacing w:line="240" w:lineRule="auto" w:before="0" w:after="0"/>
        <w:ind w:left="879" w:right="0" w:hanging="359"/>
        <w:jc w:val="both"/>
        <w:rPr>
          <w:sz w:val="24"/>
        </w:rPr>
      </w:pPr>
      <w:r>
        <w:rPr>
          <w:sz w:val="24"/>
        </w:rPr>
        <w:t>Merchant</w:t>
      </w:r>
      <w:r>
        <w:rPr>
          <w:spacing w:val="-2"/>
          <w:sz w:val="24"/>
        </w:rPr>
        <w:t> </w:t>
      </w:r>
      <w:r>
        <w:rPr>
          <w:sz w:val="24"/>
        </w:rPr>
        <w:t>Shipping</w:t>
      </w:r>
      <w:r>
        <w:rPr>
          <w:spacing w:val="-2"/>
          <w:sz w:val="24"/>
        </w:rPr>
        <w:t> Act</w:t>
      </w:r>
      <w:r>
        <w:rPr>
          <w:spacing w:val="-2"/>
          <w:sz w:val="24"/>
          <w:vertAlign w:val="superscript"/>
        </w:rPr>
        <w:t>216</w:t>
      </w:r>
    </w:p>
    <w:p>
      <w:pPr>
        <w:pStyle w:val="BodyText"/>
      </w:pPr>
    </w:p>
    <w:p>
      <w:pPr>
        <w:pStyle w:val="ListParagraph"/>
        <w:numPr>
          <w:ilvl w:val="3"/>
          <w:numId w:val="36"/>
        </w:numPr>
        <w:tabs>
          <w:tab w:pos="879" w:val="left" w:leader="none"/>
        </w:tabs>
        <w:spacing w:line="240" w:lineRule="auto" w:before="0" w:after="0"/>
        <w:ind w:left="879" w:right="0" w:hanging="359"/>
        <w:jc w:val="both"/>
        <w:rPr>
          <w:sz w:val="24"/>
        </w:rPr>
      </w:pPr>
      <w:r>
        <w:rPr>
          <w:sz w:val="24"/>
        </w:rPr>
        <w:t>Coastal</w:t>
      </w:r>
      <w:r>
        <w:rPr>
          <w:spacing w:val="-4"/>
          <w:sz w:val="24"/>
        </w:rPr>
        <w:t> </w:t>
      </w:r>
      <w:r>
        <w:rPr>
          <w:sz w:val="24"/>
        </w:rPr>
        <w:t>and Inland</w:t>
      </w:r>
      <w:r>
        <w:rPr>
          <w:spacing w:val="-1"/>
          <w:sz w:val="24"/>
        </w:rPr>
        <w:t> </w:t>
      </w:r>
      <w:r>
        <w:rPr>
          <w:sz w:val="24"/>
        </w:rPr>
        <w:t>Shipping</w:t>
      </w:r>
      <w:r>
        <w:rPr>
          <w:spacing w:val="-3"/>
          <w:sz w:val="24"/>
        </w:rPr>
        <w:t> </w:t>
      </w:r>
      <w:r>
        <w:rPr>
          <w:sz w:val="24"/>
        </w:rPr>
        <w:t>(Cabotage)</w:t>
      </w:r>
      <w:r>
        <w:rPr>
          <w:spacing w:val="-2"/>
          <w:sz w:val="24"/>
        </w:rPr>
        <w:t> </w:t>
      </w:r>
      <w:r>
        <w:rPr>
          <w:sz w:val="24"/>
        </w:rPr>
        <w:t>Act</w:t>
      </w:r>
      <w:r>
        <w:rPr>
          <w:spacing w:val="-1"/>
          <w:sz w:val="24"/>
        </w:rPr>
        <w:t> </w:t>
      </w:r>
      <w:r>
        <w:rPr>
          <w:spacing w:val="-2"/>
          <w:sz w:val="24"/>
        </w:rPr>
        <w:t>2003</w:t>
      </w:r>
      <w:r>
        <w:rPr>
          <w:spacing w:val="-2"/>
          <w:sz w:val="24"/>
          <w:vertAlign w:val="superscript"/>
        </w:rPr>
        <w:t>217</w:t>
      </w:r>
    </w:p>
    <w:p>
      <w:pPr>
        <w:pStyle w:val="BodyText"/>
        <w:rPr>
          <w:sz w:val="20"/>
        </w:rPr>
      </w:pPr>
    </w:p>
    <w:p>
      <w:pPr>
        <w:pStyle w:val="BodyText"/>
        <w:spacing w:before="198"/>
        <w:rPr>
          <w:sz w:val="20"/>
        </w:rPr>
      </w:pPr>
      <w:r>
        <w:rPr/>
        <mc:AlternateContent>
          <mc:Choice Requires="wps">
            <w:drawing>
              <wp:anchor distT="0" distB="0" distL="0" distR="0" allowOverlap="1" layoutInCell="1" locked="0" behindDoc="1" simplePos="0" relativeHeight="487641600">
                <wp:simplePos x="0" y="0"/>
                <wp:positionH relativeFrom="page">
                  <wp:posOffset>914704</wp:posOffset>
                </wp:positionH>
                <wp:positionV relativeFrom="paragraph">
                  <wp:posOffset>287500</wp:posOffset>
                </wp:positionV>
                <wp:extent cx="1829435" cy="762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637871pt;width:144.020pt;height:.599980pt;mso-position-horizontal-relative:page;mso-position-vertical-relative:paragraph;z-index:-15674880;mso-wrap-distance-left:0;mso-wrap-distance-right:0" id="docshape120" filled="true" fillcolor="#000000" stroked="false">
                <v:fill type="solid"/>
                <w10:wrap type="topAndBottom"/>
              </v:rect>
            </w:pict>
          </mc:Fallback>
        </mc:AlternateContent>
      </w:r>
    </w:p>
    <w:p>
      <w:pPr>
        <w:spacing w:before="103"/>
        <w:ind w:left="160" w:right="7285" w:firstLine="0"/>
        <w:jc w:val="left"/>
        <w:rPr>
          <w:sz w:val="20"/>
        </w:rPr>
      </w:pPr>
      <w:hyperlink r:id="rId27">
        <w:r>
          <w:rPr>
            <w:spacing w:val="-2"/>
            <w:sz w:val="20"/>
            <w:vertAlign w:val="superscript"/>
          </w:rPr>
          <w:t>214</w:t>
        </w:r>
        <w:r>
          <w:rPr>
            <w:color w:val="0000FF"/>
            <w:spacing w:val="-2"/>
            <w:sz w:val="20"/>
            <w:u w:val="single" w:color="0000FF"/>
            <w:vertAlign w:val="baseline"/>
          </w:rPr>
          <w:t>www.nimasa.gov.ng</w:t>
        </w:r>
      </w:hyperlink>
      <w:r>
        <w:rPr>
          <w:color w:val="0000FF"/>
          <w:spacing w:val="-2"/>
          <w:sz w:val="20"/>
          <w:vertAlign w:val="baseline"/>
        </w:rPr>
        <w:t> </w:t>
      </w:r>
      <w:r>
        <w:rPr>
          <w:sz w:val="20"/>
          <w:vertAlign w:val="superscript"/>
        </w:rPr>
        <w:t>215</w:t>
      </w:r>
      <w:r>
        <w:rPr>
          <w:sz w:val="20"/>
          <w:vertAlign w:val="baseline"/>
        </w:rPr>
        <w:t>No.17 of 2007</w:t>
      </w:r>
    </w:p>
    <w:p>
      <w:pPr>
        <w:spacing w:line="228" w:lineRule="exact" w:before="0"/>
        <w:ind w:left="160" w:right="0" w:firstLine="0"/>
        <w:jc w:val="left"/>
        <w:rPr>
          <w:sz w:val="20"/>
        </w:rPr>
      </w:pPr>
      <w:r>
        <w:rPr>
          <w:sz w:val="20"/>
          <w:vertAlign w:val="superscript"/>
        </w:rPr>
        <w:t>216</w:t>
      </w:r>
      <w:r>
        <w:rPr>
          <w:spacing w:val="-2"/>
          <w:sz w:val="20"/>
          <w:vertAlign w:val="baseline"/>
        </w:rPr>
        <w:t> </w:t>
      </w:r>
      <w:r>
        <w:rPr>
          <w:sz w:val="20"/>
          <w:vertAlign w:val="baseline"/>
        </w:rPr>
        <w:t>No.27</w:t>
      </w:r>
      <w:r>
        <w:rPr>
          <w:spacing w:val="-3"/>
          <w:sz w:val="20"/>
          <w:vertAlign w:val="baseline"/>
        </w:rPr>
        <w:t> </w:t>
      </w:r>
      <w:r>
        <w:rPr>
          <w:sz w:val="20"/>
          <w:vertAlign w:val="baseline"/>
        </w:rPr>
        <w:t>of</w:t>
      </w:r>
      <w:r>
        <w:rPr>
          <w:spacing w:val="-4"/>
          <w:sz w:val="20"/>
          <w:vertAlign w:val="baseline"/>
        </w:rPr>
        <w:t> 2007</w:t>
      </w:r>
    </w:p>
    <w:p>
      <w:pPr>
        <w:spacing w:after="0" w:line="228" w:lineRule="exact"/>
        <w:jc w:val="left"/>
        <w:rPr>
          <w:sz w:val="20"/>
        </w:rPr>
        <w:sectPr>
          <w:pgSz w:w="12240" w:h="15840"/>
          <w:pgMar w:header="0" w:footer="1054" w:top="1360" w:bottom="1240" w:left="1280" w:right="1040"/>
        </w:sectPr>
      </w:pPr>
    </w:p>
    <w:p>
      <w:pPr>
        <w:pStyle w:val="BodyText"/>
        <w:spacing w:before="112"/>
        <w:ind w:left="160"/>
      </w:pPr>
      <w:r>
        <w:rPr/>
        <w:t>The</w:t>
      </w:r>
      <w:r>
        <w:rPr>
          <w:spacing w:val="-11"/>
        </w:rPr>
        <w:t> </w:t>
      </w:r>
      <w:r>
        <w:rPr/>
        <w:t>Agency‟s</w:t>
      </w:r>
      <w:r>
        <w:rPr>
          <w:spacing w:val="-9"/>
        </w:rPr>
        <w:t> </w:t>
      </w:r>
      <w:r>
        <w:rPr/>
        <w:t>core</w:t>
      </w:r>
      <w:r>
        <w:rPr>
          <w:spacing w:val="-9"/>
        </w:rPr>
        <w:t> </w:t>
      </w:r>
      <w:r>
        <w:rPr/>
        <w:t>functions</w:t>
      </w:r>
      <w:r>
        <w:rPr>
          <w:spacing w:val="-9"/>
        </w:rPr>
        <w:t> </w:t>
      </w:r>
      <w:r>
        <w:rPr>
          <w:spacing w:val="-2"/>
        </w:rPr>
        <w:t>are:</w:t>
      </w:r>
      <w:r>
        <w:rPr>
          <w:spacing w:val="-2"/>
          <w:vertAlign w:val="superscript"/>
        </w:rPr>
        <w:t>218</w:t>
      </w:r>
    </w:p>
    <w:p>
      <w:pPr>
        <w:pStyle w:val="BodyText"/>
      </w:pPr>
    </w:p>
    <w:p>
      <w:pPr>
        <w:pStyle w:val="ListParagraph"/>
        <w:numPr>
          <w:ilvl w:val="0"/>
          <w:numId w:val="41"/>
        </w:numPr>
        <w:tabs>
          <w:tab w:pos="879" w:val="left" w:leader="none"/>
        </w:tabs>
        <w:spacing w:line="240" w:lineRule="auto" w:before="0" w:after="0"/>
        <w:ind w:left="879" w:right="0" w:hanging="359"/>
        <w:jc w:val="both"/>
        <w:rPr>
          <w:sz w:val="24"/>
        </w:rPr>
      </w:pPr>
      <w:r>
        <w:rPr>
          <w:sz w:val="24"/>
        </w:rPr>
        <w:t>Administration,</w:t>
      </w:r>
      <w:r>
        <w:rPr>
          <w:spacing w:val="-1"/>
          <w:sz w:val="24"/>
        </w:rPr>
        <w:t> </w:t>
      </w:r>
      <w:r>
        <w:rPr>
          <w:sz w:val="24"/>
        </w:rPr>
        <w:t>regulation</w:t>
      </w:r>
      <w:r>
        <w:rPr>
          <w:spacing w:val="-1"/>
          <w:sz w:val="24"/>
        </w:rPr>
        <w:t> </w:t>
      </w:r>
      <w:r>
        <w:rPr>
          <w:sz w:val="24"/>
        </w:rPr>
        <w:t>and</w:t>
      </w:r>
      <w:r>
        <w:rPr>
          <w:spacing w:val="-2"/>
          <w:sz w:val="24"/>
        </w:rPr>
        <w:t> </w:t>
      </w:r>
      <w:r>
        <w:rPr>
          <w:sz w:val="24"/>
        </w:rPr>
        <w:t>certification</w:t>
      </w:r>
      <w:r>
        <w:rPr>
          <w:spacing w:val="-1"/>
          <w:sz w:val="24"/>
        </w:rPr>
        <w:t> </w:t>
      </w:r>
      <w:r>
        <w:rPr>
          <w:sz w:val="24"/>
        </w:rPr>
        <w:t>of</w:t>
      </w:r>
      <w:r>
        <w:rPr>
          <w:spacing w:val="-1"/>
          <w:sz w:val="24"/>
        </w:rPr>
        <w:t> </w:t>
      </w:r>
      <w:r>
        <w:rPr>
          <w:spacing w:val="-2"/>
          <w:sz w:val="24"/>
        </w:rPr>
        <w:t>seafarers.</w:t>
      </w:r>
    </w:p>
    <w:p>
      <w:pPr>
        <w:pStyle w:val="BodyText"/>
      </w:pPr>
    </w:p>
    <w:p>
      <w:pPr>
        <w:pStyle w:val="ListParagraph"/>
        <w:numPr>
          <w:ilvl w:val="0"/>
          <w:numId w:val="41"/>
        </w:numPr>
        <w:tabs>
          <w:tab w:pos="879" w:val="left" w:leader="none"/>
        </w:tabs>
        <w:spacing w:line="240" w:lineRule="auto" w:before="0" w:after="0"/>
        <w:ind w:left="879" w:right="0" w:hanging="359"/>
        <w:jc w:val="both"/>
        <w:rPr>
          <w:sz w:val="24"/>
        </w:rPr>
      </w:pPr>
      <w:r>
        <w:rPr>
          <w:sz w:val="24"/>
        </w:rPr>
        <w:t>Administration</w:t>
      </w:r>
      <w:r>
        <w:rPr>
          <w:spacing w:val="-2"/>
          <w:sz w:val="24"/>
        </w:rPr>
        <w:t> </w:t>
      </w:r>
      <w:r>
        <w:rPr>
          <w:sz w:val="24"/>
        </w:rPr>
        <w:t>and</w:t>
      </w:r>
      <w:r>
        <w:rPr>
          <w:spacing w:val="-1"/>
          <w:sz w:val="24"/>
        </w:rPr>
        <w:t> </w:t>
      </w:r>
      <w:r>
        <w:rPr>
          <w:sz w:val="24"/>
        </w:rPr>
        <w:t>regulation</w:t>
      </w:r>
      <w:r>
        <w:rPr>
          <w:spacing w:val="-1"/>
          <w:sz w:val="24"/>
        </w:rPr>
        <w:t> </w:t>
      </w:r>
      <w:r>
        <w:rPr>
          <w:sz w:val="24"/>
        </w:rPr>
        <w:t>of</w:t>
      </w:r>
      <w:r>
        <w:rPr>
          <w:spacing w:val="-1"/>
          <w:sz w:val="24"/>
        </w:rPr>
        <w:t> </w:t>
      </w:r>
      <w:r>
        <w:rPr>
          <w:sz w:val="24"/>
        </w:rPr>
        <w:t>shipping</w:t>
      </w:r>
      <w:r>
        <w:rPr>
          <w:spacing w:val="-3"/>
          <w:sz w:val="24"/>
        </w:rPr>
        <w:t> </w:t>
      </w:r>
      <w:r>
        <w:rPr>
          <w:spacing w:val="-2"/>
          <w:sz w:val="24"/>
        </w:rPr>
        <w:t>licenses.</w:t>
      </w:r>
    </w:p>
    <w:p>
      <w:pPr>
        <w:pStyle w:val="BodyText"/>
      </w:pPr>
    </w:p>
    <w:p>
      <w:pPr>
        <w:pStyle w:val="ListParagraph"/>
        <w:numPr>
          <w:ilvl w:val="0"/>
          <w:numId w:val="41"/>
        </w:numPr>
        <w:tabs>
          <w:tab w:pos="879" w:val="left" w:leader="none"/>
        </w:tabs>
        <w:spacing w:line="240" w:lineRule="auto" w:before="0" w:after="0"/>
        <w:ind w:left="879" w:right="0" w:hanging="359"/>
        <w:jc w:val="both"/>
        <w:rPr>
          <w:sz w:val="24"/>
        </w:rPr>
      </w:pPr>
      <w:r>
        <w:rPr>
          <w:sz w:val="24"/>
        </w:rPr>
        <w:t>Control</w:t>
      </w:r>
      <w:r>
        <w:rPr>
          <w:spacing w:val="-1"/>
          <w:sz w:val="24"/>
        </w:rPr>
        <w:t> </w:t>
      </w:r>
      <w:r>
        <w:rPr>
          <w:sz w:val="24"/>
        </w:rPr>
        <w:t>and</w:t>
      </w:r>
      <w:r>
        <w:rPr>
          <w:spacing w:val="-2"/>
          <w:sz w:val="24"/>
        </w:rPr>
        <w:t> </w:t>
      </w:r>
      <w:r>
        <w:rPr>
          <w:sz w:val="24"/>
        </w:rPr>
        <w:t>prevention of</w:t>
      </w:r>
      <w:r>
        <w:rPr>
          <w:spacing w:val="-1"/>
          <w:sz w:val="24"/>
        </w:rPr>
        <w:t> </w:t>
      </w:r>
      <w:r>
        <w:rPr>
          <w:sz w:val="24"/>
        </w:rPr>
        <w:t>marine</w:t>
      </w:r>
      <w:r>
        <w:rPr>
          <w:spacing w:val="-2"/>
          <w:sz w:val="24"/>
        </w:rPr>
        <w:t> pollution.</w:t>
      </w:r>
    </w:p>
    <w:p>
      <w:pPr>
        <w:pStyle w:val="BodyText"/>
      </w:pPr>
    </w:p>
    <w:p>
      <w:pPr>
        <w:pStyle w:val="ListParagraph"/>
        <w:numPr>
          <w:ilvl w:val="0"/>
          <w:numId w:val="41"/>
        </w:numPr>
        <w:tabs>
          <w:tab w:pos="880" w:val="left" w:leader="none"/>
        </w:tabs>
        <w:spacing w:line="480" w:lineRule="auto" w:before="0" w:after="0"/>
        <w:ind w:left="880" w:right="400" w:hanging="360"/>
        <w:jc w:val="both"/>
        <w:rPr>
          <w:sz w:val="24"/>
        </w:rPr>
      </w:pPr>
      <w:r>
        <w:rPr>
          <w:sz w:val="24"/>
        </w:rPr>
        <w:t>Developing and implementing policies and programs, which will facilitate the growth of local capacity in ownership, manning and construction of ships and other maritime </w:t>
      </w:r>
      <w:r>
        <w:rPr>
          <w:spacing w:val="-2"/>
          <w:sz w:val="24"/>
        </w:rPr>
        <w:t>infrastructure.</w:t>
      </w:r>
    </w:p>
    <w:p>
      <w:pPr>
        <w:pStyle w:val="ListParagraph"/>
        <w:numPr>
          <w:ilvl w:val="0"/>
          <w:numId w:val="41"/>
        </w:numPr>
        <w:tabs>
          <w:tab w:pos="879" w:val="left" w:leader="none"/>
        </w:tabs>
        <w:spacing w:line="240" w:lineRule="auto" w:before="1" w:after="0"/>
        <w:ind w:left="879" w:right="0" w:hanging="359"/>
        <w:jc w:val="both"/>
        <w:rPr>
          <w:sz w:val="24"/>
        </w:rPr>
      </w:pPr>
      <w:r>
        <w:rPr>
          <w:sz w:val="24"/>
        </w:rPr>
        <w:t>Provide</w:t>
      </w:r>
      <w:r>
        <w:rPr>
          <w:spacing w:val="-3"/>
          <w:sz w:val="24"/>
        </w:rPr>
        <w:t> </w:t>
      </w:r>
      <w:r>
        <w:rPr>
          <w:sz w:val="24"/>
        </w:rPr>
        <w:t>maritime</w:t>
      </w:r>
      <w:r>
        <w:rPr>
          <w:spacing w:val="-2"/>
          <w:sz w:val="24"/>
        </w:rPr>
        <w:t> security</w:t>
      </w:r>
    </w:p>
    <w:p>
      <w:pPr>
        <w:pStyle w:val="BodyText"/>
      </w:pPr>
    </w:p>
    <w:p>
      <w:pPr>
        <w:pStyle w:val="ListParagraph"/>
        <w:numPr>
          <w:ilvl w:val="0"/>
          <w:numId w:val="41"/>
        </w:numPr>
        <w:tabs>
          <w:tab w:pos="879" w:val="left" w:leader="none"/>
        </w:tabs>
        <w:spacing w:line="240" w:lineRule="auto" w:before="0" w:after="0"/>
        <w:ind w:left="879" w:right="0" w:hanging="359"/>
        <w:jc w:val="both"/>
        <w:rPr>
          <w:sz w:val="24"/>
        </w:rPr>
      </w:pPr>
      <w:r>
        <w:rPr>
          <w:sz w:val="24"/>
        </w:rPr>
        <w:t>Perform</w:t>
      </w:r>
      <w:r>
        <w:rPr>
          <w:spacing w:val="-1"/>
          <w:sz w:val="24"/>
        </w:rPr>
        <w:t> </w:t>
      </w:r>
      <w:r>
        <w:rPr>
          <w:sz w:val="24"/>
        </w:rPr>
        <w:t>port</w:t>
      </w:r>
      <w:r>
        <w:rPr>
          <w:spacing w:val="-1"/>
          <w:sz w:val="24"/>
        </w:rPr>
        <w:t> </w:t>
      </w:r>
      <w:r>
        <w:rPr>
          <w:sz w:val="24"/>
        </w:rPr>
        <w:t>and</w:t>
      </w:r>
      <w:r>
        <w:rPr>
          <w:spacing w:val="1"/>
          <w:sz w:val="24"/>
        </w:rPr>
        <w:t> </w:t>
      </w:r>
      <w:r>
        <w:rPr>
          <w:sz w:val="24"/>
        </w:rPr>
        <w:t>flag</w:t>
      </w:r>
      <w:r>
        <w:rPr>
          <w:spacing w:val="-4"/>
          <w:sz w:val="24"/>
        </w:rPr>
        <w:t> </w:t>
      </w:r>
      <w:r>
        <w:rPr>
          <w:sz w:val="24"/>
        </w:rPr>
        <w:t>state </w:t>
      </w:r>
      <w:r>
        <w:rPr>
          <w:spacing w:val="-2"/>
          <w:sz w:val="24"/>
        </w:rPr>
        <w:t>duties.</w:t>
      </w:r>
    </w:p>
    <w:p>
      <w:pPr>
        <w:pStyle w:val="BodyText"/>
      </w:pPr>
    </w:p>
    <w:p>
      <w:pPr>
        <w:pStyle w:val="ListParagraph"/>
        <w:numPr>
          <w:ilvl w:val="0"/>
          <w:numId w:val="41"/>
        </w:numPr>
        <w:tabs>
          <w:tab w:pos="880" w:val="left" w:leader="none"/>
        </w:tabs>
        <w:spacing w:line="480" w:lineRule="auto" w:before="0" w:after="0"/>
        <w:ind w:left="880" w:right="400" w:hanging="360"/>
        <w:jc w:val="both"/>
        <w:rPr>
          <w:sz w:val="24"/>
        </w:rPr>
      </w:pPr>
      <w:r>
        <w:rPr>
          <w:sz w:val="24"/>
        </w:rPr>
        <w:t>Establish the procedure for implementation of conventions of IMO, ILO and other international Conventions to which Nigeria is a party on maritime safety and security, maritime labour, commercial shipping and for the implementation of Codes, Resolutions and Circulars arising therefrom.</w:t>
      </w:r>
    </w:p>
    <w:p>
      <w:pPr>
        <w:pStyle w:val="ListParagraph"/>
        <w:numPr>
          <w:ilvl w:val="0"/>
          <w:numId w:val="41"/>
        </w:numPr>
        <w:tabs>
          <w:tab w:pos="880" w:val="left" w:leader="none"/>
        </w:tabs>
        <w:spacing w:line="480" w:lineRule="auto" w:before="1" w:after="0"/>
        <w:ind w:left="880" w:right="404" w:hanging="360"/>
        <w:jc w:val="both"/>
        <w:rPr>
          <w:sz w:val="24"/>
        </w:rPr>
      </w:pPr>
      <w:r>
        <w:rPr>
          <w:sz w:val="24"/>
        </w:rPr>
        <w:t>Pursue the development of shipping and regulatory matters relating to merchant shipping and seafarers.</w:t>
      </w:r>
    </w:p>
    <w:p>
      <w:pPr>
        <w:pStyle w:val="ListParagraph"/>
        <w:numPr>
          <w:ilvl w:val="0"/>
          <w:numId w:val="41"/>
        </w:numPr>
        <w:tabs>
          <w:tab w:pos="879" w:val="left" w:leader="none"/>
        </w:tabs>
        <w:spacing w:line="240" w:lineRule="auto" w:before="0" w:after="0"/>
        <w:ind w:left="879" w:right="0" w:hanging="359"/>
        <w:jc w:val="both"/>
        <w:rPr>
          <w:sz w:val="24"/>
        </w:rPr>
      </w:pPr>
      <w:r>
        <w:rPr>
          <w:sz w:val="24"/>
        </w:rPr>
        <w:t>Establishment</w:t>
      </w:r>
      <w:r>
        <w:rPr>
          <w:spacing w:val="-1"/>
          <w:sz w:val="24"/>
        </w:rPr>
        <w:t> </w:t>
      </w:r>
      <w:r>
        <w:rPr>
          <w:sz w:val="24"/>
        </w:rPr>
        <w:t>of</w:t>
      </w:r>
      <w:r>
        <w:rPr>
          <w:spacing w:val="-1"/>
          <w:sz w:val="24"/>
        </w:rPr>
        <w:t> </w:t>
      </w:r>
      <w:r>
        <w:rPr>
          <w:sz w:val="24"/>
        </w:rPr>
        <w:t>maritime</w:t>
      </w:r>
      <w:r>
        <w:rPr>
          <w:spacing w:val="-1"/>
          <w:sz w:val="24"/>
        </w:rPr>
        <w:t> </w:t>
      </w:r>
      <w:r>
        <w:rPr>
          <w:sz w:val="24"/>
        </w:rPr>
        <w:t>training</w:t>
      </w:r>
      <w:r>
        <w:rPr>
          <w:spacing w:val="-1"/>
          <w:sz w:val="24"/>
        </w:rPr>
        <w:t> </w:t>
      </w:r>
      <w:r>
        <w:rPr>
          <w:sz w:val="24"/>
        </w:rPr>
        <w:t>and safety</w:t>
      </w:r>
      <w:r>
        <w:rPr>
          <w:spacing w:val="-5"/>
          <w:sz w:val="24"/>
        </w:rPr>
        <w:t> </w:t>
      </w:r>
      <w:r>
        <w:rPr>
          <w:spacing w:val="-2"/>
          <w:sz w:val="24"/>
        </w:rPr>
        <w:t>standards.</w:t>
      </w:r>
    </w:p>
    <w:p>
      <w:pPr>
        <w:pStyle w:val="BodyText"/>
      </w:pPr>
    </w:p>
    <w:p>
      <w:pPr>
        <w:pStyle w:val="ListParagraph"/>
        <w:numPr>
          <w:ilvl w:val="0"/>
          <w:numId w:val="41"/>
        </w:numPr>
        <w:tabs>
          <w:tab w:pos="879" w:val="left" w:leader="none"/>
        </w:tabs>
        <w:spacing w:line="240" w:lineRule="auto" w:before="0" w:after="0"/>
        <w:ind w:left="879" w:right="0" w:hanging="359"/>
        <w:jc w:val="left"/>
        <w:rPr>
          <w:sz w:val="24"/>
        </w:rPr>
      </w:pPr>
      <w:r>
        <w:rPr>
          <w:sz w:val="24"/>
        </w:rPr>
        <w:t>Regulation</w:t>
      </w:r>
      <w:r>
        <w:rPr>
          <w:spacing w:val="-3"/>
          <w:sz w:val="24"/>
        </w:rPr>
        <w:t> </w:t>
      </w:r>
      <w:r>
        <w:rPr>
          <w:sz w:val="24"/>
        </w:rPr>
        <w:t>of safety</w:t>
      </w:r>
      <w:r>
        <w:rPr>
          <w:spacing w:val="-5"/>
          <w:sz w:val="24"/>
        </w:rPr>
        <w:t> </w:t>
      </w:r>
      <w:r>
        <w:rPr>
          <w:sz w:val="24"/>
        </w:rPr>
        <w:t>of shipping</w:t>
      </w:r>
      <w:r>
        <w:rPr>
          <w:spacing w:val="-4"/>
          <w:sz w:val="24"/>
        </w:rPr>
        <w:t> </w:t>
      </w:r>
      <w:r>
        <w:rPr>
          <w:sz w:val="24"/>
        </w:rPr>
        <w:t>as regards the</w:t>
      </w:r>
      <w:r>
        <w:rPr>
          <w:spacing w:val="1"/>
          <w:sz w:val="24"/>
        </w:rPr>
        <w:t> </w:t>
      </w:r>
      <w:r>
        <w:rPr>
          <w:sz w:val="24"/>
        </w:rPr>
        <w:t>construction</w:t>
      </w:r>
      <w:r>
        <w:rPr>
          <w:spacing w:val="-1"/>
          <w:sz w:val="24"/>
        </w:rPr>
        <w:t> </w:t>
      </w:r>
      <w:r>
        <w:rPr>
          <w:sz w:val="24"/>
        </w:rPr>
        <w:t>of</w:t>
      </w:r>
      <w:r>
        <w:rPr>
          <w:spacing w:val="-1"/>
          <w:sz w:val="24"/>
        </w:rPr>
        <w:t> </w:t>
      </w:r>
      <w:r>
        <w:rPr>
          <w:sz w:val="24"/>
        </w:rPr>
        <w:t>ships and </w:t>
      </w:r>
      <w:r>
        <w:rPr>
          <w:spacing w:val="-2"/>
          <w:sz w:val="24"/>
        </w:rPr>
        <w:t>navigation.</w:t>
      </w:r>
    </w:p>
    <w:p>
      <w:pPr>
        <w:pStyle w:val="BodyText"/>
      </w:pPr>
    </w:p>
    <w:p>
      <w:pPr>
        <w:pStyle w:val="ListParagraph"/>
        <w:numPr>
          <w:ilvl w:val="0"/>
          <w:numId w:val="41"/>
        </w:numPr>
        <w:tabs>
          <w:tab w:pos="879" w:val="left" w:leader="none"/>
        </w:tabs>
        <w:spacing w:line="240" w:lineRule="auto" w:before="0" w:after="0"/>
        <w:ind w:left="879" w:right="0" w:hanging="359"/>
        <w:jc w:val="left"/>
        <w:rPr>
          <w:sz w:val="24"/>
        </w:rPr>
      </w:pPr>
      <w:r>
        <w:rPr>
          <w:sz w:val="24"/>
        </w:rPr>
        <w:t>Provision</w:t>
      </w:r>
      <w:r>
        <w:rPr>
          <w:spacing w:val="-2"/>
          <w:sz w:val="24"/>
        </w:rPr>
        <w:t> </w:t>
      </w:r>
      <w:r>
        <w:rPr>
          <w:sz w:val="24"/>
        </w:rPr>
        <w:t>of</w:t>
      </w:r>
      <w:r>
        <w:rPr>
          <w:spacing w:val="-1"/>
          <w:sz w:val="24"/>
        </w:rPr>
        <w:t> </w:t>
      </w:r>
      <w:r>
        <w:rPr>
          <w:sz w:val="24"/>
        </w:rPr>
        <w:t>maritime</w:t>
      </w:r>
      <w:r>
        <w:rPr>
          <w:spacing w:val="-2"/>
          <w:sz w:val="24"/>
        </w:rPr>
        <w:t> </w:t>
      </w:r>
      <w:r>
        <w:rPr>
          <w:sz w:val="24"/>
        </w:rPr>
        <w:t>search</w:t>
      </w:r>
      <w:r>
        <w:rPr>
          <w:spacing w:val="-1"/>
          <w:sz w:val="24"/>
        </w:rPr>
        <w:t> </w:t>
      </w:r>
      <w:r>
        <w:rPr>
          <w:sz w:val="24"/>
        </w:rPr>
        <w:t>and</w:t>
      </w:r>
      <w:r>
        <w:rPr>
          <w:spacing w:val="1"/>
          <w:sz w:val="24"/>
        </w:rPr>
        <w:t> </w:t>
      </w:r>
      <w:r>
        <w:rPr>
          <w:sz w:val="24"/>
        </w:rPr>
        <w:t>rescue</w:t>
      </w:r>
      <w:r>
        <w:rPr>
          <w:spacing w:val="-2"/>
          <w:sz w:val="24"/>
        </w:rPr>
        <w:t> services.</w:t>
      </w:r>
    </w:p>
    <w:p>
      <w:pPr>
        <w:pStyle w:val="BodyText"/>
      </w:pPr>
    </w:p>
    <w:p>
      <w:pPr>
        <w:pStyle w:val="ListParagraph"/>
        <w:numPr>
          <w:ilvl w:val="0"/>
          <w:numId w:val="41"/>
        </w:numPr>
        <w:tabs>
          <w:tab w:pos="879" w:val="left" w:leader="none"/>
        </w:tabs>
        <w:spacing w:line="240" w:lineRule="auto" w:before="0" w:after="0"/>
        <w:ind w:left="879" w:right="0" w:hanging="359"/>
        <w:jc w:val="left"/>
        <w:rPr>
          <w:sz w:val="24"/>
        </w:rPr>
      </w:pPr>
      <w:r>
        <w:rPr>
          <w:sz w:val="24"/>
        </w:rPr>
        <w:t>Provide</w:t>
      </w:r>
      <w:r>
        <w:rPr>
          <w:spacing w:val="-5"/>
          <w:sz w:val="24"/>
        </w:rPr>
        <w:t> </w:t>
      </w:r>
      <w:r>
        <w:rPr>
          <w:sz w:val="24"/>
        </w:rPr>
        <w:t>direction and ensure</w:t>
      </w:r>
      <w:r>
        <w:rPr>
          <w:spacing w:val="-1"/>
          <w:sz w:val="24"/>
        </w:rPr>
        <w:t> </w:t>
      </w:r>
      <w:r>
        <w:rPr>
          <w:sz w:val="24"/>
        </w:rPr>
        <w:t>compliance</w:t>
      </w:r>
      <w:r>
        <w:rPr>
          <w:spacing w:val="-2"/>
          <w:sz w:val="24"/>
        </w:rPr>
        <w:t> </w:t>
      </w:r>
      <w:r>
        <w:rPr>
          <w:sz w:val="24"/>
        </w:rPr>
        <w:t>with vessels security</w:t>
      </w:r>
      <w:r>
        <w:rPr>
          <w:spacing w:val="-5"/>
          <w:sz w:val="24"/>
        </w:rPr>
        <w:t> </w:t>
      </w:r>
      <w:r>
        <w:rPr>
          <w:spacing w:val="-2"/>
          <w:sz w:val="24"/>
        </w:rPr>
        <w:t>measures.</w:t>
      </w:r>
    </w:p>
    <w:p>
      <w:pPr>
        <w:pStyle w:val="BodyText"/>
      </w:pPr>
    </w:p>
    <w:p>
      <w:pPr>
        <w:pStyle w:val="ListParagraph"/>
        <w:numPr>
          <w:ilvl w:val="0"/>
          <w:numId w:val="41"/>
        </w:numPr>
        <w:tabs>
          <w:tab w:pos="879" w:val="left" w:leader="none"/>
        </w:tabs>
        <w:spacing w:line="240" w:lineRule="auto" w:before="1" w:after="0"/>
        <w:ind w:left="879" w:right="0" w:hanging="359"/>
        <w:jc w:val="left"/>
        <w:rPr>
          <w:sz w:val="24"/>
        </w:rPr>
      </w:pPr>
      <w:r>
        <w:rPr>
          <w:sz w:val="24"/>
        </w:rPr>
        <w:t>Carry</w:t>
      </w:r>
      <w:r>
        <w:rPr>
          <w:spacing w:val="-6"/>
          <w:sz w:val="24"/>
        </w:rPr>
        <w:t> </w:t>
      </w:r>
      <w:r>
        <w:rPr>
          <w:sz w:val="24"/>
        </w:rPr>
        <w:t>out air</w:t>
      </w:r>
      <w:r>
        <w:rPr>
          <w:spacing w:val="-1"/>
          <w:sz w:val="24"/>
        </w:rPr>
        <w:t> </w:t>
      </w:r>
      <w:r>
        <w:rPr>
          <w:sz w:val="24"/>
        </w:rPr>
        <w:t>and</w:t>
      </w:r>
      <w:r>
        <w:rPr>
          <w:spacing w:val="2"/>
          <w:sz w:val="24"/>
        </w:rPr>
        <w:t> </w:t>
      </w:r>
      <w:r>
        <w:rPr>
          <w:sz w:val="24"/>
        </w:rPr>
        <w:t>coastal</w:t>
      </w:r>
      <w:r>
        <w:rPr>
          <w:spacing w:val="2"/>
          <w:sz w:val="24"/>
        </w:rPr>
        <w:t> </w:t>
      </w:r>
      <w:r>
        <w:rPr>
          <w:spacing w:val="-2"/>
          <w:sz w:val="24"/>
        </w:rPr>
        <w:t>surveillance</w:t>
      </w:r>
    </w:p>
    <w:p>
      <w:pPr>
        <w:pStyle w:val="ListParagraph"/>
        <w:numPr>
          <w:ilvl w:val="0"/>
          <w:numId w:val="41"/>
        </w:numPr>
        <w:tabs>
          <w:tab w:pos="879" w:val="left" w:leader="none"/>
        </w:tabs>
        <w:spacing w:line="240" w:lineRule="auto" w:before="276" w:after="0"/>
        <w:ind w:left="879" w:right="0" w:hanging="359"/>
        <w:jc w:val="left"/>
        <w:rPr>
          <w:sz w:val="24"/>
        </w:rPr>
      </w:pPr>
      <w:r>
        <w:rPr>
          <w:sz w:val="24"/>
        </w:rPr>
        <w:t>Enhance and</w:t>
      </w:r>
      <w:r>
        <w:rPr>
          <w:spacing w:val="-1"/>
          <w:sz w:val="24"/>
        </w:rPr>
        <w:t> </w:t>
      </w:r>
      <w:r>
        <w:rPr>
          <w:sz w:val="24"/>
        </w:rPr>
        <w:t>administer</w:t>
      </w:r>
      <w:r>
        <w:rPr>
          <w:spacing w:val="-1"/>
          <w:sz w:val="24"/>
        </w:rPr>
        <w:t> </w:t>
      </w:r>
      <w:r>
        <w:rPr>
          <w:sz w:val="24"/>
        </w:rPr>
        <w:t>the</w:t>
      </w:r>
      <w:r>
        <w:rPr>
          <w:spacing w:val="-2"/>
          <w:sz w:val="24"/>
        </w:rPr>
        <w:t> </w:t>
      </w:r>
      <w:r>
        <w:rPr>
          <w:sz w:val="24"/>
        </w:rPr>
        <w:t>provisions</w:t>
      </w:r>
      <w:r>
        <w:rPr>
          <w:spacing w:val="-1"/>
          <w:sz w:val="24"/>
        </w:rPr>
        <w:t> </w:t>
      </w:r>
      <w:r>
        <w:rPr>
          <w:sz w:val="24"/>
        </w:rPr>
        <w:t>of</w:t>
      </w:r>
      <w:r>
        <w:rPr>
          <w:spacing w:val="-1"/>
          <w:sz w:val="24"/>
        </w:rPr>
        <w:t> </w:t>
      </w:r>
      <w:r>
        <w:rPr>
          <w:sz w:val="24"/>
        </w:rPr>
        <w:t>Cabotage</w:t>
      </w:r>
      <w:r>
        <w:rPr>
          <w:spacing w:val="-1"/>
          <w:sz w:val="24"/>
        </w:rPr>
        <w:t> </w:t>
      </w:r>
      <w:r>
        <w:rPr>
          <w:spacing w:val="-4"/>
          <w:sz w:val="24"/>
        </w:rPr>
        <w:t>Act.</w:t>
      </w:r>
    </w:p>
    <w:p>
      <w:pPr>
        <w:pStyle w:val="BodyText"/>
        <w:spacing w:before="158"/>
      </w:pPr>
    </w:p>
    <w:p>
      <w:pPr>
        <w:pStyle w:val="ListParagraph"/>
        <w:numPr>
          <w:ilvl w:val="2"/>
          <w:numId w:val="36"/>
        </w:numPr>
        <w:tabs>
          <w:tab w:pos="880" w:val="left" w:leader="none"/>
        </w:tabs>
        <w:spacing w:line="240" w:lineRule="auto" w:before="0" w:after="0"/>
        <w:ind w:left="880" w:right="0" w:hanging="720"/>
        <w:jc w:val="left"/>
        <w:rPr>
          <w:sz w:val="24"/>
        </w:rPr>
      </w:pPr>
      <w:r>
        <w:rPr>
          <w:sz w:val="24"/>
        </w:rPr>
        <w:t>Nigerian</w:t>
      </w:r>
      <w:r>
        <w:rPr>
          <w:spacing w:val="-2"/>
          <w:sz w:val="24"/>
        </w:rPr>
        <w:t> </w:t>
      </w:r>
      <w:r>
        <w:rPr>
          <w:sz w:val="24"/>
        </w:rPr>
        <w:t>Ports</w:t>
      </w:r>
      <w:r>
        <w:rPr>
          <w:spacing w:val="-1"/>
          <w:sz w:val="24"/>
        </w:rPr>
        <w:t> </w:t>
      </w:r>
      <w:r>
        <w:rPr>
          <w:sz w:val="24"/>
        </w:rPr>
        <w:t>Authority</w:t>
      </w:r>
      <w:r>
        <w:rPr>
          <w:spacing w:val="-3"/>
          <w:sz w:val="24"/>
        </w:rPr>
        <w:t> </w:t>
      </w:r>
      <w:r>
        <w:rPr>
          <w:spacing w:val="-2"/>
          <w:sz w:val="24"/>
        </w:rPr>
        <w:t>(NPA)</w:t>
      </w:r>
    </w:p>
    <w:p>
      <w:pPr>
        <w:pStyle w:val="BodyText"/>
        <w:spacing w:before="104"/>
        <w:rPr>
          <w:sz w:val="20"/>
        </w:rPr>
      </w:pPr>
      <w:r>
        <w:rPr/>
        <mc:AlternateContent>
          <mc:Choice Requires="wps">
            <w:drawing>
              <wp:anchor distT="0" distB="0" distL="0" distR="0" allowOverlap="1" layoutInCell="1" locked="0" behindDoc="1" simplePos="0" relativeHeight="487642112">
                <wp:simplePos x="0" y="0"/>
                <wp:positionH relativeFrom="page">
                  <wp:posOffset>914704</wp:posOffset>
                </wp:positionH>
                <wp:positionV relativeFrom="paragraph">
                  <wp:posOffset>227828</wp:posOffset>
                </wp:positionV>
                <wp:extent cx="5944870" cy="7620"/>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5944870" cy="7620"/>
                        </a:xfrm>
                        <a:custGeom>
                          <a:avLst/>
                          <a:gdLst/>
                          <a:ahLst/>
                          <a:cxnLst/>
                          <a:rect l="l" t="t" r="r" b="b"/>
                          <a:pathLst>
                            <a:path w="5944870" h="7620">
                              <a:moveTo>
                                <a:pt x="5944489" y="0"/>
                              </a:moveTo>
                              <a:lnTo>
                                <a:pt x="0" y="0"/>
                              </a:lnTo>
                              <a:lnTo>
                                <a:pt x="0" y="7619"/>
                              </a:lnTo>
                              <a:lnTo>
                                <a:pt x="5944489" y="7619"/>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939240pt;width:468.07pt;height:.599980pt;mso-position-horizontal-relative:page;mso-position-vertical-relative:paragraph;z-index:-15674368;mso-wrap-distance-left:0;mso-wrap-distance-right:0" id="docshape121"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217</w:t>
      </w:r>
      <w:r>
        <w:rPr>
          <w:sz w:val="20"/>
          <w:vertAlign w:val="baseline"/>
        </w:rPr>
        <w:t>No.5</w:t>
      </w:r>
      <w:r>
        <w:rPr>
          <w:spacing w:val="-2"/>
          <w:sz w:val="20"/>
          <w:vertAlign w:val="baseline"/>
        </w:rPr>
        <w:t> </w:t>
      </w:r>
      <w:r>
        <w:rPr>
          <w:sz w:val="20"/>
          <w:vertAlign w:val="baseline"/>
        </w:rPr>
        <w:t>of</w:t>
      </w:r>
      <w:r>
        <w:rPr>
          <w:spacing w:val="-5"/>
          <w:sz w:val="20"/>
          <w:vertAlign w:val="baseline"/>
        </w:rPr>
        <w:t> </w:t>
      </w:r>
      <w:r>
        <w:rPr>
          <w:spacing w:val="-4"/>
          <w:sz w:val="20"/>
          <w:vertAlign w:val="baseline"/>
        </w:rPr>
        <w:t>2003</w:t>
      </w:r>
    </w:p>
    <w:p>
      <w:pPr>
        <w:spacing w:before="1"/>
        <w:ind w:left="160" w:right="0" w:firstLine="0"/>
        <w:jc w:val="left"/>
        <w:rPr>
          <w:sz w:val="20"/>
        </w:rPr>
      </w:pPr>
      <w:r>
        <w:rPr>
          <w:sz w:val="20"/>
          <w:vertAlign w:val="superscript"/>
        </w:rPr>
        <w:t>218</w:t>
      </w:r>
      <w:r>
        <w:rPr>
          <w:sz w:val="20"/>
          <w:vertAlign w:val="baseline"/>
        </w:rPr>
        <w:t> </w:t>
      </w:r>
      <w:hyperlink r:id="rId27">
        <w:r>
          <w:rPr>
            <w:spacing w:val="-2"/>
            <w:sz w:val="20"/>
            <w:vertAlign w:val="baseline"/>
          </w:rPr>
          <w:t>www.nimasa.gov.ng</w:t>
        </w:r>
      </w:hyperlink>
    </w:p>
    <w:p>
      <w:pPr>
        <w:spacing w:after="0"/>
        <w:jc w:val="left"/>
        <w:rPr>
          <w:sz w:val="20"/>
        </w:rPr>
        <w:sectPr>
          <w:pgSz w:w="12240" w:h="15840"/>
          <w:pgMar w:header="0" w:footer="1054" w:top="1320" w:bottom="1240" w:left="1280" w:right="1040"/>
        </w:sectPr>
      </w:pPr>
    </w:p>
    <w:p>
      <w:pPr>
        <w:pStyle w:val="BodyText"/>
        <w:spacing w:line="480" w:lineRule="auto" w:before="112"/>
        <w:ind w:left="160" w:right="399" w:firstLine="719"/>
        <w:jc w:val="both"/>
      </w:pPr>
      <w:r>
        <w:rPr/>
        <w:t>Port operations development in Nigeria began in the middle of the 19</w:t>
      </w:r>
      <w:r>
        <w:rPr>
          <w:vertAlign w:val="superscript"/>
        </w:rPr>
        <w:t>th</w:t>
      </w:r>
      <w:r>
        <w:rPr>
          <w:vertAlign w:val="baseline"/>
        </w:rPr>
        <w:t> Century with the construction of the Lagos break water (east and west moles) and capital dredging activities. This was long after the onset of sea-borne trade which followed the early explorations on the African </w:t>
      </w:r>
      <w:r>
        <w:rPr>
          <w:spacing w:val="-2"/>
          <w:vertAlign w:val="baseline"/>
        </w:rPr>
        <w:t>coasts.</w:t>
      </w:r>
      <w:r>
        <w:rPr>
          <w:spacing w:val="-2"/>
          <w:vertAlign w:val="superscript"/>
        </w:rPr>
        <w:t>219</w:t>
      </w:r>
    </w:p>
    <w:p>
      <w:pPr>
        <w:pStyle w:val="BodyText"/>
        <w:spacing w:line="480" w:lineRule="auto"/>
        <w:ind w:left="160" w:right="400" w:firstLine="719"/>
        <w:jc w:val="both"/>
      </w:pPr>
      <w:r>
        <w:rPr/>
        <w:t>The Nigerian Ports Authority (NPA) was established by the Ports Act of 1954, now CAP 126 LFN 2004 to address the institutional weakness that bordered on lack of coherent policy framework as port development was done on ad-hoc basis, driven by changes on the level and demand of sea borne trade. NPA‟s statutory duties and functions are:</w:t>
      </w:r>
      <w:r>
        <w:rPr>
          <w:vertAlign w:val="superscript"/>
        </w:rPr>
        <w:t>220</w:t>
      </w:r>
    </w:p>
    <w:p>
      <w:pPr>
        <w:pStyle w:val="ListParagraph"/>
        <w:numPr>
          <w:ilvl w:val="0"/>
          <w:numId w:val="42"/>
        </w:numPr>
        <w:tabs>
          <w:tab w:pos="879" w:val="left" w:leader="none"/>
        </w:tabs>
        <w:spacing w:line="240" w:lineRule="auto" w:before="1" w:after="0"/>
        <w:ind w:left="879" w:right="0" w:hanging="359"/>
        <w:jc w:val="both"/>
        <w:rPr>
          <w:sz w:val="24"/>
        </w:rPr>
      </w:pPr>
      <w:r>
        <w:rPr>
          <w:sz w:val="24"/>
        </w:rPr>
        <w:t>Develop,</w:t>
      </w:r>
      <w:r>
        <w:rPr>
          <w:spacing w:val="-1"/>
          <w:sz w:val="24"/>
        </w:rPr>
        <w:t> </w:t>
      </w:r>
      <w:r>
        <w:rPr>
          <w:sz w:val="24"/>
        </w:rPr>
        <w:t>own</w:t>
      </w:r>
      <w:r>
        <w:rPr>
          <w:spacing w:val="-1"/>
          <w:sz w:val="24"/>
        </w:rPr>
        <w:t> </w:t>
      </w:r>
      <w:r>
        <w:rPr>
          <w:sz w:val="24"/>
        </w:rPr>
        <w:t>and</w:t>
      </w:r>
      <w:r>
        <w:rPr>
          <w:spacing w:val="-1"/>
          <w:sz w:val="24"/>
        </w:rPr>
        <w:t> </w:t>
      </w:r>
      <w:r>
        <w:rPr>
          <w:sz w:val="24"/>
        </w:rPr>
        <w:t>operate</w:t>
      </w:r>
      <w:r>
        <w:rPr>
          <w:spacing w:val="-1"/>
          <w:sz w:val="24"/>
        </w:rPr>
        <w:t> </w:t>
      </w:r>
      <w:r>
        <w:rPr>
          <w:sz w:val="24"/>
        </w:rPr>
        <w:t>ports</w:t>
      </w:r>
      <w:r>
        <w:rPr>
          <w:spacing w:val="-1"/>
          <w:sz w:val="24"/>
        </w:rPr>
        <w:t> </w:t>
      </w:r>
      <w:r>
        <w:rPr>
          <w:sz w:val="24"/>
        </w:rPr>
        <w:t>and</w:t>
      </w:r>
      <w:r>
        <w:rPr>
          <w:spacing w:val="-1"/>
          <w:sz w:val="24"/>
        </w:rPr>
        <w:t> </w:t>
      </w:r>
      <w:r>
        <w:rPr>
          <w:spacing w:val="-2"/>
          <w:sz w:val="24"/>
        </w:rPr>
        <w:t>harbours.</w:t>
      </w:r>
    </w:p>
    <w:p>
      <w:pPr>
        <w:pStyle w:val="BodyText"/>
      </w:pPr>
    </w:p>
    <w:p>
      <w:pPr>
        <w:pStyle w:val="ListParagraph"/>
        <w:numPr>
          <w:ilvl w:val="0"/>
          <w:numId w:val="42"/>
        </w:numPr>
        <w:tabs>
          <w:tab w:pos="879" w:val="left" w:leader="none"/>
        </w:tabs>
        <w:spacing w:line="240" w:lineRule="auto" w:before="0" w:after="0"/>
        <w:ind w:left="879" w:right="0" w:hanging="359"/>
        <w:jc w:val="both"/>
        <w:rPr>
          <w:sz w:val="24"/>
        </w:rPr>
      </w:pPr>
      <w:r>
        <w:rPr>
          <w:sz w:val="24"/>
        </w:rPr>
        <w:t>Provide</w:t>
      </w:r>
      <w:r>
        <w:rPr>
          <w:spacing w:val="-3"/>
          <w:sz w:val="24"/>
        </w:rPr>
        <w:t> </w:t>
      </w:r>
      <w:r>
        <w:rPr>
          <w:sz w:val="24"/>
        </w:rPr>
        <w:t>safe</w:t>
      </w:r>
      <w:r>
        <w:rPr>
          <w:spacing w:val="-1"/>
          <w:sz w:val="24"/>
        </w:rPr>
        <w:t> </w:t>
      </w:r>
      <w:r>
        <w:rPr>
          <w:sz w:val="24"/>
        </w:rPr>
        <w:t>and</w:t>
      </w:r>
      <w:r>
        <w:rPr>
          <w:spacing w:val="-1"/>
          <w:sz w:val="24"/>
        </w:rPr>
        <w:t> </w:t>
      </w:r>
      <w:r>
        <w:rPr>
          <w:sz w:val="24"/>
        </w:rPr>
        <w:t>navigable </w:t>
      </w:r>
      <w:r>
        <w:rPr>
          <w:spacing w:val="-2"/>
          <w:sz w:val="24"/>
        </w:rPr>
        <w:t>channel.</w:t>
      </w:r>
    </w:p>
    <w:p>
      <w:pPr>
        <w:pStyle w:val="BodyText"/>
      </w:pPr>
    </w:p>
    <w:p>
      <w:pPr>
        <w:pStyle w:val="ListParagraph"/>
        <w:numPr>
          <w:ilvl w:val="0"/>
          <w:numId w:val="42"/>
        </w:numPr>
        <w:tabs>
          <w:tab w:pos="879" w:val="left" w:leader="none"/>
        </w:tabs>
        <w:spacing w:line="240" w:lineRule="auto" w:before="0" w:after="0"/>
        <w:ind w:left="879" w:right="0" w:hanging="359"/>
        <w:jc w:val="both"/>
        <w:rPr>
          <w:sz w:val="24"/>
        </w:rPr>
      </w:pPr>
      <w:r>
        <w:rPr>
          <w:sz w:val="24"/>
        </w:rPr>
        <w:t>Offer</w:t>
      </w:r>
      <w:r>
        <w:rPr>
          <w:spacing w:val="-2"/>
          <w:sz w:val="24"/>
        </w:rPr>
        <w:t> </w:t>
      </w:r>
      <w:r>
        <w:rPr>
          <w:sz w:val="24"/>
        </w:rPr>
        <w:t>cargo</w:t>
      </w:r>
      <w:r>
        <w:rPr>
          <w:spacing w:val="-1"/>
          <w:sz w:val="24"/>
        </w:rPr>
        <w:t> </w:t>
      </w:r>
      <w:r>
        <w:rPr>
          <w:sz w:val="24"/>
        </w:rPr>
        <w:t>handling</w:t>
      </w:r>
      <w:r>
        <w:rPr>
          <w:spacing w:val="-4"/>
          <w:sz w:val="24"/>
        </w:rPr>
        <w:t> </w:t>
      </w:r>
      <w:r>
        <w:rPr>
          <w:sz w:val="24"/>
        </w:rPr>
        <w:t>and</w:t>
      </w:r>
      <w:r>
        <w:rPr>
          <w:spacing w:val="1"/>
          <w:sz w:val="24"/>
        </w:rPr>
        <w:t> </w:t>
      </w:r>
      <w:r>
        <w:rPr>
          <w:sz w:val="24"/>
        </w:rPr>
        <w:t>storage</w:t>
      </w:r>
      <w:r>
        <w:rPr>
          <w:spacing w:val="-2"/>
          <w:sz w:val="24"/>
        </w:rPr>
        <w:t> services.</w:t>
      </w:r>
    </w:p>
    <w:p>
      <w:pPr>
        <w:pStyle w:val="BodyText"/>
      </w:pPr>
    </w:p>
    <w:p>
      <w:pPr>
        <w:pStyle w:val="ListParagraph"/>
        <w:numPr>
          <w:ilvl w:val="0"/>
          <w:numId w:val="42"/>
        </w:numPr>
        <w:tabs>
          <w:tab w:pos="879" w:val="left" w:leader="none"/>
        </w:tabs>
        <w:spacing w:line="240" w:lineRule="auto" w:before="0" w:after="0"/>
        <w:ind w:left="879" w:right="0" w:hanging="359"/>
        <w:jc w:val="both"/>
        <w:rPr>
          <w:sz w:val="24"/>
        </w:rPr>
      </w:pPr>
      <w:r>
        <w:rPr>
          <w:sz w:val="24"/>
        </w:rPr>
        <w:t>Maintain</w:t>
      </w:r>
      <w:r>
        <w:rPr>
          <w:spacing w:val="-1"/>
          <w:sz w:val="24"/>
        </w:rPr>
        <w:t> </w:t>
      </w:r>
      <w:r>
        <w:rPr>
          <w:sz w:val="24"/>
        </w:rPr>
        <w:t>port</w:t>
      </w:r>
      <w:r>
        <w:rPr>
          <w:spacing w:val="-1"/>
          <w:sz w:val="24"/>
        </w:rPr>
        <w:t> </w:t>
      </w:r>
      <w:r>
        <w:rPr>
          <w:sz w:val="24"/>
        </w:rPr>
        <w:t>facilities</w:t>
      </w:r>
      <w:r>
        <w:rPr>
          <w:spacing w:val="-1"/>
          <w:sz w:val="24"/>
        </w:rPr>
        <w:t> </w:t>
      </w:r>
      <w:r>
        <w:rPr>
          <w:sz w:val="24"/>
        </w:rPr>
        <w:t>and</w:t>
      </w:r>
      <w:r>
        <w:rPr>
          <w:spacing w:val="-1"/>
          <w:sz w:val="24"/>
        </w:rPr>
        <w:t> </w:t>
      </w:r>
      <w:r>
        <w:rPr>
          <w:spacing w:val="-2"/>
          <w:sz w:val="24"/>
        </w:rPr>
        <w:t>equipments.</w:t>
      </w:r>
    </w:p>
    <w:p>
      <w:pPr>
        <w:pStyle w:val="BodyText"/>
      </w:pPr>
    </w:p>
    <w:p>
      <w:pPr>
        <w:pStyle w:val="ListParagraph"/>
        <w:numPr>
          <w:ilvl w:val="0"/>
          <w:numId w:val="42"/>
        </w:numPr>
        <w:tabs>
          <w:tab w:pos="879" w:val="left" w:leader="none"/>
        </w:tabs>
        <w:spacing w:line="240" w:lineRule="auto" w:before="0" w:after="0"/>
        <w:ind w:left="879" w:right="0" w:hanging="359"/>
        <w:jc w:val="both"/>
        <w:rPr>
          <w:sz w:val="24"/>
        </w:rPr>
      </w:pPr>
      <w:r>
        <w:rPr>
          <w:sz w:val="24"/>
        </w:rPr>
        <w:t>Ensure</w:t>
      </w:r>
      <w:r>
        <w:rPr>
          <w:spacing w:val="-2"/>
          <w:sz w:val="24"/>
        </w:rPr>
        <w:t> </w:t>
      </w:r>
      <w:r>
        <w:rPr>
          <w:sz w:val="24"/>
        </w:rPr>
        <w:t>safety</w:t>
      </w:r>
      <w:r>
        <w:rPr>
          <w:spacing w:val="-3"/>
          <w:sz w:val="24"/>
        </w:rPr>
        <w:t> </w:t>
      </w:r>
      <w:r>
        <w:rPr>
          <w:sz w:val="24"/>
        </w:rPr>
        <w:t>and </w:t>
      </w:r>
      <w:r>
        <w:rPr>
          <w:spacing w:val="-2"/>
          <w:sz w:val="24"/>
        </w:rPr>
        <w:t>security.</w:t>
      </w:r>
    </w:p>
    <w:p>
      <w:pPr>
        <w:pStyle w:val="BodyText"/>
      </w:pPr>
    </w:p>
    <w:p>
      <w:pPr>
        <w:pStyle w:val="ListParagraph"/>
        <w:numPr>
          <w:ilvl w:val="0"/>
          <w:numId w:val="42"/>
        </w:numPr>
        <w:tabs>
          <w:tab w:pos="879" w:val="left" w:leader="none"/>
        </w:tabs>
        <w:spacing w:line="240" w:lineRule="auto" w:before="1" w:after="0"/>
        <w:ind w:left="879" w:right="0" w:hanging="359"/>
        <w:jc w:val="both"/>
        <w:rPr>
          <w:sz w:val="24"/>
        </w:rPr>
      </w:pPr>
      <w:r>
        <w:rPr>
          <w:sz w:val="24"/>
        </w:rPr>
        <w:t>Develop</w:t>
      </w:r>
      <w:r>
        <w:rPr>
          <w:spacing w:val="-2"/>
          <w:sz w:val="24"/>
        </w:rPr>
        <w:t> </w:t>
      </w:r>
      <w:r>
        <w:rPr>
          <w:sz w:val="24"/>
        </w:rPr>
        <w:t>and</w:t>
      </w:r>
      <w:r>
        <w:rPr>
          <w:spacing w:val="-1"/>
          <w:sz w:val="24"/>
        </w:rPr>
        <w:t> </w:t>
      </w:r>
      <w:r>
        <w:rPr>
          <w:sz w:val="24"/>
        </w:rPr>
        <w:t>own</w:t>
      </w:r>
      <w:r>
        <w:rPr>
          <w:spacing w:val="-1"/>
          <w:sz w:val="24"/>
        </w:rPr>
        <w:t> </w:t>
      </w:r>
      <w:r>
        <w:rPr>
          <w:spacing w:val="-2"/>
          <w:sz w:val="24"/>
        </w:rPr>
        <w:t>property.</w:t>
      </w:r>
    </w:p>
    <w:p>
      <w:pPr>
        <w:pStyle w:val="BodyText"/>
        <w:spacing w:before="158"/>
      </w:pPr>
    </w:p>
    <w:p>
      <w:pPr>
        <w:pStyle w:val="BodyText"/>
        <w:spacing w:line="480" w:lineRule="auto"/>
        <w:ind w:left="160" w:right="397" w:firstLine="719"/>
        <w:jc w:val="both"/>
      </w:pPr>
      <w:r>
        <w:rPr/>
        <w:t>In 2003, the Federal Government of Nigeria, initiated the drive towards improving efficiency at ports and the landlord model was adopted for all Nigerian ports. This gave rise to the concession of 25 terminals to private terminal operators with lease agreement ranging from 10-25 years. In addition to this move, the Federal Government embarked on ports reform programme, which yielded an agreement in which some of the Authority‟s functions were ceded to the private sector. The functions ceded were:</w:t>
      </w:r>
      <w:r>
        <w:rPr>
          <w:vertAlign w:val="superscript"/>
        </w:rPr>
        <w:t>221</w:t>
      </w:r>
    </w:p>
    <w:p>
      <w:pPr>
        <w:pStyle w:val="ListParagraph"/>
        <w:numPr>
          <w:ilvl w:val="1"/>
          <w:numId w:val="42"/>
        </w:numPr>
        <w:tabs>
          <w:tab w:pos="879" w:val="left" w:leader="none"/>
        </w:tabs>
        <w:spacing w:line="240" w:lineRule="auto" w:before="1" w:after="0"/>
        <w:ind w:left="879" w:right="0" w:hanging="359"/>
        <w:jc w:val="both"/>
        <w:rPr>
          <w:sz w:val="24"/>
        </w:rPr>
      </w:pPr>
      <w:r>
        <w:rPr>
          <w:sz w:val="24"/>
        </w:rPr>
        <w:t>Cargo</w:t>
      </w:r>
      <w:r>
        <w:rPr>
          <w:spacing w:val="-2"/>
          <w:sz w:val="24"/>
        </w:rPr>
        <w:t> </w:t>
      </w:r>
      <w:r>
        <w:rPr>
          <w:sz w:val="24"/>
        </w:rPr>
        <w:t>handling,</w:t>
      </w:r>
      <w:r>
        <w:rPr>
          <w:spacing w:val="-2"/>
          <w:sz w:val="24"/>
        </w:rPr>
        <w:t> </w:t>
      </w:r>
      <w:r>
        <w:rPr>
          <w:sz w:val="24"/>
        </w:rPr>
        <w:t>stevedoving,</w:t>
      </w:r>
      <w:r>
        <w:rPr>
          <w:spacing w:val="-1"/>
          <w:sz w:val="24"/>
        </w:rPr>
        <w:t> </w:t>
      </w:r>
      <w:r>
        <w:rPr>
          <w:sz w:val="24"/>
        </w:rPr>
        <w:t>warehousing</w:t>
      </w:r>
      <w:r>
        <w:rPr>
          <w:spacing w:val="-5"/>
          <w:sz w:val="24"/>
        </w:rPr>
        <w:t> </w:t>
      </w:r>
      <w:r>
        <w:rPr>
          <w:sz w:val="24"/>
        </w:rPr>
        <w:t>and</w:t>
      </w:r>
      <w:r>
        <w:rPr>
          <w:spacing w:val="-1"/>
          <w:sz w:val="24"/>
        </w:rPr>
        <w:t> </w:t>
      </w:r>
      <w:r>
        <w:rPr>
          <w:spacing w:val="-2"/>
          <w:sz w:val="24"/>
        </w:rPr>
        <w:t>delivery.</w:t>
      </w:r>
    </w:p>
    <w:p>
      <w:pPr>
        <w:pStyle w:val="BodyText"/>
        <w:rPr>
          <w:sz w:val="20"/>
        </w:rPr>
      </w:pPr>
    </w:p>
    <w:p>
      <w:pPr>
        <w:pStyle w:val="BodyText"/>
        <w:spacing w:before="198"/>
        <w:rPr>
          <w:sz w:val="20"/>
        </w:rPr>
      </w:pPr>
      <w:r>
        <w:rPr/>
        <mc:AlternateContent>
          <mc:Choice Requires="wps">
            <w:drawing>
              <wp:anchor distT="0" distB="0" distL="0" distR="0" allowOverlap="1" layoutInCell="1" locked="0" behindDoc="1" simplePos="0" relativeHeight="487642624">
                <wp:simplePos x="0" y="0"/>
                <wp:positionH relativeFrom="page">
                  <wp:posOffset>914704</wp:posOffset>
                </wp:positionH>
                <wp:positionV relativeFrom="paragraph">
                  <wp:posOffset>287515</wp:posOffset>
                </wp:positionV>
                <wp:extent cx="1829435" cy="762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639044pt;width:144.020pt;height:.599980pt;mso-position-horizontal-relative:page;mso-position-vertical-relative:paragraph;z-index:-15673856;mso-wrap-distance-left:0;mso-wrap-distance-right:0" id="docshape122" filled="true" fillcolor="#000000" stroked="false">
                <v:fill type="solid"/>
                <w10:wrap type="topAndBottom"/>
              </v:rect>
            </w:pict>
          </mc:Fallback>
        </mc:AlternateContent>
      </w:r>
    </w:p>
    <w:p>
      <w:pPr>
        <w:spacing w:line="229" w:lineRule="exact" w:before="103"/>
        <w:ind w:left="160" w:right="0" w:firstLine="0"/>
        <w:jc w:val="left"/>
        <w:rPr>
          <w:sz w:val="20"/>
        </w:rPr>
      </w:pPr>
      <w:hyperlink r:id="rId28">
        <w:r>
          <w:rPr>
            <w:sz w:val="20"/>
            <w:vertAlign w:val="superscript"/>
          </w:rPr>
          <w:t>219</w:t>
        </w:r>
        <w:r>
          <w:rPr>
            <w:color w:val="0000FF"/>
            <w:sz w:val="20"/>
            <w:u w:val="single" w:color="0000FF"/>
            <w:vertAlign w:val="baseline"/>
          </w:rPr>
          <w:t>www.nigerianports.org</w:t>
        </w:r>
        <w:r>
          <w:rPr>
            <w:sz w:val="20"/>
            <w:vertAlign w:val="baseline"/>
          </w:rPr>
          <w:t>.</w:t>
        </w:r>
      </w:hyperlink>
      <w:r>
        <w:rPr>
          <w:spacing w:val="-7"/>
          <w:sz w:val="20"/>
          <w:vertAlign w:val="baseline"/>
        </w:rPr>
        <w:t> </w:t>
      </w:r>
      <w:r>
        <w:rPr>
          <w:sz w:val="20"/>
          <w:vertAlign w:val="baseline"/>
        </w:rPr>
        <w:t>Accessed</w:t>
      </w:r>
      <w:r>
        <w:rPr>
          <w:spacing w:val="-7"/>
          <w:sz w:val="20"/>
          <w:vertAlign w:val="baseline"/>
        </w:rPr>
        <w:t> </w:t>
      </w:r>
      <w:r>
        <w:rPr>
          <w:sz w:val="20"/>
          <w:vertAlign w:val="baseline"/>
        </w:rPr>
        <w:t>on</w:t>
      </w:r>
      <w:r>
        <w:rPr>
          <w:spacing w:val="-9"/>
          <w:sz w:val="20"/>
          <w:vertAlign w:val="baseline"/>
        </w:rPr>
        <w:t> </w:t>
      </w:r>
      <w:r>
        <w:rPr>
          <w:sz w:val="20"/>
          <w:vertAlign w:val="baseline"/>
        </w:rPr>
        <w:t>6/10/2016</w:t>
      </w:r>
      <w:r>
        <w:rPr>
          <w:spacing w:val="-7"/>
          <w:sz w:val="20"/>
          <w:vertAlign w:val="baseline"/>
        </w:rPr>
        <w:t> </w:t>
      </w:r>
      <w:r>
        <w:rPr>
          <w:sz w:val="20"/>
          <w:vertAlign w:val="baseline"/>
        </w:rPr>
        <w:t>at</w:t>
      </w:r>
      <w:r>
        <w:rPr>
          <w:spacing w:val="-9"/>
          <w:sz w:val="20"/>
          <w:vertAlign w:val="baseline"/>
        </w:rPr>
        <w:t> </w:t>
      </w:r>
      <w:r>
        <w:rPr>
          <w:spacing w:val="-2"/>
          <w:sz w:val="20"/>
          <w:vertAlign w:val="baseline"/>
        </w:rPr>
        <w:t>1:44pm</w:t>
      </w:r>
    </w:p>
    <w:p>
      <w:pPr>
        <w:spacing w:line="229" w:lineRule="exact" w:before="0"/>
        <w:ind w:left="160" w:right="0" w:firstLine="0"/>
        <w:jc w:val="left"/>
        <w:rPr>
          <w:sz w:val="20"/>
        </w:rPr>
      </w:pPr>
      <w:r>
        <w:rPr>
          <w:sz w:val="20"/>
          <w:vertAlign w:val="superscript"/>
        </w:rPr>
        <w:t>220</w:t>
      </w:r>
      <w:r>
        <w:rPr>
          <w:spacing w:val="-2"/>
          <w:sz w:val="20"/>
          <w:vertAlign w:val="baseline"/>
        </w:rPr>
        <w:t> </w:t>
      </w:r>
      <w:r>
        <w:rPr>
          <w:spacing w:val="-4"/>
          <w:sz w:val="20"/>
          <w:vertAlign w:val="baseline"/>
        </w:rPr>
        <w:t>ibid</w:t>
      </w:r>
    </w:p>
    <w:p>
      <w:pPr>
        <w:spacing w:before="1"/>
        <w:ind w:left="160" w:right="0" w:firstLine="0"/>
        <w:jc w:val="left"/>
        <w:rPr>
          <w:sz w:val="20"/>
        </w:rPr>
      </w:pPr>
      <w:r>
        <w:rPr>
          <w:sz w:val="20"/>
          <w:vertAlign w:val="superscript"/>
        </w:rPr>
        <w:t>221</w:t>
      </w:r>
      <w:r>
        <w:rPr>
          <w:spacing w:val="-2"/>
          <w:sz w:val="20"/>
          <w:vertAlign w:val="baseline"/>
        </w:rPr>
        <w:t> </w:t>
      </w:r>
      <w:r>
        <w:rPr>
          <w:spacing w:val="-4"/>
          <w:sz w:val="20"/>
          <w:vertAlign w:val="baseline"/>
        </w:rPr>
        <w:t>ibid</w:t>
      </w:r>
    </w:p>
    <w:p>
      <w:pPr>
        <w:spacing w:after="0"/>
        <w:jc w:val="left"/>
        <w:rPr>
          <w:sz w:val="20"/>
        </w:rPr>
        <w:sectPr>
          <w:pgSz w:w="12240" w:h="15840"/>
          <w:pgMar w:header="0" w:footer="1054" w:top="1320" w:bottom="1240" w:left="1280" w:right="1040"/>
        </w:sectPr>
      </w:pPr>
    </w:p>
    <w:p>
      <w:pPr>
        <w:pStyle w:val="ListParagraph"/>
        <w:numPr>
          <w:ilvl w:val="1"/>
          <w:numId w:val="42"/>
        </w:numPr>
        <w:tabs>
          <w:tab w:pos="879" w:val="left" w:leader="none"/>
        </w:tabs>
        <w:spacing w:line="240" w:lineRule="auto" w:before="72" w:after="0"/>
        <w:ind w:left="879" w:right="0" w:hanging="359"/>
        <w:jc w:val="both"/>
        <w:rPr>
          <w:sz w:val="24"/>
        </w:rPr>
      </w:pPr>
      <w:r>
        <w:rPr>
          <w:sz w:val="24"/>
        </w:rPr>
        <w:t>Acquisition</w:t>
      </w:r>
      <w:r>
        <w:rPr>
          <w:spacing w:val="-4"/>
          <w:sz w:val="24"/>
        </w:rPr>
        <w:t> </w:t>
      </w:r>
      <w:r>
        <w:rPr>
          <w:sz w:val="24"/>
        </w:rPr>
        <w:t>of</w:t>
      </w:r>
      <w:r>
        <w:rPr>
          <w:spacing w:val="-2"/>
          <w:sz w:val="24"/>
        </w:rPr>
        <w:t> </w:t>
      </w:r>
      <w:r>
        <w:rPr>
          <w:sz w:val="24"/>
        </w:rPr>
        <w:t>cargo</w:t>
      </w:r>
      <w:r>
        <w:rPr>
          <w:spacing w:val="-1"/>
          <w:sz w:val="24"/>
        </w:rPr>
        <w:t> </w:t>
      </w:r>
      <w:r>
        <w:rPr>
          <w:sz w:val="24"/>
        </w:rPr>
        <w:t>handling</w:t>
      </w:r>
      <w:r>
        <w:rPr>
          <w:spacing w:val="-4"/>
          <w:sz w:val="24"/>
        </w:rPr>
        <w:t> </w:t>
      </w:r>
      <w:r>
        <w:rPr>
          <w:sz w:val="24"/>
        </w:rPr>
        <w:t>and</w:t>
      </w:r>
      <w:r>
        <w:rPr>
          <w:spacing w:val="-1"/>
          <w:sz w:val="24"/>
        </w:rPr>
        <w:t> </w:t>
      </w:r>
      <w:r>
        <w:rPr>
          <w:sz w:val="24"/>
        </w:rPr>
        <w:t>operations</w:t>
      </w:r>
      <w:r>
        <w:rPr>
          <w:spacing w:val="-1"/>
          <w:sz w:val="24"/>
        </w:rPr>
        <w:t> </w:t>
      </w:r>
      <w:r>
        <w:rPr>
          <w:sz w:val="24"/>
        </w:rPr>
        <w:t>related</w:t>
      </w:r>
      <w:r>
        <w:rPr>
          <w:spacing w:val="-1"/>
          <w:sz w:val="24"/>
        </w:rPr>
        <w:t> </w:t>
      </w:r>
      <w:r>
        <w:rPr>
          <w:spacing w:val="-2"/>
          <w:sz w:val="24"/>
        </w:rPr>
        <w:t>equipment.</w:t>
      </w:r>
    </w:p>
    <w:p>
      <w:pPr>
        <w:pStyle w:val="BodyText"/>
      </w:pPr>
    </w:p>
    <w:p>
      <w:pPr>
        <w:pStyle w:val="ListParagraph"/>
        <w:numPr>
          <w:ilvl w:val="1"/>
          <w:numId w:val="42"/>
        </w:numPr>
        <w:tabs>
          <w:tab w:pos="879" w:val="left" w:leader="none"/>
        </w:tabs>
        <w:spacing w:line="240" w:lineRule="auto" w:before="0" w:after="0"/>
        <w:ind w:left="879" w:right="0" w:hanging="359"/>
        <w:jc w:val="both"/>
        <w:rPr>
          <w:sz w:val="24"/>
        </w:rPr>
      </w:pPr>
      <w:r>
        <w:rPr>
          <w:sz w:val="24"/>
        </w:rPr>
        <w:t>Development</w:t>
      </w:r>
      <w:r>
        <w:rPr>
          <w:spacing w:val="-7"/>
          <w:sz w:val="24"/>
        </w:rPr>
        <w:t> </w:t>
      </w:r>
      <w:r>
        <w:rPr>
          <w:sz w:val="24"/>
        </w:rPr>
        <w:t>and</w:t>
      </w:r>
      <w:r>
        <w:rPr>
          <w:spacing w:val="-7"/>
          <w:sz w:val="24"/>
        </w:rPr>
        <w:t> </w:t>
      </w:r>
      <w:r>
        <w:rPr>
          <w:sz w:val="24"/>
        </w:rPr>
        <w:t>maintenance</w:t>
      </w:r>
      <w:r>
        <w:rPr>
          <w:spacing w:val="-7"/>
          <w:sz w:val="24"/>
        </w:rPr>
        <w:t> </w:t>
      </w:r>
      <w:r>
        <w:rPr>
          <w:sz w:val="24"/>
        </w:rPr>
        <w:t>of</w:t>
      </w:r>
      <w:r>
        <w:rPr>
          <w:spacing w:val="-7"/>
          <w:sz w:val="24"/>
        </w:rPr>
        <w:t> </w:t>
      </w:r>
      <w:r>
        <w:rPr>
          <w:sz w:val="24"/>
        </w:rPr>
        <w:t>ports‟</w:t>
      </w:r>
      <w:r>
        <w:rPr>
          <w:spacing w:val="-6"/>
          <w:sz w:val="24"/>
        </w:rPr>
        <w:t> </w:t>
      </w:r>
      <w:r>
        <w:rPr>
          <w:spacing w:val="-2"/>
          <w:sz w:val="24"/>
        </w:rPr>
        <w:t>superstructure.</w:t>
      </w:r>
    </w:p>
    <w:p>
      <w:pPr>
        <w:pStyle w:val="BodyText"/>
      </w:pPr>
    </w:p>
    <w:p>
      <w:pPr>
        <w:pStyle w:val="ListParagraph"/>
        <w:numPr>
          <w:ilvl w:val="1"/>
          <w:numId w:val="42"/>
        </w:numPr>
        <w:tabs>
          <w:tab w:pos="879" w:val="left" w:leader="none"/>
        </w:tabs>
        <w:spacing w:line="240" w:lineRule="auto" w:before="0" w:after="0"/>
        <w:ind w:left="879" w:right="0" w:hanging="359"/>
        <w:jc w:val="both"/>
        <w:rPr>
          <w:sz w:val="24"/>
        </w:rPr>
      </w:pPr>
      <w:r>
        <w:rPr>
          <w:sz w:val="24"/>
        </w:rPr>
        <w:t>Maintenance</w:t>
      </w:r>
      <w:r>
        <w:rPr>
          <w:spacing w:val="-3"/>
          <w:sz w:val="24"/>
        </w:rPr>
        <w:t> </w:t>
      </w:r>
      <w:r>
        <w:rPr>
          <w:sz w:val="24"/>
        </w:rPr>
        <w:t>of</w:t>
      </w:r>
      <w:r>
        <w:rPr>
          <w:spacing w:val="1"/>
          <w:sz w:val="24"/>
        </w:rPr>
        <w:t> </w:t>
      </w:r>
      <w:r>
        <w:rPr>
          <w:sz w:val="24"/>
        </w:rPr>
        <w:t>safety</w:t>
      </w:r>
      <w:r>
        <w:rPr>
          <w:spacing w:val="-4"/>
          <w:sz w:val="24"/>
        </w:rPr>
        <w:t> </w:t>
      </w:r>
      <w:r>
        <w:rPr>
          <w:sz w:val="24"/>
        </w:rPr>
        <w:t>and security</w:t>
      </w:r>
      <w:r>
        <w:rPr>
          <w:spacing w:val="-4"/>
          <w:sz w:val="24"/>
        </w:rPr>
        <w:t> </w:t>
      </w:r>
      <w:r>
        <w:rPr>
          <w:sz w:val="24"/>
        </w:rPr>
        <w:t>within</w:t>
      </w:r>
      <w:r>
        <w:rPr>
          <w:spacing w:val="1"/>
          <w:sz w:val="24"/>
        </w:rPr>
        <w:t> </w:t>
      </w:r>
      <w:r>
        <w:rPr>
          <w:sz w:val="24"/>
        </w:rPr>
        <w:t>the</w:t>
      </w:r>
      <w:r>
        <w:rPr>
          <w:spacing w:val="1"/>
          <w:sz w:val="24"/>
        </w:rPr>
        <w:t> </w:t>
      </w:r>
      <w:r>
        <w:rPr>
          <w:spacing w:val="-2"/>
          <w:sz w:val="24"/>
        </w:rPr>
        <w:t>terminal.</w:t>
      </w:r>
    </w:p>
    <w:p>
      <w:pPr>
        <w:pStyle w:val="BodyText"/>
      </w:pPr>
    </w:p>
    <w:p>
      <w:pPr>
        <w:pStyle w:val="ListParagraph"/>
        <w:numPr>
          <w:ilvl w:val="1"/>
          <w:numId w:val="42"/>
        </w:numPr>
        <w:tabs>
          <w:tab w:pos="879" w:val="left" w:leader="none"/>
        </w:tabs>
        <w:spacing w:line="240" w:lineRule="auto" w:before="0" w:after="0"/>
        <w:ind w:left="879" w:right="0" w:hanging="359"/>
        <w:jc w:val="both"/>
        <w:rPr>
          <w:sz w:val="24"/>
        </w:rPr>
      </w:pPr>
      <w:r>
        <w:rPr>
          <w:sz w:val="24"/>
        </w:rPr>
        <w:t>Towage,</w:t>
      </w:r>
      <w:r>
        <w:rPr>
          <w:spacing w:val="-1"/>
          <w:sz w:val="24"/>
        </w:rPr>
        <w:t> </w:t>
      </w:r>
      <w:r>
        <w:rPr>
          <w:sz w:val="24"/>
        </w:rPr>
        <w:t>mooring,</w:t>
      </w:r>
      <w:r>
        <w:rPr>
          <w:spacing w:val="-1"/>
          <w:sz w:val="24"/>
        </w:rPr>
        <w:t> </w:t>
      </w:r>
      <w:r>
        <w:rPr>
          <w:sz w:val="24"/>
        </w:rPr>
        <w:t>bunkering,</w:t>
      </w:r>
      <w:r>
        <w:rPr>
          <w:spacing w:val="-1"/>
          <w:sz w:val="24"/>
        </w:rPr>
        <w:t> </w:t>
      </w:r>
      <w:r>
        <w:rPr>
          <w:sz w:val="24"/>
        </w:rPr>
        <w:t>ship</w:t>
      </w:r>
      <w:r>
        <w:rPr>
          <w:spacing w:val="-1"/>
          <w:sz w:val="24"/>
        </w:rPr>
        <w:t> </w:t>
      </w:r>
      <w:r>
        <w:rPr>
          <w:sz w:val="24"/>
        </w:rPr>
        <w:t>chandelling</w:t>
      </w:r>
      <w:r>
        <w:rPr>
          <w:spacing w:val="-1"/>
          <w:sz w:val="24"/>
        </w:rPr>
        <w:t> </w:t>
      </w:r>
      <w:r>
        <w:rPr>
          <w:sz w:val="24"/>
        </w:rPr>
        <w:t>and</w:t>
      </w:r>
      <w:r>
        <w:rPr>
          <w:spacing w:val="-1"/>
          <w:sz w:val="24"/>
        </w:rPr>
        <w:t> </w:t>
      </w:r>
      <w:r>
        <w:rPr>
          <w:sz w:val="24"/>
        </w:rPr>
        <w:t>ship</w:t>
      </w:r>
      <w:r>
        <w:rPr>
          <w:spacing w:val="-1"/>
          <w:sz w:val="24"/>
        </w:rPr>
        <w:t> </w:t>
      </w:r>
      <w:r>
        <w:rPr>
          <w:spacing w:val="-2"/>
          <w:sz w:val="24"/>
        </w:rPr>
        <w:t>repairs.</w:t>
      </w:r>
    </w:p>
    <w:p>
      <w:pPr>
        <w:pStyle w:val="BodyText"/>
        <w:spacing w:before="161"/>
      </w:pPr>
    </w:p>
    <w:p>
      <w:pPr>
        <w:pStyle w:val="ListParagraph"/>
        <w:numPr>
          <w:ilvl w:val="2"/>
          <w:numId w:val="36"/>
        </w:numPr>
        <w:tabs>
          <w:tab w:pos="880" w:val="left" w:leader="none"/>
        </w:tabs>
        <w:spacing w:line="240" w:lineRule="auto" w:before="0" w:after="0"/>
        <w:ind w:left="880" w:right="0" w:hanging="720"/>
        <w:jc w:val="left"/>
        <w:rPr>
          <w:sz w:val="24"/>
        </w:rPr>
      </w:pPr>
      <w:r>
        <w:rPr>
          <w:sz w:val="24"/>
        </w:rPr>
        <w:t>National Inland</w:t>
      </w:r>
      <w:r>
        <w:rPr>
          <w:spacing w:val="-2"/>
          <w:sz w:val="24"/>
        </w:rPr>
        <w:t> </w:t>
      </w:r>
      <w:r>
        <w:rPr>
          <w:sz w:val="24"/>
        </w:rPr>
        <w:t>Waterways Authority</w:t>
      </w:r>
      <w:r>
        <w:rPr>
          <w:spacing w:val="-7"/>
          <w:sz w:val="24"/>
        </w:rPr>
        <w:t> </w:t>
      </w:r>
      <w:r>
        <w:rPr>
          <w:spacing w:val="-2"/>
          <w:sz w:val="24"/>
        </w:rPr>
        <w:t>(NIWA)</w:t>
      </w:r>
    </w:p>
    <w:p>
      <w:pPr>
        <w:pStyle w:val="BodyText"/>
      </w:pPr>
    </w:p>
    <w:p>
      <w:pPr>
        <w:pStyle w:val="BodyText"/>
        <w:spacing w:line="480" w:lineRule="auto"/>
        <w:ind w:left="160" w:right="399" w:firstLine="719"/>
        <w:jc w:val="both"/>
      </w:pPr>
      <w:r>
        <w:rPr/>
        <w:t>National Inland Waterways Authority (NIWA) is established by the National Inland Waterways Authority Act</w:t>
      </w:r>
      <w:r>
        <w:rPr>
          <w:vertAlign w:val="superscript"/>
        </w:rPr>
        <w:t>222</w:t>
      </w:r>
      <w:r>
        <w:rPr>
          <w:vertAlign w:val="baseline"/>
        </w:rPr>
        <w:t> with the primary responsibility to improve and develop Nigeria‟s inland waterways for navigation. Its statutory roles include the following:</w:t>
      </w:r>
      <w:r>
        <w:rPr>
          <w:vertAlign w:val="superscript"/>
        </w:rPr>
        <w:t>223</w:t>
      </w:r>
    </w:p>
    <w:p>
      <w:pPr>
        <w:pStyle w:val="ListParagraph"/>
        <w:numPr>
          <w:ilvl w:val="0"/>
          <w:numId w:val="43"/>
        </w:numPr>
        <w:tabs>
          <w:tab w:pos="879" w:val="left" w:leader="none"/>
        </w:tabs>
        <w:spacing w:line="240" w:lineRule="auto" w:before="1" w:after="0"/>
        <w:ind w:left="879" w:right="0" w:hanging="359"/>
        <w:jc w:val="both"/>
        <w:rPr>
          <w:sz w:val="24"/>
        </w:rPr>
      </w:pPr>
      <w:r>
        <w:rPr>
          <w:sz w:val="24"/>
        </w:rPr>
        <w:t>Provision</w:t>
      </w:r>
      <w:r>
        <w:rPr>
          <w:spacing w:val="-2"/>
          <w:sz w:val="24"/>
        </w:rPr>
        <w:t> </w:t>
      </w:r>
      <w:r>
        <w:rPr>
          <w:sz w:val="24"/>
        </w:rPr>
        <w:t>of</w:t>
      </w:r>
      <w:r>
        <w:rPr>
          <w:spacing w:val="58"/>
          <w:sz w:val="24"/>
        </w:rPr>
        <w:t> </w:t>
      </w:r>
      <w:r>
        <w:rPr>
          <w:sz w:val="24"/>
        </w:rPr>
        <w:t>regulation</w:t>
      </w:r>
      <w:r>
        <w:rPr>
          <w:spacing w:val="-1"/>
          <w:sz w:val="24"/>
        </w:rPr>
        <w:t> </w:t>
      </w:r>
      <w:r>
        <w:rPr>
          <w:sz w:val="24"/>
        </w:rPr>
        <w:t>for</w:t>
      </w:r>
      <w:r>
        <w:rPr>
          <w:spacing w:val="-1"/>
          <w:sz w:val="24"/>
        </w:rPr>
        <w:t> </w:t>
      </w:r>
      <w:r>
        <w:rPr>
          <w:sz w:val="24"/>
        </w:rPr>
        <w:t>inland</w:t>
      </w:r>
      <w:r>
        <w:rPr>
          <w:spacing w:val="-1"/>
          <w:sz w:val="24"/>
        </w:rPr>
        <w:t> </w:t>
      </w:r>
      <w:r>
        <w:rPr>
          <w:sz w:val="24"/>
        </w:rPr>
        <w:t>water</w:t>
      </w:r>
      <w:r>
        <w:rPr>
          <w:spacing w:val="-3"/>
          <w:sz w:val="24"/>
        </w:rPr>
        <w:t> </w:t>
      </w:r>
      <w:r>
        <w:rPr>
          <w:spacing w:val="-2"/>
          <w:sz w:val="24"/>
        </w:rPr>
        <w:t>navigation</w:t>
      </w:r>
    </w:p>
    <w:p>
      <w:pPr>
        <w:pStyle w:val="ListParagraph"/>
        <w:numPr>
          <w:ilvl w:val="0"/>
          <w:numId w:val="43"/>
        </w:numPr>
        <w:tabs>
          <w:tab w:pos="880" w:val="left" w:leader="none"/>
        </w:tabs>
        <w:spacing w:line="480" w:lineRule="auto" w:before="273" w:after="0"/>
        <w:ind w:left="880" w:right="398" w:hanging="360"/>
        <w:jc w:val="both"/>
        <w:rPr>
          <w:sz w:val="24"/>
        </w:rPr>
      </w:pPr>
      <w:r>
        <w:rPr>
          <w:sz w:val="24"/>
        </w:rPr>
        <w:t>Ensure development of infrastructural facilities for a national inland waterways connectivity with economic centres using the river ports and nodal points for inter-nodal </w:t>
      </w:r>
      <w:r>
        <w:rPr>
          <w:spacing w:val="-2"/>
          <w:sz w:val="24"/>
        </w:rPr>
        <w:t>exchanges;</w:t>
      </w:r>
    </w:p>
    <w:p>
      <w:pPr>
        <w:pStyle w:val="ListParagraph"/>
        <w:numPr>
          <w:ilvl w:val="0"/>
          <w:numId w:val="43"/>
        </w:numPr>
        <w:tabs>
          <w:tab w:pos="880" w:val="left" w:leader="none"/>
        </w:tabs>
        <w:spacing w:line="480" w:lineRule="auto" w:before="1" w:after="0"/>
        <w:ind w:left="880" w:right="403" w:hanging="360"/>
        <w:jc w:val="both"/>
        <w:rPr>
          <w:sz w:val="24"/>
        </w:rPr>
      </w:pPr>
      <w:r>
        <w:rPr>
          <w:sz w:val="24"/>
        </w:rPr>
        <w:t>Ensure the development of indigenous technical and managerial skills to meet the challenges of modern inland waterways transportation.</w:t>
      </w:r>
    </w:p>
    <w:p>
      <w:pPr>
        <w:pStyle w:val="ListParagraph"/>
        <w:numPr>
          <w:ilvl w:val="0"/>
          <w:numId w:val="43"/>
        </w:numPr>
        <w:tabs>
          <w:tab w:pos="879" w:val="left" w:leader="none"/>
        </w:tabs>
        <w:spacing w:line="240" w:lineRule="auto" w:before="0" w:after="0"/>
        <w:ind w:left="879" w:right="0" w:hanging="359"/>
        <w:jc w:val="both"/>
        <w:rPr>
          <w:sz w:val="24"/>
        </w:rPr>
      </w:pPr>
      <w:r>
        <w:rPr>
          <w:sz w:val="24"/>
        </w:rPr>
        <w:t>Operate ferry</w:t>
      </w:r>
      <w:r>
        <w:rPr>
          <w:spacing w:val="-6"/>
          <w:sz w:val="24"/>
        </w:rPr>
        <w:t> </w:t>
      </w:r>
      <w:r>
        <w:rPr>
          <w:sz w:val="24"/>
        </w:rPr>
        <w:t>services</w:t>
      </w:r>
      <w:r>
        <w:rPr>
          <w:spacing w:val="-1"/>
          <w:sz w:val="24"/>
        </w:rPr>
        <w:t> </w:t>
      </w:r>
      <w:r>
        <w:rPr>
          <w:sz w:val="24"/>
        </w:rPr>
        <w:t>within</w:t>
      </w:r>
      <w:r>
        <w:rPr>
          <w:spacing w:val="-1"/>
          <w:sz w:val="24"/>
        </w:rPr>
        <w:t> </w:t>
      </w:r>
      <w:r>
        <w:rPr>
          <w:sz w:val="24"/>
        </w:rPr>
        <w:t>the</w:t>
      </w:r>
      <w:r>
        <w:rPr>
          <w:spacing w:val="-1"/>
          <w:sz w:val="24"/>
        </w:rPr>
        <w:t> </w:t>
      </w:r>
      <w:r>
        <w:rPr>
          <w:sz w:val="24"/>
        </w:rPr>
        <w:t>inland</w:t>
      </w:r>
      <w:r>
        <w:rPr>
          <w:spacing w:val="-1"/>
          <w:sz w:val="24"/>
        </w:rPr>
        <w:t> </w:t>
      </w:r>
      <w:r>
        <w:rPr>
          <w:sz w:val="24"/>
        </w:rPr>
        <w:t>waterways </w:t>
      </w:r>
      <w:r>
        <w:rPr>
          <w:spacing w:val="-2"/>
          <w:sz w:val="24"/>
        </w:rPr>
        <w:t>system.</w:t>
      </w:r>
    </w:p>
    <w:p>
      <w:pPr>
        <w:pStyle w:val="BodyText"/>
      </w:pPr>
    </w:p>
    <w:p>
      <w:pPr>
        <w:pStyle w:val="ListParagraph"/>
        <w:numPr>
          <w:ilvl w:val="0"/>
          <w:numId w:val="43"/>
        </w:numPr>
        <w:tabs>
          <w:tab w:pos="879" w:val="left" w:leader="none"/>
        </w:tabs>
        <w:spacing w:line="240" w:lineRule="auto" w:before="0" w:after="0"/>
        <w:ind w:left="879" w:right="0" w:hanging="359"/>
        <w:jc w:val="left"/>
        <w:rPr>
          <w:sz w:val="24"/>
        </w:rPr>
      </w:pPr>
      <w:r>
        <w:rPr>
          <w:sz w:val="24"/>
        </w:rPr>
        <w:t>Issue</w:t>
      </w:r>
      <w:r>
        <w:rPr>
          <w:spacing w:val="-4"/>
          <w:sz w:val="24"/>
        </w:rPr>
        <w:t> </w:t>
      </w:r>
      <w:r>
        <w:rPr>
          <w:sz w:val="24"/>
        </w:rPr>
        <w:t>and</w:t>
      </w:r>
      <w:r>
        <w:rPr>
          <w:spacing w:val="-1"/>
          <w:sz w:val="24"/>
        </w:rPr>
        <w:t> </w:t>
      </w:r>
      <w:r>
        <w:rPr>
          <w:sz w:val="24"/>
        </w:rPr>
        <w:t>control</w:t>
      </w:r>
      <w:r>
        <w:rPr>
          <w:spacing w:val="-1"/>
          <w:sz w:val="24"/>
        </w:rPr>
        <w:t> </w:t>
      </w:r>
      <w:r>
        <w:rPr>
          <w:sz w:val="24"/>
        </w:rPr>
        <w:t>licenses</w:t>
      </w:r>
      <w:r>
        <w:rPr>
          <w:spacing w:val="-1"/>
          <w:sz w:val="24"/>
        </w:rPr>
        <w:t> </w:t>
      </w:r>
      <w:r>
        <w:rPr>
          <w:sz w:val="24"/>
        </w:rPr>
        <w:t>for</w:t>
      </w:r>
      <w:r>
        <w:rPr>
          <w:spacing w:val="-3"/>
          <w:sz w:val="24"/>
        </w:rPr>
        <w:t> </w:t>
      </w:r>
      <w:r>
        <w:rPr>
          <w:sz w:val="24"/>
        </w:rPr>
        <w:t>inland</w:t>
      </w:r>
      <w:r>
        <w:rPr>
          <w:spacing w:val="-1"/>
          <w:sz w:val="24"/>
        </w:rPr>
        <w:t> </w:t>
      </w:r>
      <w:r>
        <w:rPr>
          <w:sz w:val="24"/>
        </w:rPr>
        <w:t>navigation,</w:t>
      </w:r>
      <w:r>
        <w:rPr>
          <w:spacing w:val="-1"/>
          <w:sz w:val="24"/>
        </w:rPr>
        <w:t> </w:t>
      </w:r>
      <w:r>
        <w:rPr>
          <w:sz w:val="24"/>
        </w:rPr>
        <w:t>piers,</w:t>
      </w:r>
      <w:r>
        <w:rPr>
          <w:spacing w:val="2"/>
          <w:sz w:val="24"/>
        </w:rPr>
        <w:t> </w:t>
      </w:r>
      <w:r>
        <w:rPr>
          <w:sz w:val="24"/>
        </w:rPr>
        <w:t>jetties, </w:t>
      </w:r>
      <w:r>
        <w:rPr>
          <w:spacing w:val="-2"/>
          <w:sz w:val="24"/>
        </w:rPr>
        <w:t>dockyards.</w:t>
      </w:r>
    </w:p>
    <w:p>
      <w:pPr>
        <w:pStyle w:val="BodyText"/>
      </w:pPr>
    </w:p>
    <w:p>
      <w:pPr>
        <w:pStyle w:val="ListParagraph"/>
        <w:numPr>
          <w:ilvl w:val="0"/>
          <w:numId w:val="43"/>
        </w:numPr>
        <w:tabs>
          <w:tab w:pos="879" w:val="left" w:leader="none"/>
        </w:tabs>
        <w:spacing w:line="240" w:lineRule="auto" w:before="0" w:after="0"/>
        <w:ind w:left="879" w:right="0" w:hanging="359"/>
        <w:jc w:val="left"/>
        <w:rPr>
          <w:sz w:val="24"/>
        </w:rPr>
      </w:pPr>
      <w:r>
        <w:rPr>
          <w:sz w:val="24"/>
        </w:rPr>
        <w:t>Examine</w:t>
      </w:r>
      <w:r>
        <w:rPr>
          <w:spacing w:val="-5"/>
          <w:sz w:val="24"/>
        </w:rPr>
        <w:t> </w:t>
      </w:r>
      <w:r>
        <w:rPr>
          <w:sz w:val="24"/>
        </w:rPr>
        <w:t>and</w:t>
      </w:r>
      <w:r>
        <w:rPr>
          <w:spacing w:val="-1"/>
          <w:sz w:val="24"/>
        </w:rPr>
        <w:t> </w:t>
      </w:r>
      <w:r>
        <w:rPr>
          <w:sz w:val="24"/>
        </w:rPr>
        <w:t>survey</w:t>
      </w:r>
      <w:r>
        <w:rPr>
          <w:spacing w:val="-6"/>
          <w:sz w:val="24"/>
        </w:rPr>
        <w:t> </w:t>
      </w:r>
      <w:r>
        <w:rPr>
          <w:sz w:val="24"/>
        </w:rPr>
        <w:t>inland</w:t>
      </w:r>
      <w:r>
        <w:rPr>
          <w:spacing w:val="-1"/>
          <w:sz w:val="24"/>
        </w:rPr>
        <w:t> </w:t>
      </w:r>
      <w:r>
        <w:rPr>
          <w:sz w:val="24"/>
        </w:rPr>
        <w:t>watercrafts</w:t>
      </w:r>
      <w:r>
        <w:rPr>
          <w:spacing w:val="1"/>
          <w:sz w:val="24"/>
        </w:rPr>
        <w:t> </w:t>
      </w:r>
      <w:r>
        <w:rPr>
          <w:sz w:val="24"/>
        </w:rPr>
        <w:t>and</w:t>
      </w:r>
      <w:r>
        <w:rPr>
          <w:spacing w:val="-1"/>
          <w:sz w:val="24"/>
        </w:rPr>
        <w:t> </w:t>
      </w:r>
      <w:r>
        <w:rPr>
          <w:sz w:val="24"/>
        </w:rPr>
        <w:t>shipyard</w:t>
      </w:r>
      <w:r>
        <w:rPr>
          <w:spacing w:val="-1"/>
          <w:sz w:val="24"/>
        </w:rPr>
        <w:t> </w:t>
      </w:r>
      <w:r>
        <w:rPr>
          <w:spacing w:val="-2"/>
          <w:sz w:val="24"/>
        </w:rPr>
        <w:t>operators</w:t>
      </w:r>
    </w:p>
    <w:p>
      <w:pPr>
        <w:pStyle w:val="BodyText"/>
      </w:pPr>
    </w:p>
    <w:p>
      <w:pPr>
        <w:pStyle w:val="ListParagraph"/>
        <w:numPr>
          <w:ilvl w:val="0"/>
          <w:numId w:val="43"/>
        </w:numPr>
        <w:tabs>
          <w:tab w:pos="879" w:val="left" w:leader="none"/>
        </w:tabs>
        <w:spacing w:line="240" w:lineRule="auto" w:before="0" w:after="0"/>
        <w:ind w:left="879" w:right="0" w:hanging="359"/>
        <w:jc w:val="left"/>
        <w:rPr>
          <w:sz w:val="24"/>
        </w:rPr>
      </w:pPr>
      <w:r>
        <w:rPr>
          <w:sz w:val="24"/>
        </w:rPr>
        <w:t>Grant</w:t>
      </w:r>
      <w:r>
        <w:rPr>
          <w:spacing w:val="-2"/>
          <w:sz w:val="24"/>
        </w:rPr>
        <w:t> </w:t>
      </w:r>
      <w:r>
        <w:rPr>
          <w:sz w:val="24"/>
        </w:rPr>
        <w:t>licenses</w:t>
      </w:r>
      <w:r>
        <w:rPr>
          <w:spacing w:val="-2"/>
          <w:sz w:val="24"/>
        </w:rPr>
        <w:t> </w:t>
      </w:r>
      <w:r>
        <w:rPr>
          <w:sz w:val="24"/>
        </w:rPr>
        <w:t>to</w:t>
      </w:r>
      <w:r>
        <w:rPr>
          <w:spacing w:val="-2"/>
          <w:sz w:val="24"/>
        </w:rPr>
        <w:t> </w:t>
      </w:r>
      <w:r>
        <w:rPr>
          <w:sz w:val="24"/>
        </w:rPr>
        <w:t>private</w:t>
      </w:r>
      <w:r>
        <w:rPr>
          <w:spacing w:val="-1"/>
          <w:sz w:val="24"/>
        </w:rPr>
        <w:t> </w:t>
      </w:r>
      <w:r>
        <w:rPr>
          <w:sz w:val="24"/>
        </w:rPr>
        <w:t>inland</w:t>
      </w:r>
      <w:r>
        <w:rPr>
          <w:spacing w:val="-2"/>
          <w:sz w:val="24"/>
        </w:rPr>
        <w:t> </w:t>
      </w:r>
      <w:r>
        <w:rPr>
          <w:sz w:val="24"/>
        </w:rPr>
        <w:t>waterways</w:t>
      </w:r>
      <w:r>
        <w:rPr>
          <w:spacing w:val="-1"/>
          <w:sz w:val="24"/>
        </w:rPr>
        <w:t> </w:t>
      </w:r>
      <w:r>
        <w:rPr>
          <w:spacing w:val="-2"/>
          <w:sz w:val="24"/>
        </w:rPr>
        <w:t>operators.</w:t>
      </w:r>
    </w:p>
    <w:p>
      <w:pPr>
        <w:pStyle w:val="BodyText"/>
      </w:pPr>
    </w:p>
    <w:p>
      <w:pPr>
        <w:pStyle w:val="ListParagraph"/>
        <w:numPr>
          <w:ilvl w:val="0"/>
          <w:numId w:val="43"/>
        </w:numPr>
        <w:tabs>
          <w:tab w:pos="880" w:val="left" w:leader="none"/>
        </w:tabs>
        <w:spacing w:line="480" w:lineRule="auto" w:before="0" w:after="0"/>
        <w:ind w:left="880" w:right="404" w:hanging="360"/>
        <w:jc w:val="right"/>
        <w:rPr>
          <w:sz w:val="24"/>
        </w:rPr>
      </w:pPr>
      <w:r>
        <w:rPr>
          <w:sz w:val="24"/>
        </w:rPr>
        <w:t>As</w:t>
      </w:r>
      <w:r>
        <w:rPr>
          <w:spacing w:val="80"/>
          <w:w w:val="150"/>
          <w:sz w:val="24"/>
        </w:rPr>
        <w:t> </w:t>
      </w:r>
      <w:r>
        <w:rPr>
          <w:sz w:val="24"/>
        </w:rPr>
        <w:t>a</w:t>
      </w:r>
      <w:r>
        <w:rPr>
          <w:spacing w:val="80"/>
          <w:w w:val="150"/>
          <w:sz w:val="24"/>
        </w:rPr>
        <w:t> </w:t>
      </w:r>
      <w:r>
        <w:rPr>
          <w:sz w:val="24"/>
        </w:rPr>
        <w:t>regulator,</w:t>
      </w:r>
      <w:r>
        <w:rPr>
          <w:spacing w:val="80"/>
          <w:w w:val="150"/>
          <w:sz w:val="24"/>
        </w:rPr>
        <w:t> </w:t>
      </w:r>
      <w:r>
        <w:rPr>
          <w:sz w:val="24"/>
        </w:rPr>
        <w:t>NIWA</w:t>
      </w:r>
      <w:r>
        <w:rPr>
          <w:spacing w:val="80"/>
          <w:w w:val="150"/>
          <w:sz w:val="24"/>
        </w:rPr>
        <w:t> </w:t>
      </w:r>
      <w:r>
        <w:rPr>
          <w:sz w:val="24"/>
        </w:rPr>
        <w:t>grants</w:t>
      </w:r>
      <w:r>
        <w:rPr>
          <w:spacing w:val="80"/>
          <w:w w:val="150"/>
          <w:sz w:val="24"/>
        </w:rPr>
        <w:t> </w:t>
      </w:r>
      <w:r>
        <w:rPr>
          <w:sz w:val="24"/>
        </w:rPr>
        <w:t>permit</w:t>
      </w:r>
      <w:r>
        <w:rPr>
          <w:spacing w:val="80"/>
          <w:w w:val="150"/>
          <w:sz w:val="24"/>
        </w:rPr>
        <w:t> </w:t>
      </w:r>
      <w:r>
        <w:rPr>
          <w:sz w:val="24"/>
        </w:rPr>
        <w:t>and</w:t>
      </w:r>
      <w:r>
        <w:rPr>
          <w:spacing w:val="80"/>
          <w:w w:val="150"/>
          <w:sz w:val="24"/>
        </w:rPr>
        <w:t> </w:t>
      </w:r>
      <w:r>
        <w:rPr>
          <w:sz w:val="24"/>
        </w:rPr>
        <w:t>licenses</w:t>
      </w:r>
      <w:r>
        <w:rPr>
          <w:spacing w:val="80"/>
          <w:w w:val="150"/>
          <w:sz w:val="24"/>
        </w:rPr>
        <w:t> </w:t>
      </w:r>
      <w:r>
        <w:rPr>
          <w:sz w:val="24"/>
        </w:rPr>
        <w:t>for</w:t>
      </w:r>
      <w:r>
        <w:rPr>
          <w:spacing w:val="80"/>
          <w:w w:val="150"/>
          <w:sz w:val="24"/>
        </w:rPr>
        <w:t> </w:t>
      </w:r>
      <w:r>
        <w:rPr>
          <w:sz w:val="24"/>
        </w:rPr>
        <w:t>sand</w:t>
      </w:r>
      <w:r>
        <w:rPr>
          <w:spacing w:val="80"/>
          <w:w w:val="150"/>
          <w:sz w:val="24"/>
        </w:rPr>
        <w:t> </w:t>
      </w:r>
      <w:r>
        <w:rPr>
          <w:sz w:val="24"/>
        </w:rPr>
        <w:t>dredging,</w:t>
      </w:r>
      <w:r>
        <w:rPr>
          <w:spacing w:val="80"/>
          <w:w w:val="150"/>
          <w:sz w:val="24"/>
        </w:rPr>
        <w:t> </w:t>
      </w:r>
      <w:r>
        <w:rPr>
          <w:sz w:val="24"/>
        </w:rPr>
        <w:t>pipeline construction, dredging</w:t>
      </w:r>
      <w:r>
        <w:rPr>
          <w:spacing w:val="-2"/>
          <w:sz w:val="24"/>
        </w:rPr>
        <w:t> </w:t>
      </w:r>
      <w:r>
        <w:rPr>
          <w:sz w:val="24"/>
        </w:rPr>
        <w:t>of slot and approve designs and construction of inland river crafts.</w:t>
      </w:r>
    </w:p>
    <w:p>
      <w:pPr>
        <w:pStyle w:val="BodyText"/>
        <w:spacing w:before="162"/>
        <w:ind w:right="402"/>
        <w:jc w:val="right"/>
      </w:pPr>
      <w:r>
        <w:rPr/>
        <w:t>In</w:t>
      </w:r>
      <w:r>
        <w:rPr>
          <w:spacing w:val="25"/>
        </w:rPr>
        <w:t> </w:t>
      </w:r>
      <w:r>
        <w:rPr/>
        <w:t>transport</w:t>
      </w:r>
      <w:r>
        <w:rPr>
          <w:spacing w:val="27"/>
        </w:rPr>
        <w:t> </w:t>
      </w:r>
      <w:r>
        <w:rPr/>
        <w:t>services,</w:t>
      </w:r>
      <w:r>
        <w:rPr>
          <w:spacing w:val="28"/>
        </w:rPr>
        <w:t> </w:t>
      </w:r>
      <w:r>
        <w:rPr/>
        <w:t>NIWA</w:t>
      </w:r>
      <w:r>
        <w:rPr>
          <w:spacing w:val="27"/>
        </w:rPr>
        <w:t> </w:t>
      </w:r>
      <w:r>
        <w:rPr/>
        <w:t>is</w:t>
      </w:r>
      <w:r>
        <w:rPr>
          <w:spacing w:val="29"/>
        </w:rPr>
        <w:t> </w:t>
      </w:r>
      <w:r>
        <w:rPr/>
        <w:t>equipped</w:t>
      </w:r>
      <w:r>
        <w:rPr>
          <w:spacing w:val="27"/>
        </w:rPr>
        <w:t> </w:t>
      </w:r>
      <w:r>
        <w:rPr/>
        <w:t>with</w:t>
      </w:r>
      <w:r>
        <w:rPr>
          <w:spacing w:val="28"/>
        </w:rPr>
        <w:t> </w:t>
      </w:r>
      <w:r>
        <w:rPr/>
        <w:t>a</w:t>
      </w:r>
      <w:r>
        <w:rPr>
          <w:spacing w:val="25"/>
        </w:rPr>
        <w:t> </w:t>
      </w:r>
      <w:r>
        <w:rPr/>
        <w:t>number</w:t>
      </w:r>
      <w:r>
        <w:rPr>
          <w:spacing w:val="26"/>
        </w:rPr>
        <w:t> </w:t>
      </w:r>
      <w:r>
        <w:rPr/>
        <w:t>of</w:t>
      </w:r>
      <w:r>
        <w:rPr>
          <w:spacing w:val="27"/>
        </w:rPr>
        <w:t> </w:t>
      </w:r>
      <w:r>
        <w:rPr/>
        <w:t>vessels</w:t>
      </w:r>
      <w:r>
        <w:rPr>
          <w:spacing w:val="27"/>
        </w:rPr>
        <w:t> </w:t>
      </w:r>
      <w:r>
        <w:rPr/>
        <w:t>for</w:t>
      </w:r>
      <w:r>
        <w:rPr>
          <w:spacing w:val="27"/>
        </w:rPr>
        <w:t> </w:t>
      </w:r>
      <w:r>
        <w:rPr/>
        <w:t>the</w:t>
      </w:r>
      <w:r>
        <w:rPr>
          <w:spacing w:val="26"/>
        </w:rPr>
        <w:t> </w:t>
      </w:r>
      <w:r>
        <w:rPr/>
        <w:t>operation</w:t>
      </w:r>
      <w:r>
        <w:rPr>
          <w:spacing w:val="28"/>
        </w:rPr>
        <w:t> </w:t>
      </w:r>
      <w:r>
        <w:rPr>
          <w:spacing w:val="-5"/>
        </w:rPr>
        <w:t>of</w:t>
      </w:r>
    </w:p>
    <w:p>
      <w:pPr>
        <w:pStyle w:val="BodyText"/>
      </w:pPr>
    </w:p>
    <w:p>
      <w:pPr>
        <w:pStyle w:val="BodyText"/>
        <w:ind w:right="404"/>
        <w:jc w:val="right"/>
      </w:pPr>
      <w:r>
        <w:rPr/>
        <w:t>ferry</w:t>
      </w:r>
      <w:r>
        <w:rPr>
          <w:spacing w:val="6"/>
        </w:rPr>
        <w:t> </w:t>
      </w:r>
      <w:r>
        <w:rPr/>
        <w:t>services</w:t>
      </w:r>
      <w:r>
        <w:rPr>
          <w:spacing w:val="14"/>
        </w:rPr>
        <w:t> </w:t>
      </w:r>
      <w:r>
        <w:rPr/>
        <w:t>for</w:t>
      </w:r>
      <w:r>
        <w:rPr>
          <w:spacing w:val="14"/>
        </w:rPr>
        <w:t> </w:t>
      </w:r>
      <w:r>
        <w:rPr/>
        <w:t>economic</w:t>
      </w:r>
      <w:r>
        <w:rPr>
          <w:spacing w:val="13"/>
        </w:rPr>
        <w:t> </w:t>
      </w:r>
      <w:r>
        <w:rPr/>
        <w:t>goods</w:t>
      </w:r>
      <w:r>
        <w:rPr>
          <w:spacing w:val="15"/>
        </w:rPr>
        <w:t> </w:t>
      </w:r>
      <w:r>
        <w:rPr/>
        <w:t>and</w:t>
      </w:r>
      <w:r>
        <w:rPr>
          <w:spacing w:val="14"/>
        </w:rPr>
        <w:t> </w:t>
      </w:r>
      <w:r>
        <w:rPr/>
        <w:t>passengers</w:t>
      </w:r>
      <w:r>
        <w:rPr>
          <w:spacing w:val="14"/>
        </w:rPr>
        <w:t> </w:t>
      </w:r>
      <w:r>
        <w:rPr/>
        <w:t>and</w:t>
      </w:r>
      <w:r>
        <w:rPr>
          <w:spacing w:val="14"/>
        </w:rPr>
        <w:t> </w:t>
      </w:r>
      <w:r>
        <w:rPr/>
        <w:t>runs</w:t>
      </w:r>
      <w:r>
        <w:rPr>
          <w:spacing w:val="16"/>
        </w:rPr>
        <w:t> </w:t>
      </w:r>
      <w:r>
        <w:rPr/>
        <w:t>cruise</w:t>
      </w:r>
      <w:r>
        <w:rPr>
          <w:spacing w:val="12"/>
        </w:rPr>
        <w:t> </w:t>
      </w:r>
      <w:r>
        <w:rPr/>
        <w:t>boats</w:t>
      </w:r>
      <w:r>
        <w:rPr>
          <w:spacing w:val="14"/>
        </w:rPr>
        <w:t> </w:t>
      </w:r>
      <w:r>
        <w:rPr/>
        <w:t>for</w:t>
      </w:r>
      <w:r>
        <w:rPr>
          <w:spacing w:val="13"/>
        </w:rPr>
        <w:t> </w:t>
      </w:r>
      <w:r>
        <w:rPr/>
        <w:t>tourism</w:t>
      </w:r>
      <w:r>
        <w:rPr>
          <w:spacing w:val="14"/>
        </w:rPr>
        <w:t> </w:t>
      </w:r>
      <w:r>
        <w:rPr/>
        <w:t>and</w:t>
      </w:r>
      <w:r>
        <w:rPr>
          <w:spacing w:val="14"/>
        </w:rPr>
        <w:t> </w:t>
      </w:r>
      <w:r>
        <w:rPr>
          <w:spacing w:val="-2"/>
        </w:rPr>
        <w:t>leisure.</w:t>
      </w:r>
    </w:p>
    <w:p>
      <w:pPr>
        <w:pStyle w:val="BodyText"/>
        <w:spacing w:before="1"/>
        <w:rPr>
          <w:sz w:val="15"/>
        </w:rPr>
      </w:pPr>
      <w:r>
        <w:rPr/>
        <mc:AlternateContent>
          <mc:Choice Requires="wps">
            <w:drawing>
              <wp:anchor distT="0" distB="0" distL="0" distR="0" allowOverlap="1" layoutInCell="1" locked="0" behindDoc="1" simplePos="0" relativeHeight="487643136">
                <wp:simplePos x="0" y="0"/>
                <wp:positionH relativeFrom="page">
                  <wp:posOffset>914704</wp:posOffset>
                </wp:positionH>
                <wp:positionV relativeFrom="paragraph">
                  <wp:posOffset>125593</wp:posOffset>
                </wp:positionV>
                <wp:extent cx="1829435" cy="762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89238pt;width:144.020pt;height:.599980pt;mso-position-horizontal-relative:page;mso-position-vertical-relative:paragraph;z-index:-15673344;mso-wrap-distance-left:0;mso-wrap-distance-right:0" id="docshape123"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222</w:t>
      </w:r>
      <w:r>
        <w:rPr>
          <w:spacing w:val="-4"/>
          <w:sz w:val="20"/>
          <w:vertAlign w:val="baseline"/>
        </w:rPr>
        <w:t> </w:t>
      </w:r>
      <w:r>
        <w:rPr>
          <w:sz w:val="20"/>
          <w:vertAlign w:val="baseline"/>
        </w:rPr>
        <w:t>CAP</w:t>
      </w:r>
      <w:r>
        <w:rPr>
          <w:spacing w:val="-1"/>
          <w:sz w:val="20"/>
          <w:vertAlign w:val="baseline"/>
        </w:rPr>
        <w:t> </w:t>
      </w:r>
      <w:r>
        <w:rPr>
          <w:sz w:val="20"/>
          <w:vertAlign w:val="baseline"/>
        </w:rPr>
        <w:t>N</w:t>
      </w:r>
      <w:r>
        <w:rPr>
          <w:spacing w:val="-3"/>
          <w:sz w:val="20"/>
          <w:vertAlign w:val="baseline"/>
        </w:rPr>
        <w:t> </w:t>
      </w:r>
      <w:r>
        <w:rPr>
          <w:sz w:val="20"/>
          <w:vertAlign w:val="baseline"/>
        </w:rPr>
        <w:t>47</w:t>
      </w:r>
      <w:r>
        <w:rPr>
          <w:spacing w:val="-3"/>
          <w:sz w:val="20"/>
          <w:vertAlign w:val="baseline"/>
        </w:rPr>
        <w:t> </w:t>
      </w:r>
      <w:r>
        <w:rPr>
          <w:sz w:val="20"/>
          <w:vertAlign w:val="baseline"/>
        </w:rPr>
        <w:t>LFN,</w:t>
      </w:r>
      <w:r>
        <w:rPr>
          <w:spacing w:val="-3"/>
          <w:sz w:val="20"/>
          <w:vertAlign w:val="baseline"/>
        </w:rPr>
        <w:t> </w:t>
      </w:r>
      <w:r>
        <w:rPr>
          <w:spacing w:val="-4"/>
          <w:sz w:val="20"/>
          <w:vertAlign w:val="baseline"/>
        </w:rPr>
        <w:t>2004</w:t>
      </w:r>
    </w:p>
    <w:p>
      <w:pPr>
        <w:spacing w:before="1"/>
        <w:ind w:left="160" w:right="0" w:firstLine="0"/>
        <w:jc w:val="left"/>
        <w:rPr>
          <w:sz w:val="20"/>
        </w:rPr>
      </w:pPr>
      <w:r>
        <w:rPr>
          <w:sz w:val="20"/>
          <w:vertAlign w:val="superscript"/>
        </w:rPr>
        <w:t>223</w:t>
      </w:r>
      <w:r>
        <w:rPr>
          <w:spacing w:val="-6"/>
          <w:sz w:val="20"/>
          <w:vertAlign w:val="baseline"/>
        </w:rPr>
        <w:t> </w:t>
      </w:r>
      <w:r>
        <w:rPr>
          <w:sz w:val="20"/>
          <w:vertAlign w:val="baseline"/>
        </w:rPr>
        <w:t>niwa.gov.ng.</w:t>
      </w:r>
      <w:r>
        <w:rPr>
          <w:spacing w:val="-4"/>
          <w:sz w:val="20"/>
          <w:vertAlign w:val="baseline"/>
        </w:rPr>
        <w:t> </w:t>
      </w:r>
      <w:r>
        <w:rPr>
          <w:sz w:val="20"/>
          <w:vertAlign w:val="baseline"/>
        </w:rPr>
        <w:t>Accessed</w:t>
      </w:r>
      <w:r>
        <w:rPr>
          <w:spacing w:val="-5"/>
          <w:sz w:val="20"/>
          <w:vertAlign w:val="baseline"/>
        </w:rPr>
        <w:t> </w:t>
      </w:r>
      <w:r>
        <w:rPr>
          <w:sz w:val="20"/>
          <w:vertAlign w:val="baseline"/>
        </w:rPr>
        <w:t>on</w:t>
      </w:r>
      <w:r>
        <w:rPr>
          <w:spacing w:val="-7"/>
          <w:sz w:val="20"/>
          <w:vertAlign w:val="baseline"/>
        </w:rPr>
        <w:t> </w:t>
      </w:r>
      <w:r>
        <w:rPr>
          <w:sz w:val="20"/>
          <w:vertAlign w:val="baseline"/>
        </w:rPr>
        <w:t>6/10/2016</w:t>
      </w:r>
      <w:r>
        <w:rPr>
          <w:spacing w:val="-6"/>
          <w:sz w:val="20"/>
          <w:vertAlign w:val="baseline"/>
        </w:rPr>
        <w:t> </w:t>
      </w:r>
      <w:r>
        <w:rPr>
          <w:sz w:val="20"/>
          <w:vertAlign w:val="baseline"/>
        </w:rPr>
        <w:t>at</w:t>
      </w:r>
      <w:r>
        <w:rPr>
          <w:spacing w:val="-6"/>
          <w:sz w:val="20"/>
          <w:vertAlign w:val="baseline"/>
        </w:rPr>
        <w:t> </w:t>
      </w:r>
      <w:r>
        <w:rPr>
          <w:spacing w:val="-2"/>
          <w:sz w:val="20"/>
          <w:vertAlign w:val="baseline"/>
        </w:rPr>
        <w:t>2:52pm</w:t>
      </w:r>
    </w:p>
    <w:p>
      <w:pPr>
        <w:spacing w:after="0"/>
        <w:jc w:val="left"/>
        <w:rPr>
          <w:sz w:val="20"/>
        </w:rPr>
        <w:sectPr>
          <w:pgSz w:w="12240" w:h="15840"/>
          <w:pgMar w:header="0" w:footer="1054" w:top="1360" w:bottom="1240" w:left="1280" w:right="1040"/>
        </w:sectPr>
      </w:pPr>
    </w:p>
    <w:p>
      <w:pPr>
        <w:pStyle w:val="BodyText"/>
        <w:spacing w:line="480" w:lineRule="auto" w:before="72"/>
        <w:ind w:left="160" w:right="402"/>
        <w:jc w:val="both"/>
      </w:pPr>
      <w:r>
        <w:rPr/>
        <w:t>The Authority‟s marine servicesentails removal and receipts of derelicts wrecks and other obstructions from inland waterways. It is also engaged in boat construction/repair and dockyard </w:t>
      </w:r>
      <w:r>
        <w:rPr>
          <w:spacing w:val="-2"/>
        </w:rPr>
        <w:t>services.</w:t>
      </w:r>
      <w:r>
        <w:rPr>
          <w:spacing w:val="-2"/>
          <w:vertAlign w:val="superscript"/>
        </w:rPr>
        <w:t>224</w:t>
      </w:r>
    </w:p>
    <w:p>
      <w:pPr>
        <w:pStyle w:val="ListParagraph"/>
        <w:numPr>
          <w:ilvl w:val="2"/>
          <w:numId w:val="36"/>
        </w:numPr>
        <w:tabs>
          <w:tab w:pos="879" w:val="left" w:leader="none"/>
        </w:tabs>
        <w:spacing w:line="240" w:lineRule="auto" w:before="0" w:after="0"/>
        <w:ind w:left="879" w:right="0" w:hanging="719"/>
        <w:jc w:val="both"/>
        <w:rPr>
          <w:sz w:val="24"/>
        </w:rPr>
      </w:pPr>
      <w:r>
        <w:rPr>
          <w:sz w:val="24"/>
        </w:rPr>
        <w:t>Nigerian</w:t>
      </w:r>
      <w:r>
        <w:rPr>
          <w:spacing w:val="-2"/>
          <w:sz w:val="24"/>
        </w:rPr>
        <w:t> </w:t>
      </w:r>
      <w:r>
        <w:rPr>
          <w:sz w:val="24"/>
        </w:rPr>
        <w:t>Shippers</w:t>
      </w:r>
      <w:r>
        <w:rPr>
          <w:spacing w:val="-2"/>
          <w:sz w:val="24"/>
        </w:rPr>
        <w:t> </w:t>
      </w:r>
      <w:r>
        <w:rPr>
          <w:sz w:val="24"/>
        </w:rPr>
        <w:t>Council</w:t>
      </w:r>
      <w:r>
        <w:rPr>
          <w:spacing w:val="-1"/>
          <w:sz w:val="24"/>
        </w:rPr>
        <w:t> </w:t>
      </w:r>
      <w:r>
        <w:rPr>
          <w:spacing w:val="-2"/>
          <w:sz w:val="24"/>
        </w:rPr>
        <w:t>(NSC)</w:t>
      </w:r>
    </w:p>
    <w:p>
      <w:pPr>
        <w:pStyle w:val="BodyText"/>
      </w:pPr>
    </w:p>
    <w:p>
      <w:pPr>
        <w:pStyle w:val="BodyText"/>
        <w:spacing w:line="480" w:lineRule="auto"/>
        <w:ind w:left="160" w:right="396" w:firstLine="719"/>
        <w:jc w:val="both"/>
      </w:pPr>
      <w:r>
        <w:rPr/>
        <w:t>Prior to the creation of Nigerian Shippers Council (NSC) in 1978, the quality</w:t>
      </w:r>
      <w:r>
        <w:rPr>
          <w:spacing w:val="-3"/>
        </w:rPr>
        <w:t> </w:t>
      </w:r>
      <w:r>
        <w:rPr/>
        <w:t>of shipping services had reduced drastically with increases in freight rates by foreign ship owners who operated scheduled liner services to Nigerian ports. This huge foreign exchange outflows arising from the carriage of our sea borne trade by</w:t>
      </w:r>
      <w:r>
        <w:rPr>
          <w:spacing w:val="-4"/>
        </w:rPr>
        <w:t> </w:t>
      </w:r>
      <w:r>
        <w:rPr/>
        <w:t>foreign shipping</w:t>
      </w:r>
      <w:r>
        <w:rPr>
          <w:spacing w:val="-1"/>
        </w:rPr>
        <w:t> </w:t>
      </w:r>
      <w:r>
        <w:rPr/>
        <w:t>lines, improvished Nigeria and other developing countries‟ economies with adverse consequences on balance of payment in favour of developed countries who were</w:t>
      </w:r>
      <w:r>
        <w:rPr>
          <w:spacing w:val="-1"/>
        </w:rPr>
        <w:t> </w:t>
      </w:r>
      <w:r>
        <w:rPr/>
        <w:t>major maritime nations. This adverse</w:t>
      </w:r>
      <w:r>
        <w:rPr>
          <w:spacing w:val="-1"/>
        </w:rPr>
        <w:t> </w:t>
      </w:r>
      <w:r>
        <w:rPr/>
        <w:t>situation led to UNCTAD‟s intervention known as the</w:t>
      </w:r>
      <w:r>
        <w:rPr>
          <w:spacing w:val="-1"/>
        </w:rPr>
        <w:t> </w:t>
      </w:r>
      <w:r>
        <w:rPr/>
        <w:t>UN Code</w:t>
      </w:r>
      <w:r>
        <w:rPr>
          <w:spacing w:val="-1"/>
        </w:rPr>
        <w:t> </w:t>
      </w:r>
      <w:r>
        <w:rPr/>
        <w:t>for Liner</w:t>
      </w:r>
      <w:r>
        <w:rPr>
          <w:spacing w:val="-1"/>
        </w:rPr>
        <w:t> </w:t>
      </w:r>
      <w:r>
        <w:rPr/>
        <w:t>Conferences. This code strongly</w:t>
      </w:r>
      <w:r>
        <w:rPr>
          <w:spacing w:val="-5"/>
        </w:rPr>
        <w:t> </w:t>
      </w:r>
      <w:r>
        <w:rPr/>
        <w:t>recommended the formation of National Shippers‟ Council in developing countries to act as a countervailing force against the excesses of foreign ship owners and other shipping services providers.</w:t>
      </w:r>
      <w:r>
        <w:rPr>
          <w:vertAlign w:val="superscript"/>
        </w:rPr>
        <w:t>225</w:t>
      </w:r>
    </w:p>
    <w:p>
      <w:pPr>
        <w:pStyle w:val="BodyText"/>
        <w:spacing w:line="465" w:lineRule="auto" w:before="2"/>
        <w:ind w:left="160" w:right="393" w:firstLine="719"/>
        <w:jc w:val="both"/>
        <w:rPr>
          <w:sz w:val="16"/>
        </w:rPr>
      </w:pPr>
      <w:r>
        <w:rPr/>
        <w:t>NSC is established by its enabling Act</w:t>
      </w:r>
      <w:r>
        <w:rPr>
          <w:vertAlign w:val="superscript"/>
        </w:rPr>
        <w:t>226</w:t>
      </w:r>
      <w:r>
        <w:rPr>
          <w:vertAlign w:val="baseline"/>
        </w:rPr>
        <w:t> as an implementation of UNCTAD‟s recommendation. Section 3 of the NSC Act, 2004 provides the statutory</w:t>
      </w:r>
      <w:r>
        <w:rPr>
          <w:spacing w:val="-5"/>
          <w:vertAlign w:val="baseline"/>
        </w:rPr>
        <w:t> </w:t>
      </w:r>
      <w:r>
        <w:rPr>
          <w:vertAlign w:val="baseline"/>
        </w:rPr>
        <w:t>functions of the Council </w:t>
      </w:r>
      <w:r>
        <w:rPr>
          <w:spacing w:val="-2"/>
          <w:position w:val="-10"/>
          <w:vertAlign w:val="baseline"/>
        </w:rPr>
        <w:t>as:</w:t>
      </w:r>
      <w:r>
        <w:rPr>
          <w:spacing w:val="-2"/>
          <w:sz w:val="16"/>
          <w:vertAlign w:val="baseline"/>
        </w:rPr>
        <w:t>227</w:t>
      </w:r>
    </w:p>
    <w:p>
      <w:pPr>
        <w:pStyle w:val="ListParagraph"/>
        <w:numPr>
          <w:ilvl w:val="0"/>
          <w:numId w:val="44"/>
        </w:numPr>
        <w:tabs>
          <w:tab w:pos="880" w:val="left" w:leader="none"/>
        </w:tabs>
        <w:spacing w:line="480" w:lineRule="auto" w:before="14" w:after="0"/>
        <w:ind w:left="880" w:right="397" w:hanging="360"/>
        <w:jc w:val="both"/>
        <w:rPr>
          <w:sz w:val="24"/>
        </w:rPr>
      </w:pPr>
      <w:r>
        <w:rPr>
          <w:sz w:val="24"/>
        </w:rPr>
        <w:t>Advising the Government of Federation, through the Minister on matters relating to the structure of freight rate, availability and adequacy of shipping, space, frequency of sailing, terms of shipment, class and quality of vessels, port charges and facilities and other related matters</w:t>
      </w:r>
    </w:p>
    <w:p>
      <w:pPr>
        <w:pStyle w:val="BodyText"/>
        <w:rPr>
          <w:sz w:val="20"/>
        </w:rPr>
      </w:pP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43648">
                <wp:simplePos x="0" y="0"/>
                <wp:positionH relativeFrom="page">
                  <wp:posOffset>914704</wp:posOffset>
                </wp:positionH>
                <wp:positionV relativeFrom="paragraph">
                  <wp:posOffset>271614</wp:posOffset>
                </wp:positionV>
                <wp:extent cx="1829435" cy="7620"/>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86951pt;width:144.020pt;height:.60004pt;mso-position-horizontal-relative:page;mso-position-vertical-relative:paragraph;z-index:-15672832;mso-wrap-distance-left:0;mso-wrap-distance-right:0" id="docshape124"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224</w:t>
      </w:r>
      <w:r>
        <w:rPr>
          <w:spacing w:val="-2"/>
          <w:sz w:val="20"/>
          <w:vertAlign w:val="baseline"/>
        </w:rPr>
        <w:t> </w:t>
      </w:r>
      <w:r>
        <w:rPr>
          <w:spacing w:val="-4"/>
          <w:sz w:val="20"/>
          <w:vertAlign w:val="baseline"/>
        </w:rPr>
        <w:t>ibid</w:t>
      </w:r>
    </w:p>
    <w:p>
      <w:pPr>
        <w:spacing w:line="229" w:lineRule="exact" w:before="1"/>
        <w:ind w:left="160" w:right="0" w:firstLine="0"/>
        <w:jc w:val="left"/>
        <w:rPr>
          <w:sz w:val="20"/>
        </w:rPr>
      </w:pPr>
      <w:r>
        <w:rPr>
          <w:sz w:val="20"/>
          <w:vertAlign w:val="superscript"/>
        </w:rPr>
        <w:t>225</w:t>
      </w:r>
      <w:r>
        <w:rPr>
          <w:spacing w:val="-7"/>
          <w:sz w:val="20"/>
          <w:vertAlign w:val="baseline"/>
        </w:rPr>
        <w:t> </w:t>
      </w:r>
      <w:r>
        <w:rPr>
          <w:sz w:val="20"/>
          <w:vertAlign w:val="baseline"/>
        </w:rPr>
        <w:t>Shipperscouncil.gov.ng.</w:t>
      </w:r>
      <w:r>
        <w:rPr>
          <w:spacing w:val="-6"/>
          <w:sz w:val="20"/>
          <w:vertAlign w:val="baseline"/>
        </w:rPr>
        <w:t> </w:t>
      </w:r>
      <w:r>
        <w:rPr>
          <w:sz w:val="20"/>
          <w:vertAlign w:val="baseline"/>
        </w:rPr>
        <w:t>Accessed</w:t>
      </w:r>
      <w:r>
        <w:rPr>
          <w:spacing w:val="-6"/>
          <w:sz w:val="20"/>
          <w:vertAlign w:val="baseline"/>
        </w:rPr>
        <w:t> </w:t>
      </w:r>
      <w:r>
        <w:rPr>
          <w:sz w:val="20"/>
          <w:vertAlign w:val="baseline"/>
        </w:rPr>
        <w:t>on</w:t>
      </w:r>
      <w:r>
        <w:rPr>
          <w:spacing w:val="-7"/>
          <w:sz w:val="20"/>
          <w:vertAlign w:val="baseline"/>
        </w:rPr>
        <w:t> </w:t>
      </w:r>
      <w:r>
        <w:rPr>
          <w:sz w:val="20"/>
          <w:vertAlign w:val="baseline"/>
        </w:rPr>
        <w:t>6/10/2016</w:t>
      </w:r>
      <w:r>
        <w:rPr>
          <w:spacing w:val="-8"/>
          <w:sz w:val="20"/>
          <w:vertAlign w:val="baseline"/>
        </w:rPr>
        <w:t> </w:t>
      </w:r>
      <w:r>
        <w:rPr>
          <w:sz w:val="20"/>
          <w:vertAlign w:val="baseline"/>
        </w:rPr>
        <w:t>at</w:t>
      </w:r>
      <w:r>
        <w:rPr>
          <w:spacing w:val="-7"/>
          <w:sz w:val="20"/>
          <w:vertAlign w:val="baseline"/>
        </w:rPr>
        <w:t> </w:t>
      </w:r>
      <w:r>
        <w:rPr>
          <w:spacing w:val="-2"/>
          <w:sz w:val="20"/>
          <w:vertAlign w:val="baseline"/>
        </w:rPr>
        <w:t>3:55pm</w:t>
      </w:r>
    </w:p>
    <w:p>
      <w:pPr>
        <w:spacing w:line="229" w:lineRule="exact" w:before="0"/>
        <w:ind w:left="160" w:right="0" w:firstLine="0"/>
        <w:jc w:val="left"/>
        <w:rPr>
          <w:sz w:val="20"/>
        </w:rPr>
      </w:pPr>
      <w:r>
        <w:rPr>
          <w:sz w:val="20"/>
          <w:vertAlign w:val="superscript"/>
        </w:rPr>
        <w:t>226</w:t>
      </w:r>
      <w:r>
        <w:rPr>
          <w:sz w:val="20"/>
          <w:vertAlign w:val="baseline"/>
        </w:rPr>
        <w:t>Nigerian</w:t>
      </w:r>
      <w:r>
        <w:rPr>
          <w:spacing w:val="-10"/>
          <w:sz w:val="20"/>
          <w:vertAlign w:val="baseline"/>
        </w:rPr>
        <w:t> </w:t>
      </w:r>
      <w:r>
        <w:rPr>
          <w:sz w:val="20"/>
          <w:vertAlign w:val="baseline"/>
        </w:rPr>
        <w:t>Shippers‟</w:t>
      </w:r>
      <w:r>
        <w:rPr>
          <w:spacing w:val="-10"/>
          <w:sz w:val="20"/>
          <w:vertAlign w:val="baseline"/>
        </w:rPr>
        <w:t> </w:t>
      </w:r>
      <w:r>
        <w:rPr>
          <w:sz w:val="20"/>
          <w:vertAlign w:val="baseline"/>
        </w:rPr>
        <w:t>Council</w:t>
      </w:r>
      <w:r>
        <w:rPr>
          <w:spacing w:val="-8"/>
          <w:sz w:val="20"/>
          <w:vertAlign w:val="baseline"/>
        </w:rPr>
        <w:t> </w:t>
      </w:r>
      <w:r>
        <w:rPr>
          <w:sz w:val="20"/>
          <w:vertAlign w:val="baseline"/>
        </w:rPr>
        <w:t>Act</w:t>
      </w:r>
      <w:r>
        <w:rPr>
          <w:spacing w:val="-8"/>
          <w:sz w:val="20"/>
          <w:vertAlign w:val="baseline"/>
        </w:rPr>
        <w:t> </w:t>
      </w:r>
      <w:r>
        <w:rPr>
          <w:sz w:val="20"/>
          <w:vertAlign w:val="baseline"/>
        </w:rPr>
        <w:t>CAP</w:t>
      </w:r>
      <w:r>
        <w:rPr>
          <w:spacing w:val="-8"/>
          <w:sz w:val="20"/>
          <w:vertAlign w:val="baseline"/>
        </w:rPr>
        <w:t> </w:t>
      </w:r>
      <w:r>
        <w:rPr>
          <w:sz w:val="20"/>
          <w:vertAlign w:val="baseline"/>
        </w:rPr>
        <w:t>N133</w:t>
      </w:r>
      <w:r>
        <w:rPr>
          <w:spacing w:val="-8"/>
          <w:sz w:val="20"/>
          <w:vertAlign w:val="baseline"/>
        </w:rPr>
        <w:t> </w:t>
      </w:r>
      <w:r>
        <w:rPr>
          <w:sz w:val="20"/>
          <w:vertAlign w:val="baseline"/>
        </w:rPr>
        <w:t>LFN</w:t>
      </w:r>
      <w:r>
        <w:rPr>
          <w:spacing w:val="-10"/>
          <w:sz w:val="20"/>
          <w:vertAlign w:val="baseline"/>
        </w:rPr>
        <w:t> </w:t>
      </w:r>
      <w:r>
        <w:rPr>
          <w:spacing w:val="-4"/>
          <w:sz w:val="20"/>
          <w:vertAlign w:val="baseline"/>
        </w:rPr>
        <w:t>2004</w:t>
      </w:r>
    </w:p>
    <w:p>
      <w:pPr>
        <w:spacing w:before="0"/>
        <w:ind w:left="160" w:right="0" w:firstLine="0"/>
        <w:jc w:val="left"/>
        <w:rPr>
          <w:sz w:val="20"/>
        </w:rPr>
      </w:pPr>
      <w:r>
        <w:rPr>
          <w:sz w:val="20"/>
          <w:vertAlign w:val="superscript"/>
        </w:rPr>
        <w:t>227</w:t>
      </w:r>
      <w:r>
        <w:rPr>
          <w:spacing w:val="-7"/>
          <w:sz w:val="20"/>
          <w:vertAlign w:val="baseline"/>
        </w:rPr>
        <w:t> </w:t>
      </w:r>
      <w:r>
        <w:rPr>
          <w:sz w:val="20"/>
          <w:vertAlign w:val="baseline"/>
        </w:rPr>
        <w:t>Shipperscouncil.gov.ng.</w:t>
      </w:r>
      <w:r>
        <w:rPr>
          <w:spacing w:val="-6"/>
          <w:sz w:val="20"/>
          <w:vertAlign w:val="baseline"/>
        </w:rPr>
        <w:t> </w:t>
      </w:r>
      <w:r>
        <w:rPr>
          <w:sz w:val="20"/>
          <w:vertAlign w:val="baseline"/>
        </w:rPr>
        <w:t>Accessed</w:t>
      </w:r>
      <w:r>
        <w:rPr>
          <w:spacing w:val="-6"/>
          <w:sz w:val="20"/>
          <w:vertAlign w:val="baseline"/>
        </w:rPr>
        <w:t> </w:t>
      </w:r>
      <w:r>
        <w:rPr>
          <w:sz w:val="20"/>
          <w:vertAlign w:val="baseline"/>
        </w:rPr>
        <w:t>on</w:t>
      </w:r>
      <w:r>
        <w:rPr>
          <w:spacing w:val="-7"/>
          <w:sz w:val="20"/>
          <w:vertAlign w:val="baseline"/>
        </w:rPr>
        <w:t> </w:t>
      </w:r>
      <w:r>
        <w:rPr>
          <w:sz w:val="20"/>
          <w:vertAlign w:val="baseline"/>
        </w:rPr>
        <w:t>6/10/2016</w:t>
      </w:r>
      <w:r>
        <w:rPr>
          <w:spacing w:val="-8"/>
          <w:sz w:val="20"/>
          <w:vertAlign w:val="baseline"/>
        </w:rPr>
        <w:t> </w:t>
      </w:r>
      <w:r>
        <w:rPr>
          <w:sz w:val="20"/>
          <w:vertAlign w:val="baseline"/>
        </w:rPr>
        <w:t>at</w:t>
      </w:r>
      <w:r>
        <w:rPr>
          <w:spacing w:val="-7"/>
          <w:sz w:val="20"/>
          <w:vertAlign w:val="baseline"/>
        </w:rPr>
        <w:t> </w:t>
      </w:r>
      <w:r>
        <w:rPr>
          <w:spacing w:val="-2"/>
          <w:sz w:val="20"/>
          <w:vertAlign w:val="baseline"/>
        </w:rPr>
        <w:t>3:55pm</w:t>
      </w:r>
    </w:p>
    <w:p>
      <w:pPr>
        <w:spacing w:after="0"/>
        <w:jc w:val="left"/>
        <w:rPr>
          <w:sz w:val="20"/>
        </w:rPr>
        <w:sectPr>
          <w:pgSz w:w="12240" w:h="15840"/>
          <w:pgMar w:header="0" w:footer="1054" w:top="1360" w:bottom="1240" w:left="1280" w:right="1040"/>
        </w:sectPr>
      </w:pPr>
    </w:p>
    <w:p>
      <w:pPr>
        <w:pStyle w:val="ListParagraph"/>
        <w:numPr>
          <w:ilvl w:val="0"/>
          <w:numId w:val="44"/>
        </w:numPr>
        <w:tabs>
          <w:tab w:pos="880" w:val="left" w:leader="none"/>
        </w:tabs>
        <w:spacing w:line="480" w:lineRule="auto" w:before="72" w:after="0"/>
        <w:ind w:left="880" w:right="400" w:hanging="360"/>
        <w:jc w:val="both"/>
        <w:rPr>
          <w:sz w:val="24"/>
        </w:rPr>
      </w:pPr>
      <w:r>
        <w:rPr>
          <w:sz w:val="24"/>
        </w:rPr>
        <w:t>To access the stability and adequacy of existing services and make appropriate recommendations in that behalf</w:t>
      </w:r>
    </w:p>
    <w:p>
      <w:pPr>
        <w:pStyle w:val="ListParagraph"/>
        <w:numPr>
          <w:ilvl w:val="0"/>
          <w:numId w:val="44"/>
        </w:numPr>
        <w:tabs>
          <w:tab w:pos="880" w:val="left" w:leader="none"/>
        </w:tabs>
        <w:spacing w:line="480" w:lineRule="auto" w:before="0" w:after="0"/>
        <w:ind w:left="880" w:right="398" w:hanging="360"/>
        <w:jc w:val="both"/>
        <w:rPr>
          <w:sz w:val="24"/>
        </w:rPr>
      </w:pPr>
      <w:r>
        <w:rPr>
          <w:sz w:val="24"/>
        </w:rPr>
        <w:t>To negotiate and enter into agreements with Conference Lines and non- Conference Lines,</w:t>
      </w:r>
      <w:r>
        <w:rPr>
          <w:spacing w:val="-2"/>
          <w:sz w:val="24"/>
        </w:rPr>
        <w:t> </w:t>
      </w:r>
      <w:r>
        <w:rPr>
          <w:sz w:val="24"/>
        </w:rPr>
        <w:t>ship</w:t>
      </w:r>
      <w:r>
        <w:rPr>
          <w:spacing w:val="-2"/>
          <w:sz w:val="24"/>
        </w:rPr>
        <w:t> </w:t>
      </w:r>
      <w:r>
        <w:rPr>
          <w:sz w:val="24"/>
        </w:rPr>
        <w:t>owners,</w:t>
      </w:r>
      <w:r>
        <w:rPr>
          <w:spacing w:val="-2"/>
          <w:sz w:val="24"/>
        </w:rPr>
        <w:t> </w:t>
      </w:r>
      <w:r>
        <w:rPr>
          <w:sz w:val="24"/>
        </w:rPr>
        <w:t>the</w:t>
      </w:r>
      <w:r>
        <w:rPr>
          <w:spacing w:val="-3"/>
          <w:sz w:val="24"/>
        </w:rPr>
        <w:t> </w:t>
      </w:r>
      <w:r>
        <w:rPr>
          <w:sz w:val="24"/>
        </w:rPr>
        <w:t>NPA</w:t>
      </w:r>
      <w:r>
        <w:rPr>
          <w:spacing w:val="-2"/>
          <w:sz w:val="24"/>
        </w:rPr>
        <w:t> </w:t>
      </w:r>
      <w:r>
        <w:rPr>
          <w:sz w:val="24"/>
        </w:rPr>
        <w:t>and</w:t>
      </w:r>
      <w:r>
        <w:rPr>
          <w:spacing w:val="-2"/>
          <w:sz w:val="24"/>
        </w:rPr>
        <w:t> </w:t>
      </w:r>
      <w:r>
        <w:rPr>
          <w:sz w:val="24"/>
        </w:rPr>
        <w:t>other</w:t>
      </w:r>
      <w:r>
        <w:rPr>
          <w:spacing w:val="-4"/>
          <w:sz w:val="24"/>
        </w:rPr>
        <w:t> </w:t>
      </w:r>
      <w:r>
        <w:rPr>
          <w:sz w:val="24"/>
        </w:rPr>
        <w:t>bodies</w:t>
      </w:r>
      <w:r>
        <w:rPr>
          <w:spacing w:val="-2"/>
          <w:sz w:val="24"/>
        </w:rPr>
        <w:t> </w:t>
      </w:r>
      <w:r>
        <w:rPr>
          <w:sz w:val="24"/>
        </w:rPr>
        <w:t>on</w:t>
      </w:r>
      <w:r>
        <w:rPr>
          <w:spacing w:val="-1"/>
          <w:sz w:val="24"/>
        </w:rPr>
        <w:t> </w:t>
      </w:r>
      <w:r>
        <w:rPr>
          <w:sz w:val="24"/>
        </w:rPr>
        <w:t>matters</w:t>
      </w:r>
      <w:r>
        <w:rPr>
          <w:spacing w:val="-2"/>
          <w:sz w:val="24"/>
        </w:rPr>
        <w:t> </w:t>
      </w:r>
      <w:r>
        <w:rPr>
          <w:sz w:val="24"/>
        </w:rPr>
        <w:t>affecting</w:t>
      </w:r>
      <w:r>
        <w:rPr>
          <w:spacing w:val="-5"/>
          <w:sz w:val="24"/>
        </w:rPr>
        <w:t> </w:t>
      </w:r>
      <w:r>
        <w:rPr>
          <w:sz w:val="24"/>
        </w:rPr>
        <w:t>the</w:t>
      </w:r>
      <w:r>
        <w:rPr>
          <w:spacing w:val="-2"/>
          <w:sz w:val="24"/>
        </w:rPr>
        <w:t> </w:t>
      </w:r>
      <w:r>
        <w:rPr>
          <w:sz w:val="24"/>
        </w:rPr>
        <w:t>interest</w:t>
      </w:r>
      <w:r>
        <w:rPr>
          <w:spacing w:val="-2"/>
          <w:sz w:val="24"/>
        </w:rPr>
        <w:t> </w:t>
      </w:r>
      <w:r>
        <w:rPr>
          <w:sz w:val="24"/>
        </w:rPr>
        <w:t>of</w:t>
      </w:r>
      <w:r>
        <w:rPr>
          <w:spacing w:val="-2"/>
          <w:sz w:val="24"/>
        </w:rPr>
        <w:t> </w:t>
      </w:r>
      <w:r>
        <w:rPr>
          <w:sz w:val="24"/>
        </w:rPr>
        <w:t>shippers</w:t>
      </w:r>
    </w:p>
    <w:p>
      <w:pPr>
        <w:pStyle w:val="ListParagraph"/>
        <w:numPr>
          <w:ilvl w:val="0"/>
          <w:numId w:val="44"/>
        </w:numPr>
        <w:tabs>
          <w:tab w:pos="880" w:val="left" w:leader="none"/>
        </w:tabs>
        <w:spacing w:line="480" w:lineRule="auto" w:before="0" w:after="0"/>
        <w:ind w:left="880" w:right="400" w:hanging="360"/>
        <w:jc w:val="both"/>
        <w:rPr>
          <w:sz w:val="24"/>
        </w:rPr>
      </w:pPr>
      <w:r>
        <w:rPr>
          <w:sz w:val="24"/>
        </w:rPr>
        <w:t>To consider the problems</w:t>
      </w:r>
      <w:r>
        <w:rPr>
          <w:spacing w:val="40"/>
          <w:sz w:val="24"/>
        </w:rPr>
        <w:t> </w:t>
      </w:r>
      <w:r>
        <w:rPr>
          <w:sz w:val="24"/>
        </w:rPr>
        <w:t>faced by</w:t>
      </w:r>
      <w:r>
        <w:rPr>
          <w:spacing w:val="-3"/>
          <w:sz w:val="24"/>
        </w:rPr>
        <w:t> </w:t>
      </w:r>
      <w:r>
        <w:rPr>
          <w:sz w:val="24"/>
        </w:rPr>
        <w:t>shippers with regards to coastal transport and matters relating generally to the transportation of goods and advise Government on possible solutions thereto;</w:t>
      </w:r>
    </w:p>
    <w:p>
      <w:pPr>
        <w:pStyle w:val="ListParagraph"/>
        <w:numPr>
          <w:ilvl w:val="0"/>
          <w:numId w:val="44"/>
        </w:numPr>
        <w:tabs>
          <w:tab w:pos="879" w:val="left" w:leader="none"/>
        </w:tabs>
        <w:spacing w:line="240" w:lineRule="auto" w:before="1" w:after="0"/>
        <w:ind w:left="879" w:right="0" w:hanging="359"/>
        <w:jc w:val="both"/>
        <w:rPr>
          <w:sz w:val="24"/>
        </w:rPr>
      </w:pPr>
      <w:r>
        <w:rPr>
          <w:sz w:val="24"/>
        </w:rPr>
        <w:t>To</w:t>
      </w:r>
      <w:r>
        <w:rPr>
          <w:spacing w:val="-4"/>
          <w:sz w:val="24"/>
        </w:rPr>
        <w:t> </w:t>
      </w:r>
      <w:r>
        <w:rPr>
          <w:sz w:val="24"/>
        </w:rPr>
        <w:t>encourage</w:t>
      </w:r>
      <w:r>
        <w:rPr>
          <w:spacing w:val="-4"/>
          <w:sz w:val="24"/>
        </w:rPr>
        <w:t> </w:t>
      </w:r>
      <w:r>
        <w:rPr>
          <w:sz w:val="24"/>
        </w:rPr>
        <w:t>the</w:t>
      </w:r>
      <w:r>
        <w:rPr>
          <w:spacing w:val="-4"/>
          <w:sz w:val="24"/>
        </w:rPr>
        <w:t> </w:t>
      </w:r>
      <w:r>
        <w:rPr>
          <w:sz w:val="24"/>
        </w:rPr>
        <w:t>formation</w:t>
      </w:r>
      <w:r>
        <w:rPr>
          <w:spacing w:val="-3"/>
          <w:sz w:val="24"/>
        </w:rPr>
        <w:t> </w:t>
      </w:r>
      <w:r>
        <w:rPr>
          <w:sz w:val="24"/>
        </w:rPr>
        <w:t>of</w:t>
      </w:r>
      <w:r>
        <w:rPr>
          <w:spacing w:val="-4"/>
          <w:sz w:val="24"/>
        </w:rPr>
        <w:t> </w:t>
      </w:r>
      <w:r>
        <w:rPr>
          <w:sz w:val="24"/>
        </w:rPr>
        <w:t>Shippers‟</w:t>
      </w:r>
      <w:r>
        <w:rPr>
          <w:spacing w:val="-4"/>
          <w:sz w:val="24"/>
        </w:rPr>
        <w:t> </w:t>
      </w:r>
      <w:r>
        <w:rPr>
          <w:sz w:val="24"/>
        </w:rPr>
        <w:t>Association</w:t>
      </w:r>
      <w:r>
        <w:rPr>
          <w:spacing w:val="-3"/>
          <w:sz w:val="24"/>
        </w:rPr>
        <w:t> </w:t>
      </w:r>
      <w:r>
        <w:rPr>
          <w:sz w:val="24"/>
        </w:rPr>
        <w:t>all</w:t>
      </w:r>
      <w:r>
        <w:rPr>
          <w:spacing w:val="-4"/>
          <w:sz w:val="24"/>
        </w:rPr>
        <w:t> </w:t>
      </w:r>
      <w:r>
        <w:rPr>
          <w:sz w:val="24"/>
        </w:rPr>
        <w:t>over</w:t>
      </w:r>
      <w:r>
        <w:rPr>
          <w:spacing w:val="-3"/>
          <w:sz w:val="24"/>
        </w:rPr>
        <w:t> </w:t>
      </w:r>
      <w:r>
        <w:rPr>
          <w:sz w:val="24"/>
        </w:rPr>
        <w:t>the</w:t>
      </w:r>
      <w:r>
        <w:rPr>
          <w:spacing w:val="-5"/>
          <w:sz w:val="24"/>
        </w:rPr>
        <w:t> </w:t>
      </w:r>
      <w:r>
        <w:rPr>
          <w:spacing w:val="-2"/>
          <w:sz w:val="24"/>
        </w:rPr>
        <w:t>country</w:t>
      </w:r>
    </w:p>
    <w:p>
      <w:pPr>
        <w:pStyle w:val="BodyText"/>
      </w:pPr>
    </w:p>
    <w:p>
      <w:pPr>
        <w:pStyle w:val="ListParagraph"/>
        <w:numPr>
          <w:ilvl w:val="0"/>
          <w:numId w:val="44"/>
        </w:numPr>
        <w:tabs>
          <w:tab w:pos="880" w:val="left" w:leader="none"/>
        </w:tabs>
        <w:spacing w:line="480" w:lineRule="auto" w:before="0" w:after="0"/>
        <w:ind w:left="880" w:right="404" w:hanging="360"/>
        <w:jc w:val="left"/>
        <w:rPr>
          <w:sz w:val="24"/>
        </w:rPr>
      </w:pPr>
      <w:r>
        <w:rPr>
          <w:sz w:val="24"/>
        </w:rPr>
        <w:t>To</w:t>
      </w:r>
      <w:r>
        <w:rPr>
          <w:spacing w:val="34"/>
          <w:sz w:val="24"/>
        </w:rPr>
        <w:t> </w:t>
      </w:r>
      <w:r>
        <w:rPr>
          <w:sz w:val="24"/>
        </w:rPr>
        <w:t>promote</w:t>
      </w:r>
      <w:r>
        <w:rPr>
          <w:spacing w:val="34"/>
          <w:sz w:val="24"/>
        </w:rPr>
        <w:t> </w:t>
      </w:r>
      <w:r>
        <w:rPr>
          <w:sz w:val="24"/>
        </w:rPr>
        <w:t>and</w:t>
      </w:r>
      <w:r>
        <w:rPr>
          <w:spacing w:val="35"/>
          <w:sz w:val="24"/>
        </w:rPr>
        <w:t> </w:t>
      </w:r>
      <w:r>
        <w:rPr>
          <w:sz w:val="24"/>
        </w:rPr>
        <w:t>encourage</w:t>
      </w:r>
      <w:r>
        <w:rPr>
          <w:spacing w:val="34"/>
          <w:sz w:val="24"/>
        </w:rPr>
        <w:t> </w:t>
      </w:r>
      <w:r>
        <w:rPr>
          <w:sz w:val="24"/>
        </w:rPr>
        <w:t>the</w:t>
      </w:r>
      <w:r>
        <w:rPr>
          <w:spacing w:val="34"/>
          <w:sz w:val="24"/>
        </w:rPr>
        <w:t> </w:t>
      </w:r>
      <w:r>
        <w:rPr>
          <w:sz w:val="24"/>
        </w:rPr>
        <w:t>study</w:t>
      </w:r>
      <w:r>
        <w:rPr>
          <w:spacing w:val="32"/>
          <w:sz w:val="24"/>
        </w:rPr>
        <w:t> </w:t>
      </w:r>
      <w:r>
        <w:rPr>
          <w:sz w:val="24"/>
        </w:rPr>
        <w:t>and</w:t>
      </w:r>
      <w:r>
        <w:rPr>
          <w:spacing w:val="35"/>
          <w:sz w:val="24"/>
        </w:rPr>
        <w:t> </w:t>
      </w:r>
      <w:r>
        <w:rPr>
          <w:sz w:val="24"/>
        </w:rPr>
        <w:t>research</w:t>
      </w:r>
      <w:r>
        <w:rPr>
          <w:spacing w:val="35"/>
          <w:sz w:val="24"/>
        </w:rPr>
        <w:t> </w:t>
      </w:r>
      <w:r>
        <w:rPr>
          <w:sz w:val="24"/>
        </w:rPr>
        <w:t>into</w:t>
      </w:r>
      <w:r>
        <w:rPr>
          <w:spacing w:val="35"/>
          <w:sz w:val="24"/>
        </w:rPr>
        <w:t> </w:t>
      </w:r>
      <w:r>
        <w:rPr>
          <w:sz w:val="24"/>
        </w:rPr>
        <w:t>problems</w:t>
      </w:r>
      <w:r>
        <w:rPr>
          <w:spacing w:val="35"/>
          <w:sz w:val="24"/>
        </w:rPr>
        <w:t> </w:t>
      </w:r>
      <w:r>
        <w:rPr>
          <w:sz w:val="24"/>
        </w:rPr>
        <w:t>affecting</w:t>
      </w:r>
      <w:r>
        <w:rPr>
          <w:spacing w:val="33"/>
          <w:sz w:val="24"/>
        </w:rPr>
        <w:t> </w:t>
      </w:r>
      <w:r>
        <w:rPr>
          <w:sz w:val="24"/>
        </w:rPr>
        <w:t>shippers</w:t>
      </w:r>
      <w:r>
        <w:rPr>
          <w:spacing w:val="34"/>
          <w:sz w:val="24"/>
        </w:rPr>
        <w:t> </w:t>
      </w:r>
      <w:r>
        <w:rPr>
          <w:sz w:val="24"/>
        </w:rPr>
        <w:t>in </w:t>
      </w:r>
      <w:r>
        <w:rPr>
          <w:spacing w:val="-2"/>
          <w:sz w:val="24"/>
        </w:rPr>
        <w:t>Nigeria</w:t>
      </w:r>
    </w:p>
    <w:p>
      <w:pPr>
        <w:pStyle w:val="ListParagraph"/>
        <w:numPr>
          <w:ilvl w:val="0"/>
          <w:numId w:val="44"/>
        </w:numPr>
        <w:tabs>
          <w:tab w:pos="880" w:val="left" w:leader="none"/>
        </w:tabs>
        <w:spacing w:line="480" w:lineRule="auto" w:before="0" w:after="0"/>
        <w:ind w:left="880" w:right="405" w:hanging="360"/>
        <w:jc w:val="left"/>
        <w:rPr>
          <w:sz w:val="24"/>
        </w:rPr>
      </w:pPr>
      <w:r>
        <w:rPr>
          <w:sz w:val="24"/>
        </w:rPr>
        <w:t>To provide a forum for the protection of the interest of shippers on matters affecting the shipment of imports and exports to and from Nigeria</w:t>
      </w:r>
    </w:p>
    <w:p>
      <w:pPr>
        <w:pStyle w:val="ListParagraph"/>
        <w:numPr>
          <w:ilvl w:val="0"/>
          <w:numId w:val="44"/>
        </w:numPr>
        <w:tabs>
          <w:tab w:pos="880" w:val="left" w:leader="none"/>
        </w:tabs>
        <w:spacing w:line="480" w:lineRule="auto" w:before="0" w:after="0"/>
        <w:ind w:left="880" w:right="398" w:hanging="360"/>
        <w:jc w:val="left"/>
        <w:rPr>
          <w:sz w:val="24"/>
        </w:rPr>
      </w:pPr>
      <w:r>
        <w:rPr>
          <w:sz w:val="24"/>
        </w:rPr>
        <w:t>To</w:t>
      </w:r>
      <w:r>
        <w:rPr>
          <w:spacing w:val="26"/>
          <w:sz w:val="24"/>
        </w:rPr>
        <w:t> </w:t>
      </w:r>
      <w:r>
        <w:rPr>
          <w:sz w:val="24"/>
        </w:rPr>
        <w:t>provide</w:t>
      </w:r>
      <w:r>
        <w:rPr>
          <w:spacing w:val="26"/>
          <w:sz w:val="24"/>
        </w:rPr>
        <w:t> </w:t>
      </w:r>
      <w:r>
        <w:rPr>
          <w:sz w:val="24"/>
        </w:rPr>
        <w:t>a</w:t>
      </w:r>
      <w:r>
        <w:rPr>
          <w:spacing w:val="26"/>
          <w:sz w:val="24"/>
        </w:rPr>
        <w:t> </w:t>
      </w:r>
      <w:r>
        <w:rPr>
          <w:sz w:val="24"/>
        </w:rPr>
        <w:t>forum</w:t>
      </w:r>
      <w:r>
        <w:rPr>
          <w:spacing w:val="27"/>
          <w:sz w:val="24"/>
        </w:rPr>
        <w:t> </w:t>
      </w:r>
      <w:r>
        <w:rPr>
          <w:sz w:val="24"/>
        </w:rPr>
        <w:t>for</w:t>
      </w:r>
      <w:r>
        <w:rPr>
          <w:spacing w:val="27"/>
          <w:sz w:val="24"/>
        </w:rPr>
        <w:t> </w:t>
      </w:r>
      <w:r>
        <w:rPr>
          <w:sz w:val="24"/>
        </w:rPr>
        <w:t>consultation</w:t>
      </w:r>
      <w:r>
        <w:rPr>
          <w:spacing w:val="27"/>
          <w:sz w:val="24"/>
        </w:rPr>
        <w:t> </w:t>
      </w:r>
      <w:r>
        <w:rPr>
          <w:sz w:val="24"/>
        </w:rPr>
        <w:t>between</w:t>
      </w:r>
      <w:r>
        <w:rPr>
          <w:spacing w:val="26"/>
          <w:sz w:val="24"/>
        </w:rPr>
        <w:t> </w:t>
      </w:r>
      <w:r>
        <w:rPr>
          <w:sz w:val="24"/>
        </w:rPr>
        <w:t>the</w:t>
      </w:r>
      <w:r>
        <w:rPr>
          <w:spacing w:val="28"/>
          <w:sz w:val="24"/>
        </w:rPr>
        <w:t> </w:t>
      </w:r>
      <w:r>
        <w:rPr>
          <w:sz w:val="24"/>
        </w:rPr>
        <w:t>conference</w:t>
      </w:r>
      <w:r>
        <w:rPr>
          <w:spacing w:val="26"/>
          <w:sz w:val="24"/>
        </w:rPr>
        <w:t> </w:t>
      </w:r>
      <w:r>
        <w:rPr>
          <w:sz w:val="24"/>
        </w:rPr>
        <w:t>and</w:t>
      </w:r>
      <w:r>
        <w:rPr>
          <w:spacing w:val="26"/>
          <w:sz w:val="24"/>
        </w:rPr>
        <w:t> </w:t>
      </w:r>
      <w:r>
        <w:rPr>
          <w:sz w:val="24"/>
        </w:rPr>
        <w:t>non-conference</w:t>
      </w:r>
      <w:r>
        <w:rPr>
          <w:spacing w:val="26"/>
          <w:sz w:val="24"/>
        </w:rPr>
        <w:t> </w:t>
      </w:r>
      <w:r>
        <w:rPr>
          <w:sz w:val="24"/>
        </w:rPr>
        <w:t>lines, tramp owners, NPA and Government of the Federation on matters of common interest;</w:t>
      </w:r>
    </w:p>
    <w:p>
      <w:pPr>
        <w:pStyle w:val="ListParagraph"/>
        <w:numPr>
          <w:ilvl w:val="0"/>
          <w:numId w:val="44"/>
        </w:numPr>
        <w:tabs>
          <w:tab w:pos="880" w:val="left" w:leader="none"/>
        </w:tabs>
        <w:spacing w:line="480" w:lineRule="auto" w:before="1" w:after="0"/>
        <w:ind w:left="880" w:right="408" w:hanging="360"/>
        <w:jc w:val="left"/>
        <w:rPr>
          <w:sz w:val="24"/>
        </w:rPr>
      </w:pPr>
      <w:r>
        <w:rPr>
          <w:sz w:val="24"/>
        </w:rPr>
        <w:t>To</w:t>
      </w:r>
      <w:r>
        <w:rPr>
          <w:spacing w:val="40"/>
          <w:sz w:val="24"/>
        </w:rPr>
        <w:t> </w:t>
      </w:r>
      <w:r>
        <w:rPr>
          <w:sz w:val="24"/>
        </w:rPr>
        <w:t>arrange</w:t>
      </w:r>
      <w:r>
        <w:rPr>
          <w:spacing w:val="40"/>
          <w:sz w:val="24"/>
        </w:rPr>
        <w:t> </w:t>
      </w:r>
      <w:r>
        <w:rPr>
          <w:sz w:val="24"/>
        </w:rPr>
        <w:t>from</w:t>
      </w:r>
      <w:r>
        <w:rPr>
          <w:spacing w:val="40"/>
          <w:sz w:val="24"/>
        </w:rPr>
        <w:t> </w:t>
      </w:r>
      <w:r>
        <w:rPr>
          <w:sz w:val="24"/>
        </w:rPr>
        <w:t>time</w:t>
      </w:r>
      <w:r>
        <w:rPr>
          <w:spacing w:val="40"/>
          <w:sz w:val="24"/>
        </w:rPr>
        <w:t> </w:t>
      </w:r>
      <w:r>
        <w:rPr>
          <w:sz w:val="24"/>
        </w:rPr>
        <w:t>to</w:t>
      </w:r>
      <w:r>
        <w:rPr>
          <w:spacing w:val="40"/>
          <w:sz w:val="24"/>
        </w:rPr>
        <w:t> </w:t>
      </w:r>
      <w:r>
        <w:rPr>
          <w:sz w:val="24"/>
        </w:rPr>
        <w:t>time</w:t>
      </w:r>
      <w:r>
        <w:rPr>
          <w:spacing w:val="40"/>
          <w:sz w:val="24"/>
        </w:rPr>
        <w:t> </w:t>
      </w:r>
      <w:r>
        <w:rPr>
          <w:sz w:val="24"/>
        </w:rPr>
        <w:t>seminars</w:t>
      </w:r>
      <w:r>
        <w:rPr>
          <w:spacing w:val="40"/>
          <w:sz w:val="24"/>
        </w:rPr>
        <w:t> </w:t>
      </w:r>
      <w:r>
        <w:rPr>
          <w:sz w:val="24"/>
        </w:rPr>
        <w:t>and</w:t>
      </w:r>
      <w:r>
        <w:rPr>
          <w:spacing w:val="40"/>
          <w:sz w:val="24"/>
        </w:rPr>
        <w:t> </w:t>
      </w:r>
      <w:r>
        <w:rPr>
          <w:sz w:val="24"/>
        </w:rPr>
        <w:t>conferences</w:t>
      </w:r>
      <w:r>
        <w:rPr>
          <w:spacing w:val="40"/>
          <w:sz w:val="24"/>
        </w:rPr>
        <w:t> </w:t>
      </w:r>
      <w:r>
        <w:rPr>
          <w:sz w:val="24"/>
        </w:rPr>
        <w:t>on</w:t>
      </w:r>
      <w:r>
        <w:rPr>
          <w:spacing w:val="40"/>
          <w:sz w:val="24"/>
        </w:rPr>
        <w:t> </w:t>
      </w:r>
      <w:r>
        <w:rPr>
          <w:sz w:val="24"/>
        </w:rPr>
        <w:t>any</w:t>
      </w:r>
      <w:r>
        <w:rPr>
          <w:spacing w:val="36"/>
          <w:sz w:val="24"/>
        </w:rPr>
        <w:t> </w:t>
      </w:r>
      <w:r>
        <w:rPr>
          <w:sz w:val="24"/>
        </w:rPr>
        <w:t>matter</w:t>
      </w:r>
      <w:r>
        <w:rPr>
          <w:spacing w:val="40"/>
          <w:sz w:val="24"/>
        </w:rPr>
        <w:t> </w:t>
      </w:r>
      <w:r>
        <w:rPr>
          <w:sz w:val="24"/>
        </w:rPr>
        <w:t>relating</w:t>
      </w:r>
      <w:r>
        <w:rPr>
          <w:spacing w:val="38"/>
          <w:sz w:val="24"/>
        </w:rPr>
        <w:t> </w:t>
      </w:r>
      <w:r>
        <w:rPr>
          <w:sz w:val="24"/>
        </w:rPr>
        <w:t>to</w:t>
      </w:r>
      <w:r>
        <w:rPr>
          <w:spacing w:val="40"/>
          <w:sz w:val="24"/>
        </w:rPr>
        <w:t> </w:t>
      </w:r>
      <w:r>
        <w:rPr>
          <w:sz w:val="24"/>
        </w:rPr>
        <w:t>its functions in Nigeria</w:t>
      </w:r>
    </w:p>
    <w:p>
      <w:pPr>
        <w:pStyle w:val="ListParagraph"/>
        <w:numPr>
          <w:ilvl w:val="0"/>
          <w:numId w:val="44"/>
        </w:numPr>
        <w:tabs>
          <w:tab w:pos="880" w:val="left" w:leader="none"/>
        </w:tabs>
        <w:spacing w:line="480" w:lineRule="auto" w:before="0" w:after="0"/>
        <w:ind w:left="880" w:right="403" w:hanging="360"/>
        <w:jc w:val="left"/>
        <w:rPr>
          <w:sz w:val="24"/>
        </w:rPr>
      </w:pPr>
      <w:r>
        <w:rPr>
          <w:sz w:val="24"/>
        </w:rPr>
        <w:t>To carry out such other activities as are conducive to the discharge of its functions under the Act.</w:t>
      </w:r>
    </w:p>
    <w:p>
      <w:pPr>
        <w:pStyle w:val="BodyText"/>
        <w:spacing w:line="480" w:lineRule="auto" w:before="158"/>
        <w:ind w:left="160" w:right="317" w:firstLine="719"/>
      </w:pPr>
      <w:r>
        <w:rPr/>
        <w:t>In 2015, two additional legal instruments were enacted to enable the Council carry</w:t>
      </w:r>
      <w:r>
        <w:rPr>
          <w:spacing w:val="-4"/>
        </w:rPr>
        <w:t> </w:t>
      </w:r>
      <w:r>
        <w:rPr/>
        <w:t>out its new port economic regulation mandate. They are:</w:t>
      </w:r>
      <w:r>
        <w:rPr>
          <w:vertAlign w:val="superscript"/>
        </w:rPr>
        <w:t>228</w:t>
      </w:r>
    </w:p>
    <w:p>
      <w:pPr>
        <w:pStyle w:val="ListParagraph"/>
        <w:numPr>
          <w:ilvl w:val="0"/>
          <w:numId w:val="45"/>
        </w:numPr>
        <w:tabs>
          <w:tab w:pos="879" w:val="left" w:leader="none"/>
        </w:tabs>
        <w:spacing w:line="240" w:lineRule="auto" w:before="1" w:after="0"/>
        <w:ind w:left="879" w:right="0" w:hanging="359"/>
        <w:jc w:val="left"/>
        <w:rPr>
          <w:sz w:val="24"/>
        </w:rPr>
      </w:pPr>
      <w:r>
        <w:rPr>
          <w:sz w:val="24"/>
        </w:rPr>
        <w:t>Nigerian</w:t>
      </w:r>
      <w:r>
        <w:rPr>
          <w:spacing w:val="-2"/>
          <w:sz w:val="24"/>
        </w:rPr>
        <w:t> </w:t>
      </w:r>
      <w:r>
        <w:rPr>
          <w:sz w:val="24"/>
        </w:rPr>
        <w:t>Shippers</w:t>
      </w:r>
      <w:r>
        <w:rPr>
          <w:spacing w:val="-2"/>
          <w:sz w:val="24"/>
        </w:rPr>
        <w:t> </w:t>
      </w:r>
      <w:r>
        <w:rPr>
          <w:sz w:val="24"/>
        </w:rPr>
        <w:t>Council</w:t>
      </w:r>
      <w:r>
        <w:rPr>
          <w:spacing w:val="-2"/>
          <w:sz w:val="24"/>
        </w:rPr>
        <w:t> </w:t>
      </w:r>
      <w:r>
        <w:rPr>
          <w:sz w:val="24"/>
        </w:rPr>
        <w:t>(Port</w:t>
      </w:r>
      <w:r>
        <w:rPr>
          <w:spacing w:val="-1"/>
          <w:sz w:val="24"/>
        </w:rPr>
        <w:t> </w:t>
      </w:r>
      <w:r>
        <w:rPr>
          <w:sz w:val="24"/>
        </w:rPr>
        <w:t>Economic</w:t>
      </w:r>
      <w:r>
        <w:rPr>
          <w:spacing w:val="-3"/>
          <w:sz w:val="24"/>
        </w:rPr>
        <w:t> </w:t>
      </w:r>
      <w:r>
        <w:rPr>
          <w:sz w:val="24"/>
        </w:rPr>
        <w:t>Regulator)</w:t>
      </w:r>
      <w:r>
        <w:rPr>
          <w:spacing w:val="-3"/>
          <w:sz w:val="24"/>
        </w:rPr>
        <w:t> </w:t>
      </w:r>
      <w:r>
        <w:rPr>
          <w:sz w:val="24"/>
        </w:rPr>
        <w:t>Order,</w:t>
      </w:r>
      <w:r>
        <w:rPr>
          <w:spacing w:val="-1"/>
          <w:sz w:val="24"/>
        </w:rPr>
        <w:t> </w:t>
      </w:r>
      <w:r>
        <w:rPr>
          <w:spacing w:val="-4"/>
          <w:sz w:val="24"/>
        </w:rPr>
        <w:t>2015</w:t>
      </w:r>
    </w:p>
    <w:p>
      <w:pPr>
        <w:pStyle w:val="BodyText"/>
      </w:pPr>
    </w:p>
    <w:p>
      <w:pPr>
        <w:pStyle w:val="ListParagraph"/>
        <w:numPr>
          <w:ilvl w:val="0"/>
          <w:numId w:val="45"/>
        </w:numPr>
        <w:tabs>
          <w:tab w:pos="879" w:val="left" w:leader="none"/>
        </w:tabs>
        <w:spacing w:line="240" w:lineRule="auto" w:before="0" w:after="0"/>
        <w:ind w:left="879" w:right="0" w:hanging="359"/>
        <w:jc w:val="left"/>
        <w:rPr>
          <w:sz w:val="24"/>
        </w:rPr>
      </w:pPr>
      <w:r>
        <w:rPr>
          <w:sz w:val="24"/>
        </w:rPr>
        <w:t>Nigerian</w:t>
      </w:r>
      <w:r>
        <w:rPr>
          <w:spacing w:val="-4"/>
          <w:sz w:val="24"/>
        </w:rPr>
        <w:t> </w:t>
      </w:r>
      <w:r>
        <w:rPr>
          <w:sz w:val="24"/>
        </w:rPr>
        <w:t>Shippers</w:t>
      </w:r>
      <w:r>
        <w:rPr>
          <w:spacing w:val="-2"/>
          <w:sz w:val="24"/>
        </w:rPr>
        <w:t> </w:t>
      </w:r>
      <w:r>
        <w:rPr>
          <w:sz w:val="24"/>
        </w:rPr>
        <w:t>Council</w:t>
      </w:r>
      <w:r>
        <w:rPr>
          <w:spacing w:val="-2"/>
          <w:sz w:val="24"/>
        </w:rPr>
        <w:t> </w:t>
      </w:r>
      <w:r>
        <w:rPr>
          <w:sz w:val="24"/>
        </w:rPr>
        <w:t>(Port</w:t>
      </w:r>
      <w:r>
        <w:rPr>
          <w:spacing w:val="-2"/>
          <w:sz w:val="24"/>
        </w:rPr>
        <w:t> </w:t>
      </w:r>
      <w:r>
        <w:rPr>
          <w:sz w:val="24"/>
        </w:rPr>
        <w:t>Economic)</w:t>
      </w:r>
      <w:r>
        <w:rPr>
          <w:spacing w:val="-2"/>
          <w:sz w:val="24"/>
        </w:rPr>
        <w:t> </w:t>
      </w:r>
      <w:r>
        <w:rPr>
          <w:sz w:val="24"/>
        </w:rPr>
        <w:t>Regulations,</w:t>
      </w:r>
      <w:r>
        <w:rPr>
          <w:spacing w:val="-2"/>
          <w:sz w:val="24"/>
        </w:rPr>
        <w:t> </w:t>
      </w:r>
      <w:r>
        <w:rPr>
          <w:spacing w:val="-4"/>
          <w:sz w:val="24"/>
        </w:rPr>
        <w:t>2015</w:t>
      </w:r>
    </w:p>
    <w:p>
      <w:pPr>
        <w:spacing w:after="0" w:line="240" w:lineRule="auto"/>
        <w:jc w:val="left"/>
        <w:rPr>
          <w:sz w:val="24"/>
        </w:rPr>
        <w:sectPr>
          <w:footerReference w:type="default" r:id="rId29"/>
          <w:pgSz w:w="12240" w:h="15840"/>
          <w:pgMar w:header="0" w:footer="1591" w:top="1360" w:bottom="1780" w:left="1280" w:right="1040"/>
        </w:sectPr>
      </w:pPr>
    </w:p>
    <w:p>
      <w:pPr>
        <w:pStyle w:val="BodyText"/>
        <w:spacing w:line="480" w:lineRule="auto" w:before="72"/>
        <w:ind w:left="160" w:right="403" w:firstLine="719"/>
        <w:jc w:val="both"/>
      </w:pPr>
      <w:r>
        <w:rPr/>
        <w:t>In fulfillment of its port economic regulation function, NSC has commenced work on modalities to among others;</w:t>
      </w:r>
      <w:r>
        <w:rPr>
          <w:vertAlign w:val="superscript"/>
        </w:rPr>
        <w:t>229</w:t>
      </w:r>
    </w:p>
    <w:p>
      <w:pPr>
        <w:pStyle w:val="ListParagraph"/>
        <w:numPr>
          <w:ilvl w:val="0"/>
          <w:numId w:val="46"/>
        </w:numPr>
        <w:tabs>
          <w:tab w:pos="879" w:val="left" w:leader="none"/>
        </w:tabs>
        <w:spacing w:line="240" w:lineRule="auto" w:before="0" w:after="0"/>
        <w:ind w:left="879" w:right="0" w:hanging="359"/>
        <w:jc w:val="both"/>
        <w:rPr>
          <w:sz w:val="24"/>
        </w:rPr>
      </w:pPr>
      <w:r>
        <w:rPr>
          <w:sz w:val="24"/>
        </w:rPr>
        <w:t>Enhance</w:t>
      </w:r>
      <w:r>
        <w:rPr>
          <w:spacing w:val="-1"/>
          <w:sz w:val="24"/>
        </w:rPr>
        <w:t> </w:t>
      </w:r>
      <w:r>
        <w:rPr>
          <w:sz w:val="24"/>
        </w:rPr>
        <w:t>revenue</w:t>
      </w:r>
      <w:r>
        <w:rPr>
          <w:spacing w:val="-2"/>
          <w:sz w:val="24"/>
        </w:rPr>
        <w:t> </w:t>
      </w:r>
      <w:r>
        <w:rPr>
          <w:sz w:val="24"/>
        </w:rPr>
        <w:t>accruable</w:t>
      </w:r>
      <w:r>
        <w:rPr>
          <w:spacing w:val="-1"/>
          <w:sz w:val="24"/>
        </w:rPr>
        <w:t> </w:t>
      </w:r>
      <w:r>
        <w:rPr>
          <w:sz w:val="24"/>
        </w:rPr>
        <w:t>to</w:t>
      </w:r>
      <w:r>
        <w:rPr>
          <w:spacing w:val="1"/>
          <w:sz w:val="24"/>
        </w:rPr>
        <w:t> </w:t>
      </w:r>
      <w:r>
        <w:rPr>
          <w:sz w:val="24"/>
        </w:rPr>
        <w:t>the</w:t>
      </w:r>
      <w:r>
        <w:rPr>
          <w:spacing w:val="-1"/>
          <w:sz w:val="24"/>
        </w:rPr>
        <w:t> </w:t>
      </w:r>
      <w:r>
        <w:rPr>
          <w:sz w:val="24"/>
        </w:rPr>
        <w:t>Federal</w:t>
      </w:r>
      <w:r>
        <w:rPr>
          <w:spacing w:val="-1"/>
          <w:sz w:val="24"/>
        </w:rPr>
        <w:t> </w:t>
      </w:r>
      <w:r>
        <w:rPr>
          <w:spacing w:val="-2"/>
          <w:sz w:val="24"/>
        </w:rPr>
        <w:t>Government</w:t>
      </w:r>
    </w:p>
    <w:p>
      <w:pPr>
        <w:pStyle w:val="BodyText"/>
      </w:pPr>
    </w:p>
    <w:p>
      <w:pPr>
        <w:pStyle w:val="ListParagraph"/>
        <w:numPr>
          <w:ilvl w:val="0"/>
          <w:numId w:val="46"/>
        </w:numPr>
        <w:tabs>
          <w:tab w:pos="880" w:val="left" w:leader="none"/>
        </w:tabs>
        <w:spacing w:line="480" w:lineRule="auto" w:before="0" w:after="0"/>
        <w:ind w:left="880" w:right="401" w:hanging="360"/>
        <w:jc w:val="both"/>
        <w:rPr>
          <w:sz w:val="24"/>
        </w:rPr>
      </w:pPr>
      <w:r>
        <w:rPr>
          <w:sz w:val="24"/>
        </w:rPr>
        <w:t>Determine, provide and cause to be published guidelines for the registration of regulated service providers, specifying among other things, the terms and conditions for</w:t>
      </w:r>
      <w:r>
        <w:rPr>
          <w:spacing w:val="80"/>
          <w:sz w:val="24"/>
        </w:rPr>
        <w:t> </w:t>
      </w:r>
      <w:r>
        <w:rPr>
          <w:spacing w:val="-2"/>
          <w:sz w:val="24"/>
        </w:rPr>
        <w:t>registration</w:t>
      </w:r>
    </w:p>
    <w:p>
      <w:pPr>
        <w:pStyle w:val="ListParagraph"/>
        <w:numPr>
          <w:ilvl w:val="0"/>
          <w:numId w:val="46"/>
        </w:numPr>
        <w:tabs>
          <w:tab w:pos="880" w:val="left" w:leader="none"/>
        </w:tabs>
        <w:spacing w:line="480" w:lineRule="auto" w:before="0" w:after="0"/>
        <w:ind w:left="880" w:right="399" w:hanging="360"/>
        <w:jc w:val="both"/>
        <w:rPr>
          <w:sz w:val="24"/>
        </w:rPr>
      </w:pPr>
      <w:r>
        <w:rPr>
          <w:sz w:val="24"/>
        </w:rPr>
        <w:t>Provide guidelines on tariffs and charges (setting minimum and maximum levels) in</w:t>
      </w:r>
      <w:r>
        <w:rPr>
          <w:spacing w:val="40"/>
          <w:sz w:val="24"/>
        </w:rPr>
        <w:t> </w:t>
      </w:r>
      <w:r>
        <w:rPr>
          <w:sz w:val="24"/>
        </w:rPr>
        <w:t>order to guard against abuse of monopoly or dominant market position.</w:t>
      </w:r>
    </w:p>
    <w:p>
      <w:pPr>
        <w:pStyle w:val="ListParagraph"/>
        <w:numPr>
          <w:ilvl w:val="0"/>
          <w:numId w:val="46"/>
        </w:numPr>
        <w:tabs>
          <w:tab w:pos="879" w:val="left" w:leader="none"/>
        </w:tabs>
        <w:spacing w:line="240" w:lineRule="auto" w:before="1" w:after="0"/>
        <w:ind w:left="879" w:right="0" w:hanging="359"/>
        <w:jc w:val="both"/>
        <w:rPr>
          <w:sz w:val="24"/>
        </w:rPr>
      </w:pPr>
      <w:r>
        <w:rPr>
          <w:sz w:val="24"/>
        </w:rPr>
        <w:t>Co-ordinate</w:t>
      </w:r>
      <w:r>
        <w:rPr>
          <w:spacing w:val="-4"/>
          <w:sz w:val="24"/>
        </w:rPr>
        <w:t> </w:t>
      </w:r>
      <w:r>
        <w:rPr>
          <w:sz w:val="24"/>
        </w:rPr>
        <w:t>inter-modal</w:t>
      </w:r>
      <w:r>
        <w:rPr>
          <w:spacing w:val="-2"/>
          <w:sz w:val="24"/>
        </w:rPr>
        <w:t> transport</w:t>
      </w:r>
    </w:p>
    <w:p>
      <w:pPr>
        <w:pStyle w:val="BodyText"/>
      </w:pPr>
    </w:p>
    <w:p>
      <w:pPr>
        <w:pStyle w:val="ListParagraph"/>
        <w:numPr>
          <w:ilvl w:val="0"/>
          <w:numId w:val="46"/>
        </w:numPr>
        <w:tabs>
          <w:tab w:pos="879" w:val="left" w:leader="none"/>
        </w:tabs>
        <w:spacing w:line="240" w:lineRule="auto" w:before="0" w:after="0"/>
        <w:ind w:left="879" w:right="0" w:hanging="359"/>
        <w:jc w:val="both"/>
        <w:rPr>
          <w:sz w:val="24"/>
        </w:rPr>
      </w:pPr>
      <w:r>
        <w:rPr>
          <w:sz w:val="24"/>
        </w:rPr>
        <w:t>Perform mediatory</w:t>
      </w:r>
      <w:r>
        <w:rPr>
          <w:spacing w:val="-5"/>
          <w:sz w:val="24"/>
        </w:rPr>
        <w:t> </w:t>
      </w:r>
      <w:r>
        <w:rPr>
          <w:sz w:val="24"/>
        </w:rPr>
        <w:t>role</w:t>
      </w:r>
      <w:r>
        <w:rPr>
          <w:spacing w:val="-1"/>
          <w:sz w:val="24"/>
        </w:rPr>
        <w:t> </w:t>
      </w:r>
      <w:r>
        <w:rPr>
          <w:sz w:val="24"/>
        </w:rPr>
        <w:t>among</w:t>
      </w:r>
      <w:r>
        <w:rPr>
          <w:spacing w:val="-2"/>
          <w:sz w:val="24"/>
        </w:rPr>
        <w:t> stakeholders</w:t>
      </w:r>
    </w:p>
    <w:p>
      <w:pPr>
        <w:pStyle w:val="BodyText"/>
      </w:pPr>
    </w:p>
    <w:p>
      <w:pPr>
        <w:pStyle w:val="ListParagraph"/>
        <w:numPr>
          <w:ilvl w:val="0"/>
          <w:numId w:val="46"/>
        </w:numPr>
        <w:tabs>
          <w:tab w:pos="879" w:val="left" w:leader="none"/>
        </w:tabs>
        <w:spacing w:line="240" w:lineRule="auto" w:before="0" w:after="0"/>
        <w:ind w:left="879" w:right="0" w:hanging="359"/>
        <w:jc w:val="both"/>
        <w:rPr>
          <w:sz w:val="24"/>
        </w:rPr>
      </w:pPr>
      <w:r>
        <w:rPr>
          <w:sz w:val="24"/>
        </w:rPr>
        <w:t>Regulate</w:t>
      </w:r>
      <w:r>
        <w:rPr>
          <w:spacing w:val="-1"/>
          <w:sz w:val="24"/>
        </w:rPr>
        <w:t> </w:t>
      </w:r>
      <w:r>
        <w:rPr>
          <w:sz w:val="24"/>
        </w:rPr>
        <w:t>market entry</w:t>
      </w:r>
      <w:r>
        <w:rPr>
          <w:spacing w:val="-5"/>
          <w:sz w:val="24"/>
        </w:rPr>
        <w:t> </w:t>
      </w:r>
      <w:r>
        <w:rPr>
          <w:sz w:val="24"/>
        </w:rPr>
        <w:t>and</w:t>
      </w:r>
      <w:r>
        <w:rPr>
          <w:spacing w:val="1"/>
          <w:sz w:val="24"/>
        </w:rPr>
        <w:t> </w:t>
      </w:r>
      <w:r>
        <w:rPr>
          <w:spacing w:val="-2"/>
          <w:sz w:val="24"/>
        </w:rPr>
        <w:t>exit.</w:t>
      </w:r>
    </w:p>
    <w:p>
      <w:pPr>
        <w:pStyle w:val="BodyText"/>
      </w:pPr>
    </w:p>
    <w:p>
      <w:pPr>
        <w:pStyle w:val="ListParagraph"/>
        <w:numPr>
          <w:ilvl w:val="0"/>
          <w:numId w:val="46"/>
        </w:numPr>
        <w:tabs>
          <w:tab w:pos="879" w:val="left" w:leader="none"/>
        </w:tabs>
        <w:spacing w:line="240" w:lineRule="auto" w:before="0" w:after="0"/>
        <w:ind w:left="879" w:right="0" w:hanging="359"/>
        <w:jc w:val="both"/>
        <w:rPr>
          <w:sz w:val="24"/>
        </w:rPr>
      </w:pPr>
      <w:r>
        <w:rPr>
          <w:sz w:val="24"/>
        </w:rPr>
        <w:t>Promote</w:t>
      </w:r>
      <w:r>
        <w:rPr>
          <w:spacing w:val="-1"/>
          <w:sz w:val="24"/>
        </w:rPr>
        <w:t> </w:t>
      </w:r>
      <w:r>
        <w:rPr>
          <w:sz w:val="24"/>
        </w:rPr>
        <w:t>efficiency</w:t>
      </w:r>
      <w:r>
        <w:rPr>
          <w:spacing w:val="-5"/>
          <w:sz w:val="24"/>
        </w:rPr>
        <w:t> </w:t>
      </w:r>
      <w:r>
        <w:rPr>
          <w:sz w:val="24"/>
        </w:rPr>
        <w:t>in the</w:t>
      </w:r>
      <w:r>
        <w:rPr>
          <w:spacing w:val="1"/>
          <w:sz w:val="24"/>
        </w:rPr>
        <w:t> </w:t>
      </w:r>
      <w:r>
        <w:rPr>
          <w:sz w:val="24"/>
        </w:rPr>
        <w:t>provision of</w:t>
      </w:r>
      <w:r>
        <w:rPr>
          <w:spacing w:val="-1"/>
          <w:sz w:val="24"/>
        </w:rPr>
        <w:t> </w:t>
      </w:r>
      <w:r>
        <w:rPr>
          <w:sz w:val="24"/>
        </w:rPr>
        <w:t>port </w:t>
      </w:r>
      <w:r>
        <w:rPr>
          <w:spacing w:val="-2"/>
          <w:sz w:val="24"/>
        </w:rPr>
        <w:t>services</w:t>
      </w:r>
    </w:p>
    <w:p>
      <w:pPr>
        <w:pStyle w:val="BodyText"/>
      </w:pPr>
    </w:p>
    <w:p>
      <w:pPr>
        <w:pStyle w:val="ListParagraph"/>
        <w:numPr>
          <w:ilvl w:val="0"/>
          <w:numId w:val="46"/>
        </w:numPr>
        <w:tabs>
          <w:tab w:pos="879" w:val="left" w:leader="none"/>
        </w:tabs>
        <w:spacing w:line="240" w:lineRule="auto" w:before="0" w:after="0"/>
        <w:ind w:left="879" w:right="0" w:hanging="359"/>
        <w:jc w:val="left"/>
        <w:rPr>
          <w:sz w:val="24"/>
        </w:rPr>
      </w:pPr>
      <w:r>
        <w:rPr>
          <w:sz w:val="24"/>
        </w:rPr>
        <w:t>Minimize</w:t>
      </w:r>
      <w:r>
        <w:rPr>
          <w:spacing w:val="-4"/>
          <w:sz w:val="24"/>
        </w:rPr>
        <w:t> </w:t>
      </w:r>
      <w:r>
        <w:rPr>
          <w:sz w:val="24"/>
        </w:rPr>
        <w:t>cost</w:t>
      </w:r>
      <w:r>
        <w:rPr>
          <w:spacing w:val="-1"/>
          <w:sz w:val="24"/>
        </w:rPr>
        <w:t> </w:t>
      </w:r>
      <w:r>
        <w:rPr>
          <w:sz w:val="24"/>
        </w:rPr>
        <w:t>of</w:t>
      </w:r>
      <w:r>
        <w:rPr>
          <w:spacing w:val="-1"/>
          <w:sz w:val="24"/>
        </w:rPr>
        <w:t> </w:t>
      </w:r>
      <w:r>
        <w:rPr>
          <w:sz w:val="24"/>
        </w:rPr>
        <w:t>doing</w:t>
      </w:r>
      <w:r>
        <w:rPr>
          <w:spacing w:val="-2"/>
          <w:sz w:val="24"/>
        </w:rPr>
        <w:t> </w:t>
      </w:r>
      <w:r>
        <w:rPr>
          <w:sz w:val="24"/>
        </w:rPr>
        <w:t>business</w:t>
      </w:r>
      <w:r>
        <w:rPr>
          <w:spacing w:val="-1"/>
          <w:sz w:val="24"/>
        </w:rPr>
        <w:t> </w:t>
      </w:r>
      <w:r>
        <w:rPr>
          <w:sz w:val="24"/>
        </w:rPr>
        <w:t>and</w:t>
      </w:r>
      <w:r>
        <w:rPr>
          <w:spacing w:val="-1"/>
          <w:sz w:val="24"/>
        </w:rPr>
        <w:t> </w:t>
      </w:r>
      <w:r>
        <w:rPr>
          <w:sz w:val="24"/>
        </w:rPr>
        <w:t>its</w:t>
      </w:r>
      <w:r>
        <w:rPr>
          <w:spacing w:val="-1"/>
          <w:sz w:val="24"/>
        </w:rPr>
        <w:t> </w:t>
      </w:r>
      <w:r>
        <w:rPr>
          <w:sz w:val="24"/>
        </w:rPr>
        <w:t>inflationary</w:t>
      </w:r>
      <w:r>
        <w:rPr>
          <w:spacing w:val="-3"/>
          <w:sz w:val="24"/>
        </w:rPr>
        <w:t> </w:t>
      </w:r>
      <w:r>
        <w:rPr>
          <w:sz w:val="24"/>
        </w:rPr>
        <w:t>effect</w:t>
      </w:r>
      <w:r>
        <w:rPr>
          <w:spacing w:val="-1"/>
          <w:sz w:val="24"/>
        </w:rPr>
        <w:t> </w:t>
      </w:r>
      <w:r>
        <w:rPr>
          <w:sz w:val="24"/>
        </w:rPr>
        <w:t>on</w:t>
      </w:r>
      <w:r>
        <w:rPr>
          <w:spacing w:val="-1"/>
          <w:sz w:val="24"/>
        </w:rPr>
        <w:t> </w:t>
      </w:r>
      <w:r>
        <w:rPr>
          <w:sz w:val="24"/>
        </w:rPr>
        <w:t>Nigerian</w:t>
      </w:r>
      <w:r>
        <w:rPr>
          <w:spacing w:val="2"/>
          <w:sz w:val="24"/>
        </w:rPr>
        <w:t> </w:t>
      </w:r>
      <w:r>
        <w:rPr>
          <w:spacing w:val="-2"/>
          <w:sz w:val="24"/>
        </w:rPr>
        <w:t>economy.</w:t>
      </w:r>
    </w:p>
    <w:p>
      <w:pPr>
        <w:pStyle w:val="BodyText"/>
        <w:spacing w:before="159"/>
      </w:pPr>
    </w:p>
    <w:p>
      <w:pPr>
        <w:pStyle w:val="ListParagraph"/>
        <w:numPr>
          <w:ilvl w:val="2"/>
          <w:numId w:val="36"/>
        </w:numPr>
        <w:tabs>
          <w:tab w:pos="880" w:val="left" w:leader="none"/>
        </w:tabs>
        <w:spacing w:line="240" w:lineRule="auto" w:before="0" w:after="0"/>
        <w:ind w:left="880" w:right="0" w:hanging="720"/>
        <w:jc w:val="left"/>
        <w:rPr>
          <w:sz w:val="24"/>
        </w:rPr>
      </w:pPr>
      <w:r>
        <w:rPr>
          <w:sz w:val="24"/>
        </w:rPr>
        <w:t>Classification</w:t>
      </w:r>
      <w:r>
        <w:rPr>
          <w:spacing w:val="-2"/>
          <w:sz w:val="24"/>
        </w:rPr>
        <w:t> Societies</w:t>
      </w:r>
    </w:p>
    <w:p>
      <w:pPr>
        <w:pStyle w:val="BodyText"/>
      </w:pPr>
    </w:p>
    <w:p>
      <w:pPr>
        <w:pStyle w:val="BodyText"/>
        <w:spacing w:line="480" w:lineRule="auto"/>
        <w:ind w:left="160" w:right="396" w:firstLine="719"/>
        <w:jc w:val="both"/>
      </w:pPr>
      <w:r>
        <w:rPr/>
        <w:t>The International Association of Classification Societies (IACS) is a technically based organization consisting of 12 marine classification societies headquartered in London. IACS is a non-governmental organization, which provides technical support and guidance and develops unified interpretations of the international statutory regulations developed by the member states of IMO. These interpretations once adopted, are applied by each IACS member society when certifying</w:t>
      </w:r>
      <w:r>
        <w:rPr>
          <w:spacing w:val="30"/>
        </w:rPr>
        <w:t> </w:t>
      </w:r>
      <w:r>
        <w:rPr/>
        <w:t>compliance</w:t>
      </w:r>
      <w:r>
        <w:rPr>
          <w:spacing w:val="33"/>
        </w:rPr>
        <w:t> </w:t>
      </w:r>
      <w:r>
        <w:rPr/>
        <w:t>with</w:t>
      </w:r>
      <w:r>
        <w:rPr>
          <w:spacing w:val="34"/>
        </w:rPr>
        <w:t> </w:t>
      </w:r>
      <w:r>
        <w:rPr/>
        <w:t>the</w:t>
      </w:r>
      <w:r>
        <w:rPr>
          <w:spacing w:val="35"/>
        </w:rPr>
        <w:t> </w:t>
      </w:r>
      <w:r>
        <w:rPr/>
        <w:t>statutory</w:t>
      </w:r>
      <w:r>
        <w:rPr>
          <w:spacing w:val="27"/>
        </w:rPr>
        <w:t> </w:t>
      </w:r>
      <w:r>
        <w:rPr/>
        <w:t>regulations</w:t>
      </w:r>
      <w:r>
        <w:rPr>
          <w:spacing w:val="35"/>
        </w:rPr>
        <w:t> </w:t>
      </w:r>
      <w:r>
        <w:rPr/>
        <w:t>on</w:t>
      </w:r>
      <w:r>
        <w:rPr>
          <w:spacing w:val="34"/>
        </w:rPr>
        <w:t> </w:t>
      </w:r>
      <w:r>
        <w:rPr/>
        <w:t>behalf</w:t>
      </w:r>
      <w:r>
        <w:rPr>
          <w:spacing w:val="35"/>
        </w:rPr>
        <w:t> </w:t>
      </w:r>
      <w:r>
        <w:rPr/>
        <w:t>of</w:t>
      </w:r>
      <w:r>
        <w:rPr>
          <w:spacing w:val="34"/>
        </w:rPr>
        <w:t> </w:t>
      </w:r>
      <w:r>
        <w:rPr/>
        <w:t>authorizing</w:t>
      </w:r>
      <w:r>
        <w:rPr>
          <w:spacing w:val="32"/>
        </w:rPr>
        <w:t> </w:t>
      </w:r>
      <w:r>
        <w:rPr/>
        <w:t>flag</w:t>
      </w:r>
      <w:r>
        <w:rPr>
          <w:spacing w:val="32"/>
        </w:rPr>
        <w:t> </w:t>
      </w:r>
      <w:r>
        <w:rPr/>
        <w:t>state.</w:t>
      </w:r>
      <w:r>
        <w:rPr>
          <w:spacing w:val="38"/>
        </w:rPr>
        <w:t> </w:t>
      </w:r>
      <w:r>
        <w:rPr>
          <w:spacing w:val="-4"/>
        </w:rPr>
        <w:t>IACS</w:t>
      </w:r>
    </w:p>
    <w:p>
      <w:pPr>
        <w:spacing w:after="0" w:line="480" w:lineRule="auto"/>
        <w:jc w:val="both"/>
        <w:sectPr>
          <w:footerReference w:type="default" r:id="rId30"/>
          <w:pgSz w:w="12240" w:h="15840"/>
          <w:pgMar w:header="0" w:footer="1591" w:top="1360" w:bottom="1780" w:left="1280" w:right="1040"/>
        </w:sectPr>
      </w:pPr>
    </w:p>
    <w:p>
      <w:pPr>
        <w:pStyle w:val="BodyText"/>
        <w:spacing w:line="480" w:lineRule="auto" w:before="72"/>
        <w:ind w:left="160" w:right="396"/>
        <w:jc w:val="both"/>
      </w:pPr>
      <w:r>
        <w:rPr/>
        <w:t>provides the forum within which the member societies can discuss, research and adopt technical criteria that enhance maritime safety.</w:t>
      </w:r>
      <w:r>
        <w:rPr>
          <w:vertAlign w:val="superscript"/>
        </w:rPr>
        <w:t>230</w:t>
      </w:r>
    </w:p>
    <w:p>
      <w:pPr>
        <w:pStyle w:val="BodyText"/>
        <w:spacing w:line="480" w:lineRule="auto"/>
        <w:ind w:left="160" w:right="399" w:firstLine="719"/>
        <w:jc w:val="both"/>
      </w:pPr>
      <w:r>
        <w:rPr/>
        <w:t>Marine classification is a system for promoting the safety of life, property and the environment primarily through the establishment and verification of compliance with technical and engineering standards for the design, construction and life cycle maintenance of ships, off shore units and other marine related facilities. These standards are contained in rules established by each society.</w:t>
      </w:r>
      <w:r>
        <w:rPr>
          <w:spacing w:val="40"/>
        </w:rPr>
        <w:t> </w:t>
      </w:r>
      <w:r>
        <w:rPr/>
        <w:t>Classification societies exist to ensure the continued safety and security of the marine domain with respect to vessels and the various marine aiding constructions. Their</w:t>
      </w:r>
      <w:r>
        <w:rPr>
          <w:spacing w:val="40"/>
        </w:rPr>
        <w:t> </w:t>
      </w:r>
      <w:r>
        <w:rPr/>
        <w:t>absence means that there will be no bench mark or guideline/ standards for vessels and other constructions to adhere to. They are important because they notate grades or classes for vessels, vessel structuring and maintenance along with the structuring aspect of various construction located on the high seas.</w:t>
      </w:r>
      <w:r>
        <w:rPr>
          <w:vertAlign w:val="superscript"/>
        </w:rPr>
        <w:t>231</w:t>
      </w:r>
    </w:p>
    <w:p>
      <w:pPr>
        <w:pStyle w:val="BodyText"/>
        <w:spacing w:line="480" w:lineRule="auto" w:before="1"/>
        <w:ind w:left="160" w:right="401" w:firstLine="719"/>
        <w:jc w:val="both"/>
      </w:pPr>
      <w:r>
        <w:rPr/>
        <w:t>It is important to note that while classification societies for ships annotates the necessary classification, they are not official bodies per se and therefore do not take any responsibility in case of vessels not meeting the prescribed standards and been involved in an accident.</w:t>
      </w:r>
    </w:p>
    <w:p>
      <w:pPr>
        <w:pStyle w:val="BodyText"/>
        <w:spacing w:before="1"/>
        <w:ind w:left="160"/>
        <w:jc w:val="both"/>
      </w:pPr>
      <w:r>
        <w:rPr/>
        <w:t>Summarily,</w:t>
      </w:r>
      <w:r>
        <w:rPr>
          <w:spacing w:val="-2"/>
        </w:rPr>
        <w:t> </w:t>
      </w:r>
      <w:r>
        <w:rPr/>
        <w:t>the</w:t>
      </w:r>
      <w:r>
        <w:rPr>
          <w:spacing w:val="-3"/>
        </w:rPr>
        <w:t> </w:t>
      </w:r>
      <w:r>
        <w:rPr/>
        <w:t>role</w:t>
      </w:r>
      <w:r>
        <w:rPr>
          <w:spacing w:val="-1"/>
        </w:rPr>
        <w:t> </w:t>
      </w:r>
      <w:r>
        <w:rPr/>
        <w:t>of</w:t>
      </w:r>
      <w:r>
        <w:rPr>
          <w:spacing w:val="-2"/>
        </w:rPr>
        <w:t> </w:t>
      </w:r>
      <w:r>
        <w:rPr/>
        <w:t>classification</w:t>
      </w:r>
      <w:r>
        <w:rPr>
          <w:spacing w:val="-2"/>
        </w:rPr>
        <w:t> </w:t>
      </w:r>
      <w:r>
        <w:rPr/>
        <w:t>societies</w:t>
      </w:r>
      <w:r>
        <w:rPr>
          <w:spacing w:val="-1"/>
        </w:rPr>
        <w:t> </w:t>
      </w:r>
      <w:r>
        <w:rPr>
          <w:spacing w:val="-2"/>
        </w:rPr>
        <w:t>are</w:t>
      </w:r>
      <w:r>
        <w:rPr>
          <w:spacing w:val="-2"/>
          <w:vertAlign w:val="superscript"/>
        </w:rPr>
        <w:t>232</w:t>
      </w:r>
      <w:r>
        <w:rPr>
          <w:spacing w:val="-2"/>
          <w:vertAlign w:val="baseline"/>
        </w:rPr>
        <w:t>:</w:t>
      </w:r>
    </w:p>
    <w:p>
      <w:pPr>
        <w:pStyle w:val="BodyText"/>
      </w:pPr>
    </w:p>
    <w:p>
      <w:pPr>
        <w:pStyle w:val="ListParagraph"/>
        <w:numPr>
          <w:ilvl w:val="0"/>
          <w:numId w:val="47"/>
        </w:numPr>
        <w:tabs>
          <w:tab w:pos="879" w:val="left" w:leader="none"/>
        </w:tabs>
        <w:spacing w:line="240" w:lineRule="auto" w:before="0" w:after="0"/>
        <w:ind w:left="879" w:right="0" w:hanging="359"/>
        <w:jc w:val="left"/>
        <w:rPr>
          <w:sz w:val="24"/>
        </w:rPr>
      </w:pPr>
      <w:r>
        <w:rPr>
          <w:sz w:val="24"/>
        </w:rPr>
        <w:t>Promotion</w:t>
      </w:r>
      <w:r>
        <w:rPr>
          <w:spacing w:val="-2"/>
          <w:sz w:val="24"/>
        </w:rPr>
        <w:t> </w:t>
      </w:r>
      <w:r>
        <w:rPr>
          <w:sz w:val="24"/>
        </w:rPr>
        <w:t>of</w:t>
      </w:r>
      <w:r>
        <w:rPr>
          <w:spacing w:val="-1"/>
          <w:sz w:val="24"/>
        </w:rPr>
        <w:t> </w:t>
      </w:r>
      <w:r>
        <w:rPr>
          <w:sz w:val="24"/>
        </w:rPr>
        <w:t>safety</w:t>
      </w:r>
      <w:r>
        <w:rPr>
          <w:spacing w:val="-5"/>
          <w:sz w:val="24"/>
        </w:rPr>
        <w:t> </w:t>
      </w:r>
      <w:r>
        <w:rPr>
          <w:sz w:val="24"/>
        </w:rPr>
        <w:t>of</w:t>
      </w:r>
      <w:r>
        <w:rPr>
          <w:spacing w:val="1"/>
          <w:sz w:val="24"/>
        </w:rPr>
        <w:t> </w:t>
      </w:r>
      <w:r>
        <w:rPr>
          <w:sz w:val="24"/>
        </w:rPr>
        <w:t>life, property</w:t>
      </w:r>
      <w:r>
        <w:rPr>
          <w:spacing w:val="-3"/>
          <w:sz w:val="24"/>
        </w:rPr>
        <w:t> </w:t>
      </w:r>
      <w:r>
        <w:rPr>
          <w:sz w:val="24"/>
        </w:rPr>
        <w:t>and the</w:t>
      </w:r>
      <w:r>
        <w:rPr>
          <w:spacing w:val="1"/>
          <w:sz w:val="24"/>
        </w:rPr>
        <w:t> </w:t>
      </w:r>
      <w:r>
        <w:rPr>
          <w:spacing w:val="-2"/>
          <w:sz w:val="24"/>
        </w:rPr>
        <w:t>environment</w:t>
      </w:r>
    </w:p>
    <w:p>
      <w:pPr>
        <w:pStyle w:val="BodyText"/>
      </w:pPr>
    </w:p>
    <w:p>
      <w:pPr>
        <w:pStyle w:val="ListParagraph"/>
        <w:numPr>
          <w:ilvl w:val="0"/>
          <w:numId w:val="47"/>
        </w:numPr>
        <w:tabs>
          <w:tab w:pos="879" w:val="left" w:leader="none"/>
        </w:tabs>
        <w:spacing w:line="240" w:lineRule="auto" w:before="0" w:after="0"/>
        <w:ind w:left="879" w:right="0" w:hanging="359"/>
        <w:jc w:val="left"/>
        <w:rPr>
          <w:sz w:val="24"/>
        </w:rPr>
      </w:pPr>
      <w:r>
        <w:rPr>
          <w:sz w:val="24"/>
        </w:rPr>
        <w:t>Develop</w:t>
      </w:r>
      <w:r>
        <w:rPr>
          <w:spacing w:val="-2"/>
          <w:sz w:val="24"/>
        </w:rPr>
        <w:t> </w:t>
      </w:r>
      <w:r>
        <w:rPr>
          <w:sz w:val="24"/>
        </w:rPr>
        <w:t>technical</w:t>
      </w:r>
      <w:r>
        <w:rPr>
          <w:spacing w:val="-2"/>
          <w:sz w:val="24"/>
        </w:rPr>
        <w:t> </w:t>
      </w:r>
      <w:r>
        <w:rPr>
          <w:sz w:val="24"/>
        </w:rPr>
        <w:t>standards</w:t>
      </w:r>
      <w:r>
        <w:rPr>
          <w:spacing w:val="-1"/>
          <w:sz w:val="24"/>
        </w:rPr>
        <w:t> </w:t>
      </w:r>
      <w:r>
        <w:rPr>
          <w:sz w:val="24"/>
        </w:rPr>
        <w:t>(rules)</w:t>
      </w:r>
      <w:r>
        <w:rPr>
          <w:spacing w:val="-1"/>
          <w:sz w:val="24"/>
        </w:rPr>
        <w:t> </w:t>
      </w:r>
      <w:r>
        <w:rPr>
          <w:sz w:val="24"/>
        </w:rPr>
        <w:t>for</w:t>
      </w:r>
      <w:r>
        <w:rPr>
          <w:spacing w:val="-4"/>
          <w:sz w:val="24"/>
        </w:rPr>
        <w:t> </w:t>
      </w:r>
      <w:r>
        <w:rPr>
          <w:sz w:val="24"/>
        </w:rPr>
        <w:t>design</w:t>
      </w:r>
      <w:r>
        <w:rPr>
          <w:spacing w:val="-1"/>
          <w:sz w:val="24"/>
        </w:rPr>
        <w:t> </w:t>
      </w:r>
      <w:r>
        <w:rPr>
          <w:sz w:val="24"/>
        </w:rPr>
        <w:t>and construction</w:t>
      </w:r>
      <w:r>
        <w:rPr>
          <w:spacing w:val="-2"/>
          <w:sz w:val="24"/>
        </w:rPr>
        <w:t> </w:t>
      </w:r>
      <w:r>
        <w:rPr>
          <w:sz w:val="24"/>
        </w:rPr>
        <w:t>of</w:t>
      </w:r>
      <w:r>
        <w:rPr>
          <w:spacing w:val="-2"/>
          <w:sz w:val="24"/>
        </w:rPr>
        <w:t> ships</w:t>
      </w:r>
    </w:p>
    <w:p>
      <w:pPr>
        <w:pStyle w:val="BodyText"/>
      </w:pPr>
    </w:p>
    <w:p>
      <w:pPr>
        <w:pStyle w:val="ListParagraph"/>
        <w:numPr>
          <w:ilvl w:val="0"/>
          <w:numId w:val="47"/>
        </w:numPr>
        <w:tabs>
          <w:tab w:pos="879" w:val="left" w:leader="none"/>
        </w:tabs>
        <w:spacing w:line="240" w:lineRule="auto" w:before="0" w:after="0"/>
        <w:ind w:left="879" w:right="0" w:hanging="359"/>
        <w:jc w:val="left"/>
        <w:rPr>
          <w:sz w:val="24"/>
        </w:rPr>
      </w:pPr>
      <w:r>
        <w:rPr>
          <w:sz w:val="24"/>
        </w:rPr>
        <w:t>Approve</w:t>
      </w:r>
      <w:r>
        <w:rPr>
          <w:spacing w:val="-4"/>
          <w:sz w:val="24"/>
        </w:rPr>
        <w:t> </w:t>
      </w:r>
      <w:r>
        <w:rPr>
          <w:sz w:val="24"/>
        </w:rPr>
        <w:t>designs</w:t>
      </w:r>
      <w:r>
        <w:rPr>
          <w:spacing w:val="-1"/>
          <w:sz w:val="24"/>
        </w:rPr>
        <w:t> </w:t>
      </w:r>
      <w:r>
        <w:rPr>
          <w:sz w:val="24"/>
        </w:rPr>
        <w:t>against</w:t>
      </w:r>
      <w:r>
        <w:rPr>
          <w:spacing w:val="-1"/>
          <w:sz w:val="24"/>
        </w:rPr>
        <w:t> </w:t>
      </w:r>
      <w:r>
        <w:rPr>
          <w:sz w:val="24"/>
        </w:rPr>
        <w:t>their</w:t>
      </w:r>
      <w:r>
        <w:rPr>
          <w:spacing w:val="-2"/>
          <w:sz w:val="24"/>
        </w:rPr>
        <w:t> standards</w:t>
      </w:r>
    </w:p>
    <w:p>
      <w:pPr>
        <w:pStyle w:val="BodyText"/>
      </w:pPr>
    </w:p>
    <w:p>
      <w:pPr>
        <w:pStyle w:val="ListParagraph"/>
        <w:numPr>
          <w:ilvl w:val="0"/>
          <w:numId w:val="47"/>
        </w:numPr>
        <w:tabs>
          <w:tab w:pos="880" w:val="left" w:leader="none"/>
        </w:tabs>
        <w:spacing w:line="480" w:lineRule="auto" w:before="1" w:after="0"/>
        <w:ind w:left="880" w:right="406" w:hanging="360"/>
        <w:jc w:val="left"/>
        <w:rPr>
          <w:sz w:val="24"/>
        </w:rPr>
      </w:pPr>
      <w:r>
        <w:rPr>
          <w:sz w:val="24"/>
        </w:rPr>
        <w:t>Conduct surveys during construction to safety</w:t>
      </w:r>
      <w:r>
        <w:rPr>
          <w:spacing w:val="-5"/>
          <w:sz w:val="24"/>
        </w:rPr>
        <w:t> </w:t>
      </w:r>
      <w:r>
        <w:rPr>
          <w:sz w:val="24"/>
        </w:rPr>
        <w:t>that the</w:t>
      </w:r>
      <w:r>
        <w:rPr>
          <w:spacing w:val="-1"/>
          <w:sz w:val="24"/>
        </w:rPr>
        <w:t> </w:t>
      </w:r>
      <w:r>
        <w:rPr>
          <w:sz w:val="24"/>
        </w:rPr>
        <w:t>ship is built in accordance with the approved design and to the requirements of the Rules.</w:t>
      </w:r>
    </w:p>
    <w:p>
      <w:pPr>
        <w:pStyle w:val="BodyText"/>
        <w:spacing w:before="80"/>
        <w:rPr>
          <w:sz w:val="20"/>
        </w:rPr>
      </w:pPr>
      <w:r>
        <w:rPr/>
        <mc:AlternateContent>
          <mc:Choice Requires="wps">
            <w:drawing>
              <wp:anchor distT="0" distB="0" distL="0" distR="0" allowOverlap="1" layoutInCell="1" locked="0" behindDoc="1" simplePos="0" relativeHeight="487644160">
                <wp:simplePos x="0" y="0"/>
                <wp:positionH relativeFrom="page">
                  <wp:posOffset>914704</wp:posOffset>
                </wp:positionH>
                <wp:positionV relativeFrom="paragraph">
                  <wp:posOffset>212333</wp:posOffset>
                </wp:positionV>
                <wp:extent cx="1829435" cy="7620"/>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19179pt;width:144.020pt;height:.60004pt;mso-position-horizontal-relative:page;mso-position-vertical-relative:paragraph;z-index:-15672320;mso-wrap-distance-left:0;mso-wrap-distance-right:0" id="docshape132"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230</w:t>
      </w:r>
      <w:r>
        <w:rPr>
          <w:spacing w:val="-2"/>
          <w:sz w:val="20"/>
          <w:vertAlign w:val="baseline"/>
        </w:rPr>
        <w:t> </w:t>
      </w:r>
      <w:r>
        <w:rPr>
          <w:spacing w:val="-4"/>
          <w:sz w:val="20"/>
          <w:vertAlign w:val="baseline"/>
        </w:rPr>
        <w:t>ibid</w:t>
      </w:r>
    </w:p>
    <w:p>
      <w:pPr>
        <w:spacing w:before="1"/>
        <w:ind w:left="160" w:right="482" w:firstLine="0"/>
        <w:jc w:val="left"/>
        <w:rPr>
          <w:sz w:val="20"/>
        </w:rPr>
      </w:pPr>
      <w:r>
        <w:rPr>
          <w:sz w:val="20"/>
          <w:vertAlign w:val="superscript"/>
        </w:rPr>
        <w:t>231</w:t>
      </w:r>
      <w:r>
        <w:rPr>
          <w:spacing w:val="-4"/>
          <w:sz w:val="20"/>
          <w:vertAlign w:val="baseline"/>
        </w:rPr>
        <w:t> </w:t>
      </w:r>
      <w:r>
        <w:rPr>
          <w:sz w:val="20"/>
          <w:vertAlign w:val="baseline"/>
        </w:rPr>
        <w:t>The</w:t>
      </w:r>
      <w:r>
        <w:rPr>
          <w:spacing w:val="-4"/>
          <w:sz w:val="20"/>
          <w:vertAlign w:val="baseline"/>
        </w:rPr>
        <w:t> </w:t>
      </w:r>
      <w:r>
        <w:rPr>
          <w:sz w:val="20"/>
          <w:vertAlign w:val="baseline"/>
        </w:rPr>
        <w:t>Importance</w:t>
      </w:r>
      <w:r>
        <w:rPr>
          <w:spacing w:val="-4"/>
          <w:sz w:val="20"/>
          <w:vertAlign w:val="baseline"/>
        </w:rPr>
        <w:t> </w:t>
      </w:r>
      <w:r>
        <w:rPr>
          <w:sz w:val="20"/>
          <w:vertAlign w:val="baseline"/>
        </w:rPr>
        <w:t>of</w:t>
      </w:r>
      <w:r>
        <w:rPr>
          <w:spacing w:val="-6"/>
          <w:sz w:val="20"/>
          <w:vertAlign w:val="baseline"/>
        </w:rPr>
        <w:t> </w:t>
      </w:r>
      <w:r>
        <w:rPr>
          <w:sz w:val="20"/>
          <w:vertAlign w:val="baseline"/>
        </w:rPr>
        <w:t>Classification</w:t>
      </w:r>
      <w:r>
        <w:rPr>
          <w:spacing w:val="-5"/>
          <w:sz w:val="20"/>
          <w:vertAlign w:val="baseline"/>
        </w:rPr>
        <w:t> </w:t>
      </w:r>
      <w:r>
        <w:rPr>
          <w:sz w:val="20"/>
          <w:vertAlign w:val="baseline"/>
        </w:rPr>
        <w:t>Societies</w:t>
      </w:r>
      <w:r>
        <w:rPr>
          <w:spacing w:val="-5"/>
          <w:sz w:val="20"/>
          <w:vertAlign w:val="baseline"/>
        </w:rPr>
        <w:t> </w:t>
      </w:r>
      <w:r>
        <w:rPr>
          <w:sz w:val="20"/>
          <w:vertAlign w:val="baseline"/>
        </w:rPr>
        <w:t>in</w:t>
      </w:r>
      <w:r>
        <w:rPr>
          <w:spacing w:val="-5"/>
          <w:sz w:val="20"/>
          <w:vertAlign w:val="baseline"/>
        </w:rPr>
        <w:t> </w:t>
      </w:r>
      <w:r>
        <w:rPr>
          <w:sz w:val="20"/>
          <w:vertAlign w:val="baseline"/>
        </w:rPr>
        <w:t>the</w:t>
      </w:r>
      <w:r>
        <w:rPr>
          <w:spacing w:val="-4"/>
          <w:sz w:val="20"/>
          <w:vertAlign w:val="baseline"/>
        </w:rPr>
        <w:t> </w:t>
      </w:r>
      <w:r>
        <w:rPr>
          <w:sz w:val="20"/>
          <w:vertAlign w:val="baseline"/>
        </w:rPr>
        <w:t>Maritime</w:t>
      </w:r>
      <w:r>
        <w:rPr>
          <w:spacing w:val="-4"/>
          <w:sz w:val="20"/>
          <w:vertAlign w:val="baseline"/>
        </w:rPr>
        <w:t> </w:t>
      </w:r>
      <w:r>
        <w:rPr>
          <w:sz w:val="20"/>
          <w:vertAlign w:val="baseline"/>
        </w:rPr>
        <w:t>Industry.</w:t>
      </w:r>
      <w:r>
        <w:rPr>
          <w:spacing w:val="-2"/>
          <w:sz w:val="20"/>
          <w:vertAlign w:val="baseline"/>
        </w:rPr>
        <w:t> </w:t>
      </w:r>
      <w:r>
        <w:rPr>
          <w:sz w:val="20"/>
          <w:vertAlign w:val="baseline"/>
        </w:rPr>
        <w:t>Available</w:t>
      </w:r>
      <w:r>
        <w:rPr>
          <w:spacing w:val="-4"/>
          <w:sz w:val="20"/>
          <w:vertAlign w:val="baseline"/>
        </w:rPr>
        <w:t> </w:t>
      </w:r>
      <w:r>
        <w:rPr>
          <w:sz w:val="20"/>
          <w:vertAlign w:val="baseline"/>
        </w:rPr>
        <w:t>online</w:t>
      </w:r>
      <w:r>
        <w:rPr>
          <w:spacing w:val="-4"/>
          <w:sz w:val="20"/>
          <w:vertAlign w:val="baseline"/>
        </w:rPr>
        <w:t> </w:t>
      </w:r>
      <w:r>
        <w:rPr>
          <w:sz w:val="20"/>
          <w:vertAlign w:val="baseline"/>
        </w:rPr>
        <w:t>at</w:t>
      </w:r>
      <w:r>
        <w:rPr>
          <w:spacing w:val="-2"/>
          <w:sz w:val="20"/>
          <w:vertAlign w:val="baseline"/>
        </w:rPr>
        <w:t> </w:t>
      </w:r>
      <w:r>
        <w:rPr>
          <w:sz w:val="20"/>
          <w:vertAlign w:val="baseline"/>
        </w:rPr>
        <w:t>www.marine insight.com. Accessed on 10/10/2016 at 2:27pm</w:t>
      </w:r>
    </w:p>
    <w:p>
      <w:pPr>
        <w:spacing w:line="228" w:lineRule="exact" w:before="0"/>
        <w:ind w:left="160" w:right="0" w:firstLine="0"/>
        <w:jc w:val="left"/>
        <w:rPr>
          <w:sz w:val="20"/>
        </w:rPr>
      </w:pPr>
      <w:r>
        <w:rPr>
          <w:sz w:val="20"/>
          <w:vertAlign w:val="superscript"/>
        </w:rPr>
        <w:t>232</w:t>
      </w:r>
      <w:r>
        <w:rPr>
          <w:spacing w:val="-6"/>
          <w:sz w:val="20"/>
          <w:vertAlign w:val="baseline"/>
        </w:rPr>
        <w:t> </w:t>
      </w:r>
      <w:r>
        <w:rPr>
          <w:sz w:val="20"/>
          <w:vertAlign w:val="baseline"/>
        </w:rPr>
        <w:t>The</w:t>
      </w:r>
      <w:r>
        <w:rPr>
          <w:spacing w:val="-6"/>
          <w:sz w:val="20"/>
          <w:vertAlign w:val="baseline"/>
        </w:rPr>
        <w:t> </w:t>
      </w:r>
      <w:r>
        <w:rPr>
          <w:sz w:val="20"/>
          <w:vertAlign w:val="baseline"/>
        </w:rPr>
        <w:t>Role</w:t>
      </w:r>
      <w:r>
        <w:rPr>
          <w:spacing w:val="-5"/>
          <w:sz w:val="20"/>
          <w:vertAlign w:val="baseline"/>
        </w:rPr>
        <w:t> </w:t>
      </w:r>
      <w:r>
        <w:rPr>
          <w:sz w:val="20"/>
          <w:vertAlign w:val="baseline"/>
        </w:rPr>
        <w:t>of</w:t>
      </w:r>
      <w:r>
        <w:rPr>
          <w:spacing w:val="-8"/>
          <w:sz w:val="20"/>
          <w:vertAlign w:val="baseline"/>
        </w:rPr>
        <w:t> </w:t>
      </w:r>
      <w:r>
        <w:rPr>
          <w:sz w:val="20"/>
          <w:vertAlign w:val="baseline"/>
        </w:rPr>
        <w:t>Classification</w:t>
      </w:r>
      <w:r>
        <w:rPr>
          <w:spacing w:val="-6"/>
          <w:sz w:val="20"/>
          <w:vertAlign w:val="baseline"/>
        </w:rPr>
        <w:t> </w:t>
      </w:r>
      <w:r>
        <w:rPr>
          <w:sz w:val="20"/>
          <w:vertAlign w:val="baseline"/>
        </w:rPr>
        <w:t>Societies.</w:t>
      </w:r>
      <w:r>
        <w:rPr>
          <w:spacing w:val="-4"/>
          <w:sz w:val="20"/>
          <w:vertAlign w:val="baseline"/>
        </w:rPr>
        <w:t> </w:t>
      </w:r>
      <w:r>
        <w:rPr>
          <w:sz w:val="20"/>
          <w:vertAlign w:val="baseline"/>
        </w:rPr>
        <w:t>Available</w:t>
      </w:r>
      <w:r>
        <w:rPr>
          <w:spacing w:val="-5"/>
          <w:sz w:val="20"/>
          <w:vertAlign w:val="baseline"/>
        </w:rPr>
        <w:t> </w:t>
      </w:r>
      <w:r>
        <w:rPr>
          <w:sz w:val="20"/>
          <w:vertAlign w:val="baseline"/>
        </w:rPr>
        <w:t>online</w:t>
      </w:r>
      <w:r>
        <w:rPr>
          <w:spacing w:val="-6"/>
          <w:sz w:val="20"/>
          <w:vertAlign w:val="baseline"/>
        </w:rPr>
        <w:t> </w:t>
      </w:r>
      <w:r>
        <w:rPr>
          <w:sz w:val="20"/>
          <w:vertAlign w:val="baseline"/>
        </w:rPr>
        <w:t>at</w:t>
      </w:r>
      <w:r>
        <w:rPr>
          <w:spacing w:val="1"/>
          <w:sz w:val="20"/>
          <w:vertAlign w:val="baseline"/>
        </w:rPr>
        <w:t> </w:t>
      </w:r>
      <w:hyperlink r:id="rId32">
        <w:r>
          <w:rPr>
            <w:color w:val="0000FF"/>
            <w:sz w:val="20"/>
            <w:u w:val="single" w:color="0000FF"/>
            <w:vertAlign w:val="baseline"/>
          </w:rPr>
          <w:t>www.wd.gc.ca</w:t>
        </w:r>
        <w:r>
          <w:rPr>
            <w:sz w:val="20"/>
            <w:vertAlign w:val="baseline"/>
          </w:rPr>
          <w:t>.</w:t>
        </w:r>
      </w:hyperlink>
      <w:r>
        <w:rPr>
          <w:spacing w:val="-6"/>
          <w:sz w:val="20"/>
          <w:vertAlign w:val="baseline"/>
        </w:rPr>
        <w:t> </w:t>
      </w:r>
      <w:r>
        <w:rPr>
          <w:sz w:val="20"/>
          <w:vertAlign w:val="baseline"/>
        </w:rPr>
        <w:t>Accessed</w:t>
      </w:r>
      <w:r>
        <w:rPr>
          <w:spacing w:val="-5"/>
          <w:sz w:val="20"/>
          <w:vertAlign w:val="baseline"/>
        </w:rPr>
        <w:t> </w:t>
      </w:r>
      <w:r>
        <w:rPr>
          <w:sz w:val="20"/>
          <w:vertAlign w:val="baseline"/>
        </w:rPr>
        <w:t>on</w:t>
      </w:r>
      <w:r>
        <w:rPr>
          <w:spacing w:val="-6"/>
          <w:sz w:val="20"/>
          <w:vertAlign w:val="baseline"/>
        </w:rPr>
        <w:t> </w:t>
      </w:r>
      <w:r>
        <w:rPr>
          <w:sz w:val="20"/>
          <w:vertAlign w:val="baseline"/>
        </w:rPr>
        <w:t>10/10/2016</w:t>
      </w:r>
      <w:r>
        <w:rPr>
          <w:spacing w:val="-5"/>
          <w:sz w:val="20"/>
          <w:vertAlign w:val="baseline"/>
        </w:rPr>
        <w:t> </w:t>
      </w:r>
      <w:r>
        <w:rPr>
          <w:sz w:val="20"/>
          <w:vertAlign w:val="baseline"/>
        </w:rPr>
        <w:t>at</w:t>
      </w:r>
      <w:r>
        <w:rPr>
          <w:spacing w:val="-5"/>
          <w:sz w:val="20"/>
          <w:vertAlign w:val="baseline"/>
        </w:rPr>
        <w:t> </w:t>
      </w:r>
      <w:r>
        <w:rPr>
          <w:spacing w:val="-2"/>
          <w:sz w:val="20"/>
          <w:vertAlign w:val="baseline"/>
        </w:rPr>
        <w:t>2:39pm</w:t>
      </w:r>
    </w:p>
    <w:p>
      <w:pPr>
        <w:spacing w:after="0" w:line="228" w:lineRule="exact"/>
        <w:jc w:val="left"/>
        <w:rPr>
          <w:sz w:val="20"/>
        </w:rPr>
        <w:sectPr>
          <w:footerReference w:type="default" r:id="rId31"/>
          <w:pgSz w:w="12240" w:h="15840"/>
          <w:pgMar w:header="0" w:footer="1054" w:top="1360" w:bottom="1240" w:left="1280" w:right="1040"/>
          <w:pgNumType w:start="144"/>
        </w:sectPr>
      </w:pPr>
    </w:p>
    <w:p>
      <w:pPr>
        <w:pStyle w:val="ListParagraph"/>
        <w:numPr>
          <w:ilvl w:val="0"/>
          <w:numId w:val="47"/>
        </w:numPr>
        <w:tabs>
          <w:tab w:pos="879" w:val="left" w:leader="none"/>
        </w:tabs>
        <w:spacing w:line="240" w:lineRule="auto" w:before="72" w:after="0"/>
        <w:ind w:left="879" w:right="0" w:hanging="359"/>
        <w:jc w:val="left"/>
        <w:rPr>
          <w:sz w:val="24"/>
        </w:rPr>
      </w:pPr>
      <w:r>
        <w:rPr>
          <w:sz w:val="24"/>
        </w:rPr>
        <w:t>Make</w:t>
      </w:r>
      <w:r>
        <w:rPr>
          <w:spacing w:val="-2"/>
          <w:sz w:val="24"/>
        </w:rPr>
        <w:t> </w:t>
      </w:r>
      <w:r>
        <w:rPr>
          <w:sz w:val="24"/>
        </w:rPr>
        <w:t>regulations for</w:t>
      </w:r>
      <w:r>
        <w:rPr>
          <w:spacing w:val="-2"/>
          <w:sz w:val="24"/>
        </w:rPr>
        <w:t> </w:t>
      </w:r>
      <w:r>
        <w:rPr>
          <w:sz w:val="24"/>
        </w:rPr>
        <w:t>in-service</w:t>
      </w:r>
      <w:r>
        <w:rPr>
          <w:spacing w:val="-1"/>
          <w:sz w:val="24"/>
        </w:rPr>
        <w:t> </w:t>
      </w:r>
      <w:r>
        <w:rPr>
          <w:sz w:val="24"/>
        </w:rPr>
        <w:t>inspection and periodic</w:t>
      </w:r>
      <w:r>
        <w:rPr>
          <w:spacing w:val="-1"/>
          <w:sz w:val="24"/>
        </w:rPr>
        <w:t> </w:t>
      </w:r>
      <w:r>
        <w:rPr>
          <w:sz w:val="24"/>
        </w:rPr>
        <w:t>survey</w:t>
      </w:r>
      <w:r>
        <w:rPr>
          <w:spacing w:val="-5"/>
          <w:sz w:val="24"/>
        </w:rPr>
        <w:t> </w:t>
      </w:r>
      <w:r>
        <w:rPr>
          <w:sz w:val="24"/>
        </w:rPr>
        <w:t>during</w:t>
      </w:r>
      <w:r>
        <w:rPr>
          <w:spacing w:val="-2"/>
          <w:sz w:val="24"/>
        </w:rPr>
        <w:t> operation</w:t>
      </w:r>
    </w:p>
    <w:p>
      <w:pPr>
        <w:pStyle w:val="BodyText"/>
      </w:pPr>
    </w:p>
    <w:p>
      <w:pPr>
        <w:pStyle w:val="ListParagraph"/>
        <w:numPr>
          <w:ilvl w:val="0"/>
          <w:numId w:val="47"/>
        </w:numPr>
        <w:tabs>
          <w:tab w:pos="879" w:val="left" w:leader="none"/>
        </w:tabs>
        <w:spacing w:line="240" w:lineRule="auto" w:before="0" w:after="0"/>
        <w:ind w:left="879" w:right="0" w:hanging="359"/>
        <w:jc w:val="left"/>
        <w:rPr>
          <w:sz w:val="24"/>
        </w:rPr>
      </w:pPr>
      <w:r>
        <w:rPr>
          <w:sz w:val="24"/>
        </w:rPr>
        <w:t>Carries</w:t>
      </w:r>
      <w:r>
        <w:rPr>
          <w:spacing w:val="-3"/>
          <w:sz w:val="24"/>
        </w:rPr>
        <w:t> </w:t>
      </w:r>
      <w:r>
        <w:rPr>
          <w:sz w:val="24"/>
        </w:rPr>
        <w:t>out</w:t>
      </w:r>
      <w:r>
        <w:rPr>
          <w:spacing w:val="-1"/>
          <w:sz w:val="24"/>
        </w:rPr>
        <w:t> </w:t>
      </w:r>
      <w:r>
        <w:rPr>
          <w:sz w:val="24"/>
        </w:rPr>
        <w:t>statutory</w:t>
      </w:r>
      <w:r>
        <w:rPr>
          <w:spacing w:val="-5"/>
          <w:sz w:val="24"/>
        </w:rPr>
        <w:t> </w:t>
      </w:r>
      <w:r>
        <w:rPr>
          <w:sz w:val="24"/>
        </w:rPr>
        <w:t>surveys</w:t>
      </w:r>
      <w:r>
        <w:rPr>
          <w:spacing w:val="2"/>
          <w:sz w:val="24"/>
        </w:rPr>
        <w:t> </w:t>
      </w:r>
      <w:r>
        <w:rPr>
          <w:sz w:val="24"/>
        </w:rPr>
        <w:t>and</w:t>
      </w:r>
      <w:r>
        <w:rPr>
          <w:spacing w:val="-1"/>
          <w:sz w:val="24"/>
        </w:rPr>
        <w:t> </w:t>
      </w:r>
      <w:r>
        <w:rPr>
          <w:sz w:val="24"/>
        </w:rPr>
        <w:t>certification</w:t>
      </w:r>
      <w:r>
        <w:rPr>
          <w:spacing w:val="-1"/>
          <w:sz w:val="24"/>
        </w:rPr>
        <w:t> </w:t>
      </w:r>
      <w:r>
        <w:rPr>
          <w:sz w:val="24"/>
        </w:rPr>
        <w:t>as delegated</w:t>
      </w:r>
      <w:r>
        <w:rPr>
          <w:spacing w:val="-1"/>
          <w:sz w:val="24"/>
        </w:rPr>
        <w:t> </w:t>
      </w:r>
      <w:r>
        <w:rPr>
          <w:sz w:val="24"/>
        </w:rPr>
        <w:t>by</w:t>
      </w:r>
      <w:r>
        <w:rPr>
          <w:spacing w:val="-5"/>
          <w:sz w:val="24"/>
        </w:rPr>
        <w:t> </w:t>
      </w:r>
      <w:r>
        <w:rPr>
          <w:sz w:val="24"/>
        </w:rPr>
        <w:t>maritime</w:t>
      </w:r>
      <w:r>
        <w:rPr>
          <w:spacing w:val="-1"/>
          <w:sz w:val="24"/>
        </w:rPr>
        <w:t> </w:t>
      </w:r>
      <w:r>
        <w:rPr>
          <w:spacing w:val="-2"/>
          <w:sz w:val="24"/>
        </w:rPr>
        <w:t>administration</w:t>
      </w:r>
    </w:p>
    <w:p>
      <w:pPr>
        <w:pStyle w:val="BodyText"/>
      </w:pPr>
    </w:p>
    <w:p>
      <w:pPr>
        <w:pStyle w:val="ListParagraph"/>
        <w:numPr>
          <w:ilvl w:val="0"/>
          <w:numId w:val="47"/>
        </w:numPr>
        <w:tabs>
          <w:tab w:pos="879" w:val="left" w:leader="none"/>
        </w:tabs>
        <w:spacing w:line="240" w:lineRule="auto" w:before="0" w:after="0"/>
        <w:ind w:left="879" w:right="0" w:hanging="359"/>
        <w:jc w:val="left"/>
        <w:rPr>
          <w:sz w:val="24"/>
        </w:rPr>
      </w:pPr>
      <w:r>
        <w:rPr>
          <w:sz w:val="24"/>
        </w:rPr>
        <w:t>Research and</w:t>
      </w:r>
      <w:r>
        <w:rPr>
          <w:spacing w:val="-2"/>
          <w:sz w:val="24"/>
        </w:rPr>
        <w:t> </w:t>
      </w:r>
      <w:r>
        <w:rPr>
          <w:sz w:val="24"/>
        </w:rPr>
        <w:t>development</w:t>
      </w:r>
      <w:r>
        <w:rPr>
          <w:spacing w:val="-1"/>
          <w:sz w:val="24"/>
        </w:rPr>
        <w:t> </w:t>
      </w:r>
      <w:r>
        <w:rPr>
          <w:spacing w:val="-2"/>
          <w:sz w:val="24"/>
        </w:rPr>
        <w:t>programmes</w:t>
      </w:r>
    </w:p>
    <w:p>
      <w:pPr>
        <w:pStyle w:val="BodyText"/>
      </w:pPr>
    </w:p>
    <w:p>
      <w:pPr>
        <w:pStyle w:val="ListParagraph"/>
        <w:numPr>
          <w:ilvl w:val="0"/>
          <w:numId w:val="47"/>
        </w:numPr>
        <w:tabs>
          <w:tab w:pos="879" w:val="left" w:leader="none"/>
        </w:tabs>
        <w:spacing w:line="240" w:lineRule="auto" w:before="0" w:after="0"/>
        <w:ind w:left="879" w:right="0" w:hanging="359"/>
        <w:jc w:val="left"/>
        <w:rPr>
          <w:sz w:val="24"/>
        </w:rPr>
      </w:pPr>
      <w:r>
        <w:rPr>
          <w:sz w:val="24"/>
        </w:rPr>
        <w:t>Support</w:t>
      </w:r>
      <w:r>
        <w:rPr>
          <w:spacing w:val="-3"/>
          <w:sz w:val="24"/>
        </w:rPr>
        <w:t> </w:t>
      </w:r>
      <w:r>
        <w:rPr>
          <w:sz w:val="24"/>
        </w:rPr>
        <w:t>international</w:t>
      </w:r>
      <w:r>
        <w:rPr>
          <w:spacing w:val="-3"/>
          <w:sz w:val="24"/>
        </w:rPr>
        <w:t> </w:t>
      </w:r>
      <w:r>
        <w:rPr>
          <w:sz w:val="24"/>
        </w:rPr>
        <w:t>organizations-</w:t>
      </w:r>
      <w:r>
        <w:rPr>
          <w:spacing w:val="-2"/>
          <w:sz w:val="24"/>
        </w:rPr>
        <w:t> </w:t>
      </w:r>
      <w:r>
        <w:rPr>
          <w:sz w:val="24"/>
        </w:rPr>
        <w:t>IMO, IACS</w:t>
      </w:r>
      <w:r>
        <w:rPr>
          <w:spacing w:val="-2"/>
          <w:sz w:val="24"/>
        </w:rPr>
        <w:t> </w:t>
      </w:r>
      <w:r>
        <w:rPr>
          <w:spacing w:val="-5"/>
          <w:sz w:val="24"/>
        </w:rPr>
        <w:t>etc</w:t>
      </w:r>
    </w:p>
    <w:p>
      <w:pPr>
        <w:pStyle w:val="BodyText"/>
        <w:spacing w:before="161"/>
      </w:pPr>
    </w:p>
    <w:p>
      <w:pPr>
        <w:pStyle w:val="BodyText"/>
        <w:spacing w:line="480" w:lineRule="auto"/>
        <w:ind w:left="160" w:right="401" w:firstLine="719"/>
        <w:jc w:val="both"/>
      </w:pPr>
      <w:r>
        <w:rPr/>
        <w:t>In Nigeria, NIMASA as the flag state administrator recognizes 6 classification societies which are American Bureau of Shipping (ABS), Bureau Veritas (BV), Det Norske Veritas (DNV), Lloyds Register (LR), International Naval Survey Bureau (INSB) and International Register of Shipping (IRS).</w:t>
      </w:r>
      <w:r>
        <w:rPr>
          <w:vertAlign w:val="superscript"/>
        </w:rPr>
        <w:t>233</w:t>
      </w:r>
    </w:p>
    <w:p>
      <w:pPr>
        <w:pStyle w:val="BodyText"/>
        <w:spacing w:line="480" w:lineRule="auto" w:before="1"/>
        <w:ind w:left="160" w:right="396" w:firstLine="719"/>
        <w:jc w:val="both"/>
      </w:pPr>
      <w:r>
        <w:rPr/>
        <w:t>Flag State Administrators take advantage of classification societies‟ global coverage and experienced surveyor network and that is why the responsibility of inspection is delegated to them. Usually, the scope of delegated work is outlined in a delegation agreement between the Flag State and the Classification Society.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pPr>
    </w:p>
    <w:p>
      <w:pPr>
        <w:pStyle w:val="Heading1"/>
        <w:spacing w:line="480" w:lineRule="auto"/>
        <w:ind w:left="3067" w:right="2919" w:firstLine="868"/>
        <w:jc w:val="left"/>
      </w:pPr>
      <w:r>
        <w:rPr/>
        <w:t>CHAPTER FIVE SUMMARY</w:t>
      </w:r>
      <w:r>
        <w:rPr>
          <w:spacing w:val="-15"/>
        </w:rPr>
        <w:t> </w:t>
      </w:r>
      <w:r>
        <w:rPr/>
        <w:t>AND</w:t>
      </w:r>
      <w:r>
        <w:rPr>
          <w:spacing w:val="-15"/>
        </w:rPr>
        <w:t> </w:t>
      </w:r>
      <w:r>
        <w:rPr/>
        <w:t>CONCLUSION</w:t>
      </w:r>
    </w:p>
    <w:p>
      <w:pPr>
        <w:pStyle w:val="Heading2"/>
        <w:numPr>
          <w:ilvl w:val="1"/>
          <w:numId w:val="48"/>
        </w:numPr>
        <w:tabs>
          <w:tab w:pos="880" w:val="left" w:leader="none"/>
        </w:tabs>
        <w:spacing w:line="240" w:lineRule="auto" w:before="1" w:after="0"/>
        <w:ind w:left="880" w:right="0" w:hanging="720"/>
        <w:jc w:val="left"/>
      </w:pPr>
      <w:bookmarkStart w:name="_TOC_250002" w:id="22"/>
      <w:bookmarkEnd w:id="22"/>
      <w:r>
        <w:rPr>
          <w:spacing w:val="-2"/>
        </w:rPr>
        <w:t>Summary</w:t>
      </w:r>
    </w:p>
    <w:p>
      <w:pPr>
        <w:pStyle w:val="BodyText"/>
        <w:rPr>
          <w:b/>
          <w:sz w:val="20"/>
        </w:rPr>
      </w:pPr>
    </w:p>
    <w:p>
      <w:pPr>
        <w:pStyle w:val="BodyText"/>
        <w:rPr>
          <w:b/>
          <w:sz w:val="20"/>
        </w:rPr>
      </w:pPr>
    </w:p>
    <w:p>
      <w:pPr>
        <w:pStyle w:val="BodyText"/>
        <w:rPr>
          <w:b/>
          <w:sz w:val="20"/>
        </w:rPr>
      </w:pPr>
    </w:p>
    <w:p>
      <w:pPr>
        <w:pStyle w:val="BodyText"/>
        <w:spacing w:before="192"/>
        <w:rPr>
          <w:b/>
          <w:sz w:val="20"/>
        </w:rPr>
      </w:pPr>
      <w:r>
        <w:rPr/>
        <mc:AlternateContent>
          <mc:Choice Requires="wps">
            <w:drawing>
              <wp:anchor distT="0" distB="0" distL="0" distR="0" allowOverlap="1" layoutInCell="1" locked="0" behindDoc="1" simplePos="0" relativeHeight="487644672">
                <wp:simplePos x="0" y="0"/>
                <wp:positionH relativeFrom="page">
                  <wp:posOffset>914704</wp:posOffset>
                </wp:positionH>
                <wp:positionV relativeFrom="paragraph">
                  <wp:posOffset>283298</wp:posOffset>
                </wp:positionV>
                <wp:extent cx="1829435" cy="7620"/>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306936pt;width:144.020pt;height:.60004pt;mso-position-horizontal-relative:page;mso-position-vertical-relative:paragraph;z-index:-15671808;mso-wrap-distance-left:0;mso-wrap-distance-right:0" id="docshape133"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233</w:t>
      </w:r>
      <w:r>
        <w:rPr>
          <w:spacing w:val="-2"/>
          <w:sz w:val="20"/>
          <w:vertAlign w:val="baseline"/>
        </w:rPr>
        <w:t> </w:t>
      </w:r>
      <w:r>
        <w:rPr>
          <w:spacing w:val="-4"/>
          <w:sz w:val="20"/>
          <w:vertAlign w:val="baseline"/>
        </w:rPr>
        <w:t>ibid</w:t>
      </w:r>
    </w:p>
    <w:p>
      <w:pPr>
        <w:spacing w:after="0"/>
        <w:jc w:val="left"/>
        <w:rPr>
          <w:sz w:val="20"/>
        </w:rPr>
        <w:sectPr>
          <w:pgSz w:w="12240" w:h="15840"/>
          <w:pgMar w:header="0" w:footer="1054" w:top="1360" w:bottom="1240" w:left="1280" w:right="1040"/>
        </w:sectPr>
      </w:pPr>
    </w:p>
    <w:p>
      <w:pPr>
        <w:pStyle w:val="BodyText"/>
        <w:spacing w:line="480" w:lineRule="auto" w:before="72"/>
        <w:ind w:left="160" w:right="398" w:firstLine="719"/>
        <w:jc w:val="both"/>
      </w:pPr>
      <w:r>
        <w:rPr/>
        <w:t>In this research, an attempt has been made to address two components of regulatory maritime law in Nigeria- regulations governing commercial maritime operations and services</w:t>
      </w:r>
      <w:r>
        <w:rPr>
          <w:spacing w:val="40"/>
        </w:rPr>
        <w:t> </w:t>
      </w:r>
      <w:r>
        <w:rPr/>
        <w:t>and regulations governing maritime safety and the environment within the context of maritime transportation of</w:t>
      </w:r>
      <w:r>
        <w:rPr>
          <w:spacing w:val="-1"/>
        </w:rPr>
        <w:t> </w:t>
      </w:r>
      <w:r>
        <w:rPr/>
        <w:t>merchandise</w:t>
      </w:r>
      <w:r>
        <w:rPr>
          <w:spacing w:val="-1"/>
        </w:rPr>
        <w:t> </w:t>
      </w:r>
      <w:r>
        <w:rPr/>
        <w:t>and persons</w:t>
      </w:r>
      <w:r>
        <w:rPr>
          <w:spacing w:val="-1"/>
        </w:rPr>
        <w:t> </w:t>
      </w:r>
      <w:r>
        <w:rPr/>
        <w:t>and also the</w:t>
      </w:r>
      <w:r>
        <w:rPr>
          <w:spacing w:val="-1"/>
        </w:rPr>
        <w:t> </w:t>
      </w:r>
      <w:r>
        <w:rPr/>
        <w:t>institutional framework for implementing the</w:t>
      </w:r>
      <w:r>
        <w:rPr>
          <w:spacing w:val="-1"/>
        </w:rPr>
        <w:t> </w:t>
      </w:r>
      <w:r>
        <w:rPr/>
        <w:t>legal framework. The public</w:t>
      </w:r>
      <w:r>
        <w:rPr>
          <w:spacing w:val="-1"/>
        </w:rPr>
        <w:t> </w:t>
      </w:r>
      <w:r>
        <w:rPr/>
        <w:t>and regulatory</w:t>
      </w:r>
      <w:r>
        <w:rPr>
          <w:spacing w:val="-5"/>
        </w:rPr>
        <w:t> </w:t>
      </w:r>
      <w:r>
        <w:rPr/>
        <w:t>law</w:t>
      </w:r>
      <w:r>
        <w:rPr>
          <w:spacing w:val="-1"/>
        </w:rPr>
        <w:t> </w:t>
      </w:r>
      <w:r>
        <w:rPr/>
        <w:t>aspects of</w:t>
      </w:r>
      <w:r>
        <w:rPr>
          <w:spacing w:val="-1"/>
        </w:rPr>
        <w:t> </w:t>
      </w:r>
      <w:r>
        <w:rPr/>
        <w:t>maritime</w:t>
      </w:r>
      <w:r>
        <w:rPr>
          <w:spacing w:val="-1"/>
        </w:rPr>
        <w:t> </w:t>
      </w:r>
      <w:r>
        <w:rPr/>
        <w:t>law</w:t>
      </w:r>
      <w:r>
        <w:rPr>
          <w:spacing w:val="-1"/>
        </w:rPr>
        <w:t> </w:t>
      </w:r>
      <w:r>
        <w:rPr/>
        <w:t>have</w:t>
      </w:r>
      <w:r>
        <w:rPr>
          <w:spacing w:val="-1"/>
        </w:rPr>
        <w:t> </w:t>
      </w:r>
      <w:r>
        <w:rPr/>
        <w:t>been alluded to within the context of its international character as it relates to Nigeria.</w:t>
      </w:r>
    </w:p>
    <w:p>
      <w:pPr>
        <w:pStyle w:val="BodyText"/>
        <w:spacing w:line="480" w:lineRule="auto"/>
        <w:ind w:left="160" w:right="398" w:firstLine="719"/>
        <w:jc w:val="both"/>
      </w:pPr>
      <w:r>
        <w:rPr/>
        <w:t>Since maritime transportation is inherently international in character and vessels</w:t>
      </w:r>
      <w:r>
        <w:rPr>
          <w:spacing w:val="40"/>
        </w:rPr>
        <w:t> </w:t>
      </w:r>
      <w:r>
        <w:rPr/>
        <w:t>including Nigeria owned or registered vessels must operate under the regulatory legal regime of many countries, there is an inherent need for Nigeria to harmonize its own rules and regulations to align fully with international rules and regulations, which are classified in this research as regulations related to commercial operations and practices and regulations related to safety and the environment.</w:t>
      </w:r>
    </w:p>
    <w:p>
      <w:pPr>
        <w:pStyle w:val="BodyText"/>
        <w:spacing w:line="480" w:lineRule="auto" w:before="241"/>
        <w:ind w:left="160" w:right="497" w:firstLine="719"/>
        <w:jc w:val="both"/>
      </w:pPr>
      <w:r>
        <w:rPr/>
        <w:t>The legal regime governing commercial maritime operations and services and regulations related to safety and the environment impact on each other. The legal regime</w:t>
      </w:r>
      <w:r>
        <w:rPr>
          <w:spacing w:val="40"/>
        </w:rPr>
        <w:t> </w:t>
      </w:r>
      <w:r>
        <w:rPr/>
        <w:t>relating to safety and the environment is so essential for a sustainable regulation of commercial operations and services to be carried out.</w:t>
      </w:r>
      <w:r>
        <w:rPr>
          <w:spacing w:val="40"/>
        </w:rPr>
        <w:t> </w:t>
      </w:r>
      <w:r>
        <w:rPr/>
        <w:t>Also, the regulations related to maritime labour and qualifications of seafarers cuts across both regulations related to maritime commercial services and operations and regulations related to safety. The cabotage regime which is a form of regulation under commercial activities and services restrict seafarers under the law to Nigerian citizens.</w:t>
      </w:r>
      <w:r>
        <w:rPr>
          <w:spacing w:val="40"/>
        </w:rPr>
        <w:t> </w:t>
      </w:r>
      <w:r>
        <w:rPr/>
        <w:t>This can impact on the regulations related to safety. For instance, human element is a complex, multi-dimensional issue that affects maritime safety, security</w:t>
      </w:r>
      <w:r>
        <w:rPr>
          <w:spacing w:val="-4"/>
        </w:rPr>
        <w:t> </w:t>
      </w:r>
      <w:r>
        <w:rPr/>
        <w:t>and marine environment protection involving the entire spectrum of human activities performed by ship crew, shore based</w:t>
      </w:r>
      <w:r>
        <w:rPr>
          <w:spacing w:val="35"/>
        </w:rPr>
        <w:t> </w:t>
      </w:r>
      <w:r>
        <w:rPr/>
        <w:t>management,</w:t>
      </w:r>
      <w:r>
        <w:rPr>
          <w:spacing w:val="37"/>
        </w:rPr>
        <w:t> </w:t>
      </w:r>
      <w:r>
        <w:rPr/>
        <w:t>regulatory</w:t>
      </w:r>
      <w:r>
        <w:rPr>
          <w:spacing w:val="34"/>
        </w:rPr>
        <w:t> </w:t>
      </w:r>
      <w:r>
        <w:rPr/>
        <w:t>bodies</w:t>
      </w:r>
      <w:r>
        <w:rPr>
          <w:spacing w:val="36"/>
        </w:rPr>
        <w:t> </w:t>
      </w:r>
      <w:r>
        <w:rPr/>
        <w:t>etc.</w:t>
      </w:r>
      <w:r>
        <w:rPr>
          <w:spacing w:val="38"/>
        </w:rPr>
        <w:t> </w:t>
      </w:r>
      <w:r>
        <w:rPr/>
        <w:t>Furthermore,</w:t>
      </w:r>
      <w:r>
        <w:rPr>
          <w:spacing w:val="38"/>
        </w:rPr>
        <w:t> </w:t>
      </w:r>
      <w:r>
        <w:rPr/>
        <w:t>the</w:t>
      </w:r>
      <w:r>
        <w:rPr>
          <w:spacing w:val="36"/>
        </w:rPr>
        <w:t> </w:t>
      </w:r>
      <w:r>
        <w:rPr/>
        <w:t>rights</w:t>
      </w:r>
      <w:r>
        <w:rPr>
          <w:spacing w:val="37"/>
        </w:rPr>
        <w:t> </w:t>
      </w:r>
      <w:r>
        <w:rPr/>
        <w:t>of</w:t>
      </w:r>
      <w:r>
        <w:rPr>
          <w:spacing w:val="36"/>
        </w:rPr>
        <w:t> </w:t>
      </w:r>
      <w:r>
        <w:rPr/>
        <w:t>seafarers,</w:t>
      </w:r>
      <w:r>
        <w:rPr>
          <w:spacing w:val="38"/>
        </w:rPr>
        <w:t> </w:t>
      </w:r>
      <w:r>
        <w:rPr/>
        <w:t>protection</w:t>
      </w:r>
      <w:r>
        <w:rPr>
          <w:spacing w:val="38"/>
        </w:rPr>
        <w:t> </w:t>
      </w:r>
      <w:r>
        <w:rPr>
          <w:spacing w:val="-5"/>
        </w:rPr>
        <w:t>of</w:t>
      </w:r>
    </w:p>
    <w:p>
      <w:pPr>
        <w:spacing w:after="0" w:line="480" w:lineRule="auto"/>
        <w:jc w:val="both"/>
        <w:sectPr>
          <w:pgSz w:w="12240" w:h="15840"/>
          <w:pgMar w:header="0" w:footer="1054" w:top="1360" w:bottom="1240" w:left="1280" w:right="1040"/>
        </w:sectPr>
      </w:pPr>
    </w:p>
    <w:p>
      <w:pPr>
        <w:pStyle w:val="BodyText"/>
        <w:spacing w:line="480" w:lineRule="auto" w:before="72"/>
        <w:ind w:left="160" w:right="497"/>
        <w:jc w:val="both"/>
      </w:pPr>
      <w:r>
        <w:rPr/>
        <w:t>which is an inherent part of seafarer welfare, includes the entitlement to enjoy life on board</w:t>
      </w:r>
      <w:r>
        <w:rPr>
          <w:spacing w:val="40"/>
        </w:rPr>
        <w:t> </w:t>
      </w:r>
      <w:r>
        <w:rPr/>
        <w:t>ship, as close as circumstances allow, to that enjoyed by their counterparts ashore. Apart from these ordinary rights, there are rights peculiar to seafaring vocation by reason of such things as isolation, exposure to the elements, mobility of their place of work and shipboard living </w:t>
      </w:r>
      <w:r>
        <w:rPr>
          <w:spacing w:val="-2"/>
        </w:rPr>
        <w:t>conditions.</w:t>
      </w:r>
    </w:p>
    <w:p>
      <w:pPr>
        <w:pStyle w:val="BodyText"/>
        <w:spacing w:line="480" w:lineRule="auto"/>
        <w:ind w:left="160" w:right="400" w:firstLine="719"/>
        <w:jc w:val="both"/>
      </w:pPr>
      <w:r>
        <w:rPr/>
        <w:t>The make-up of a state</w:t>
      </w:r>
      <w:r>
        <w:rPr>
          <w:vertAlign w:val="superscript"/>
        </w:rPr>
        <w:t>‟</w:t>
      </w:r>
      <w:r>
        <w:rPr>
          <w:vertAlign w:val="baseline"/>
        </w:rPr>
        <w:t>s maritime administration is largely dictated by the area or areas of focus of its maritime interests and its geographical configuration. Coastal state interest predominates in countries with long coastlines, offshore resources and fragile marine environments while port state interest is paramount in countries with large, busy ports and terminals catering for multiplicity of numbers, types of ship and consequently, safety and</w:t>
      </w:r>
      <w:r>
        <w:rPr>
          <w:spacing w:val="40"/>
          <w:vertAlign w:val="baseline"/>
        </w:rPr>
        <w:t> </w:t>
      </w:r>
      <w:r>
        <w:rPr>
          <w:vertAlign w:val="baseline"/>
        </w:rPr>
        <w:t>security concerns are high. The maritime interests of some states are primarily in the area of</w:t>
      </w:r>
      <w:r>
        <w:rPr>
          <w:spacing w:val="40"/>
          <w:vertAlign w:val="baseline"/>
        </w:rPr>
        <w:t> </w:t>
      </w:r>
      <w:r>
        <w:rPr>
          <w:vertAlign w:val="baseline"/>
        </w:rPr>
        <w:t>crew supply</w:t>
      </w:r>
      <w:r>
        <w:rPr>
          <w:spacing w:val="-3"/>
          <w:vertAlign w:val="baseline"/>
        </w:rPr>
        <w:t> </w:t>
      </w:r>
      <w:r>
        <w:rPr>
          <w:vertAlign w:val="baseline"/>
        </w:rPr>
        <w:t>where maritime education and training (MET) and welfare of seafarers are the main preoccupations of the maritime administration. However, in major maritime countries, all of the above interests prevail and the maritime administration therefore is structured accordingly; and this is the case or expectation in Nigeria.</w:t>
      </w:r>
    </w:p>
    <w:p>
      <w:pPr>
        <w:pStyle w:val="Heading2"/>
        <w:numPr>
          <w:ilvl w:val="1"/>
          <w:numId w:val="48"/>
        </w:numPr>
        <w:tabs>
          <w:tab w:pos="879" w:val="left" w:leader="none"/>
        </w:tabs>
        <w:spacing w:line="240" w:lineRule="auto" w:before="7" w:after="0"/>
        <w:ind w:left="879" w:right="0" w:hanging="719"/>
        <w:jc w:val="both"/>
      </w:pPr>
      <w:bookmarkStart w:name="_TOC_250001" w:id="23"/>
      <w:bookmarkEnd w:id="23"/>
      <w:r>
        <w:rPr>
          <w:spacing w:val="-2"/>
        </w:rPr>
        <w:t>Findings</w:t>
      </w:r>
    </w:p>
    <w:p>
      <w:pPr>
        <w:pStyle w:val="ListParagraph"/>
        <w:numPr>
          <w:ilvl w:val="2"/>
          <w:numId w:val="48"/>
        </w:numPr>
        <w:tabs>
          <w:tab w:pos="880" w:val="left" w:leader="none"/>
        </w:tabs>
        <w:spacing w:line="480" w:lineRule="auto" w:before="271" w:after="0"/>
        <w:ind w:left="880" w:right="401" w:hanging="360"/>
        <w:jc w:val="both"/>
        <w:rPr>
          <w:sz w:val="24"/>
        </w:rPr>
      </w:pPr>
      <w:r>
        <w:rPr>
          <w:sz w:val="24"/>
        </w:rPr>
        <w:t>With respect to the legal regime governing commercial maritime</w:t>
      </w:r>
      <w:r>
        <w:rPr>
          <w:spacing w:val="-1"/>
          <w:sz w:val="24"/>
        </w:rPr>
        <w:t> </w:t>
      </w:r>
      <w:r>
        <w:rPr>
          <w:sz w:val="24"/>
        </w:rPr>
        <w:t>operations and services, it is the finding of this research that the regime (rules and regulations in Nigeria) has not been</w:t>
      </w:r>
      <w:r>
        <w:rPr>
          <w:spacing w:val="-2"/>
          <w:sz w:val="24"/>
        </w:rPr>
        <w:t> </w:t>
      </w:r>
      <w:r>
        <w:rPr>
          <w:sz w:val="24"/>
        </w:rPr>
        <w:t>competitive</w:t>
      </w:r>
      <w:r>
        <w:rPr>
          <w:spacing w:val="-3"/>
          <w:sz w:val="24"/>
        </w:rPr>
        <w:t> </w:t>
      </w:r>
      <w:r>
        <w:rPr>
          <w:sz w:val="24"/>
        </w:rPr>
        <w:t>and</w:t>
      </w:r>
      <w:r>
        <w:rPr>
          <w:spacing w:val="-2"/>
          <w:sz w:val="24"/>
        </w:rPr>
        <w:t> </w:t>
      </w:r>
      <w:r>
        <w:rPr>
          <w:sz w:val="24"/>
        </w:rPr>
        <w:t>sustainable</w:t>
      </w:r>
      <w:r>
        <w:rPr>
          <w:spacing w:val="-3"/>
          <w:sz w:val="24"/>
        </w:rPr>
        <w:t> </w:t>
      </w:r>
      <w:r>
        <w:rPr>
          <w:sz w:val="24"/>
        </w:rPr>
        <w:t>in</w:t>
      </w:r>
      <w:r>
        <w:rPr>
          <w:spacing w:val="-2"/>
          <w:sz w:val="24"/>
        </w:rPr>
        <w:t> </w:t>
      </w:r>
      <w:r>
        <w:rPr>
          <w:sz w:val="24"/>
        </w:rPr>
        <w:t>modern</w:t>
      </w:r>
      <w:r>
        <w:rPr>
          <w:spacing w:val="-2"/>
          <w:sz w:val="24"/>
        </w:rPr>
        <w:t> </w:t>
      </w:r>
      <w:r>
        <w:rPr>
          <w:sz w:val="24"/>
        </w:rPr>
        <w:t>global</w:t>
      </w:r>
      <w:r>
        <w:rPr>
          <w:spacing w:val="-2"/>
          <w:sz w:val="24"/>
        </w:rPr>
        <w:t> </w:t>
      </w:r>
      <w:r>
        <w:rPr>
          <w:sz w:val="24"/>
        </w:rPr>
        <w:t>shipping</w:t>
      </w:r>
      <w:r>
        <w:rPr>
          <w:spacing w:val="-4"/>
          <w:sz w:val="24"/>
        </w:rPr>
        <w:t> </w:t>
      </w:r>
      <w:r>
        <w:rPr>
          <w:sz w:val="24"/>
        </w:rPr>
        <w:t>environment. In</w:t>
      </w:r>
      <w:r>
        <w:rPr>
          <w:spacing w:val="-3"/>
          <w:sz w:val="24"/>
        </w:rPr>
        <w:t> </w:t>
      </w:r>
      <w:r>
        <w:rPr>
          <w:sz w:val="24"/>
        </w:rPr>
        <w:t>other</w:t>
      </w:r>
      <w:r>
        <w:rPr>
          <w:spacing w:val="-4"/>
          <w:sz w:val="24"/>
        </w:rPr>
        <w:t> </w:t>
      </w:r>
      <w:r>
        <w:rPr>
          <w:sz w:val="24"/>
        </w:rPr>
        <w:t>words, it is presently too restrictive. Competitiveness in this context means that Nigeria can increase its tonnage (ships and ship-owners within the supervision and authority of Nigeria) and still maintain safety standards amongst the ships flying its flag.</w:t>
      </w:r>
    </w:p>
    <w:p>
      <w:pPr>
        <w:spacing w:after="0" w:line="480" w:lineRule="auto"/>
        <w:jc w:val="both"/>
        <w:rPr>
          <w:sz w:val="24"/>
        </w:rPr>
        <w:sectPr>
          <w:pgSz w:w="12240" w:h="15840"/>
          <w:pgMar w:header="0" w:footer="1054" w:top="1360" w:bottom="1240" w:left="1280" w:right="1040"/>
        </w:sectPr>
      </w:pPr>
    </w:p>
    <w:p>
      <w:pPr>
        <w:pStyle w:val="ListParagraph"/>
        <w:numPr>
          <w:ilvl w:val="2"/>
          <w:numId w:val="48"/>
        </w:numPr>
        <w:tabs>
          <w:tab w:pos="880" w:val="left" w:leader="none"/>
        </w:tabs>
        <w:spacing w:line="480" w:lineRule="auto" w:before="72" w:after="0"/>
        <w:ind w:left="880" w:right="396" w:hanging="360"/>
        <w:jc w:val="both"/>
        <w:rPr>
          <w:sz w:val="24"/>
        </w:rPr>
      </w:pPr>
      <w:r>
        <w:rPr>
          <w:sz w:val="24"/>
        </w:rPr>
        <w:t>With respect to the</w:t>
      </w:r>
      <w:r>
        <w:rPr>
          <w:spacing w:val="-1"/>
          <w:sz w:val="24"/>
        </w:rPr>
        <w:t> </w:t>
      </w:r>
      <w:r>
        <w:rPr>
          <w:sz w:val="24"/>
        </w:rPr>
        <w:t>legal regime</w:t>
      </w:r>
      <w:r>
        <w:rPr>
          <w:spacing w:val="-1"/>
          <w:sz w:val="24"/>
        </w:rPr>
        <w:t> </w:t>
      </w:r>
      <w:r>
        <w:rPr>
          <w:sz w:val="24"/>
        </w:rPr>
        <w:t>governing</w:t>
      </w:r>
      <w:r>
        <w:rPr>
          <w:spacing w:val="-3"/>
          <w:sz w:val="24"/>
        </w:rPr>
        <w:t> </w:t>
      </w:r>
      <w:r>
        <w:rPr>
          <w:sz w:val="24"/>
        </w:rPr>
        <w:t>safety</w:t>
      </w:r>
      <w:r>
        <w:rPr>
          <w:spacing w:val="-5"/>
          <w:sz w:val="24"/>
        </w:rPr>
        <w:t> </w:t>
      </w:r>
      <w:r>
        <w:rPr>
          <w:sz w:val="24"/>
        </w:rPr>
        <w:t>and the</w:t>
      </w:r>
      <w:r>
        <w:rPr>
          <w:spacing w:val="-1"/>
          <w:sz w:val="24"/>
        </w:rPr>
        <w:t> </w:t>
      </w:r>
      <w:r>
        <w:rPr>
          <w:sz w:val="24"/>
        </w:rPr>
        <w:t>environment, it is the</w:t>
      </w:r>
      <w:r>
        <w:rPr>
          <w:spacing w:val="-1"/>
          <w:sz w:val="24"/>
        </w:rPr>
        <w:t> </w:t>
      </w:r>
      <w:r>
        <w:rPr>
          <w:sz w:val="24"/>
        </w:rPr>
        <w:t>finding</w:t>
      </w:r>
      <w:r>
        <w:rPr>
          <w:spacing w:val="-2"/>
          <w:sz w:val="24"/>
        </w:rPr>
        <w:t> </w:t>
      </w:r>
      <w:r>
        <w:rPr>
          <w:sz w:val="24"/>
        </w:rPr>
        <w:t>of this research that maritime casualties are caused primarily by human error starting from the failure of persons who work in the regulatory institutions with regard to strict enforcement and monitoring, extending to the failure of industry men to comply with the rules and regulations.</w:t>
      </w:r>
    </w:p>
    <w:p>
      <w:pPr>
        <w:pStyle w:val="ListParagraph"/>
        <w:numPr>
          <w:ilvl w:val="2"/>
          <w:numId w:val="48"/>
        </w:numPr>
        <w:tabs>
          <w:tab w:pos="880" w:val="left" w:leader="none"/>
        </w:tabs>
        <w:spacing w:line="480" w:lineRule="auto" w:before="0" w:after="0"/>
        <w:ind w:left="880" w:right="401" w:hanging="360"/>
        <w:jc w:val="both"/>
        <w:rPr>
          <w:sz w:val="24"/>
        </w:rPr>
      </w:pPr>
      <w:r>
        <w:rPr>
          <w:sz w:val="24"/>
        </w:rPr>
        <w:t>With respect to the institutional framework for the regulation of maritime transportation in Nigeria, it is the finding of this research that the size and service delivery capacity of the Nigeria flag and port State is not sustainable. It was in contemplation of this fact that section 6 of the Nigerian Maritime Administration and Safety Agency Act of 2007, provides for appointment of only persons with relevant experience, capacity, expert knowledge and qualification applicable to maritime administration and affairs into the board of the Agency, though this section of the Act has been observed more in a breach.</w:t>
      </w:r>
    </w:p>
    <w:p>
      <w:pPr>
        <w:pStyle w:val="Heading2"/>
        <w:numPr>
          <w:ilvl w:val="1"/>
          <w:numId w:val="48"/>
        </w:numPr>
        <w:tabs>
          <w:tab w:pos="879" w:val="left" w:leader="none"/>
        </w:tabs>
        <w:spacing w:line="240" w:lineRule="auto" w:before="6" w:after="0"/>
        <w:ind w:left="879" w:right="0" w:hanging="719"/>
        <w:jc w:val="both"/>
      </w:pPr>
      <w:bookmarkStart w:name="_TOC_250000" w:id="24"/>
      <w:bookmarkEnd w:id="24"/>
      <w:r>
        <w:rPr>
          <w:spacing w:val="-2"/>
        </w:rPr>
        <w:t>Recommendations</w:t>
      </w:r>
    </w:p>
    <w:p>
      <w:pPr>
        <w:pStyle w:val="ListParagraph"/>
        <w:numPr>
          <w:ilvl w:val="2"/>
          <w:numId w:val="48"/>
        </w:numPr>
        <w:tabs>
          <w:tab w:pos="880" w:val="left" w:leader="none"/>
        </w:tabs>
        <w:spacing w:line="480" w:lineRule="auto" w:before="272" w:after="0"/>
        <w:ind w:left="880" w:right="401" w:hanging="360"/>
        <w:jc w:val="both"/>
        <w:rPr>
          <w:sz w:val="24"/>
        </w:rPr>
      </w:pPr>
      <w:r>
        <w:rPr>
          <w:sz w:val="24"/>
        </w:rPr>
        <w:t>The legal regime governing commercial maritime operations and services such as the Nigeria Merchant Shipping Act 2007 should be made to align with global</w:t>
      </w:r>
      <w:r>
        <w:rPr>
          <w:spacing w:val="40"/>
          <w:sz w:val="24"/>
        </w:rPr>
        <w:t> </w:t>
      </w:r>
      <w:r>
        <w:rPr>
          <w:sz w:val="24"/>
        </w:rPr>
        <w:t>competitiveness in shipping. For instance, section 18 of the Nigeria Merchant Shipping Act can be amended to introduce a hybrid shipping registry and an international register in order to increase the revenue base of the Nigeria flag state and put a stop to the dwindling state of Nigeria ship registry while at the same time, maintaining safety and environmental standards.</w:t>
      </w:r>
    </w:p>
    <w:p>
      <w:pPr>
        <w:pStyle w:val="ListParagraph"/>
        <w:numPr>
          <w:ilvl w:val="2"/>
          <w:numId w:val="48"/>
        </w:numPr>
        <w:tabs>
          <w:tab w:pos="880" w:val="left" w:leader="none"/>
        </w:tabs>
        <w:spacing w:line="480" w:lineRule="auto" w:before="1" w:after="0"/>
        <w:ind w:left="880" w:right="396" w:hanging="360"/>
        <w:jc w:val="both"/>
        <w:rPr>
          <w:sz w:val="24"/>
        </w:rPr>
      </w:pPr>
      <w:r>
        <w:rPr>
          <w:sz w:val="24"/>
        </w:rPr>
        <w:t>The sure way to address shipboard and marine environment human error problem is through the implementation of a globally</w:t>
      </w:r>
      <w:r>
        <w:rPr>
          <w:spacing w:val="-3"/>
          <w:sz w:val="24"/>
        </w:rPr>
        <w:t> </w:t>
      </w:r>
      <w:r>
        <w:rPr>
          <w:sz w:val="24"/>
        </w:rPr>
        <w:t>sound and standardized maritime education and training</w:t>
      </w:r>
      <w:r>
        <w:rPr>
          <w:spacing w:val="64"/>
          <w:sz w:val="24"/>
        </w:rPr>
        <w:t> </w:t>
      </w:r>
      <w:r>
        <w:rPr>
          <w:sz w:val="24"/>
        </w:rPr>
        <w:t>programme</w:t>
      </w:r>
      <w:r>
        <w:rPr>
          <w:spacing w:val="65"/>
          <w:sz w:val="24"/>
        </w:rPr>
        <w:t> </w:t>
      </w:r>
      <w:r>
        <w:rPr>
          <w:sz w:val="24"/>
        </w:rPr>
        <w:t>with</w:t>
      </w:r>
      <w:r>
        <w:rPr>
          <w:spacing w:val="67"/>
          <w:sz w:val="24"/>
        </w:rPr>
        <w:t> </w:t>
      </w:r>
      <w:r>
        <w:rPr>
          <w:sz w:val="24"/>
        </w:rPr>
        <w:t>corresponding</w:t>
      </w:r>
      <w:r>
        <w:rPr>
          <w:spacing w:val="64"/>
          <w:sz w:val="24"/>
        </w:rPr>
        <w:t> </w:t>
      </w:r>
      <w:r>
        <w:rPr>
          <w:sz w:val="24"/>
        </w:rPr>
        <w:t>appropriate</w:t>
      </w:r>
      <w:r>
        <w:rPr>
          <w:spacing w:val="66"/>
          <w:sz w:val="24"/>
        </w:rPr>
        <w:t> </w:t>
      </w:r>
      <w:r>
        <w:rPr>
          <w:sz w:val="24"/>
        </w:rPr>
        <w:t>certification</w:t>
      </w:r>
      <w:r>
        <w:rPr>
          <w:spacing w:val="66"/>
          <w:sz w:val="24"/>
        </w:rPr>
        <w:t> </w:t>
      </w:r>
      <w:r>
        <w:rPr>
          <w:sz w:val="24"/>
        </w:rPr>
        <w:t>regime,</w:t>
      </w:r>
      <w:r>
        <w:rPr>
          <w:spacing w:val="72"/>
          <w:sz w:val="24"/>
        </w:rPr>
        <w:t> </w:t>
      </w:r>
      <w:r>
        <w:rPr>
          <w:sz w:val="24"/>
        </w:rPr>
        <w:t>uniform</w:t>
      </w:r>
      <w:r>
        <w:rPr>
          <w:spacing w:val="67"/>
          <w:sz w:val="24"/>
        </w:rPr>
        <w:t> </w:t>
      </w:r>
      <w:r>
        <w:rPr>
          <w:sz w:val="24"/>
        </w:rPr>
        <w:t>in</w:t>
      </w:r>
    </w:p>
    <w:p>
      <w:pPr>
        <w:spacing w:after="0" w:line="480" w:lineRule="auto"/>
        <w:jc w:val="both"/>
        <w:rPr>
          <w:sz w:val="24"/>
        </w:rPr>
        <w:sectPr>
          <w:pgSz w:w="12240" w:h="15840"/>
          <w:pgMar w:header="0" w:footer="1054" w:top="1360" w:bottom="1240" w:left="1280" w:right="1040"/>
        </w:sectPr>
      </w:pPr>
    </w:p>
    <w:p>
      <w:pPr>
        <w:pStyle w:val="BodyText"/>
        <w:spacing w:line="480" w:lineRule="auto" w:before="72"/>
        <w:ind w:left="880" w:right="403"/>
        <w:jc w:val="both"/>
      </w:pPr>
      <w:r>
        <w:rPr/>
        <w:t>scope and application; coupled with an up to date ratification, compliance and strict enforcement of international safety regulation in Nigeria maritime transportation</w:t>
      </w:r>
      <w:r>
        <w:rPr>
          <w:spacing w:val="80"/>
        </w:rPr>
        <w:t> </w:t>
      </w:r>
      <w:r>
        <w:rPr>
          <w:spacing w:val="-2"/>
        </w:rPr>
        <w:t>industry.</w:t>
      </w:r>
    </w:p>
    <w:p>
      <w:pPr>
        <w:pStyle w:val="ListParagraph"/>
        <w:numPr>
          <w:ilvl w:val="2"/>
          <w:numId w:val="48"/>
        </w:numPr>
        <w:tabs>
          <w:tab w:pos="880" w:val="left" w:leader="none"/>
        </w:tabs>
        <w:spacing w:line="480" w:lineRule="auto" w:before="0" w:after="0"/>
        <w:ind w:left="880" w:right="393" w:hanging="360"/>
        <w:jc w:val="both"/>
        <w:rPr>
          <w:b/>
          <w:sz w:val="24"/>
        </w:rPr>
      </w:pPr>
      <w:r>
        <w:rPr>
          <w:sz w:val="24"/>
        </w:rPr>
        <w:t>The size of the maritime administration of Nigeria flag state should be enlarged and its service delivery capacity improved. It should also have suitable locations in major maritime ports in order to adequately service international clientele. The Nigerian flag state should be competent to register and record mortgages in each of its representative offices. Thus, the maritime administration of Nigeria flag state will have one major component that will deal with ship registration including registration of mortgages, and another that will administer Maritime Education and Training (MET) and the supply of crew - as well as ensure the welfare of seafarers in compliance to international maritime conventions. Furthermore, there must be technical components consisting of the requisite survey, as well as certification and inspection experts to carry out various flag state responsibilities required under the relevant international maritime conventions to which Nigeria is a signatory.</w:t>
      </w:r>
    </w:p>
    <w:p>
      <w:pPr>
        <w:pStyle w:val="BodyText"/>
        <w:spacing w:line="480" w:lineRule="auto" w:before="201"/>
        <w:ind w:left="160" w:right="399" w:firstLine="719"/>
        <w:jc w:val="both"/>
        <w:rPr>
          <w:b/>
        </w:rPr>
      </w:pPr>
      <w:r>
        <w:rPr/>
        <w:t>Nigeria is predominantly a port or coastal state without any significant merchant fleet; therefore, its maritime administration should be structured to cater for the relevant needs of the State.</w:t>
      </w:r>
      <w:r>
        <w:rPr>
          <w:spacing w:val="-1"/>
        </w:rPr>
        <w:t> </w:t>
      </w:r>
      <w:r>
        <w:rPr/>
        <w:t>The</w:t>
      </w:r>
      <w:r>
        <w:rPr>
          <w:spacing w:val="-3"/>
        </w:rPr>
        <w:t> </w:t>
      </w:r>
      <w:r>
        <w:rPr/>
        <w:t>predominant</w:t>
      </w:r>
      <w:r>
        <w:rPr>
          <w:spacing w:val="-1"/>
        </w:rPr>
        <w:t> </w:t>
      </w:r>
      <w:r>
        <w:rPr/>
        <w:t>interest</w:t>
      </w:r>
      <w:r>
        <w:rPr>
          <w:spacing w:val="-1"/>
        </w:rPr>
        <w:t> </w:t>
      </w:r>
      <w:r>
        <w:rPr/>
        <w:t>should</w:t>
      </w:r>
      <w:r>
        <w:rPr>
          <w:spacing w:val="-1"/>
        </w:rPr>
        <w:t> </w:t>
      </w:r>
      <w:r>
        <w:rPr/>
        <w:t>also</w:t>
      </w:r>
      <w:r>
        <w:rPr>
          <w:spacing w:val="-1"/>
        </w:rPr>
        <w:t> </w:t>
      </w:r>
      <w:r>
        <w:rPr/>
        <w:t>include</w:t>
      </w:r>
      <w:r>
        <w:rPr>
          <w:spacing w:val="-2"/>
        </w:rPr>
        <w:t> </w:t>
      </w:r>
      <w:r>
        <w:rPr/>
        <w:t>maritime</w:t>
      </w:r>
      <w:r>
        <w:rPr>
          <w:spacing w:val="-2"/>
        </w:rPr>
        <w:t> </w:t>
      </w:r>
      <w:r>
        <w:rPr/>
        <w:t>education</w:t>
      </w:r>
      <w:r>
        <w:rPr>
          <w:spacing w:val="-1"/>
        </w:rPr>
        <w:t> </w:t>
      </w:r>
      <w:r>
        <w:rPr/>
        <w:t>and training</w:t>
      </w:r>
      <w:r>
        <w:rPr>
          <w:spacing w:val="-4"/>
        </w:rPr>
        <w:t> </w:t>
      </w:r>
      <w:r>
        <w:rPr/>
        <w:t>(MET)</w:t>
      </w:r>
      <w:r>
        <w:rPr>
          <w:spacing w:val="-2"/>
        </w:rPr>
        <w:t> </w:t>
      </w:r>
      <w:r>
        <w:rPr/>
        <w:t>since Nigeria has the potential of becoming a major crew supplying nation given its population</w:t>
      </w:r>
      <w:r>
        <w:rPr>
          <w:b/>
        </w:rPr>
        <w:t>.</w:t>
      </w:r>
    </w:p>
    <w:p>
      <w:pPr>
        <w:pStyle w:val="BodyText"/>
        <w:spacing w:line="480" w:lineRule="auto" w:before="1"/>
        <w:ind w:left="160" w:right="398" w:firstLine="719"/>
        <w:jc w:val="both"/>
      </w:pPr>
      <w:r>
        <w:rPr/>
        <w:t>These recommendations have the tendency</w:t>
      </w:r>
      <w:r>
        <w:rPr>
          <w:spacing w:val="-1"/>
        </w:rPr>
        <w:t> </w:t>
      </w:r>
      <w:r>
        <w:rPr/>
        <w:t>to revive Nigeria‟s ship registry because they will aid the increase of the nation‟s tonnage capacity and improve the reputation of the Nigerian ship</w:t>
      </w:r>
      <w:r>
        <w:rPr>
          <w:spacing w:val="-1"/>
        </w:rPr>
        <w:t> </w:t>
      </w:r>
      <w:r>
        <w:rPr/>
        <w:t>registry</w:t>
      </w:r>
      <w:r>
        <w:rPr>
          <w:spacing w:val="-5"/>
        </w:rPr>
        <w:t> </w:t>
      </w:r>
      <w:r>
        <w:rPr/>
        <w:t>among</w:t>
      </w:r>
      <w:r>
        <w:rPr>
          <w:spacing w:val="-4"/>
        </w:rPr>
        <w:t> </w:t>
      </w:r>
      <w:r>
        <w:rPr/>
        <w:t>shipping</w:t>
      </w:r>
      <w:r>
        <w:rPr>
          <w:spacing w:val="-3"/>
        </w:rPr>
        <w:t> </w:t>
      </w:r>
      <w:r>
        <w:rPr/>
        <w:t>counterparts,</w:t>
      </w:r>
      <w:r>
        <w:rPr>
          <w:spacing w:val="-1"/>
        </w:rPr>
        <w:t> </w:t>
      </w:r>
      <w:r>
        <w:rPr/>
        <w:t>resulting</w:t>
      </w:r>
      <w:r>
        <w:rPr>
          <w:spacing w:val="-4"/>
        </w:rPr>
        <w:t> </w:t>
      </w:r>
      <w:r>
        <w:rPr/>
        <w:t>in</w:t>
      </w:r>
      <w:r>
        <w:rPr>
          <w:spacing w:val="-1"/>
        </w:rPr>
        <w:t> </w:t>
      </w:r>
      <w:r>
        <w:rPr/>
        <w:t>significant</w:t>
      </w:r>
      <w:r>
        <w:rPr>
          <w:spacing w:val="-1"/>
        </w:rPr>
        <w:t> </w:t>
      </w:r>
      <w:r>
        <w:rPr/>
        <w:t>positive</w:t>
      </w:r>
      <w:r>
        <w:rPr>
          <w:spacing w:val="-2"/>
        </w:rPr>
        <w:t> </w:t>
      </w:r>
      <w:r>
        <w:rPr/>
        <w:t>effect</w:t>
      </w:r>
      <w:r>
        <w:rPr>
          <w:spacing w:val="-1"/>
        </w:rPr>
        <w:t> </w:t>
      </w:r>
      <w:r>
        <w:rPr/>
        <w:t>on</w:t>
      </w:r>
      <w:r>
        <w:rPr>
          <w:spacing w:val="-1"/>
        </w:rPr>
        <w:t> </w:t>
      </w:r>
      <w:r>
        <w:rPr/>
        <w:t>the</w:t>
      </w:r>
      <w:r>
        <w:rPr>
          <w:spacing w:val="-2"/>
        </w:rPr>
        <w:t> </w:t>
      </w:r>
      <w:r>
        <w:rPr/>
        <w:t>economy of Nigeria.</w:t>
      </w:r>
    </w:p>
    <w:p>
      <w:pPr>
        <w:spacing w:after="0" w:line="480" w:lineRule="auto"/>
        <w:jc w:val="both"/>
        <w:sectPr>
          <w:pgSz w:w="12240" w:h="15840"/>
          <w:pgMar w:header="0" w:footer="1054" w:top="1360" w:bottom="1240" w:left="1280" w:right="1040"/>
        </w:sectPr>
      </w:pPr>
    </w:p>
    <w:p>
      <w:pPr>
        <w:pStyle w:val="BodyText"/>
        <w:spacing w:before="4"/>
        <w:rPr>
          <w:sz w:val="17"/>
        </w:rPr>
      </w:pPr>
    </w:p>
    <w:p>
      <w:pPr>
        <w:spacing w:after="0"/>
        <w:rPr>
          <w:sz w:val="17"/>
        </w:rPr>
        <w:sectPr>
          <w:pgSz w:w="12240" w:h="15840"/>
          <w:pgMar w:header="0" w:footer="1054" w:top="1820" w:bottom="1240" w:left="1280" w:right="1040"/>
        </w:sectPr>
      </w:pPr>
    </w:p>
    <w:p>
      <w:pPr>
        <w:pStyle w:val="Heading1"/>
        <w:spacing w:before="76"/>
        <w:ind w:left="2815" w:right="3056"/>
      </w:pPr>
      <w:r>
        <w:rPr>
          <w:spacing w:val="-2"/>
        </w:rPr>
        <w:t>BIBLIOGRAPHY</w:t>
      </w:r>
    </w:p>
    <w:p>
      <w:pPr>
        <w:pStyle w:val="BodyText"/>
        <w:spacing w:before="1"/>
        <w:rPr>
          <w:b/>
        </w:rPr>
      </w:pPr>
    </w:p>
    <w:p>
      <w:pPr>
        <w:spacing w:before="0"/>
        <w:ind w:left="160" w:right="0" w:firstLine="0"/>
        <w:jc w:val="left"/>
        <w:rPr>
          <w:b/>
          <w:sz w:val="24"/>
        </w:rPr>
      </w:pPr>
      <w:r>
        <w:rPr>
          <w:b/>
          <w:sz w:val="24"/>
        </w:rPr>
        <w:t>PUBLISHED</w:t>
      </w:r>
      <w:r>
        <w:rPr>
          <w:b/>
          <w:spacing w:val="-3"/>
          <w:sz w:val="24"/>
        </w:rPr>
        <w:t> </w:t>
      </w:r>
      <w:r>
        <w:rPr>
          <w:b/>
          <w:spacing w:val="-4"/>
          <w:sz w:val="24"/>
        </w:rPr>
        <w:t>BOOKS</w:t>
      </w:r>
    </w:p>
    <w:p>
      <w:pPr>
        <w:pStyle w:val="BodyText"/>
        <w:spacing w:before="271"/>
        <w:ind w:left="160"/>
      </w:pPr>
      <w:r>
        <w:rPr/>
        <w:t>Baughen, S.</w:t>
      </w:r>
      <w:r>
        <w:rPr>
          <w:spacing w:val="-1"/>
        </w:rPr>
        <w:t> </w:t>
      </w:r>
      <w:r>
        <w:rPr/>
        <w:t>(2004)</w:t>
      </w:r>
      <w:r>
        <w:rPr>
          <w:spacing w:val="-2"/>
        </w:rPr>
        <w:t> </w:t>
      </w:r>
      <w:r>
        <w:rPr/>
        <w:t>Shipping</w:t>
      </w:r>
      <w:r>
        <w:rPr>
          <w:spacing w:val="-2"/>
        </w:rPr>
        <w:t> </w:t>
      </w:r>
      <w:r>
        <w:rPr/>
        <w:t>Law.</w:t>
      </w:r>
      <w:r>
        <w:rPr>
          <w:spacing w:val="-1"/>
        </w:rPr>
        <w:t> </w:t>
      </w:r>
      <w:r>
        <w:rPr/>
        <w:t>Preface</w:t>
      </w:r>
      <w:r>
        <w:rPr>
          <w:spacing w:val="-2"/>
        </w:rPr>
        <w:t> </w:t>
      </w:r>
      <w:r>
        <w:rPr/>
        <w:t>to</w:t>
      </w:r>
      <w:r>
        <w:rPr>
          <w:spacing w:val="-2"/>
        </w:rPr>
        <w:t> </w:t>
      </w:r>
      <w:r>
        <w:rPr/>
        <w:t>3</w:t>
      </w:r>
      <w:r>
        <w:rPr>
          <w:vertAlign w:val="superscript"/>
        </w:rPr>
        <w:t>rd</w:t>
      </w:r>
      <w:r>
        <w:rPr>
          <w:spacing w:val="2"/>
          <w:vertAlign w:val="baseline"/>
        </w:rPr>
        <w:t> </w:t>
      </w:r>
      <w:r>
        <w:rPr>
          <w:vertAlign w:val="baseline"/>
        </w:rPr>
        <w:t>Edition.</w:t>
      </w:r>
      <w:r>
        <w:rPr>
          <w:spacing w:val="-1"/>
          <w:vertAlign w:val="baseline"/>
        </w:rPr>
        <w:t> </w:t>
      </w:r>
      <w:r>
        <w:rPr>
          <w:vertAlign w:val="baseline"/>
        </w:rPr>
        <w:t>Cavendish</w:t>
      </w:r>
      <w:r>
        <w:rPr>
          <w:spacing w:val="-1"/>
          <w:vertAlign w:val="baseline"/>
        </w:rPr>
        <w:t> </w:t>
      </w:r>
      <w:r>
        <w:rPr>
          <w:vertAlign w:val="baseline"/>
        </w:rPr>
        <w:t>Publishing</w:t>
      </w:r>
      <w:r>
        <w:rPr>
          <w:spacing w:val="-3"/>
          <w:vertAlign w:val="baseline"/>
        </w:rPr>
        <w:t> </w:t>
      </w:r>
      <w:r>
        <w:rPr>
          <w:spacing w:val="-5"/>
          <w:vertAlign w:val="baseline"/>
        </w:rPr>
        <w:t>Co.</w:t>
      </w:r>
    </w:p>
    <w:p>
      <w:pPr>
        <w:pStyle w:val="BodyText"/>
      </w:pPr>
    </w:p>
    <w:p>
      <w:pPr>
        <w:pStyle w:val="BodyText"/>
        <w:ind w:left="160"/>
      </w:pPr>
      <w:r>
        <w:rPr/>
        <w:t>Edgar,</w:t>
      </w:r>
      <w:r>
        <w:rPr>
          <w:spacing w:val="12"/>
        </w:rPr>
        <w:t> </w:t>
      </w:r>
      <w:r>
        <w:rPr/>
        <w:t>G.</w:t>
      </w:r>
      <w:r>
        <w:rPr>
          <w:spacing w:val="15"/>
        </w:rPr>
        <w:t> </w:t>
      </w:r>
      <w:r>
        <w:rPr/>
        <w:t>(1981)</w:t>
      </w:r>
      <w:r>
        <w:rPr>
          <w:spacing w:val="15"/>
        </w:rPr>
        <w:t> </w:t>
      </w:r>
      <w:r>
        <w:rPr/>
        <w:t>Maritime</w:t>
      </w:r>
      <w:r>
        <w:rPr>
          <w:spacing w:val="12"/>
        </w:rPr>
        <w:t> </w:t>
      </w:r>
      <w:r>
        <w:rPr/>
        <w:t>Transport:</w:t>
      </w:r>
      <w:r>
        <w:rPr>
          <w:spacing w:val="14"/>
        </w:rPr>
        <w:t> </w:t>
      </w:r>
      <w:r>
        <w:rPr/>
        <w:t>The</w:t>
      </w:r>
      <w:r>
        <w:rPr>
          <w:spacing w:val="11"/>
        </w:rPr>
        <w:t> </w:t>
      </w:r>
      <w:r>
        <w:rPr/>
        <w:t>Evolution</w:t>
      </w:r>
      <w:r>
        <w:rPr>
          <w:spacing w:val="13"/>
        </w:rPr>
        <w:t> </w:t>
      </w:r>
      <w:r>
        <w:rPr/>
        <w:t>of</w:t>
      </w:r>
      <w:r>
        <w:rPr>
          <w:spacing w:val="15"/>
        </w:rPr>
        <w:t> </w:t>
      </w:r>
      <w:r>
        <w:rPr/>
        <w:t>International</w:t>
      </w:r>
      <w:r>
        <w:rPr>
          <w:spacing w:val="13"/>
        </w:rPr>
        <w:t> </w:t>
      </w:r>
      <w:r>
        <w:rPr/>
        <w:t>Policy</w:t>
      </w:r>
      <w:r>
        <w:rPr>
          <w:spacing w:val="11"/>
        </w:rPr>
        <w:t> </w:t>
      </w:r>
      <w:r>
        <w:rPr/>
        <w:t>and</w:t>
      </w:r>
      <w:r>
        <w:rPr>
          <w:spacing w:val="13"/>
        </w:rPr>
        <w:t> </w:t>
      </w:r>
      <w:r>
        <w:rPr/>
        <w:t>Shipping</w:t>
      </w:r>
      <w:r>
        <w:rPr>
          <w:spacing w:val="16"/>
        </w:rPr>
        <w:t> </w:t>
      </w:r>
      <w:r>
        <w:rPr>
          <w:spacing w:val="-4"/>
        </w:rPr>
        <w:t>Law.</w:t>
      </w:r>
    </w:p>
    <w:p>
      <w:pPr>
        <w:pStyle w:val="BodyText"/>
        <w:ind w:left="880"/>
      </w:pPr>
      <w:r>
        <w:rPr/>
        <w:t>Lexington</w:t>
      </w:r>
      <w:r>
        <w:rPr>
          <w:spacing w:val="-2"/>
        </w:rPr>
        <w:t> Books.</w:t>
      </w:r>
    </w:p>
    <w:p>
      <w:pPr>
        <w:pStyle w:val="BodyText"/>
      </w:pPr>
    </w:p>
    <w:p>
      <w:pPr>
        <w:pStyle w:val="BodyText"/>
        <w:ind w:left="880" w:right="395" w:hanging="720"/>
        <w:jc w:val="both"/>
      </w:pPr>
      <w:r>
        <w:rPr/>
        <w:t>Falkanger T, Hans J.B and Brautaset L. (2008) Scandinavian Maritime Law. 2</w:t>
      </w:r>
      <w:r>
        <w:rPr>
          <w:vertAlign w:val="superscript"/>
        </w:rPr>
        <w:t>nd</w:t>
      </w:r>
      <w:r>
        <w:rPr>
          <w:vertAlign w:val="baseline"/>
        </w:rPr>
        <w:t> Edition, Universities Digest</w:t>
      </w:r>
    </w:p>
    <w:p>
      <w:pPr>
        <w:pStyle w:val="BodyText"/>
      </w:pPr>
    </w:p>
    <w:p>
      <w:pPr>
        <w:pStyle w:val="BodyText"/>
        <w:ind w:left="160"/>
      </w:pPr>
      <w:r>
        <w:rPr/>
        <w:t>Kasoulides,</w:t>
      </w:r>
      <w:r>
        <w:rPr>
          <w:spacing w:val="37"/>
        </w:rPr>
        <w:t> </w:t>
      </w:r>
      <w:r>
        <w:rPr/>
        <w:t>G.C</w:t>
      </w:r>
      <w:r>
        <w:rPr>
          <w:spacing w:val="40"/>
        </w:rPr>
        <w:t> </w:t>
      </w:r>
      <w:r>
        <w:rPr/>
        <w:t>(1993)</w:t>
      </w:r>
      <w:r>
        <w:rPr>
          <w:spacing w:val="41"/>
        </w:rPr>
        <w:t> </w:t>
      </w:r>
      <w:r>
        <w:rPr/>
        <w:t>Port</w:t>
      </w:r>
      <w:r>
        <w:rPr>
          <w:spacing w:val="41"/>
        </w:rPr>
        <w:t> </w:t>
      </w:r>
      <w:r>
        <w:rPr/>
        <w:t>State</w:t>
      </w:r>
      <w:r>
        <w:rPr>
          <w:spacing w:val="38"/>
        </w:rPr>
        <w:t> </w:t>
      </w:r>
      <w:r>
        <w:rPr/>
        <w:t>Control</w:t>
      </w:r>
      <w:r>
        <w:rPr>
          <w:spacing w:val="40"/>
        </w:rPr>
        <w:t> </w:t>
      </w:r>
      <w:r>
        <w:rPr/>
        <w:t>and</w:t>
      </w:r>
      <w:r>
        <w:rPr>
          <w:spacing w:val="42"/>
        </w:rPr>
        <w:t> </w:t>
      </w:r>
      <w:r>
        <w:rPr/>
        <w:t>Jurisdiction:</w:t>
      </w:r>
      <w:r>
        <w:rPr>
          <w:spacing w:val="40"/>
        </w:rPr>
        <w:t> </w:t>
      </w:r>
      <w:r>
        <w:rPr/>
        <w:t>Evolution</w:t>
      </w:r>
      <w:r>
        <w:rPr>
          <w:spacing w:val="38"/>
        </w:rPr>
        <w:t> </w:t>
      </w:r>
      <w:r>
        <w:rPr/>
        <w:t>of</w:t>
      </w:r>
      <w:r>
        <w:rPr>
          <w:spacing w:val="38"/>
        </w:rPr>
        <w:t> </w:t>
      </w:r>
      <w:r>
        <w:rPr/>
        <w:t>Port</w:t>
      </w:r>
      <w:r>
        <w:rPr>
          <w:spacing w:val="41"/>
        </w:rPr>
        <w:t> </w:t>
      </w:r>
      <w:r>
        <w:rPr/>
        <w:t>State</w:t>
      </w:r>
      <w:r>
        <w:rPr>
          <w:spacing w:val="39"/>
        </w:rPr>
        <w:t> </w:t>
      </w:r>
      <w:r>
        <w:rPr>
          <w:spacing w:val="-2"/>
        </w:rPr>
        <w:t>Regime.</w:t>
      </w:r>
    </w:p>
    <w:p>
      <w:pPr>
        <w:pStyle w:val="BodyText"/>
        <w:spacing w:before="1"/>
        <w:ind w:left="880"/>
      </w:pPr>
      <w:r>
        <w:rPr/>
        <w:t>MartinusNijholf</w:t>
      </w:r>
      <w:r>
        <w:rPr>
          <w:spacing w:val="-3"/>
        </w:rPr>
        <w:t> </w:t>
      </w:r>
      <w:r>
        <w:rPr/>
        <w:t>Publishers</w:t>
      </w:r>
      <w:r>
        <w:rPr>
          <w:spacing w:val="-3"/>
        </w:rPr>
        <w:t> </w:t>
      </w:r>
      <w:r>
        <w:rPr/>
        <w:t>Doordrech/Boston/ </w:t>
      </w:r>
      <w:r>
        <w:rPr>
          <w:spacing w:val="-2"/>
        </w:rPr>
        <w:t>London.</w:t>
      </w:r>
    </w:p>
    <w:p>
      <w:pPr>
        <w:pStyle w:val="BodyText"/>
      </w:pPr>
    </w:p>
    <w:p>
      <w:pPr>
        <w:pStyle w:val="BodyText"/>
        <w:ind w:left="880" w:right="399" w:hanging="720"/>
        <w:jc w:val="both"/>
      </w:pPr>
      <w:r>
        <w:rPr/>
        <w:t>Mensah T.A (1971) Legal Problems Relating to Maritime Pollution by Oil in Peter Hepple (ed) Water Pollution by Oil. Proceedings of Seminar sponsored by the Institute of Water Pollution Control and the Institute of Petroleum. Published by the Institute of Petroleum, </w:t>
      </w:r>
      <w:r>
        <w:rPr>
          <w:spacing w:val="-2"/>
        </w:rPr>
        <w:t>London.</w:t>
      </w:r>
    </w:p>
    <w:p>
      <w:pPr>
        <w:pStyle w:val="BodyText"/>
      </w:pPr>
    </w:p>
    <w:p>
      <w:pPr>
        <w:pStyle w:val="BodyText"/>
        <w:ind w:left="880" w:right="401" w:hanging="720"/>
        <w:jc w:val="both"/>
      </w:pPr>
      <w:r>
        <w:rPr/>
        <w:t>Mensah, T.A (2007) Environmental Law and Settlement of Disputes: Liber Americorum Judge Leiden/Boston.MartinusNijholf Publishers; Max Plank Institute for Comparative Public Law and International Law.</w:t>
      </w:r>
    </w:p>
    <w:p>
      <w:pPr>
        <w:pStyle w:val="BodyText"/>
        <w:spacing w:line="552" w:lineRule="exact" w:before="59"/>
        <w:ind w:left="160" w:right="327"/>
      </w:pPr>
      <w:r>
        <w:rPr/>
        <w:t>Mukherjee, P.K (2002) Maritime Legislation. World Maritime University Publication, Malmo. Mukherjee,</w:t>
      </w:r>
      <w:r>
        <w:rPr>
          <w:spacing w:val="39"/>
        </w:rPr>
        <w:t> </w:t>
      </w:r>
      <w:r>
        <w:rPr/>
        <w:t>P.K</w:t>
      </w:r>
      <w:r>
        <w:rPr>
          <w:spacing w:val="40"/>
        </w:rPr>
        <w:t> </w:t>
      </w:r>
      <w:r>
        <w:rPr/>
        <w:t>(2008)</w:t>
      </w:r>
      <w:r>
        <w:rPr>
          <w:spacing w:val="40"/>
        </w:rPr>
        <w:t> </w:t>
      </w:r>
      <w:r>
        <w:rPr/>
        <w:t>An</w:t>
      </w:r>
      <w:r>
        <w:rPr>
          <w:spacing w:val="40"/>
        </w:rPr>
        <w:t> </w:t>
      </w:r>
      <w:r>
        <w:rPr/>
        <w:t>Introduction</w:t>
      </w:r>
      <w:r>
        <w:rPr>
          <w:spacing w:val="39"/>
        </w:rPr>
        <w:t> </w:t>
      </w:r>
      <w:r>
        <w:rPr/>
        <w:t>to</w:t>
      </w:r>
      <w:r>
        <w:rPr>
          <w:spacing w:val="40"/>
        </w:rPr>
        <w:t> </w:t>
      </w:r>
      <w:r>
        <w:rPr/>
        <w:t>Maritime</w:t>
      </w:r>
      <w:r>
        <w:rPr>
          <w:spacing w:val="40"/>
        </w:rPr>
        <w:t> </w:t>
      </w:r>
      <w:r>
        <w:rPr/>
        <w:t>Law</w:t>
      </w:r>
      <w:r>
        <w:rPr>
          <w:spacing w:val="39"/>
        </w:rPr>
        <w:t> </w:t>
      </w:r>
      <w:r>
        <w:rPr/>
        <w:t>and</w:t>
      </w:r>
      <w:r>
        <w:rPr>
          <w:spacing w:val="40"/>
        </w:rPr>
        <w:t> </w:t>
      </w:r>
      <w:r>
        <w:rPr/>
        <w:t>Admiralty</w:t>
      </w:r>
      <w:r>
        <w:rPr>
          <w:spacing w:val="35"/>
        </w:rPr>
        <w:t> </w:t>
      </w:r>
      <w:r>
        <w:rPr/>
        <w:t>Jurisdiction.</w:t>
      </w:r>
      <w:r>
        <w:rPr>
          <w:spacing w:val="39"/>
        </w:rPr>
        <w:t> </w:t>
      </w:r>
      <w:r>
        <w:rPr/>
        <w:t>World</w:t>
      </w:r>
    </w:p>
    <w:p>
      <w:pPr>
        <w:pStyle w:val="BodyText"/>
        <w:spacing w:line="218" w:lineRule="exact"/>
        <w:ind w:left="880"/>
      </w:pPr>
      <w:r>
        <w:rPr/>
        <w:t>Maritime</w:t>
      </w:r>
      <w:r>
        <w:rPr>
          <w:spacing w:val="-4"/>
        </w:rPr>
        <w:t> </w:t>
      </w:r>
      <w:r>
        <w:rPr/>
        <w:t>University</w:t>
      </w:r>
      <w:r>
        <w:rPr>
          <w:spacing w:val="-5"/>
        </w:rPr>
        <w:t> </w:t>
      </w:r>
      <w:r>
        <w:rPr/>
        <w:t>Publication, </w:t>
      </w:r>
      <w:r>
        <w:rPr>
          <w:spacing w:val="-2"/>
        </w:rPr>
        <w:t>Malmo.</w:t>
      </w:r>
    </w:p>
    <w:p>
      <w:pPr>
        <w:pStyle w:val="BodyText"/>
        <w:spacing w:before="276"/>
        <w:ind w:left="880" w:right="406" w:hanging="720"/>
        <w:jc w:val="both"/>
      </w:pPr>
      <w:r>
        <w:rPr/>
        <w:t>Mukherjee, P.K (2012) The Penal Law of Ship Source Pollution in TafsirMalickNdiaye and RudigerWolfrum (eds) Law of the Sea.</w:t>
      </w:r>
    </w:p>
    <w:p>
      <w:pPr>
        <w:pStyle w:val="BodyText"/>
      </w:pPr>
    </w:p>
    <w:p>
      <w:pPr>
        <w:pStyle w:val="BodyText"/>
        <w:ind w:left="880" w:hanging="720"/>
      </w:pPr>
      <w:r>
        <w:rPr/>
        <w:t>Mukherjee,</w:t>
      </w:r>
      <w:r>
        <w:rPr>
          <w:spacing w:val="25"/>
        </w:rPr>
        <w:t> </w:t>
      </w:r>
      <w:r>
        <w:rPr/>
        <w:t>P.K</w:t>
      </w:r>
      <w:r>
        <w:rPr>
          <w:spacing w:val="25"/>
        </w:rPr>
        <w:t> </w:t>
      </w:r>
      <w:r>
        <w:rPr/>
        <w:t>and</w:t>
      </w:r>
      <w:r>
        <w:rPr>
          <w:spacing w:val="25"/>
        </w:rPr>
        <w:t> </w:t>
      </w:r>
      <w:r>
        <w:rPr/>
        <w:t>Mark B.</w:t>
      </w:r>
      <w:r>
        <w:rPr>
          <w:spacing w:val="25"/>
        </w:rPr>
        <w:t> </w:t>
      </w:r>
      <w:r>
        <w:rPr/>
        <w:t>(2013)</w:t>
      </w:r>
      <w:r>
        <w:rPr>
          <w:spacing w:val="27"/>
        </w:rPr>
        <w:t> </w:t>
      </w:r>
      <w:r>
        <w:rPr/>
        <w:t>Farthing on</w:t>
      </w:r>
      <w:r>
        <w:rPr>
          <w:spacing w:val="27"/>
        </w:rPr>
        <w:t> </w:t>
      </w:r>
      <w:r>
        <w:rPr/>
        <w:t>International</w:t>
      </w:r>
      <w:r>
        <w:rPr>
          <w:spacing w:val="26"/>
        </w:rPr>
        <w:t> </w:t>
      </w:r>
      <w:r>
        <w:rPr/>
        <w:t>Shipping.</w:t>
      </w:r>
      <w:r>
        <w:rPr>
          <w:spacing w:val="27"/>
        </w:rPr>
        <w:t> </w:t>
      </w:r>
      <w:r>
        <w:rPr/>
        <w:t>4</w:t>
      </w:r>
      <w:r>
        <w:rPr>
          <w:vertAlign w:val="superscript"/>
        </w:rPr>
        <w:t>th</w:t>
      </w:r>
      <w:r>
        <w:rPr>
          <w:spacing w:val="27"/>
          <w:vertAlign w:val="baseline"/>
        </w:rPr>
        <w:t> </w:t>
      </w:r>
      <w:r>
        <w:rPr>
          <w:vertAlign w:val="baseline"/>
        </w:rPr>
        <w:t>Edition,</w:t>
      </w:r>
      <w:r>
        <w:rPr>
          <w:spacing w:val="25"/>
          <w:vertAlign w:val="baseline"/>
        </w:rPr>
        <w:t> </w:t>
      </w:r>
      <w:r>
        <w:rPr>
          <w:vertAlign w:val="baseline"/>
        </w:rPr>
        <w:t>Springer, </w:t>
      </w:r>
      <w:r>
        <w:rPr>
          <w:spacing w:val="-2"/>
          <w:vertAlign w:val="baseline"/>
        </w:rPr>
        <w:t>London</w:t>
      </w:r>
    </w:p>
    <w:p>
      <w:pPr>
        <w:pStyle w:val="BodyText"/>
        <w:spacing w:line="550" w:lineRule="atLeast" w:before="2"/>
        <w:ind w:left="160"/>
      </w:pPr>
      <w:r>
        <w:rPr/>
        <w:t>Ndikom, B.C (2008) Maritime Transport Administration in Nigeria. Bumico Publishers, Lagos. Schoenbaun,</w:t>
      </w:r>
      <w:r>
        <w:rPr>
          <w:spacing w:val="70"/>
        </w:rPr>
        <w:t> </w:t>
      </w:r>
      <w:r>
        <w:rPr/>
        <w:t>T.J</w:t>
      </w:r>
      <w:r>
        <w:rPr>
          <w:spacing w:val="71"/>
        </w:rPr>
        <w:t> </w:t>
      </w:r>
      <w:r>
        <w:rPr/>
        <w:t>and</w:t>
      </w:r>
      <w:r>
        <w:rPr>
          <w:spacing w:val="70"/>
        </w:rPr>
        <w:t> </w:t>
      </w:r>
      <w:r>
        <w:rPr/>
        <w:t>Yiannopoulos</w:t>
      </w:r>
      <w:r>
        <w:rPr>
          <w:spacing w:val="70"/>
        </w:rPr>
        <w:t> </w:t>
      </w:r>
      <w:r>
        <w:rPr/>
        <w:t>A.N</w:t>
      </w:r>
      <w:r>
        <w:rPr>
          <w:spacing w:val="69"/>
        </w:rPr>
        <w:t> </w:t>
      </w:r>
      <w:r>
        <w:rPr/>
        <w:t>(1984)</w:t>
      </w:r>
      <w:r>
        <w:rPr>
          <w:spacing w:val="69"/>
        </w:rPr>
        <w:t> </w:t>
      </w:r>
      <w:r>
        <w:rPr/>
        <w:t>Admiralty</w:t>
      </w:r>
      <w:r>
        <w:rPr>
          <w:spacing w:val="65"/>
        </w:rPr>
        <w:t> </w:t>
      </w:r>
      <w:r>
        <w:rPr/>
        <w:t>and</w:t>
      </w:r>
      <w:r>
        <w:rPr>
          <w:spacing w:val="70"/>
        </w:rPr>
        <w:t> </w:t>
      </w:r>
      <w:r>
        <w:rPr/>
        <w:t>Maritime</w:t>
      </w:r>
      <w:r>
        <w:rPr>
          <w:spacing w:val="71"/>
        </w:rPr>
        <w:t> </w:t>
      </w:r>
      <w:r>
        <w:rPr/>
        <w:t>Law,</w:t>
      </w:r>
      <w:r>
        <w:rPr>
          <w:spacing w:val="69"/>
        </w:rPr>
        <w:t> </w:t>
      </w:r>
      <w:r>
        <w:rPr/>
        <w:t>Cases</w:t>
      </w:r>
      <w:r>
        <w:rPr>
          <w:spacing w:val="70"/>
        </w:rPr>
        <w:t> </w:t>
      </w:r>
      <w:r>
        <w:rPr/>
        <w:t>and</w:t>
      </w:r>
    </w:p>
    <w:p>
      <w:pPr>
        <w:pStyle w:val="BodyText"/>
        <w:spacing w:before="2"/>
        <w:ind w:left="880"/>
      </w:pPr>
      <w:r>
        <w:rPr/>
        <w:t>Materials,</w:t>
      </w:r>
      <w:r>
        <w:rPr>
          <w:spacing w:val="-4"/>
        </w:rPr>
        <w:t> </w:t>
      </w:r>
      <w:r>
        <w:rPr>
          <w:spacing w:val="-2"/>
        </w:rPr>
        <w:t>Charlottesville.</w:t>
      </w:r>
    </w:p>
    <w:p>
      <w:pPr>
        <w:pStyle w:val="BodyText"/>
      </w:pPr>
    </w:p>
    <w:p>
      <w:pPr>
        <w:pStyle w:val="BodyText"/>
        <w:ind w:left="880" w:hanging="720"/>
      </w:pPr>
      <w:r>
        <w:rPr/>
        <w:t>Schoenhaun,</w:t>
      </w:r>
      <w:r>
        <w:rPr>
          <w:spacing w:val="32"/>
        </w:rPr>
        <w:t> </w:t>
      </w:r>
      <w:r>
        <w:rPr/>
        <w:t>T.J</w:t>
      </w:r>
      <w:r>
        <w:rPr>
          <w:spacing w:val="34"/>
        </w:rPr>
        <w:t> </w:t>
      </w:r>
      <w:r>
        <w:rPr/>
        <w:t>(1994)</w:t>
      </w:r>
      <w:r>
        <w:rPr>
          <w:spacing w:val="32"/>
        </w:rPr>
        <w:t> </w:t>
      </w:r>
      <w:r>
        <w:rPr/>
        <w:t>Admiralty</w:t>
      </w:r>
      <w:r>
        <w:rPr>
          <w:spacing w:val="27"/>
        </w:rPr>
        <w:t> </w:t>
      </w:r>
      <w:r>
        <w:rPr/>
        <w:t>and</w:t>
      </w:r>
      <w:r>
        <w:rPr>
          <w:spacing w:val="32"/>
        </w:rPr>
        <w:t> </w:t>
      </w:r>
      <w:r>
        <w:rPr/>
        <w:t>Maritime</w:t>
      </w:r>
      <w:r>
        <w:rPr>
          <w:spacing w:val="34"/>
        </w:rPr>
        <w:t> </w:t>
      </w:r>
      <w:r>
        <w:rPr/>
        <w:t>Law,</w:t>
      </w:r>
      <w:r>
        <w:rPr>
          <w:spacing w:val="32"/>
        </w:rPr>
        <w:t> </w:t>
      </w:r>
      <w:r>
        <w:rPr/>
        <w:t>2</w:t>
      </w:r>
      <w:r>
        <w:rPr>
          <w:vertAlign w:val="superscript"/>
        </w:rPr>
        <w:t>nd</w:t>
      </w:r>
      <w:r>
        <w:rPr>
          <w:vertAlign w:val="baseline"/>
        </w:rPr>
        <w:t>Edition</w:t>
      </w:r>
      <w:r>
        <w:rPr>
          <w:spacing w:val="32"/>
          <w:vertAlign w:val="baseline"/>
        </w:rPr>
        <w:t> </w:t>
      </w:r>
      <w:r>
        <w:rPr>
          <w:vertAlign w:val="baseline"/>
        </w:rPr>
        <w:t>vol.</w:t>
      </w:r>
      <w:r>
        <w:rPr>
          <w:spacing w:val="33"/>
          <w:vertAlign w:val="baseline"/>
        </w:rPr>
        <w:t> </w:t>
      </w:r>
      <w:r>
        <w:rPr>
          <w:vertAlign w:val="baseline"/>
        </w:rPr>
        <w:t>1,</w:t>
      </w:r>
      <w:r>
        <w:rPr>
          <w:spacing w:val="32"/>
          <w:vertAlign w:val="baseline"/>
        </w:rPr>
        <w:t> </w:t>
      </w:r>
      <w:r>
        <w:rPr>
          <w:vertAlign w:val="baseline"/>
        </w:rPr>
        <w:t>St.</w:t>
      </w:r>
      <w:r>
        <w:rPr>
          <w:spacing w:val="33"/>
          <w:vertAlign w:val="baseline"/>
        </w:rPr>
        <w:t> </w:t>
      </w:r>
      <w:r>
        <w:rPr>
          <w:vertAlign w:val="baseline"/>
        </w:rPr>
        <w:t>Paul</w:t>
      </w:r>
      <w:r>
        <w:rPr>
          <w:spacing w:val="30"/>
          <w:vertAlign w:val="baseline"/>
        </w:rPr>
        <w:t> </w:t>
      </w:r>
      <w:r>
        <w:rPr>
          <w:vertAlign w:val="baseline"/>
        </w:rPr>
        <w:t>Minn</w:t>
      </w:r>
      <w:r>
        <w:rPr>
          <w:spacing w:val="30"/>
          <w:vertAlign w:val="baseline"/>
        </w:rPr>
        <w:t> </w:t>
      </w:r>
      <w:r>
        <w:rPr>
          <w:vertAlign w:val="baseline"/>
        </w:rPr>
        <w:t>West Publishing Co.</w:t>
      </w:r>
    </w:p>
    <w:p>
      <w:pPr>
        <w:pStyle w:val="BodyText"/>
      </w:pPr>
    </w:p>
    <w:p>
      <w:pPr>
        <w:pStyle w:val="BodyText"/>
        <w:ind w:left="880" w:right="317" w:hanging="720"/>
      </w:pPr>
      <w:r>
        <w:rPr/>
        <w:t>Tetley,</w:t>
      </w:r>
      <w:r>
        <w:rPr>
          <w:spacing w:val="-2"/>
        </w:rPr>
        <w:t> </w:t>
      </w:r>
      <w:r>
        <w:rPr/>
        <w:t>W</w:t>
      </w:r>
      <w:r>
        <w:rPr>
          <w:spacing w:val="-1"/>
        </w:rPr>
        <w:t> </w:t>
      </w:r>
      <w:r>
        <w:rPr/>
        <w:t>(1985)</w:t>
      </w:r>
      <w:r>
        <w:rPr>
          <w:spacing w:val="-3"/>
        </w:rPr>
        <w:t> </w:t>
      </w:r>
      <w:r>
        <w:rPr/>
        <w:t>Maritime Liens</w:t>
      </w:r>
      <w:r>
        <w:rPr>
          <w:spacing w:val="-3"/>
        </w:rPr>
        <w:t> </w:t>
      </w:r>
      <w:r>
        <w:rPr/>
        <w:t>and</w:t>
      </w:r>
      <w:r>
        <w:rPr>
          <w:spacing w:val="-2"/>
        </w:rPr>
        <w:t> </w:t>
      </w:r>
      <w:r>
        <w:rPr/>
        <w:t>Claims.</w:t>
      </w:r>
      <w:r>
        <w:rPr>
          <w:spacing w:val="-2"/>
        </w:rPr>
        <w:t> </w:t>
      </w:r>
      <w:r>
        <w:rPr/>
        <w:t>1</w:t>
      </w:r>
      <w:r>
        <w:rPr>
          <w:vertAlign w:val="superscript"/>
        </w:rPr>
        <w:t>st</w:t>
      </w:r>
      <w:r>
        <w:rPr>
          <w:spacing w:val="-4"/>
          <w:vertAlign w:val="baseline"/>
        </w:rPr>
        <w:t> </w:t>
      </w:r>
      <w:r>
        <w:rPr>
          <w:vertAlign w:val="baseline"/>
        </w:rPr>
        <w:t>Edition,</w:t>
      </w:r>
      <w:r>
        <w:rPr>
          <w:spacing w:val="-2"/>
          <w:vertAlign w:val="baseline"/>
        </w:rPr>
        <w:t> </w:t>
      </w:r>
      <w:r>
        <w:rPr>
          <w:vertAlign w:val="baseline"/>
        </w:rPr>
        <w:t>London Business Law</w:t>
      </w:r>
      <w:r>
        <w:rPr>
          <w:spacing w:val="-3"/>
          <w:vertAlign w:val="baseline"/>
        </w:rPr>
        <w:t> </w:t>
      </w:r>
      <w:r>
        <w:rPr>
          <w:vertAlign w:val="baseline"/>
        </w:rPr>
        <w:t>Communication </w:t>
      </w:r>
      <w:r>
        <w:rPr>
          <w:spacing w:val="-4"/>
          <w:vertAlign w:val="baseline"/>
        </w:rPr>
        <w:t>Ltd.</w:t>
      </w:r>
    </w:p>
    <w:p>
      <w:pPr>
        <w:spacing w:after="0"/>
        <w:sectPr>
          <w:pgSz w:w="12240" w:h="15840"/>
          <w:pgMar w:header="0" w:footer="1054" w:top="1360" w:bottom="1240" w:left="1280" w:right="1040"/>
        </w:sectPr>
      </w:pPr>
    </w:p>
    <w:p>
      <w:pPr>
        <w:pStyle w:val="BodyText"/>
        <w:spacing w:line="480" w:lineRule="auto" w:before="112"/>
        <w:ind w:left="160" w:right="989"/>
      </w:pPr>
      <w:r>
        <w:rPr/>
        <w:t>Tetley,</w:t>
      </w:r>
      <w:r>
        <w:rPr>
          <w:spacing w:val="-4"/>
        </w:rPr>
        <w:t> </w:t>
      </w:r>
      <w:r>
        <w:rPr/>
        <w:t>W.</w:t>
      </w:r>
      <w:r>
        <w:rPr>
          <w:spacing w:val="-4"/>
        </w:rPr>
        <w:t> </w:t>
      </w:r>
      <w:r>
        <w:rPr/>
        <w:t>(1998)</w:t>
      </w:r>
      <w:r>
        <w:rPr>
          <w:spacing w:val="-5"/>
        </w:rPr>
        <w:t> </w:t>
      </w:r>
      <w:r>
        <w:rPr/>
        <w:t>Marine</w:t>
      </w:r>
      <w:r>
        <w:rPr>
          <w:spacing w:val="-5"/>
        </w:rPr>
        <w:t> </w:t>
      </w:r>
      <w:r>
        <w:rPr/>
        <w:t>Cargo</w:t>
      </w:r>
      <w:r>
        <w:rPr>
          <w:spacing w:val="-4"/>
        </w:rPr>
        <w:t> </w:t>
      </w:r>
      <w:r>
        <w:rPr/>
        <w:t>Claims.</w:t>
      </w:r>
      <w:r>
        <w:rPr>
          <w:spacing w:val="-4"/>
        </w:rPr>
        <w:t> </w:t>
      </w:r>
      <w:r>
        <w:rPr/>
        <w:t>3</w:t>
      </w:r>
      <w:r>
        <w:rPr>
          <w:vertAlign w:val="superscript"/>
        </w:rPr>
        <w:t>rd</w:t>
      </w:r>
      <w:r>
        <w:rPr>
          <w:spacing w:val="-3"/>
          <w:vertAlign w:val="baseline"/>
        </w:rPr>
        <w:t> </w:t>
      </w:r>
      <w:r>
        <w:rPr>
          <w:vertAlign w:val="baseline"/>
        </w:rPr>
        <w:t>Edition,</w:t>
      </w:r>
      <w:r>
        <w:rPr>
          <w:spacing w:val="-2"/>
          <w:vertAlign w:val="baseline"/>
        </w:rPr>
        <w:t> </w:t>
      </w:r>
      <w:r>
        <w:rPr>
          <w:vertAlign w:val="baseline"/>
        </w:rPr>
        <w:t>International</w:t>
      </w:r>
      <w:r>
        <w:rPr>
          <w:spacing w:val="-4"/>
          <w:vertAlign w:val="baseline"/>
        </w:rPr>
        <w:t> </w:t>
      </w:r>
      <w:r>
        <w:rPr>
          <w:vertAlign w:val="baseline"/>
        </w:rPr>
        <w:t>Shipping</w:t>
      </w:r>
      <w:r>
        <w:rPr>
          <w:spacing w:val="-7"/>
          <w:vertAlign w:val="baseline"/>
        </w:rPr>
        <w:t> </w:t>
      </w:r>
      <w:r>
        <w:rPr>
          <w:vertAlign w:val="baseline"/>
        </w:rPr>
        <w:t>Publication. Tetley, W. (2003) International Maritime and Admiralty Law. Blais, Montreal.</w:t>
      </w:r>
    </w:p>
    <w:p>
      <w:pPr>
        <w:pStyle w:val="BodyText"/>
      </w:pPr>
    </w:p>
    <w:p>
      <w:pPr>
        <w:pStyle w:val="BodyText"/>
      </w:pPr>
    </w:p>
    <w:p>
      <w:pPr>
        <w:pStyle w:val="BodyText"/>
        <w:spacing w:before="5"/>
      </w:pPr>
    </w:p>
    <w:p>
      <w:pPr>
        <w:pStyle w:val="Heading1"/>
        <w:ind w:right="0"/>
        <w:jc w:val="left"/>
      </w:pPr>
      <w:r>
        <w:rPr/>
        <w:t>ARTICLES</w:t>
      </w:r>
      <w:r>
        <w:rPr>
          <w:spacing w:val="-2"/>
        </w:rPr>
        <w:t> </w:t>
      </w:r>
      <w:r>
        <w:rPr/>
        <w:t>IN</w:t>
      </w:r>
      <w:r>
        <w:rPr>
          <w:spacing w:val="-1"/>
        </w:rPr>
        <w:t> </w:t>
      </w:r>
      <w:r>
        <w:rPr>
          <w:spacing w:val="-2"/>
        </w:rPr>
        <w:t>JOURNALS</w:t>
      </w:r>
    </w:p>
    <w:p>
      <w:pPr>
        <w:pStyle w:val="BodyText"/>
        <w:rPr>
          <w:b/>
        </w:rPr>
      </w:pPr>
    </w:p>
    <w:p>
      <w:pPr>
        <w:pStyle w:val="BodyText"/>
        <w:spacing w:before="271"/>
        <w:rPr>
          <w:b/>
        </w:rPr>
      </w:pPr>
    </w:p>
    <w:p>
      <w:pPr>
        <w:pStyle w:val="BodyText"/>
        <w:ind w:left="160" w:right="482"/>
      </w:pPr>
      <w:r>
        <w:rPr/>
        <w:t>Anonymous. The Nigeria Ship Registry: Yesterday, Today and the Future. The Voyage. Vol 3</w:t>
      </w:r>
      <w:r>
        <w:rPr>
          <w:spacing w:val="80"/>
        </w:rPr>
        <w:t> </w:t>
      </w:r>
      <w:r>
        <w:rPr/>
        <w:t>No. 2, Oct- Dec 2015</w:t>
      </w:r>
    </w:p>
    <w:p>
      <w:pPr>
        <w:pStyle w:val="BodyText"/>
        <w:spacing w:before="1"/>
      </w:pPr>
    </w:p>
    <w:p>
      <w:pPr>
        <w:pStyle w:val="BodyText"/>
        <w:ind w:left="160"/>
      </w:pPr>
      <w:r>
        <w:rPr/>
        <w:t>Clark</w:t>
      </w:r>
      <w:r>
        <w:rPr>
          <w:spacing w:val="50"/>
          <w:w w:val="150"/>
        </w:rPr>
        <w:t> </w:t>
      </w:r>
      <w:r>
        <w:rPr/>
        <w:t>K,</w:t>
      </w:r>
      <w:r>
        <w:rPr>
          <w:spacing w:val="52"/>
          <w:w w:val="150"/>
        </w:rPr>
        <w:t> </w:t>
      </w:r>
      <w:r>
        <w:rPr/>
        <w:t>Dollar</w:t>
      </w:r>
      <w:r>
        <w:rPr>
          <w:spacing w:val="52"/>
          <w:w w:val="150"/>
        </w:rPr>
        <w:t> </w:t>
      </w:r>
      <w:r>
        <w:rPr/>
        <w:t>D</w:t>
      </w:r>
      <w:r>
        <w:rPr>
          <w:spacing w:val="52"/>
          <w:w w:val="150"/>
        </w:rPr>
        <w:t> </w:t>
      </w:r>
      <w:r>
        <w:rPr/>
        <w:t>and</w:t>
      </w:r>
      <w:r>
        <w:rPr>
          <w:spacing w:val="53"/>
          <w:w w:val="150"/>
        </w:rPr>
        <w:t> </w:t>
      </w:r>
      <w:r>
        <w:rPr/>
        <w:t>Micco</w:t>
      </w:r>
      <w:r>
        <w:rPr>
          <w:spacing w:val="55"/>
          <w:w w:val="150"/>
        </w:rPr>
        <w:t> </w:t>
      </w:r>
      <w:r>
        <w:rPr/>
        <w:t>A</w:t>
      </w:r>
      <w:r>
        <w:rPr>
          <w:spacing w:val="53"/>
          <w:w w:val="150"/>
        </w:rPr>
        <w:t> </w:t>
      </w:r>
      <w:r>
        <w:rPr/>
        <w:t>(2001)</w:t>
      </w:r>
      <w:r>
        <w:rPr>
          <w:spacing w:val="52"/>
          <w:w w:val="150"/>
        </w:rPr>
        <w:t> </w:t>
      </w:r>
      <w:r>
        <w:rPr/>
        <w:t>Maritime</w:t>
      </w:r>
      <w:r>
        <w:rPr>
          <w:spacing w:val="52"/>
          <w:w w:val="150"/>
        </w:rPr>
        <w:t> </w:t>
      </w:r>
      <w:r>
        <w:rPr/>
        <w:t>Transport</w:t>
      </w:r>
      <w:r>
        <w:rPr>
          <w:spacing w:val="52"/>
          <w:w w:val="150"/>
        </w:rPr>
        <w:t> </w:t>
      </w:r>
      <w:r>
        <w:rPr/>
        <w:t>Costs</w:t>
      </w:r>
      <w:r>
        <w:rPr>
          <w:spacing w:val="54"/>
          <w:w w:val="150"/>
        </w:rPr>
        <w:t> </w:t>
      </w:r>
      <w:r>
        <w:rPr/>
        <w:t>and</w:t>
      </w:r>
      <w:r>
        <w:rPr>
          <w:spacing w:val="52"/>
          <w:w w:val="150"/>
        </w:rPr>
        <w:t> </w:t>
      </w:r>
      <w:r>
        <w:rPr/>
        <w:t>Port</w:t>
      </w:r>
      <w:r>
        <w:rPr>
          <w:spacing w:val="54"/>
          <w:w w:val="150"/>
        </w:rPr>
        <w:t> </w:t>
      </w:r>
      <w:r>
        <w:rPr>
          <w:spacing w:val="-2"/>
        </w:rPr>
        <w:t>Efficiency.</w:t>
      </w:r>
    </w:p>
    <w:p>
      <w:pPr>
        <w:pStyle w:val="BodyText"/>
        <w:ind w:left="880"/>
      </w:pPr>
      <w:r>
        <w:rPr/>
        <w:t>Washington,</w:t>
      </w:r>
      <w:r>
        <w:rPr>
          <w:spacing w:val="-1"/>
        </w:rPr>
        <w:t> </w:t>
      </w:r>
      <w:r>
        <w:rPr/>
        <w:t>D.C:</w:t>
      </w:r>
      <w:r>
        <w:rPr>
          <w:spacing w:val="-1"/>
        </w:rPr>
        <w:t> </w:t>
      </w:r>
      <w:r>
        <w:rPr/>
        <w:t>World</w:t>
      </w:r>
      <w:r>
        <w:rPr>
          <w:spacing w:val="-3"/>
        </w:rPr>
        <w:t> </w:t>
      </w:r>
      <w:r>
        <w:rPr/>
        <w:t>Bank Working</w:t>
      </w:r>
      <w:r>
        <w:rPr>
          <w:spacing w:val="-4"/>
        </w:rPr>
        <w:t> </w:t>
      </w:r>
      <w:r>
        <w:rPr/>
        <w:t>Paper</w:t>
      </w:r>
      <w:r>
        <w:rPr>
          <w:spacing w:val="-1"/>
        </w:rPr>
        <w:t> </w:t>
      </w:r>
      <w:r>
        <w:rPr/>
        <w:t>Series,</w:t>
      </w:r>
      <w:r>
        <w:rPr>
          <w:spacing w:val="-1"/>
        </w:rPr>
        <w:t> </w:t>
      </w:r>
      <w:r>
        <w:rPr/>
        <w:t>No. </w:t>
      </w:r>
      <w:r>
        <w:rPr>
          <w:spacing w:val="-2"/>
        </w:rPr>
        <w:t>2781.</w:t>
      </w:r>
    </w:p>
    <w:p>
      <w:pPr>
        <w:pStyle w:val="BodyText"/>
      </w:pPr>
    </w:p>
    <w:p>
      <w:pPr>
        <w:pStyle w:val="BodyText"/>
        <w:ind w:left="880" w:right="406" w:hanging="720"/>
        <w:jc w:val="both"/>
      </w:pPr>
      <w:r>
        <w:rPr/>
        <w:t>Chapman, J. L (2002) Cargo Litigation: A Primer on Cargo Claims and Review of Recent Developments. Voyles U.S.F Maritime Law Journal (vol 16, no.1)</w:t>
      </w:r>
    </w:p>
    <w:p>
      <w:pPr>
        <w:pStyle w:val="BodyText"/>
      </w:pPr>
    </w:p>
    <w:p>
      <w:pPr>
        <w:pStyle w:val="BodyText"/>
        <w:ind w:left="880" w:right="395" w:hanging="720"/>
        <w:jc w:val="both"/>
      </w:pPr>
      <w:r>
        <w:rPr/>
        <w:t>Estache A, Carbajo J.C and De Rus G. (1999) Argentina‟s Transport Privatization and Re- regulation: Ups and Downs of a Daring Decade long Experience. Policy Research Working Paper 2249 and Washington D.C: The World Bank</w:t>
      </w:r>
    </w:p>
    <w:p>
      <w:pPr>
        <w:pStyle w:val="BodyText"/>
      </w:pPr>
    </w:p>
    <w:p>
      <w:pPr>
        <w:pStyle w:val="BodyText"/>
        <w:ind w:left="880" w:right="400" w:hanging="720"/>
        <w:jc w:val="both"/>
      </w:pPr>
      <w:r>
        <w:rPr/>
        <w:t>Fink C, Mattoo, A and Neagu H.C (2002) Trade in International Maritime Services: How Much Does Policy Matter? The World Bank Economic Review, 16(1): 81 -108</w:t>
      </w:r>
    </w:p>
    <w:p>
      <w:pPr>
        <w:pStyle w:val="BodyText"/>
      </w:pPr>
    </w:p>
    <w:p>
      <w:pPr>
        <w:pStyle w:val="BodyText"/>
        <w:spacing w:before="1"/>
        <w:ind w:left="880" w:right="401" w:hanging="720"/>
        <w:jc w:val="both"/>
      </w:pPr>
      <w:r>
        <w:rPr/>
        <w:t>Krug C.B and Donner M, (2009) Freight Transport for Development Toolkit: Ports and Waterborne Freight. The World Bank and Department for International Development, Washington D.C</w:t>
      </w:r>
    </w:p>
    <w:p>
      <w:pPr>
        <w:pStyle w:val="BodyText"/>
      </w:pPr>
    </w:p>
    <w:p>
      <w:pPr>
        <w:pStyle w:val="BodyText"/>
        <w:ind w:left="880" w:right="403" w:hanging="720"/>
        <w:jc w:val="both"/>
      </w:pPr>
      <w:r>
        <w:rPr/>
        <w:t>Michalek J and Subidey. Facilitation of Transportation in Turkey and Poland: A Comparative Study. Final Research Programme 2012 -2013. Poland</w:t>
      </w:r>
    </w:p>
    <w:p>
      <w:pPr>
        <w:pStyle w:val="BodyText"/>
      </w:pPr>
    </w:p>
    <w:p>
      <w:pPr>
        <w:pStyle w:val="BodyText"/>
        <w:ind w:left="880" w:right="402" w:hanging="720"/>
        <w:jc w:val="both"/>
      </w:pPr>
      <w:r>
        <w:rPr/>
        <w:t>Mukherjee, P.K (1993) Flagging Options and Other Considerations in Mariner. Journal of the Master Mariners Society of Pakistan, vol 4, No. 1 Jan/ March.</w:t>
      </w:r>
    </w:p>
    <w:p>
      <w:pPr>
        <w:pStyle w:val="BodyText"/>
      </w:pPr>
    </w:p>
    <w:p>
      <w:pPr>
        <w:pStyle w:val="BodyText"/>
        <w:ind w:left="880" w:right="403" w:hanging="720"/>
        <w:jc w:val="both"/>
      </w:pPr>
      <w:r>
        <w:rPr/>
        <w:t>Mukherjee, P.K (2000) The Changing Face of the Flag State: Experience with Alternative Registries. World Maritime University, Sweden.</w:t>
      </w:r>
    </w:p>
    <w:p>
      <w:pPr>
        <w:pStyle w:val="BodyText"/>
      </w:pPr>
    </w:p>
    <w:p>
      <w:pPr>
        <w:pStyle w:val="BodyText"/>
        <w:spacing w:before="1"/>
        <w:ind w:left="880" w:right="405" w:hanging="720"/>
        <w:jc w:val="both"/>
      </w:pPr>
      <w:r>
        <w:rPr/>
        <w:t>Mukherjee, P.K (2003) Transformation of Conventions into National Legislations: Piracy and Suppression of Unlawful Acts. Journal of International Commercial Law.</w:t>
      </w:r>
    </w:p>
    <w:p>
      <w:pPr>
        <w:pStyle w:val="BodyText"/>
        <w:spacing w:before="276"/>
        <w:ind w:left="880" w:right="401" w:hanging="720"/>
        <w:jc w:val="both"/>
      </w:pPr>
      <w:r>
        <w:rPr/>
        <w:t>Mukherjee, P.K (2006) Criminalization and Unfair Treatment: The Seafarers‟ Perspective. 12 </w:t>
      </w:r>
      <w:r>
        <w:rPr>
          <w:spacing w:val="-4"/>
        </w:rPr>
        <w:t>JIML</w:t>
      </w:r>
    </w:p>
    <w:p>
      <w:pPr>
        <w:spacing w:after="0"/>
        <w:jc w:val="both"/>
        <w:sectPr>
          <w:pgSz w:w="12240" w:h="15840"/>
          <w:pgMar w:header="0" w:footer="1054" w:top="1320" w:bottom="1240" w:left="1280" w:right="1040"/>
        </w:sectPr>
      </w:pPr>
    </w:p>
    <w:p>
      <w:pPr>
        <w:pStyle w:val="BodyText"/>
        <w:spacing w:before="72"/>
        <w:ind w:left="160"/>
      </w:pPr>
      <w:r>
        <w:rPr/>
        <w:t>Parameswaran,</w:t>
      </w:r>
      <w:r>
        <w:rPr>
          <w:spacing w:val="-3"/>
        </w:rPr>
        <w:t> </w:t>
      </w:r>
      <w:r>
        <w:rPr/>
        <w:t>B</w:t>
      </w:r>
      <w:r>
        <w:rPr>
          <w:spacing w:val="-3"/>
        </w:rPr>
        <w:t> </w:t>
      </w:r>
      <w:r>
        <w:rPr/>
        <w:t>(2004)</w:t>
      </w:r>
      <w:r>
        <w:rPr>
          <w:spacing w:val="-2"/>
        </w:rPr>
        <w:t> </w:t>
      </w:r>
      <w:r>
        <w:rPr/>
        <w:t>The</w:t>
      </w:r>
      <w:r>
        <w:rPr>
          <w:spacing w:val="-2"/>
        </w:rPr>
        <w:t> </w:t>
      </w:r>
      <w:r>
        <w:rPr/>
        <w:t>Liberalization</w:t>
      </w:r>
      <w:r>
        <w:rPr>
          <w:spacing w:val="-2"/>
        </w:rPr>
        <w:t> </w:t>
      </w:r>
      <w:r>
        <w:rPr/>
        <w:t>of</w:t>
      </w:r>
      <w:r>
        <w:rPr>
          <w:spacing w:val="-2"/>
        </w:rPr>
        <w:t> </w:t>
      </w:r>
      <w:r>
        <w:rPr/>
        <w:t>Maritime</w:t>
      </w:r>
      <w:r>
        <w:rPr>
          <w:spacing w:val="-3"/>
        </w:rPr>
        <w:t> </w:t>
      </w:r>
      <w:r>
        <w:rPr/>
        <w:t>Transport</w:t>
      </w:r>
      <w:r>
        <w:rPr>
          <w:spacing w:val="-2"/>
        </w:rPr>
        <w:t> </w:t>
      </w:r>
      <w:r>
        <w:rPr/>
        <w:t>Services.</w:t>
      </w:r>
      <w:r>
        <w:rPr>
          <w:spacing w:val="-2"/>
        </w:rPr>
        <w:t> </w:t>
      </w:r>
      <w:r>
        <w:rPr/>
        <w:t>Springer,</w:t>
      </w:r>
      <w:r>
        <w:rPr>
          <w:spacing w:val="-1"/>
        </w:rPr>
        <w:t> </w:t>
      </w:r>
      <w:r>
        <w:rPr>
          <w:spacing w:val="-2"/>
        </w:rPr>
        <w:t>Berlin.</w:t>
      </w:r>
    </w:p>
    <w:p>
      <w:pPr>
        <w:pStyle w:val="BodyText"/>
      </w:pPr>
    </w:p>
    <w:p>
      <w:pPr>
        <w:pStyle w:val="BodyText"/>
        <w:ind w:left="880" w:right="482" w:hanging="720"/>
      </w:pPr>
      <w:r>
        <w:rPr/>
        <w:t>Preghafi, A.P (2015) An Overview of the Seafarers‟ Rights. The Voyage vol. 3 No. 2 Oct-Dec</w:t>
      </w:r>
      <w:r>
        <w:rPr>
          <w:spacing w:val="40"/>
        </w:rPr>
        <w:t> </w:t>
      </w:r>
      <w:r>
        <w:rPr>
          <w:spacing w:val="-4"/>
        </w:rPr>
        <w:t>2015</w:t>
      </w:r>
    </w:p>
    <w:p>
      <w:pPr>
        <w:pStyle w:val="BodyText"/>
      </w:pPr>
    </w:p>
    <w:p>
      <w:pPr>
        <w:pStyle w:val="BodyText"/>
        <w:ind w:left="880" w:hanging="720"/>
      </w:pPr>
      <w:r>
        <w:rPr/>
        <w:t>Tetley,</w:t>
      </w:r>
      <w:r>
        <w:rPr>
          <w:spacing w:val="40"/>
        </w:rPr>
        <w:t> </w:t>
      </w:r>
      <w:r>
        <w:rPr/>
        <w:t>W.</w:t>
      </w:r>
      <w:r>
        <w:rPr>
          <w:spacing w:val="40"/>
        </w:rPr>
        <w:t> </w:t>
      </w:r>
      <w:r>
        <w:rPr/>
        <w:t>(1999)</w:t>
      </w:r>
      <w:r>
        <w:rPr>
          <w:spacing w:val="40"/>
        </w:rPr>
        <w:t> </w:t>
      </w:r>
      <w:r>
        <w:rPr/>
        <w:t>Maritime</w:t>
      </w:r>
      <w:r>
        <w:rPr>
          <w:spacing w:val="40"/>
        </w:rPr>
        <w:t> </w:t>
      </w:r>
      <w:r>
        <w:rPr/>
        <w:t>Law</w:t>
      </w:r>
      <w:r>
        <w:rPr>
          <w:spacing w:val="40"/>
        </w:rPr>
        <w:t> </w:t>
      </w:r>
      <w:r>
        <w:rPr/>
        <w:t>as</w:t>
      </w:r>
      <w:r>
        <w:rPr>
          <w:spacing w:val="40"/>
        </w:rPr>
        <w:t> </w:t>
      </w:r>
      <w:r>
        <w:rPr/>
        <w:t>a</w:t>
      </w:r>
      <w:r>
        <w:rPr>
          <w:spacing w:val="40"/>
        </w:rPr>
        <w:t> </w:t>
      </w:r>
      <w:r>
        <w:rPr/>
        <w:t>Mixed</w:t>
      </w:r>
      <w:r>
        <w:rPr>
          <w:spacing w:val="40"/>
        </w:rPr>
        <w:t> </w:t>
      </w:r>
      <w:r>
        <w:rPr/>
        <w:t>Legal</w:t>
      </w:r>
      <w:r>
        <w:rPr>
          <w:spacing w:val="40"/>
        </w:rPr>
        <w:t> </w:t>
      </w:r>
      <w:r>
        <w:rPr/>
        <w:t>System.</w:t>
      </w:r>
      <w:r>
        <w:rPr>
          <w:spacing w:val="40"/>
        </w:rPr>
        <w:t> </w:t>
      </w:r>
      <w:r>
        <w:rPr/>
        <w:t>vol</w:t>
      </w:r>
      <w:r>
        <w:rPr>
          <w:spacing w:val="40"/>
        </w:rPr>
        <w:t> </w:t>
      </w:r>
      <w:r>
        <w:rPr/>
        <w:t>23,</w:t>
      </w:r>
      <w:r>
        <w:rPr>
          <w:spacing w:val="40"/>
        </w:rPr>
        <w:t> </w:t>
      </w:r>
      <w:r>
        <w:rPr/>
        <w:t>Tulane</w:t>
      </w:r>
      <w:r>
        <w:rPr>
          <w:spacing w:val="40"/>
        </w:rPr>
        <w:t> </w:t>
      </w:r>
      <w:r>
        <w:rPr/>
        <w:t>Maritime</w:t>
      </w:r>
      <w:r>
        <w:rPr>
          <w:spacing w:val="40"/>
        </w:rPr>
        <w:t> </w:t>
      </w:r>
      <w:r>
        <w:rPr/>
        <w:t>Law </w:t>
      </w:r>
      <w:r>
        <w:rPr>
          <w:spacing w:val="-2"/>
        </w:rPr>
        <w:t>Journal.</w:t>
      </w:r>
    </w:p>
    <w:p>
      <w:pPr>
        <w:pStyle w:val="BodyText"/>
      </w:pPr>
    </w:p>
    <w:p>
      <w:pPr>
        <w:pStyle w:val="BodyText"/>
        <w:ind w:left="880" w:hanging="720"/>
      </w:pPr>
      <w:r>
        <w:rPr/>
        <w:t>Trujillo, L and Nombela, G. (1999) Privatization and Regulation of the Seaport Industry. Policy Research Working Paper No. 2181, World Bank, Washington D.C</w:t>
      </w:r>
    </w:p>
    <w:p>
      <w:pPr>
        <w:pStyle w:val="BodyText"/>
      </w:pPr>
    </w:p>
    <w:p>
      <w:pPr>
        <w:pStyle w:val="BodyText"/>
        <w:ind w:left="160"/>
      </w:pPr>
      <w:r>
        <w:rPr/>
        <w:t>Xu,</w:t>
      </w:r>
      <w:r>
        <w:rPr>
          <w:spacing w:val="-1"/>
        </w:rPr>
        <w:t> </w:t>
      </w:r>
      <w:r>
        <w:rPr/>
        <w:t>J. (2007)</w:t>
      </w:r>
      <w:r>
        <w:rPr>
          <w:spacing w:val="-1"/>
        </w:rPr>
        <w:t> </w:t>
      </w:r>
      <w:r>
        <w:rPr/>
        <w:t>The</w:t>
      </w:r>
      <w:r>
        <w:rPr>
          <w:spacing w:val="-3"/>
        </w:rPr>
        <w:t> </w:t>
      </w:r>
      <w:r>
        <w:rPr/>
        <w:t>Public</w:t>
      </w:r>
      <w:r>
        <w:rPr>
          <w:spacing w:val="-1"/>
        </w:rPr>
        <w:t> </w:t>
      </w:r>
      <w:r>
        <w:rPr/>
        <w:t>Law Framework of</w:t>
      </w:r>
      <w:r>
        <w:rPr>
          <w:spacing w:val="-3"/>
        </w:rPr>
        <w:t> </w:t>
      </w:r>
      <w:r>
        <w:rPr/>
        <w:t>ShipSource</w:t>
      </w:r>
      <w:r>
        <w:rPr>
          <w:spacing w:val="-1"/>
        </w:rPr>
        <w:t> </w:t>
      </w:r>
      <w:r>
        <w:rPr/>
        <w:t>Pollution. 13</w:t>
      </w:r>
      <w:r>
        <w:rPr>
          <w:spacing w:val="-3"/>
        </w:rPr>
        <w:t> </w:t>
      </w:r>
      <w:r>
        <w:rPr>
          <w:spacing w:val="-4"/>
        </w:rPr>
        <w:t>JIML</w:t>
      </w:r>
    </w:p>
    <w:p>
      <w:pPr>
        <w:pStyle w:val="BodyText"/>
      </w:pPr>
    </w:p>
    <w:p>
      <w:pPr>
        <w:pStyle w:val="BodyText"/>
      </w:pPr>
    </w:p>
    <w:p>
      <w:pPr>
        <w:pStyle w:val="BodyText"/>
        <w:spacing w:before="6"/>
      </w:pPr>
    </w:p>
    <w:p>
      <w:pPr>
        <w:pStyle w:val="Heading1"/>
        <w:ind w:right="0"/>
        <w:jc w:val="left"/>
      </w:pPr>
      <w:r>
        <w:rPr/>
        <w:t>OFFICIAL</w:t>
      </w:r>
      <w:r>
        <w:rPr>
          <w:spacing w:val="-1"/>
        </w:rPr>
        <w:t> </w:t>
      </w:r>
      <w:r>
        <w:rPr>
          <w:spacing w:val="-2"/>
        </w:rPr>
        <w:t>PUBLICATIONS</w:t>
      </w:r>
    </w:p>
    <w:p>
      <w:pPr>
        <w:pStyle w:val="BodyText"/>
        <w:rPr>
          <w:b/>
        </w:rPr>
      </w:pPr>
    </w:p>
    <w:p>
      <w:pPr>
        <w:pStyle w:val="BodyText"/>
        <w:spacing w:before="271"/>
        <w:rPr>
          <w:b/>
        </w:rPr>
      </w:pPr>
    </w:p>
    <w:p>
      <w:pPr>
        <w:pStyle w:val="BodyText"/>
        <w:spacing w:line="480" w:lineRule="auto"/>
        <w:ind w:left="160" w:right="397"/>
        <w:jc w:val="both"/>
      </w:pPr>
      <w:r>
        <w:rPr/>
        <w:t>Guidelines for Maritime Legislation. 3</w:t>
      </w:r>
      <w:r>
        <w:rPr>
          <w:vertAlign w:val="superscript"/>
        </w:rPr>
        <w:t>rd</w:t>
      </w:r>
      <w:r>
        <w:rPr>
          <w:vertAlign w:val="baseline"/>
        </w:rPr>
        <w:t> Edition (Guidelines vol.10) United Nations Publication, Economic and Social Commission for Asia and Pacific (ESCAP) Bangkok, Thailand</w:t>
      </w:r>
    </w:p>
    <w:p>
      <w:pPr>
        <w:pStyle w:val="BodyText"/>
      </w:pPr>
    </w:p>
    <w:p>
      <w:pPr>
        <w:pStyle w:val="BodyText"/>
      </w:pPr>
    </w:p>
    <w:p>
      <w:pPr>
        <w:pStyle w:val="BodyText"/>
        <w:spacing w:line="480" w:lineRule="auto"/>
        <w:ind w:left="160" w:right="397"/>
        <w:jc w:val="both"/>
      </w:pPr>
      <w:r>
        <w:rPr/>
        <w:t>Organization for Economic Co- operation and Development (2000) Recommendations of the Council Concerning Common Principles of Shipping Policy for Member Countries, OECD- Document number</w:t>
      </w:r>
      <w:r>
        <w:rPr>
          <w:spacing w:val="40"/>
        </w:rPr>
        <w:t> </w:t>
      </w:r>
      <w:r>
        <w:rPr/>
        <w:t>C (2000) 124/ Final, Paris: OECD</w:t>
      </w:r>
    </w:p>
    <w:p>
      <w:pPr>
        <w:pStyle w:val="BodyText"/>
      </w:pPr>
    </w:p>
    <w:p>
      <w:pPr>
        <w:pStyle w:val="BodyText"/>
        <w:spacing w:before="1"/>
      </w:pPr>
    </w:p>
    <w:p>
      <w:pPr>
        <w:pStyle w:val="BodyText"/>
        <w:spacing w:line="480" w:lineRule="auto"/>
        <w:ind w:left="160" w:right="401"/>
        <w:jc w:val="both"/>
      </w:pPr>
      <w:r>
        <w:rPr/>
        <w:t>Organization for Economic Co-operation and Development (2001): Regulatory Issues in International Maritime Transport. Paris: OECD</w:t>
      </w:r>
    </w:p>
    <w:p>
      <w:pPr>
        <w:pStyle w:val="BodyText"/>
      </w:pPr>
    </w:p>
    <w:p>
      <w:pPr>
        <w:pStyle w:val="BodyText"/>
      </w:pPr>
    </w:p>
    <w:p>
      <w:pPr>
        <w:pStyle w:val="BodyText"/>
        <w:spacing w:before="1"/>
        <w:ind w:left="160"/>
        <w:jc w:val="both"/>
      </w:pPr>
      <w:r>
        <w:rPr/>
        <w:t>UNCTAD</w:t>
      </w:r>
      <w:r>
        <w:rPr>
          <w:spacing w:val="-3"/>
        </w:rPr>
        <w:t> </w:t>
      </w:r>
      <w:r>
        <w:rPr/>
        <w:t>(2006)</w:t>
      </w:r>
      <w:r>
        <w:rPr>
          <w:spacing w:val="-2"/>
        </w:rPr>
        <w:t> </w:t>
      </w:r>
      <w:r>
        <w:rPr/>
        <w:t>Review</w:t>
      </w:r>
      <w:r>
        <w:rPr>
          <w:spacing w:val="-1"/>
        </w:rPr>
        <w:t> </w:t>
      </w:r>
      <w:r>
        <w:rPr/>
        <w:t>of</w:t>
      </w:r>
      <w:r>
        <w:rPr>
          <w:spacing w:val="-1"/>
        </w:rPr>
        <w:t> </w:t>
      </w:r>
      <w:r>
        <w:rPr/>
        <w:t>Maritime</w:t>
      </w:r>
      <w:r>
        <w:rPr>
          <w:spacing w:val="-2"/>
        </w:rPr>
        <w:t> </w:t>
      </w:r>
      <w:r>
        <w:rPr/>
        <w:t>Transport,</w:t>
      </w:r>
      <w:r>
        <w:rPr>
          <w:spacing w:val="-1"/>
        </w:rPr>
        <w:t> </w:t>
      </w:r>
      <w:r>
        <w:rPr/>
        <w:t>Geneva: </w:t>
      </w:r>
      <w:r>
        <w:rPr>
          <w:spacing w:val="-2"/>
        </w:rPr>
        <w:t>UNCTAD</w:t>
      </w:r>
    </w:p>
    <w:p>
      <w:pPr>
        <w:spacing w:after="0"/>
        <w:jc w:val="both"/>
        <w:sectPr>
          <w:pgSz w:w="12240" w:h="15840"/>
          <w:pgMar w:header="0" w:footer="1054" w:top="1360" w:bottom="1240" w:left="1280" w:right="1040"/>
        </w:sectPr>
      </w:pPr>
    </w:p>
    <w:p>
      <w:pPr>
        <w:pStyle w:val="BodyText"/>
        <w:spacing w:line="480" w:lineRule="auto" w:before="72"/>
        <w:ind w:left="160" w:right="403"/>
        <w:jc w:val="both"/>
      </w:pPr>
      <w:r>
        <w:rPr/>
        <w:t>World Trade Organization Secretariat (2001) Maritime Transport Services in WTO Secretariat (ed). Guide to the GATTS: An Overview of Issues for further Liberalization of Trade in</w:t>
      </w:r>
      <w:r>
        <w:rPr>
          <w:spacing w:val="40"/>
        </w:rPr>
        <w:t> </w:t>
      </w:r>
      <w:r>
        <w:rPr/>
        <w:t>Services. The Hague: Kluwer Law International.</w:t>
      </w:r>
    </w:p>
    <w:p>
      <w:pPr>
        <w:pStyle w:val="BodyText"/>
      </w:pPr>
    </w:p>
    <w:p>
      <w:pPr>
        <w:pStyle w:val="BodyText"/>
      </w:pPr>
    </w:p>
    <w:p>
      <w:pPr>
        <w:pStyle w:val="BodyText"/>
        <w:spacing w:line="480" w:lineRule="auto"/>
        <w:ind w:left="160" w:right="405"/>
        <w:jc w:val="both"/>
      </w:pPr>
      <w:r>
        <w:rPr/>
        <w:t>World Bank (2007) Port Reform Toolkit: Effective Decision Support for Policymakers, Washington D.C: The World Bank</w:t>
      </w:r>
    </w:p>
    <w:p>
      <w:pPr>
        <w:pStyle w:val="BodyText"/>
      </w:pPr>
    </w:p>
    <w:p>
      <w:pPr>
        <w:pStyle w:val="BodyText"/>
        <w:spacing w:before="1"/>
      </w:pPr>
    </w:p>
    <w:p>
      <w:pPr>
        <w:pStyle w:val="BodyText"/>
        <w:spacing w:line="480" w:lineRule="auto"/>
        <w:ind w:left="160" w:right="393"/>
        <w:jc w:val="both"/>
      </w:pPr>
      <w:r>
        <w:rPr/>
        <w:t>World Trade Organization (2012) Trade Policy Review- Report by the Secretariat – Turkey (WTO document WT/TPR/259, January 2012)</w:t>
      </w:r>
    </w:p>
    <w:p>
      <w:pPr>
        <w:pStyle w:val="BodyText"/>
      </w:pPr>
    </w:p>
    <w:p>
      <w:pPr>
        <w:pStyle w:val="BodyText"/>
      </w:pPr>
    </w:p>
    <w:p>
      <w:pPr>
        <w:pStyle w:val="BodyText"/>
      </w:pPr>
    </w:p>
    <w:p>
      <w:pPr>
        <w:pStyle w:val="BodyText"/>
        <w:spacing w:before="5"/>
      </w:pPr>
    </w:p>
    <w:p>
      <w:pPr>
        <w:pStyle w:val="Heading1"/>
        <w:ind w:right="0"/>
        <w:jc w:val="both"/>
      </w:pPr>
      <w:r>
        <w:rPr/>
        <w:t>UNOFFICIAL</w:t>
      </w:r>
      <w:r>
        <w:rPr>
          <w:spacing w:val="-3"/>
        </w:rPr>
        <w:t> </w:t>
      </w:r>
      <w:r>
        <w:rPr>
          <w:spacing w:val="-2"/>
        </w:rPr>
        <w:t>PUBLICATIONS</w:t>
      </w:r>
    </w:p>
    <w:p>
      <w:pPr>
        <w:pStyle w:val="BodyText"/>
        <w:rPr>
          <w:b/>
        </w:rPr>
      </w:pPr>
    </w:p>
    <w:p>
      <w:pPr>
        <w:pStyle w:val="BodyText"/>
        <w:spacing w:before="271"/>
        <w:rPr>
          <w:b/>
        </w:rPr>
      </w:pPr>
    </w:p>
    <w:p>
      <w:pPr>
        <w:pStyle w:val="BodyText"/>
        <w:spacing w:line="480" w:lineRule="auto" w:before="1"/>
        <w:ind w:left="160" w:right="405"/>
        <w:jc w:val="both"/>
      </w:pPr>
      <w:r>
        <w:rPr/>
        <w:t>Dohkubo O (2008) The Legal Liability of a Freight Forwarder in Multimodal Transport. Dissertation, Lund University.</w:t>
      </w:r>
    </w:p>
    <w:p>
      <w:pPr>
        <w:pStyle w:val="BodyText"/>
      </w:pPr>
    </w:p>
    <w:p>
      <w:pPr>
        <w:pStyle w:val="BodyText"/>
      </w:pPr>
    </w:p>
    <w:p>
      <w:pPr>
        <w:pStyle w:val="BodyText"/>
        <w:spacing w:line="480" w:lineRule="auto"/>
        <w:ind w:left="160" w:right="405"/>
        <w:jc w:val="both"/>
      </w:pPr>
      <w:r>
        <w:rPr/>
        <w:t>Igwe, I.E (2009) Enforcement of Ship Mortgage in International Maritime Law: Jurisdictional Issues and Practical Considerations. Dissertation, Faculty of Law, Lund University.</w:t>
      </w:r>
    </w:p>
    <w:p>
      <w:pPr>
        <w:pStyle w:val="BodyText"/>
      </w:pPr>
    </w:p>
    <w:p>
      <w:pPr>
        <w:pStyle w:val="BodyText"/>
      </w:pPr>
    </w:p>
    <w:p>
      <w:pPr>
        <w:pStyle w:val="BodyText"/>
        <w:spacing w:line="480" w:lineRule="auto" w:before="1"/>
        <w:ind w:left="160" w:right="401"/>
        <w:jc w:val="both"/>
      </w:pPr>
      <w:r>
        <w:rPr/>
        <w:t>Igwe, I.E (2012) Responding to the Challenges of a Viable Flag State: Emergent Nigerian Paradigm and Prospects. Consultative Paper to Nigerian Maritime Administration and Safety </w:t>
      </w:r>
      <w:r>
        <w:rPr>
          <w:spacing w:val="-2"/>
        </w:rPr>
        <w:t>Agency.</w:t>
      </w:r>
    </w:p>
    <w:p>
      <w:pPr>
        <w:spacing w:after="0" w:line="480" w:lineRule="auto"/>
        <w:jc w:val="both"/>
        <w:sectPr>
          <w:pgSz w:w="12240" w:h="15840"/>
          <w:pgMar w:header="0" w:footer="1054" w:top="1360" w:bottom="1240" w:left="1280" w:right="1040"/>
        </w:sectPr>
      </w:pPr>
    </w:p>
    <w:p>
      <w:pPr>
        <w:pStyle w:val="Heading1"/>
        <w:spacing w:before="169"/>
        <w:ind w:right="0"/>
        <w:jc w:val="left"/>
      </w:pPr>
      <w:r>
        <w:rPr/>
        <w:t>SEMINARS/</w:t>
      </w:r>
      <w:r>
        <w:rPr>
          <w:spacing w:val="-3"/>
        </w:rPr>
        <w:t> </w:t>
      </w:r>
      <w:r>
        <w:rPr/>
        <w:t>WORKSHOP</w:t>
      </w:r>
      <w:r>
        <w:rPr>
          <w:spacing w:val="-4"/>
        </w:rPr>
        <w:t> </w:t>
      </w:r>
      <w:r>
        <w:rPr/>
        <w:t>PAPER</w:t>
      </w:r>
      <w:r>
        <w:rPr>
          <w:spacing w:val="-2"/>
        </w:rPr>
        <w:t> PRESENTATIONS</w:t>
      </w:r>
    </w:p>
    <w:p>
      <w:pPr>
        <w:pStyle w:val="BodyText"/>
        <w:rPr>
          <w:b/>
        </w:rPr>
      </w:pPr>
    </w:p>
    <w:p>
      <w:pPr>
        <w:pStyle w:val="BodyText"/>
        <w:spacing w:before="271"/>
        <w:rPr>
          <w:b/>
        </w:rPr>
      </w:pPr>
    </w:p>
    <w:p>
      <w:pPr>
        <w:pStyle w:val="BodyText"/>
        <w:spacing w:line="480" w:lineRule="auto"/>
        <w:ind w:left="160" w:right="399"/>
        <w:jc w:val="both"/>
      </w:pPr>
      <w:r>
        <w:rPr/>
        <w:t>Igbokwe M. Assessment of Existing National Legislations and Regulations Relating to Pollution Prevention. A Paper Presented at the National Workshop for the Ratification, Implementation</w:t>
      </w:r>
      <w:r>
        <w:rPr>
          <w:spacing w:val="40"/>
        </w:rPr>
        <w:t> </w:t>
      </w:r>
      <w:r>
        <w:rPr/>
        <w:t>and Enforcement of MARPOL73/78, organized by IMO in conjunction with Federal Ministry of Transport between 27</w:t>
      </w:r>
      <w:r>
        <w:rPr>
          <w:vertAlign w:val="superscript"/>
        </w:rPr>
        <w:t>th</w:t>
      </w:r>
      <w:r>
        <w:rPr>
          <w:vertAlign w:val="baseline"/>
        </w:rPr>
        <w:t> – 29</w:t>
      </w:r>
      <w:r>
        <w:rPr>
          <w:vertAlign w:val="superscript"/>
        </w:rPr>
        <w:t>th</w:t>
      </w:r>
      <w:r>
        <w:rPr>
          <w:vertAlign w:val="baseline"/>
        </w:rPr>
        <w:t> August, 2001.</w:t>
      </w:r>
    </w:p>
    <w:p>
      <w:pPr>
        <w:pStyle w:val="BodyText"/>
      </w:pPr>
    </w:p>
    <w:p>
      <w:pPr>
        <w:pStyle w:val="BodyText"/>
        <w:spacing w:before="1"/>
      </w:pPr>
    </w:p>
    <w:p>
      <w:pPr>
        <w:pStyle w:val="BodyText"/>
        <w:spacing w:line="480" w:lineRule="auto"/>
        <w:ind w:left="160" w:right="398"/>
        <w:jc w:val="both"/>
      </w:pPr>
      <w:r>
        <w:rPr/>
        <w:t>Ihenacho, E (2004) Cabotage and Nigeria Prospects, Constraints and Challenges. A Paper Presented at a seminar on Cabotage and Oil and Gas Industry, organized by</w:t>
      </w:r>
      <w:r>
        <w:rPr>
          <w:spacing w:val="-4"/>
        </w:rPr>
        <w:t> </w:t>
      </w:r>
      <w:r>
        <w:rPr/>
        <w:t>NIMASA at Lagoon </w:t>
      </w:r>
      <w:r>
        <w:rPr>
          <w:spacing w:val="-2"/>
        </w:rPr>
        <w:t>Restaurant.</w:t>
      </w:r>
    </w:p>
    <w:p>
      <w:pPr>
        <w:pStyle w:val="BodyText"/>
      </w:pPr>
    </w:p>
    <w:p>
      <w:pPr>
        <w:pStyle w:val="BodyText"/>
      </w:pPr>
    </w:p>
    <w:p>
      <w:pPr>
        <w:pStyle w:val="BodyText"/>
      </w:pPr>
    </w:p>
    <w:p>
      <w:pPr>
        <w:pStyle w:val="BodyText"/>
        <w:spacing w:before="5"/>
      </w:pPr>
    </w:p>
    <w:p>
      <w:pPr>
        <w:pStyle w:val="Heading1"/>
        <w:ind w:right="0"/>
        <w:jc w:val="left"/>
      </w:pPr>
      <w:r>
        <w:rPr>
          <w:spacing w:val="-2"/>
        </w:rPr>
        <w:t>NEWSPAPER</w:t>
      </w:r>
    </w:p>
    <w:p>
      <w:pPr>
        <w:pStyle w:val="BodyText"/>
        <w:rPr>
          <w:b/>
        </w:rPr>
      </w:pPr>
    </w:p>
    <w:p>
      <w:pPr>
        <w:pStyle w:val="BodyText"/>
        <w:spacing w:before="271"/>
        <w:rPr>
          <w:b/>
        </w:rPr>
      </w:pPr>
    </w:p>
    <w:p>
      <w:pPr>
        <w:pStyle w:val="BodyText"/>
        <w:spacing w:line="480" w:lineRule="auto" w:before="1"/>
        <w:ind w:left="160" w:right="400"/>
        <w:jc w:val="both"/>
      </w:pPr>
      <w:r>
        <w:rPr/>
        <w:t>Airahuobhor, A. Cabotage Act, Vessel Fund and many Unanswered Questions. Daily Independent Maritime, Wednesday, March 12, 2014.</w:t>
      </w:r>
    </w:p>
    <w:p>
      <w:pPr>
        <w:pStyle w:val="BodyText"/>
      </w:pPr>
    </w:p>
    <w:p>
      <w:pPr>
        <w:pStyle w:val="BodyText"/>
      </w:pPr>
    </w:p>
    <w:p>
      <w:pPr>
        <w:pStyle w:val="BodyText"/>
        <w:spacing w:line="480" w:lineRule="auto"/>
        <w:ind w:left="160" w:right="399"/>
        <w:jc w:val="both"/>
      </w:pPr>
      <w:r>
        <w:rPr/>
        <w:t>Iroegbu, C.A. (2010) Weaknesses of the Ongoing Reforms in the Maritime Industry. The</w:t>
      </w:r>
      <w:r>
        <w:rPr>
          <w:spacing w:val="40"/>
        </w:rPr>
        <w:t> </w:t>
      </w:r>
      <w:r>
        <w:rPr/>
        <w:t>Frontier Post, Tuesday, 27</w:t>
      </w:r>
      <w:r>
        <w:rPr>
          <w:vertAlign w:val="superscript"/>
        </w:rPr>
        <w:t>th</w:t>
      </w:r>
      <w:r>
        <w:rPr>
          <w:vertAlign w:val="baseline"/>
        </w:rPr>
        <w:t> May, 2010</w:t>
      </w:r>
    </w:p>
    <w:p>
      <w:pPr>
        <w:pStyle w:val="BodyText"/>
      </w:pPr>
    </w:p>
    <w:p>
      <w:pPr>
        <w:pStyle w:val="BodyText"/>
      </w:pPr>
    </w:p>
    <w:p>
      <w:pPr>
        <w:pStyle w:val="BodyText"/>
        <w:spacing w:line="480" w:lineRule="auto" w:before="1"/>
        <w:ind w:left="160" w:right="404"/>
        <w:jc w:val="both"/>
      </w:pPr>
      <w:r>
        <w:rPr/>
        <w:t>Usim, U. Dealing with Fatigue; Seafarers‟ Greatest Nightmare. Daily Sun Newspaper of Thursday, 6</w:t>
      </w:r>
      <w:r>
        <w:rPr>
          <w:vertAlign w:val="superscript"/>
        </w:rPr>
        <w:t>th</w:t>
      </w:r>
      <w:r>
        <w:rPr>
          <w:vertAlign w:val="baseline"/>
        </w:rPr>
        <w:t> June, 2010.</w:t>
      </w:r>
    </w:p>
    <w:p>
      <w:pPr>
        <w:spacing w:after="0" w:line="480" w:lineRule="auto"/>
        <w:jc w:val="both"/>
        <w:sectPr>
          <w:pgSz w:w="12240" w:h="15840"/>
          <w:pgMar w:header="0" w:footer="1054" w:top="1820" w:bottom="1240" w:left="1280" w:right="1040"/>
        </w:sectPr>
      </w:pPr>
    </w:p>
    <w:p>
      <w:pPr>
        <w:pStyle w:val="BodyText"/>
        <w:spacing w:line="480" w:lineRule="auto" w:before="164"/>
        <w:ind w:left="160"/>
      </w:pPr>
      <w:r>
        <w:rPr/>
        <w:t>Usim</w:t>
      </w:r>
      <w:r>
        <w:rPr>
          <w:spacing w:val="78"/>
        </w:rPr>
        <w:t> </w:t>
      </w:r>
      <w:r>
        <w:rPr/>
        <w:t>U.</w:t>
      </w:r>
      <w:r>
        <w:rPr>
          <w:spacing w:val="76"/>
        </w:rPr>
        <w:t> </w:t>
      </w:r>
      <w:r>
        <w:rPr/>
        <w:t>Port</w:t>
      </w:r>
      <w:r>
        <w:rPr>
          <w:spacing w:val="75"/>
        </w:rPr>
        <w:t> </w:t>
      </w:r>
      <w:r>
        <w:rPr/>
        <w:t>Concession:</w:t>
      </w:r>
      <w:r>
        <w:rPr>
          <w:spacing w:val="77"/>
        </w:rPr>
        <w:t> </w:t>
      </w:r>
      <w:r>
        <w:rPr/>
        <w:t>Has</w:t>
      </w:r>
      <w:r>
        <w:rPr>
          <w:spacing w:val="77"/>
        </w:rPr>
        <w:t> </w:t>
      </w:r>
      <w:r>
        <w:rPr/>
        <w:t>Nigeria</w:t>
      </w:r>
      <w:r>
        <w:rPr>
          <w:spacing w:val="76"/>
        </w:rPr>
        <w:t> </w:t>
      </w:r>
      <w:r>
        <w:rPr/>
        <w:t>fared</w:t>
      </w:r>
      <w:r>
        <w:rPr>
          <w:spacing w:val="79"/>
        </w:rPr>
        <w:t> </w:t>
      </w:r>
      <w:r>
        <w:rPr/>
        <w:t>well</w:t>
      </w:r>
      <w:r>
        <w:rPr>
          <w:spacing w:val="78"/>
        </w:rPr>
        <w:t> </w:t>
      </w:r>
      <w:r>
        <w:rPr/>
        <w:t>in</w:t>
      </w:r>
      <w:r>
        <w:rPr>
          <w:spacing w:val="77"/>
        </w:rPr>
        <w:t> </w:t>
      </w:r>
      <w:r>
        <w:rPr/>
        <w:t>10</w:t>
      </w:r>
      <w:r>
        <w:rPr>
          <w:spacing w:val="79"/>
        </w:rPr>
        <w:t> </w:t>
      </w:r>
      <w:r>
        <w:rPr/>
        <w:t>years?</w:t>
      </w:r>
      <w:r>
        <w:rPr>
          <w:spacing w:val="80"/>
        </w:rPr>
        <w:t> </w:t>
      </w:r>
      <w:r>
        <w:rPr/>
        <w:t>The</w:t>
      </w:r>
      <w:r>
        <w:rPr>
          <w:spacing w:val="73"/>
        </w:rPr>
        <w:t> </w:t>
      </w:r>
      <w:r>
        <w:rPr/>
        <w:t>Sun</w:t>
      </w:r>
      <w:r>
        <w:rPr>
          <w:spacing w:val="77"/>
        </w:rPr>
        <w:t> </w:t>
      </w:r>
      <w:r>
        <w:rPr/>
        <w:t>Newspaper</w:t>
      </w:r>
      <w:r>
        <w:rPr>
          <w:spacing w:val="76"/>
        </w:rPr>
        <w:t> </w:t>
      </w:r>
      <w:r>
        <w:rPr/>
        <w:t>of Wednesday, 6</w:t>
      </w:r>
      <w:r>
        <w:rPr>
          <w:vertAlign w:val="superscript"/>
        </w:rPr>
        <w:t>th</w:t>
      </w:r>
      <w:r>
        <w:rPr>
          <w:vertAlign w:val="baseline"/>
        </w:rPr>
        <w:t> June, 2016</w:t>
      </w:r>
    </w:p>
    <w:p>
      <w:pPr>
        <w:pStyle w:val="BodyText"/>
      </w:pPr>
    </w:p>
    <w:p>
      <w:pPr>
        <w:pStyle w:val="BodyText"/>
      </w:pPr>
    </w:p>
    <w:p>
      <w:pPr>
        <w:pStyle w:val="BodyText"/>
      </w:pPr>
    </w:p>
    <w:p>
      <w:pPr>
        <w:pStyle w:val="BodyText"/>
        <w:spacing w:before="5"/>
      </w:pPr>
    </w:p>
    <w:p>
      <w:pPr>
        <w:pStyle w:val="Heading1"/>
        <w:ind w:right="0"/>
        <w:jc w:val="left"/>
      </w:pPr>
      <w:r>
        <w:rPr/>
        <w:t>INTERNET</w:t>
      </w:r>
      <w:r>
        <w:rPr>
          <w:spacing w:val="-1"/>
        </w:rPr>
        <w:t> </w:t>
      </w:r>
      <w:r>
        <w:rPr>
          <w:spacing w:val="-2"/>
        </w:rPr>
        <w:t>SOURCES</w:t>
      </w:r>
    </w:p>
    <w:p>
      <w:pPr>
        <w:pStyle w:val="BodyText"/>
        <w:rPr>
          <w:b/>
        </w:rPr>
      </w:pPr>
    </w:p>
    <w:p>
      <w:pPr>
        <w:pStyle w:val="BodyText"/>
        <w:spacing w:before="272"/>
        <w:rPr>
          <w:b/>
        </w:rPr>
      </w:pPr>
    </w:p>
    <w:p>
      <w:pPr>
        <w:pStyle w:val="BodyText"/>
        <w:tabs>
          <w:tab w:pos="1647" w:val="left" w:leader="none"/>
          <w:tab w:pos="3046" w:val="left" w:leader="none"/>
          <w:tab w:pos="3509" w:val="left" w:leader="none"/>
          <w:tab w:pos="5094" w:val="left" w:leader="none"/>
          <w:tab w:pos="6223" w:val="left" w:leader="none"/>
          <w:tab w:pos="7281" w:val="left" w:leader="none"/>
          <w:tab w:pos="8476" w:val="left" w:leader="none"/>
          <w:tab w:pos="9339" w:val="left" w:leader="none"/>
        </w:tabs>
        <w:spacing w:line="480" w:lineRule="auto"/>
        <w:ind w:left="160" w:right="405"/>
      </w:pPr>
      <w:r>
        <w:rPr>
          <w:spacing w:val="-2"/>
        </w:rPr>
        <w:t>International</w:t>
      </w:r>
      <w:r>
        <w:rPr/>
        <w:tab/>
      </w:r>
      <w:r>
        <w:rPr>
          <w:spacing w:val="-2"/>
        </w:rPr>
        <w:t>Association</w:t>
      </w:r>
      <w:r>
        <w:rPr/>
        <w:tab/>
      </w:r>
      <w:r>
        <w:rPr>
          <w:spacing w:val="-6"/>
        </w:rPr>
        <w:t>of</w:t>
      </w:r>
      <w:r>
        <w:rPr/>
        <w:tab/>
      </w:r>
      <w:r>
        <w:rPr>
          <w:spacing w:val="-2"/>
        </w:rPr>
        <w:t>Classification</w:t>
      </w:r>
      <w:r>
        <w:rPr/>
        <w:tab/>
      </w:r>
      <w:r>
        <w:rPr>
          <w:spacing w:val="-2"/>
        </w:rPr>
        <w:t>Societies</w:t>
      </w:r>
      <w:r>
        <w:rPr/>
        <w:tab/>
      </w:r>
      <w:r>
        <w:rPr>
          <w:spacing w:val="-2"/>
        </w:rPr>
        <w:t>website.</w:t>
      </w:r>
      <w:r>
        <w:rPr/>
        <w:tab/>
      </w:r>
      <w:r>
        <w:rPr>
          <w:spacing w:val="-2"/>
        </w:rPr>
        <w:t>Available</w:t>
      </w:r>
      <w:r>
        <w:rPr/>
        <w:tab/>
      </w:r>
      <w:r>
        <w:rPr>
          <w:spacing w:val="-2"/>
        </w:rPr>
        <w:t>online</w:t>
      </w:r>
      <w:r>
        <w:rPr/>
        <w:tab/>
      </w:r>
      <w:r>
        <w:rPr>
          <w:spacing w:val="-6"/>
        </w:rPr>
        <w:t>at </w:t>
      </w:r>
      <w:hyperlink r:id="rId8">
        <w:r>
          <w:rPr>
            <w:u w:val="single"/>
          </w:rPr>
          <w:t>www.iacs.org.uk</w:t>
        </w:r>
        <w:r>
          <w:rPr/>
          <w:t>.</w:t>
        </w:r>
      </w:hyperlink>
      <w:r>
        <w:rPr/>
        <w:t> Accessed on 13/5/2016</w:t>
      </w:r>
    </w:p>
    <w:p>
      <w:pPr>
        <w:pStyle w:val="BodyText"/>
      </w:pPr>
    </w:p>
    <w:p>
      <w:pPr>
        <w:pStyle w:val="BodyText"/>
      </w:pPr>
    </w:p>
    <w:p>
      <w:pPr>
        <w:pStyle w:val="BodyText"/>
        <w:ind w:left="160"/>
      </w:pPr>
      <w:r>
        <w:rPr/>
        <w:t>International</w:t>
      </w:r>
      <w:r>
        <w:rPr>
          <w:spacing w:val="51"/>
          <w:w w:val="150"/>
        </w:rPr>
        <w:t> </w:t>
      </w:r>
      <w:r>
        <w:rPr/>
        <w:t>Labour</w:t>
      </w:r>
      <w:r>
        <w:rPr>
          <w:spacing w:val="78"/>
        </w:rPr>
        <w:t> </w:t>
      </w:r>
      <w:r>
        <w:rPr/>
        <w:t>Organization</w:t>
      </w:r>
      <w:r>
        <w:rPr>
          <w:spacing w:val="78"/>
        </w:rPr>
        <w:t> </w:t>
      </w:r>
      <w:r>
        <w:rPr/>
        <w:t>website.</w:t>
      </w:r>
      <w:r>
        <w:rPr>
          <w:spacing w:val="79"/>
        </w:rPr>
        <w:t> </w:t>
      </w:r>
      <w:r>
        <w:rPr/>
        <w:t>Available</w:t>
      </w:r>
      <w:r>
        <w:rPr>
          <w:spacing w:val="77"/>
        </w:rPr>
        <w:t> </w:t>
      </w:r>
      <w:r>
        <w:rPr/>
        <w:t>online</w:t>
      </w:r>
      <w:r>
        <w:rPr>
          <w:spacing w:val="78"/>
        </w:rPr>
        <w:t> </w:t>
      </w:r>
      <w:r>
        <w:rPr/>
        <w:t>at</w:t>
      </w:r>
      <w:r>
        <w:rPr>
          <w:spacing w:val="54"/>
          <w:w w:val="150"/>
        </w:rPr>
        <w:t> </w:t>
      </w:r>
      <w:hyperlink r:id="rId24">
        <w:r>
          <w:rPr>
            <w:u w:val="single"/>
          </w:rPr>
          <w:t>www.ilo.org</w:t>
        </w:r>
      </w:hyperlink>
      <w:r>
        <w:rPr/>
        <w:t>.</w:t>
      </w:r>
      <w:r>
        <w:rPr>
          <w:spacing w:val="79"/>
        </w:rPr>
        <w:t> </w:t>
      </w:r>
      <w:r>
        <w:rPr/>
        <w:t>Accessed</w:t>
      </w:r>
      <w:r>
        <w:rPr>
          <w:spacing w:val="78"/>
        </w:rPr>
        <w:t> </w:t>
      </w:r>
      <w:r>
        <w:rPr>
          <w:spacing w:val="-5"/>
        </w:rPr>
        <w:t>on</w:t>
      </w:r>
    </w:p>
    <w:p>
      <w:pPr>
        <w:pStyle w:val="BodyText"/>
      </w:pPr>
    </w:p>
    <w:p>
      <w:pPr>
        <w:pStyle w:val="BodyText"/>
        <w:ind w:left="160"/>
      </w:pPr>
      <w:r>
        <w:rPr>
          <w:spacing w:val="-2"/>
        </w:rPr>
        <w:t>5/10/2016</w:t>
      </w:r>
    </w:p>
    <w:p>
      <w:pPr>
        <w:pStyle w:val="BodyText"/>
      </w:pPr>
    </w:p>
    <w:p>
      <w:pPr>
        <w:pStyle w:val="BodyText"/>
        <w:ind w:left="160"/>
      </w:pPr>
      <w:r>
        <w:rPr/>
        <w:t>International</w:t>
      </w:r>
      <w:r>
        <w:rPr>
          <w:spacing w:val="41"/>
        </w:rPr>
        <w:t> </w:t>
      </w:r>
      <w:r>
        <w:rPr/>
        <w:t>Maritime</w:t>
      </w:r>
      <w:r>
        <w:rPr>
          <w:spacing w:val="44"/>
        </w:rPr>
        <w:t> </w:t>
      </w:r>
      <w:r>
        <w:rPr/>
        <w:t>Organization</w:t>
      </w:r>
      <w:r>
        <w:rPr>
          <w:spacing w:val="43"/>
        </w:rPr>
        <w:t> </w:t>
      </w:r>
      <w:r>
        <w:rPr/>
        <w:t>website.</w:t>
      </w:r>
      <w:r>
        <w:rPr>
          <w:spacing w:val="43"/>
        </w:rPr>
        <w:t> </w:t>
      </w:r>
      <w:r>
        <w:rPr/>
        <w:t>Available</w:t>
      </w:r>
      <w:r>
        <w:rPr>
          <w:spacing w:val="42"/>
        </w:rPr>
        <w:t> </w:t>
      </w:r>
      <w:r>
        <w:rPr/>
        <w:t>online</w:t>
      </w:r>
      <w:r>
        <w:rPr>
          <w:spacing w:val="42"/>
        </w:rPr>
        <w:t> </w:t>
      </w:r>
      <w:r>
        <w:rPr/>
        <w:t>at</w:t>
      </w:r>
      <w:r>
        <w:rPr>
          <w:spacing w:val="44"/>
        </w:rPr>
        <w:t> </w:t>
      </w:r>
      <w:hyperlink r:id="rId11">
        <w:r>
          <w:rPr>
            <w:u w:val="single"/>
          </w:rPr>
          <w:t>www.imo.org</w:t>
        </w:r>
      </w:hyperlink>
      <w:r>
        <w:rPr/>
        <w:t>.</w:t>
      </w:r>
      <w:r>
        <w:rPr>
          <w:spacing w:val="43"/>
        </w:rPr>
        <w:t> </w:t>
      </w:r>
      <w:r>
        <w:rPr/>
        <w:t>Accessed</w:t>
      </w:r>
      <w:r>
        <w:rPr>
          <w:spacing w:val="43"/>
        </w:rPr>
        <w:t> </w:t>
      </w:r>
      <w:r>
        <w:rPr>
          <w:spacing w:val="-5"/>
        </w:rPr>
        <w:t>on</w:t>
      </w:r>
    </w:p>
    <w:p>
      <w:pPr>
        <w:pStyle w:val="BodyText"/>
      </w:pPr>
    </w:p>
    <w:p>
      <w:pPr>
        <w:pStyle w:val="BodyText"/>
        <w:spacing w:before="1"/>
        <w:ind w:left="160"/>
      </w:pPr>
      <w:r>
        <w:rPr>
          <w:spacing w:val="-2"/>
        </w:rPr>
        <w:t>5/10/2016</w:t>
      </w:r>
    </w:p>
    <w:p>
      <w:pPr>
        <w:pStyle w:val="BodyText"/>
      </w:pPr>
    </w:p>
    <w:p>
      <w:pPr>
        <w:pStyle w:val="BodyText"/>
        <w:spacing w:before="275"/>
      </w:pPr>
    </w:p>
    <w:p>
      <w:pPr>
        <w:pStyle w:val="BodyText"/>
        <w:spacing w:before="1"/>
        <w:ind w:left="160"/>
      </w:pPr>
      <w:r>
        <w:rPr/>
        <w:t>IOPC</w:t>
      </w:r>
      <w:r>
        <w:rPr>
          <w:spacing w:val="59"/>
        </w:rPr>
        <w:t> </w:t>
      </w:r>
      <w:r>
        <w:rPr/>
        <w:t>Fund</w:t>
      </w:r>
      <w:r>
        <w:rPr>
          <w:spacing w:val="57"/>
        </w:rPr>
        <w:t> </w:t>
      </w:r>
      <w:r>
        <w:rPr/>
        <w:t>“prestige</w:t>
      </w:r>
      <w:r>
        <w:rPr>
          <w:spacing w:val="56"/>
        </w:rPr>
        <w:t> </w:t>
      </w:r>
      <w:r>
        <w:rPr/>
        <w:t>incident”.</w:t>
      </w:r>
      <w:r>
        <w:rPr>
          <w:spacing w:val="58"/>
        </w:rPr>
        <w:t> </w:t>
      </w:r>
      <w:r>
        <w:rPr/>
        <w:t>Available</w:t>
      </w:r>
      <w:r>
        <w:rPr>
          <w:spacing w:val="56"/>
        </w:rPr>
        <w:t> </w:t>
      </w:r>
      <w:r>
        <w:rPr/>
        <w:t>online</w:t>
      </w:r>
      <w:r>
        <w:rPr>
          <w:spacing w:val="56"/>
        </w:rPr>
        <w:t> </w:t>
      </w:r>
      <w:r>
        <w:rPr/>
        <w:t>at</w:t>
      </w:r>
      <w:r>
        <w:rPr>
          <w:spacing w:val="62"/>
        </w:rPr>
        <w:t> </w:t>
      </w:r>
      <w:hyperlink r:id="rId6">
        <w:r>
          <w:rPr>
            <w:u w:val="single"/>
          </w:rPr>
          <w:t>http://www.iopcfund.org/prestige.htm</w:t>
        </w:r>
      </w:hyperlink>
      <w:r>
        <w:rPr>
          <w:spacing w:val="62"/>
        </w:rPr>
        <w:t> </w:t>
      </w:r>
      <w:r>
        <w:rPr>
          <w:spacing w:val="-5"/>
        </w:rPr>
        <w:t>or</w:t>
      </w:r>
    </w:p>
    <w:p>
      <w:pPr>
        <w:pStyle w:val="BodyText"/>
        <w:tabs>
          <w:tab w:pos="1465" w:val="left" w:leader="none"/>
          <w:tab w:pos="2161" w:val="left" w:leader="none"/>
          <w:tab w:pos="3015" w:val="left" w:leader="none"/>
          <w:tab w:pos="3720" w:val="left" w:leader="none"/>
          <w:tab w:pos="4733" w:val="left" w:leader="none"/>
          <w:tab w:pos="5589" w:val="left" w:leader="none"/>
          <w:tab w:pos="6928" w:val="left" w:leader="none"/>
          <w:tab w:pos="8303" w:val="left" w:leader="none"/>
          <w:tab w:pos="9344" w:val="left" w:leader="none"/>
        </w:tabs>
        <w:spacing w:line="480" w:lineRule="auto" w:before="276"/>
        <w:ind w:left="160" w:right="401"/>
      </w:pPr>
      <w:r>
        <w:rPr>
          <w:spacing w:val="-2"/>
        </w:rPr>
        <w:t>“prestige</w:t>
      </w:r>
      <w:r>
        <w:rPr/>
        <w:tab/>
      </w:r>
      <w:r>
        <w:rPr>
          <w:spacing w:val="-4"/>
        </w:rPr>
        <w:t>oil</w:t>
      </w:r>
      <w:r>
        <w:rPr/>
        <w:tab/>
      </w:r>
      <w:r>
        <w:rPr>
          <w:spacing w:val="-4"/>
        </w:rPr>
        <w:t>spill</w:t>
      </w:r>
      <w:r>
        <w:rPr/>
        <w:tab/>
      </w:r>
      <w:r>
        <w:rPr>
          <w:spacing w:val="-4"/>
        </w:rPr>
        <w:t>far</w:t>
      </w:r>
      <w:r>
        <w:rPr/>
        <w:tab/>
      </w:r>
      <w:r>
        <w:rPr>
          <w:spacing w:val="-4"/>
        </w:rPr>
        <w:t>worse</w:t>
      </w:r>
      <w:r>
        <w:rPr/>
        <w:tab/>
      </w:r>
      <w:r>
        <w:rPr>
          <w:spacing w:val="-4"/>
        </w:rPr>
        <w:t>than</w:t>
      </w:r>
      <w:r>
        <w:rPr/>
        <w:tab/>
      </w:r>
      <w:r>
        <w:rPr>
          <w:spacing w:val="-2"/>
        </w:rPr>
        <w:t>thought”.</w:t>
      </w:r>
      <w:r>
        <w:rPr/>
        <w:tab/>
      </w:r>
      <w:r>
        <w:rPr>
          <w:spacing w:val="-2"/>
        </w:rPr>
        <w:t>Available</w:t>
      </w:r>
      <w:r>
        <w:rPr/>
        <w:tab/>
      </w:r>
      <w:r>
        <w:rPr>
          <w:spacing w:val="-2"/>
        </w:rPr>
        <w:t>online</w:t>
      </w:r>
      <w:r>
        <w:rPr/>
        <w:tab/>
      </w:r>
      <w:r>
        <w:rPr>
          <w:spacing w:val="-6"/>
        </w:rPr>
        <w:t>at </w:t>
      </w:r>
      <w:hyperlink r:id="rId33">
        <w:r>
          <w:rPr>
            <w:u w:val="single"/>
          </w:rPr>
          <w:t>http://www.newscientist.com/article.ns?id</w:t>
        </w:r>
      </w:hyperlink>
      <w:r>
        <w:rPr/>
        <w:t>= dn4100 accessed on 14/5/2016</w:t>
      </w:r>
    </w:p>
    <w:p>
      <w:pPr>
        <w:pStyle w:val="BodyText"/>
      </w:pPr>
    </w:p>
    <w:p>
      <w:pPr>
        <w:pStyle w:val="BodyText"/>
      </w:pPr>
    </w:p>
    <w:p>
      <w:pPr>
        <w:pStyle w:val="BodyText"/>
        <w:spacing w:line="480" w:lineRule="auto"/>
        <w:ind w:left="160"/>
      </w:pPr>
      <w:r>
        <w:rPr/>
        <w:t>National</w:t>
      </w:r>
      <w:r>
        <w:rPr>
          <w:spacing w:val="40"/>
        </w:rPr>
        <w:t> </w:t>
      </w:r>
      <w:r>
        <w:rPr/>
        <w:t>Inland</w:t>
      </w:r>
      <w:r>
        <w:rPr>
          <w:spacing w:val="40"/>
        </w:rPr>
        <w:t> </w:t>
      </w:r>
      <w:r>
        <w:rPr/>
        <w:t>Waterways</w:t>
      </w:r>
      <w:r>
        <w:rPr>
          <w:spacing w:val="40"/>
        </w:rPr>
        <w:t> </w:t>
      </w:r>
      <w:r>
        <w:rPr/>
        <w:t>Authority</w:t>
      </w:r>
      <w:r>
        <w:rPr>
          <w:spacing w:val="40"/>
        </w:rPr>
        <w:t> </w:t>
      </w:r>
      <w:r>
        <w:rPr/>
        <w:t>website.</w:t>
      </w:r>
      <w:r>
        <w:rPr>
          <w:spacing w:val="40"/>
        </w:rPr>
        <w:t> </w:t>
      </w:r>
      <w:r>
        <w:rPr/>
        <w:t>Available</w:t>
      </w:r>
      <w:r>
        <w:rPr>
          <w:spacing w:val="40"/>
        </w:rPr>
        <w:t> </w:t>
      </w:r>
      <w:r>
        <w:rPr/>
        <w:t>online</w:t>
      </w:r>
      <w:r>
        <w:rPr>
          <w:spacing w:val="40"/>
        </w:rPr>
        <w:t> </w:t>
      </w:r>
      <w:r>
        <w:rPr/>
        <w:t>atniwa.gov.ng.</w:t>
      </w:r>
      <w:r>
        <w:rPr>
          <w:spacing w:val="40"/>
        </w:rPr>
        <w:t> </w:t>
      </w:r>
      <w:r>
        <w:rPr/>
        <w:t>accessed</w:t>
      </w:r>
      <w:r>
        <w:rPr>
          <w:spacing w:val="40"/>
        </w:rPr>
        <w:t> </w:t>
      </w:r>
      <w:r>
        <w:rPr/>
        <w:t>on </w:t>
      </w:r>
      <w:r>
        <w:rPr>
          <w:spacing w:val="-2"/>
        </w:rPr>
        <w:t>18/8/2016</w:t>
      </w:r>
    </w:p>
    <w:p>
      <w:pPr>
        <w:spacing w:after="0" w:line="480" w:lineRule="auto"/>
        <w:sectPr>
          <w:pgSz w:w="12240" w:h="15840"/>
          <w:pgMar w:header="0" w:footer="1054" w:top="1820" w:bottom="1240" w:left="1280" w:right="1040"/>
        </w:sectPr>
      </w:pPr>
    </w:p>
    <w:p>
      <w:pPr>
        <w:pStyle w:val="BodyText"/>
        <w:tabs>
          <w:tab w:pos="1215" w:val="left" w:leader="none"/>
          <w:tab w:pos="2328" w:val="left" w:leader="none"/>
          <w:tab w:pos="4002" w:val="left" w:leader="none"/>
          <w:tab w:pos="4566" w:val="left" w:leader="none"/>
          <w:tab w:pos="5395" w:val="left" w:leader="none"/>
          <w:tab w:pos="6359" w:val="left" w:leader="none"/>
          <w:tab w:pos="7371" w:val="left" w:leader="none"/>
          <w:tab w:pos="8526" w:val="left" w:leader="none"/>
          <w:tab w:pos="9347" w:val="left" w:leader="none"/>
        </w:tabs>
        <w:spacing w:line="480" w:lineRule="auto" w:before="72"/>
        <w:ind w:left="160" w:right="398"/>
      </w:pPr>
      <w:r>
        <w:rPr>
          <w:spacing w:val="-2"/>
        </w:rPr>
        <w:t>Nigerian</w:t>
      </w:r>
      <w:r>
        <w:rPr/>
        <w:tab/>
      </w:r>
      <w:r>
        <w:rPr>
          <w:spacing w:val="-2"/>
        </w:rPr>
        <w:t>Maritime</w:t>
      </w:r>
      <w:r>
        <w:rPr/>
        <w:tab/>
      </w:r>
      <w:r>
        <w:rPr>
          <w:spacing w:val="-2"/>
        </w:rPr>
        <w:t>Administration</w:t>
      </w:r>
      <w:r>
        <w:rPr/>
        <w:tab/>
      </w:r>
      <w:r>
        <w:rPr>
          <w:spacing w:val="-4"/>
        </w:rPr>
        <w:t>and</w:t>
      </w:r>
      <w:r>
        <w:rPr/>
        <w:tab/>
      </w:r>
      <w:r>
        <w:rPr>
          <w:spacing w:val="-2"/>
        </w:rPr>
        <w:t>Safety</w:t>
      </w:r>
      <w:r>
        <w:rPr/>
        <w:tab/>
      </w:r>
      <w:r>
        <w:rPr>
          <w:spacing w:val="-2"/>
        </w:rPr>
        <w:t>Agency</w:t>
      </w:r>
      <w:r>
        <w:rPr/>
        <w:tab/>
      </w:r>
      <w:r>
        <w:rPr>
          <w:spacing w:val="-2"/>
        </w:rPr>
        <w:t>website.</w:t>
      </w:r>
      <w:r>
        <w:rPr/>
        <w:tab/>
      </w:r>
      <w:r>
        <w:rPr>
          <w:spacing w:val="-2"/>
        </w:rPr>
        <w:t>Available</w:t>
      </w:r>
      <w:r>
        <w:rPr/>
        <w:tab/>
      </w:r>
      <w:r>
        <w:rPr>
          <w:spacing w:val="-2"/>
        </w:rPr>
        <w:t>online</w:t>
      </w:r>
      <w:r>
        <w:rPr/>
        <w:tab/>
      </w:r>
      <w:r>
        <w:rPr>
          <w:spacing w:val="-6"/>
        </w:rPr>
        <w:t>at </w:t>
      </w:r>
      <w:hyperlink r:id="rId27">
        <w:r>
          <w:rPr>
            <w:u w:val="single"/>
          </w:rPr>
          <w:t>www.nimasa.gov.ng</w:t>
        </w:r>
        <w:r>
          <w:rPr/>
          <w:t>.</w:t>
        </w:r>
      </w:hyperlink>
      <w:r>
        <w:rPr/>
        <w:t> Accessed on 18/8/2016</w:t>
      </w:r>
    </w:p>
    <w:p>
      <w:pPr>
        <w:pStyle w:val="BodyText"/>
      </w:pPr>
    </w:p>
    <w:p>
      <w:pPr>
        <w:pStyle w:val="BodyText"/>
      </w:pPr>
    </w:p>
    <w:p>
      <w:pPr>
        <w:pStyle w:val="BodyText"/>
        <w:ind w:left="160"/>
      </w:pPr>
      <w:r>
        <w:rPr/>
        <w:t>Nigerian</w:t>
      </w:r>
      <w:r>
        <w:rPr>
          <w:spacing w:val="65"/>
        </w:rPr>
        <w:t> </w:t>
      </w:r>
      <w:r>
        <w:rPr/>
        <w:t>Ports</w:t>
      </w:r>
      <w:r>
        <w:rPr>
          <w:spacing w:val="68"/>
        </w:rPr>
        <w:t> </w:t>
      </w:r>
      <w:r>
        <w:rPr/>
        <w:t>Authority</w:t>
      </w:r>
      <w:r>
        <w:rPr>
          <w:spacing w:val="65"/>
        </w:rPr>
        <w:t> </w:t>
      </w:r>
      <w:r>
        <w:rPr/>
        <w:t>website.</w:t>
      </w:r>
      <w:r>
        <w:rPr>
          <w:spacing w:val="67"/>
        </w:rPr>
        <w:t> </w:t>
      </w:r>
      <w:r>
        <w:rPr/>
        <w:t>Available</w:t>
      </w:r>
      <w:r>
        <w:rPr>
          <w:spacing w:val="67"/>
        </w:rPr>
        <w:t> </w:t>
      </w:r>
      <w:r>
        <w:rPr/>
        <w:t>online</w:t>
      </w:r>
      <w:r>
        <w:rPr>
          <w:spacing w:val="66"/>
        </w:rPr>
        <w:t> </w:t>
      </w:r>
      <w:r>
        <w:rPr/>
        <w:t>at</w:t>
      </w:r>
      <w:r>
        <w:rPr>
          <w:spacing w:val="73"/>
        </w:rPr>
        <w:t> </w:t>
      </w:r>
      <w:hyperlink r:id="rId28">
        <w:r>
          <w:rPr>
            <w:u w:val="single"/>
          </w:rPr>
          <w:t>www.nigerianports.org</w:t>
        </w:r>
      </w:hyperlink>
      <w:r>
        <w:rPr/>
        <w:t>.</w:t>
      </w:r>
      <w:r>
        <w:rPr>
          <w:spacing w:val="67"/>
        </w:rPr>
        <w:t> </w:t>
      </w:r>
      <w:r>
        <w:rPr/>
        <w:t>Accessed</w:t>
      </w:r>
      <w:r>
        <w:rPr>
          <w:spacing w:val="67"/>
        </w:rPr>
        <w:t> </w:t>
      </w:r>
      <w:r>
        <w:rPr>
          <w:spacing w:val="-5"/>
        </w:rPr>
        <w:t>on</w:t>
      </w:r>
    </w:p>
    <w:p>
      <w:pPr>
        <w:pStyle w:val="BodyText"/>
      </w:pPr>
    </w:p>
    <w:p>
      <w:pPr>
        <w:pStyle w:val="BodyText"/>
        <w:ind w:left="160"/>
      </w:pPr>
      <w:r>
        <w:rPr>
          <w:spacing w:val="-2"/>
        </w:rPr>
        <w:t>6/10/2016</w:t>
      </w:r>
    </w:p>
    <w:p>
      <w:pPr>
        <w:pStyle w:val="BodyText"/>
      </w:pPr>
    </w:p>
    <w:p>
      <w:pPr>
        <w:pStyle w:val="BodyText"/>
      </w:pPr>
    </w:p>
    <w:p>
      <w:pPr>
        <w:pStyle w:val="BodyText"/>
      </w:pPr>
    </w:p>
    <w:p>
      <w:pPr>
        <w:pStyle w:val="BodyText"/>
        <w:spacing w:line="480" w:lineRule="auto"/>
        <w:ind w:left="160"/>
      </w:pPr>
      <w:r>
        <w:rPr/>
        <w:t>Nigeria</w:t>
      </w:r>
      <w:r>
        <w:rPr>
          <w:spacing w:val="40"/>
        </w:rPr>
        <w:t> </w:t>
      </w:r>
      <w:r>
        <w:rPr/>
        <w:t>Shippers‟</w:t>
      </w:r>
      <w:r>
        <w:rPr>
          <w:spacing w:val="40"/>
        </w:rPr>
        <w:t> </w:t>
      </w:r>
      <w:r>
        <w:rPr/>
        <w:t>Council</w:t>
      </w:r>
      <w:r>
        <w:rPr>
          <w:spacing w:val="40"/>
        </w:rPr>
        <w:t> </w:t>
      </w:r>
      <w:r>
        <w:rPr/>
        <w:t>website.</w:t>
      </w:r>
      <w:r>
        <w:rPr>
          <w:spacing w:val="40"/>
        </w:rPr>
        <w:t> </w:t>
      </w:r>
      <w:r>
        <w:rPr/>
        <w:t>Available</w:t>
      </w:r>
      <w:r>
        <w:rPr>
          <w:spacing w:val="40"/>
        </w:rPr>
        <w:t> </w:t>
      </w:r>
      <w:r>
        <w:rPr/>
        <w:t>online</w:t>
      </w:r>
      <w:r>
        <w:rPr>
          <w:spacing w:val="40"/>
        </w:rPr>
        <w:t> </w:t>
      </w:r>
      <w:r>
        <w:rPr/>
        <w:t>atshipperscouncil.gov.ng.</w:t>
      </w:r>
      <w:r>
        <w:rPr>
          <w:spacing w:val="40"/>
        </w:rPr>
        <w:t> </w:t>
      </w:r>
      <w:r>
        <w:rPr/>
        <w:t>Accessed</w:t>
      </w:r>
      <w:r>
        <w:rPr>
          <w:spacing w:val="40"/>
        </w:rPr>
        <w:t> </w:t>
      </w:r>
      <w:r>
        <w:rPr/>
        <w:t>on </w:t>
      </w:r>
      <w:r>
        <w:rPr>
          <w:spacing w:val="-2"/>
        </w:rPr>
        <w:t>6/10/2016</w:t>
      </w:r>
    </w:p>
    <w:p>
      <w:pPr>
        <w:pStyle w:val="BodyText"/>
      </w:pPr>
    </w:p>
    <w:p>
      <w:pPr>
        <w:pStyle w:val="BodyText"/>
        <w:spacing w:before="1"/>
      </w:pPr>
    </w:p>
    <w:p>
      <w:pPr>
        <w:pStyle w:val="BodyText"/>
        <w:ind w:left="160"/>
      </w:pPr>
      <w:r>
        <w:rPr/>
        <w:t>shipsandports.com,ng.</w:t>
      </w:r>
      <w:r>
        <w:rPr>
          <w:spacing w:val="-4"/>
        </w:rPr>
        <w:t> </w:t>
      </w:r>
      <w:r>
        <w:rPr/>
        <w:t>Accessed</w:t>
      </w:r>
      <w:r>
        <w:rPr>
          <w:spacing w:val="-2"/>
        </w:rPr>
        <w:t> </w:t>
      </w:r>
      <w:r>
        <w:rPr/>
        <w:t>on</w:t>
      </w:r>
      <w:r>
        <w:rPr>
          <w:spacing w:val="-2"/>
        </w:rPr>
        <w:t> 5/10/2016</w:t>
      </w:r>
    </w:p>
    <w:p>
      <w:pPr>
        <w:pStyle w:val="BodyText"/>
      </w:pPr>
    </w:p>
    <w:p>
      <w:pPr>
        <w:pStyle w:val="BodyText"/>
      </w:pPr>
    </w:p>
    <w:p>
      <w:pPr>
        <w:pStyle w:val="BodyText"/>
      </w:pPr>
    </w:p>
    <w:p>
      <w:pPr>
        <w:pStyle w:val="BodyText"/>
        <w:spacing w:line="480" w:lineRule="auto"/>
        <w:ind w:left="160"/>
      </w:pPr>
      <w:r>
        <w:rPr/>
        <w:t>The</w:t>
      </w:r>
      <w:r>
        <w:rPr>
          <w:spacing w:val="78"/>
        </w:rPr>
        <w:t> </w:t>
      </w:r>
      <w:r>
        <w:rPr/>
        <w:t>Importance</w:t>
      </w:r>
      <w:r>
        <w:rPr>
          <w:spacing w:val="78"/>
        </w:rPr>
        <w:t> </w:t>
      </w:r>
      <w:r>
        <w:rPr/>
        <w:t>of</w:t>
      </w:r>
      <w:r>
        <w:rPr>
          <w:spacing w:val="76"/>
        </w:rPr>
        <w:t> </w:t>
      </w:r>
      <w:r>
        <w:rPr/>
        <w:t>Classification</w:t>
      </w:r>
      <w:r>
        <w:rPr>
          <w:spacing w:val="77"/>
        </w:rPr>
        <w:t> </w:t>
      </w:r>
      <w:r>
        <w:rPr/>
        <w:t>Societies</w:t>
      </w:r>
      <w:r>
        <w:rPr>
          <w:spacing w:val="77"/>
        </w:rPr>
        <w:t> </w:t>
      </w:r>
      <w:r>
        <w:rPr/>
        <w:t>in</w:t>
      </w:r>
      <w:r>
        <w:rPr>
          <w:spacing w:val="80"/>
        </w:rPr>
        <w:t> </w:t>
      </w:r>
      <w:r>
        <w:rPr/>
        <w:t>the</w:t>
      </w:r>
      <w:r>
        <w:rPr>
          <w:spacing w:val="76"/>
        </w:rPr>
        <w:t> </w:t>
      </w:r>
      <w:r>
        <w:rPr/>
        <w:t>Maritime</w:t>
      </w:r>
      <w:r>
        <w:rPr>
          <w:spacing w:val="78"/>
        </w:rPr>
        <w:t> </w:t>
      </w:r>
      <w:r>
        <w:rPr/>
        <w:t>Industry.</w:t>
      </w:r>
      <w:r>
        <w:rPr>
          <w:spacing w:val="77"/>
        </w:rPr>
        <w:t> </w:t>
      </w:r>
      <w:r>
        <w:rPr/>
        <w:t>Available</w:t>
      </w:r>
      <w:r>
        <w:rPr>
          <w:spacing w:val="79"/>
        </w:rPr>
        <w:t> </w:t>
      </w:r>
      <w:r>
        <w:rPr/>
        <w:t>online</w:t>
      </w:r>
      <w:r>
        <w:rPr>
          <w:spacing w:val="76"/>
        </w:rPr>
        <w:t> </w:t>
      </w:r>
      <w:r>
        <w:rPr/>
        <w:t>at </w:t>
      </w:r>
      <w:hyperlink r:id="rId25">
        <w:r>
          <w:rPr>
            <w:u w:val="single"/>
          </w:rPr>
          <w:t>www.marineinsight.com</w:t>
        </w:r>
        <w:r>
          <w:rPr/>
          <w:t>.</w:t>
        </w:r>
      </w:hyperlink>
      <w:r>
        <w:rPr/>
        <w:t> Accessed on 10/10/2016</w:t>
      </w:r>
    </w:p>
    <w:p>
      <w:pPr>
        <w:pStyle w:val="BodyText"/>
      </w:pPr>
    </w:p>
    <w:p>
      <w:pPr>
        <w:pStyle w:val="BodyText"/>
        <w:spacing w:before="1"/>
      </w:pPr>
    </w:p>
    <w:p>
      <w:pPr>
        <w:pStyle w:val="BodyText"/>
        <w:tabs>
          <w:tab w:pos="757" w:val="left" w:leader="none"/>
          <w:tab w:pos="1491" w:val="left" w:leader="none"/>
          <w:tab w:pos="2178" w:val="left" w:leader="none"/>
          <w:tab w:pos="3619" w:val="left" w:leader="none"/>
          <w:tab w:pos="4031" w:val="left" w:leader="none"/>
          <w:tab w:pos="5334" w:val="left" w:leader="none"/>
          <w:tab w:pos="5758" w:val="left" w:leader="none"/>
          <w:tab w:pos="6209" w:val="left" w:leader="none"/>
          <w:tab w:pos="7361" w:val="left" w:leader="none"/>
          <w:tab w:pos="8517" w:val="left" w:leader="none"/>
          <w:tab w:pos="9342" w:val="left" w:leader="none"/>
        </w:tabs>
        <w:spacing w:line="480" w:lineRule="auto"/>
        <w:ind w:left="160" w:right="403"/>
      </w:pPr>
      <w:r>
        <w:rPr>
          <w:spacing w:val="-4"/>
        </w:rPr>
        <w:t>The</w:t>
      </w:r>
      <w:r>
        <w:rPr/>
        <w:tab/>
      </w:r>
      <w:r>
        <w:rPr>
          <w:spacing w:val="-4"/>
        </w:rPr>
        <w:t>Main</w:t>
      </w:r>
      <w:r>
        <w:rPr/>
        <w:tab/>
      </w:r>
      <w:r>
        <w:rPr>
          <w:spacing w:val="-4"/>
        </w:rPr>
        <w:t>IMO</w:t>
      </w:r>
      <w:r>
        <w:rPr/>
        <w:tab/>
      </w:r>
      <w:r>
        <w:rPr>
          <w:spacing w:val="-2"/>
        </w:rPr>
        <w:t>Conventions</w:t>
      </w:r>
      <w:r>
        <w:rPr/>
        <w:tab/>
      </w:r>
      <w:r>
        <w:rPr>
          <w:spacing w:val="-6"/>
        </w:rPr>
        <w:t>in</w:t>
      </w:r>
      <w:r>
        <w:rPr/>
        <w:tab/>
      </w:r>
      <w:r>
        <w:rPr>
          <w:spacing w:val="-2"/>
        </w:rPr>
        <w:t>Fulfillment</w:t>
      </w:r>
      <w:r>
        <w:rPr/>
        <w:tab/>
      </w:r>
      <w:r>
        <w:rPr>
          <w:spacing w:val="-6"/>
        </w:rPr>
        <w:t>of</w:t>
      </w:r>
      <w:r>
        <w:rPr/>
        <w:tab/>
      </w:r>
      <w:r>
        <w:rPr>
          <w:spacing w:val="-4"/>
        </w:rPr>
        <w:t>its</w:t>
      </w:r>
      <w:r>
        <w:rPr/>
        <w:tab/>
      </w:r>
      <w:r>
        <w:rPr>
          <w:spacing w:val="-2"/>
        </w:rPr>
        <w:t>Purposes.</w:t>
      </w:r>
      <w:r>
        <w:rPr/>
        <w:tab/>
      </w:r>
      <w:r>
        <w:rPr>
          <w:spacing w:val="-2"/>
        </w:rPr>
        <w:t>Available</w:t>
      </w:r>
      <w:r>
        <w:rPr/>
        <w:tab/>
      </w:r>
      <w:r>
        <w:rPr>
          <w:spacing w:val="-2"/>
        </w:rPr>
        <w:t>online</w:t>
      </w:r>
      <w:r>
        <w:rPr/>
        <w:tab/>
      </w:r>
      <w:r>
        <w:rPr>
          <w:spacing w:val="-6"/>
        </w:rPr>
        <w:t>at </w:t>
      </w:r>
      <w:hyperlink r:id="rId34">
        <w:r>
          <w:rPr>
            <w:u w:val="single"/>
          </w:rPr>
          <w:t>www.itfseafarers.org/ITI-IMO-ILO.cfm</w:t>
        </w:r>
        <w:r>
          <w:rPr/>
          <w:t>.</w:t>
        </w:r>
      </w:hyperlink>
      <w:r>
        <w:rPr/>
        <w:t> Accessed on 5/10/2016</w:t>
      </w:r>
    </w:p>
    <w:p>
      <w:pPr>
        <w:pStyle w:val="BodyText"/>
      </w:pPr>
    </w:p>
    <w:p>
      <w:pPr>
        <w:pStyle w:val="BodyText"/>
      </w:pPr>
    </w:p>
    <w:p>
      <w:pPr>
        <w:pStyle w:val="BodyText"/>
        <w:ind w:left="160"/>
      </w:pPr>
      <w:r>
        <w:rPr/>
        <w:t>The</w:t>
      </w:r>
      <w:r>
        <w:rPr>
          <w:spacing w:val="25"/>
        </w:rPr>
        <w:t>  </w:t>
      </w:r>
      <w:r>
        <w:rPr/>
        <w:t>Role</w:t>
      </w:r>
      <w:r>
        <w:rPr>
          <w:spacing w:val="26"/>
        </w:rPr>
        <w:t>  </w:t>
      </w:r>
      <w:r>
        <w:rPr/>
        <w:t>of</w:t>
      </w:r>
      <w:r>
        <w:rPr>
          <w:spacing w:val="26"/>
        </w:rPr>
        <w:t>  </w:t>
      </w:r>
      <w:r>
        <w:rPr/>
        <w:t>Classification</w:t>
      </w:r>
      <w:r>
        <w:rPr>
          <w:spacing w:val="26"/>
        </w:rPr>
        <w:t>  </w:t>
      </w:r>
      <w:r>
        <w:rPr/>
        <w:t>Societies.</w:t>
      </w:r>
      <w:r>
        <w:rPr>
          <w:spacing w:val="27"/>
        </w:rPr>
        <w:t>  </w:t>
      </w:r>
      <w:r>
        <w:rPr/>
        <w:t>Available</w:t>
      </w:r>
      <w:r>
        <w:rPr>
          <w:spacing w:val="26"/>
        </w:rPr>
        <w:t>  </w:t>
      </w:r>
      <w:r>
        <w:rPr/>
        <w:t>online</w:t>
      </w:r>
      <w:r>
        <w:rPr>
          <w:spacing w:val="26"/>
        </w:rPr>
        <w:t>  </w:t>
      </w:r>
      <w:r>
        <w:rPr/>
        <w:t>at</w:t>
      </w:r>
      <w:r>
        <w:rPr>
          <w:spacing w:val="29"/>
        </w:rPr>
        <w:t>  </w:t>
      </w:r>
      <w:hyperlink r:id="rId32">
        <w:r>
          <w:rPr>
            <w:u w:val="single"/>
          </w:rPr>
          <w:t>www.wd.gc.ca</w:t>
        </w:r>
        <w:r>
          <w:rPr/>
          <w:t>.</w:t>
        </w:r>
      </w:hyperlink>
      <w:r>
        <w:rPr>
          <w:spacing w:val="26"/>
        </w:rPr>
        <w:t>  </w:t>
      </w:r>
      <w:r>
        <w:rPr/>
        <w:t>Accessed</w:t>
      </w:r>
      <w:r>
        <w:rPr>
          <w:spacing w:val="26"/>
        </w:rPr>
        <w:t>  </w:t>
      </w:r>
      <w:r>
        <w:rPr>
          <w:spacing w:val="-5"/>
        </w:rPr>
        <w:t>on</w:t>
      </w:r>
    </w:p>
    <w:p>
      <w:pPr>
        <w:pStyle w:val="BodyText"/>
      </w:pPr>
    </w:p>
    <w:p>
      <w:pPr>
        <w:pStyle w:val="BodyText"/>
        <w:ind w:left="160"/>
      </w:pPr>
      <w:r>
        <w:rPr>
          <w:spacing w:val="-2"/>
        </w:rPr>
        <w:t>10/10/2016</w:t>
      </w:r>
    </w:p>
    <w:p>
      <w:pPr>
        <w:pStyle w:val="BodyText"/>
      </w:pPr>
    </w:p>
    <w:p>
      <w:pPr>
        <w:pStyle w:val="BodyText"/>
      </w:pPr>
    </w:p>
    <w:p>
      <w:pPr>
        <w:pStyle w:val="BodyText"/>
      </w:pPr>
    </w:p>
    <w:p>
      <w:pPr>
        <w:pStyle w:val="BodyText"/>
        <w:spacing w:before="1"/>
        <w:ind w:left="160"/>
      </w:pPr>
      <w:r>
        <w:rPr/>
        <w:t>The</w:t>
      </w:r>
      <w:r>
        <w:rPr>
          <w:spacing w:val="14"/>
        </w:rPr>
        <w:t> </w:t>
      </w:r>
      <w:r>
        <w:rPr/>
        <w:t>Role</w:t>
      </w:r>
      <w:r>
        <w:rPr>
          <w:spacing w:val="17"/>
        </w:rPr>
        <w:t> </w:t>
      </w:r>
      <w:r>
        <w:rPr/>
        <w:t>of</w:t>
      </w:r>
      <w:r>
        <w:rPr>
          <w:spacing w:val="18"/>
        </w:rPr>
        <w:t> </w:t>
      </w:r>
      <w:r>
        <w:rPr/>
        <w:t>the</w:t>
      </w:r>
      <w:r>
        <w:rPr>
          <w:spacing w:val="19"/>
        </w:rPr>
        <w:t> </w:t>
      </w:r>
      <w:r>
        <w:rPr/>
        <w:t>Flag</w:t>
      </w:r>
      <w:r>
        <w:rPr>
          <w:spacing w:val="18"/>
        </w:rPr>
        <w:t> </w:t>
      </w:r>
      <w:r>
        <w:rPr/>
        <w:t>State</w:t>
      </w:r>
      <w:r>
        <w:rPr>
          <w:spacing w:val="17"/>
        </w:rPr>
        <w:t> </w:t>
      </w:r>
      <w:r>
        <w:rPr/>
        <w:t>at</w:t>
      </w:r>
      <w:r>
        <w:rPr>
          <w:spacing w:val="19"/>
        </w:rPr>
        <w:t> </w:t>
      </w:r>
      <w:r>
        <w:rPr/>
        <w:t>a</w:t>
      </w:r>
      <w:r>
        <w:rPr>
          <w:spacing w:val="17"/>
        </w:rPr>
        <w:t> </w:t>
      </w:r>
      <w:r>
        <w:rPr/>
        <w:t>Seagoing</w:t>
      </w:r>
      <w:r>
        <w:rPr>
          <w:spacing w:val="15"/>
        </w:rPr>
        <w:t> </w:t>
      </w:r>
      <w:r>
        <w:rPr/>
        <w:t>Ship.</w:t>
      </w:r>
      <w:r>
        <w:rPr>
          <w:spacing w:val="19"/>
        </w:rPr>
        <w:t> </w:t>
      </w:r>
      <w:r>
        <w:rPr/>
        <w:t>Available</w:t>
      </w:r>
      <w:r>
        <w:rPr>
          <w:spacing w:val="17"/>
        </w:rPr>
        <w:t> </w:t>
      </w:r>
      <w:r>
        <w:rPr/>
        <w:t>online</w:t>
      </w:r>
      <w:r>
        <w:rPr>
          <w:spacing w:val="18"/>
        </w:rPr>
        <w:t> </w:t>
      </w:r>
      <w:r>
        <w:rPr/>
        <w:t>at</w:t>
      </w:r>
      <w:r>
        <w:rPr>
          <w:spacing w:val="28"/>
        </w:rPr>
        <w:t> </w:t>
      </w:r>
      <w:hyperlink r:id="rId26">
        <w:r>
          <w:rPr>
            <w:u w:val="single"/>
          </w:rPr>
          <w:t>www.maritime-mea.com</w:t>
        </w:r>
      </w:hyperlink>
      <w:r>
        <w:rPr>
          <w:spacing w:val="19"/>
        </w:rPr>
        <w:t> </w:t>
      </w:r>
      <w:r>
        <w:rPr>
          <w:spacing w:val="-5"/>
        </w:rPr>
        <w:t>on</w:t>
      </w:r>
    </w:p>
    <w:p>
      <w:pPr>
        <w:pStyle w:val="BodyText"/>
        <w:spacing w:before="276"/>
        <w:ind w:left="160"/>
      </w:pPr>
      <w:r>
        <w:rPr>
          <w:spacing w:val="-2"/>
        </w:rPr>
        <w:t>6/10/2016</w:t>
      </w:r>
    </w:p>
    <w:p>
      <w:pPr>
        <w:pStyle w:val="BodyText"/>
        <w:spacing w:before="276"/>
        <w:ind w:left="220"/>
      </w:pPr>
      <w:r>
        <w:rPr/>
        <w:t>UNCTAD</w:t>
      </w:r>
      <w:r>
        <w:rPr>
          <w:spacing w:val="-4"/>
        </w:rPr>
        <w:t> </w:t>
      </w:r>
      <w:r>
        <w:rPr/>
        <w:t>website</w:t>
      </w:r>
      <w:r>
        <w:rPr>
          <w:spacing w:val="-2"/>
        </w:rPr>
        <w:t> </w:t>
      </w:r>
      <w:r>
        <w:rPr/>
        <w:t>-unctad.org.</w:t>
      </w:r>
      <w:r>
        <w:rPr>
          <w:spacing w:val="-1"/>
        </w:rPr>
        <w:t> </w:t>
      </w:r>
      <w:r>
        <w:rPr/>
        <w:t>Accessed</w:t>
      </w:r>
      <w:r>
        <w:rPr>
          <w:spacing w:val="-1"/>
        </w:rPr>
        <w:t> </w:t>
      </w:r>
      <w:r>
        <w:rPr/>
        <w:t>on</w:t>
      </w:r>
      <w:r>
        <w:rPr>
          <w:spacing w:val="-1"/>
        </w:rPr>
        <w:t> </w:t>
      </w:r>
      <w:r>
        <w:rPr>
          <w:spacing w:val="-2"/>
        </w:rPr>
        <w:t>5/10/2016</w:t>
      </w:r>
    </w:p>
    <w:p>
      <w:pPr>
        <w:spacing w:after="0"/>
        <w:sectPr>
          <w:pgSz w:w="12240" w:h="15840"/>
          <w:pgMar w:header="0" w:footer="1054" w:top="1360" w:bottom="1240" w:left="1280" w:right="1040"/>
        </w:sectPr>
      </w:pPr>
    </w:p>
    <w:p>
      <w:pPr>
        <w:pStyle w:val="BodyText"/>
        <w:spacing w:before="164"/>
        <w:ind w:left="160"/>
      </w:pPr>
      <w:r>
        <w:rPr/>
        <w:t>What</w:t>
      </w:r>
      <w:r>
        <w:rPr>
          <w:spacing w:val="44"/>
        </w:rPr>
        <w:t> </w:t>
      </w:r>
      <w:r>
        <w:rPr/>
        <w:t>are</w:t>
      </w:r>
      <w:r>
        <w:rPr>
          <w:spacing w:val="47"/>
        </w:rPr>
        <w:t> </w:t>
      </w:r>
      <w:r>
        <w:rPr/>
        <w:t>Flag</w:t>
      </w:r>
      <w:r>
        <w:rPr>
          <w:spacing w:val="44"/>
        </w:rPr>
        <w:t> </w:t>
      </w:r>
      <w:r>
        <w:rPr/>
        <w:t>states</w:t>
      </w:r>
      <w:r>
        <w:rPr>
          <w:spacing w:val="46"/>
        </w:rPr>
        <w:t> </w:t>
      </w:r>
      <w:r>
        <w:rPr/>
        <w:t>in</w:t>
      </w:r>
      <w:r>
        <w:rPr>
          <w:spacing w:val="49"/>
        </w:rPr>
        <w:t> </w:t>
      </w:r>
      <w:r>
        <w:rPr/>
        <w:t>the</w:t>
      </w:r>
      <w:r>
        <w:rPr>
          <w:spacing w:val="46"/>
        </w:rPr>
        <w:t> </w:t>
      </w:r>
      <w:r>
        <w:rPr/>
        <w:t>Shipping</w:t>
      </w:r>
      <w:r>
        <w:rPr>
          <w:spacing w:val="49"/>
        </w:rPr>
        <w:t> </w:t>
      </w:r>
      <w:r>
        <w:rPr/>
        <w:t>Industry?</w:t>
      </w:r>
      <w:r>
        <w:rPr>
          <w:spacing w:val="49"/>
        </w:rPr>
        <w:t> </w:t>
      </w:r>
      <w:r>
        <w:rPr/>
        <w:t>Available</w:t>
      </w:r>
      <w:r>
        <w:rPr>
          <w:spacing w:val="46"/>
        </w:rPr>
        <w:t> </w:t>
      </w:r>
      <w:r>
        <w:rPr/>
        <w:t>online</w:t>
      </w:r>
      <w:r>
        <w:rPr>
          <w:spacing w:val="47"/>
        </w:rPr>
        <w:t> </w:t>
      </w:r>
      <w:r>
        <w:rPr/>
        <w:t>at</w:t>
      </w:r>
      <w:r>
        <w:rPr>
          <w:spacing w:val="54"/>
        </w:rPr>
        <w:t> </w:t>
      </w:r>
      <w:hyperlink r:id="rId25">
        <w:r>
          <w:rPr>
            <w:spacing w:val="-2"/>
            <w:u w:val="single"/>
          </w:rPr>
          <w:t>www.marineinsight.com</w:t>
        </w:r>
      </w:hyperlink>
      <w:r>
        <w:rPr>
          <w:spacing w:val="-2"/>
        </w:rPr>
        <w:t>.</w:t>
      </w:r>
    </w:p>
    <w:p>
      <w:pPr>
        <w:pStyle w:val="BodyText"/>
      </w:pPr>
    </w:p>
    <w:p>
      <w:pPr>
        <w:pStyle w:val="BodyText"/>
        <w:ind w:left="160"/>
      </w:pPr>
      <w:r>
        <w:rPr/>
        <w:t>Accessed</w:t>
      </w:r>
      <w:r>
        <w:rPr>
          <w:spacing w:val="-2"/>
        </w:rPr>
        <w:t> </w:t>
      </w:r>
      <w:r>
        <w:rPr/>
        <w:t>on</w:t>
      </w:r>
      <w:r>
        <w:rPr>
          <w:spacing w:val="-1"/>
        </w:rPr>
        <w:t> </w:t>
      </w:r>
      <w:r>
        <w:rPr>
          <w:spacing w:val="-2"/>
        </w:rPr>
        <w:t>6/10/2016</w:t>
      </w:r>
    </w:p>
    <w:sectPr>
      <w:pgSz w:w="12240" w:h="15840"/>
      <w:pgMar w:header="0" w:footer="1054" w:top="1820" w:bottom="1240" w:left="12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48448">
              <wp:simplePos x="0" y="0"/>
              <wp:positionH relativeFrom="page">
                <wp:posOffset>3632327</wp:posOffset>
              </wp:positionH>
              <wp:positionV relativeFrom="page">
                <wp:posOffset>9249697</wp:posOffset>
              </wp:positionV>
              <wp:extent cx="521334"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21334" cy="194310"/>
                      </a:xfrm>
                      <a:prstGeom prst="rect">
                        <a:avLst/>
                      </a:prstGeom>
                    </wps:spPr>
                    <wps:txbx>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xxxviii</w:t>
                          </w:r>
                          <w:r>
                            <w:rPr>
                              <w:spacing w:val="-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010010pt;margin-top:728.322632pt;width:41.05pt;height:15.3pt;mso-position-horizontal-relative:page;mso-position-vertical-relative:page;z-index:-17068032" type="#_x0000_t202" id="docshape1" filled="false" stroked="false">
              <v:textbox inset="0,0,0,0">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xxxviii</w:t>
                    </w:r>
                    <w:r>
                      <w:rPr>
                        <w:spacing w:val="-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54080">
              <wp:simplePos x="0" y="0"/>
              <wp:positionH relativeFrom="page">
                <wp:posOffset>3721734</wp:posOffset>
              </wp:positionH>
              <wp:positionV relativeFrom="page">
                <wp:posOffset>9249697</wp:posOffset>
              </wp:positionV>
              <wp:extent cx="331470" cy="19431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331470" cy="194310"/>
                      </a:xfrm>
                      <a:prstGeom prst="rect">
                        <a:avLst/>
                      </a:prstGeom>
                    </wps:spPr>
                    <wps:txbx>
                      <w:txbxContent>
                        <w:p>
                          <w:pPr>
                            <w:pStyle w:val="BodyText"/>
                            <w:spacing w:before="10"/>
                            <w:ind w:left="20"/>
                          </w:pPr>
                          <w:r>
                            <w:rPr>
                              <w:spacing w:val="-2"/>
                            </w:rPr>
                            <w:t>cxvii</w:t>
                          </w:r>
                        </w:p>
                      </w:txbxContent>
                    </wps:txbx>
                    <wps:bodyPr wrap="square" lIns="0" tIns="0" rIns="0" bIns="0" rtlCol="0">
                      <a:noAutofit/>
                    </wps:bodyPr>
                  </wps:wsp>
                </a:graphicData>
              </a:graphic>
            </wp:anchor>
          </w:drawing>
        </mc:Choice>
        <mc:Fallback>
          <w:pict>
            <v:shape style="position:absolute;margin-left:293.049988pt;margin-top:728.322632pt;width:26.1pt;height:15.3pt;mso-position-horizontal-relative:page;mso-position-vertical-relative:page;z-index:-17062400" type="#_x0000_t202" id="docshape103" filled="false" stroked="false">
              <v:textbox inset="0,0,0,0">
                <w:txbxContent>
                  <w:p>
                    <w:pPr>
                      <w:pStyle w:val="BodyText"/>
                      <w:spacing w:before="10"/>
                      <w:ind w:left="20"/>
                    </w:pPr>
                    <w:r>
                      <w:rPr>
                        <w:spacing w:val="-2"/>
                      </w:rPr>
                      <w:t>cxvii</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54592">
              <wp:simplePos x="0" y="0"/>
              <wp:positionH relativeFrom="page">
                <wp:posOffset>3674998</wp:posOffset>
              </wp:positionH>
              <wp:positionV relativeFrom="page">
                <wp:posOffset>9249697</wp:posOffset>
              </wp:positionV>
              <wp:extent cx="437515" cy="19431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437515" cy="194310"/>
                      </a:xfrm>
                      <a:prstGeom prst="rect">
                        <a:avLst/>
                      </a:prstGeom>
                    </wps:spPr>
                    <wps:txbx>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cxviii</w:t>
                          </w:r>
                          <w:r>
                            <w:rPr>
                              <w:spacing w:val="-2"/>
                            </w:rPr>
                            <w:fldChar w:fldCharType="end"/>
                          </w:r>
                        </w:p>
                      </w:txbxContent>
                    </wps:txbx>
                    <wps:bodyPr wrap="square" lIns="0" tIns="0" rIns="0" bIns="0" rtlCol="0">
                      <a:noAutofit/>
                    </wps:bodyPr>
                  </wps:wsp>
                </a:graphicData>
              </a:graphic>
            </wp:anchor>
          </w:drawing>
        </mc:Choice>
        <mc:Fallback>
          <w:pict>
            <v:shape style="position:absolute;margin-left:289.369995pt;margin-top:728.322632pt;width:34.450pt;height:15.3pt;mso-position-horizontal-relative:page;mso-position-vertical-relative:page;z-index:-17061888" type="#_x0000_t202" id="docshape105" filled="false" stroked="false">
              <v:textbox inset="0,0,0,0">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cxviii</w:t>
                    </w:r>
                    <w:r>
                      <w:rPr>
                        <w:spacing w:val="-2"/>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55104">
              <wp:simplePos x="0" y="0"/>
              <wp:positionH relativeFrom="page">
                <wp:posOffset>3598798</wp:posOffset>
              </wp:positionH>
              <wp:positionV relativeFrom="page">
                <wp:posOffset>9249697</wp:posOffset>
              </wp:positionV>
              <wp:extent cx="589915" cy="19431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589915" cy="194310"/>
                      </a:xfrm>
                      <a:prstGeom prst="rect">
                        <a:avLst/>
                      </a:prstGeom>
                    </wps:spPr>
                    <wps:txbx>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cxxxviii</w:t>
                          </w:r>
                          <w:r>
                            <w:rPr>
                              <w:spacing w:val="-2"/>
                            </w:rPr>
                            <w:fldChar w:fldCharType="end"/>
                          </w:r>
                        </w:p>
                      </w:txbxContent>
                    </wps:txbx>
                    <wps:bodyPr wrap="square" lIns="0" tIns="0" rIns="0" bIns="0" rtlCol="0">
                      <a:noAutofit/>
                    </wps:bodyPr>
                  </wps:wsp>
                </a:graphicData>
              </a:graphic>
            </wp:anchor>
          </w:drawing>
        </mc:Choice>
        <mc:Fallback>
          <w:pict>
            <v:shape style="position:absolute;margin-left:283.369995pt;margin-top:728.322632pt;width:46.45pt;height:15.3pt;mso-position-horizontal-relative:page;mso-position-vertical-relative:page;z-index:-17061376" type="#_x0000_t202" id="docshape111" filled="false" stroked="false">
              <v:textbox inset="0,0,0,0">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cxxxviii</w:t>
                    </w:r>
                    <w:r>
                      <w:rPr>
                        <w:spacing w:val="-2"/>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55616">
              <wp:simplePos x="0" y="0"/>
              <wp:positionH relativeFrom="page">
                <wp:posOffset>914704</wp:posOffset>
              </wp:positionH>
              <wp:positionV relativeFrom="page">
                <wp:posOffset>8921190</wp:posOffset>
              </wp:positionV>
              <wp:extent cx="1829435" cy="7620"/>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2.455933pt;width:144.020pt;height:.60004pt;mso-position-horizontal-relative:page;mso-position-vertical-relative:page;z-index:-17060864" id="docshape12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256128">
              <wp:simplePos x="0" y="0"/>
              <wp:positionH relativeFrom="page">
                <wp:posOffset>902004</wp:posOffset>
              </wp:positionH>
              <wp:positionV relativeFrom="page">
                <wp:posOffset>8969268</wp:posOffset>
              </wp:positionV>
              <wp:extent cx="378460" cy="18415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378460" cy="184150"/>
                      </a:xfrm>
                      <a:prstGeom prst="rect">
                        <a:avLst/>
                      </a:prstGeom>
                    </wps:spPr>
                    <wps:txbx>
                      <w:txbxContent>
                        <w:p>
                          <w:pPr>
                            <w:spacing w:before="40"/>
                            <w:ind w:left="20" w:right="0" w:firstLine="0"/>
                            <w:jc w:val="left"/>
                            <w:rPr>
                              <w:sz w:val="20"/>
                            </w:rPr>
                          </w:pPr>
                          <w:r>
                            <w:rPr>
                              <w:sz w:val="20"/>
                              <w:vertAlign w:val="superscript"/>
                            </w:rPr>
                            <w:t>228</w:t>
                          </w:r>
                          <w:r>
                            <w:rPr>
                              <w:spacing w:val="-2"/>
                              <w:sz w:val="20"/>
                              <w:vertAlign w:val="baseline"/>
                            </w:rPr>
                            <w:t> </w:t>
                          </w:r>
                          <w:r>
                            <w:rPr>
                              <w:spacing w:val="-4"/>
                              <w:sz w:val="20"/>
                              <w:vertAlign w:val="baseline"/>
                            </w:rPr>
                            <w:t>ibid</w:t>
                          </w:r>
                        </w:p>
                      </w:txbxContent>
                    </wps:txbx>
                    <wps:bodyPr wrap="square" lIns="0" tIns="0" rIns="0" bIns="0" rtlCol="0">
                      <a:noAutofit/>
                    </wps:bodyPr>
                  </wps:wsp>
                </a:graphicData>
              </a:graphic>
            </wp:anchor>
          </w:drawing>
        </mc:Choice>
        <mc:Fallback>
          <w:pict>
            <v:shape style="position:absolute;margin-left:71.024002pt;margin-top:706.241577pt;width:29.8pt;height:14.5pt;mso-position-horizontal-relative:page;mso-position-vertical-relative:page;z-index:-17060352" type="#_x0000_t202" id="docshape126" filled="false" stroked="false">
              <v:textbox inset="0,0,0,0">
                <w:txbxContent>
                  <w:p>
                    <w:pPr>
                      <w:spacing w:before="40"/>
                      <w:ind w:left="20" w:right="0" w:firstLine="0"/>
                      <w:jc w:val="left"/>
                      <w:rPr>
                        <w:sz w:val="20"/>
                      </w:rPr>
                    </w:pPr>
                    <w:r>
                      <w:rPr>
                        <w:sz w:val="20"/>
                        <w:vertAlign w:val="superscript"/>
                      </w:rPr>
                      <w:t>228</w:t>
                    </w:r>
                    <w:r>
                      <w:rPr>
                        <w:spacing w:val="-2"/>
                        <w:sz w:val="20"/>
                        <w:vertAlign w:val="baseline"/>
                      </w:rPr>
                      <w:t> </w:t>
                    </w:r>
                    <w:r>
                      <w:rPr>
                        <w:spacing w:val="-4"/>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6256640">
              <wp:simplePos x="0" y="0"/>
              <wp:positionH relativeFrom="page">
                <wp:posOffset>3738498</wp:posOffset>
              </wp:positionH>
              <wp:positionV relativeFrom="page">
                <wp:posOffset>9249697</wp:posOffset>
              </wp:positionV>
              <wp:extent cx="297815" cy="19431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297815" cy="194310"/>
                      </a:xfrm>
                      <a:prstGeom prst="rect">
                        <a:avLst/>
                      </a:prstGeom>
                    </wps:spPr>
                    <wps:txbx>
                      <w:txbxContent>
                        <w:p>
                          <w:pPr>
                            <w:pStyle w:val="BodyText"/>
                            <w:spacing w:before="10"/>
                            <w:ind w:left="20"/>
                          </w:pPr>
                          <w:r>
                            <w:rPr>
                              <w:spacing w:val="-2"/>
                            </w:rPr>
                            <w:t>cxlii</w:t>
                          </w:r>
                        </w:p>
                      </w:txbxContent>
                    </wps:txbx>
                    <wps:bodyPr wrap="square" lIns="0" tIns="0" rIns="0" bIns="0" rtlCol="0">
                      <a:noAutofit/>
                    </wps:bodyPr>
                  </wps:wsp>
                </a:graphicData>
              </a:graphic>
            </wp:anchor>
          </w:drawing>
        </mc:Choice>
        <mc:Fallback>
          <w:pict>
            <v:shape style="position:absolute;margin-left:294.369995pt;margin-top:728.322632pt;width:23.45pt;height:15.3pt;mso-position-horizontal-relative:page;mso-position-vertical-relative:page;z-index:-17059840" type="#_x0000_t202" id="docshape127" filled="false" stroked="false">
              <v:textbox inset="0,0,0,0">
                <w:txbxContent>
                  <w:p>
                    <w:pPr>
                      <w:pStyle w:val="BodyText"/>
                      <w:spacing w:before="10"/>
                      <w:ind w:left="20"/>
                    </w:pPr>
                    <w:r>
                      <w:rPr>
                        <w:spacing w:val="-2"/>
                      </w:rPr>
                      <w:t>cxlii</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57152">
              <wp:simplePos x="0" y="0"/>
              <wp:positionH relativeFrom="page">
                <wp:posOffset>914704</wp:posOffset>
              </wp:positionH>
              <wp:positionV relativeFrom="page">
                <wp:posOffset>8921190</wp:posOffset>
              </wp:positionV>
              <wp:extent cx="1829435" cy="7620"/>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2.455933pt;width:144.020pt;height:.60004pt;mso-position-horizontal-relative:page;mso-position-vertical-relative:page;z-index:-17059328" id="docshape12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257664">
              <wp:simplePos x="0" y="0"/>
              <wp:positionH relativeFrom="page">
                <wp:posOffset>902004</wp:posOffset>
              </wp:positionH>
              <wp:positionV relativeFrom="page">
                <wp:posOffset>8969268</wp:posOffset>
              </wp:positionV>
              <wp:extent cx="378460" cy="18415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378460" cy="184150"/>
                      </a:xfrm>
                      <a:prstGeom prst="rect">
                        <a:avLst/>
                      </a:prstGeom>
                    </wps:spPr>
                    <wps:txbx>
                      <w:txbxContent>
                        <w:p>
                          <w:pPr>
                            <w:spacing w:before="40"/>
                            <w:ind w:left="20" w:right="0" w:firstLine="0"/>
                            <w:jc w:val="left"/>
                            <w:rPr>
                              <w:sz w:val="20"/>
                            </w:rPr>
                          </w:pPr>
                          <w:r>
                            <w:rPr>
                              <w:sz w:val="20"/>
                              <w:vertAlign w:val="superscript"/>
                            </w:rPr>
                            <w:t>229</w:t>
                          </w:r>
                          <w:r>
                            <w:rPr>
                              <w:spacing w:val="-2"/>
                              <w:sz w:val="20"/>
                              <w:vertAlign w:val="baseline"/>
                            </w:rPr>
                            <w:t> </w:t>
                          </w:r>
                          <w:r>
                            <w:rPr>
                              <w:spacing w:val="-4"/>
                              <w:sz w:val="20"/>
                              <w:vertAlign w:val="baseline"/>
                            </w:rPr>
                            <w:t>ibid</w:t>
                          </w:r>
                        </w:p>
                      </w:txbxContent>
                    </wps:txbx>
                    <wps:bodyPr wrap="square" lIns="0" tIns="0" rIns="0" bIns="0" rtlCol="0">
                      <a:noAutofit/>
                    </wps:bodyPr>
                  </wps:wsp>
                </a:graphicData>
              </a:graphic>
            </wp:anchor>
          </w:drawing>
        </mc:Choice>
        <mc:Fallback>
          <w:pict>
            <v:shape style="position:absolute;margin-left:71.024002pt;margin-top:706.241577pt;width:29.8pt;height:14.5pt;mso-position-horizontal-relative:page;mso-position-vertical-relative:page;z-index:-17058816" type="#_x0000_t202" id="docshape129" filled="false" stroked="false">
              <v:textbox inset="0,0,0,0">
                <w:txbxContent>
                  <w:p>
                    <w:pPr>
                      <w:spacing w:before="40"/>
                      <w:ind w:left="20" w:right="0" w:firstLine="0"/>
                      <w:jc w:val="left"/>
                      <w:rPr>
                        <w:sz w:val="20"/>
                      </w:rPr>
                    </w:pPr>
                    <w:r>
                      <w:rPr>
                        <w:sz w:val="20"/>
                        <w:vertAlign w:val="superscript"/>
                      </w:rPr>
                      <w:t>229</w:t>
                    </w:r>
                    <w:r>
                      <w:rPr>
                        <w:spacing w:val="-2"/>
                        <w:sz w:val="20"/>
                        <w:vertAlign w:val="baseline"/>
                      </w:rPr>
                      <w:t> </w:t>
                    </w:r>
                    <w:r>
                      <w:rPr>
                        <w:spacing w:val="-4"/>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6258176">
              <wp:simplePos x="0" y="0"/>
              <wp:positionH relativeFrom="page">
                <wp:posOffset>3717163</wp:posOffset>
              </wp:positionH>
              <wp:positionV relativeFrom="page">
                <wp:posOffset>9249697</wp:posOffset>
              </wp:positionV>
              <wp:extent cx="340360" cy="19431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340360" cy="194310"/>
                      </a:xfrm>
                      <a:prstGeom prst="rect">
                        <a:avLst/>
                      </a:prstGeom>
                    </wps:spPr>
                    <wps:txbx>
                      <w:txbxContent>
                        <w:p>
                          <w:pPr>
                            <w:pStyle w:val="BodyText"/>
                            <w:spacing w:before="10"/>
                            <w:ind w:left="20"/>
                          </w:pPr>
                          <w:r>
                            <w:rPr>
                              <w:spacing w:val="-2"/>
                            </w:rPr>
                            <w:t>cxliii</w:t>
                          </w:r>
                        </w:p>
                      </w:txbxContent>
                    </wps:txbx>
                    <wps:bodyPr wrap="square" lIns="0" tIns="0" rIns="0" bIns="0" rtlCol="0">
                      <a:noAutofit/>
                    </wps:bodyPr>
                  </wps:wsp>
                </a:graphicData>
              </a:graphic>
            </wp:anchor>
          </w:drawing>
        </mc:Choice>
        <mc:Fallback>
          <w:pict>
            <v:shape style="position:absolute;margin-left:292.690002pt;margin-top:728.322632pt;width:26.8pt;height:15.3pt;mso-position-horizontal-relative:page;mso-position-vertical-relative:page;z-index:-17058304" type="#_x0000_t202" id="docshape130" filled="false" stroked="false">
              <v:textbox inset="0,0,0,0">
                <w:txbxContent>
                  <w:p>
                    <w:pPr>
                      <w:pStyle w:val="BodyText"/>
                      <w:spacing w:before="10"/>
                      <w:ind w:left="20"/>
                    </w:pPr>
                    <w:r>
                      <w:rPr>
                        <w:spacing w:val="-2"/>
                      </w:rPr>
                      <w:t>cxliii</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58688">
              <wp:simplePos x="0" y="0"/>
              <wp:positionH relativeFrom="page">
                <wp:posOffset>3653663</wp:posOffset>
              </wp:positionH>
              <wp:positionV relativeFrom="page">
                <wp:posOffset>9249697</wp:posOffset>
              </wp:positionV>
              <wp:extent cx="480059" cy="194310"/>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480059" cy="194310"/>
                      </a:xfrm>
                      <a:prstGeom prst="rect">
                        <a:avLst/>
                      </a:prstGeom>
                    </wps:spPr>
                    <wps:txbx>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cxlviii</w:t>
                          </w:r>
                          <w:r>
                            <w:rPr>
                              <w:spacing w:val="-2"/>
                            </w:rPr>
                            <w:fldChar w:fldCharType="end"/>
                          </w:r>
                        </w:p>
                      </w:txbxContent>
                    </wps:txbx>
                    <wps:bodyPr wrap="square" lIns="0" tIns="0" rIns="0" bIns="0" rtlCol="0">
                      <a:noAutofit/>
                    </wps:bodyPr>
                  </wps:wsp>
                </a:graphicData>
              </a:graphic>
            </wp:anchor>
          </w:drawing>
        </mc:Choice>
        <mc:Fallback>
          <w:pict>
            <v:shape style="position:absolute;margin-left:287.690002pt;margin-top:728.322632pt;width:37.8pt;height:15.3pt;mso-position-horizontal-relative:page;mso-position-vertical-relative:page;z-index:-17057792" type="#_x0000_t202" id="docshape131" filled="false" stroked="false">
              <v:textbox inset="0,0,0,0">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cxlviii</w:t>
                    </w:r>
                    <w:r>
                      <w:rPr>
                        <w:spacing w:val="-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48960">
              <wp:simplePos x="0" y="0"/>
              <wp:positionH relativeFrom="page">
                <wp:posOffset>3687190</wp:posOffset>
              </wp:positionH>
              <wp:positionV relativeFrom="page">
                <wp:posOffset>9249697</wp:posOffset>
              </wp:positionV>
              <wp:extent cx="411480" cy="19431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411480" cy="194310"/>
                      </a:xfrm>
                      <a:prstGeom prst="rect">
                        <a:avLst/>
                      </a:prstGeom>
                    </wps:spPr>
                    <wps:txbx>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lxviii</w:t>
                          </w:r>
                          <w:r>
                            <w:rPr>
                              <w:spacing w:val="-2"/>
                            </w:rPr>
                            <w:fldChar w:fldCharType="end"/>
                          </w:r>
                        </w:p>
                      </w:txbxContent>
                    </wps:txbx>
                    <wps:bodyPr wrap="square" lIns="0" tIns="0" rIns="0" bIns="0" rtlCol="0">
                      <a:noAutofit/>
                    </wps:bodyPr>
                  </wps:wsp>
                </a:graphicData>
              </a:graphic>
            </wp:anchor>
          </w:drawing>
        </mc:Choice>
        <mc:Fallback>
          <w:pict>
            <v:shape style="position:absolute;margin-left:290.329987pt;margin-top:728.322632pt;width:32.4pt;height:15.3pt;mso-position-horizontal-relative:page;mso-position-vertical-relative:page;z-index:-17067520" type="#_x0000_t202" id="docshape52" filled="false" stroked="false">
              <v:textbox inset="0,0,0,0">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lxviii</w:t>
                    </w:r>
                    <w:r>
                      <w:rPr>
                        <w:spacing w:val="-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49472">
              <wp:simplePos x="0" y="0"/>
              <wp:positionH relativeFrom="page">
                <wp:posOffset>3610990</wp:posOffset>
              </wp:positionH>
              <wp:positionV relativeFrom="page">
                <wp:posOffset>9249697</wp:posOffset>
              </wp:positionV>
              <wp:extent cx="563880" cy="19431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563880" cy="194310"/>
                      </a:xfrm>
                      <a:prstGeom prst="rect">
                        <a:avLst/>
                      </a:prstGeom>
                    </wps:spPr>
                    <wps:txbx>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lxxxviii</w:t>
                          </w:r>
                          <w:r>
                            <w:rPr>
                              <w:spacing w:val="-2"/>
                            </w:rPr>
                            <w:fldChar w:fldCharType="end"/>
                          </w:r>
                        </w:p>
                      </w:txbxContent>
                    </wps:txbx>
                    <wps:bodyPr wrap="square" lIns="0" tIns="0" rIns="0" bIns="0" rtlCol="0">
                      <a:noAutofit/>
                    </wps:bodyPr>
                  </wps:wsp>
                </a:graphicData>
              </a:graphic>
            </wp:anchor>
          </w:drawing>
        </mc:Choice>
        <mc:Fallback>
          <w:pict>
            <v:shape style="position:absolute;margin-left:284.329987pt;margin-top:728.322632pt;width:44.4pt;height:15.3pt;mso-position-horizontal-relative:page;mso-position-vertical-relative:page;z-index:-17067008" type="#_x0000_t202" id="docshape64" filled="false" stroked="false">
              <v:textbox inset="0,0,0,0">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lxxxviii</w:t>
                    </w:r>
                    <w:r>
                      <w:rPr>
                        <w:spacing w:val="-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49984">
              <wp:simplePos x="0" y="0"/>
              <wp:positionH relativeFrom="page">
                <wp:posOffset>902004</wp:posOffset>
              </wp:positionH>
              <wp:positionV relativeFrom="page">
                <wp:posOffset>8969268</wp:posOffset>
              </wp:positionV>
              <wp:extent cx="1122045" cy="18415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122045" cy="184150"/>
                      </a:xfrm>
                      <a:prstGeom prst="rect">
                        <a:avLst/>
                      </a:prstGeom>
                    </wps:spPr>
                    <wps:txbx>
                      <w:txbxContent>
                        <w:p>
                          <w:pPr>
                            <w:spacing w:before="40"/>
                            <w:ind w:left="20" w:right="0" w:firstLine="0"/>
                            <w:jc w:val="left"/>
                            <w:rPr>
                              <w:sz w:val="20"/>
                            </w:rPr>
                          </w:pPr>
                          <w:r>
                            <w:rPr>
                              <w:sz w:val="20"/>
                              <w:vertAlign w:val="superscript"/>
                            </w:rPr>
                            <w:t>177</w:t>
                          </w:r>
                          <w:r>
                            <w:rPr>
                              <w:spacing w:val="-3"/>
                              <w:sz w:val="20"/>
                              <w:vertAlign w:val="baseline"/>
                            </w:rPr>
                            <w:t> </w:t>
                          </w:r>
                          <w:r>
                            <w:rPr>
                              <w:sz w:val="20"/>
                              <w:vertAlign w:val="baseline"/>
                            </w:rPr>
                            <w:t>Section</w:t>
                          </w:r>
                          <w:r>
                            <w:rPr>
                              <w:spacing w:val="-3"/>
                              <w:sz w:val="20"/>
                              <w:vertAlign w:val="baseline"/>
                            </w:rPr>
                            <w:t> </w:t>
                          </w:r>
                          <w:r>
                            <w:rPr>
                              <w:sz w:val="20"/>
                              <w:vertAlign w:val="baseline"/>
                            </w:rPr>
                            <w:t>246,</w:t>
                          </w:r>
                          <w:r>
                            <w:rPr>
                              <w:spacing w:val="-3"/>
                              <w:sz w:val="20"/>
                              <w:vertAlign w:val="baseline"/>
                            </w:rPr>
                            <w:t> </w:t>
                          </w:r>
                          <w:r>
                            <w:rPr>
                              <w:spacing w:val="-5"/>
                              <w:sz w:val="20"/>
                              <w:vertAlign w:val="baseline"/>
                            </w:rPr>
                            <w:t>MSA</w:t>
                          </w:r>
                        </w:p>
                      </w:txbxContent>
                    </wps:txbx>
                    <wps:bodyPr wrap="square" lIns="0" tIns="0" rIns="0" bIns="0" rtlCol="0">
                      <a:noAutofit/>
                    </wps:bodyPr>
                  </wps:wsp>
                </a:graphicData>
              </a:graphic>
            </wp:anchor>
          </w:drawing>
        </mc:Choice>
        <mc:Fallback>
          <w:pict>
            <v:shape style="position:absolute;margin-left:71.024002pt;margin-top:706.241577pt;width:88.35pt;height:14.5pt;mso-position-horizontal-relative:page;mso-position-vertical-relative:page;z-index:-17066496" type="#_x0000_t202" id="docshape85" filled="false" stroked="false">
              <v:textbox inset="0,0,0,0">
                <w:txbxContent>
                  <w:p>
                    <w:pPr>
                      <w:spacing w:before="40"/>
                      <w:ind w:left="20" w:right="0" w:firstLine="0"/>
                      <w:jc w:val="left"/>
                      <w:rPr>
                        <w:sz w:val="20"/>
                      </w:rPr>
                    </w:pPr>
                    <w:r>
                      <w:rPr>
                        <w:sz w:val="20"/>
                        <w:vertAlign w:val="superscript"/>
                      </w:rPr>
                      <w:t>177</w:t>
                    </w:r>
                    <w:r>
                      <w:rPr>
                        <w:spacing w:val="-3"/>
                        <w:sz w:val="20"/>
                        <w:vertAlign w:val="baseline"/>
                      </w:rPr>
                      <w:t> </w:t>
                    </w:r>
                    <w:r>
                      <w:rPr>
                        <w:sz w:val="20"/>
                        <w:vertAlign w:val="baseline"/>
                      </w:rPr>
                      <w:t>Section</w:t>
                    </w:r>
                    <w:r>
                      <w:rPr>
                        <w:spacing w:val="-3"/>
                        <w:sz w:val="20"/>
                        <w:vertAlign w:val="baseline"/>
                      </w:rPr>
                      <w:t> </w:t>
                    </w:r>
                    <w:r>
                      <w:rPr>
                        <w:sz w:val="20"/>
                        <w:vertAlign w:val="baseline"/>
                      </w:rPr>
                      <w:t>246,</w:t>
                    </w:r>
                    <w:r>
                      <w:rPr>
                        <w:spacing w:val="-3"/>
                        <w:sz w:val="20"/>
                        <w:vertAlign w:val="baseline"/>
                      </w:rPr>
                      <w:t> </w:t>
                    </w:r>
                    <w:r>
                      <w:rPr>
                        <w:spacing w:val="-5"/>
                        <w:sz w:val="20"/>
                        <w:vertAlign w:val="baseline"/>
                      </w:rPr>
                      <w:t>MSA</w:t>
                    </w:r>
                  </w:p>
                </w:txbxContent>
              </v:textbox>
              <w10:wrap type="none"/>
            </v:shape>
          </w:pict>
        </mc:Fallback>
      </mc:AlternateContent>
    </w:r>
    <w:r>
      <w:rPr/>
      <mc:AlternateContent>
        <mc:Choice Requires="wps">
          <w:drawing>
            <wp:anchor distT="0" distB="0" distL="0" distR="0" allowOverlap="1" layoutInCell="1" locked="0" behindDoc="1" simplePos="0" relativeHeight="486250496">
              <wp:simplePos x="0" y="0"/>
              <wp:positionH relativeFrom="page">
                <wp:posOffset>3781171</wp:posOffset>
              </wp:positionH>
              <wp:positionV relativeFrom="page">
                <wp:posOffset>9249697</wp:posOffset>
              </wp:positionV>
              <wp:extent cx="211454" cy="19431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11454" cy="194310"/>
                      </a:xfrm>
                      <a:prstGeom prst="rect">
                        <a:avLst/>
                      </a:prstGeom>
                    </wps:spPr>
                    <wps:txbx>
                      <w:txbxContent>
                        <w:p>
                          <w:pPr>
                            <w:pStyle w:val="BodyText"/>
                            <w:spacing w:before="10"/>
                            <w:ind w:left="20"/>
                          </w:pPr>
                          <w:r>
                            <w:rPr>
                              <w:spacing w:val="-5"/>
                            </w:rPr>
                            <w:t>cvi</w:t>
                          </w:r>
                        </w:p>
                      </w:txbxContent>
                    </wps:txbx>
                    <wps:bodyPr wrap="square" lIns="0" tIns="0" rIns="0" bIns="0" rtlCol="0">
                      <a:noAutofit/>
                    </wps:bodyPr>
                  </wps:wsp>
                </a:graphicData>
              </a:graphic>
            </wp:anchor>
          </w:drawing>
        </mc:Choice>
        <mc:Fallback>
          <w:pict>
            <v:shape style="position:absolute;margin-left:297.730011pt;margin-top:728.322632pt;width:16.650pt;height:15.3pt;mso-position-horizontal-relative:page;mso-position-vertical-relative:page;z-index:-17065984" type="#_x0000_t202" id="docshape86" filled="false" stroked="false">
              <v:textbox inset="0,0,0,0">
                <w:txbxContent>
                  <w:p>
                    <w:pPr>
                      <w:pStyle w:val="BodyText"/>
                      <w:spacing w:before="10"/>
                      <w:ind w:left="20"/>
                    </w:pPr>
                    <w:r>
                      <w:rPr>
                        <w:spacing w:val="-5"/>
                      </w:rPr>
                      <w:t>cvi</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51008">
              <wp:simplePos x="0" y="0"/>
              <wp:positionH relativeFrom="page">
                <wp:posOffset>902004</wp:posOffset>
              </wp:positionH>
              <wp:positionV relativeFrom="page">
                <wp:posOffset>8969268</wp:posOffset>
              </wp:positionV>
              <wp:extent cx="1122045" cy="18415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122045" cy="184150"/>
                      </a:xfrm>
                      <a:prstGeom prst="rect">
                        <a:avLst/>
                      </a:prstGeom>
                    </wps:spPr>
                    <wps:txbx>
                      <w:txbxContent>
                        <w:p>
                          <w:pPr>
                            <w:spacing w:before="40"/>
                            <w:ind w:left="20" w:right="0" w:firstLine="0"/>
                            <w:jc w:val="left"/>
                            <w:rPr>
                              <w:sz w:val="20"/>
                            </w:rPr>
                          </w:pPr>
                          <w:r>
                            <w:rPr>
                              <w:sz w:val="20"/>
                              <w:vertAlign w:val="superscript"/>
                            </w:rPr>
                            <w:t>178</w:t>
                          </w:r>
                          <w:r>
                            <w:rPr>
                              <w:spacing w:val="-3"/>
                              <w:sz w:val="20"/>
                              <w:vertAlign w:val="baseline"/>
                            </w:rPr>
                            <w:t> </w:t>
                          </w:r>
                          <w:r>
                            <w:rPr>
                              <w:sz w:val="20"/>
                              <w:vertAlign w:val="baseline"/>
                            </w:rPr>
                            <w:t>Section</w:t>
                          </w:r>
                          <w:r>
                            <w:rPr>
                              <w:spacing w:val="-3"/>
                              <w:sz w:val="20"/>
                              <w:vertAlign w:val="baseline"/>
                            </w:rPr>
                            <w:t> </w:t>
                          </w:r>
                          <w:r>
                            <w:rPr>
                              <w:sz w:val="20"/>
                              <w:vertAlign w:val="baseline"/>
                            </w:rPr>
                            <w:t>247,</w:t>
                          </w:r>
                          <w:r>
                            <w:rPr>
                              <w:spacing w:val="-3"/>
                              <w:sz w:val="20"/>
                              <w:vertAlign w:val="baseline"/>
                            </w:rPr>
                            <w:t> </w:t>
                          </w:r>
                          <w:r>
                            <w:rPr>
                              <w:spacing w:val="-5"/>
                              <w:sz w:val="20"/>
                              <w:vertAlign w:val="baseline"/>
                            </w:rPr>
                            <w:t>MSA</w:t>
                          </w:r>
                        </w:p>
                      </w:txbxContent>
                    </wps:txbx>
                    <wps:bodyPr wrap="square" lIns="0" tIns="0" rIns="0" bIns="0" rtlCol="0">
                      <a:noAutofit/>
                    </wps:bodyPr>
                  </wps:wsp>
                </a:graphicData>
              </a:graphic>
            </wp:anchor>
          </w:drawing>
        </mc:Choice>
        <mc:Fallback>
          <w:pict>
            <v:shape style="position:absolute;margin-left:71.024002pt;margin-top:706.241577pt;width:88.35pt;height:14.5pt;mso-position-horizontal-relative:page;mso-position-vertical-relative:page;z-index:-17065472" type="#_x0000_t202" id="docshape88" filled="false" stroked="false">
              <v:textbox inset="0,0,0,0">
                <w:txbxContent>
                  <w:p>
                    <w:pPr>
                      <w:spacing w:before="40"/>
                      <w:ind w:left="20" w:right="0" w:firstLine="0"/>
                      <w:jc w:val="left"/>
                      <w:rPr>
                        <w:sz w:val="20"/>
                      </w:rPr>
                    </w:pPr>
                    <w:r>
                      <w:rPr>
                        <w:sz w:val="20"/>
                        <w:vertAlign w:val="superscript"/>
                      </w:rPr>
                      <w:t>178</w:t>
                    </w:r>
                    <w:r>
                      <w:rPr>
                        <w:spacing w:val="-3"/>
                        <w:sz w:val="20"/>
                        <w:vertAlign w:val="baseline"/>
                      </w:rPr>
                      <w:t> </w:t>
                    </w:r>
                    <w:r>
                      <w:rPr>
                        <w:sz w:val="20"/>
                        <w:vertAlign w:val="baseline"/>
                      </w:rPr>
                      <w:t>Section</w:t>
                    </w:r>
                    <w:r>
                      <w:rPr>
                        <w:spacing w:val="-3"/>
                        <w:sz w:val="20"/>
                        <w:vertAlign w:val="baseline"/>
                      </w:rPr>
                      <w:t> </w:t>
                    </w:r>
                    <w:r>
                      <w:rPr>
                        <w:sz w:val="20"/>
                        <w:vertAlign w:val="baseline"/>
                      </w:rPr>
                      <w:t>247,</w:t>
                    </w:r>
                    <w:r>
                      <w:rPr>
                        <w:spacing w:val="-3"/>
                        <w:sz w:val="20"/>
                        <w:vertAlign w:val="baseline"/>
                      </w:rPr>
                      <w:t> </w:t>
                    </w:r>
                    <w:r>
                      <w:rPr>
                        <w:spacing w:val="-5"/>
                        <w:sz w:val="20"/>
                        <w:vertAlign w:val="baseline"/>
                      </w:rPr>
                      <w:t>MSA</w:t>
                    </w:r>
                  </w:p>
                </w:txbxContent>
              </v:textbox>
              <w10:wrap type="none"/>
            </v:shape>
          </w:pict>
        </mc:Fallback>
      </mc:AlternateContent>
    </w:r>
    <w:r>
      <w:rPr/>
      <mc:AlternateContent>
        <mc:Choice Requires="wps">
          <w:drawing>
            <wp:anchor distT="0" distB="0" distL="0" distR="0" allowOverlap="1" layoutInCell="1" locked="0" behindDoc="1" simplePos="0" relativeHeight="486251520">
              <wp:simplePos x="0" y="0"/>
              <wp:positionH relativeFrom="page">
                <wp:posOffset>3759834</wp:posOffset>
              </wp:positionH>
              <wp:positionV relativeFrom="page">
                <wp:posOffset>9249697</wp:posOffset>
              </wp:positionV>
              <wp:extent cx="253365" cy="19431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253365" cy="194310"/>
                      </a:xfrm>
                      <a:prstGeom prst="rect">
                        <a:avLst/>
                      </a:prstGeom>
                    </wps:spPr>
                    <wps:txbx>
                      <w:txbxContent>
                        <w:p>
                          <w:pPr>
                            <w:pStyle w:val="BodyText"/>
                            <w:spacing w:before="10"/>
                            <w:ind w:left="20"/>
                          </w:pPr>
                          <w:r>
                            <w:rPr>
                              <w:spacing w:val="-4"/>
                            </w:rPr>
                            <w:t>cvii</w:t>
                          </w:r>
                        </w:p>
                      </w:txbxContent>
                    </wps:txbx>
                    <wps:bodyPr wrap="square" lIns="0" tIns="0" rIns="0" bIns="0" rtlCol="0">
                      <a:noAutofit/>
                    </wps:bodyPr>
                  </wps:wsp>
                </a:graphicData>
              </a:graphic>
            </wp:anchor>
          </w:drawing>
        </mc:Choice>
        <mc:Fallback>
          <w:pict>
            <v:shape style="position:absolute;margin-left:296.049988pt;margin-top:728.322632pt;width:19.95pt;height:15.3pt;mso-position-horizontal-relative:page;mso-position-vertical-relative:page;z-index:-17064960" type="#_x0000_t202" id="docshape89" filled="false" stroked="false">
              <v:textbox inset="0,0,0,0">
                <w:txbxContent>
                  <w:p>
                    <w:pPr>
                      <w:pStyle w:val="BodyText"/>
                      <w:spacing w:before="10"/>
                      <w:ind w:left="20"/>
                    </w:pPr>
                    <w:r>
                      <w:rPr>
                        <w:spacing w:val="-4"/>
                      </w:rPr>
                      <w:t>cvii</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52032">
              <wp:simplePos x="0" y="0"/>
              <wp:positionH relativeFrom="page">
                <wp:posOffset>3713098</wp:posOffset>
              </wp:positionH>
              <wp:positionV relativeFrom="page">
                <wp:posOffset>9249697</wp:posOffset>
              </wp:positionV>
              <wp:extent cx="360045" cy="19431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360045" cy="194310"/>
                      </a:xfrm>
                      <a:prstGeom prst="rect">
                        <a:avLst/>
                      </a:prstGeom>
                    </wps:spPr>
                    <wps:txbx>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cviii</w:t>
                          </w:r>
                          <w:r>
                            <w:rPr>
                              <w:spacing w:val="-2"/>
                            </w:rPr>
                            <w:fldChar w:fldCharType="end"/>
                          </w:r>
                        </w:p>
                      </w:txbxContent>
                    </wps:txbx>
                    <wps:bodyPr wrap="square" lIns="0" tIns="0" rIns="0" bIns="0" rtlCol="0">
                      <a:noAutofit/>
                    </wps:bodyPr>
                  </wps:wsp>
                </a:graphicData>
              </a:graphic>
            </wp:anchor>
          </w:drawing>
        </mc:Choice>
        <mc:Fallback>
          <w:pict>
            <v:shape style="position:absolute;margin-left:292.369995pt;margin-top:728.322632pt;width:28.35pt;height:15.3pt;mso-position-horizontal-relative:page;mso-position-vertical-relative:page;z-index:-17064448" type="#_x0000_t202" id="docshape91" filled="false" stroked="false">
              <v:textbox inset="0,0,0,0">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cviii</w:t>
                    </w:r>
                    <w:r>
                      <w:rPr>
                        <w:spacing w:val="-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52544">
              <wp:simplePos x="0" y="0"/>
              <wp:positionH relativeFrom="page">
                <wp:posOffset>3802507</wp:posOffset>
              </wp:positionH>
              <wp:positionV relativeFrom="page">
                <wp:posOffset>9249697</wp:posOffset>
              </wp:positionV>
              <wp:extent cx="168275" cy="19431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68275" cy="194310"/>
                      </a:xfrm>
                      <a:prstGeom prst="rect">
                        <a:avLst/>
                      </a:prstGeom>
                    </wps:spPr>
                    <wps:txbx>
                      <w:txbxContent>
                        <w:p>
                          <w:pPr>
                            <w:pStyle w:val="BodyText"/>
                            <w:spacing w:before="10"/>
                            <w:ind w:left="20"/>
                          </w:pPr>
                          <w:r>
                            <w:rPr>
                              <w:spacing w:val="-5"/>
                            </w:rPr>
                            <w:t>cx</w:t>
                          </w:r>
                        </w:p>
                      </w:txbxContent>
                    </wps:txbx>
                    <wps:bodyPr wrap="square" lIns="0" tIns="0" rIns="0" bIns="0" rtlCol="0">
                      <a:noAutofit/>
                    </wps:bodyPr>
                  </wps:wsp>
                </a:graphicData>
              </a:graphic>
            </wp:anchor>
          </w:drawing>
        </mc:Choice>
        <mc:Fallback>
          <w:pict>
            <v:shape style="position:absolute;margin-left:299.410004pt;margin-top:728.322632pt;width:13.25pt;height:15.3pt;mso-position-horizontal-relative:page;mso-position-vertical-relative:page;z-index:-17063936" type="#_x0000_t202" id="docshape93" filled="false" stroked="false">
              <v:textbox inset="0,0,0,0">
                <w:txbxContent>
                  <w:p>
                    <w:pPr>
                      <w:pStyle w:val="BodyText"/>
                      <w:spacing w:before="10"/>
                      <w:ind w:left="20"/>
                    </w:pPr>
                    <w:r>
                      <w:rPr>
                        <w:spacing w:val="-5"/>
                      </w:rPr>
                      <w:t>cx</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53056">
              <wp:simplePos x="0" y="0"/>
              <wp:positionH relativeFrom="page">
                <wp:posOffset>3713098</wp:posOffset>
              </wp:positionH>
              <wp:positionV relativeFrom="page">
                <wp:posOffset>9249697</wp:posOffset>
              </wp:positionV>
              <wp:extent cx="361315" cy="19431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361315" cy="194310"/>
                      </a:xfrm>
                      <a:prstGeom prst="rect">
                        <a:avLst/>
                      </a:prstGeom>
                    </wps:spPr>
                    <wps:txbx>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cxiii</w:t>
                          </w:r>
                          <w:r>
                            <w:rPr>
                              <w:spacing w:val="-2"/>
                            </w:rPr>
                            <w:fldChar w:fldCharType="end"/>
                          </w:r>
                        </w:p>
                      </w:txbxContent>
                    </wps:txbx>
                    <wps:bodyPr wrap="square" lIns="0" tIns="0" rIns="0" bIns="0" rtlCol="0">
                      <a:noAutofit/>
                    </wps:bodyPr>
                  </wps:wsp>
                </a:graphicData>
              </a:graphic>
            </wp:anchor>
          </w:drawing>
        </mc:Choice>
        <mc:Fallback>
          <w:pict>
            <v:shape style="position:absolute;margin-left:292.369995pt;margin-top:728.322632pt;width:28.45pt;height:15.3pt;mso-position-horizontal-relative:page;mso-position-vertical-relative:page;z-index:-17063424" type="#_x0000_t202" id="docshape95" filled="false" stroked="false">
              <v:textbox inset="0,0,0,0">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cxiii</w:t>
                    </w:r>
                    <w:r>
                      <w:rPr>
                        <w:spacing w:val="-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53568">
              <wp:simplePos x="0" y="0"/>
              <wp:positionH relativeFrom="page">
                <wp:posOffset>3717671</wp:posOffset>
              </wp:positionH>
              <wp:positionV relativeFrom="page">
                <wp:posOffset>9249697</wp:posOffset>
              </wp:positionV>
              <wp:extent cx="352425" cy="19431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35242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cxvi</w:t>
                          </w:r>
                          <w:r>
                            <w:rPr>
                              <w:spacing w:val="-4"/>
                            </w:rPr>
                            <w:fldChar w:fldCharType="end"/>
                          </w:r>
                        </w:p>
                      </w:txbxContent>
                    </wps:txbx>
                    <wps:bodyPr wrap="square" lIns="0" tIns="0" rIns="0" bIns="0" rtlCol="0">
                      <a:noAutofit/>
                    </wps:bodyPr>
                  </wps:wsp>
                </a:graphicData>
              </a:graphic>
            </wp:anchor>
          </w:drawing>
        </mc:Choice>
        <mc:Fallback>
          <w:pict>
            <v:shape style="position:absolute;margin-left:292.730011pt;margin-top:728.322632pt;width:27.75pt;height:15.3pt;mso-position-horizontal-relative:page;mso-position-vertical-relative:page;z-index:-17062912" type="#_x0000_t202" id="docshape100"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cxvi</w:t>
                    </w:r>
                    <w:r>
                      <w:rPr>
                        <w:spacing w:val="-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lowerRoman"/>
      <w:lvlText w:val="%1."/>
      <w:lvlJc w:val="left"/>
      <w:pPr>
        <w:ind w:left="12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08" w:hanging="360"/>
      </w:pPr>
      <w:rPr>
        <w:rFonts w:hint="default"/>
        <w:lang w:val="en-US" w:eastAsia="en-US" w:bidi="ar-SA"/>
      </w:rPr>
    </w:lvl>
    <w:lvl w:ilvl="2">
      <w:start w:val="0"/>
      <w:numFmt w:val="bullet"/>
      <w:lvlText w:val="•"/>
      <w:lvlJc w:val="left"/>
      <w:pPr>
        <w:ind w:left="2976" w:hanging="360"/>
      </w:pPr>
      <w:rPr>
        <w:rFonts w:hint="default"/>
        <w:lang w:val="en-US" w:eastAsia="en-US" w:bidi="ar-SA"/>
      </w:rPr>
    </w:lvl>
    <w:lvl w:ilvl="3">
      <w:start w:val="0"/>
      <w:numFmt w:val="bullet"/>
      <w:lvlText w:val="•"/>
      <w:lvlJc w:val="left"/>
      <w:pPr>
        <w:ind w:left="3844" w:hanging="360"/>
      </w:pPr>
      <w:rPr>
        <w:rFonts w:hint="default"/>
        <w:lang w:val="en-US" w:eastAsia="en-US" w:bidi="ar-SA"/>
      </w:rPr>
    </w:lvl>
    <w:lvl w:ilvl="4">
      <w:start w:val="0"/>
      <w:numFmt w:val="bullet"/>
      <w:lvlText w:val="•"/>
      <w:lvlJc w:val="left"/>
      <w:pPr>
        <w:ind w:left="4712"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48" w:hanging="360"/>
      </w:pPr>
      <w:rPr>
        <w:rFonts w:hint="default"/>
        <w:lang w:val="en-US" w:eastAsia="en-US" w:bidi="ar-SA"/>
      </w:rPr>
    </w:lvl>
    <w:lvl w:ilvl="7">
      <w:start w:val="0"/>
      <w:numFmt w:val="bullet"/>
      <w:lvlText w:val="•"/>
      <w:lvlJc w:val="left"/>
      <w:pPr>
        <w:ind w:left="7316" w:hanging="360"/>
      </w:pPr>
      <w:rPr>
        <w:rFonts w:hint="default"/>
        <w:lang w:val="en-US" w:eastAsia="en-US" w:bidi="ar-SA"/>
      </w:rPr>
    </w:lvl>
    <w:lvl w:ilvl="8">
      <w:start w:val="0"/>
      <w:numFmt w:val="bullet"/>
      <w:lvlText w:val="•"/>
      <w:lvlJc w:val="left"/>
      <w:pPr>
        <w:ind w:left="8184" w:hanging="360"/>
      </w:pPr>
      <w:rPr>
        <w:rFonts w:hint="default"/>
        <w:lang w:val="en-US" w:eastAsia="en-US" w:bidi="ar-SA"/>
      </w:rPr>
    </w:lvl>
  </w:abstractNum>
  <w:abstractNum w:abstractNumId="47">
    <w:multiLevelType w:val="hybridMultilevel"/>
    <w:lvl w:ilvl="0">
      <w:start w:val="5"/>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880" w:hanging="360"/>
        <w:jc w:val="left"/>
      </w:pPr>
      <w:rPr>
        <w:rFonts w:hint="default"/>
        <w:spacing w:val="0"/>
        <w:w w:val="100"/>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46">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45">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44">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43">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42">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41">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8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40">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36">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39">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38">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37">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35">
    <w:multiLevelType w:val="hybridMultilevel"/>
    <w:lvl w:ilvl="0">
      <w:start w:val="4"/>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lowerLetter"/>
      <w:lvlText w:val="%4."/>
      <w:lvlJc w:val="left"/>
      <w:pPr>
        <w:ind w:left="8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33">
    <w:multiLevelType w:val="hybridMultilevel"/>
    <w:lvl w:ilvl="0">
      <w:start w:val="1"/>
      <w:numFmt w:val="lowerRoman"/>
      <w:lvlText w:val="%1."/>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826" w:hanging="226"/>
        <w:jc w:val="left"/>
      </w:pPr>
      <w:rPr>
        <w:rFonts w:hint="default"/>
        <w:spacing w:val="-1"/>
        <w:w w:val="100"/>
        <w:lang w:val="en-US" w:eastAsia="en-US" w:bidi="ar-SA"/>
      </w:rPr>
    </w:lvl>
    <w:lvl w:ilvl="2">
      <w:start w:val="0"/>
      <w:numFmt w:val="bullet"/>
      <w:lvlText w:val="•"/>
      <w:lvlJc w:val="left"/>
      <w:pPr>
        <w:ind w:left="2720" w:hanging="226"/>
      </w:pPr>
      <w:rPr>
        <w:rFonts w:hint="default"/>
        <w:lang w:val="en-US" w:eastAsia="en-US" w:bidi="ar-SA"/>
      </w:rPr>
    </w:lvl>
    <w:lvl w:ilvl="3">
      <w:start w:val="0"/>
      <w:numFmt w:val="bullet"/>
      <w:lvlText w:val="•"/>
      <w:lvlJc w:val="left"/>
      <w:pPr>
        <w:ind w:left="3620" w:hanging="226"/>
      </w:pPr>
      <w:rPr>
        <w:rFonts w:hint="default"/>
        <w:lang w:val="en-US" w:eastAsia="en-US" w:bidi="ar-SA"/>
      </w:rPr>
    </w:lvl>
    <w:lvl w:ilvl="4">
      <w:start w:val="0"/>
      <w:numFmt w:val="bullet"/>
      <w:lvlText w:val="•"/>
      <w:lvlJc w:val="left"/>
      <w:pPr>
        <w:ind w:left="4520" w:hanging="226"/>
      </w:pPr>
      <w:rPr>
        <w:rFonts w:hint="default"/>
        <w:lang w:val="en-US" w:eastAsia="en-US" w:bidi="ar-SA"/>
      </w:rPr>
    </w:lvl>
    <w:lvl w:ilvl="5">
      <w:start w:val="0"/>
      <w:numFmt w:val="bullet"/>
      <w:lvlText w:val="•"/>
      <w:lvlJc w:val="left"/>
      <w:pPr>
        <w:ind w:left="5420" w:hanging="226"/>
      </w:pPr>
      <w:rPr>
        <w:rFonts w:hint="default"/>
        <w:lang w:val="en-US" w:eastAsia="en-US" w:bidi="ar-SA"/>
      </w:rPr>
    </w:lvl>
    <w:lvl w:ilvl="6">
      <w:start w:val="0"/>
      <w:numFmt w:val="bullet"/>
      <w:lvlText w:val="•"/>
      <w:lvlJc w:val="left"/>
      <w:pPr>
        <w:ind w:left="6320" w:hanging="226"/>
      </w:pPr>
      <w:rPr>
        <w:rFonts w:hint="default"/>
        <w:lang w:val="en-US" w:eastAsia="en-US" w:bidi="ar-SA"/>
      </w:rPr>
    </w:lvl>
    <w:lvl w:ilvl="7">
      <w:start w:val="0"/>
      <w:numFmt w:val="bullet"/>
      <w:lvlText w:val="•"/>
      <w:lvlJc w:val="left"/>
      <w:pPr>
        <w:ind w:left="7220" w:hanging="226"/>
      </w:pPr>
      <w:rPr>
        <w:rFonts w:hint="default"/>
        <w:lang w:val="en-US" w:eastAsia="en-US" w:bidi="ar-SA"/>
      </w:rPr>
    </w:lvl>
    <w:lvl w:ilvl="8">
      <w:start w:val="0"/>
      <w:numFmt w:val="bullet"/>
      <w:lvlText w:val="•"/>
      <w:lvlJc w:val="left"/>
      <w:pPr>
        <w:ind w:left="8120" w:hanging="226"/>
      </w:pPr>
      <w:rPr>
        <w:rFonts w:hint="default"/>
        <w:lang w:val="en-US" w:eastAsia="en-US" w:bidi="ar-SA"/>
      </w:rPr>
    </w:lvl>
  </w:abstractNum>
  <w:abstractNum w:abstractNumId="34">
    <w:multiLevelType w:val="hybridMultilevel"/>
    <w:lvl w:ilvl="0">
      <w:start w:val="1"/>
      <w:numFmt w:val="upperRoman"/>
      <w:lvlText w:val="%1."/>
      <w:lvlJc w:val="left"/>
      <w:pPr>
        <w:ind w:left="124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108" w:hanging="720"/>
      </w:pPr>
      <w:rPr>
        <w:rFonts w:hint="default"/>
        <w:lang w:val="en-US" w:eastAsia="en-US" w:bidi="ar-SA"/>
      </w:rPr>
    </w:lvl>
    <w:lvl w:ilvl="2">
      <w:start w:val="0"/>
      <w:numFmt w:val="bullet"/>
      <w:lvlText w:val="•"/>
      <w:lvlJc w:val="left"/>
      <w:pPr>
        <w:ind w:left="2976" w:hanging="720"/>
      </w:pPr>
      <w:rPr>
        <w:rFonts w:hint="default"/>
        <w:lang w:val="en-US" w:eastAsia="en-US" w:bidi="ar-SA"/>
      </w:rPr>
    </w:lvl>
    <w:lvl w:ilvl="3">
      <w:start w:val="0"/>
      <w:numFmt w:val="bullet"/>
      <w:lvlText w:val="•"/>
      <w:lvlJc w:val="left"/>
      <w:pPr>
        <w:ind w:left="3844" w:hanging="720"/>
      </w:pPr>
      <w:rPr>
        <w:rFonts w:hint="default"/>
        <w:lang w:val="en-US" w:eastAsia="en-US" w:bidi="ar-SA"/>
      </w:rPr>
    </w:lvl>
    <w:lvl w:ilvl="4">
      <w:start w:val="0"/>
      <w:numFmt w:val="bullet"/>
      <w:lvlText w:val="•"/>
      <w:lvlJc w:val="left"/>
      <w:pPr>
        <w:ind w:left="4712" w:hanging="720"/>
      </w:pPr>
      <w:rPr>
        <w:rFonts w:hint="default"/>
        <w:lang w:val="en-US" w:eastAsia="en-US" w:bidi="ar-SA"/>
      </w:rPr>
    </w:lvl>
    <w:lvl w:ilvl="5">
      <w:start w:val="0"/>
      <w:numFmt w:val="bullet"/>
      <w:lvlText w:val="•"/>
      <w:lvlJc w:val="left"/>
      <w:pPr>
        <w:ind w:left="5580" w:hanging="720"/>
      </w:pPr>
      <w:rPr>
        <w:rFonts w:hint="default"/>
        <w:lang w:val="en-US" w:eastAsia="en-US" w:bidi="ar-SA"/>
      </w:rPr>
    </w:lvl>
    <w:lvl w:ilvl="6">
      <w:start w:val="0"/>
      <w:numFmt w:val="bullet"/>
      <w:lvlText w:val="•"/>
      <w:lvlJc w:val="left"/>
      <w:pPr>
        <w:ind w:left="6448" w:hanging="720"/>
      </w:pPr>
      <w:rPr>
        <w:rFonts w:hint="default"/>
        <w:lang w:val="en-US" w:eastAsia="en-US" w:bidi="ar-SA"/>
      </w:rPr>
    </w:lvl>
    <w:lvl w:ilvl="7">
      <w:start w:val="0"/>
      <w:numFmt w:val="bullet"/>
      <w:lvlText w:val="•"/>
      <w:lvlJc w:val="left"/>
      <w:pPr>
        <w:ind w:left="7316" w:hanging="720"/>
      </w:pPr>
      <w:rPr>
        <w:rFonts w:hint="default"/>
        <w:lang w:val="en-US" w:eastAsia="en-US" w:bidi="ar-SA"/>
      </w:rPr>
    </w:lvl>
    <w:lvl w:ilvl="8">
      <w:start w:val="0"/>
      <w:numFmt w:val="bullet"/>
      <w:lvlText w:val="•"/>
      <w:lvlJc w:val="left"/>
      <w:pPr>
        <w:ind w:left="8184" w:hanging="720"/>
      </w:pPr>
      <w:rPr>
        <w:rFonts w:hint="default"/>
        <w:lang w:val="en-US" w:eastAsia="en-US" w:bidi="ar-SA"/>
      </w:rPr>
    </w:lvl>
  </w:abstractNum>
  <w:abstractNum w:abstractNumId="32">
    <w:multiLevelType w:val="hybridMultilevel"/>
    <w:lvl w:ilvl="0">
      <w:start w:val="3"/>
      <w:numFmt w:val="decimal"/>
      <w:lvlText w:val="%1"/>
      <w:lvlJc w:val="left"/>
      <w:pPr>
        <w:ind w:left="880" w:hanging="783"/>
        <w:jc w:val="left"/>
      </w:pPr>
      <w:rPr>
        <w:rFonts w:hint="default"/>
        <w:lang w:val="en-US" w:eastAsia="en-US" w:bidi="ar-SA"/>
      </w:rPr>
    </w:lvl>
    <w:lvl w:ilvl="1">
      <w:start w:val="6"/>
      <w:numFmt w:val="decimal"/>
      <w:lvlText w:val="%1.%2"/>
      <w:lvlJc w:val="left"/>
      <w:pPr>
        <w:ind w:left="880" w:hanging="783"/>
        <w:jc w:val="left"/>
      </w:pPr>
      <w:rPr>
        <w:rFonts w:hint="default"/>
        <w:lang w:val="en-US" w:eastAsia="en-US" w:bidi="ar-SA"/>
      </w:rPr>
    </w:lvl>
    <w:lvl w:ilvl="2">
      <w:start w:val="2"/>
      <w:numFmt w:val="decimal"/>
      <w:lvlText w:val="%1.%2.%3."/>
      <w:lvlJc w:val="left"/>
      <w:pPr>
        <w:ind w:left="880" w:hanging="78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496" w:hanging="720"/>
      </w:pPr>
      <w:rPr>
        <w:rFonts w:hint="default"/>
        <w:lang w:val="en-US" w:eastAsia="en-US" w:bidi="ar-SA"/>
      </w:rPr>
    </w:lvl>
    <w:lvl w:ilvl="5">
      <w:start w:val="0"/>
      <w:numFmt w:val="bullet"/>
      <w:lvlText w:val="•"/>
      <w:lvlJc w:val="left"/>
      <w:pPr>
        <w:ind w:left="5400" w:hanging="720"/>
      </w:pPr>
      <w:rPr>
        <w:rFonts w:hint="default"/>
        <w:lang w:val="en-US" w:eastAsia="en-US" w:bidi="ar-SA"/>
      </w:rPr>
    </w:lvl>
    <w:lvl w:ilvl="6">
      <w:start w:val="0"/>
      <w:numFmt w:val="bullet"/>
      <w:lvlText w:val="•"/>
      <w:lvlJc w:val="left"/>
      <w:pPr>
        <w:ind w:left="6304" w:hanging="720"/>
      </w:pPr>
      <w:rPr>
        <w:rFonts w:hint="default"/>
        <w:lang w:val="en-US" w:eastAsia="en-US" w:bidi="ar-SA"/>
      </w:rPr>
    </w:lvl>
    <w:lvl w:ilvl="7">
      <w:start w:val="0"/>
      <w:numFmt w:val="bullet"/>
      <w:lvlText w:val="•"/>
      <w:lvlJc w:val="left"/>
      <w:pPr>
        <w:ind w:left="7208" w:hanging="720"/>
      </w:pPr>
      <w:rPr>
        <w:rFonts w:hint="default"/>
        <w:lang w:val="en-US" w:eastAsia="en-US" w:bidi="ar-SA"/>
      </w:rPr>
    </w:lvl>
    <w:lvl w:ilvl="8">
      <w:start w:val="0"/>
      <w:numFmt w:val="bullet"/>
      <w:lvlText w:val="•"/>
      <w:lvlJc w:val="left"/>
      <w:pPr>
        <w:ind w:left="8112" w:hanging="720"/>
      </w:pPr>
      <w:rPr>
        <w:rFonts w:hint="default"/>
        <w:lang w:val="en-US" w:eastAsia="en-US" w:bidi="ar-SA"/>
      </w:rPr>
    </w:lvl>
  </w:abstractNum>
  <w:abstractNum w:abstractNumId="31">
    <w:multiLevelType w:val="hybridMultilevel"/>
    <w:lvl w:ilvl="0">
      <w:start w:val="1"/>
      <w:numFmt w:val="lowerRoman"/>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06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044" w:hanging="360"/>
      </w:pPr>
      <w:rPr>
        <w:rFonts w:hint="default"/>
        <w:lang w:val="en-US" w:eastAsia="en-US" w:bidi="ar-SA"/>
      </w:rPr>
    </w:lvl>
    <w:lvl w:ilvl="3">
      <w:start w:val="0"/>
      <w:numFmt w:val="bullet"/>
      <w:lvlText w:val="•"/>
      <w:lvlJc w:val="left"/>
      <w:pPr>
        <w:ind w:left="3028" w:hanging="360"/>
      </w:pPr>
      <w:rPr>
        <w:rFonts w:hint="default"/>
        <w:lang w:val="en-US" w:eastAsia="en-US" w:bidi="ar-SA"/>
      </w:rPr>
    </w:lvl>
    <w:lvl w:ilvl="4">
      <w:start w:val="0"/>
      <w:numFmt w:val="bullet"/>
      <w:lvlText w:val="•"/>
      <w:lvlJc w:val="left"/>
      <w:pPr>
        <w:ind w:left="4013" w:hanging="360"/>
      </w:pPr>
      <w:rPr>
        <w:rFonts w:hint="default"/>
        <w:lang w:val="en-US" w:eastAsia="en-US" w:bidi="ar-SA"/>
      </w:rPr>
    </w:lvl>
    <w:lvl w:ilvl="5">
      <w:start w:val="0"/>
      <w:numFmt w:val="bullet"/>
      <w:lvlText w:val="•"/>
      <w:lvlJc w:val="left"/>
      <w:pPr>
        <w:ind w:left="4997" w:hanging="360"/>
      </w:pPr>
      <w:rPr>
        <w:rFonts w:hint="default"/>
        <w:lang w:val="en-US" w:eastAsia="en-US" w:bidi="ar-SA"/>
      </w:rPr>
    </w:lvl>
    <w:lvl w:ilvl="6">
      <w:start w:val="0"/>
      <w:numFmt w:val="bullet"/>
      <w:lvlText w:val="•"/>
      <w:lvlJc w:val="left"/>
      <w:pPr>
        <w:ind w:left="5982" w:hanging="360"/>
      </w:pPr>
      <w:rPr>
        <w:rFonts w:hint="default"/>
        <w:lang w:val="en-US" w:eastAsia="en-US" w:bidi="ar-SA"/>
      </w:rPr>
    </w:lvl>
    <w:lvl w:ilvl="7">
      <w:start w:val="0"/>
      <w:numFmt w:val="bullet"/>
      <w:lvlText w:val="•"/>
      <w:lvlJc w:val="left"/>
      <w:pPr>
        <w:ind w:left="6966" w:hanging="360"/>
      </w:pPr>
      <w:rPr>
        <w:rFonts w:hint="default"/>
        <w:lang w:val="en-US" w:eastAsia="en-US" w:bidi="ar-SA"/>
      </w:rPr>
    </w:lvl>
    <w:lvl w:ilvl="8">
      <w:start w:val="0"/>
      <w:numFmt w:val="bullet"/>
      <w:lvlText w:val="•"/>
      <w:lvlJc w:val="left"/>
      <w:pPr>
        <w:ind w:left="7951" w:hanging="360"/>
      </w:pPr>
      <w:rPr>
        <w:rFonts w:hint="default"/>
        <w:lang w:val="en-US" w:eastAsia="en-US" w:bidi="ar-SA"/>
      </w:rPr>
    </w:lvl>
  </w:abstractNum>
  <w:abstractNum w:abstractNumId="30">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29">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28">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27">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26">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25">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Letter"/>
      <w:lvlText w:val="%2."/>
      <w:lvlJc w:val="left"/>
      <w:pPr>
        <w:ind w:left="16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73" w:hanging="360"/>
      </w:pPr>
      <w:rPr>
        <w:rFonts w:hint="default"/>
        <w:lang w:val="en-US" w:eastAsia="en-US" w:bidi="ar-SA"/>
      </w:rPr>
    </w:lvl>
    <w:lvl w:ilvl="5">
      <w:start w:val="0"/>
      <w:numFmt w:val="bullet"/>
      <w:lvlText w:val="•"/>
      <w:lvlJc w:val="left"/>
      <w:pPr>
        <w:ind w:left="5297" w:hanging="360"/>
      </w:pPr>
      <w:rPr>
        <w:rFonts w:hint="default"/>
        <w:lang w:val="en-US" w:eastAsia="en-US" w:bidi="ar-SA"/>
      </w:rPr>
    </w:lvl>
    <w:lvl w:ilvl="6">
      <w:start w:val="0"/>
      <w:numFmt w:val="bullet"/>
      <w:lvlText w:val="•"/>
      <w:lvlJc w:val="left"/>
      <w:pPr>
        <w:ind w:left="6222" w:hanging="360"/>
      </w:pPr>
      <w:rPr>
        <w:rFonts w:hint="default"/>
        <w:lang w:val="en-US" w:eastAsia="en-US" w:bidi="ar-SA"/>
      </w:rPr>
    </w:lvl>
    <w:lvl w:ilvl="7">
      <w:start w:val="0"/>
      <w:numFmt w:val="bullet"/>
      <w:lvlText w:val="•"/>
      <w:lvlJc w:val="left"/>
      <w:pPr>
        <w:ind w:left="7146" w:hanging="360"/>
      </w:pPr>
      <w:rPr>
        <w:rFonts w:hint="default"/>
        <w:lang w:val="en-US" w:eastAsia="en-US" w:bidi="ar-SA"/>
      </w:rPr>
    </w:lvl>
    <w:lvl w:ilvl="8">
      <w:start w:val="0"/>
      <w:numFmt w:val="bullet"/>
      <w:lvlText w:val="•"/>
      <w:lvlJc w:val="left"/>
      <w:pPr>
        <w:ind w:left="8071" w:hanging="360"/>
      </w:pPr>
      <w:rPr>
        <w:rFonts w:hint="default"/>
        <w:lang w:val="en-US" w:eastAsia="en-US" w:bidi="ar-SA"/>
      </w:rPr>
    </w:lvl>
  </w:abstractNum>
  <w:abstractNum w:abstractNumId="18">
    <w:multiLevelType w:val="hybridMultilevel"/>
    <w:lvl w:ilvl="0">
      <w:start w:val="1"/>
      <w:numFmt w:val="lowerLetter"/>
      <w:lvlText w:val="(%1)"/>
      <w:lvlJc w:val="left"/>
      <w:pPr>
        <w:ind w:left="124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108" w:hanging="360"/>
      </w:pPr>
      <w:rPr>
        <w:rFonts w:hint="default"/>
        <w:lang w:val="en-US" w:eastAsia="en-US" w:bidi="ar-SA"/>
      </w:rPr>
    </w:lvl>
    <w:lvl w:ilvl="2">
      <w:start w:val="0"/>
      <w:numFmt w:val="bullet"/>
      <w:lvlText w:val="•"/>
      <w:lvlJc w:val="left"/>
      <w:pPr>
        <w:ind w:left="2976" w:hanging="360"/>
      </w:pPr>
      <w:rPr>
        <w:rFonts w:hint="default"/>
        <w:lang w:val="en-US" w:eastAsia="en-US" w:bidi="ar-SA"/>
      </w:rPr>
    </w:lvl>
    <w:lvl w:ilvl="3">
      <w:start w:val="0"/>
      <w:numFmt w:val="bullet"/>
      <w:lvlText w:val="•"/>
      <w:lvlJc w:val="left"/>
      <w:pPr>
        <w:ind w:left="3844" w:hanging="360"/>
      </w:pPr>
      <w:rPr>
        <w:rFonts w:hint="default"/>
        <w:lang w:val="en-US" w:eastAsia="en-US" w:bidi="ar-SA"/>
      </w:rPr>
    </w:lvl>
    <w:lvl w:ilvl="4">
      <w:start w:val="0"/>
      <w:numFmt w:val="bullet"/>
      <w:lvlText w:val="•"/>
      <w:lvlJc w:val="left"/>
      <w:pPr>
        <w:ind w:left="4712"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48" w:hanging="360"/>
      </w:pPr>
      <w:rPr>
        <w:rFonts w:hint="default"/>
        <w:lang w:val="en-US" w:eastAsia="en-US" w:bidi="ar-SA"/>
      </w:rPr>
    </w:lvl>
    <w:lvl w:ilvl="7">
      <w:start w:val="0"/>
      <w:numFmt w:val="bullet"/>
      <w:lvlText w:val="•"/>
      <w:lvlJc w:val="left"/>
      <w:pPr>
        <w:ind w:left="7316" w:hanging="360"/>
      </w:pPr>
      <w:rPr>
        <w:rFonts w:hint="default"/>
        <w:lang w:val="en-US" w:eastAsia="en-US" w:bidi="ar-SA"/>
      </w:rPr>
    </w:lvl>
    <w:lvl w:ilvl="8">
      <w:start w:val="0"/>
      <w:numFmt w:val="bullet"/>
      <w:lvlText w:val="•"/>
      <w:lvlJc w:val="left"/>
      <w:pPr>
        <w:ind w:left="8184" w:hanging="360"/>
      </w:pPr>
      <w:rPr>
        <w:rFonts w:hint="default"/>
        <w:lang w:val="en-US" w:eastAsia="en-US" w:bidi="ar-SA"/>
      </w:rPr>
    </w:lvl>
  </w:abstractNum>
  <w:abstractNum w:abstractNumId="23">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lowerLetter"/>
      <w:lvlText w:val="(%2)"/>
      <w:lvlJc w:val="left"/>
      <w:pPr>
        <w:ind w:left="160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524"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73" w:hanging="360"/>
      </w:pPr>
      <w:rPr>
        <w:rFonts w:hint="default"/>
        <w:lang w:val="en-US" w:eastAsia="en-US" w:bidi="ar-SA"/>
      </w:rPr>
    </w:lvl>
    <w:lvl w:ilvl="5">
      <w:start w:val="0"/>
      <w:numFmt w:val="bullet"/>
      <w:lvlText w:val="•"/>
      <w:lvlJc w:val="left"/>
      <w:pPr>
        <w:ind w:left="5297" w:hanging="360"/>
      </w:pPr>
      <w:rPr>
        <w:rFonts w:hint="default"/>
        <w:lang w:val="en-US" w:eastAsia="en-US" w:bidi="ar-SA"/>
      </w:rPr>
    </w:lvl>
    <w:lvl w:ilvl="6">
      <w:start w:val="0"/>
      <w:numFmt w:val="bullet"/>
      <w:lvlText w:val="•"/>
      <w:lvlJc w:val="left"/>
      <w:pPr>
        <w:ind w:left="6222" w:hanging="360"/>
      </w:pPr>
      <w:rPr>
        <w:rFonts w:hint="default"/>
        <w:lang w:val="en-US" w:eastAsia="en-US" w:bidi="ar-SA"/>
      </w:rPr>
    </w:lvl>
    <w:lvl w:ilvl="7">
      <w:start w:val="0"/>
      <w:numFmt w:val="bullet"/>
      <w:lvlText w:val="•"/>
      <w:lvlJc w:val="left"/>
      <w:pPr>
        <w:ind w:left="7146" w:hanging="360"/>
      </w:pPr>
      <w:rPr>
        <w:rFonts w:hint="default"/>
        <w:lang w:val="en-US" w:eastAsia="en-US" w:bidi="ar-SA"/>
      </w:rPr>
    </w:lvl>
    <w:lvl w:ilvl="8">
      <w:start w:val="0"/>
      <w:numFmt w:val="bullet"/>
      <w:lvlText w:val="•"/>
      <w:lvlJc w:val="left"/>
      <w:pPr>
        <w:ind w:left="8071" w:hanging="360"/>
      </w:pPr>
      <w:rPr>
        <w:rFonts w:hint="default"/>
        <w:lang w:val="en-US" w:eastAsia="en-US" w:bidi="ar-SA"/>
      </w:rPr>
    </w:lvl>
  </w:abstractNum>
  <w:abstractNum w:abstractNumId="22">
    <w:multiLevelType w:val="hybridMultilevel"/>
    <w:lvl w:ilvl="0">
      <w:start w:val="3"/>
      <w:numFmt w:val="decimal"/>
      <w:lvlText w:val="%1"/>
      <w:lvlJc w:val="left"/>
      <w:pPr>
        <w:ind w:left="880" w:hanging="720"/>
        <w:jc w:val="left"/>
      </w:pPr>
      <w:rPr>
        <w:rFonts w:hint="default"/>
        <w:lang w:val="en-US" w:eastAsia="en-US" w:bidi="ar-SA"/>
      </w:rPr>
    </w:lvl>
    <w:lvl w:ilvl="1">
      <w:start w:val="2"/>
      <w:numFmt w:val="decimal"/>
      <w:lvlText w:val="%1.%2"/>
      <w:lvlJc w:val="left"/>
      <w:pPr>
        <w:ind w:left="880" w:hanging="720"/>
        <w:jc w:val="left"/>
      </w:pPr>
      <w:rPr>
        <w:rFonts w:hint="default"/>
        <w:lang w:val="en-US" w:eastAsia="en-US" w:bidi="ar-SA"/>
      </w:rPr>
    </w:lvl>
    <w:lvl w:ilvl="2">
      <w:start w:val="1"/>
      <w:numFmt w:val="decimal"/>
      <w:lvlText w:val="%1.%2.%3"/>
      <w:lvlJc w:val="left"/>
      <w:pPr>
        <w:ind w:left="880" w:hanging="720"/>
        <w:jc w:val="left"/>
      </w:pPr>
      <w:rPr>
        <w:rFonts w:hint="default"/>
        <w:lang w:val="en-US" w:eastAsia="en-US" w:bidi="ar-SA"/>
      </w:rPr>
    </w:lvl>
    <w:lvl w:ilvl="3">
      <w:start w:val="2"/>
      <w:numFmt w:val="decimal"/>
      <w:lvlText w:val="%1.%2.%3.%4"/>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1"/>
      <w:numFmt w:val="lowerLetter"/>
      <w:lvlText w:val="%5."/>
      <w:lvlJc w:val="left"/>
      <w:pPr>
        <w:ind w:left="926" w:hanging="40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5">
      <w:start w:val="0"/>
      <w:numFmt w:val="bullet"/>
      <w:lvlText w:val="•"/>
      <w:lvlJc w:val="left"/>
      <w:pPr>
        <w:ind w:left="4920" w:hanging="406"/>
      </w:pPr>
      <w:rPr>
        <w:rFonts w:hint="default"/>
        <w:lang w:val="en-US" w:eastAsia="en-US" w:bidi="ar-SA"/>
      </w:rPr>
    </w:lvl>
    <w:lvl w:ilvl="6">
      <w:start w:val="0"/>
      <w:numFmt w:val="bullet"/>
      <w:lvlText w:val="•"/>
      <w:lvlJc w:val="left"/>
      <w:pPr>
        <w:ind w:left="5920" w:hanging="406"/>
      </w:pPr>
      <w:rPr>
        <w:rFonts w:hint="default"/>
        <w:lang w:val="en-US" w:eastAsia="en-US" w:bidi="ar-SA"/>
      </w:rPr>
    </w:lvl>
    <w:lvl w:ilvl="7">
      <w:start w:val="0"/>
      <w:numFmt w:val="bullet"/>
      <w:lvlText w:val="•"/>
      <w:lvlJc w:val="left"/>
      <w:pPr>
        <w:ind w:left="6920" w:hanging="406"/>
      </w:pPr>
      <w:rPr>
        <w:rFonts w:hint="default"/>
        <w:lang w:val="en-US" w:eastAsia="en-US" w:bidi="ar-SA"/>
      </w:rPr>
    </w:lvl>
    <w:lvl w:ilvl="8">
      <w:start w:val="0"/>
      <w:numFmt w:val="bullet"/>
      <w:lvlText w:val="•"/>
      <w:lvlJc w:val="left"/>
      <w:pPr>
        <w:ind w:left="7920" w:hanging="406"/>
      </w:pPr>
      <w:rPr>
        <w:rFonts w:hint="default"/>
        <w:lang w:val="en-US" w:eastAsia="en-US" w:bidi="ar-SA"/>
      </w:rPr>
    </w:lvl>
  </w:abstractNum>
  <w:abstractNum w:abstractNumId="21">
    <w:multiLevelType w:val="hybridMultilevel"/>
    <w:lvl w:ilvl="0">
      <w:start w:val="1"/>
      <w:numFmt w:val="lowerLetter"/>
      <w:lvlText w:val="(%1)"/>
      <w:lvlJc w:val="left"/>
      <w:pPr>
        <w:ind w:left="124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108" w:hanging="360"/>
      </w:pPr>
      <w:rPr>
        <w:rFonts w:hint="default"/>
        <w:lang w:val="en-US" w:eastAsia="en-US" w:bidi="ar-SA"/>
      </w:rPr>
    </w:lvl>
    <w:lvl w:ilvl="2">
      <w:start w:val="0"/>
      <w:numFmt w:val="bullet"/>
      <w:lvlText w:val="•"/>
      <w:lvlJc w:val="left"/>
      <w:pPr>
        <w:ind w:left="2976" w:hanging="360"/>
      </w:pPr>
      <w:rPr>
        <w:rFonts w:hint="default"/>
        <w:lang w:val="en-US" w:eastAsia="en-US" w:bidi="ar-SA"/>
      </w:rPr>
    </w:lvl>
    <w:lvl w:ilvl="3">
      <w:start w:val="0"/>
      <w:numFmt w:val="bullet"/>
      <w:lvlText w:val="•"/>
      <w:lvlJc w:val="left"/>
      <w:pPr>
        <w:ind w:left="3844" w:hanging="360"/>
      </w:pPr>
      <w:rPr>
        <w:rFonts w:hint="default"/>
        <w:lang w:val="en-US" w:eastAsia="en-US" w:bidi="ar-SA"/>
      </w:rPr>
    </w:lvl>
    <w:lvl w:ilvl="4">
      <w:start w:val="0"/>
      <w:numFmt w:val="bullet"/>
      <w:lvlText w:val="•"/>
      <w:lvlJc w:val="left"/>
      <w:pPr>
        <w:ind w:left="4712"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48" w:hanging="360"/>
      </w:pPr>
      <w:rPr>
        <w:rFonts w:hint="default"/>
        <w:lang w:val="en-US" w:eastAsia="en-US" w:bidi="ar-SA"/>
      </w:rPr>
    </w:lvl>
    <w:lvl w:ilvl="7">
      <w:start w:val="0"/>
      <w:numFmt w:val="bullet"/>
      <w:lvlText w:val="•"/>
      <w:lvlJc w:val="left"/>
      <w:pPr>
        <w:ind w:left="7316" w:hanging="360"/>
      </w:pPr>
      <w:rPr>
        <w:rFonts w:hint="default"/>
        <w:lang w:val="en-US" w:eastAsia="en-US" w:bidi="ar-SA"/>
      </w:rPr>
    </w:lvl>
    <w:lvl w:ilvl="8">
      <w:start w:val="0"/>
      <w:numFmt w:val="bullet"/>
      <w:lvlText w:val="•"/>
      <w:lvlJc w:val="left"/>
      <w:pPr>
        <w:ind w:left="8184" w:hanging="360"/>
      </w:pPr>
      <w:rPr>
        <w:rFonts w:hint="default"/>
        <w:lang w:val="en-US" w:eastAsia="en-US" w:bidi="ar-SA"/>
      </w:rPr>
    </w:lvl>
  </w:abstractNum>
  <w:abstractNum w:abstractNumId="20">
    <w:multiLevelType w:val="hybridMultilevel"/>
    <w:lvl w:ilvl="0">
      <w:start w:val="1"/>
      <w:numFmt w:val="lowerLetter"/>
      <w:lvlText w:val="(%1)"/>
      <w:lvlJc w:val="left"/>
      <w:pPr>
        <w:ind w:left="124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108" w:hanging="360"/>
      </w:pPr>
      <w:rPr>
        <w:rFonts w:hint="default"/>
        <w:lang w:val="en-US" w:eastAsia="en-US" w:bidi="ar-SA"/>
      </w:rPr>
    </w:lvl>
    <w:lvl w:ilvl="2">
      <w:start w:val="0"/>
      <w:numFmt w:val="bullet"/>
      <w:lvlText w:val="•"/>
      <w:lvlJc w:val="left"/>
      <w:pPr>
        <w:ind w:left="2976" w:hanging="360"/>
      </w:pPr>
      <w:rPr>
        <w:rFonts w:hint="default"/>
        <w:lang w:val="en-US" w:eastAsia="en-US" w:bidi="ar-SA"/>
      </w:rPr>
    </w:lvl>
    <w:lvl w:ilvl="3">
      <w:start w:val="0"/>
      <w:numFmt w:val="bullet"/>
      <w:lvlText w:val="•"/>
      <w:lvlJc w:val="left"/>
      <w:pPr>
        <w:ind w:left="3844" w:hanging="360"/>
      </w:pPr>
      <w:rPr>
        <w:rFonts w:hint="default"/>
        <w:lang w:val="en-US" w:eastAsia="en-US" w:bidi="ar-SA"/>
      </w:rPr>
    </w:lvl>
    <w:lvl w:ilvl="4">
      <w:start w:val="0"/>
      <w:numFmt w:val="bullet"/>
      <w:lvlText w:val="•"/>
      <w:lvlJc w:val="left"/>
      <w:pPr>
        <w:ind w:left="4712"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48" w:hanging="360"/>
      </w:pPr>
      <w:rPr>
        <w:rFonts w:hint="default"/>
        <w:lang w:val="en-US" w:eastAsia="en-US" w:bidi="ar-SA"/>
      </w:rPr>
    </w:lvl>
    <w:lvl w:ilvl="7">
      <w:start w:val="0"/>
      <w:numFmt w:val="bullet"/>
      <w:lvlText w:val="•"/>
      <w:lvlJc w:val="left"/>
      <w:pPr>
        <w:ind w:left="7316" w:hanging="360"/>
      </w:pPr>
      <w:rPr>
        <w:rFonts w:hint="default"/>
        <w:lang w:val="en-US" w:eastAsia="en-US" w:bidi="ar-SA"/>
      </w:rPr>
    </w:lvl>
    <w:lvl w:ilvl="8">
      <w:start w:val="0"/>
      <w:numFmt w:val="bullet"/>
      <w:lvlText w:val="•"/>
      <w:lvlJc w:val="left"/>
      <w:pPr>
        <w:ind w:left="8184" w:hanging="360"/>
      </w:pPr>
      <w:rPr>
        <w:rFonts w:hint="default"/>
        <w:lang w:val="en-US" w:eastAsia="en-US" w:bidi="ar-SA"/>
      </w:rPr>
    </w:lvl>
  </w:abstractNum>
  <w:abstractNum w:abstractNumId="19">
    <w:multiLevelType w:val="hybridMultilevel"/>
    <w:lvl w:ilvl="0">
      <w:start w:val="1"/>
      <w:numFmt w:val="lowerLetter"/>
      <w:lvlText w:val="(%1)"/>
      <w:lvlJc w:val="left"/>
      <w:pPr>
        <w:ind w:left="124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108" w:hanging="360"/>
      </w:pPr>
      <w:rPr>
        <w:rFonts w:hint="default"/>
        <w:lang w:val="en-US" w:eastAsia="en-US" w:bidi="ar-SA"/>
      </w:rPr>
    </w:lvl>
    <w:lvl w:ilvl="2">
      <w:start w:val="0"/>
      <w:numFmt w:val="bullet"/>
      <w:lvlText w:val="•"/>
      <w:lvlJc w:val="left"/>
      <w:pPr>
        <w:ind w:left="2976" w:hanging="360"/>
      </w:pPr>
      <w:rPr>
        <w:rFonts w:hint="default"/>
        <w:lang w:val="en-US" w:eastAsia="en-US" w:bidi="ar-SA"/>
      </w:rPr>
    </w:lvl>
    <w:lvl w:ilvl="3">
      <w:start w:val="0"/>
      <w:numFmt w:val="bullet"/>
      <w:lvlText w:val="•"/>
      <w:lvlJc w:val="left"/>
      <w:pPr>
        <w:ind w:left="3844" w:hanging="360"/>
      </w:pPr>
      <w:rPr>
        <w:rFonts w:hint="default"/>
        <w:lang w:val="en-US" w:eastAsia="en-US" w:bidi="ar-SA"/>
      </w:rPr>
    </w:lvl>
    <w:lvl w:ilvl="4">
      <w:start w:val="0"/>
      <w:numFmt w:val="bullet"/>
      <w:lvlText w:val="•"/>
      <w:lvlJc w:val="left"/>
      <w:pPr>
        <w:ind w:left="4712"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448" w:hanging="360"/>
      </w:pPr>
      <w:rPr>
        <w:rFonts w:hint="default"/>
        <w:lang w:val="en-US" w:eastAsia="en-US" w:bidi="ar-SA"/>
      </w:rPr>
    </w:lvl>
    <w:lvl w:ilvl="7">
      <w:start w:val="0"/>
      <w:numFmt w:val="bullet"/>
      <w:lvlText w:val="•"/>
      <w:lvlJc w:val="left"/>
      <w:pPr>
        <w:ind w:left="7316" w:hanging="360"/>
      </w:pPr>
      <w:rPr>
        <w:rFonts w:hint="default"/>
        <w:lang w:val="en-US" w:eastAsia="en-US" w:bidi="ar-SA"/>
      </w:rPr>
    </w:lvl>
    <w:lvl w:ilvl="8">
      <w:start w:val="0"/>
      <w:numFmt w:val="bullet"/>
      <w:lvlText w:val="•"/>
      <w:lvlJc w:val="left"/>
      <w:pPr>
        <w:ind w:left="8184" w:hanging="360"/>
      </w:pPr>
      <w:rPr>
        <w:rFonts w:hint="default"/>
        <w:lang w:val="en-US" w:eastAsia="en-US" w:bidi="ar-SA"/>
      </w:rPr>
    </w:lvl>
  </w:abstractNum>
  <w:abstractNum w:abstractNumId="11">
    <w:multiLevelType w:val="hybridMultilevel"/>
    <w:lvl w:ilvl="0">
      <w:start w:val="1"/>
      <w:numFmt w:val="lowerLetter"/>
      <w:lvlText w:val="%1."/>
      <w:lvlJc w:val="left"/>
      <w:pPr>
        <w:ind w:left="880" w:hanging="360"/>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17">
    <w:multiLevelType w:val="hybridMultilevel"/>
    <w:lvl w:ilvl="0">
      <w:start w:val="1"/>
      <w:numFmt w:val="lowerRoman"/>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16">
    <w:multiLevelType w:val="hybridMultilevel"/>
    <w:lvl w:ilvl="0">
      <w:start w:val="1"/>
      <w:numFmt w:val="lowerRoman"/>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15">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lowerRoman"/>
      <w:lvlText w:val="%2."/>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14">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784" w:hanging="360"/>
      </w:pPr>
      <w:rPr>
        <w:rFonts w:hint="default"/>
        <w:lang w:val="en-US" w:eastAsia="en-US" w:bidi="ar-SA"/>
      </w:rPr>
    </w:lvl>
    <w:lvl w:ilvl="2">
      <w:start w:val="0"/>
      <w:numFmt w:val="bullet"/>
      <w:lvlText w:val="•"/>
      <w:lvlJc w:val="left"/>
      <w:pPr>
        <w:ind w:left="2688" w:hanging="360"/>
      </w:pPr>
      <w:rPr>
        <w:rFonts w:hint="default"/>
        <w:lang w:val="en-US" w:eastAsia="en-US" w:bidi="ar-SA"/>
      </w:rPr>
    </w:lvl>
    <w:lvl w:ilvl="3">
      <w:start w:val="0"/>
      <w:numFmt w:val="bullet"/>
      <w:lvlText w:val="•"/>
      <w:lvlJc w:val="left"/>
      <w:pPr>
        <w:ind w:left="3592"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112" w:hanging="360"/>
      </w:pPr>
      <w:rPr>
        <w:rFonts w:hint="default"/>
        <w:lang w:val="en-US" w:eastAsia="en-US" w:bidi="ar-SA"/>
      </w:rPr>
    </w:lvl>
  </w:abstractNum>
  <w:abstractNum w:abstractNumId="13">
    <w:multiLevelType w:val="hybridMultilevel"/>
    <w:lvl w:ilvl="0">
      <w:start w:val="1"/>
      <w:numFmt w:val="lowerLetter"/>
      <w:lvlText w:val="(%1)"/>
      <w:lvlJc w:val="left"/>
      <w:pPr>
        <w:ind w:left="106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946" w:hanging="360"/>
      </w:pPr>
      <w:rPr>
        <w:rFonts w:hint="default"/>
        <w:lang w:val="en-US" w:eastAsia="en-US" w:bidi="ar-SA"/>
      </w:rPr>
    </w:lvl>
    <w:lvl w:ilvl="2">
      <w:start w:val="0"/>
      <w:numFmt w:val="bullet"/>
      <w:lvlText w:val="•"/>
      <w:lvlJc w:val="left"/>
      <w:pPr>
        <w:ind w:left="2832" w:hanging="360"/>
      </w:pPr>
      <w:rPr>
        <w:rFonts w:hint="default"/>
        <w:lang w:val="en-US" w:eastAsia="en-US" w:bidi="ar-SA"/>
      </w:rPr>
    </w:lvl>
    <w:lvl w:ilvl="3">
      <w:start w:val="0"/>
      <w:numFmt w:val="bullet"/>
      <w:lvlText w:val="•"/>
      <w:lvlJc w:val="left"/>
      <w:pPr>
        <w:ind w:left="3718" w:hanging="360"/>
      </w:pPr>
      <w:rPr>
        <w:rFonts w:hint="default"/>
        <w:lang w:val="en-US" w:eastAsia="en-US" w:bidi="ar-SA"/>
      </w:rPr>
    </w:lvl>
    <w:lvl w:ilvl="4">
      <w:start w:val="0"/>
      <w:numFmt w:val="bullet"/>
      <w:lvlText w:val="•"/>
      <w:lvlJc w:val="left"/>
      <w:pPr>
        <w:ind w:left="4604" w:hanging="360"/>
      </w:pPr>
      <w:rPr>
        <w:rFonts w:hint="default"/>
        <w:lang w:val="en-US" w:eastAsia="en-US" w:bidi="ar-SA"/>
      </w:rPr>
    </w:lvl>
    <w:lvl w:ilvl="5">
      <w:start w:val="0"/>
      <w:numFmt w:val="bullet"/>
      <w:lvlText w:val="•"/>
      <w:lvlJc w:val="left"/>
      <w:pPr>
        <w:ind w:left="5490" w:hanging="360"/>
      </w:pPr>
      <w:rPr>
        <w:rFonts w:hint="default"/>
        <w:lang w:val="en-US" w:eastAsia="en-US" w:bidi="ar-SA"/>
      </w:rPr>
    </w:lvl>
    <w:lvl w:ilvl="6">
      <w:start w:val="0"/>
      <w:numFmt w:val="bullet"/>
      <w:lvlText w:val="•"/>
      <w:lvlJc w:val="left"/>
      <w:pPr>
        <w:ind w:left="6376" w:hanging="360"/>
      </w:pPr>
      <w:rPr>
        <w:rFonts w:hint="default"/>
        <w:lang w:val="en-US" w:eastAsia="en-US" w:bidi="ar-SA"/>
      </w:rPr>
    </w:lvl>
    <w:lvl w:ilvl="7">
      <w:start w:val="0"/>
      <w:numFmt w:val="bullet"/>
      <w:lvlText w:val="•"/>
      <w:lvlJc w:val="left"/>
      <w:pPr>
        <w:ind w:left="7262" w:hanging="360"/>
      </w:pPr>
      <w:rPr>
        <w:rFonts w:hint="default"/>
        <w:lang w:val="en-US" w:eastAsia="en-US" w:bidi="ar-SA"/>
      </w:rPr>
    </w:lvl>
    <w:lvl w:ilvl="8">
      <w:start w:val="0"/>
      <w:numFmt w:val="bullet"/>
      <w:lvlText w:val="•"/>
      <w:lvlJc w:val="left"/>
      <w:pPr>
        <w:ind w:left="8148" w:hanging="360"/>
      </w:pPr>
      <w:rPr>
        <w:rFonts w:hint="default"/>
        <w:lang w:val="en-US" w:eastAsia="en-US" w:bidi="ar-SA"/>
      </w:rPr>
    </w:lvl>
  </w:abstractNum>
  <w:abstractNum w:abstractNumId="12">
    <w:multiLevelType w:val="hybridMultilevel"/>
    <w:lvl w:ilvl="0">
      <w:start w:val="2"/>
      <w:numFmt w:val="lowerRoman"/>
      <w:lvlText w:val="%1."/>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2" w:hanging="720"/>
      </w:pPr>
      <w:rPr>
        <w:rFonts w:hint="default"/>
        <w:lang w:val="en-US" w:eastAsia="en-US" w:bidi="ar-SA"/>
      </w:rPr>
    </w:lvl>
    <w:lvl w:ilvl="2">
      <w:start w:val="0"/>
      <w:numFmt w:val="bullet"/>
      <w:lvlText w:val="•"/>
      <w:lvlJc w:val="left"/>
      <w:pPr>
        <w:ind w:left="3264" w:hanging="720"/>
      </w:pPr>
      <w:rPr>
        <w:rFonts w:hint="default"/>
        <w:lang w:val="en-US" w:eastAsia="en-US" w:bidi="ar-SA"/>
      </w:rPr>
    </w:lvl>
    <w:lvl w:ilvl="3">
      <w:start w:val="0"/>
      <w:numFmt w:val="bullet"/>
      <w:lvlText w:val="•"/>
      <w:lvlJc w:val="left"/>
      <w:pPr>
        <w:ind w:left="4096" w:hanging="720"/>
      </w:pPr>
      <w:rPr>
        <w:rFonts w:hint="default"/>
        <w:lang w:val="en-US" w:eastAsia="en-US" w:bidi="ar-SA"/>
      </w:rPr>
    </w:lvl>
    <w:lvl w:ilvl="4">
      <w:start w:val="0"/>
      <w:numFmt w:val="bullet"/>
      <w:lvlText w:val="•"/>
      <w:lvlJc w:val="left"/>
      <w:pPr>
        <w:ind w:left="4928" w:hanging="720"/>
      </w:pPr>
      <w:rPr>
        <w:rFonts w:hint="default"/>
        <w:lang w:val="en-US" w:eastAsia="en-US" w:bidi="ar-SA"/>
      </w:rPr>
    </w:lvl>
    <w:lvl w:ilvl="5">
      <w:start w:val="0"/>
      <w:numFmt w:val="bullet"/>
      <w:lvlText w:val="•"/>
      <w:lvlJc w:val="left"/>
      <w:pPr>
        <w:ind w:left="5760" w:hanging="720"/>
      </w:pPr>
      <w:rPr>
        <w:rFonts w:hint="default"/>
        <w:lang w:val="en-US" w:eastAsia="en-US" w:bidi="ar-SA"/>
      </w:rPr>
    </w:lvl>
    <w:lvl w:ilvl="6">
      <w:start w:val="0"/>
      <w:numFmt w:val="bullet"/>
      <w:lvlText w:val="•"/>
      <w:lvlJc w:val="left"/>
      <w:pPr>
        <w:ind w:left="6592" w:hanging="720"/>
      </w:pPr>
      <w:rPr>
        <w:rFonts w:hint="default"/>
        <w:lang w:val="en-US" w:eastAsia="en-US" w:bidi="ar-SA"/>
      </w:rPr>
    </w:lvl>
    <w:lvl w:ilvl="7">
      <w:start w:val="0"/>
      <w:numFmt w:val="bullet"/>
      <w:lvlText w:val="•"/>
      <w:lvlJc w:val="left"/>
      <w:pPr>
        <w:ind w:left="7424" w:hanging="720"/>
      </w:pPr>
      <w:rPr>
        <w:rFonts w:hint="default"/>
        <w:lang w:val="en-US" w:eastAsia="en-US" w:bidi="ar-SA"/>
      </w:rPr>
    </w:lvl>
    <w:lvl w:ilvl="8">
      <w:start w:val="0"/>
      <w:numFmt w:val="bullet"/>
      <w:lvlText w:val="•"/>
      <w:lvlJc w:val="left"/>
      <w:pPr>
        <w:ind w:left="8256" w:hanging="720"/>
      </w:pPr>
      <w:rPr>
        <w:rFonts w:hint="default"/>
        <w:lang w:val="en-US" w:eastAsia="en-US" w:bidi="ar-SA"/>
      </w:rPr>
    </w:lvl>
  </w:abstractNum>
  <w:abstractNum w:abstractNumId="10">
    <w:multiLevelType w:val="hybridMultilevel"/>
    <w:lvl w:ilvl="0">
      <w:start w:val="3"/>
      <w:numFmt w:val="decimal"/>
      <w:lvlText w:val="%1"/>
      <w:lvlJc w:val="left"/>
      <w:pPr>
        <w:ind w:left="760" w:hanging="600"/>
        <w:jc w:val="left"/>
      </w:pPr>
      <w:rPr>
        <w:rFonts w:hint="default"/>
        <w:lang w:val="en-US" w:eastAsia="en-US" w:bidi="ar-SA"/>
      </w:rPr>
    </w:lvl>
    <w:lvl w:ilvl="1">
      <w:start w:val="1"/>
      <w:numFmt w:val="decimal"/>
      <w:lvlText w:val="%1.%2"/>
      <w:lvlJc w:val="left"/>
      <w:pPr>
        <w:ind w:left="76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940" w:hanging="78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1"/>
      <w:numFmt w:val="lowerLetter"/>
      <w:lvlText w:val="%5."/>
      <w:lvlJc w:val="left"/>
      <w:pPr>
        <w:ind w:left="12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5">
      <w:start w:val="0"/>
      <w:numFmt w:val="bullet"/>
      <w:lvlText w:val="•"/>
      <w:lvlJc w:val="left"/>
      <w:pPr>
        <w:ind w:left="3720" w:hanging="360"/>
      </w:pPr>
      <w:rPr>
        <w:rFonts w:hint="default"/>
        <w:lang w:val="en-US" w:eastAsia="en-US" w:bidi="ar-SA"/>
      </w:rPr>
    </w:lvl>
    <w:lvl w:ilvl="6">
      <w:start w:val="0"/>
      <w:numFmt w:val="bullet"/>
      <w:lvlText w:val="•"/>
      <w:lvlJc w:val="left"/>
      <w:pPr>
        <w:ind w:left="4960" w:hanging="360"/>
      </w:pPr>
      <w:rPr>
        <w:rFonts w:hint="default"/>
        <w:lang w:val="en-US" w:eastAsia="en-US" w:bidi="ar-SA"/>
      </w:rPr>
    </w:lvl>
    <w:lvl w:ilvl="7">
      <w:start w:val="0"/>
      <w:numFmt w:val="bullet"/>
      <w:lvlText w:val="•"/>
      <w:lvlJc w:val="left"/>
      <w:pPr>
        <w:ind w:left="6200" w:hanging="360"/>
      </w:pPr>
      <w:rPr>
        <w:rFonts w:hint="default"/>
        <w:lang w:val="en-US" w:eastAsia="en-US" w:bidi="ar-SA"/>
      </w:rPr>
    </w:lvl>
    <w:lvl w:ilvl="8">
      <w:start w:val="0"/>
      <w:numFmt w:val="bullet"/>
      <w:lvlText w:val="•"/>
      <w:lvlJc w:val="left"/>
      <w:pPr>
        <w:ind w:left="7440" w:hanging="360"/>
      </w:pPr>
      <w:rPr>
        <w:rFonts w:hint="default"/>
        <w:lang w:val="en-US" w:eastAsia="en-US" w:bidi="ar-SA"/>
      </w:rPr>
    </w:lvl>
  </w:abstractNum>
  <w:abstractNum w:abstractNumId="9">
    <w:multiLevelType w:val="hybridMultilevel"/>
    <w:lvl w:ilvl="0">
      <w:start w:val="2"/>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lowerRoman"/>
      <w:lvlText w:val="%4."/>
      <w:lvlJc w:val="left"/>
      <w:pPr>
        <w:ind w:left="10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013" w:hanging="360"/>
      </w:pPr>
      <w:rPr>
        <w:rFonts w:hint="default"/>
        <w:lang w:val="en-US" w:eastAsia="en-US" w:bidi="ar-SA"/>
      </w:rPr>
    </w:lvl>
    <w:lvl w:ilvl="5">
      <w:start w:val="0"/>
      <w:numFmt w:val="bullet"/>
      <w:lvlText w:val="•"/>
      <w:lvlJc w:val="left"/>
      <w:pPr>
        <w:ind w:left="4997" w:hanging="360"/>
      </w:pPr>
      <w:rPr>
        <w:rFonts w:hint="default"/>
        <w:lang w:val="en-US" w:eastAsia="en-US" w:bidi="ar-SA"/>
      </w:rPr>
    </w:lvl>
    <w:lvl w:ilvl="6">
      <w:start w:val="0"/>
      <w:numFmt w:val="bullet"/>
      <w:lvlText w:val="•"/>
      <w:lvlJc w:val="left"/>
      <w:pPr>
        <w:ind w:left="5982" w:hanging="360"/>
      </w:pPr>
      <w:rPr>
        <w:rFonts w:hint="default"/>
        <w:lang w:val="en-US" w:eastAsia="en-US" w:bidi="ar-SA"/>
      </w:rPr>
    </w:lvl>
    <w:lvl w:ilvl="7">
      <w:start w:val="0"/>
      <w:numFmt w:val="bullet"/>
      <w:lvlText w:val="•"/>
      <w:lvlJc w:val="left"/>
      <w:pPr>
        <w:ind w:left="6966" w:hanging="360"/>
      </w:pPr>
      <w:rPr>
        <w:rFonts w:hint="default"/>
        <w:lang w:val="en-US" w:eastAsia="en-US" w:bidi="ar-SA"/>
      </w:rPr>
    </w:lvl>
    <w:lvl w:ilvl="8">
      <w:start w:val="0"/>
      <w:numFmt w:val="bullet"/>
      <w:lvlText w:val="•"/>
      <w:lvlJc w:val="left"/>
      <w:pPr>
        <w:ind w:left="7951" w:hanging="360"/>
      </w:pPr>
      <w:rPr>
        <w:rFonts w:hint="default"/>
        <w:lang w:val="en-US" w:eastAsia="en-US" w:bidi="ar-SA"/>
      </w:rPr>
    </w:lvl>
  </w:abstractNum>
  <w:abstractNum w:abstractNumId="8">
    <w:multiLevelType w:val="hybridMultilevel"/>
    <w:lvl w:ilvl="0">
      <w:start w:val="1"/>
      <w:numFmt w:val="lowerRoman"/>
      <w:lvlText w:val="(%1)"/>
      <w:lvlJc w:val="left"/>
      <w:pPr>
        <w:ind w:left="10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720"/>
      </w:pPr>
      <w:rPr>
        <w:rFonts w:hint="default"/>
        <w:lang w:val="en-US" w:eastAsia="en-US" w:bidi="ar-SA"/>
      </w:rPr>
    </w:lvl>
    <w:lvl w:ilvl="2">
      <w:start w:val="0"/>
      <w:numFmt w:val="bullet"/>
      <w:lvlText w:val="•"/>
      <w:lvlJc w:val="left"/>
      <w:pPr>
        <w:ind w:left="2832" w:hanging="720"/>
      </w:pPr>
      <w:rPr>
        <w:rFonts w:hint="default"/>
        <w:lang w:val="en-US" w:eastAsia="en-US" w:bidi="ar-SA"/>
      </w:rPr>
    </w:lvl>
    <w:lvl w:ilvl="3">
      <w:start w:val="0"/>
      <w:numFmt w:val="bullet"/>
      <w:lvlText w:val="•"/>
      <w:lvlJc w:val="left"/>
      <w:pPr>
        <w:ind w:left="3718" w:hanging="720"/>
      </w:pPr>
      <w:rPr>
        <w:rFonts w:hint="default"/>
        <w:lang w:val="en-US" w:eastAsia="en-US" w:bidi="ar-SA"/>
      </w:rPr>
    </w:lvl>
    <w:lvl w:ilvl="4">
      <w:start w:val="0"/>
      <w:numFmt w:val="bullet"/>
      <w:lvlText w:val="•"/>
      <w:lvlJc w:val="left"/>
      <w:pPr>
        <w:ind w:left="4604" w:hanging="720"/>
      </w:pPr>
      <w:rPr>
        <w:rFonts w:hint="default"/>
        <w:lang w:val="en-US" w:eastAsia="en-US" w:bidi="ar-SA"/>
      </w:rPr>
    </w:lvl>
    <w:lvl w:ilvl="5">
      <w:start w:val="0"/>
      <w:numFmt w:val="bullet"/>
      <w:lvlText w:val="•"/>
      <w:lvlJc w:val="left"/>
      <w:pPr>
        <w:ind w:left="5490" w:hanging="720"/>
      </w:pPr>
      <w:rPr>
        <w:rFonts w:hint="default"/>
        <w:lang w:val="en-US" w:eastAsia="en-US" w:bidi="ar-SA"/>
      </w:rPr>
    </w:lvl>
    <w:lvl w:ilvl="6">
      <w:start w:val="0"/>
      <w:numFmt w:val="bullet"/>
      <w:lvlText w:val="•"/>
      <w:lvlJc w:val="left"/>
      <w:pPr>
        <w:ind w:left="6376" w:hanging="720"/>
      </w:pPr>
      <w:rPr>
        <w:rFonts w:hint="default"/>
        <w:lang w:val="en-US" w:eastAsia="en-US" w:bidi="ar-SA"/>
      </w:rPr>
    </w:lvl>
    <w:lvl w:ilvl="7">
      <w:start w:val="0"/>
      <w:numFmt w:val="bullet"/>
      <w:lvlText w:val="•"/>
      <w:lvlJc w:val="left"/>
      <w:pPr>
        <w:ind w:left="7262" w:hanging="720"/>
      </w:pPr>
      <w:rPr>
        <w:rFonts w:hint="default"/>
        <w:lang w:val="en-US" w:eastAsia="en-US" w:bidi="ar-SA"/>
      </w:rPr>
    </w:lvl>
    <w:lvl w:ilvl="8">
      <w:start w:val="0"/>
      <w:numFmt w:val="bullet"/>
      <w:lvlText w:val="•"/>
      <w:lvlJc w:val="left"/>
      <w:pPr>
        <w:ind w:left="8148" w:hanging="720"/>
      </w:pPr>
      <w:rPr>
        <w:rFonts w:hint="default"/>
        <w:lang w:val="en-US" w:eastAsia="en-US" w:bidi="ar-SA"/>
      </w:rPr>
    </w:lvl>
  </w:abstractNum>
  <w:abstractNum w:abstractNumId="7">
    <w:multiLevelType w:val="hybridMultilevel"/>
    <w:lvl w:ilvl="0">
      <w:start w:val="1"/>
      <w:numFmt w:val="lowerRoman"/>
      <w:lvlText w:val="(%1)"/>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32" w:hanging="720"/>
      </w:pPr>
      <w:rPr>
        <w:rFonts w:hint="default"/>
        <w:lang w:val="en-US" w:eastAsia="en-US" w:bidi="ar-SA"/>
      </w:rPr>
    </w:lvl>
    <w:lvl w:ilvl="2">
      <w:start w:val="0"/>
      <w:numFmt w:val="bullet"/>
      <w:lvlText w:val="•"/>
      <w:lvlJc w:val="left"/>
      <w:pPr>
        <w:ind w:left="3264" w:hanging="720"/>
      </w:pPr>
      <w:rPr>
        <w:rFonts w:hint="default"/>
        <w:lang w:val="en-US" w:eastAsia="en-US" w:bidi="ar-SA"/>
      </w:rPr>
    </w:lvl>
    <w:lvl w:ilvl="3">
      <w:start w:val="0"/>
      <w:numFmt w:val="bullet"/>
      <w:lvlText w:val="•"/>
      <w:lvlJc w:val="left"/>
      <w:pPr>
        <w:ind w:left="4096" w:hanging="720"/>
      </w:pPr>
      <w:rPr>
        <w:rFonts w:hint="default"/>
        <w:lang w:val="en-US" w:eastAsia="en-US" w:bidi="ar-SA"/>
      </w:rPr>
    </w:lvl>
    <w:lvl w:ilvl="4">
      <w:start w:val="0"/>
      <w:numFmt w:val="bullet"/>
      <w:lvlText w:val="•"/>
      <w:lvlJc w:val="left"/>
      <w:pPr>
        <w:ind w:left="4928" w:hanging="720"/>
      </w:pPr>
      <w:rPr>
        <w:rFonts w:hint="default"/>
        <w:lang w:val="en-US" w:eastAsia="en-US" w:bidi="ar-SA"/>
      </w:rPr>
    </w:lvl>
    <w:lvl w:ilvl="5">
      <w:start w:val="0"/>
      <w:numFmt w:val="bullet"/>
      <w:lvlText w:val="•"/>
      <w:lvlJc w:val="left"/>
      <w:pPr>
        <w:ind w:left="5760" w:hanging="720"/>
      </w:pPr>
      <w:rPr>
        <w:rFonts w:hint="default"/>
        <w:lang w:val="en-US" w:eastAsia="en-US" w:bidi="ar-SA"/>
      </w:rPr>
    </w:lvl>
    <w:lvl w:ilvl="6">
      <w:start w:val="0"/>
      <w:numFmt w:val="bullet"/>
      <w:lvlText w:val="•"/>
      <w:lvlJc w:val="left"/>
      <w:pPr>
        <w:ind w:left="6592" w:hanging="720"/>
      </w:pPr>
      <w:rPr>
        <w:rFonts w:hint="default"/>
        <w:lang w:val="en-US" w:eastAsia="en-US" w:bidi="ar-SA"/>
      </w:rPr>
    </w:lvl>
    <w:lvl w:ilvl="7">
      <w:start w:val="0"/>
      <w:numFmt w:val="bullet"/>
      <w:lvlText w:val="•"/>
      <w:lvlJc w:val="left"/>
      <w:pPr>
        <w:ind w:left="7424" w:hanging="720"/>
      </w:pPr>
      <w:rPr>
        <w:rFonts w:hint="default"/>
        <w:lang w:val="en-US" w:eastAsia="en-US" w:bidi="ar-SA"/>
      </w:rPr>
    </w:lvl>
    <w:lvl w:ilvl="8">
      <w:start w:val="0"/>
      <w:numFmt w:val="bullet"/>
      <w:lvlText w:val="•"/>
      <w:lvlJc w:val="left"/>
      <w:pPr>
        <w:ind w:left="8256" w:hanging="720"/>
      </w:pPr>
      <w:rPr>
        <w:rFonts w:hint="default"/>
        <w:lang w:val="en-US" w:eastAsia="en-US" w:bidi="ar-SA"/>
      </w:rPr>
    </w:lvl>
  </w:abstractNum>
  <w:abstractNum w:abstractNumId="6">
    <w:multiLevelType w:val="hybridMultilevel"/>
    <w:lvl w:ilvl="0">
      <w:start w:val="1"/>
      <w:numFmt w:val="lowerRoman"/>
      <w:lvlText w:val="(%1)"/>
      <w:lvlJc w:val="left"/>
      <w:pPr>
        <w:ind w:left="10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46" w:hanging="720"/>
      </w:pPr>
      <w:rPr>
        <w:rFonts w:hint="default"/>
        <w:lang w:val="en-US" w:eastAsia="en-US" w:bidi="ar-SA"/>
      </w:rPr>
    </w:lvl>
    <w:lvl w:ilvl="2">
      <w:start w:val="0"/>
      <w:numFmt w:val="bullet"/>
      <w:lvlText w:val="•"/>
      <w:lvlJc w:val="left"/>
      <w:pPr>
        <w:ind w:left="2832" w:hanging="720"/>
      </w:pPr>
      <w:rPr>
        <w:rFonts w:hint="default"/>
        <w:lang w:val="en-US" w:eastAsia="en-US" w:bidi="ar-SA"/>
      </w:rPr>
    </w:lvl>
    <w:lvl w:ilvl="3">
      <w:start w:val="0"/>
      <w:numFmt w:val="bullet"/>
      <w:lvlText w:val="•"/>
      <w:lvlJc w:val="left"/>
      <w:pPr>
        <w:ind w:left="3718" w:hanging="720"/>
      </w:pPr>
      <w:rPr>
        <w:rFonts w:hint="default"/>
        <w:lang w:val="en-US" w:eastAsia="en-US" w:bidi="ar-SA"/>
      </w:rPr>
    </w:lvl>
    <w:lvl w:ilvl="4">
      <w:start w:val="0"/>
      <w:numFmt w:val="bullet"/>
      <w:lvlText w:val="•"/>
      <w:lvlJc w:val="left"/>
      <w:pPr>
        <w:ind w:left="4604" w:hanging="720"/>
      </w:pPr>
      <w:rPr>
        <w:rFonts w:hint="default"/>
        <w:lang w:val="en-US" w:eastAsia="en-US" w:bidi="ar-SA"/>
      </w:rPr>
    </w:lvl>
    <w:lvl w:ilvl="5">
      <w:start w:val="0"/>
      <w:numFmt w:val="bullet"/>
      <w:lvlText w:val="•"/>
      <w:lvlJc w:val="left"/>
      <w:pPr>
        <w:ind w:left="5490" w:hanging="720"/>
      </w:pPr>
      <w:rPr>
        <w:rFonts w:hint="default"/>
        <w:lang w:val="en-US" w:eastAsia="en-US" w:bidi="ar-SA"/>
      </w:rPr>
    </w:lvl>
    <w:lvl w:ilvl="6">
      <w:start w:val="0"/>
      <w:numFmt w:val="bullet"/>
      <w:lvlText w:val="•"/>
      <w:lvlJc w:val="left"/>
      <w:pPr>
        <w:ind w:left="6376" w:hanging="720"/>
      </w:pPr>
      <w:rPr>
        <w:rFonts w:hint="default"/>
        <w:lang w:val="en-US" w:eastAsia="en-US" w:bidi="ar-SA"/>
      </w:rPr>
    </w:lvl>
    <w:lvl w:ilvl="7">
      <w:start w:val="0"/>
      <w:numFmt w:val="bullet"/>
      <w:lvlText w:val="•"/>
      <w:lvlJc w:val="left"/>
      <w:pPr>
        <w:ind w:left="7262" w:hanging="720"/>
      </w:pPr>
      <w:rPr>
        <w:rFonts w:hint="default"/>
        <w:lang w:val="en-US" w:eastAsia="en-US" w:bidi="ar-SA"/>
      </w:rPr>
    </w:lvl>
    <w:lvl w:ilvl="8">
      <w:start w:val="0"/>
      <w:numFmt w:val="bullet"/>
      <w:lvlText w:val="•"/>
      <w:lvlJc w:val="left"/>
      <w:pPr>
        <w:ind w:left="8148" w:hanging="720"/>
      </w:pPr>
      <w:rPr>
        <w:rFonts w:hint="default"/>
        <w:lang w:val="en-US" w:eastAsia="en-US" w:bidi="ar-SA"/>
      </w:rPr>
    </w:lvl>
  </w:abstractNum>
  <w:abstractNum w:abstractNumId="5">
    <w:multiLevelType w:val="hybridMultilevel"/>
    <w:lvl w:ilvl="0">
      <w:start w:val="1"/>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160" w:hanging="356"/>
        <w:jc w:val="right"/>
      </w:pPr>
      <w:rPr>
        <w:rFonts w:hint="default" w:ascii="Times New Roman" w:hAnsi="Times New Roman" w:eastAsia="Times New Roman" w:cs="Times New Roman"/>
        <w:b w:val="0"/>
        <w:bCs w:val="0"/>
        <w:i w:val="0"/>
        <w:iCs w:val="0"/>
        <w:spacing w:val="-2"/>
        <w:w w:val="100"/>
        <w:sz w:val="24"/>
        <w:szCs w:val="24"/>
        <w:lang w:val="en-US" w:eastAsia="en-US" w:bidi="ar-SA"/>
      </w:rPr>
    </w:lvl>
    <w:lvl w:ilvl="3">
      <w:start w:val="0"/>
      <w:numFmt w:val="bullet"/>
      <w:lvlText w:val="•"/>
      <w:lvlJc w:val="left"/>
      <w:pPr>
        <w:ind w:left="2888" w:hanging="356"/>
      </w:pPr>
      <w:rPr>
        <w:rFonts w:hint="default"/>
        <w:lang w:val="en-US" w:eastAsia="en-US" w:bidi="ar-SA"/>
      </w:rPr>
    </w:lvl>
    <w:lvl w:ilvl="4">
      <w:start w:val="0"/>
      <w:numFmt w:val="bullet"/>
      <w:lvlText w:val="•"/>
      <w:lvlJc w:val="left"/>
      <w:pPr>
        <w:ind w:left="3893" w:hanging="356"/>
      </w:pPr>
      <w:rPr>
        <w:rFonts w:hint="default"/>
        <w:lang w:val="en-US" w:eastAsia="en-US" w:bidi="ar-SA"/>
      </w:rPr>
    </w:lvl>
    <w:lvl w:ilvl="5">
      <w:start w:val="0"/>
      <w:numFmt w:val="bullet"/>
      <w:lvlText w:val="•"/>
      <w:lvlJc w:val="left"/>
      <w:pPr>
        <w:ind w:left="4897" w:hanging="356"/>
      </w:pPr>
      <w:rPr>
        <w:rFonts w:hint="default"/>
        <w:lang w:val="en-US" w:eastAsia="en-US" w:bidi="ar-SA"/>
      </w:rPr>
    </w:lvl>
    <w:lvl w:ilvl="6">
      <w:start w:val="0"/>
      <w:numFmt w:val="bullet"/>
      <w:lvlText w:val="•"/>
      <w:lvlJc w:val="left"/>
      <w:pPr>
        <w:ind w:left="5902" w:hanging="356"/>
      </w:pPr>
      <w:rPr>
        <w:rFonts w:hint="default"/>
        <w:lang w:val="en-US" w:eastAsia="en-US" w:bidi="ar-SA"/>
      </w:rPr>
    </w:lvl>
    <w:lvl w:ilvl="7">
      <w:start w:val="0"/>
      <w:numFmt w:val="bullet"/>
      <w:lvlText w:val="•"/>
      <w:lvlJc w:val="left"/>
      <w:pPr>
        <w:ind w:left="6906" w:hanging="356"/>
      </w:pPr>
      <w:rPr>
        <w:rFonts w:hint="default"/>
        <w:lang w:val="en-US" w:eastAsia="en-US" w:bidi="ar-SA"/>
      </w:rPr>
    </w:lvl>
    <w:lvl w:ilvl="8">
      <w:start w:val="0"/>
      <w:numFmt w:val="bullet"/>
      <w:lvlText w:val="•"/>
      <w:lvlJc w:val="left"/>
      <w:pPr>
        <w:ind w:left="7911" w:hanging="356"/>
      </w:pPr>
      <w:rPr>
        <w:rFonts w:hint="default"/>
        <w:lang w:val="en-US" w:eastAsia="en-US" w:bidi="ar-SA"/>
      </w:rPr>
    </w:lvl>
  </w:abstractNum>
  <w:abstractNum w:abstractNumId="4">
    <w:multiLevelType w:val="hybridMultilevel"/>
    <w:lvl w:ilvl="0">
      <w:start w:val="5"/>
      <w:numFmt w:val="decimal"/>
      <w:lvlText w:val="%1"/>
      <w:lvlJc w:val="left"/>
      <w:pPr>
        <w:ind w:left="520" w:hanging="360"/>
        <w:jc w:val="left"/>
      </w:pPr>
      <w:rPr>
        <w:rFonts w:hint="default"/>
        <w:lang w:val="en-US" w:eastAsia="en-US" w:bidi="ar-SA"/>
      </w:rPr>
    </w:lvl>
    <w:lvl w:ilvl="1">
      <w:start w:val="0"/>
      <w:numFmt w:val="decimal"/>
      <w:lvlText w:val="%1.%2"/>
      <w:lvlJc w:val="left"/>
      <w:pPr>
        <w:ind w:left="5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400" w:hanging="360"/>
      </w:pPr>
      <w:rPr>
        <w:rFonts w:hint="default"/>
        <w:lang w:val="en-US" w:eastAsia="en-US" w:bidi="ar-SA"/>
      </w:rPr>
    </w:lvl>
    <w:lvl w:ilvl="3">
      <w:start w:val="0"/>
      <w:numFmt w:val="bullet"/>
      <w:lvlText w:val="•"/>
      <w:lvlJc w:val="left"/>
      <w:pPr>
        <w:ind w:left="3340" w:hanging="360"/>
      </w:pPr>
      <w:rPr>
        <w:rFonts w:hint="default"/>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60" w:hanging="360"/>
      </w:pPr>
      <w:rPr>
        <w:rFonts w:hint="default"/>
        <w:lang w:val="en-US" w:eastAsia="en-US" w:bidi="ar-SA"/>
      </w:rPr>
    </w:lvl>
    <w:lvl w:ilvl="7">
      <w:start w:val="0"/>
      <w:numFmt w:val="bullet"/>
      <w:lvlText w:val="•"/>
      <w:lvlJc w:val="left"/>
      <w:pPr>
        <w:ind w:left="7100" w:hanging="360"/>
      </w:pPr>
      <w:rPr>
        <w:rFonts w:hint="default"/>
        <w:lang w:val="en-US" w:eastAsia="en-US" w:bidi="ar-SA"/>
      </w:rPr>
    </w:lvl>
    <w:lvl w:ilvl="8">
      <w:start w:val="0"/>
      <w:numFmt w:val="bullet"/>
      <w:lvlText w:val="•"/>
      <w:lvlJc w:val="left"/>
      <w:pPr>
        <w:ind w:left="8040" w:hanging="360"/>
      </w:pPr>
      <w:rPr>
        <w:rFonts w:hint="default"/>
        <w:lang w:val="en-US" w:eastAsia="en-US" w:bidi="ar-SA"/>
      </w:rPr>
    </w:lvl>
  </w:abstractNum>
  <w:abstractNum w:abstractNumId="3">
    <w:multiLevelType w:val="hybridMultilevel"/>
    <w:lvl w:ilvl="0">
      <w:start w:val="4"/>
      <w:numFmt w:val="decimal"/>
      <w:lvlText w:val="%1"/>
      <w:lvlJc w:val="left"/>
      <w:pPr>
        <w:ind w:left="880" w:hanging="720"/>
        <w:jc w:val="left"/>
      </w:pPr>
      <w:rPr>
        <w:rFonts w:hint="default"/>
        <w:lang w:val="en-US" w:eastAsia="en-US" w:bidi="ar-SA"/>
      </w:rPr>
    </w:lvl>
    <w:lvl w:ilvl="1">
      <w:start w:val="0"/>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92" w:hanging="720"/>
      </w:pPr>
      <w:rPr>
        <w:rFonts w:hint="default"/>
        <w:lang w:val="en-US" w:eastAsia="en-US" w:bidi="ar-SA"/>
      </w:rPr>
    </w:lvl>
    <w:lvl w:ilvl="4">
      <w:start w:val="0"/>
      <w:numFmt w:val="bullet"/>
      <w:lvlText w:val="•"/>
      <w:lvlJc w:val="left"/>
      <w:pPr>
        <w:ind w:left="4496" w:hanging="720"/>
      </w:pPr>
      <w:rPr>
        <w:rFonts w:hint="default"/>
        <w:lang w:val="en-US" w:eastAsia="en-US" w:bidi="ar-SA"/>
      </w:rPr>
    </w:lvl>
    <w:lvl w:ilvl="5">
      <w:start w:val="0"/>
      <w:numFmt w:val="bullet"/>
      <w:lvlText w:val="•"/>
      <w:lvlJc w:val="left"/>
      <w:pPr>
        <w:ind w:left="5400" w:hanging="720"/>
      </w:pPr>
      <w:rPr>
        <w:rFonts w:hint="default"/>
        <w:lang w:val="en-US" w:eastAsia="en-US" w:bidi="ar-SA"/>
      </w:rPr>
    </w:lvl>
    <w:lvl w:ilvl="6">
      <w:start w:val="0"/>
      <w:numFmt w:val="bullet"/>
      <w:lvlText w:val="•"/>
      <w:lvlJc w:val="left"/>
      <w:pPr>
        <w:ind w:left="6304" w:hanging="720"/>
      </w:pPr>
      <w:rPr>
        <w:rFonts w:hint="default"/>
        <w:lang w:val="en-US" w:eastAsia="en-US" w:bidi="ar-SA"/>
      </w:rPr>
    </w:lvl>
    <w:lvl w:ilvl="7">
      <w:start w:val="0"/>
      <w:numFmt w:val="bullet"/>
      <w:lvlText w:val="•"/>
      <w:lvlJc w:val="left"/>
      <w:pPr>
        <w:ind w:left="7208" w:hanging="720"/>
      </w:pPr>
      <w:rPr>
        <w:rFonts w:hint="default"/>
        <w:lang w:val="en-US" w:eastAsia="en-US" w:bidi="ar-SA"/>
      </w:rPr>
    </w:lvl>
    <w:lvl w:ilvl="8">
      <w:start w:val="0"/>
      <w:numFmt w:val="bullet"/>
      <w:lvlText w:val="•"/>
      <w:lvlJc w:val="left"/>
      <w:pPr>
        <w:ind w:left="8112" w:hanging="720"/>
      </w:pPr>
      <w:rPr>
        <w:rFonts w:hint="default"/>
        <w:lang w:val="en-US" w:eastAsia="en-US" w:bidi="ar-SA"/>
      </w:rPr>
    </w:lvl>
  </w:abstractNum>
  <w:abstractNum w:abstractNumId="2">
    <w:multiLevelType w:val="hybridMultilevel"/>
    <w:lvl w:ilvl="0">
      <w:start w:val="3"/>
      <w:numFmt w:val="decimal"/>
      <w:lvlText w:val="%1"/>
      <w:lvlJc w:val="left"/>
      <w:pPr>
        <w:ind w:left="880" w:hanging="720"/>
        <w:jc w:val="left"/>
      </w:pPr>
      <w:rPr>
        <w:rFonts w:hint="default"/>
        <w:lang w:val="en-US" w:eastAsia="en-US" w:bidi="ar-SA"/>
      </w:rPr>
    </w:lvl>
    <w:lvl w:ilvl="1">
      <w:start w:val="0"/>
      <w:numFmt w:val="decimal"/>
      <w:lvlText w:val="%1.%2"/>
      <w:lvlJc w:val="left"/>
      <w:pPr>
        <w:ind w:left="880" w:hanging="720"/>
        <w:jc w:val="left"/>
      </w:pPr>
      <w:rPr>
        <w:rFonts w:hint="default"/>
        <w:spacing w:val="0"/>
        <w:w w:val="100"/>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2"/>
      <w:numFmt w:val="decimal"/>
      <w:lvlText w:val="%1.%2.%3.%4"/>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933" w:hanging="720"/>
      </w:pPr>
      <w:rPr>
        <w:rFonts w:hint="default"/>
        <w:lang w:val="en-US" w:eastAsia="en-US" w:bidi="ar-SA"/>
      </w:rPr>
    </w:lvl>
    <w:lvl w:ilvl="5">
      <w:start w:val="0"/>
      <w:numFmt w:val="bullet"/>
      <w:lvlText w:val="•"/>
      <w:lvlJc w:val="left"/>
      <w:pPr>
        <w:ind w:left="4931" w:hanging="720"/>
      </w:pPr>
      <w:rPr>
        <w:rFonts w:hint="default"/>
        <w:lang w:val="en-US" w:eastAsia="en-US" w:bidi="ar-SA"/>
      </w:rPr>
    </w:lvl>
    <w:lvl w:ilvl="6">
      <w:start w:val="0"/>
      <w:numFmt w:val="bullet"/>
      <w:lvlText w:val="•"/>
      <w:lvlJc w:val="left"/>
      <w:pPr>
        <w:ind w:left="5928" w:hanging="720"/>
      </w:pPr>
      <w:rPr>
        <w:rFonts w:hint="default"/>
        <w:lang w:val="en-US" w:eastAsia="en-US" w:bidi="ar-SA"/>
      </w:rPr>
    </w:lvl>
    <w:lvl w:ilvl="7">
      <w:start w:val="0"/>
      <w:numFmt w:val="bullet"/>
      <w:lvlText w:val="•"/>
      <w:lvlJc w:val="left"/>
      <w:pPr>
        <w:ind w:left="6926" w:hanging="720"/>
      </w:pPr>
      <w:rPr>
        <w:rFonts w:hint="default"/>
        <w:lang w:val="en-US" w:eastAsia="en-US" w:bidi="ar-SA"/>
      </w:rPr>
    </w:lvl>
    <w:lvl w:ilvl="8">
      <w:start w:val="0"/>
      <w:numFmt w:val="bullet"/>
      <w:lvlText w:val="•"/>
      <w:lvlJc w:val="left"/>
      <w:pPr>
        <w:ind w:left="7924" w:hanging="720"/>
      </w:pPr>
      <w:rPr>
        <w:rFonts w:hint="default"/>
        <w:lang w:val="en-US" w:eastAsia="en-US" w:bidi="ar-SA"/>
      </w:rPr>
    </w:lvl>
  </w:abstractNum>
  <w:abstractNum w:abstractNumId="1">
    <w:multiLevelType w:val="hybridMultilevel"/>
    <w:lvl w:ilvl="0">
      <w:start w:val="2"/>
      <w:numFmt w:val="decimal"/>
      <w:lvlText w:val="%1"/>
      <w:lvlJc w:val="left"/>
      <w:pPr>
        <w:ind w:left="880" w:hanging="720"/>
        <w:jc w:val="left"/>
      </w:pPr>
      <w:rPr>
        <w:rFonts w:hint="default"/>
        <w:lang w:val="en-US" w:eastAsia="en-US" w:bidi="ar-SA"/>
      </w:rPr>
    </w:lvl>
    <w:lvl w:ilvl="1">
      <w:start w:val="0"/>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92" w:hanging="720"/>
      </w:pPr>
      <w:rPr>
        <w:rFonts w:hint="default"/>
        <w:lang w:val="en-US" w:eastAsia="en-US" w:bidi="ar-SA"/>
      </w:rPr>
    </w:lvl>
    <w:lvl w:ilvl="4">
      <w:start w:val="0"/>
      <w:numFmt w:val="bullet"/>
      <w:lvlText w:val="•"/>
      <w:lvlJc w:val="left"/>
      <w:pPr>
        <w:ind w:left="4496" w:hanging="720"/>
      </w:pPr>
      <w:rPr>
        <w:rFonts w:hint="default"/>
        <w:lang w:val="en-US" w:eastAsia="en-US" w:bidi="ar-SA"/>
      </w:rPr>
    </w:lvl>
    <w:lvl w:ilvl="5">
      <w:start w:val="0"/>
      <w:numFmt w:val="bullet"/>
      <w:lvlText w:val="•"/>
      <w:lvlJc w:val="left"/>
      <w:pPr>
        <w:ind w:left="5400" w:hanging="720"/>
      </w:pPr>
      <w:rPr>
        <w:rFonts w:hint="default"/>
        <w:lang w:val="en-US" w:eastAsia="en-US" w:bidi="ar-SA"/>
      </w:rPr>
    </w:lvl>
    <w:lvl w:ilvl="6">
      <w:start w:val="0"/>
      <w:numFmt w:val="bullet"/>
      <w:lvlText w:val="•"/>
      <w:lvlJc w:val="left"/>
      <w:pPr>
        <w:ind w:left="6304" w:hanging="720"/>
      </w:pPr>
      <w:rPr>
        <w:rFonts w:hint="default"/>
        <w:lang w:val="en-US" w:eastAsia="en-US" w:bidi="ar-SA"/>
      </w:rPr>
    </w:lvl>
    <w:lvl w:ilvl="7">
      <w:start w:val="0"/>
      <w:numFmt w:val="bullet"/>
      <w:lvlText w:val="•"/>
      <w:lvlJc w:val="left"/>
      <w:pPr>
        <w:ind w:left="7208" w:hanging="720"/>
      </w:pPr>
      <w:rPr>
        <w:rFonts w:hint="default"/>
        <w:lang w:val="en-US" w:eastAsia="en-US" w:bidi="ar-SA"/>
      </w:rPr>
    </w:lvl>
    <w:lvl w:ilvl="8">
      <w:start w:val="0"/>
      <w:numFmt w:val="bullet"/>
      <w:lvlText w:val="•"/>
      <w:lvlJc w:val="left"/>
      <w:pPr>
        <w:ind w:left="8112" w:hanging="720"/>
      </w:pPr>
      <w:rPr>
        <w:rFonts w:hint="default"/>
        <w:lang w:val="en-US" w:eastAsia="en-US" w:bidi="ar-SA"/>
      </w:rPr>
    </w:lvl>
  </w:abstractNum>
  <w:abstractNum w:abstractNumId="0">
    <w:multiLevelType w:val="hybridMultilevel"/>
    <w:lvl w:ilvl="0">
      <w:start w:val="1"/>
      <w:numFmt w:val="decimal"/>
      <w:lvlText w:val="%1"/>
      <w:lvlJc w:val="left"/>
      <w:pPr>
        <w:ind w:left="520" w:hanging="360"/>
        <w:jc w:val="left"/>
      </w:pPr>
      <w:rPr>
        <w:rFonts w:hint="default"/>
        <w:lang w:val="en-US" w:eastAsia="en-US" w:bidi="ar-SA"/>
      </w:rPr>
    </w:lvl>
    <w:lvl w:ilvl="1">
      <w:start w:val="0"/>
      <w:numFmt w:val="decimal"/>
      <w:lvlText w:val="%1.%2"/>
      <w:lvlJc w:val="left"/>
      <w:pPr>
        <w:ind w:left="5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400" w:hanging="360"/>
      </w:pPr>
      <w:rPr>
        <w:rFonts w:hint="default"/>
        <w:lang w:val="en-US" w:eastAsia="en-US" w:bidi="ar-SA"/>
      </w:rPr>
    </w:lvl>
    <w:lvl w:ilvl="3">
      <w:start w:val="0"/>
      <w:numFmt w:val="bullet"/>
      <w:lvlText w:val="•"/>
      <w:lvlJc w:val="left"/>
      <w:pPr>
        <w:ind w:left="3340" w:hanging="360"/>
      </w:pPr>
      <w:rPr>
        <w:rFonts w:hint="default"/>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60" w:hanging="360"/>
      </w:pPr>
      <w:rPr>
        <w:rFonts w:hint="default"/>
        <w:lang w:val="en-US" w:eastAsia="en-US" w:bidi="ar-SA"/>
      </w:rPr>
    </w:lvl>
    <w:lvl w:ilvl="7">
      <w:start w:val="0"/>
      <w:numFmt w:val="bullet"/>
      <w:lvlText w:val="•"/>
      <w:lvlJc w:val="left"/>
      <w:pPr>
        <w:ind w:left="7100" w:hanging="360"/>
      </w:pPr>
      <w:rPr>
        <w:rFonts w:hint="default"/>
        <w:lang w:val="en-US" w:eastAsia="en-US" w:bidi="ar-SA"/>
      </w:rPr>
    </w:lvl>
    <w:lvl w:ilvl="8">
      <w:start w:val="0"/>
      <w:numFmt w:val="bullet"/>
      <w:lvlText w:val="•"/>
      <w:lvlJc w:val="left"/>
      <w:pPr>
        <w:ind w:left="8040" w:hanging="360"/>
      </w:pPr>
      <w:rPr>
        <w:rFonts w:hint="default"/>
        <w:lang w:val="en-US" w:eastAsia="en-US" w:bidi="ar-SA"/>
      </w:rPr>
    </w:lvl>
  </w:abstractNum>
  <w:num w:numId="25">
    <w:abstractNumId w:val="24"/>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37">
    <w:abstractNumId w:val="36"/>
  </w:num>
  <w:num w:numId="40">
    <w:abstractNumId w:val="39"/>
  </w:num>
  <w:num w:numId="39">
    <w:abstractNumId w:val="38"/>
  </w:num>
  <w:num w:numId="38">
    <w:abstractNumId w:val="37"/>
  </w:num>
  <w:num w:numId="36">
    <w:abstractNumId w:val="35"/>
  </w:num>
  <w:num w:numId="34">
    <w:abstractNumId w:val="33"/>
  </w:num>
  <w:num w:numId="35">
    <w:abstractNumId w:val="34"/>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19">
    <w:abstractNumId w:val="18"/>
  </w:num>
  <w:num w:numId="24">
    <w:abstractNumId w:val="23"/>
  </w:num>
  <w:num w:numId="23">
    <w:abstractNumId w:val="22"/>
  </w:num>
  <w:num w:numId="22">
    <w:abstractNumId w:val="21"/>
  </w:num>
  <w:num w:numId="21">
    <w:abstractNumId w:val="20"/>
  </w:num>
  <w:num w:numId="20">
    <w:abstractNumId w:val="19"/>
  </w:num>
  <w:num w:numId="12">
    <w:abstractNumId w:val="11"/>
  </w:num>
  <w:num w:numId="18">
    <w:abstractNumId w:val="17"/>
  </w:num>
  <w:num w:numId="17">
    <w:abstractNumId w:val="16"/>
  </w:num>
  <w:num w:numId="16">
    <w:abstractNumId w:val="15"/>
  </w:num>
  <w:num w:numId="15">
    <w:abstractNumId w:val="14"/>
  </w:num>
  <w:num w:numId="14">
    <w:abstractNumId w:val="13"/>
  </w:num>
  <w:num w:numId="13">
    <w:abstractNumId w:val="12"/>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1"/>
      <w:ind w:left="880" w:hanging="72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880" w:hanging="720"/>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276"/>
      <w:ind w:left="880"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60" w:right="3054"/>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5"/>
      <w:ind w:left="879" w:hanging="719"/>
      <w:jc w:val="both"/>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2819" w:right="3054"/>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8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33"/>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iopcfund.org/prestige.htm" TargetMode="External"/><Relationship Id="rId7" Type="http://schemas.openxmlformats.org/officeDocument/2006/relationships/hyperlink" Target="http://www.newscientist.com/article.ns?id=dn4100" TargetMode="External"/><Relationship Id="rId8" Type="http://schemas.openxmlformats.org/officeDocument/2006/relationships/hyperlink" Target="http://www.iacs.org.uk/" TargetMode="Externa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hyperlink" Target="http://www.imo.org/" TargetMode="Externa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hyperlink" Target="http://www.imo.org/conventions/contents.asp?doc_id=678&amp;topic_id=258" TargetMode="External"/><Relationship Id="rId21" Type="http://schemas.openxmlformats.org/officeDocument/2006/relationships/footer" Target="footer12.xml"/><Relationship Id="rId22" Type="http://schemas.openxmlformats.org/officeDocument/2006/relationships/hyperlink" Target="http://www.ilo.org.accessed/" TargetMode="External"/><Relationship Id="rId23" Type="http://schemas.openxmlformats.org/officeDocument/2006/relationships/hyperlink" Target="http://www.itseafarers.org/ITI-IMO-ILO.cfm" TargetMode="External"/><Relationship Id="rId24" Type="http://schemas.openxmlformats.org/officeDocument/2006/relationships/hyperlink" Target="http://www.ilo.org/" TargetMode="External"/><Relationship Id="rId25" Type="http://schemas.openxmlformats.org/officeDocument/2006/relationships/hyperlink" Target="http://www.marineinsight.com/" TargetMode="External"/><Relationship Id="rId26" Type="http://schemas.openxmlformats.org/officeDocument/2006/relationships/hyperlink" Target="http://www.maritime-mea.com/" TargetMode="External"/><Relationship Id="rId27" Type="http://schemas.openxmlformats.org/officeDocument/2006/relationships/hyperlink" Target="http://www.nimasa.gov.ng/" TargetMode="External"/><Relationship Id="rId28" Type="http://schemas.openxmlformats.org/officeDocument/2006/relationships/hyperlink" Target="http://www.nigerianports.org/" TargetMode="External"/><Relationship Id="rId29" Type="http://schemas.openxmlformats.org/officeDocument/2006/relationships/footer" Target="footer13.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hyperlink" Target="http://www.wd.gc.ca/" TargetMode="External"/><Relationship Id="rId33" Type="http://schemas.openxmlformats.org/officeDocument/2006/relationships/hyperlink" Target="http://www.newscientist.com/article.ns?id" TargetMode="External"/><Relationship Id="rId34" Type="http://schemas.openxmlformats.org/officeDocument/2006/relationships/hyperlink" Target="http://www.itfseafarers.org/ITI-IMO-ILO.cfm" TargetMode="External"/><Relationship Id="rId3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2023-10-31T09:14:41Z</dcterms:created>
  <dcterms:modified xsi:type="dcterms:W3CDTF">2023-10-31T09:14:41Z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2007-01-01T00:00:00Z</vt:filetime>
  </property>
  <property fmtid="{D5CDD505-2E9C-101B-9397-08002B2CF9AE}" pid="3" name="Creator">
    <vt:lpwstr>Microsoft® Word 2010</vt:lpwstr>
  </property>
  <property fmtid="{D5CDD505-2E9C-101B-9397-08002B2CF9AE}" pid="4" name="LastSaved">
    <vt:filetime>2023-10-31T00:00:00Z</vt:filetime>
  </property>
  <property fmtid="{D5CDD505-2E9C-101B-9397-08002B2CF9AE}" pid="5" name="Producer">
    <vt:lpwstr>Microsoft® Word 2010</vt:lpwstr>
  </property>
</Properties>
</file>