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240" w:lineRule="auto"/>
        <w:ind w:left="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AN INVESTIGATION AND POSSIBLE SOLUTION OF HIV/AIDS AS A SOCIAL DISEASE IN TERTIARY INSTITUTIONS IN NIGERIA</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bookmarkStart w:id="2" w:name="_GoBack"/>
      <w:bookmarkEnd w:id="2"/>
      <w:r>
        <w:rPr>
          <w:rStyle w:val="7"/>
          <w:rFonts w:hint="default" w:ascii="Times New Roman" w:hAnsi="Times New Roman" w:eastAsia="sans-serif" w:cs="Times New Roman"/>
          <w:b/>
          <w:bCs/>
          <w:i w:val="0"/>
          <w:iCs w:val="0"/>
          <w:caps w:val="0"/>
          <w:color w:val="auto"/>
          <w:spacing w:val="0"/>
          <w:sz w:val="28"/>
          <w:szCs w:val="28"/>
          <w:shd w:val="clear" w:fill="FFFFFF"/>
        </w:rPr>
        <w:t>TABLE OF CONTENT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7"/>
          <w:rFonts w:hint="default" w:ascii="Times New Roman" w:hAnsi="Times New Roman" w:eastAsia="sans-serif" w:cs="Times New Roman"/>
          <w:b/>
          <w:bCs/>
          <w:i w:val="0"/>
          <w:iCs w:val="0"/>
          <w:caps w:val="0"/>
          <w:color w:val="auto"/>
          <w:spacing w:val="0"/>
          <w:sz w:val="28"/>
          <w:szCs w:val="28"/>
          <w:shd w:val="clear" w:fill="FFFFFF"/>
        </w:rPr>
        <w:t>CHAPTER ONE: Introduction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1.1    Background to the study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1.2    Statement of the problem</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1.3    Purpose of study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1.4    Scope of the study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1.5    Significance of study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1.6    Limitation of the study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1.7    Basic assumption</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1.8    Definition of terms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7"/>
          <w:rFonts w:hint="default" w:ascii="Times New Roman" w:hAnsi="Times New Roman" w:eastAsia="sans-serif" w:cs="Times New Roman"/>
          <w:b/>
          <w:bCs/>
          <w:i w:val="0"/>
          <w:iCs w:val="0"/>
          <w:caps w:val="0"/>
          <w:color w:val="auto"/>
          <w:spacing w:val="0"/>
          <w:sz w:val="28"/>
          <w:szCs w:val="28"/>
          <w:shd w:val="clear" w:fill="FFFFFF"/>
        </w:rPr>
        <w:t>CHAPTER TWO: Literature Review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7"/>
          <w:rFonts w:hint="default" w:ascii="Times New Roman" w:hAnsi="Times New Roman" w:eastAsia="sans-serif" w:cs="Times New Roman"/>
          <w:b/>
          <w:bCs/>
          <w:i w:val="0"/>
          <w:iCs w:val="0"/>
          <w:caps w:val="0"/>
          <w:color w:val="auto"/>
          <w:spacing w:val="0"/>
          <w:sz w:val="28"/>
          <w:szCs w:val="28"/>
          <w:shd w:val="clear" w:fill="FFFFFF"/>
        </w:rPr>
        <w:t>CHAPTER THREE: Research Design and Methodology</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3.1</w:t>
      </w:r>
      <w:r>
        <w:rPr>
          <w:rFonts w:hint="default" w:ascii="Times New Roman" w:hAnsi="Times New Roman" w:cs="Times New Roman"/>
          <w:color w:val="auto"/>
          <w:sz w:val="28"/>
          <w:szCs w:val="28"/>
          <w:lang w:val="en-US"/>
        </w:rPr>
        <w:tab/>
      </w:r>
      <w:r>
        <w:rPr>
          <w:rFonts w:hint="default" w:ascii="Times New Roman" w:hAnsi="Times New Roman" w:cs="Times New Roman"/>
          <w:color w:val="auto"/>
          <w:sz w:val="28"/>
          <w:szCs w:val="28"/>
          <w:lang w:val="en-US"/>
        </w:rPr>
        <w:t>Introduction</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2</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Research Design</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3</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Population of the study</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4</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Sample size determination</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5</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Sample size selection technique and procedure</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6</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ab/>
      </w:r>
      <w:r>
        <w:rPr>
          <w:rFonts w:hint="default" w:ascii="Times New Roman" w:hAnsi="Times New Roman" w:cs="Times New Roman"/>
          <w:color w:val="auto"/>
          <w:sz w:val="28"/>
          <w:szCs w:val="28"/>
        </w:rPr>
        <w:t>Research Instrument and Administration</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7</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Method of data collection</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8</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Method of data analysis</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9</w:t>
      </w:r>
      <w:r>
        <w:rPr>
          <w:rFonts w:hint="default" w:ascii="Times New Roman" w:hAnsi="Times New Roman" w:cs="Times New Roman"/>
          <w:color w:val="auto"/>
          <w:sz w:val="28"/>
          <w:szCs w:val="28"/>
        </w:rPr>
        <w:tab/>
      </w:r>
      <w:r>
        <w:rPr>
          <w:rFonts w:hint="default" w:ascii="Times New Roman" w:hAnsi="Times New Roman" w:cs="Times New Roman"/>
          <w:color w:val="auto"/>
          <w:sz w:val="28"/>
          <w:szCs w:val="28"/>
        </w:rPr>
        <w:t>Validity of the study</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3.10</w:t>
      </w:r>
      <w:r>
        <w:rPr>
          <w:rFonts w:hint="default" w:ascii="Times New Roman" w:hAnsi="Times New Roman" w:cs="Times New Roman"/>
          <w:color w:val="auto"/>
          <w:sz w:val="28"/>
          <w:szCs w:val="28"/>
          <w:lang w:val="en-US"/>
        </w:rPr>
        <w:tab/>
      </w:r>
      <w:r>
        <w:rPr>
          <w:rFonts w:hint="default" w:ascii="Times New Roman" w:hAnsi="Times New Roman" w:cs="Times New Roman"/>
          <w:color w:val="auto"/>
          <w:sz w:val="28"/>
          <w:szCs w:val="28"/>
          <w:lang w:val="en-US"/>
        </w:rPr>
        <w:t>Reliability of the study</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3.11</w:t>
      </w:r>
      <w:r>
        <w:rPr>
          <w:rFonts w:hint="default" w:ascii="Times New Roman" w:hAnsi="Times New Roman" w:cs="Times New Roman"/>
          <w:color w:val="auto"/>
          <w:sz w:val="28"/>
          <w:szCs w:val="28"/>
          <w:lang w:val="en-US"/>
        </w:rPr>
        <w:tab/>
      </w:r>
      <w:r>
        <w:rPr>
          <w:rFonts w:hint="default" w:ascii="Times New Roman" w:hAnsi="Times New Roman" w:cs="Times New Roman"/>
          <w:color w:val="auto"/>
          <w:sz w:val="28"/>
          <w:szCs w:val="28"/>
          <w:lang w:val="en-US"/>
        </w:rPr>
        <w:t>Ethical consideration</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7"/>
          <w:rFonts w:hint="default" w:ascii="Times New Roman" w:hAnsi="Times New Roman" w:eastAsia="sans-serif" w:cs="Times New Roman"/>
          <w:b/>
          <w:bCs/>
          <w:i w:val="0"/>
          <w:iCs w:val="0"/>
          <w:caps w:val="0"/>
          <w:color w:val="auto"/>
          <w:spacing w:val="0"/>
          <w:sz w:val="28"/>
          <w:szCs w:val="28"/>
          <w:shd w:val="clear" w:fill="FFFFFF"/>
        </w:rPr>
        <w:t>CHAPTER FOUR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4.1    Presentation and Analysis of Data</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7"/>
          <w:rFonts w:hint="default" w:ascii="Times New Roman" w:hAnsi="Times New Roman" w:eastAsia="sans-serif" w:cs="Times New Roman"/>
          <w:b/>
          <w:bCs/>
          <w:i w:val="0"/>
          <w:iCs w:val="0"/>
          <w:caps w:val="0"/>
          <w:color w:val="auto"/>
          <w:spacing w:val="0"/>
          <w:sz w:val="28"/>
          <w:szCs w:val="28"/>
          <w:shd w:val="clear" w:fill="FFFFFF"/>
        </w:rPr>
        <w:t>CHAPTER FIVE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Summary of findings, Conclusion and Recommendations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5.1    Summary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5.2    Conclusion</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5.3    Recommendation</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7"/>
          <w:rFonts w:hint="default" w:ascii="Times New Roman" w:hAnsi="Times New Roman" w:eastAsia="sans-serif" w:cs="Times New Roman"/>
          <w:b/>
          <w:bCs/>
          <w:i w:val="0"/>
          <w:iCs w:val="0"/>
          <w:caps w:val="0"/>
          <w:color w:val="auto"/>
          <w:spacing w:val="0"/>
          <w:sz w:val="28"/>
          <w:szCs w:val="28"/>
          <w:shd w:val="clear" w:fill="FFFFFF"/>
        </w:rPr>
        <w:t>REFERENCE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Style w:val="7"/>
          <w:rFonts w:hint="default" w:ascii="Times New Roman" w:hAnsi="Times New Roman" w:eastAsia="sans-serif" w:cs="Times New Roman"/>
          <w:b/>
          <w:bCs/>
          <w:i w:val="0"/>
          <w:iCs w:val="0"/>
          <w:caps w:val="0"/>
          <w:color w:val="auto"/>
          <w:spacing w:val="0"/>
          <w:sz w:val="28"/>
          <w:szCs w:val="28"/>
          <w:shd w:val="clear" w:fill="FFFFFF"/>
        </w:rPr>
      </w:pPr>
      <w:r>
        <w:rPr>
          <w:rStyle w:val="7"/>
          <w:rFonts w:hint="default" w:ascii="Times New Roman" w:hAnsi="Times New Roman" w:eastAsia="sans-serif" w:cs="Times New Roman"/>
          <w:b/>
          <w:bCs/>
          <w:i w:val="0"/>
          <w:iCs w:val="0"/>
          <w:caps w:val="0"/>
          <w:color w:val="auto"/>
          <w:spacing w:val="0"/>
          <w:sz w:val="28"/>
          <w:szCs w:val="28"/>
          <w:shd w:val="clear" w:fill="FFFFFF"/>
        </w:rPr>
        <w:t xml:space="preserve">QUESTIONNAIRE </w:t>
      </w:r>
    </w:p>
    <w:p>
      <w:pPr>
        <w:keepNext w:val="0"/>
        <w:keepLines w:val="0"/>
        <w:pageBreakBefore w:val="0"/>
        <w:kinsoku/>
        <w:overflowPunct/>
        <w:topLinePunct w:val="0"/>
        <w:autoSpaceDE/>
        <w:autoSpaceDN/>
        <w:bidi w:val="0"/>
        <w:adjustRightInd/>
        <w:snapToGrid/>
        <w:spacing w:line="480" w:lineRule="auto"/>
        <w:ind w:left="0"/>
        <w:jc w:val="both"/>
        <w:textAlignment w:val="auto"/>
        <w:rPr>
          <w:rStyle w:val="7"/>
          <w:rFonts w:hint="default" w:ascii="Times New Roman" w:hAnsi="Times New Roman" w:eastAsia="sans-serif" w:cs="Times New Roman"/>
          <w:b/>
          <w:bCs/>
          <w:i w:val="0"/>
          <w:iCs w:val="0"/>
          <w:caps w:val="0"/>
          <w:color w:val="auto"/>
          <w:spacing w:val="0"/>
          <w:sz w:val="28"/>
          <w:szCs w:val="28"/>
          <w:shd w:val="clear" w:fill="FFFFFF"/>
        </w:rPr>
      </w:pPr>
      <w:r>
        <w:rPr>
          <w:rStyle w:val="7"/>
          <w:rFonts w:hint="default" w:ascii="Times New Roman" w:hAnsi="Times New Roman" w:eastAsia="sans-serif" w:cs="Times New Roman"/>
          <w:b/>
          <w:bCs/>
          <w:i w:val="0"/>
          <w:iCs w:val="0"/>
          <w:caps w:val="0"/>
          <w:color w:val="auto"/>
          <w:spacing w:val="0"/>
          <w:sz w:val="28"/>
          <w:szCs w:val="28"/>
          <w:shd w:val="clear" w:fill="FFFFFF"/>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7"/>
          <w:rFonts w:hint="default" w:ascii="Times New Roman" w:hAnsi="Times New Roman" w:eastAsia="sans-serif" w:cs="Times New Roman"/>
          <w:b/>
          <w:bCs/>
          <w:i w:val="0"/>
          <w:iCs w:val="0"/>
          <w:caps w:val="0"/>
          <w:color w:val="auto"/>
          <w:spacing w:val="0"/>
          <w:sz w:val="28"/>
          <w:szCs w:val="28"/>
          <w:shd w:val="clear" w:fill="FFFFFF"/>
        </w:rPr>
        <w:t>ABSTRACT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Style w:val="4"/>
          <w:rFonts w:hint="default" w:ascii="Times New Roman" w:hAnsi="Times New Roman" w:eastAsia="sans-serif" w:cs="Times New Roman"/>
          <w:i w:val="0"/>
          <w:iCs w:val="0"/>
          <w:caps w:val="0"/>
          <w:color w:val="auto"/>
          <w:spacing w:val="0"/>
          <w:sz w:val="28"/>
          <w:szCs w:val="28"/>
          <w:shd w:val="clear" w:fill="FFFFFF"/>
        </w:rPr>
      </w:pPr>
      <w:r>
        <w:rPr>
          <w:rStyle w:val="4"/>
          <w:rFonts w:hint="default" w:ascii="Times New Roman" w:hAnsi="Times New Roman" w:eastAsia="sans-serif" w:cs="Times New Roman"/>
          <w:i w:val="0"/>
          <w:iCs w:val="0"/>
          <w:caps w:val="0"/>
          <w:color w:val="auto"/>
          <w:spacing w:val="0"/>
          <w:sz w:val="28"/>
          <w:szCs w:val="28"/>
          <w:shd w:val="clear" w:fill="FFFFFF"/>
        </w:rPr>
        <w:t>This study is aimed at finding out the problem associated with HIV/AIDS and proffering solutions. Questionnaires were administered to collect information from respondents. It was found out that HIV causes so many diseases and hence it was deadly. Also, there are available treatments and preventive measures as regards the transmissions and contamination of the virus. The researcher therefore recommended that there should be awareness campaigns for HIV/AIDS pandemic and that medical and counseling centres be made available.</w:t>
      </w:r>
    </w:p>
    <w:p>
      <w:pPr>
        <w:keepNext w:val="0"/>
        <w:keepLines w:val="0"/>
        <w:pageBreakBefore w:val="0"/>
        <w:kinsoku/>
        <w:overflowPunct/>
        <w:topLinePunct w:val="0"/>
        <w:autoSpaceDE/>
        <w:autoSpaceDN/>
        <w:bidi w:val="0"/>
        <w:adjustRightInd/>
        <w:snapToGrid/>
        <w:spacing w:line="480" w:lineRule="auto"/>
        <w:ind w:left="0"/>
        <w:jc w:val="both"/>
        <w:textAlignment w:val="auto"/>
        <w:rPr>
          <w:rStyle w:val="4"/>
          <w:rFonts w:hint="default" w:ascii="Times New Roman" w:hAnsi="Times New Roman" w:eastAsia="sans-serif" w:cs="Times New Roman"/>
          <w:i w:val="0"/>
          <w:iCs w:val="0"/>
          <w:caps w:val="0"/>
          <w:color w:val="auto"/>
          <w:spacing w:val="0"/>
          <w:sz w:val="28"/>
          <w:szCs w:val="28"/>
          <w:shd w:val="clear" w:fill="FFFFFF"/>
        </w:rPr>
      </w:pPr>
      <w:r>
        <w:rPr>
          <w:rStyle w:val="4"/>
          <w:rFonts w:hint="default" w:ascii="Times New Roman" w:hAnsi="Times New Roman" w:eastAsia="sans-serif" w:cs="Times New Roman"/>
          <w:i w:val="0"/>
          <w:iCs w:val="0"/>
          <w:caps w:val="0"/>
          <w:color w:val="auto"/>
          <w:spacing w:val="0"/>
          <w:sz w:val="28"/>
          <w:szCs w:val="28"/>
          <w:shd w:val="clear" w:fill="FFFFFF"/>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center"/>
        <w:textAlignment w:val="auto"/>
        <w:rPr>
          <w:rFonts w:hint="default" w:ascii="Times New Roman" w:hAnsi="Times New Roman" w:eastAsia="sans-serif" w:cs="Times New Roman"/>
          <w:i w:val="0"/>
          <w:iCs w:val="0"/>
          <w:caps w:val="0"/>
          <w:color w:val="auto"/>
          <w:spacing w:val="0"/>
          <w:sz w:val="28"/>
          <w:szCs w:val="28"/>
        </w:rPr>
      </w:pPr>
      <w:r>
        <w:rPr>
          <w:rStyle w:val="7"/>
          <w:rFonts w:hint="default" w:ascii="Times New Roman" w:hAnsi="Times New Roman" w:eastAsia="sans-serif" w:cs="Times New Roman"/>
          <w:b/>
          <w:bCs/>
          <w:i w:val="0"/>
          <w:iCs w:val="0"/>
          <w:caps w:val="0"/>
          <w:color w:val="auto"/>
          <w:spacing w:val="0"/>
          <w:sz w:val="28"/>
          <w:szCs w:val="28"/>
          <w:shd w:val="clear" w:fill="FFFFFF"/>
        </w:rPr>
        <w:t>CHAPTER ONE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center"/>
        <w:textAlignment w:val="auto"/>
        <w:rPr>
          <w:rFonts w:hint="default" w:ascii="Times New Roman" w:hAnsi="Times New Roman" w:eastAsia="sans-serif" w:cs="Times New Roman"/>
          <w:i w:val="0"/>
          <w:iCs w:val="0"/>
          <w:caps w:val="0"/>
          <w:color w:val="auto"/>
          <w:spacing w:val="0"/>
          <w:sz w:val="28"/>
          <w:szCs w:val="28"/>
        </w:rPr>
      </w:pPr>
      <w:r>
        <w:rPr>
          <w:rStyle w:val="7"/>
          <w:rFonts w:hint="default" w:ascii="Times New Roman" w:hAnsi="Times New Roman" w:eastAsia="sans-serif" w:cs="Times New Roman"/>
          <w:b/>
          <w:bCs/>
          <w:i w:val="0"/>
          <w:iCs w:val="0"/>
          <w:caps w:val="0"/>
          <w:color w:val="auto"/>
          <w:spacing w:val="0"/>
          <w:sz w:val="28"/>
          <w:szCs w:val="28"/>
          <w:shd w:val="clear" w:fill="FFFFFF"/>
        </w:rPr>
        <w:t>INTRODUCTION</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7"/>
          <w:rFonts w:hint="default" w:ascii="Times New Roman" w:hAnsi="Times New Roman" w:eastAsia="sans-serif" w:cs="Times New Roman"/>
          <w:b/>
          <w:bCs/>
          <w:i w:val="0"/>
          <w:iCs w:val="0"/>
          <w:caps w:val="0"/>
          <w:color w:val="auto"/>
          <w:spacing w:val="0"/>
          <w:sz w:val="28"/>
          <w:szCs w:val="28"/>
          <w:shd w:val="clear" w:fill="FFFFFF"/>
          <w:lang w:val="en-US"/>
        </w:rPr>
        <w:t>1.1</w:t>
      </w:r>
      <w:r>
        <w:rPr>
          <w:rStyle w:val="7"/>
          <w:rFonts w:hint="default" w:ascii="Times New Roman" w:hAnsi="Times New Roman" w:eastAsia="sans-serif" w:cs="Times New Roman"/>
          <w:b/>
          <w:bCs/>
          <w:i w:val="0"/>
          <w:iCs w:val="0"/>
          <w:caps w:val="0"/>
          <w:color w:val="auto"/>
          <w:spacing w:val="0"/>
          <w:sz w:val="28"/>
          <w:szCs w:val="28"/>
          <w:shd w:val="clear" w:fill="FFFFFF"/>
          <w:lang w:val="en-US"/>
        </w:rPr>
        <w:tab/>
      </w:r>
      <w:r>
        <w:rPr>
          <w:rStyle w:val="7"/>
          <w:rFonts w:hint="default" w:ascii="Times New Roman" w:hAnsi="Times New Roman" w:eastAsia="sans-serif" w:cs="Times New Roman"/>
          <w:b/>
          <w:bCs/>
          <w:i w:val="0"/>
          <w:iCs w:val="0"/>
          <w:caps w:val="0"/>
          <w:color w:val="auto"/>
          <w:spacing w:val="0"/>
          <w:sz w:val="28"/>
          <w:szCs w:val="28"/>
          <w:shd w:val="clear" w:fill="FFFFFF"/>
        </w:rPr>
        <w:t>BACKGROUND OF THE STUDY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shd w:val="clear" w:fill="FFFFFF"/>
        </w:rPr>
      </w:pPr>
      <w:r>
        <w:rPr>
          <w:rFonts w:hint="default" w:ascii="Times New Roman" w:hAnsi="Times New Roman" w:eastAsia="sans-serif" w:cs="Times New Roman"/>
          <w:i w:val="0"/>
          <w:iCs w:val="0"/>
          <w:caps w:val="0"/>
          <w:color w:val="auto"/>
          <w:spacing w:val="0"/>
          <w:sz w:val="28"/>
          <w:szCs w:val="28"/>
          <w:shd w:val="clear" w:fill="FFFFFF"/>
        </w:rPr>
        <w:t>The continuous increase in the infection of HIV/AIDS and the transmission from one source to another has become a major factor leading to death and decrease in population of our society at large, knowing fully well that HIV/AIDS has no cure.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The rapid rate of transmission is overpowering man’s ability to find a lasting solution to this deadly disease in Nigeria. HIV is an abbreviation for human immune virus, while AIDS is an acquired Immuno Deficiency Syndrome in the mobility and mortality weekly report (MMWR) of the centre for disease control (c. D. C.) in 1982 and fined as a disease at least moderately occurring with known excuse from diminished resistance to that disease (C. D.C., 1982). Hence, it is asserted that the deficiency in the immune system resulted in fatal disease called HIV is a causative agent of AIDS.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7"/>
          <w:rFonts w:hint="default" w:ascii="Times New Roman" w:hAnsi="Times New Roman" w:eastAsia="sans-serif" w:cs="Times New Roman"/>
          <w:b/>
          <w:bCs/>
          <w:i w:val="0"/>
          <w:iCs w:val="0"/>
          <w:caps w:val="0"/>
          <w:color w:val="auto"/>
          <w:spacing w:val="0"/>
          <w:sz w:val="28"/>
          <w:szCs w:val="28"/>
          <w:shd w:val="clear" w:fill="FFFFFF"/>
          <w:lang w:val="en-US"/>
        </w:rPr>
        <w:t>1.2</w:t>
      </w:r>
      <w:r>
        <w:rPr>
          <w:rStyle w:val="7"/>
          <w:rFonts w:hint="default" w:ascii="Times New Roman" w:hAnsi="Times New Roman" w:eastAsia="sans-serif" w:cs="Times New Roman"/>
          <w:b/>
          <w:bCs/>
          <w:i w:val="0"/>
          <w:iCs w:val="0"/>
          <w:caps w:val="0"/>
          <w:color w:val="auto"/>
          <w:spacing w:val="0"/>
          <w:sz w:val="28"/>
          <w:szCs w:val="28"/>
          <w:shd w:val="clear" w:fill="FFFFFF"/>
          <w:lang w:val="en-US"/>
        </w:rPr>
        <w:tab/>
      </w:r>
      <w:r>
        <w:rPr>
          <w:rStyle w:val="7"/>
          <w:rFonts w:hint="default" w:ascii="Times New Roman" w:hAnsi="Times New Roman" w:eastAsia="sans-serif" w:cs="Times New Roman"/>
          <w:b/>
          <w:bCs/>
          <w:i w:val="0"/>
          <w:iCs w:val="0"/>
          <w:caps w:val="0"/>
          <w:color w:val="auto"/>
          <w:spacing w:val="0"/>
          <w:sz w:val="28"/>
          <w:szCs w:val="28"/>
          <w:shd w:val="clear" w:fill="FFFFFF"/>
        </w:rPr>
        <w:t>STATEMENT OF PROBLEM</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HIV/AIDS is a great problem in Nigeria which is as a result of contamination from infected source (unprotected sex, human trafficking etc.) the study tends to find out the prevalence of HIV/AIDS using Oredo Local Government Area of Edo State as case study. It also aimed at estimating the level of awareness of the general public and to unveil the effect on man.</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7"/>
          <w:rFonts w:hint="default" w:ascii="Times New Roman" w:hAnsi="Times New Roman" w:eastAsia="sans-serif" w:cs="Times New Roman"/>
          <w:b/>
          <w:bCs/>
          <w:i w:val="0"/>
          <w:iCs w:val="0"/>
          <w:caps w:val="0"/>
          <w:color w:val="auto"/>
          <w:spacing w:val="0"/>
          <w:sz w:val="28"/>
          <w:szCs w:val="28"/>
          <w:shd w:val="clear" w:fill="FFFFFF"/>
          <w:lang w:val="en-US"/>
        </w:rPr>
        <w:t>1.3</w:t>
      </w:r>
      <w:r>
        <w:rPr>
          <w:rStyle w:val="7"/>
          <w:rFonts w:hint="default" w:ascii="Times New Roman" w:hAnsi="Times New Roman" w:eastAsia="sans-serif" w:cs="Times New Roman"/>
          <w:b/>
          <w:bCs/>
          <w:i w:val="0"/>
          <w:iCs w:val="0"/>
          <w:caps w:val="0"/>
          <w:color w:val="auto"/>
          <w:spacing w:val="0"/>
          <w:sz w:val="28"/>
          <w:szCs w:val="28"/>
          <w:shd w:val="clear" w:fill="FFFFFF"/>
          <w:lang w:val="en-US"/>
        </w:rPr>
        <w:tab/>
      </w:r>
      <w:r>
        <w:rPr>
          <w:rStyle w:val="7"/>
          <w:rFonts w:hint="default" w:ascii="Times New Roman" w:hAnsi="Times New Roman" w:eastAsia="sans-serif" w:cs="Times New Roman"/>
          <w:b/>
          <w:bCs/>
          <w:i w:val="0"/>
          <w:iCs w:val="0"/>
          <w:caps w:val="0"/>
          <w:color w:val="auto"/>
          <w:spacing w:val="0"/>
          <w:sz w:val="28"/>
          <w:szCs w:val="28"/>
          <w:shd w:val="clear" w:fill="FFFFFF"/>
        </w:rPr>
        <w:t>PURPOSE OF THE STUDY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The purpose of this study is to provide adequate account on the widespread of HIV/AIDS,. As a result, determining its occurrence and estimation of the level of awareness, the causes and effects will also be unveiled.</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7"/>
          <w:rFonts w:hint="default" w:ascii="Times New Roman" w:hAnsi="Times New Roman" w:eastAsia="sans-serif" w:cs="Times New Roman"/>
          <w:b/>
          <w:bCs/>
          <w:i w:val="0"/>
          <w:iCs w:val="0"/>
          <w:caps w:val="0"/>
          <w:color w:val="auto"/>
          <w:spacing w:val="0"/>
          <w:sz w:val="28"/>
          <w:szCs w:val="28"/>
          <w:shd w:val="clear" w:fill="FFFFFF"/>
          <w:lang w:val="en-US"/>
        </w:rPr>
        <w:t>1.4</w:t>
      </w:r>
      <w:r>
        <w:rPr>
          <w:rStyle w:val="7"/>
          <w:rFonts w:hint="default" w:ascii="Times New Roman" w:hAnsi="Times New Roman" w:eastAsia="sans-serif" w:cs="Times New Roman"/>
          <w:b/>
          <w:bCs/>
          <w:i w:val="0"/>
          <w:iCs w:val="0"/>
          <w:caps w:val="0"/>
          <w:color w:val="auto"/>
          <w:spacing w:val="0"/>
          <w:sz w:val="28"/>
          <w:szCs w:val="28"/>
          <w:shd w:val="clear" w:fill="FFFFFF"/>
          <w:lang w:val="en-US"/>
        </w:rPr>
        <w:tab/>
      </w:r>
      <w:r>
        <w:rPr>
          <w:rStyle w:val="7"/>
          <w:rFonts w:hint="default" w:ascii="Times New Roman" w:hAnsi="Times New Roman" w:eastAsia="sans-serif" w:cs="Times New Roman"/>
          <w:b/>
          <w:bCs/>
          <w:i w:val="0"/>
          <w:iCs w:val="0"/>
          <w:caps w:val="0"/>
          <w:color w:val="auto"/>
          <w:spacing w:val="0"/>
          <w:sz w:val="28"/>
          <w:szCs w:val="28"/>
          <w:shd w:val="clear" w:fill="FFFFFF"/>
        </w:rPr>
        <w:t>SIGNIFICANCE OF THE STUDY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The following are the importance` of this study: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1.   It affords the researcher the opportunity of learning about HIV/AIDS and its prevalence, hence available for those who wish to educate on HIV/AIDS.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2.   It will help the local government to be aware of the occurrence of people living with HIV/AIDS.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3.   It will also save the country as a whole from the lost of probable useful manpower in the future.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7"/>
          <w:rFonts w:hint="default" w:ascii="Times New Roman" w:hAnsi="Times New Roman" w:eastAsia="sans-serif" w:cs="Times New Roman"/>
          <w:b/>
          <w:bCs/>
          <w:i w:val="0"/>
          <w:iCs w:val="0"/>
          <w:caps w:val="0"/>
          <w:color w:val="auto"/>
          <w:spacing w:val="0"/>
          <w:sz w:val="28"/>
          <w:szCs w:val="28"/>
          <w:shd w:val="clear" w:fill="FFFFFF"/>
          <w:lang w:val="en-US"/>
        </w:rPr>
        <w:t>1.5</w:t>
      </w:r>
      <w:r>
        <w:rPr>
          <w:rStyle w:val="7"/>
          <w:rFonts w:hint="default" w:ascii="Times New Roman" w:hAnsi="Times New Roman" w:eastAsia="sans-serif" w:cs="Times New Roman"/>
          <w:b/>
          <w:bCs/>
          <w:i w:val="0"/>
          <w:iCs w:val="0"/>
          <w:caps w:val="0"/>
          <w:color w:val="auto"/>
          <w:spacing w:val="0"/>
          <w:sz w:val="28"/>
          <w:szCs w:val="28"/>
          <w:shd w:val="clear" w:fill="FFFFFF"/>
          <w:lang w:val="en-US"/>
        </w:rPr>
        <w:tab/>
      </w:r>
      <w:r>
        <w:rPr>
          <w:rStyle w:val="7"/>
          <w:rFonts w:hint="default" w:ascii="Times New Roman" w:hAnsi="Times New Roman" w:eastAsia="sans-serif" w:cs="Times New Roman"/>
          <w:b/>
          <w:bCs/>
          <w:i w:val="0"/>
          <w:iCs w:val="0"/>
          <w:caps w:val="0"/>
          <w:color w:val="auto"/>
          <w:spacing w:val="0"/>
          <w:sz w:val="28"/>
          <w:szCs w:val="28"/>
          <w:shd w:val="clear" w:fill="FFFFFF"/>
        </w:rPr>
        <w:t>SCOPE OF THE STUDY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shd w:val="clear" w:fill="FFFFFF"/>
        </w:rPr>
      </w:pPr>
      <w:r>
        <w:rPr>
          <w:rFonts w:hint="default" w:ascii="Times New Roman" w:hAnsi="Times New Roman" w:eastAsia="sans-serif" w:cs="Times New Roman"/>
          <w:i w:val="0"/>
          <w:iCs w:val="0"/>
          <w:caps w:val="0"/>
          <w:color w:val="auto"/>
          <w:spacing w:val="0"/>
          <w:sz w:val="28"/>
          <w:szCs w:val="28"/>
          <w:shd w:val="clear" w:fill="FFFFFF"/>
        </w:rPr>
        <w:t>This study/research is limited to Edo State using Oredo Local Government Area as a case study. The researcher covered the causes of HIV/AIDS, effects on human health and it’s preventive measures in Edo State of Nigeria.</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b/>
          <w:bCs/>
          <w:i w:val="0"/>
          <w:iCs w:val="0"/>
          <w:caps w:val="0"/>
          <w:color w:val="auto"/>
          <w:spacing w:val="0"/>
          <w:sz w:val="28"/>
          <w:szCs w:val="28"/>
          <w:shd w:val="clear" w:fill="FFFFFF"/>
          <w:lang w:val="en-US"/>
        </w:rPr>
        <w:t>1.6</w:t>
      </w:r>
      <w:r>
        <w:rPr>
          <w:rFonts w:hint="default" w:ascii="Times New Roman" w:hAnsi="Times New Roman" w:eastAsia="sans-serif" w:cs="Times New Roman"/>
          <w:i w:val="0"/>
          <w:iCs w:val="0"/>
          <w:caps w:val="0"/>
          <w:color w:val="auto"/>
          <w:spacing w:val="0"/>
          <w:sz w:val="28"/>
          <w:szCs w:val="28"/>
          <w:shd w:val="clear" w:fill="FFFFFF"/>
          <w:lang w:val="en-US"/>
        </w:rPr>
        <w:tab/>
      </w:r>
      <w:r>
        <w:rPr>
          <w:rStyle w:val="7"/>
          <w:rFonts w:hint="default" w:ascii="Times New Roman" w:hAnsi="Times New Roman" w:eastAsia="sans-serif" w:cs="Times New Roman"/>
          <w:b/>
          <w:bCs/>
          <w:i w:val="0"/>
          <w:iCs w:val="0"/>
          <w:caps w:val="0"/>
          <w:color w:val="auto"/>
          <w:spacing w:val="0"/>
          <w:sz w:val="28"/>
          <w:szCs w:val="28"/>
          <w:shd w:val="clear" w:fill="FFFFFF"/>
        </w:rPr>
        <w:t>BASIC RESEARCH QUESTIONS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Fonts w:hint="default" w:ascii="Times New Roman" w:hAnsi="Times New Roman" w:eastAsia="sans-serif" w:cs="Times New Roman"/>
          <w:i w:val="0"/>
          <w:iCs w:val="0"/>
          <w:caps w:val="0"/>
          <w:color w:val="auto"/>
          <w:spacing w:val="0"/>
          <w:sz w:val="28"/>
          <w:szCs w:val="28"/>
          <w:shd w:val="clear" w:fill="FFFFFF"/>
        </w:rPr>
        <w:t>1.   Is the public aware of the HIV/AIDS disease?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7"/>
          <w:rFonts w:hint="default" w:ascii="Times New Roman" w:hAnsi="Times New Roman" w:eastAsia="sans-serif" w:cs="Times New Roman"/>
          <w:b/>
          <w:bCs/>
          <w:i w:val="0"/>
          <w:iCs w:val="0"/>
          <w:caps w:val="0"/>
          <w:color w:val="auto"/>
          <w:spacing w:val="0"/>
          <w:sz w:val="28"/>
          <w:szCs w:val="28"/>
          <w:shd w:val="clear" w:fill="FFFFFF"/>
        </w:rPr>
        <w:t>2.   </w:t>
      </w:r>
      <w:r>
        <w:rPr>
          <w:rFonts w:hint="default" w:ascii="Times New Roman" w:hAnsi="Times New Roman" w:eastAsia="sans-serif" w:cs="Times New Roman"/>
          <w:i w:val="0"/>
          <w:iCs w:val="0"/>
          <w:caps w:val="0"/>
          <w:color w:val="auto"/>
          <w:spacing w:val="0"/>
          <w:sz w:val="28"/>
          <w:szCs w:val="28"/>
          <w:shd w:val="clear" w:fill="FFFFFF"/>
        </w:rPr>
        <w:t>Do they (the public) know of its existence?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7"/>
          <w:rFonts w:hint="default" w:ascii="Times New Roman" w:hAnsi="Times New Roman" w:eastAsia="sans-serif" w:cs="Times New Roman"/>
          <w:b/>
          <w:bCs/>
          <w:i w:val="0"/>
          <w:iCs w:val="0"/>
          <w:caps w:val="0"/>
          <w:color w:val="auto"/>
          <w:spacing w:val="0"/>
          <w:sz w:val="28"/>
          <w:szCs w:val="28"/>
          <w:shd w:val="clear" w:fill="FFFFFF"/>
        </w:rPr>
        <w:t>3.   </w:t>
      </w:r>
      <w:r>
        <w:rPr>
          <w:rFonts w:hint="default" w:ascii="Times New Roman" w:hAnsi="Times New Roman" w:eastAsia="sans-serif" w:cs="Times New Roman"/>
          <w:i w:val="0"/>
          <w:iCs w:val="0"/>
          <w:caps w:val="0"/>
          <w:color w:val="auto"/>
          <w:spacing w:val="0"/>
          <w:sz w:val="28"/>
          <w:szCs w:val="28"/>
          <w:shd w:val="clear" w:fill="FFFFFF"/>
        </w:rPr>
        <w:t>Do they know any person living with HIV/AIDS?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7"/>
          <w:rFonts w:hint="default" w:ascii="Times New Roman" w:hAnsi="Times New Roman" w:eastAsia="sans-serif" w:cs="Times New Roman"/>
          <w:b/>
          <w:bCs/>
          <w:i w:val="0"/>
          <w:iCs w:val="0"/>
          <w:caps w:val="0"/>
          <w:color w:val="auto"/>
          <w:spacing w:val="0"/>
          <w:sz w:val="28"/>
          <w:szCs w:val="28"/>
          <w:shd w:val="clear" w:fill="FFFFFF"/>
        </w:rPr>
        <w:t>4.   </w:t>
      </w:r>
      <w:r>
        <w:rPr>
          <w:rFonts w:hint="default" w:ascii="Times New Roman" w:hAnsi="Times New Roman" w:eastAsia="sans-serif" w:cs="Times New Roman"/>
          <w:i w:val="0"/>
          <w:iCs w:val="0"/>
          <w:caps w:val="0"/>
          <w:color w:val="auto"/>
          <w:spacing w:val="0"/>
          <w:sz w:val="28"/>
          <w:szCs w:val="28"/>
          <w:shd w:val="clear" w:fill="FFFFFF"/>
        </w:rPr>
        <w:t>Is the public aware of its causes, signs and symptoms?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7"/>
          <w:rFonts w:hint="default" w:ascii="Times New Roman" w:hAnsi="Times New Roman" w:eastAsia="sans-serif" w:cs="Times New Roman"/>
          <w:b/>
          <w:bCs/>
          <w:i w:val="0"/>
          <w:iCs w:val="0"/>
          <w:caps w:val="0"/>
          <w:color w:val="auto"/>
          <w:spacing w:val="0"/>
          <w:sz w:val="28"/>
          <w:szCs w:val="28"/>
          <w:shd w:val="clear" w:fill="FFFFFF"/>
        </w:rPr>
        <w:t>5.   </w:t>
      </w:r>
      <w:r>
        <w:rPr>
          <w:rFonts w:hint="default" w:ascii="Times New Roman" w:hAnsi="Times New Roman" w:eastAsia="sans-serif" w:cs="Times New Roman"/>
          <w:i w:val="0"/>
          <w:iCs w:val="0"/>
          <w:caps w:val="0"/>
          <w:color w:val="auto"/>
          <w:spacing w:val="0"/>
          <w:sz w:val="28"/>
          <w:szCs w:val="28"/>
          <w:shd w:val="clear" w:fill="FFFFFF"/>
        </w:rPr>
        <w:t>Do they guard against the disease?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7"/>
          <w:rFonts w:hint="default" w:ascii="Times New Roman" w:hAnsi="Times New Roman" w:eastAsia="sans-serif" w:cs="Times New Roman"/>
          <w:b/>
          <w:bCs/>
          <w:i w:val="0"/>
          <w:iCs w:val="0"/>
          <w:caps w:val="0"/>
          <w:color w:val="auto"/>
          <w:spacing w:val="0"/>
          <w:sz w:val="28"/>
          <w:szCs w:val="28"/>
          <w:shd w:val="clear" w:fill="FFFFFF"/>
          <w:lang w:val="en-US"/>
        </w:rPr>
        <w:t>1.7</w:t>
      </w:r>
      <w:r>
        <w:rPr>
          <w:rStyle w:val="7"/>
          <w:rFonts w:hint="default" w:ascii="Times New Roman" w:hAnsi="Times New Roman" w:eastAsia="sans-serif" w:cs="Times New Roman"/>
          <w:b/>
          <w:bCs/>
          <w:i w:val="0"/>
          <w:iCs w:val="0"/>
          <w:caps w:val="0"/>
          <w:color w:val="auto"/>
          <w:spacing w:val="0"/>
          <w:sz w:val="28"/>
          <w:szCs w:val="28"/>
          <w:shd w:val="clear" w:fill="FFFFFF"/>
          <w:lang w:val="en-US"/>
        </w:rPr>
        <w:tab/>
      </w:r>
      <w:r>
        <w:rPr>
          <w:rStyle w:val="7"/>
          <w:rFonts w:hint="default" w:ascii="Times New Roman" w:hAnsi="Times New Roman" w:eastAsia="sans-serif" w:cs="Times New Roman"/>
          <w:b/>
          <w:bCs/>
          <w:i w:val="0"/>
          <w:iCs w:val="0"/>
          <w:caps w:val="0"/>
          <w:color w:val="auto"/>
          <w:spacing w:val="0"/>
          <w:sz w:val="28"/>
          <w:szCs w:val="28"/>
          <w:shd w:val="clear" w:fill="FFFFFF"/>
        </w:rPr>
        <w:t>DEFINITION OF TERMS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7"/>
          <w:rFonts w:hint="default" w:ascii="Times New Roman" w:hAnsi="Times New Roman" w:eastAsia="sans-serif" w:cs="Times New Roman"/>
          <w:b/>
          <w:bCs/>
          <w:i w:val="0"/>
          <w:iCs w:val="0"/>
          <w:caps w:val="0"/>
          <w:color w:val="auto"/>
          <w:spacing w:val="0"/>
          <w:sz w:val="28"/>
          <w:szCs w:val="28"/>
          <w:shd w:val="clear" w:fill="FFFFFF"/>
        </w:rPr>
        <w:t>HIV</w:t>
      </w:r>
      <w:r>
        <w:rPr>
          <w:rFonts w:hint="default" w:ascii="Times New Roman" w:hAnsi="Times New Roman" w:eastAsia="sans-serif" w:cs="Times New Roman"/>
          <w:i w:val="0"/>
          <w:iCs w:val="0"/>
          <w:caps w:val="0"/>
          <w:color w:val="auto"/>
          <w:spacing w:val="0"/>
          <w:sz w:val="28"/>
          <w:szCs w:val="28"/>
          <w:shd w:val="clear" w:fill="FFFFFF"/>
        </w:rPr>
        <w:t>: Is an abbreviation for the word Human Immuno Deficiency Virus and it is the virus that causes the disease AIDS.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rPr>
      </w:pPr>
      <w:r>
        <w:rPr>
          <w:rStyle w:val="7"/>
          <w:rFonts w:hint="default" w:ascii="Times New Roman" w:hAnsi="Times New Roman" w:eastAsia="sans-serif" w:cs="Times New Roman"/>
          <w:b/>
          <w:bCs/>
          <w:i w:val="0"/>
          <w:iCs w:val="0"/>
          <w:caps w:val="0"/>
          <w:color w:val="auto"/>
          <w:spacing w:val="0"/>
          <w:sz w:val="28"/>
          <w:szCs w:val="28"/>
          <w:shd w:val="clear" w:fill="FFFFFF"/>
        </w:rPr>
        <w:t>Aids: </w:t>
      </w:r>
      <w:r>
        <w:rPr>
          <w:rFonts w:hint="default" w:ascii="Times New Roman" w:hAnsi="Times New Roman" w:eastAsia="sans-serif" w:cs="Times New Roman"/>
          <w:i w:val="0"/>
          <w:iCs w:val="0"/>
          <w:caps w:val="0"/>
          <w:color w:val="auto"/>
          <w:spacing w:val="0"/>
          <w:sz w:val="28"/>
          <w:szCs w:val="28"/>
          <w:shd w:val="clear" w:fill="FFFFFF"/>
        </w:rPr>
        <w:t>AIDS is an abbreviation for the word acquired immune deficiency syndrome. It is referred to an illness which attacks the defense system of the body (i.e. the white blood cells). It is caused by the virus HIV and usually leads to death.</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auto"/>
          <w:spacing w:val="0"/>
          <w:sz w:val="28"/>
          <w:szCs w:val="28"/>
          <w:shd w:val="clear" w:fill="FFFFFF"/>
        </w:rPr>
      </w:pPr>
      <w:r>
        <w:rPr>
          <w:rStyle w:val="7"/>
          <w:rFonts w:hint="default" w:ascii="Times New Roman" w:hAnsi="Times New Roman" w:eastAsia="sans-serif" w:cs="Times New Roman"/>
          <w:b/>
          <w:bCs/>
          <w:i w:val="0"/>
          <w:iCs w:val="0"/>
          <w:caps w:val="0"/>
          <w:color w:val="auto"/>
          <w:spacing w:val="0"/>
          <w:sz w:val="28"/>
          <w:szCs w:val="28"/>
          <w:shd w:val="clear" w:fill="FFFFFF"/>
        </w:rPr>
        <w:t>Prevalence: </w:t>
      </w:r>
      <w:r>
        <w:rPr>
          <w:rFonts w:hint="default" w:ascii="Times New Roman" w:hAnsi="Times New Roman" w:eastAsia="sans-serif" w:cs="Times New Roman"/>
          <w:i w:val="0"/>
          <w:iCs w:val="0"/>
          <w:caps w:val="0"/>
          <w:color w:val="auto"/>
          <w:spacing w:val="0"/>
          <w:sz w:val="28"/>
          <w:szCs w:val="28"/>
          <w:shd w:val="clear" w:fill="FFFFFF"/>
        </w:rPr>
        <w:t>This is referred to as the widespread of a particular thing at a time, the existing commonly at a high rate at a particular time.</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eastAsia="sans-serif" w:cs="Times New Roman"/>
          <w:i w:val="0"/>
          <w:iCs w:val="0"/>
          <w:caps w:val="0"/>
          <w:color w:val="auto"/>
          <w:spacing w:val="0"/>
          <w:sz w:val="28"/>
          <w:szCs w:val="28"/>
          <w:shd w:val="clear" w:fill="FFFFFF"/>
        </w:rPr>
      </w:pPr>
      <w:r>
        <w:rPr>
          <w:rFonts w:hint="default" w:ascii="Times New Roman" w:hAnsi="Times New Roman" w:eastAsia="sans-serif" w:cs="Times New Roman"/>
          <w:i w:val="0"/>
          <w:iCs w:val="0"/>
          <w:caps w:val="0"/>
          <w:color w:val="auto"/>
          <w:spacing w:val="0"/>
          <w:sz w:val="28"/>
          <w:szCs w:val="28"/>
          <w:shd w:val="clear" w:fill="FFFFFF"/>
        </w:rPr>
        <w:br w:type="page"/>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0"/>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CHAPTER TWO</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480" w:lineRule="auto"/>
        <w:ind w:left="0"/>
        <w:jc w:val="center"/>
        <w:textAlignment w:val="auto"/>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REVIEW OF LITERATURE</w:t>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rPr>
      </w:pPr>
      <w:bookmarkStart w:id="0" w:name="_Toc43312039"/>
      <w:r>
        <w:rPr>
          <w:rFonts w:hint="default" w:ascii="Times New Roman" w:hAnsi="Times New Roman" w:cs="Times New Roman"/>
          <w:b/>
          <w:bCs/>
          <w:color w:val="auto"/>
          <w:sz w:val="28"/>
          <w:szCs w:val="28"/>
        </w:rPr>
        <w:t>INTRODUCTION</w:t>
      </w:r>
      <w:bookmarkEnd w:id="0"/>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Our focus in this chapter is to critically examine relevant literature that would assist in explaining the research problem and furthermore recognize the efforts of scholars who had previously contributed immensely to similar research. The chapter intends to deepen the understanding of the study and close the perceived gaps.</w:t>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Precisely, the chapter will be considered in three sub-headings:</w:t>
      </w:r>
    </w:p>
    <w:p>
      <w:pPr>
        <w:keepNext w:val="0"/>
        <w:keepLines w:val="0"/>
        <w:pageBreakBefore w:val="0"/>
        <w:numPr>
          <w:ilvl w:val="0"/>
          <w:numId w:val="1"/>
        </w:numPr>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Conceptual Framework</w:t>
      </w:r>
    </w:p>
    <w:p>
      <w:pPr>
        <w:keepNext w:val="0"/>
        <w:keepLines w:val="0"/>
        <w:pageBreakBefore w:val="0"/>
        <w:numPr>
          <w:ilvl w:val="0"/>
          <w:numId w:val="1"/>
        </w:numPr>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Theoretical Framework</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rPr>
      </w:pPr>
      <w:bookmarkStart w:id="1" w:name="_Toc43312040"/>
      <w:r>
        <w:rPr>
          <w:rFonts w:hint="default" w:ascii="Times New Roman" w:hAnsi="Times New Roman" w:cs="Times New Roman"/>
          <w:b/>
          <w:bCs/>
          <w:color w:val="auto"/>
          <w:sz w:val="28"/>
          <w:szCs w:val="28"/>
        </w:rPr>
        <w:t>2.1</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CONCEPTUAL FRAMEWORK</w:t>
      </w:r>
      <w:bookmarkEnd w:id="1"/>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Overview Of Hiv/Aids</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bCs/>
          <w:color w:val="auto"/>
          <w:sz w:val="28"/>
          <w:szCs w:val="28"/>
          <w:lang w:val="en-US"/>
        </w:rPr>
        <w:t>What Is Hiv And Aids</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The Human Immunodeficiency Virus (HIV), known to cause Acquired Immune Deficiency Syndrome, destroys or hinders the activity of T-lymphocytes, specifically CD4 and CD8 subpopulations (Van Dam 2017:1). This leads to a continuous decline of the immune system causing immune deficiency, resulting in the progression of AIDS. At a certain point, the immune system is no longer able to function efficiently to combat infections and diseases, paving way for a number of opportunistic infections (WHO 2018a:2). Some of these opportunistic infections include tuberculosis, recurrent pneumonia, toxoplasmosis, and several others. In fact, this stage commonly referred as Acquired Immunodeficiency Syndrome may be characterised by more than twenty (20) opportunistic infections, and HIV-related cancers including Kaposi sarcoma, non- Hodgkin lymphoma, and invasive cervical cancers (WHO 2018a:3).</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bCs/>
          <w:color w:val="auto"/>
          <w:sz w:val="28"/>
          <w:szCs w:val="28"/>
          <w:lang w:val="en-US"/>
        </w:rPr>
        <w:t>HIV Sub-types</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HIV belongs to a subgroup of retroviruses known as lentivirus, causing a variety of chronic diseases. There are two main known types of the virus, HIV-1, and HIV-2. HIV- 2, which was first isolated in West African patients is similar to HIV-1 and also share close characteristics with the simian immunodeficiency virus (HIV Sequence Database 2017:3). HIV 1 accounts for around 95% of all infections worldwide, and HIV 2 has been described as a slow virus due to the reduction in its virulence, resulting in a difference in the pathogen city of HIV 1 and HIV 2. The epidemiology of HIV 1 and HIV 2 differs greatly. For instance, HIV 2 is more prevalent in West Africa, compared to its prevalence in other regions (AVERT 2018a:1).</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HIV 1 could be further sub-grouped into group M, N, O and P. Group M of HIV 1 was the first identified virus that causes the majority of HIV infection worldwide, resulting in the HIV pandemic. The Group M subgroup alone is believed to have additional different subtypes: A, B, C, D, E, F, G, H, I, J, K. The varied number of HIV virus results from mutations and genetic variations of the virus (HIV Sequence Database 2017:2).</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Epidemiology of HIV/AIDS</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Since the beginning of the HIV epidemic, approximately 76 million people have been infected with the virus, with an approximate 35 million people reported dead due to AIDS-related illnesses. In 2017, the number of people newly infected with HIV and the number of people who died from aids related illnesses was approximately 1.8 million and 940,000, respectively (UNAIDS 2018a:1).</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Globally, HIV related deaths have fallen, most likely due to the intervention of Highly Active Anti-Retroviral Therapy (HAART). Among children, new HIV infections have fallen by about 35% since 2010, with approximately 180 000 newly infected in 2017, compared to approximately 270 000 in 2010 (UNAIDS 2018a:1). Approximately 21.7 million people with HIV were accessing antiretroviral therapy by June 2017, as compared to an estimate of 15.8 million in June 2015 and 7.5 million in 2010 (UNAIDS 2018b:1). An estimated 46% percent of people with HIV had access to treatment, and about 77% of HIV positive pregnant women having access to antiretroviral medication for the prevention of HIV transmission from mother to baby (UNAIDS 2017:1).</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There has been no reduction in new HIV infections for adults, with about 1.9 million adults acquiring HIV infection yearly since 2010. However, AIDS-associated deaths have seen a reduction of 45% since their peak in 2005, with approximately 1.1 million people dying in 2015 in comparison to approximately two million in 2005. Tuberculosis is the predominant cause of death among the HIV positive; being responsible for a third of AIDS-related deaths (UNAIDS 2018b:1). However,tuberculosis-related deaths have seen a reduction of 32% since 2004. In 2017, an investment of 21.3 billion US dollars was made into the AIDS response in low and middle-income countries. Fifty-six percent of the total resources for HIV in low and middle-income countries were made up of domestic resources in 2015. It is estimated that 26.2 billion dollars will be needed for the aids response in 2020 and 23.9 billion in 2030 (UNAIDS 2018b:2).</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Transmission of HIV</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HIV is transmittable through unprotected sexual intercourse with an infected individual, contaminated blood product, contaminated needles and syringes, contaminated surgical equipment, or other sharp instruments. It can also be passed on from mother to child during pregnancy, child birth, and breastfeeding (WHO 2018a:1).</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HIV is transmitted from an infected person to an uninfected one when an infected body fluid enters the body of the uninfected person mostly through the mucous membranes. This includes oral membranes, vaginal membranes, and the anal membranes. Another way of getting infected with the virus is through the use of infected needles and sharps (HIV.gov 2017:1). An infected mother could pass the HIV to the baby during labour or breastfeeding. HIV could be transmitted to people during procedures such as organ transplantation and blood transfusion. Pre-screening of such tissues and blood before the donation process is very important and has helped in reducing the spread of the virus (AVERT 2018b:1).</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Invasion and mutation of the HIV</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HIV must invade cells to reproduce. When HIV gets access to a cell, it converts viral RNA into DNA within the cell by using the enzyme reverse transcriptase. Due to the rapid conversion rate and a compromised immune system, the body is unable to fight HIV infection. This enhances the mutation of the virus. Reverse transcriptase does not have the typical proofreading that happens with the replication of DNA thus making the possibility of mutation more likely. The process continues in such a way that after the formed copies leave the cell, the cell is already damaged, and the infected cell goes on to infect other healthy cells, making it very difficult to eradicate the virus (Wang-Shick 2017: 227,235).</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The mutation of the HIV virus has resulted in the evolution of several sub-types of the virus. In the USA, type B is the main subtype, while in East Africa, sub-types A and D are prevalent, subtype C is the prevalent type in Southern Africa, while West Central Africa has the greatest variance in subtypes. In addition, the mutation has resulted in HIV having the ability to outmaneuver both our biological response as well as our scientific responses, such as drug development. Our individual immune systems respond to infections and acquire resistance, this resistance and response can be passed onto future generations (Doyal &amp; Doyal 2013:3).</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A virus can be described as genetic material wrapped in a coat of protein molecules. Viruses have no cell walls, and are parasitic furthermore, they can only replicate inside a host cell. HIV is also classed as lentivirus, meaning that it is slow acting. HIV, like many lentiviruses,has been known to have adverse effects on the human brain and the immune system (Lampejo &amp; Pillay 2013:421). The combination of HIV and other major diseases slows down the healing process as the immune system is greatly compromised (Joska, Stein &amp; Grant 2014:4).</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Diagnosis Of Hiv\Aids</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community pharmacists involved in the care of patients living with HIV/AIDS should receive training on testing and diagnosing of HIV infection. Early detection helps in halting transmission as well as improving the life of the patient (CANAC 2013:7). HIV antibodies could be detected after 45-60 days of infection through screening tests. First timers are expected to come back for retesting after three months since HIV antibodies might not be detectable through enzyme immunoassay (EIA) test or rapid assay test (Davies, Smith, Brown, Rice, Yin &amp; Delpech 2013:524).</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The HIV test kits used in most testing centers can detect HIV-1 and HIV-2 antibodies after about 20-30 days of infection (Lampejo &amp; Pillay, 2013:422). Newer test kits that are now in use detect both antibodies and p24 antigens, thereby reducing the window period to between three and six weeks after transmission. A negative test result six weeks after exposure can be concluded to be correct with a high degree of certainty, though it is recommended to take a repeat test after three months for additional reassurance (Alexander 2016:251). Rapid HIV antibody tests are easy to use. They are more useful in situations that necessitate point of care testing (POC). Rapid tests can be performed in 20 minutes, and they do not require special laboratory equipment or extensive personnel training. They are used extensively in developing countries where access to laboratory infrastructure for HIV testing and diagnosis is unavailable (Alexander 2016:251).</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The World Health Organization acknowledges four stages of HIV disease progression. The first stage is usually asymptomatic. The second stage is associated with symptoms such as mild weight loss, fungal infections, and infection with herpes simplex virus. The patient is generally unwell as the virus gets replicated and starts spreading around the patient‘s cells. Stage three is marked by serious signs and symptoms like opportunistic infections, candidacies, fevers, diarrhea, and severe weight loss. The fourth stage is also known as AIDS. It is at this point that the patient becomes very weak and very sick. During this stage, the patient can have all sort of bacterial infections including extra- pulmonary tuberculosis; pneumocystis pneumonia, toxoplasmosis, and meningitis (AVERT 2017:1, 2)</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 </w:t>
      </w:r>
      <w:r>
        <w:rPr>
          <w:rFonts w:hint="default" w:ascii="Times New Roman" w:hAnsi="Times New Roman" w:cs="Times New Roman"/>
          <w:b/>
          <w:bCs/>
          <w:color w:val="auto"/>
          <w:sz w:val="28"/>
          <w:szCs w:val="28"/>
          <w:lang w:val="en-US"/>
        </w:rPr>
        <w:t>Management Of Hiv\Aids</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The management of a patient with HIV and AIDS is discussed under testing, prevention, care and support and role of the community pharmacists in AIDS care.</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Testing Of Hiv\Aids</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Many patients have been treated for symptoms closely related to HIV, but since they have not yet been tested, they are misdiagnosed and the treatment offered to them does not work. They may end up spreading the virus and usually end up with a late diagnosis, which makes the management of the disease very difficult. According to a UNAIDS report, almost 70% of the people infected with this virus globally are oblivious of their HIV status (HIV.gov 2018:1). Despite the fact that HIV/AIDs awareness has been greatly emphasised, most people have not yet visited testing centres.</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Key factors that would help community pharmacists care better for HIV/AIDS patients need to be put in place in healthcare facilities. For example, there ought to be a routine procedure to test patients for HIV if they suffer from a sexually transmitted infection. community pharmacists should be able to advise these patients on the importance of proper sexual habits and the importance of testing to eradicate doubt and ensure early treatment if need be. Prior to testing, community pharmacists ought to have a thorough conversation with patients ensuring the patient fully understands the benefits of the test and the options available to the patient regardless of the results. The nurse must ensure that they are professional the whole time and allow the patient to make the decision. Face-to-face conversations are a better way to carry out this procedure. Other suggestions are that the patient is able to comprehend the information. For instance, patients with memory loss problems or mental conditions might need to be dealt with differently, as they may not be able to fully understand the information or importance of such testing. The law guides community pharmacists on the procedures to undertake when dealing with sensitive health issues for such patients (Smith, Odera, Chege, Muigai, Patnaik, Michaels-Strasser, Howard, Yu-Shears&amp; Dohrn 2016:326; CANAC 2013:7).</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Prevention of HIV\ AIDS</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community pharmacists play a key role in the prevention of HIV/AIDS. community pharmacists are the first point of contact for patients. Education of the patient is one of the key roles of community pharmacists, and therefore competency in that aspect is a need. According to Fonner, Armstrong, Kennedy, O'Reilly, and Sweat (2014:16), infection with HIV could be prevented through proper sex education. Proper sex education not only reduces the infection rate of HIV but can significantly reduce STI/STDs. The provision of free condoms, eliminating the stigma associated with condom use and sex education to the public, especially adolescents and young adults, leads to a reduction in the spread of the virus. Prevention of the spread of the virus could also be achieved through the provision of clean needles and syringes to injection drug users. The World Health Organization (2015: 1) recommends the use of pre-exposure prophylaxis to individuals who are at high risk of contracting the virus. Pre-exposure prophylaxis is the use of antiretroviral drugs to prevent the spread of infection to high-risk individuals, such as prostitutes, gay men, and injection drug users.</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Care and support for PLWHA</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After the initial diagnosis of patients infected with the virus, patients will require a great deal of counselling, support, and education to enable them tocope with the physical and psychological stress associated with the disease. As mentioned in the previous paragraphs, early detection of HIV and initiation of antiretroviral therapy helps in prolonging the life expectancy of persons living with HIV and AIDS. PLWHA often experience HIV-related stigma and discrimination from their communities including feelings of shame due to society‘s views about HIV/AIDS (Chidrawi, Greeff, Temane &amp;Doak 2016:202). For these reasons, newly diagnosed patients will require empathetic care and support from community pharmacists. Nursing competencies become a significant key to guiding the attitudes of community pharmacists caring for patients diagnosed with HIV and AIDS (Relf &amp; Harmon 2016:210; CANAC 2013:9).</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According to Doyal and Doyal (2013:6), the education of HIV positive mothers has led to reduced anxiety and fear of transmitting the virus to their unborn children. This has also lead to safe deliveries and the confidence to cope with the virus.</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Role of community pharmacists in HIV/AIDS care and management</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The evolution of HIV infection into a chronic disease has implications for nursing across all clinical settings. People living with HIV/AIDS require ongoing health care services as they are potentially at increased risk of developing HIV/AIDS-related short and long- term complications such as cardiovascular, liver disease, accelerated bone loss, metabolic disorders and death (Ali, Magee, Dave, Ofotokun, Tungsiripat, Jones, Levitt, Rimland, and Armstrong 2014:27; Deeks, Lewin, and Havlir 2013:1529). Those able to access medical care and antiretroviral therapy are living longer, healthier and improved lives.</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Previous studies (Strike, Guta, De Prinse, Switzer, Chan &amp; Carusone,2014:640; Johnson, Samarina, Xi, Valdez RamalhoMadruga, Hocqueloux, Loutfy, Fournelle…, &amp; Zachry 2015:1220) have posited that PLWHAs will require ongoing medical attention, antiretroviral treatment, and support from community pharmacists. Furthermore, the chronicity of HIV infection coupled with immune suppression may place PLWHAs at the mercy of other illness, which in most cases could warrant hospitalisation. With community pharmacists being at the forefront of the HIV epidemic, they are expected to be knowledgeable about the prevention, testing, treatment, and chronicity of the disease in order to provide high- quality care to people with HIV (Marrazano et al. 2013:1; Suzan-Monti et al. 2015:308).</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Challenges such as an uneven doctor to patient ratio in the health systems of developing countries have led to the World Health Organization (WHO) recommending tasks shifting from doctors to community pharmacists, midwives and other paramedic staff in the management of HIV and AIDS (Suzan-Monti et al. 2015:308). community pharmacists are now required to do HIV counseling and testing, clinical assessment, adherence counseling for the initiation and monitoring of antiretroviral therapy, providing psychosocial support and continuum of care through follow-ups (Suzan-Monti et al. 2015:308; Iwu &amp; Holzemer 2013:43).</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The community pharmacists‘ knowledge level of HIV and AIDS may have an impact on the quality of services provided (Gagnon &amp; Cator 2015:414). The uptake of HIV/AIDS services by community pharmacists has shown significant results. According to Iwu and Holzheimer (2013:50), task shifting to community pharmacists has to lead to increased access to ART, retention in care and improved outcomes in PLWHA. This task-shifting, along with the acute shortage of community pharmacists, has led to increased workload and burn-out in a nurse. community pharmacists‘ satisfaction through the provision of incentives is an important indicator of the quality of nursing care. Amidst the increased workload, a flexible shift system can help prevent burnout, and result in a higher quality of care (Makhado &amp; Davhana-Maselesele 2015:6).</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Community Pharmacists’ Hiv And Aids-Related Knowledge</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Under this section, the knowledge of community pharmacists on HIV and AIDS described with findings of previous studies. The meaning of knowledge, the competencies required of the nurse in AIDS care, community pharmacists‘ general knowledge on HIV, and knowledge on transmission routes, are discussed below.</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Discriminatory attitudes on the social disease called HIV\AIDS</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Discrimination as operationally defined in this study is the biased or prejudicial treatment of persons diagnosed or perceived to be HIV positive in a less favourable or fairly manner by community pharmacists. HIV-related discrimination also refers to the unjust and unfair treatment of persons living with HIV. HIV-related discrimination is often based on stigmatising, prejudicial attitudes and beliefs about certain groups, population, sex, behaviour, practices, illness, and death (UNAIDS 2014:2). Discrimination can also be a response to prejudice (Wagner,Trevor, Hart, McShane, Margolese &amp; Girard 2014:2405). HIV-related discrimination has been found to be one of greatest obstacles to effectively manage the epidemic and curbing behaviours that lead to increased HIV transmission (Dong, Yang, Peng, Pang, Zhang, Zhang, Rao,Wang &amp; Chen 2018:1). Discrimination and other human rights violations might occur in health-care settings, preventing people from accessing health care.</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HIV-related discrimination in health care settings can take many forms, including mandatory HIV testing without the consent of patients or counselling. Health workers may avoid or reduce contact with PLWHA, unnecessarily isolating patients with HIV/AIDS, delaying or denying them treatment, or even creating the demand for payment for services which are otherwise free (UNAIDS 2014:2). Discriminatory attitudes held by health providers may also lead them to make judgments about a person‘s HIV status, behavior, sexual orientation or gender identity, leading individuals to be treated without respect or dignity (UNAIDS 2017:4). Discrimination at the clinical care setting could also include denial of maternal health services, violation of patients‘ privacy and confidentiality, including disclosure of a patient‘s HIV status to family members or hospital employees without authorisation (UNAIDS 2017:3).</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In a study in China, 77.7% of health workers exhibited acts of discrimination against PLWHA while administering them care (Don et al., 2018:6).The most common acts of discrimination were forced detection, differential treatment, disclosing information, and refusing treatment. A greater percentage (65.3%) of the health workers discriminated</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against PLWHA by administering HIV antibody tests to them without their consent. More than 50% of the healthworkers gave differential treatment, and this was based on their HIV status of the patients. Forty-six percent (46.4%) of the health workers disclosed a patient‘s HIV status to a colleague who was not directly involved in the care of such patient, and 38.6% indicated they had refused to treat PLWHA in the past. Furthermore, it was noted that health workers give differential treatment and disclosed HIV status inorder to protect themselves by applying precautions when dealing with PLWHA (Don et al., 2018:6).</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In Vietnam, a study conducted to investigate community pharmacists willingness to care for HIV infected individuals, Ishimaru et al. (2017:4) found that community pharmacists who have discriminatory attitudes and stigmatised attitudes towards HIV were less willing to provide care for individuals diagnosed with the viral infection.In Thailand, Pudong,Prakongsai,Srithanaviboonchai, Chariyalertsak, Smutraprapoot, Sirinirund and Nyblade (2014:1) found that over 80% of healthcare workers had at least one negative attitude to HIV, while 20% said they knew colleagues who were unwilling to provide care or provided substandard services to people living with HIV. A little over 34% of the participants were worried about contracting HIV through touching clothing and bedding belonging to PLWHA, while 18.4% reported seeing healthworkers refusing to render care to PLHWA in the past 12 months in their facility. About 31.8% of participants reported using unnecessary personal protection measures, such as wearing double gloves when interacting with people living with HIV. Twenty-five (25%) of people living with HIV surveyed said that they avoided seeking healthcare for fear of disclosure or poor treatment, while a third had their status disclosed without their consent.</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Fear and worry of contracting the virus was a key contributing factor to discriminatory attitudes (Ekstrand, Ramakrishna &amp; Heylen 2013:09; Don et al., 2018:6). According to Wada et al. (2016:3,4), anxiety regarding the potential risk of infection from people infected with HIV and a prejudicial attitude may influence the acceptance and willingness to care for infected patients. In their study, 41% of the community pharmacists felt reluctant to care for patients based on their HIV status.</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At a tertiary hospital in KwaZulu-Natal, South Africa, 45.8% of the health worker said they hadwitnessed patients going through a mandatory HIV testing without their consent or the appropriate counselling during their preoperative phase of surgery. Fifty-one (51%) percent wore gloves for non-invasive procedures on HIV positive patients, while 9% had observed senior healthcare practitioners refer HIV infected patients to be seen by junior colleagues who are less experienced (Famoroti et al., 2013:6). A recent UNAIDS report on stigma and discrimination in 19 countriesshows that one in four people living with HIV have suffered discrimination in the hands of health workers and one in three women living with HIV have experienced at least one form of discrimination in their quest for sexual and reproductive health (UNAIDS 2017:1).</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eastAsia="ArialMT" w:cs="Times New Roman"/>
          <w:color w:val="auto"/>
          <w:kern w:val="0"/>
          <w:sz w:val="28"/>
          <w:szCs w:val="28"/>
          <w:lang w:val="en-US" w:eastAsia="zh-CN" w:bidi="ar"/>
        </w:rPr>
      </w:pPr>
      <w:r>
        <w:rPr>
          <w:rFonts w:hint="default" w:ascii="Times New Roman" w:hAnsi="Times New Roman" w:eastAsia="Arial-BoldMT" w:cs="Times New Roman"/>
          <w:b/>
          <w:bCs/>
          <w:color w:val="auto"/>
          <w:kern w:val="0"/>
          <w:sz w:val="28"/>
          <w:szCs w:val="28"/>
          <w:lang w:val="en-US" w:eastAsia="zh-CN" w:bidi="ar"/>
        </w:rPr>
        <w:t>Enzyme linked immunosorbent assay (ELISA) screening test:</w:t>
      </w:r>
      <w:r>
        <w:rPr>
          <w:rFonts w:hint="default" w:ascii="Times New Roman" w:hAnsi="Times New Roman" w:eastAsia="ArialMT" w:cs="Times New Roman"/>
          <w:color w:val="auto"/>
          <w:kern w:val="0"/>
          <w:sz w:val="28"/>
          <w:szCs w:val="28"/>
          <w:lang w:val="en-US" w:eastAsia="zh-CN" w:bidi="ar"/>
        </w:rPr>
        <w:t xml:space="preserve"> This is the most widely used screening test for HIV infection. It is a test for HIV antibodies and does not detect the virus, therefore, a client may have a negative ELISA test result early in the course of infection before detectable antibodies have developed (Le Mone et al., 2000:299). This phenomenon is called the “diagnostic window” or “window period" (Busch &amp; Satten 1997:117). Furthermore, false positives do occur; hence it is always necessary to do a confirmatory test which should be communicated to the patient intensively (Wolfgang et al., 2007:44).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eastAsia="ArialMT" w:cs="Times New Roman"/>
          <w:color w:val="auto"/>
          <w:kern w:val="0"/>
          <w:sz w:val="28"/>
          <w:szCs w:val="28"/>
          <w:lang w:val="en-US" w:eastAsia="zh-CN" w:bidi="ar"/>
        </w:rPr>
      </w:pPr>
      <w:r>
        <w:rPr>
          <w:rFonts w:hint="default" w:ascii="Times New Roman" w:hAnsi="Times New Roman" w:eastAsia="Arial-BoldMT" w:cs="Times New Roman"/>
          <w:b/>
          <w:bCs/>
          <w:color w:val="auto"/>
          <w:kern w:val="0"/>
          <w:sz w:val="28"/>
          <w:szCs w:val="28"/>
          <w:lang w:val="en-US" w:eastAsia="zh-CN" w:bidi="ar"/>
        </w:rPr>
        <w:t>Confirmatory assay:</w:t>
      </w:r>
      <w:r>
        <w:rPr>
          <w:rFonts w:hint="default" w:ascii="Times New Roman" w:hAnsi="Times New Roman" w:eastAsia="ArialMT" w:cs="Times New Roman"/>
          <w:color w:val="auto"/>
          <w:kern w:val="0"/>
          <w:sz w:val="28"/>
          <w:szCs w:val="28"/>
          <w:lang w:val="en-US" w:eastAsia="zh-CN" w:bidi="ar"/>
        </w:rPr>
        <w:t xml:space="preserve"> For confirmation of a positive or reactive test, a western blot antibody test or an immunofluorescence assay (IFT or IFA) is done (Wolfgang et al., 2007:44). According to Le Mone et al. (2000:299), this test is more reliable but more time consuming and more expensive than ELISA. During this test, the patient's serum is mixed with HIV proteins to detect a reaction. If antibodies to HIV are present, a detectable antigen-antibody response will occur (Le Mone et al., 2000:300).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eastAsia="ArialMT" w:cs="Times New Roman"/>
          <w:color w:val="auto"/>
          <w:kern w:val="0"/>
          <w:sz w:val="28"/>
          <w:szCs w:val="28"/>
          <w:lang w:val="en-US" w:eastAsia="zh-CN" w:bidi="ar"/>
        </w:rPr>
      </w:pPr>
      <w:r>
        <w:rPr>
          <w:rFonts w:hint="default" w:ascii="Times New Roman" w:hAnsi="Times New Roman" w:eastAsia="Arial-BoldMT" w:cs="Times New Roman"/>
          <w:b/>
          <w:bCs/>
          <w:color w:val="auto"/>
          <w:kern w:val="0"/>
          <w:sz w:val="28"/>
          <w:szCs w:val="28"/>
          <w:lang w:val="en-US" w:eastAsia="zh-CN" w:bidi="ar"/>
        </w:rPr>
        <w:t>HIV nucleic acid testing (NAT):</w:t>
      </w:r>
      <w:r>
        <w:rPr>
          <w:rFonts w:hint="default" w:ascii="Times New Roman" w:hAnsi="Times New Roman" w:eastAsia="ArialMT" w:cs="Times New Roman"/>
          <w:color w:val="auto"/>
          <w:kern w:val="0"/>
          <w:sz w:val="28"/>
          <w:szCs w:val="28"/>
          <w:lang w:val="en-US" w:eastAsia="zh-CN" w:bidi="ar"/>
        </w:rPr>
        <w:t xml:space="preserve"> It usually entails a Polymerase Chain Reaction (PCR). If done at birth, or from two weeks of age it will detect babies infected in utero or perinatally, therefore the recommended age for reliable HIV PCR testing in babies is </w:t>
      </w:r>
      <w:r>
        <w:rPr>
          <w:rFonts w:hint="default" w:ascii="Times New Roman" w:hAnsi="Times New Roman" w:eastAsia="SimSun" w:cs="Times New Roman"/>
          <w:color w:val="auto"/>
          <w:kern w:val="0"/>
          <w:sz w:val="28"/>
          <w:szCs w:val="28"/>
          <w:lang w:val="en-US" w:eastAsia="zh-CN" w:bidi="ar"/>
        </w:rPr>
        <w:t>≥</w:t>
      </w:r>
      <w:r>
        <w:rPr>
          <w:rFonts w:hint="default" w:ascii="Times New Roman" w:hAnsi="Times New Roman" w:eastAsia="ArialMT" w:cs="Times New Roman"/>
          <w:color w:val="auto"/>
          <w:kern w:val="0"/>
          <w:sz w:val="28"/>
          <w:szCs w:val="28"/>
          <w:lang w:val="en-US" w:eastAsia="zh-CN" w:bidi="ar"/>
        </w:rPr>
        <w:t xml:space="preserve"> 4 weeks (Wilson, Naidoo, Bekker, Cotton &amp; Maartens, 2005:44). According to Wolfgang et al., (2000:45), this detection of a viral nucleic acid (viral genome) is laboratory tested from EDTA (ethylene diamine tetra acid) whole blood or EDTA plasma.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eastAsia="ArialMT" w:cs="Times New Roman"/>
          <w:color w:val="auto"/>
          <w:kern w:val="0"/>
          <w:sz w:val="28"/>
          <w:szCs w:val="28"/>
          <w:lang w:val="en-US" w:eastAsia="zh-CN" w:bidi="ar"/>
        </w:rPr>
      </w:pPr>
      <w:r>
        <w:rPr>
          <w:rFonts w:hint="default" w:ascii="Times New Roman" w:hAnsi="Times New Roman" w:eastAsia="Arial-BoldMT" w:cs="Times New Roman"/>
          <w:b/>
          <w:bCs/>
          <w:color w:val="auto"/>
          <w:kern w:val="0"/>
          <w:sz w:val="28"/>
          <w:szCs w:val="28"/>
          <w:lang w:val="en-US" w:eastAsia="zh-CN" w:bidi="ar"/>
        </w:rPr>
        <w:t>Rapid tests:</w:t>
      </w:r>
      <w:r>
        <w:rPr>
          <w:rFonts w:hint="default" w:ascii="Times New Roman" w:hAnsi="Times New Roman" w:eastAsia="ArialMT" w:cs="Times New Roman"/>
          <w:color w:val="auto"/>
          <w:kern w:val="0"/>
          <w:sz w:val="28"/>
          <w:szCs w:val="28"/>
          <w:lang w:val="en-US" w:eastAsia="zh-CN" w:bidi="ar"/>
        </w:rPr>
        <w:t xml:space="preserve"> Also known as the "bedside", "point of care" or "simple/rapid" test. This test is used when results are needed urgently, for example in emergencies. They are based on one of four immunodiagnostic principles: particle agglutination, immunodot (dipstick), immunofiltration or immunochromatography. The results are normally available within fifteen to thirty minutes. A capillary blood sample is obtained through venipunture (from a finger tip). A reagent is added on the drop of blood and a "built in" internal control detects if the reagent is sufficient; if this control shows up, the results should not be accepted. One band indicates a negative result while two indicate a positive result (excluding the control band) (Wolfgang et al., 2000:45).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eastAsia="ArialMT" w:cs="Times New Roman"/>
          <w:color w:val="auto"/>
          <w:kern w:val="0"/>
          <w:sz w:val="28"/>
          <w:szCs w:val="28"/>
          <w:lang w:val="en-US" w:eastAsia="zh-CN" w:bidi="ar"/>
        </w:rPr>
      </w:pPr>
      <w:r>
        <w:rPr>
          <w:rFonts w:hint="default" w:ascii="Times New Roman" w:hAnsi="Times New Roman" w:eastAsia="Arial-BoldMT" w:cs="Times New Roman"/>
          <w:b/>
          <w:bCs/>
          <w:color w:val="auto"/>
          <w:kern w:val="0"/>
          <w:sz w:val="28"/>
          <w:szCs w:val="28"/>
          <w:lang w:val="en-US" w:eastAsia="zh-CN" w:bidi="ar"/>
        </w:rPr>
        <w:t>CD4 (Cluster of differentiation) cell count:</w:t>
      </w:r>
      <w:r>
        <w:rPr>
          <w:rFonts w:hint="default" w:ascii="Times New Roman" w:hAnsi="Times New Roman" w:eastAsia="ArialMT" w:cs="Times New Roman"/>
          <w:color w:val="auto"/>
          <w:kern w:val="0"/>
          <w:sz w:val="28"/>
          <w:szCs w:val="28"/>
          <w:lang w:val="en-US" w:eastAsia="zh-CN" w:bidi="ar"/>
        </w:rPr>
        <w:t xml:space="preserve"> This is used to monitor the disease progress and guide treatment therapy (Le Mone et al., 2000:300; Newell 2004:4; Leroy 2007:6).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eastAsia="Arial-BoldMT" w:cs="Times New Roman"/>
          <w:b/>
          <w:bCs/>
          <w:color w:val="auto"/>
          <w:kern w:val="0"/>
          <w:sz w:val="28"/>
          <w:szCs w:val="28"/>
          <w:lang w:val="en-US" w:eastAsia="zh-CN" w:bidi="ar"/>
        </w:rPr>
      </w:pPr>
      <w:r>
        <w:rPr>
          <w:rFonts w:hint="default" w:ascii="Times New Roman" w:hAnsi="Times New Roman" w:eastAsia="Arial-BoldMT" w:cs="Times New Roman"/>
          <w:b/>
          <w:bCs/>
          <w:color w:val="auto"/>
          <w:kern w:val="0"/>
          <w:sz w:val="28"/>
          <w:szCs w:val="28"/>
          <w:lang w:val="en-US" w:eastAsia="zh-CN" w:bidi="ar"/>
        </w:rPr>
        <w:t xml:space="preserve">AIDS (Acquired Immune Deficiency Syndrome)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eastAsia="ArialMT" w:cs="Times New Roman"/>
          <w:color w:val="auto"/>
          <w:kern w:val="0"/>
          <w:sz w:val="28"/>
          <w:szCs w:val="28"/>
          <w:lang w:val="en-US" w:eastAsia="zh-CN" w:bidi="ar"/>
        </w:rPr>
      </w:pPr>
      <w:r>
        <w:rPr>
          <w:rFonts w:hint="default" w:ascii="Times New Roman" w:hAnsi="Times New Roman" w:eastAsia="ArialMT" w:cs="Times New Roman"/>
          <w:color w:val="auto"/>
          <w:kern w:val="0"/>
          <w:sz w:val="28"/>
          <w:szCs w:val="28"/>
          <w:lang w:val="en-US" w:eastAsia="zh-CN" w:bidi="ar"/>
        </w:rPr>
        <w:t>AIDS is disease of the human immune system caused by HIV and results in development of infections including opportunistic infections such as karposi sarcoma, candida albicans, cytomegalovirus, pneumocystis carinni and tumours that do not affect people with working immune systems (WHO 2009:4).</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eastAsia="Arial-BoldMT" w:cs="Times New Roman"/>
          <w:b/>
          <w:bCs/>
          <w:color w:val="auto"/>
          <w:kern w:val="0"/>
          <w:sz w:val="28"/>
          <w:szCs w:val="28"/>
          <w:lang w:val="en-US" w:eastAsia="zh-CN" w:bidi="ar"/>
        </w:rPr>
      </w:pPr>
      <w:r>
        <w:rPr>
          <w:rFonts w:hint="default" w:ascii="Times New Roman" w:hAnsi="Times New Roman" w:eastAsia="Arial-BoldMT" w:cs="Times New Roman"/>
          <w:b/>
          <w:bCs/>
          <w:color w:val="auto"/>
          <w:kern w:val="0"/>
          <w:sz w:val="28"/>
          <w:szCs w:val="28"/>
          <w:lang w:val="en-US" w:eastAsia="zh-CN" w:bidi="ar"/>
        </w:rPr>
        <w:t xml:space="preserve">WHO clinical staging of HIV/AIDS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eastAsia="ArialMT" w:cs="Times New Roman"/>
          <w:color w:val="auto"/>
          <w:kern w:val="0"/>
          <w:sz w:val="28"/>
          <w:szCs w:val="28"/>
          <w:lang w:val="en-US" w:eastAsia="zh-CN" w:bidi="ar"/>
        </w:rPr>
      </w:pPr>
      <w:r>
        <w:rPr>
          <w:rFonts w:hint="default" w:ascii="Times New Roman" w:hAnsi="Times New Roman" w:eastAsia="ArialMT" w:cs="Times New Roman"/>
          <w:color w:val="auto"/>
          <w:kern w:val="0"/>
          <w:sz w:val="28"/>
          <w:szCs w:val="28"/>
          <w:lang w:val="en-US" w:eastAsia="zh-CN" w:bidi="ar"/>
        </w:rPr>
        <w:t>The clinical staging and case definition of HIV for resource-constrained regions is based on clinical findings that guide the diagnosis, evaluation, and management of HIV/AIDS, and does not require a CD4 cell count. This staging system is used in many countries to determine eligibility for antiretroviral therapy, particularly in settings in which CD4 testing is not available. Clinical stages are categorized as 1 through 4, progressing from primary HIV infection to advanced HIV/AIDS. These stages are defined by specific clinical conditions or symptoms (WHO 2009:5-6).</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eastAsia="Arial-BoldMT" w:cs="Times New Roman"/>
          <w:b/>
          <w:bCs/>
          <w:color w:val="auto"/>
          <w:kern w:val="0"/>
          <w:sz w:val="28"/>
          <w:szCs w:val="28"/>
          <w:lang w:val="en-US" w:eastAsia="zh-CN" w:bidi="ar"/>
        </w:rPr>
      </w:pPr>
      <w:r>
        <w:rPr>
          <w:rFonts w:hint="default" w:ascii="Times New Roman" w:hAnsi="Times New Roman" w:eastAsia="Arial-BoldMT" w:cs="Times New Roman"/>
          <w:b/>
          <w:bCs/>
          <w:color w:val="auto"/>
          <w:kern w:val="0"/>
          <w:sz w:val="28"/>
          <w:szCs w:val="28"/>
          <w:lang w:val="en-US" w:eastAsia="zh-CN" w:bidi="ar"/>
        </w:rPr>
        <w:t xml:space="preserve">MANAGEMENT STRATEGIES OF HIV/AIDS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eastAsia="Arial-BoldMT" w:cs="Times New Roman"/>
          <w:b/>
          <w:bCs/>
          <w:color w:val="auto"/>
          <w:kern w:val="0"/>
          <w:sz w:val="28"/>
          <w:szCs w:val="28"/>
          <w:lang w:val="en-US" w:eastAsia="zh-CN" w:bidi="ar"/>
        </w:rPr>
      </w:pPr>
      <w:r>
        <w:rPr>
          <w:rFonts w:hint="default" w:ascii="Times New Roman" w:hAnsi="Times New Roman" w:eastAsia="Arial-BoldMT" w:cs="Times New Roman"/>
          <w:b/>
          <w:bCs/>
          <w:color w:val="auto"/>
          <w:kern w:val="0"/>
          <w:sz w:val="28"/>
          <w:szCs w:val="28"/>
          <w:lang w:val="en-US" w:eastAsia="zh-CN" w:bidi="ar"/>
        </w:rPr>
        <w:t xml:space="preserve">Non-drug management of HIV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eastAsia="ArialMT" w:cs="Times New Roman"/>
          <w:color w:val="auto"/>
          <w:kern w:val="0"/>
          <w:sz w:val="28"/>
          <w:szCs w:val="28"/>
          <w:lang w:val="en-US" w:eastAsia="zh-CN" w:bidi="ar"/>
        </w:rPr>
      </w:pPr>
      <w:r>
        <w:rPr>
          <w:rFonts w:hint="default" w:ascii="Times New Roman" w:hAnsi="Times New Roman" w:eastAsia="ArialMT" w:cs="Times New Roman"/>
          <w:color w:val="auto"/>
          <w:kern w:val="0"/>
          <w:sz w:val="28"/>
          <w:szCs w:val="28"/>
          <w:lang w:val="en-US" w:eastAsia="zh-CN" w:bidi="ar"/>
        </w:rPr>
        <w:t xml:space="preserve">According to the Department of Health in the Republic of South Africa (2006a:203), counselling is an extremely vital part of the successful care of children with HIV infection and their families. Specific matters requiring attention are: </w:t>
      </w:r>
      <w:r>
        <w:rPr>
          <w:rFonts w:hint="default" w:ascii="Times New Roman" w:hAnsi="Times New Roman" w:eastAsia="SimSun" w:cs="Times New Roman"/>
          <w:color w:val="auto"/>
          <w:kern w:val="0"/>
          <w:sz w:val="28"/>
          <w:szCs w:val="28"/>
          <w:lang w:val="en-US" w:eastAsia="zh-CN" w:bidi="ar"/>
        </w:rPr>
        <w:t></w:t>
      </w:r>
      <w:r>
        <w:rPr>
          <w:rFonts w:hint="default" w:ascii="Times New Roman" w:hAnsi="Times New Roman" w:eastAsia="ArialMT" w:cs="Times New Roman"/>
          <w:color w:val="auto"/>
          <w:kern w:val="0"/>
          <w:sz w:val="28"/>
          <w:szCs w:val="28"/>
          <w:lang w:val="en-US" w:eastAsia="zh-CN" w:bidi="ar"/>
        </w:rPr>
        <w:t xml:space="preserve"> The implications of the disease for the family </w:t>
      </w:r>
      <w:r>
        <w:rPr>
          <w:rFonts w:hint="default" w:ascii="Times New Roman" w:hAnsi="Times New Roman" w:eastAsia="SimSun" w:cs="Times New Roman"/>
          <w:color w:val="auto"/>
          <w:kern w:val="0"/>
          <w:sz w:val="28"/>
          <w:szCs w:val="28"/>
          <w:lang w:val="en-US" w:eastAsia="zh-CN" w:bidi="ar"/>
        </w:rPr>
        <w:t></w:t>
      </w:r>
      <w:r>
        <w:rPr>
          <w:rFonts w:hint="default" w:ascii="Times New Roman" w:hAnsi="Times New Roman" w:eastAsia="ArialMT" w:cs="Times New Roman"/>
          <w:color w:val="auto"/>
          <w:kern w:val="0"/>
          <w:sz w:val="28"/>
          <w:szCs w:val="28"/>
          <w:lang w:val="en-US" w:eastAsia="zh-CN" w:bidi="ar"/>
        </w:rPr>
        <w:t xml:space="preserve"> Implications of the treatment and understanding of the condition and its care. On completion of counselling, the family should be able to make informed decisions taking all this information into account. According to Fraser et al., (2008:667), a newly diagnosed pregnant woman must be offered intensive post-test counselling on the following aspects: effects of pregnancy on HIV infection, risk of transmission of HIV to foetus and newborn, option of termination of pregnancy, option for treatment in pregnancy and infant feeding. Other aspects include advantages and disadvantages of breastfeeding, disclosure of results to the male partner and family, the need for follow-up of both woman and child and future fertility management (Fraser et al., 2008:367).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eastAsia="Arial-BoldMT" w:cs="Times New Roman"/>
          <w:b/>
          <w:bCs/>
          <w:color w:val="auto"/>
          <w:kern w:val="0"/>
          <w:sz w:val="28"/>
          <w:szCs w:val="28"/>
          <w:lang w:val="en-US" w:eastAsia="zh-CN" w:bidi="ar"/>
        </w:rPr>
      </w:pPr>
      <w:r>
        <w:rPr>
          <w:rFonts w:hint="default" w:ascii="Times New Roman" w:hAnsi="Times New Roman" w:eastAsia="Arial-BoldMT" w:cs="Times New Roman"/>
          <w:b/>
          <w:bCs/>
          <w:color w:val="auto"/>
          <w:kern w:val="0"/>
          <w:sz w:val="28"/>
          <w:szCs w:val="28"/>
          <w:lang w:val="en-US" w:eastAsia="zh-CN" w:bidi="ar"/>
        </w:rPr>
        <w:t xml:space="preserve">Drug management of HIV </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eastAsia="ArialMT" w:cs="Times New Roman"/>
          <w:color w:val="auto"/>
          <w:kern w:val="0"/>
          <w:sz w:val="28"/>
          <w:szCs w:val="28"/>
          <w:lang w:val="en-US" w:eastAsia="zh-CN" w:bidi="ar"/>
        </w:rPr>
      </w:pPr>
      <w:r>
        <w:rPr>
          <w:rFonts w:hint="default" w:ascii="Times New Roman" w:hAnsi="Times New Roman" w:eastAsia="ArialMT" w:cs="Times New Roman"/>
          <w:color w:val="auto"/>
          <w:kern w:val="0"/>
          <w:sz w:val="28"/>
          <w:szCs w:val="28"/>
          <w:lang w:val="en-US" w:eastAsia="zh-CN" w:bidi="ar"/>
        </w:rPr>
        <w:t xml:space="preserve">Currently, infants are given doses of antiretroviral prophylaxis. Antiretroviral therapies decrease the viral load. Such prophylaxis is designed to protect the uninfected infant while exposed to infection through breastfeeding. The regimes are taken during pregnancy, intrapartum and postnatally by mothers, as well as infants’ post-partum. In 2009, the South African National AIDS Council (SANAC) Treatment Technical Task Team (TTT), finalised recommendations for changes to the national standard treatment guidelines for adult and paediatric management and treatment, as well as changes in the prevention of the mother-to-child-transmission of HIV (PMTCT) guidelines, moving away from monotherapy to dual therapy. As announced on World Aids day 2009 by President Zuma, the changes to the guidelines were not to meet the Presidential mandates only, but to bring them in line with international recommendations and ensure the use of more efficacious drugs, including the phasing out of stavudine from the national antiretroviral (ART) programme (Serenata &amp; Bekker, 2010:28). Pregnant women with a CD4 count less than 350 cells/µl meet the eligibility criteria to start antiretroviral therapy within two weeks of receiving their CD4 result and choosing to start lifelong antiretroviral therapy (ART). If the CD4 count is more than 350 cells/µl, these pregnant women follow the national PMTCT guidelines, namely: </w:t>
      </w:r>
      <w:r>
        <w:rPr>
          <w:rFonts w:hint="default" w:ascii="Times New Roman" w:hAnsi="Times New Roman" w:eastAsia="SimSun" w:cs="Times New Roman"/>
          <w:color w:val="auto"/>
          <w:kern w:val="0"/>
          <w:sz w:val="28"/>
          <w:szCs w:val="28"/>
          <w:lang w:val="en-US" w:eastAsia="zh-CN" w:bidi="ar"/>
        </w:rPr>
        <w:t></w:t>
      </w:r>
      <w:r>
        <w:rPr>
          <w:rFonts w:hint="default" w:ascii="Times New Roman" w:hAnsi="Times New Roman" w:eastAsia="ArialMT" w:cs="Times New Roman"/>
          <w:color w:val="auto"/>
          <w:kern w:val="0"/>
          <w:sz w:val="28"/>
          <w:szCs w:val="28"/>
          <w:lang w:val="en-US" w:eastAsia="zh-CN" w:bidi="ar"/>
        </w:rPr>
        <w:t xml:space="preserve"> Zidovudine from 14 weeks - oral, 300mg 12 hourly </w:t>
      </w:r>
      <w:r>
        <w:rPr>
          <w:rFonts w:hint="default" w:ascii="Times New Roman" w:hAnsi="Times New Roman" w:eastAsia="SimSun" w:cs="Times New Roman"/>
          <w:color w:val="auto"/>
          <w:kern w:val="0"/>
          <w:sz w:val="28"/>
          <w:szCs w:val="28"/>
          <w:lang w:val="en-US" w:eastAsia="zh-CN" w:bidi="ar"/>
        </w:rPr>
        <w:t></w:t>
      </w:r>
      <w:r>
        <w:rPr>
          <w:rFonts w:hint="default" w:ascii="Times New Roman" w:hAnsi="Times New Roman" w:eastAsia="ArialMT" w:cs="Times New Roman"/>
          <w:color w:val="auto"/>
          <w:kern w:val="0"/>
          <w:sz w:val="28"/>
          <w:szCs w:val="28"/>
          <w:lang w:val="en-US" w:eastAsia="zh-CN" w:bidi="ar"/>
        </w:rPr>
        <w:t xml:space="preserve"> Single-dose nevirapine (NVP) - oral, 200mg at onset of labour and zidovudine - oral, 300mg 3 hourly during labour to delivery </w:t>
      </w:r>
      <w:r>
        <w:rPr>
          <w:rFonts w:hint="default" w:ascii="Times New Roman" w:hAnsi="Times New Roman" w:eastAsia="SimSun" w:cs="Times New Roman"/>
          <w:color w:val="auto"/>
          <w:kern w:val="0"/>
          <w:sz w:val="28"/>
          <w:szCs w:val="28"/>
          <w:lang w:val="en-US" w:eastAsia="zh-CN" w:bidi="ar"/>
        </w:rPr>
        <w:t></w:t>
      </w:r>
      <w:r>
        <w:rPr>
          <w:rFonts w:hint="default" w:ascii="Times New Roman" w:hAnsi="Times New Roman" w:eastAsia="ArialMT" w:cs="Times New Roman"/>
          <w:color w:val="auto"/>
          <w:kern w:val="0"/>
          <w:sz w:val="28"/>
          <w:szCs w:val="28"/>
          <w:lang w:val="en-US" w:eastAsia="zh-CN" w:bidi="ar"/>
        </w:rPr>
        <w:t xml:space="preserve"> Tenofovir and emtricitabine single dose after delivery. If a woman presents in labour without having started either ART or the PMTCT regimen at 14 weeks, she should still receive the single-dose nevirapine and zidovudine 3-hourly and tenofovir and emtricitabine as per above (Serenata &amp; Bekker 2010:28-30).</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2.2</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THEORETICAL FRAMEWORK</w:t>
      </w:r>
    </w:p>
    <w:p>
      <w:pPr>
        <w:keepNext w:val="0"/>
        <w:keepLines w:val="0"/>
        <w:pageBreakBefore w:val="0"/>
        <w:kinsoku/>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SimSun" w:cs="Times New Roman"/>
          <w:b/>
          <w:bCs/>
          <w:color w:val="auto"/>
          <w:sz w:val="28"/>
          <w:szCs w:val="28"/>
        </w:rPr>
      </w:pPr>
      <w:r>
        <w:rPr>
          <w:rFonts w:hint="default" w:ascii="Times New Roman" w:hAnsi="Times New Roman" w:eastAsia="SimSun" w:cs="Times New Roman"/>
          <w:b/>
          <w:bCs/>
          <w:color w:val="auto"/>
          <w:sz w:val="28"/>
          <w:szCs w:val="28"/>
        </w:rPr>
        <w:t>Health Belief Model by Rosenstack et al (1950)</w:t>
      </w:r>
    </w:p>
    <w:p>
      <w:pPr>
        <w:keepNext w:val="0"/>
        <w:keepLines w:val="0"/>
        <w:pageBreakBefore w:val="0"/>
        <w:kinsoku/>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The propounders of Health Belief Model were a group of psychologists Rosenstock, Becker, Fishben and Ajzen in 1950s. The rationale for this was to help explain people’s health behaviours. The Health Belief Model focuses on individual belief and knowledge of factors related to health problems. How individuals perceive the threat to their own health, how they judge severity and how they evaluate the cost and benefits of health services. Furthermore, Health Belief Model attempts to explain health behaviour in terms of individual decision making and proposes that the likelihood of a person adopting a given sexual or health related behaviour is a function of that individual’s perception of a threat to his personal health, and his belief that the recommended behaviour will reduce this threat. What this implies is that a person would be more likely to adopt a given attitude and behaviour in a situation where non-adoption of such is perceived as a health threat and adoption is seen as reducing threat. In the view of Becker the HBM can be outlined using four constructs which represent the perceived threat and net benefits of a particular behaviour.</w:t>
      </w:r>
    </w:p>
    <w:p>
      <w:pPr>
        <w:keepNext w:val="0"/>
        <w:keepLines w:val="0"/>
        <w:pageBreakBefore w:val="0"/>
        <w:kinsoku/>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 Perceived susceptibility, a person’s opinion of the chances of getting certain condition. </w:t>
      </w:r>
    </w:p>
    <w:p>
      <w:pPr>
        <w:keepNext w:val="0"/>
        <w:keepLines w:val="0"/>
        <w:pageBreakBefore w:val="0"/>
        <w:kinsoku/>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xml:space="preserve">- Perceived severity, a person’s opinion of how serious the condition is. </w:t>
      </w:r>
    </w:p>
    <w:p>
      <w:pPr>
        <w:keepNext w:val="0"/>
        <w:keepLines w:val="0"/>
        <w:pageBreakBefore w:val="0"/>
        <w:kinsoku/>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Perceived benefits, a person’s opinion of the effectiveness of some advised action to reduce the risk or seriousness of the impact, and</w:t>
      </w:r>
    </w:p>
    <w:p>
      <w:pPr>
        <w:keepNext w:val="0"/>
        <w:keepLines w:val="0"/>
        <w:pageBreakBefore w:val="0"/>
        <w:kinsoku/>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 Perceived barriers, a person’s opinion of the concrete and psychological cost of this advised action. Another concept in the Health Belief Model is known as cues to action. These are events (internal and external) which can activate a person’s readiness to act and stimulate an observable behaviour.</w:t>
      </w:r>
    </w:p>
    <w:p>
      <w:pPr>
        <w:keepNext w:val="0"/>
        <w:keepLines w:val="0"/>
        <w:pageBreakBefore w:val="0"/>
        <w:kinsoku/>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Another factor seen as vital is the concept of self-efficacy in relation to performing the behaviour. Self-efficacy a concept originally developed by Albert Bandura in social cognitive theory is simply a person’s confidence in his or her ability to successfully perform an action. Even though the HBM was originally developed to help explain certain health related behaviours, it has also helped to guide the search for ‘why’ these behaviours occur and to identify points for possible change.</w:t>
      </w:r>
    </w:p>
    <w:p>
      <w:pPr>
        <w:keepNext w:val="0"/>
        <w:keepLines w:val="0"/>
        <w:pageBreakBefore w:val="0"/>
        <w:kinsoku/>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SimSun" w:cs="Times New Roman"/>
          <w:b/>
          <w:bCs/>
          <w:color w:val="auto"/>
          <w:sz w:val="28"/>
          <w:szCs w:val="28"/>
        </w:rPr>
      </w:pPr>
      <w:r>
        <w:rPr>
          <w:rFonts w:hint="default" w:ascii="Times New Roman" w:hAnsi="Times New Roman" w:eastAsia="SimSun" w:cs="Times New Roman"/>
          <w:b/>
          <w:bCs/>
          <w:color w:val="auto"/>
          <w:sz w:val="28"/>
          <w:szCs w:val="28"/>
        </w:rPr>
        <w:t>AIDS Risk Reduction Model (Catania, 1990)</w:t>
      </w:r>
    </w:p>
    <w:p>
      <w:pPr>
        <w:keepNext w:val="0"/>
        <w:keepLines w:val="0"/>
        <w:pageBreakBefore w:val="0"/>
        <w:kinsoku/>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This theory was specifically developed by Catania, (1990) for understanding risk behaviour to a healthy one related to AIDS transmission. It recognizes that changing high-risk behaviour is the only means of preventing transmission of HIV and AIDS. Three stages are identified as necessary; an individual must traverse themselves to reduce or change sexual activities that place him/her at risk of acquiring HIV and AIDS. This requires the individual</w:t>
      </w:r>
      <w:r>
        <w:rPr>
          <w:rFonts w:hint="default" w:ascii="Times New Roman" w:hAnsi="Times New Roman" w:eastAsia="SimSun" w:cs="Times New Roman"/>
          <w:color w:val="auto"/>
          <w:sz w:val="28"/>
          <w:szCs w:val="28"/>
          <w:lang w:val="en-US"/>
        </w:rPr>
        <w:t xml:space="preserve"> </w:t>
      </w:r>
      <w:r>
        <w:rPr>
          <w:rFonts w:hint="default" w:ascii="Times New Roman" w:hAnsi="Times New Roman" w:eastAsia="SimSun" w:cs="Times New Roman"/>
          <w:color w:val="auto"/>
          <w:sz w:val="28"/>
          <w:szCs w:val="28"/>
        </w:rPr>
        <w:t>identifying and labeling activities as risky. This has three components: first, knowledge of Modes of transmission and Personal appraisal of the risk of acquiring it. unless one judges oneself as personally vulnerable to contracting AIDS, the individual will not label their behaviour as risky and an individual’s reference group opinion of what constitutes risky sexual practices could affect that person’s view of his/her behaviour.</w:t>
      </w:r>
    </w:p>
    <w:p>
      <w:pPr>
        <w:keepNext w:val="0"/>
        <w:keepLines w:val="0"/>
        <w:pageBreakBefore w:val="0"/>
        <w:kinsoku/>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The second stage of AIDS Risk Reduction Model, States that commitment to engaging in low risk activities will be enhanced by the potential threat to social norms governing the health promoting behaviours. These considerations span through a wide spectrum of non health related realities.</w:t>
      </w:r>
    </w:p>
    <w:p>
      <w:pPr>
        <w:keepNext w:val="0"/>
        <w:keepLines w:val="0"/>
        <w:pageBreakBefore w:val="0"/>
        <w:kinsoku/>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The final stage hypothesizes that the enactment of the behaviour depends on one sexual communication abilities with ones sexual partner(s).Unless an individual is able to communicate convincingly to his/her partner the choice he /she has made for low-risk behaviour, such a one will not be able to act on her intentions and commitments (Catania, 1990).</w:t>
      </w:r>
    </w:p>
    <w:p>
      <w:pPr>
        <w:keepNext w:val="0"/>
        <w:keepLines w:val="0"/>
        <w:pageBreakBefore w:val="0"/>
        <w:kinsoku/>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SimSun" w:cs="Times New Roman"/>
          <w:b/>
          <w:bCs/>
          <w:color w:val="auto"/>
          <w:sz w:val="28"/>
          <w:szCs w:val="28"/>
        </w:rPr>
      </w:pPr>
      <w:r>
        <w:rPr>
          <w:rFonts w:hint="default" w:ascii="Times New Roman" w:hAnsi="Times New Roman" w:eastAsia="SimSun" w:cs="Times New Roman"/>
          <w:b/>
          <w:bCs/>
          <w:color w:val="auto"/>
          <w:sz w:val="28"/>
          <w:szCs w:val="28"/>
        </w:rPr>
        <w:t>Self perception theory of Attitude – Bem 1967</w:t>
      </w:r>
    </w:p>
    <w:p>
      <w:pPr>
        <w:keepNext w:val="0"/>
        <w:keepLines w:val="0"/>
        <w:pageBreakBefore w:val="0"/>
        <w:kinsoku/>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t>Self-perception theory (SPT) is an account of attitude formation developed by psychologist Daryl Bem (1967). It asserts that people develop their attitudes by observing their own behaviour and concluding what attitudes must have caused it. The theory is counterintuitive in nature, as the conventional wisdom is that attitudes determine behaviours. Furthermore, the theory suggests that people induce attitudes without accessing internal cognition and mood states. The person interprets their own overt behaviours rationally in the same way they attempt to explain others’ behaviours. In an attempt to decide whether individuals induce their attitudes as observers without accessing their internal states, Bem used interpersonal simulations, in which an “observer-participant” is given a detailed description of one condition of a cognitive dissonance experiment. Subjects listened to a tape of a man enthusiastically describing a tedious peg-turning task. Some subjects were told that the man had been paid $20 condition. The results obtained were similar to the original Festinger-Carlsmith experiment. Because the observers, who did</w:t>
      </w:r>
      <w:r>
        <w:rPr>
          <w:rFonts w:hint="default" w:ascii="Times New Roman" w:hAnsi="Times New Roman" w:eastAsia="SimSun" w:cs="Times New Roman"/>
          <w:color w:val="auto"/>
          <w:sz w:val="28"/>
          <w:szCs w:val="28"/>
          <w:lang w:val="en-US"/>
        </w:rPr>
        <w:t xml:space="preserve"> </w:t>
      </w:r>
      <w:r>
        <w:rPr>
          <w:rFonts w:hint="default" w:ascii="Times New Roman" w:hAnsi="Times New Roman" w:eastAsia="SimSun" w:cs="Times New Roman"/>
          <w:color w:val="auto"/>
          <w:sz w:val="28"/>
          <w:szCs w:val="28"/>
        </w:rPr>
        <w:t>not have access to the actors’ internal cognition and mood states, were able to infer the true attitude of the actors, it is possible that the actors themselves also arrive at their attitudes by observing their own behaviour. Specifically, Bem notes how “the attitude statements which comprise the major dependent variables in dissonance experiments may be regarded as interpersonal judgements in which the observer and the observed happened to be the same individual”. Bem used a series of employed self-perception theory to try to reduce anxiety in heterosocially anxious or shy college students. The study conducted by an interaction among members of the opposite sex in order to overcome their shyness by attributing their successful outcomes to themselves and their own behaviour. The results indicate that the treatment is highly effective for both sexes. Also, the effects are fairly permanent and subjects find it enjoyable. Furthermore, the treatment is not a result of the subject-expectancy effect.</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rPr>
      </w:pP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br w:type="page"/>
      </w:r>
    </w:p>
    <w:p>
      <w:pPr>
        <w:keepNext w:val="0"/>
        <w:keepLines w:val="0"/>
        <w:pageBreakBefore w:val="0"/>
        <w:widowControl/>
        <w:kinsoku/>
        <w:wordWrap/>
        <w:overflowPunct/>
        <w:topLinePunct w:val="0"/>
        <w:autoSpaceDE/>
        <w:autoSpaceDN/>
        <w:bidi w:val="0"/>
        <w:adjustRightInd/>
        <w:snapToGrid/>
        <w:spacing w:after="0" w:line="480" w:lineRule="auto"/>
        <w:ind w:left="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THREE</w:t>
      </w:r>
    </w:p>
    <w:p>
      <w:pPr>
        <w:keepNext w:val="0"/>
        <w:keepLines w:val="0"/>
        <w:pageBreakBefore w:val="0"/>
        <w:widowControl/>
        <w:kinsoku/>
        <w:wordWrap/>
        <w:overflowPunct/>
        <w:topLinePunct w:val="0"/>
        <w:autoSpaceDE/>
        <w:autoSpaceDN/>
        <w:bidi w:val="0"/>
        <w:adjustRightInd/>
        <w:snapToGrid/>
        <w:spacing w:after="0" w:line="480" w:lineRule="auto"/>
        <w:ind w:left="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RESEARCH METHODOLOGY</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3.1</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INTRODUCTION</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sans-serif" w:cs="Times New Roman"/>
          <w:i w:val="0"/>
          <w:iCs w:val="0"/>
          <w:caps w:val="0"/>
          <w:color w:val="auto"/>
          <w:spacing w:val="0"/>
          <w:sz w:val="28"/>
          <w:szCs w:val="28"/>
          <w:shd w:val="clear" w:fill="FFFFFF"/>
          <w:lang w:val="en-US"/>
        </w:rPr>
      </w:pPr>
      <w:r>
        <w:rPr>
          <w:rFonts w:hint="default" w:ascii="Times New Roman" w:hAnsi="Times New Roman" w:cs="Times New Roman"/>
          <w:b w:val="0"/>
          <w:bCs w:val="0"/>
          <w:color w:val="auto"/>
          <w:sz w:val="28"/>
          <w:szCs w:val="28"/>
          <w:lang w:val="en-US"/>
        </w:rPr>
        <w:tab/>
      </w:r>
      <w:r>
        <w:rPr>
          <w:rFonts w:hint="default" w:ascii="Times New Roman" w:hAnsi="Times New Roman" w:cs="Times New Roman"/>
          <w:b w:val="0"/>
          <w:bCs w:val="0"/>
          <w:color w:val="auto"/>
          <w:sz w:val="28"/>
          <w:szCs w:val="28"/>
          <w:lang w:val="en-US"/>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2</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RESEARCH DESIGN</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color w:val="auto"/>
          <w:sz w:val="28"/>
          <w:szCs w:val="28"/>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imes New Roman" w:hAnsi="Times New Roman" w:cs="Times New Roman"/>
          <w:color w:val="auto"/>
          <w:sz w:val="28"/>
          <w:szCs w:val="28"/>
          <w:lang w:val="en-US"/>
        </w:rPr>
        <w:t xml:space="preserve"> </w:t>
      </w:r>
      <w:r>
        <w:rPr>
          <w:rFonts w:hint="default" w:ascii="Times New Roman" w:hAnsi="Times New Roman" w:cs="Times New Roman"/>
          <w:b w:val="0"/>
          <w:bCs w:val="0"/>
          <w:color w:val="auto"/>
          <w:sz w:val="28"/>
          <w:szCs w:val="28"/>
          <w:lang w:val="en-US"/>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3</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POPULATION OF THE STUDY</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ab/>
      </w:r>
      <w:r>
        <w:rPr>
          <w:rFonts w:hint="default" w:ascii="Times New Roman" w:hAnsi="Times New Roman" w:cs="Times New Roman"/>
          <w:color w:val="auto"/>
          <w:sz w:val="28"/>
          <w:szCs w:val="28"/>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val="0"/>
          <w:bCs w:val="0"/>
          <w:color w:val="auto"/>
          <w:sz w:val="28"/>
          <w:szCs w:val="28"/>
        </w:rPr>
        <w:t xml:space="preserve">This study was carried out </w:t>
      </w:r>
      <w:r>
        <w:rPr>
          <w:rFonts w:hint="default" w:ascii="Times New Roman" w:hAnsi="Times New Roman" w:cs="Times New Roman"/>
          <w:b w:val="0"/>
          <w:bCs w:val="0"/>
          <w:color w:val="auto"/>
          <w:sz w:val="28"/>
          <w:szCs w:val="28"/>
          <w:lang w:val="en-US"/>
        </w:rPr>
        <w:t>on an investigation and possible solution of hiv/aids as a social disease in tertiary institutions in Nigeria</w:t>
      </w:r>
      <w:r>
        <w:rPr>
          <w:rFonts w:hint="default" w:ascii="Times New Roman" w:hAnsi="Times New Roman" w:cs="Times New Roman"/>
          <w:b w:val="0"/>
          <w:bCs w:val="0"/>
          <w:color w:val="auto"/>
          <w:sz w:val="28"/>
          <w:szCs w:val="28"/>
          <w:shd w:val="clear"/>
          <w:lang w:val="en-US"/>
        </w:rPr>
        <w:t xml:space="preserve">, using University of Lagos(UNILAG) and Lagos state University(LASU), Lagos State </w:t>
      </w:r>
      <w:r>
        <w:rPr>
          <w:rFonts w:hint="default" w:ascii="Times New Roman" w:hAnsi="Times New Roman" w:eastAsia="SimSun" w:cs="Times New Roman"/>
          <w:b w:val="0"/>
          <w:bCs w:val="0"/>
          <w:color w:val="auto"/>
          <w:sz w:val="28"/>
          <w:szCs w:val="28"/>
          <w:shd w:val="clear"/>
          <w:lang w:val="en-US"/>
        </w:rPr>
        <w:t xml:space="preserve">as a case study. Staff and students of the selected University  </w:t>
      </w:r>
      <w:r>
        <w:rPr>
          <w:rFonts w:hint="default" w:ascii="Times New Roman" w:hAnsi="Times New Roman" w:cs="Times New Roman"/>
          <w:color w:val="auto"/>
          <w:sz w:val="28"/>
          <w:szCs w:val="28"/>
        </w:rPr>
        <w:t>form the population of the study.</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4</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SAMPLE SIZE DETERMINATION</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val="0"/>
          <w:bCs w:val="0"/>
          <w:color w:val="auto"/>
          <w:sz w:val="28"/>
          <w:szCs w:val="28"/>
        </w:rPr>
      </w:pPr>
      <w:r>
        <w:rPr>
          <w:rFonts w:hint="default" w:ascii="Times New Roman" w:hAnsi="Times New Roman" w:cs="Times New Roman"/>
          <w:color w:val="auto"/>
          <w:sz w:val="28"/>
          <w:szCs w:val="28"/>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color w:val="auto"/>
          <w:sz w:val="28"/>
          <w:szCs w:val="28"/>
          <w:lang w:val="en-US"/>
        </w:rPr>
        <w:t>convenient sampling</w:t>
      </w:r>
      <w:r>
        <w:rPr>
          <w:rFonts w:hint="default" w:ascii="Times New Roman" w:hAnsi="Times New Roman" w:cs="Times New Roman"/>
          <w:color w:val="auto"/>
          <w:sz w:val="28"/>
          <w:szCs w:val="28"/>
        </w:rPr>
        <w:t xml:space="preserve"> method to determine the sample size. </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5</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SAMPLE SIZE SELECTION TECHNIQUE AND</w:t>
      </w:r>
      <w:r>
        <w:rPr>
          <w:rFonts w:hint="default" w:ascii="Times New Roman" w:hAnsi="Times New Roman" w:cs="Times New Roman"/>
          <w:b/>
          <w:bCs/>
          <w:color w:val="auto"/>
          <w:sz w:val="28"/>
          <w:szCs w:val="28"/>
          <w:lang w:val="en-US"/>
        </w:rPr>
        <w:t xml:space="preserve"> </w:t>
      </w:r>
      <w:r>
        <w:rPr>
          <w:rFonts w:hint="default" w:ascii="Times New Roman" w:hAnsi="Times New Roman" w:cs="Times New Roman"/>
          <w:b/>
          <w:bCs/>
          <w:color w:val="auto"/>
          <w:sz w:val="28"/>
          <w:szCs w:val="28"/>
        </w:rPr>
        <w:t>PROCEDURE</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imes New Roman" w:hAnsi="Times New Roman" w:cs="Times New Roman"/>
          <w:color w:val="auto"/>
          <w:sz w:val="28"/>
          <w:szCs w:val="28"/>
          <w:lang w:val="en-US"/>
        </w:rPr>
        <w:t>.</w:t>
      </w:r>
    </w:p>
    <w:p>
      <w:pPr>
        <w:keepNext w:val="0"/>
        <w:keepLines w:val="0"/>
        <w:pageBreakBefore w:val="0"/>
        <w:kinsoku/>
        <w:overflowPunct/>
        <w:topLinePunct w:val="0"/>
        <w:autoSpaceDE/>
        <w:autoSpaceDN/>
        <w:bidi w:val="0"/>
        <w:adjustRightInd/>
        <w:snapToGrid/>
        <w:spacing w:line="480" w:lineRule="auto"/>
        <w:ind w:left="0" w:firstLine="720" w:firstLineChars="0"/>
        <w:jc w:val="both"/>
        <w:textAlignment w:val="auto"/>
        <w:rPr>
          <w:rFonts w:hint="default" w:ascii="Times New Roman" w:hAnsi="Times New Roman" w:cs="Times New Roman"/>
          <w:b/>
          <w:bCs/>
          <w:color w:val="auto"/>
          <w:sz w:val="28"/>
          <w:szCs w:val="28"/>
        </w:rPr>
      </w:pPr>
      <w:r>
        <w:rPr>
          <w:rFonts w:hint="default" w:ascii="Times New Roman" w:hAnsi="Times New Roman" w:cs="Times New Roman"/>
          <w:color w:val="auto"/>
          <w:sz w:val="28"/>
          <w:szCs w:val="28"/>
        </w:rPr>
        <w:t xml:space="preserve">In this study, the researcher adopted the </w:t>
      </w:r>
      <w:r>
        <w:rPr>
          <w:rFonts w:hint="default" w:ascii="Times New Roman" w:hAnsi="Times New Roman" w:cs="Times New Roman"/>
          <w:color w:val="auto"/>
          <w:sz w:val="28"/>
          <w:szCs w:val="28"/>
          <w:lang w:val="en-US"/>
        </w:rPr>
        <w:t>convenient</w:t>
      </w:r>
      <w:r>
        <w:rPr>
          <w:rFonts w:hint="default" w:ascii="Times New Roman" w:hAnsi="Times New Roman" w:cs="Times New Roman"/>
          <w:color w:val="auto"/>
          <w:sz w:val="28"/>
          <w:szCs w:val="28"/>
        </w:rPr>
        <w:t xml:space="preserve"> sampling method to determine the sample size. Out of all the entire population of</w:t>
      </w:r>
      <w:r>
        <w:rPr>
          <w:rFonts w:hint="default" w:ascii="Times New Roman" w:hAnsi="Times New Roman" w:cs="Times New Roman"/>
          <w:color w:val="auto"/>
          <w:sz w:val="28"/>
          <w:szCs w:val="28"/>
          <w:lang w:val="en-US"/>
        </w:rPr>
        <w:t xml:space="preserve"> </w:t>
      </w:r>
      <w:r>
        <w:rPr>
          <w:rFonts w:hint="default" w:ascii="Times New Roman" w:hAnsi="Times New Roman" w:eastAsia="SimSun" w:cs="Times New Roman"/>
          <w:b w:val="0"/>
          <w:bCs w:val="0"/>
          <w:color w:val="auto"/>
          <w:sz w:val="28"/>
          <w:szCs w:val="28"/>
          <w:shd w:val="clear"/>
          <w:lang w:val="en-US"/>
        </w:rPr>
        <w:t>Staff and students of the selected University</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shd w:val="clear"/>
          <w:lang w:val="en-US"/>
        </w:rPr>
        <w:t>,</w:t>
      </w:r>
      <w:r>
        <w:rPr>
          <w:rFonts w:hint="default" w:ascii="Times New Roman" w:hAnsi="Times New Roman" w:cs="Times New Roman"/>
          <w:color w:val="auto"/>
          <w:sz w:val="28"/>
          <w:szCs w:val="28"/>
          <w:shd w:val="clear"/>
        </w:rPr>
        <w:t xml:space="preserve"> the researcher </w:t>
      </w:r>
      <w:r>
        <w:rPr>
          <w:rFonts w:hint="default" w:ascii="Times New Roman" w:hAnsi="Times New Roman" w:cs="Times New Roman"/>
          <w:color w:val="auto"/>
          <w:sz w:val="28"/>
          <w:szCs w:val="28"/>
          <w:shd w:val="clear"/>
          <w:lang w:val="en-US"/>
        </w:rPr>
        <w:t>convenient</w:t>
      </w:r>
      <w:r>
        <w:rPr>
          <w:rFonts w:hint="default" w:ascii="Times New Roman" w:hAnsi="Times New Roman" w:cs="Times New Roman"/>
          <w:color w:val="auto"/>
          <w:sz w:val="28"/>
          <w:szCs w:val="28"/>
          <w:shd w:val="clear"/>
        </w:rPr>
        <w:t xml:space="preserve">ly selected </w:t>
      </w:r>
      <w:r>
        <w:rPr>
          <w:rFonts w:hint="default" w:ascii="Times New Roman" w:hAnsi="Times New Roman" w:cs="Times New Roman"/>
          <w:color w:val="auto"/>
          <w:sz w:val="28"/>
          <w:szCs w:val="28"/>
          <w:shd w:val="clear"/>
          <w:lang w:val="en-US"/>
        </w:rPr>
        <w:t xml:space="preserve">266 </w:t>
      </w:r>
      <w:r>
        <w:rPr>
          <w:rFonts w:hint="default" w:ascii="Times New Roman" w:hAnsi="Times New Roman" w:cs="Times New Roman"/>
          <w:color w:val="auto"/>
          <w:sz w:val="28"/>
          <w:szCs w:val="28"/>
        </w:rPr>
        <w:t>out of the overall population as the sample size</w:t>
      </w:r>
      <w:r>
        <w:rPr>
          <w:rFonts w:hint="default" w:ascii="Times New Roman" w:hAnsi="Times New Roman" w:cs="Times New Roman"/>
          <w:color w:val="auto"/>
          <w:sz w:val="28"/>
          <w:szCs w:val="28"/>
          <w:lang w:val="en-US"/>
        </w:rPr>
        <w:t xml:space="preserve"> for this study. According to Torty (2021), a</w:t>
      </w:r>
      <w:r>
        <w:rPr>
          <w:rFonts w:hint="default" w:ascii="Times New Roman" w:hAnsi="Times New Roman" w:cs="Times New Roman"/>
          <w:color w:val="auto"/>
          <w:sz w:val="28"/>
          <w:szCs w:val="28"/>
        </w:rPr>
        <w:t xml:space="preserve"> sample of convenience is the terminology used to describe a sample in which elements have been selected from the target population on the basis of their accessibility or convenience to the researche</w:t>
      </w:r>
      <w:r>
        <w:rPr>
          <w:rFonts w:hint="default" w:ascii="Times New Roman" w:hAnsi="Times New Roman" w:cs="Times New Roman"/>
          <w:color w:val="auto"/>
          <w:sz w:val="28"/>
          <w:szCs w:val="28"/>
          <w:lang w:val="en-US"/>
        </w:rPr>
        <w:t>r.</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6</w:t>
      </w:r>
      <w:r>
        <w:rPr>
          <w:rFonts w:hint="default" w:ascii="Times New Roman" w:hAnsi="Times New Roman" w:cs="Times New Roman"/>
          <w:b/>
          <w:bCs/>
          <w:color w:val="auto"/>
          <w:sz w:val="28"/>
          <w:szCs w:val="28"/>
        </w:rPr>
        <w:t xml:space="preserve"> </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rPr>
        <w:t>RESEARCH INSTRUMENT AND ADMINISTRATION</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color w:val="auto"/>
          <w:sz w:val="28"/>
          <w:szCs w:val="28"/>
        </w:rPr>
        <w:t xml:space="preserve">The research instrument used in this study is the questionnaire. A survey containing </w:t>
      </w:r>
      <w:r>
        <w:rPr>
          <w:rFonts w:hint="default" w:ascii="Times New Roman" w:hAnsi="Times New Roman" w:cs="Times New Roman"/>
          <w:b w:val="0"/>
          <w:bCs w:val="0"/>
          <w:color w:val="auto"/>
          <w:sz w:val="28"/>
          <w:szCs w:val="28"/>
          <w:lang w:val="en-US"/>
        </w:rPr>
        <w:t>series of</w:t>
      </w:r>
      <w:r>
        <w:rPr>
          <w:rFonts w:hint="default" w:ascii="Times New Roman" w:hAnsi="Times New Roman" w:cs="Times New Roman"/>
          <w:color w:val="auto"/>
          <w:sz w:val="28"/>
          <w:szCs w:val="28"/>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r>
        <w:rPr>
          <w:rFonts w:hint="default" w:ascii="Times New Roman" w:hAnsi="Times New Roman" w:cs="Times New Roman"/>
          <w:color w:val="auto"/>
          <w:sz w:val="28"/>
          <w:szCs w:val="28"/>
          <w:lang w:val="en-US"/>
        </w:rPr>
        <w:t>.</w:t>
      </w:r>
      <w:r>
        <w:rPr>
          <w:rFonts w:hint="default" w:ascii="Times New Roman" w:hAnsi="Times New Roman" w:cs="Times New Roman"/>
          <w:color w:val="auto"/>
          <w:sz w:val="28"/>
          <w:szCs w:val="28"/>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7</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METHOD OF DATA COLLECTION</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color w:val="auto"/>
          <w:sz w:val="28"/>
          <w:szCs w:val="28"/>
        </w:rPr>
        <w:t xml:space="preserve">Two methods of data collection which are primary source and secondary source were used to collect data. The primary sources </w:t>
      </w:r>
      <w:r>
        <w:rPr>
          <w:rFonts w:hint="default" w:ascii="Times New Roman" w:hAnsi="Times New Roman" w:cs="Times New Roman"/>
          <w:color w:val="auto"/>
          <w:sz w:val="28"/>
          <w:szCs w:val="28"/>
          <w:lang w:val="en-US"/>
        </w:rPr>
        <w:t>was the use of q</w:t>
      </w:r>
      <w:r>
        <w:rPr>
          <w:rFonts w:hint="default" w:ascii="Times New Roman" w:hAnsi="Times New Roman" w:cs="Times New Roman"/>
          <w:color w:val="auto"/>
          <w:sz w:val="28"/>
          <w:szCs w:val="28"/>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8</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METHOD OF DATA ANALYSIS</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The responses were analy</w:t>
      </w:r>
      <w:r>
        <w:rPr>
          <w:rFonts w:hint="default" w:ascii="Times New Roman" w:hAnsi="Times New Roman" w:cs="Times New Roman"/>
          <w:color w:val="auto"/>
          <w:sz w:val="28"/>
          <w:szCs w:val="28"/>
          <w:lang w:val="en-US"/>
        </w:rPr>
        <w:t>z</w:t>
      </w:r>
      <w:r>
        <w:rPr>
          <w:rFonts w:hint="default" w:ascii="Times New Roman" w:hAnsi="Times New Roman" w:cs="Times New Roman"/>
          <w:color w:val="auto"/>
          <w:sz w:val="28"/>
          <w:szCs w:val="28"/>
        </w:rPr>
        <w:t xml:space="preserve">ed using the </w:t>
      </w:r>
      <w:r>
        <w:rPr>
          <w:rFonts w:hint="default" w:ascii="Times New Roman" w:hAnsi="Times New Roman" w:cs="Times New Roman"/>
          <w:color w:val="auto"/>
          <w:sz w:val="28"/>
          <w:szCs w:val="28"/>
          <w:lang w:val="en-US"/>
        </w:rPr>
        <w:t>frequency percentage</w:t>
      </w:r>
      <w:r>
        <w:rPr>
          <w:rFonts w:hint="default" w:ascii="Times New Roman" w:hAnsi="Times New Roman" w:cs="Times New Roman"/>
          <w:color w:val="auto"/>
          <w:sz w:val="28"/>
          <w:szCs w:val="28"/>
        </w:rPr>
        <w:t xml:space="preserve"> tables, which provided answers to the research questions. </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3.</w:t>
      </w:r>
      <w:r>
        <w:rPr>
          <w:rFonts w:hint="default" w:ascii="Times New Roman" w:hAnsi="Times New Roman" w:cs="Times New Roman"/>
          <w:b/>
          <w:bCs/>
          <w:color w:val="auto"/>
          <w:sz w:val="28"/>
          <w:szCs w:val="28"/>
          <w:lang w:val="en-US"/>
        </w:rPr>
        <w:t>9</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VALIDITY OF THE STUDY</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color w:val="auto"/>
          <w:sz w:val="28"/>
          <w:szCs w:val="28"/>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3.10</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RELIABILITY OF THE STUDY</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color w:val="auto"/>
          <w:sz w:val="28"/>
          <w:szCs w:val="28"/>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3.11</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ETHICAL CONSIDERATION</w:t>
      </w:r>
    </w:p>
    <w:p>
      <w:pPr>
        <w:pStyle w:val="6"/>
        <w:keepNext w:val="0"/>
        <w:keepLines w:val="0"/>
        <w:pageBreakBefore w:val="0"/>
        <w:shd w:val="clear" w:color="auto" w:fill="FFFFFF"/>
        <w:tabs>
          <w:tab w:val="left" w:pos="720"/>
          <w:tab w:val="left" w:pos="1440"/>
          <w:tab w:val="left" w:pos="2160"/>
          <w:tab w:val="left" w:pos="2880"/>
          <w:tab w:val="left" w:pos="3600"/>
          <w:tab w:val="center" w:pos="4680"/>
        </w:tabs>
        <w:kinsoku/>
        <w:overflowPunct/>
        <w:topLinePunct w:val="0"/>
        <w:autoSpaceDE/>
        <w:autoSpaceDN/>
        <w:bidi w:val="0"/>
        <w:adjustRightInd/>
        <w:snapToGrid/>
        <w:spacing w:before="0" w:beforeAutospacing="0" w:after="0" w:afterAutospacing="0" w:line="480" w:lineRule="auto"/>
        <w:ind w:lef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r>
        <w:rPr>
          <w:rFonts w:hint="default" w:ascii="Times New Roman" w:hAnsi="Times New Roman" w:cs="Times New Roman"/>
          <w:b w:val="0"/>
          <w:bCs w:val="0"/>
          <w:color w:val="auto"/>
          <w:sz w:val="28"/>
          <w:szCs w:val="28"/>
          <w:lang w:val="en-US"/>
        </w:rPr>
        <w:br w:type="page"/>
      </w:r>
    </w:p>
    <w:p>
      <w:pPr>
        <w:keepNext w:val="0"/>
        <w:keepLines w:val="0"/>
        <w:pageBreakBefore w:val="0"/>
        <w:widowControl/>
        <w:kinsoku/>
        <w:wordWrap/>
        <w:overflowPunct/>
        <w:topLinePunct w:val="0"/>
        <w:autoSpaceDE/>
        <w:autoSpaceDN/>
        <w:bidi w:val="0"/>
        <w:adjustRightInd/>
        <w:snapToGrid/>
        <w:spacing w:after="0" w:line="480" w:lineRule="auto"/>
        <w:ind w:left="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FOUR</w:t>
      </w:r>
    </w:p>
    <w:p>
      <w:pPr>
        <w:keepNext w:val="0"/>
        <w:keepLines w:val="0"/>
        <w:pageBreakBefore w:val="0"/>
        <w:widowControl/>
        <w:kinsoku/>
        <w:wordWrap/>
        <w:overflowPunct/>
        <w:topLinePunct w:val="0"/>
        <w:autoSpaceDE/>
        <w:autoSpaceDN/>
        <w:bidi w:val="0"/>
        <w:adjustRightInd/>
        <w:snapToGrid/>
        <w:spacing w:after="0" w:line="480" w:lineRule="auto"/>
        <w:ind w:left="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DATA PRESENTATION AND ANALYSIS</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INTRODUCTION</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imes New Roman" w:hAnsi="Times New Roman" w:cs="Times New Roman"/>
          <w:color w:val="auto"/>
          <w:sz w:val="28"/>
          <w:szCs w:val="28"/>
          <w:lang w:val="en-US"/>
        </w:rPr>
        <w:t xml:space="preserve"> two hundred</w:t>
      </w:r>
      <w:r>
        <w:rPr>
          <w:rFonts w:hint="default" w:ascii="Times New Roman" w:hAnsi="Times New Roman" w:cs="Times New Roman"/>
          <w:color w:val="auto"/>
          <w:sz w:val="28"/>
          <w:szCs w:val="28"/>
        </w:rPr>
        <w:t xml:space="preserve"> </w:t>
      </w:r>
      <w:r>
        <w:rPr>
          <w:rFonts w:hint="default" w:ascii="Times New Roman" w:hAnsi="Times New Roman" w:cs="Times New Roman"/>
          <w:color w:val="auto"/>
          <w:sz w:val="28"/>
          <w:szCs w:val="28"/>
          <w:lang w:val="en-US"/>
        </w:rPr>
        <w:t xml:space="preserve">and sixty-six </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rPr>
        <w:t>266</w:t>
      </w:r>
      <w:r>
        <w:rPr>
          <w:rFonts w:hint="default" w:ascii="Times New Roman" w:hAnsi="Times New Roman" w:cs="Times New Roman"/>
          <w:color w:val="auto"/>
          <w:sz w:val="28"/>
          <w:szCs w:val="28"/>
        </w:rPr>
        <w:t xml:space="preserve">) questionnaires were administered to respondents of which </w:t>
      </w:r>
      <w:r>
        <w:rPr>
          <w:rFonts w:hint="default" w:ascii="Times New Roman" w:hAnsi="Times New Roman" w:cs="Times New Roman"/>
          <w:color w:val="auto"/>
          <w:sz w:val="28"/>
          <w:szCs w:val="28"/>
          <w:lang w:val="en-US"/>
        </w:rPr>
        <w:t>only two hundred and fifty-nine (259)</w:t>
      </w:r>
      <w:r>
        <w:rPr>
          <w:rFonts w:hint="default" w:ascii="Times New Roman" w:hAnsi="Times New Roman" w:cs="Times New Roman"/>
          <w:color w:val="auto"/>
          <w:sz w:val="28"/>
          <w:szCs w:val="28"/>
        </w:rPr>
        <w:t xml:space="preserve"> were returned</w:t>
      </w:r>
      <w:r>
        <w:rPr>
          <w:rFonts w:hint="default" w:ascii="Times New Roman" w:hAnsi="Times New Roman" w:cs="Times New Roman"/>
          <w:color w:val="auto"/>
          <w:sz w:val="28"/>
          <w:szCs w:val="28"/>
          <w:lang w:val="en-US"/>
        </w:rPr>
        <w:t xml:space="preserve"> and validated</w:t>
      </w:r>
      <w:r>
        <w:rPr>
          <w:rFonts w:hint="default" w:ascii="Times New Roman" w:hAnsi="Times New Roman" w:cs="Times New Roman"/>
          <w:color w:val="auto"/>
          <w:sz w:val="28"/>
          <w:szCs w:val="28"/>
        </w:rPr>
        <w:t xml:space="preserve">. This was due to irregular, incomplete and inappropriate responses to some questionnaire. For this study a total of </w:t>
      </w:r>
      <w:r>
        <w:rPr>
          <w:rFonts w:hint="default" w:ascii="Times New Roman" w:hAnsi="Times New Roman" w:cs="Times New Roman"/>
          <w:color w:val="auto"/>
          <w:sz w:val="28"/>
          <w:szCs w:val="28"/>
          <w:lang w:val="en-US"/>
        </w:rPr>
        <w:t>259</w:t>
      </w:r>
      <w:r>
        <w:rPr>
          <w:rFonts w:hint="default" w:ascii="Times New Roman" w:hAnsi="Times New Roman" w:cs="Times New Roman"/>
          <w:color w:val="auto"/>
          <w:sz w:val="28"/>
          <w:szCs w:val="28"/>
        </w:rPr>
        <w:t xml:space="preserve"> was validated for the analysis.</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b/>
          <w:bCs/>
          <w:color w:val="auto"/>
          <w:sz w:val="28"/>
          <w:szCs w:val="28"/>
        </w:rPr>
        <w:t>4.1</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DATA PRESENTATION</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Table 4.1: Demographic profile of the respondents</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Demographic information</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Frequency</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Gender</w:t>
            </w:r>
          </w:p>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Male</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72</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27.8</w:t>
            </w:r>
            <w:r>
              <w:rPr>
                <w:rFonts w:hint="default" w:ascii="Times New Roman" w:hAnsi="Times New Roman"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Female</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187</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72.2</w:t>
            </w:r>
            <w:r>
              <w:rPr>
                <w:rFonts w:hint="default" w:ascii="Times New Roman" w:hAnsi="Times New Roman"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Age</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20</w:t>
            </w:r>
            <w:r>
              <w:rPr>
                <w:rFonts w:hint="default" w:ascii="Times New Roman" w:hAnsi="Times New Roman" w:cs="Times New Roman"/>
                <w:color w:val="auto"/>
                <w:sz w:val="28"/>
                <w:szCs w:val="28"/>
              </w:rPr>
              <w:t>-</w:t>
            </w:r>
            <w:r>
              <w:rPr>
                <w:rFonts w:hint="default" w:ascii="Times New Roman" w:hAnsi="Times New Roman" w:cs="Times New Roman"/>
                <w:color w:val="auto"/>
                <w:sz w:val="28"/>
                <w:szCs w:val="28"/>
                <w:lang w:val="en-US"/>
              </w:rPr>
              <w:t>25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33</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12.7</w:t>
            </w:r>
            <w:r>
              <w:rPr>
                <w:rFonts w:hint="default" w:ascii="Times New Roman" w:hAnsi="Times New Roman"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2</w:t>
            </w:r>
            <w:r>
              <w:rPr>
                <w:rFonts w:hint="default" w:ascii="Times New Roman" w:hAnsi="Times New Roman" w:cs="Times New Roman"/>
                <w:color w:val="auto"/>
                <w:sz w:val="28"/>
                <w:szCs w:val="28"/>
                <w:lang w:val="en-US"/>
              </w:rPr>
              <w:t>5</w:t>
            </w: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0</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56</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21.6</w:t>
            </w:r>
            <w:r>
              <w:rPr>
                <w:rFonts w:hint="default" w:ascii="Times New Roman" w:hAnsi="Times New Roman"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3</w:t>
            </w:r>
            <w:r>
              <w:rPr>
                <w:rFonts w:hint="default" w:ascii="Times New Roman" w:hAnsi="Times New Roman" w:cs="Times New Roman"/>
                <w:color w:val="auto"/>
                <w:sz w:val="28"/>
                <w:szCs w:val="28"/>
                <w:lang w:val="en-US"/>
              </w:rPr>
              <w:t>1-35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87</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lang w:val="en-US"/>
              </w:rPr>
              <w:t>33.6</w:t>
            </w:r>
            <w:r>
              <w:rPr>
                <w:rFonts w:hint="default" w:ascii="Times New Roman" w:hAnsi="Times New Roman" w:cs="Times New Roman"/>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36+</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83</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Marital Status</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val="0"/>
                <w:bCs w:val="0"/>
                <w:color w:val="auto"/>
                <w:sz w:val="28"/>
                <w:szCs w:val="28"/>
                <w:lang w:val="en-US"/>
              </w:rPr>
              <w:t xml:space="preserve">Single </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71</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val="0"/>
                <w:bCs w:val="0"/>
                <w:color w:val="auto"/>
                <w:sz w:val="28"/>
                <w:szCs w:val="28"/>
                <w:lang w:val="en-US"/>
              </w:rPr>
              <w:t>Married</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102</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val="0"/>
                <w:bCs w:val="0"/>
                <w:color w:val="auto"/>
                <w:sz w:val="28"/>
                <w:szCs w:val="28"/>
                <w:lang w:val="en-US"/>
              </w:rPr>
              <w:t>Separated</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67</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b w:val="0"/>
                <w:bCs w:val="0"/>
                <w:color w:val="auto"/>
                <w:sz w:val="28"/>
                <w:szCs w:val="28"/>
                <w:lang w:val="en-US"/>
              </w:rPr>
              <w:t>Widowed</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19</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Education Level</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WAEC</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56</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BS.c</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62</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MS.c</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67</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lang w:val="en-US"/>
              </w:rPr>
              <w:t>MBA</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74</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28.6%</w:t>
            </w:r>
          </w:p>
        </w:tc>
      </w:tr>
    </w:tbl>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rPr>
        <w:t>Source: Field Survey, 202</w:t>
      </w:r>
      <w:r>
        <w:rPr>
          <w:rFonts w:hint="default" w:ascii="Times New Roman" w:hAnsi="Times New Roman" w:cs="Times New Roman"/>
          <w:b/>
          <w:bCs/>
          <w:color w:val="auto"/>
          <w:sz w:val="28"/>
          <w:szCs w:val="28"/>
          <w:lang w:val="en-US"/>
        </w:rPr>
        <w:t>1</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rPr>
        <w:t>Source: Field Survey, 202</w:t>
      </w:r>
      <w:r>
        <w:rPr>
          <w:rFonts w:hint="default" w:ascii="Times New Roman" w:hAnsi="Times New Roman" w:cs="Times New Roman"/>
          <w:b/>
          <w:bCs/>
          <w:color w:val="auto"/>
          <w:sz w:val="28"/>
          <w:szCs w:val="28"/>
          <w:lang w:val="en-US"/>
        </w:rPr>
        <w:t>1</w:t>
      </w:r>
    </w:p>
    <w:p>
      <w:pPr>
        <w:keepNext w:val="0"/>
        <w:keepLines w:val="0"/>
        <w:pageBreakBefore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4.2</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DESCRIPTIVE ANALYSIS</w:t>
      </w:r>
    </w:p>
    <w:p>
      <w:pPr>
        <w:keepNext w:val="0"/>
        <w:keepLines w:val="0"/>
        <w:pageBreakBefore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lang w:val="en-US"/>
        </w:rPr>
        <w:t>Question 1:</w:t>
      </w:r>
      <w:r>
        <w:rPr>
          <w:rFonts w:hint="default" w:ascii="Times New Roman" w:hAnsi="Times New Roman" w:cs="Times New Roman"/>
          <w:b w:val="0"/>
          <w:bCs w:val="0"/>
          <w:color w:val="auto"/>
          <w:sz w:val="28"/>
          <w:szCs w:val="28"/>
          <w:lang w:val="en-US"/>
        </w:rPr>
        <w:t xml:space="preserve">  Is the public aware of the HIV/AIDS disease?</w:t>
      </w:r>
    </w:p>
    <w:p>
      <w:pPr>
        <w:keepNext w:val="0"/>
        <w:keepLines w:val="0"/>
        <w:pageBreakBefore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Table 4.2:</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respondent on question 1</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2845"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Frequency</w:t>
            </w:r>
          </w:p>
        </w:tc>
        <w:tc>
          <w:tcPr>
            <w:tcW w:w="2857"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Yes</w:t>
            </w:r>
          </w:p>
        </w:tc>
        <w:tc>
          <w:tcPr>
            <w:tcW w:w="2845" w:type="dxa"/>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120</w:t>
            </w:r>
          </w:p>
        </w:tc>
        <w:tc>
          <w:tcPr>
            <w:tcW w:w="2857" w:type="dxa"/>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45.45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vAlign w:val="top"/>
          </w:tcPr>
          <w:p>
            <w:pPr>
              <w:keepNext w:val="0"/>
              <w:keepLines w:val="0"/>
              <w:pageBreakBefore w:val="0"/>
              <w:widowControl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No</w:t>
            </w:r>
          </w:p>
        </w:tc>
        <w:tc>
          <w:tcPr>
            <w:tcW w:w="2845" w:type="dxa"/>
            <w:shd w:val="clear" w:color="auto" w:fill="CFCECE" w:themeFill="background2" w:themeFillShade="E5"/>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54</w:t>
            </w:r>
          </w:p>
        </w:tc>
        <w:tc>
          <w:tcPr>
            <w:tcW w:w="2857" w:type="dxa"/>
            <w:shd w:val="clear" w:color="auto" w:fill="CFCECE" w:themeFill="background2" w:themeFillShade="E5"/>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25.97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Undecided</w:t>
            </w:r>
          </w:p>
        </w:tc>
        <w:tc>
          <w:tcPr>
            <w:tcW w:w="2845" w:type="dxa"/>
            <w:shd w:val="clear" w:color="auto" w:fill="auto"/>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85</w:t>
            </w:r>
          </w:p>
        </w:tc>
        <w:tc>
          <w:tcPr>
            <w:tcW w:w="2857" w:type="dxa"/>
            <w:shd w:val="clear" w:color="auto" w:fill="auto"/>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28.57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Total</w:t>
            </w:r>
          </w:p>
        </w:tc>
        <w:tc>
          <w:tcPr>
            <w:tcW w:w="2845"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259</w:t>
            </w:r>
          </w:p>
        </w:tc>
        <w:tc>
          <w:tcPr>
            <w:tcW w:w="2857"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rPr>
              <w:t>100</w:t>
            </w:r>
          </w:p>
        </w:tc>
      </w:tr>
    </w:tbl>
    <w:p>
      <w:pPr>
        <w:keepNext w:val="0"/>
        <w:keepLines w:val="0"/>
        <w:pageBreakBefore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rPr>
        <w:t>Field Survey, 202</w:t>
      </w:r>
      <w:r>
        <w:rPr>
          <w:rFonts w:hint="default" w:ascii="Times New Roman" w:hAnsi="Times New Roman" w:cs="Times New Roman"/>
          <w:b/>
          <w:bCs/>
          <w:color w:val="auto"/>
          <w:sz w:val="28"/>
          <w:szCs w:val="28"/>
          <w:lang w:val="en-US"/>
        </w:rPr>
        <w:t>1</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From the responses obtained as expressed in the table above, </w:t>
      </w:r>
      <w:r>
        <w:rPr>
          <w:rFonts w:hint="default" w:ascii="Times New Roman" w:hAnsi="Times New Roman" w:cs="Times New Roman"/>
          <w:color w:val="auto"/>
          <w:sz w:val="28"/>
          <w:szCs w:val="28"/>
          <w:lang w:val="en-US"/>
        </w:rPr>
        <w:t>45.45% of the respondents said yes, 25.97% said no. While 28.57% of the respondent were undecided .</w:t>
      </w:r>
    </w:p>
    <w:p>
      <w:pPr>
        <w:keepNext w:val="0"/>
        <w:keepLines w:val="0"/>
        <w:pageBreakBefore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lang w:val="en-US"/>
        </w:rPr>
        <w:t>Question 2:  </w:t>
      </w:r>
      <w:r>
        <w:rPr>
          <w:rFonts w:hint="default" w:ascii="Times New Roman" w:hAnsi="Times New Roman" w:cs="Times New Roman"/>
          <w:b w:val="0"/>
          <w:bCs w:val="0"/>
          <w:color w:val="auto"/>
          <w:sz w:val="28"/>
          <w:szCs w:val="28"/>
          <w:lang w:val="en-US"/>
        </w:rPr>
        <w:t> Do they (the public) know of its existence?</w:t>
      </w:r>
    </w:p>
    <w:p>
      <w:pPr>
        <w:keepNext w:val="0"/>
        <w:keepLines w:val="0"/>
        <w:pageBreakBefore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Table 4.3:</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Respondent on question 2</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20"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2845"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Frequency</w:t>
            </w:r>
          </w:p>
        </w:tc>
        <w:tc>
          <w:tcPr>
            <w:tcW w:w="2857"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Yes</w:t>
            </w:r>
          </w:p>
        </w:tc>
        <w:tc>
          <w:tcPr>
            <w:tcW w:w="2845" w:type="dxa"/>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150</w:t>
            </w:r>
          </w:p>
        </w:tc>
        <w:tc>
          <w:tcPr>
            <w:tcW w:w="2857" w:type="dxa"/>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58.44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vAlign w:val="top"/>
          </w:tcPr>
          <w:p>
            <w:pPr>
              <w:keepNext w:val="0"/>
              <w:keepLines w:val="0"/>
              <w:pageBreakBefore w:val="0"/>
              <w:widowControl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No</w:t>
            </w:r>
          </w:p>
        </w:tc>
        <w:tc>
          <w:tcPr>
            <w:tcW w:w="2845" w:type="dxa"/>
            <w:shd w:val="clear" w:color="auto" w:fill="CFCECE" w:themeFill="background2" w:themeFillShade="E5"/>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49</w:t>
            </w:r>
          </w:p>
        </w:tc>
        <w:tc>
          <w:tcPr>
            <w:tcW w:w="2857" w:type="dxa"/>
            <w:shd w:val="clear" w:color="auto" w:fill="CFCECE" w:themeFill="background2" w:themeFillShade="E5"/>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Undecided</w:t>
            </w:r>
          </w:p>
        </w:tc>
        <w:tc>
          <w:tcPr>
            <w:tcW w:w="2845" w:type="dxa"/>
            <w:shd w:val="clear" w:color="auto" w:fill="auto"/>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60</w:t>
            </w:r>
          </w:p>
        </w:tc>
        <w:tc>
          <w:tcPr>
            <w:tcW w:w="2857" w:type="dxa"/>
            <w:shd w:val="clear" w:color="auto" w:fill="auto"/>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22.07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Total</w:t>
            </w:r>
          </w:p>
        </w:tc>
        <w:tc>
          <w:tcPr>
            <w:tcW w:w="2845"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259</w:t>
            </w:r>
          </w:p>
        </w:tc>
        <w:tc>
          <w:tcPr>
            <w:tcW w:w="2857"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rPr>
              <w:t>100</w:t>
            </w:r>
          </w:p>
        </w:tc>
      </w:tr>
    </w:tbl>
    <w:p>
      <w:pPr>
        <w:keepNext w:val="0"/>
        <w:keepLines w:val="0"/>
        <w:pageBreakBefore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rPr>
        <w:t>Field Survey, 202</w:t>
      </w:r>
      <w:r>
        <w:rPr>
          <w:rFonts w:hint="default" w:ascii="Times New Roman" w:hAnsi="Times New Roman" w:cs="Times New Roman"/>
          <w:b/>
          <w:bCs/>
          <w:color w:val="auto"/>
          <w:sz w:val="28"/>
          <w:szCs w:val="28"/>
          <w:lang w:val="en-US"/>
        </w:rPr>
        <w:t>1</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color w:val="auto"/>
          <w:sz w:val="28"/>
          <w:szCs w:val="28"/>
        </w:rPr>
        <w:t xml:space="preserve">From the responses obtained as expressed in the table above, </w:t>
      </w:r>
      <w:r>
        <w:rPr>
          <w:rFonts w:hint="default" w:ascii="Times New Roman" w:hAnsi="Times New Roman" w:cs="Times New Roman"/>
          <w:color w:val="auto"/>
          <w:sz w:val="28"/>
          <w:szCs w:val="28"/>
          <w:lang w:val="en-US"/>
        </w:rPr>
        <w:t xml:space="preserve">58.44% of the respondents said yes, 19.48% said no , while 22.07% were undecided. </w:t>
      </w:r>
    </w:p>
    <w:p>
      <w:pPr>
        <w:keepNext w:val="0"/>
        <w:keepLines w:val="0"/>
        <w:pageBreakBefore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lang w:val="en-US"/>
        </w:rPr>
        <w:t>Question3:  </w:t>
      </w:r>
      <w:r>
        <w:rPr>
          <w:rFonts w:hint="default" w:ascii="Times New Roman" w:hAnsi="Times New Roman" w:cs="Times New Roman"/>
          <w:b w:val="0"/>
          <w:bCs w:val="0"/>
          <w:color w:val="auto"/>
          <w:sz w:val="28"/>
          <w:szCs w:val="28"/>
          <w:lang w:val="en-US"/>
        </w:rPr>
        <w:t>Do they know any person living with HIV/AIDS?</w:t>
      </w:r>
    </w:p>
    <w:p>
      <w:pPr>
        <w:keepNext w:val="0"/>
        <w:keepLines w:val="0"/>
        <w:pageBreakBefore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Table 4.4:</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Respondent on question 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2845"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Frequency</w:t>
            </w:r>
          </w:p>
        </w:tc>
        <w:tc>
          <w:tcPr>
            <w:tcW w:w="2857"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Yes </w:t>
            </w:r>
          </w:p>
        </w:tc>
        <w:tc>
          <w:tcPr>
            <w:tcW w:w="2845" w:type="dxa"/>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180</w:t>
            </w:r>
          </w:p>
        </w:tc>
        <w:tc>
          <w:tcPr>
            <w:tcW w:w="2857" w:type="dxa"/>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38.96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vAlign w:val="top"/>
          </w:tcPr>
          <w:p>
            <w:pPr>
              <w:keepNext w:val="0"/>
              <w:keepLines w:val="0"/>
              <w:pageBreakBefore w:val="0"/>
              <w:widowControl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No</w:t>
            </w:r>
          </w:p>
        </w:tc>
        <w:tc>
          <w:tcPr>
            <w:tcW w:w="2845" w:type="dxa"/>
            <w:shd w:val="clear" w:color="auto" w:fill="CFCECE" w:themeFill="background2" w:themeFillShade="E5"/>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39</w:t>
            </w:r>
          </w:p>
        </w:tc>
        <w:tc>
          <w:tcPr>
            <w:tcW w:w="2857" w:type="dxa"/>
            <w:shd w:val="clear" w:color="auto" w:fill="CFCECE" w:themeFill="background2" w:themeFillShade="E5"/>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25.97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Undecided</w:t>
            </w:r>
          </w:p>
        </w:tc>
        <w:tc>
          <w:tcPr>
            <w:tcW w:w="2845" w:type="dxa"/>
            <w:shd w:val="clear" w:color="auto" w:fill="auto"/>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40</w:t>
            </w:r>
          </w:p>
        </w:tc>
        <w:tc>
          <w:tcPr>
            <w:tcW w:w="2857" w:type="dxa"/>
            <w:shd w:val="clear" w:color="auto" w:fill="auto"/>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35.06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Total</w:t>
            </w:r>
          </w:p>
        </w:tc>
        <w:tc>
          <w:tcPr>
            <w:tcW w:w="2845"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259</w:t>
            </w:r>
          </w:p>
        </w:tc>
        <w:tc>
          <w:tcPr>
            <w:tcW w:w="2857"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rPr>
              <w:t>100</w:t>
            </w:r>
          </w:p>
        </w:tc>
      </w:tr>
    </w:tbl>
    <w:p>
      <w:pPr>
        <w:keepNext w:val="0"/>
        <w:keepLines w:val="0"/>
        <w:pageBreakBefore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rPr>
        <w:t>Field Survey, 202</w:t>
      </w:r>
      <w:r>
        <w:rPr>
          <w:rFonts w:hint="default" w:ascii="Times New Roman" w:hAnsi="Times New Roman" w:cs="Times New Roman"/>
          <w:b/>
          <w:bCs/>
          <w:color w:val="auto"/>
          <w:sz w:val="28"/>
          <w:szCs w:val="28"/>
          <w:lang w:val="en-US"/>
        </w:rPr>
        <w:t>1</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From the responses obtained as expressed in the table above, </w:t>
      </w:r>
      <w:r>
        <w:rPr>
          <w:rFonts w:hint="default" w:ascii="Times New Roman" w:hAnsi="Times New Roman" w:cs="Times New Roman"/>
          <w:color w:val="auto"/>
          <w:sz w:val="28"/>
          <w:szCs w:val="28"/>
          <w:lang w:val="en-US"/>
        </w:rPr>
        <w:t>38.96% of the respondents said yes, 25.97% said no, while 35.06% were undecided.</w:t>
      </w:r>
    </w:p>
    <w:p>
      <w:pPr>
        <w:keepNext w:val="0"/>
        <w:keepLines w:val="0"/>
        <w:pageBreakBefore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lang w:val="en-US"/>
        </w:rPr>
        <w:t xml:space="preserve">Question 4: </w:t>
      </w:r>
      <w:r>
        <w:rPr>
          <w:rFonts w:hint="default" w:ascii="Times New Roman" w:hAnsi="Times New Roman" w:cs="Times New Roman"/>
          <w:b w:val="0"/>
          <w:bCs w:val="0"/>
          <w:color w:val="auto"/>
          <w:sz w:val="28"/>
          <w:szCs w:val="28"/>
          <w:lang w:val="en-US"/>
        </w:rPr>
        <w:t> Is the public aware of its causes, signs and symptoms?</w:t>
      </w:r>
    </w:p>
    <w:p>
      <w:pPr>
        <w:keepNext w:val="0"/>
        <w:keepLines w:val="0"/>
        <w:pageBreakBefore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Table 4.5:</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Respondent on question 4</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20"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2845"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Frequency</w:t>
            </w:r>
          </w:p>
        </w:tc>
        <w:tc>
          <w:tcPr>
            <w:tcW w:w="2857"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Yes</w:t>
            </w:r>
          </w:p>
        </w:tc>
        <w:tc>
          <w:tcPr>
            <w:tcW w:w="2845" w:type="dxa"/>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165</w:t>
            </w:r>
          </w:p>
        </w:tc>
        <w:tc>
          <w:tcPr>
            <w:tcW w:w="2857" w:type="dxa"/>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51.94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vAlign w:val="top"/>
          </w:tcPr>
          <w:p>
            <w:pPr>
              <w:keepNext w:val="0"/>
              <w:keepLines w:val="0"/>
              <w:pageBreakBefore w:val="0"/>
              <w:widowControl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No</w:t>
            </w:r>
          </w:p>
        </w:tc>
        <w:tc>
          <w:tcPr>
            <w:tcW w:w="2845" w:type="dxa"/>
            <w:shd w:val="clear" w:color="auto" w:fill="CFCECE" w:themeFill="background2" w:themeFillShade="E5"/>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40</w:t>
            </w:r>
          </w:p>
        </w:tc>
        <w:tc>
          <w:tcPr>
            <w:tcW w:w="2857" w:type="dxa"/>
            <w:shd w:val="clear" w:color="auto" w:fill="CFCECE" w:themeFill="background2" w:themeFillShade="E5"/>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Undecided</w:t>
            </w:r>
          </w:p>
        </w:tc>
        <w:tc>
          <w:tcPr>
            <w:tcW w:w="2845" w:type="dxa"/>
            <w:shd w:val="clear" w:color="auto" w:fill="auto"/>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55</w:t>
            </w:r>
          </w:p>
        </w:tc>
        <w:tc>
          <w:tcPr>
            <w:tcW w:w="2857" w:type="dxa"/>
            <w:shd w:val="clear" w:color="auto" w:fill="auto"/>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28.57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Total</w:t>
            </w:r>
          </w:p>
        </w:tc>
        <w:tc>
          <w:tcPr>
            <w:tcW w:w="2845"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259</w:t>
            </w:r>
          </w:p>
        </w:tc>
        <w:tc>
          <w:tcPr>
            <w:tcW w:w="2857"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rPr>
              <w:t>100</w:t>
            </w:r>
          </w:p>
        </w:tc>
      </w:tr>
    </w:tbl>
    <w:p>
      <w:pPr>
        <w:keepNext w:val="0"/>
        <w:keepLines w:val="0"/>
        <w:pageBreakBefore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rPr>
        <w:t>Field Survey, 202</w:t>
      </w:r>
      <w:r>
        <w:rPr>
          <w:rFonts w:hint="default" w:ascii="Times New Roman" w:hAnsi="Times New Roman" w:cs="Times New Roman"/>
          <w:b/>
          <w:bCs/>
          <w:color w:val="auto"/>
          <w:sz w:val="28"/>
          <w:szCs w:val="28"/>
          <w:lang w:val="en-US"/>
        </w:rPr>
        <w:t>1</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From the responses obtained as expressed in the table above, </w:t>
      </w:r>
      <w:r>
        <w:rPr>
          <w:rFonts w:hint="default" w:ascii="Times New Roman" w:hAnsi="Times New Roman" w:cs="Times New Roman"/>
          <w:color w:val="auto"/>
          <w:sz w:val="28"/>
          <w:szCs w:val="28"/>
          <w:lang w:val="en-US"/>
        </w:rPr>
        <w:t xml:space="preserve">51.94% of the respondents said yes, 19.48% said no , while 28.57% were undecided. </w:t>
      </w:r>
    </w:p>
    <w:p>
      <w:pPr>
        <w:keepNext w:val="0"/>
        <w:keepLines w:val="0"/>
        <w:pageBreakBefore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lang w:val="en-US"/>
        </w:rPr>
        <w:t xml:space="preserve">Question5: </w:t>
      </w:r>
      <w:r>
        <w:rPr>
          <w:rFonts w:hint="default" w:ascii="Times New Roman" w:hAnsi="Times New Roman" w:cs="Times New Roman"/>
          <w:b w:val="0"/>
          <w:bCs w:val="0"/>
          <w:color w:val="auto"/>
          <w:sz w:val="28"/>
          <w:szCs w:val="28"/>
          <w:lang w:val="en-US"/>
        </w:rPr>
        <w:t>Do they guard against the disease?</w:t>
      </w:r>
    </w:p>
    <w:p>
      <w:pPr>
        <w:keepNext w:val="0"/>
        <w:keepLines w:val="0"/>
        <w:pageBreakBefore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Table 4.6:</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Respondent on question 5</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2845"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Frequency</w:t>
            </w:r>
          </w:p>
        </w:tc>
        <w:tc>
          <w:tcPr>
            <w:tcW w:w="2857"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Yes </w:t>
            </w:r>
          </w:p>
        </w:tc>
        <w:tc>
          <w:tcPr>
            <w:tcW w:w="2845" w:type="dxa"/>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200</w:t>
            </w:r>
          </w:p>
        </w:tc>
        <w:tc>
          <w:tcPr>
            <w:tcW w:w="2857" w:type="dxa"/>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Cs/>
                <w:color w:val="auto"/>
                <w:sz w:val="28"/>
                <w:szCs w:val="28"/>
                <w:lang w:val="en-US"/>
              </w:rPr>
            </w:pPr>
            <w:r>
              <w:rPr>
                <w:rFonts w:hint="default" w:ascii="Times New Roman" w:hAnsi="Times New Roman" w:cs="Times New Roman"/>
                <w:bCs/>
                <w:color w:val="auto"/>
                <w:sz w:val="28"/>
                <w:szCs w:val="28"/>
                <w:lang w:val="en-US"/>
              </w:rPr>
              <w:t>38.96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vAlign w:val="top"/>
          </w:tcPr>
          <w:p>
            <w:pPr>
              <w:keepNext w:val="0"/>
              <w:keepLines w:val="0"/>
              <w:pageBreakBefore w:val="0"/>
              <w:widowControl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No</w:t>
            </w:r>
          </w:p>
        </w:tc>
        <w:tc>
          <w:tcPr>
            <w:tcW w:w="2845" w:type="dxa"/>
            <w:shd w:val="clear" w:color="auto" w:fill="CFCECE" w:themeFill="background2" w:themeFillShade="E5"/>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10</w:t>
            </w:r>
          </w:p>
        </w:tc>
        <w:tc>
          <w:tcPr>
            <w:tcW w:w="2857" w:type="dxa"/>
            <w:shd w:val="clear" w:color="auto" w:fill="CFCECE" w:themeFill="background2" w:themeFillShade="E5"/>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25.97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Undecided</w:t>
            </w:r>
          </w:p>
        </w:tc>
        <w:tc>
          <w:tcPr>
            <w:tcW w:w="2845" w:type="dxa"/>
            <w:shd w:val="clear" w:color="auto" w:fill="auto"/>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49</w:t>
            </w:r>
          </w:p>
        </w:tc>
        <w:tc>
          <w:tcPr>
            <w:tcW w:w="2857" w:type="dxa"/>
            <w:shd w:val="clear" w:color="auto" w:fill="auto"/>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r>
              <w:rPr>
                <w:rFonts w:hint="default" w:ascii="Times New Roman" w:hAnsi="Times New Roman" w:eastAsia="Calibri" w:cs="Times New Roman"/>
                <w:bCs/>
                <w:color w:val="auto"/>
                <w:sz w:val="28"/>
                <w:szCs w:val="28"/>
                <w:lang w:val="en-US"/>
              </w:rPr>
              <w:t>35.06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Total</w:t>
            </w:r>
          </w:p>
        </w:tc>
        <w:tc>
          <w:tcPr>
            <w:tcW w:w="2845"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259</w:t>
            </w:r>
          </w:p>
        </w:tc>
        <w:tc>
          <w:tcPr>
            <w:tcW w:w="2857" w:type="dxa"/>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rPr>
              <w:t>100</w:t>
            </w:r>
          </w:p>
        </w:tc>
      </w:tr>
    </w:tbl>
    <w:p>
      <w:pPr>
        <w:keepNext w:val="0"/>
        <w:keepLines w:val="0"/>
        <w:pageBreakBefore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rPr>
        <w:t>Field Survey, 202</w:t>
      </w:r>
      <w:r>
        <w:rPr>
          <w:rFonts w:hint="default" w:ascii="Times New Roman" w:hAnsi="Times New Roman" w:cs="Times New Roman"/>
          <w:b/>
          <w:bCs/>
          <w:color w:val="auto"/>
          <w:sz w:val="28"/>
          <w:szCs w:val="28"/>
          <w:lang w:val="en-US"/>
        </w:rPr>
        <w:t>1</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 xml:space="preserve">From the responses obtained as expressed in the table above, </w:t>
      </w:r>
      <w:r>
        <w:rPr>
          <w:rFonts w:hint="default" w:ascii="Times New Roman" w:hAnsi="Times New Roman" w:cs="Times New Roman"/>
          <w:color w:val="auto"/>
          <w:sz w:val="28"/>
          <w:szCs w:val="28"/>
          <w:lang w:val="en-US"/>
        </w:rPr>
        <w:t>38.96% of the respondents said very adequately, 25.97% said not adequately, while 35.06% were undecided.</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br w:type="page"/>
      </w:r>
    </w:p>
    <w:p>
      <w:pPr>
        <w:keepNext w:val="0"/>
        <w:keepLines w:val="0"/>
        <w:pageBreakBefore w:val="0"/>
        <w:kinsoku/>
        <w:overflowPunct/>
        <w:topLinePunct w:val="0"/>
        <w:autoSpaceDE/>
        <w:autoSpaceDN/>
        <w:bidi w:val="0"/>
        <w:adjustRightInd/>
        <w:snapToGrid/>
        <w:spacing w:line="480" w:lineRule="auto"/>
        <w:ind w:left="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CHAPTER FIVE</w:t>
      </w:r>
    </w:p>
    <w:p>
      <w:pPr>
        <w:keepNext w:val="0"/>
        <w:keepLines w:val="0"/>
        <w:pageBreakBefore w:val="0"/>
        <w:kinsoku/>
        <w:overflowPunct/>
        <w:topLinePunct w:val="0"/>
        <w:autoSpaceDE/>
        <w:autoSpaceDN/>
        <w:bidi w:val="0"/>
        <w:adjustRightInd/>
        <w:snapToGrid/>
        <w:spacing w:line="480" w:lineRule="auto"/>
        <w:ind w:left="0"/>
        <w:jc w:val="center"/>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lang w:val="en-US"/>
        </w:rPr>
        <w:t xml:space="preserve">SUMMARY, </w:t>
      </w:r>
      <w:r>
        <w:rPr>
          <w:rFonts w:hint="default" w:ascii="Times New Roman" w:hAnsi="Times New Roman" w:cs="Times New Roman"/>
          <w:b/>
          <w:bCs/>
          <w:color w:val="auto"/>
          <w:sz w:val="28"/>
          <w:szCs w:val="28"/>
        </w:rPr>
        <w:t>CONCLUSION AND RECOMMENDATION</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rPr>
        <w:t>5.1</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lang w:val="en-US"/>
        </w:rPr>
        <w:t>SUMMARY</w:t>
      </w:r>
    </w:p>
    <w:p>
      <w:pPr>
        <w:pStyle w:val="9"/>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6" w:leftChars="0" w:hanging="16" w:hangingChars="6"/>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In this study, our focus was</w:t>
      </w:r>
      <w:r>
        <w:rPr>
          <w:rFonts w:hint="default" w:ascii="Times New Roman" w:hAnsi="Times New Roman" w:cs="Times New Roman"/>
          <w:color w:val="auto"/>
          <w:sz w:val="28"/>
          <w:szCs w:val="28"/>
          <w:lang w:val="en-US"/>
        </w:rPr>
        <w:t xml:space="preserve"> on an investigation and possible solution of hiv/aids as a social disease in tertiary institutions in Nigeria  using  University of Lagos(UNILAG) and Lagos state University(LASU) as a case study</w:t>
      </w:r>
      <w:r>
        <w:rPr>
          <w:rStyle w:val="7"/>
          <w:rFonts w:hint="default" w:ascii="Times New Roman" w:hAnsi="Times New Roman" w:cs="Times New Roman"/>
          <w:b w:val="0"/>
          <w:bCs w:val="0"/>
          <w:color w:val="auto"/>
          <w:sz w:val="28"/>
          <w:szCs w:val="28"/>
        </w:rPr>
        <w:t>.</w:t>
      </w:r>
      <w:r>
        <w:rPr>
          <w:rFonts w:hint="default" w:ascii="Times New Roman" w:hAnsi="Times New Roman" w:cs="Times New Roman"/>
          <w:color w:val="auto"/>
          <w:sz w:val="28"/>
          <w:szCs w:val="28"/>
        </w:rPr>
        <w:t xml:space="preserve"> The purpose of this study is to provide adequate account on the widespread of HIV/AIDS,. As a result, determining its occurrence and estimation of the level of awareness, the causes and effects will also be unveiled</w:t>
      </w:r>
      <w:r>
        <w:rPr>
          <w:rFonts w:hint="default" w:ascii="Times New Roman" w:hAnsi="Times New Roman" w:cs="Times New Roman"/>
          <w:color w:val="auto"/>
          <w:sz w:val="28"/>
          <w:szCs w:val="28"/>
          <w:lang w:val="en-US"/>
        </w:rPr>
        <w:t xml:space="preserve">.  </w:t>
      </w:r>
      <w:r>
        <w:rPr>
          <w:rFonts w:hint="default" w:ascii="Times New Roman" w:hAnsi="Times New Roman" w:cs="Times New Roman"/>
          <w:color w:val="auto"/>
          <w:sz w:val="28"/>
          <w:szCs w:val="28"/>
        </w:rPr>
        <w:t xml:space="preserve">A total of </w:t>
      </w:r>
      <w:r>
        <w:rPr>
          <w:rFonts w:hint="default" w:ascii="Times New Roman" w:hAnsi="Times New Roman" w:cs="Times New Roman"/>
          <w:color w:val="auto"/>
          <w:sz w:val="28"/>
          <w:szCs w:val="28"/>
          <w:lang w:val="en-US"/>
        </w:rPr>
        <w:t xml:space="preserve">259 </w:t>
      </w:r>
      <w:r>
        <w:rPr>
          <w:rFonts w:hint="default" w:ascii="Times New Roman" w:hAnsi="Times New Roman" w:cs="Times New Roman"/>
          <w:color w:val="auto"/>
          <w:sz w:val="28"/>
          <w:szCs w:val="28"/>
        </w:rPr>
        <w:t xml:space="preserve">responses were validated from the enrolled participants where all respondent are drawn </w:t>
      </w:r>
      <w:r>
        <w:rPr>
          <w:rFonts w:hint="default" w:ascii="Times New Roman" w:hAnsi="Times New Roman" w:cs="Times New Roman"/>
          <w:color w:val="auto"/>
          <w:sz w:val="28"/>
          <w:szCs w:val="28"/>
          <w:lang w:val="en-US"/>
        </w:rPr>
        <w:t>from staff and students of UNILAG and LASU.</w:t>
      </w:r>
    </w:p>
    <w:p>
      <w:pPr>
        <w:pStyle w:val="9"/>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7" w:leftChars="0" w:hanging="17" w:hangingChars="6"/>
        <w:jc w:val="both"/>
        <w:textAlignment w:val="auto"/>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5.2</w:t>
      </w:r>
      <w:r>
        <w:rPr>
          <w:rFonts w:hint="default" w:ascii="Times New Roman" w:hAnsi="Times New Roman" w:cs="Times New Roman"/>
          <w:b/>
          <w:bCs/>
          <w:color w:val="auto"/>
          <w:sz w:val="28"/>
          <w:szCs w:val="28"/>
          <w:lang w:val="en-US"/>
        </w:rPr>
        <w:tab/>
      </w:r>
      <w:r>
        <w:rPr>
          <w:rFonts w:hint="default" w:ascii="Times New Roman" w:hAnsi="Times New Roman" w:cs="Times New Roman"/>
          <w:b/>
          <w:bCs/>
          <w:color w:val="auto"/>
          <w:sz w:val="28"/>
          <w:szCs w:val="28"/>
          <w:lang w:val="en-US"/>
        </w:rPr>
        <w:t>CONCLUSION</w:t>
      </w:r>
    </w:p>
    <w:p>
      <w:pPr>
        <w:pStyle w:val="9"/>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6" w:leftChars="0" w:hanging="16" w:hangingChars="6"/>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Based on the finding of this study, the following conclusions were made:</w:t>
      </w:r>
    </w:p>
    <w:p>
      <w:pPr>
        <w:pStyle w:val="9"/>
        <w:keepNext w:val="0"/>
        <w:keepLines w:val="0"/>
        <w:pageBreakBefore w:val="0"/>
        <w:widowControl/>
        <w:numPr>
          <w:ilvl w:val="0"/>
          <w:numId w:val="2"/>
        </w:numPr>
        <w:kinsoku/>
        <w:wordWrap/>
        <w:overflowPunct/>
        <w:topLinePunct w:val="0"/>
        <w:autoSpaceDE/>
        <w:autoSpaceDN/>
        <w:bidi w:val="0"/>
        <w:adjustRightInd/>
        <w:snapToGrid/>
        <w:spacing w:after="0" w:line="480" w:lineRule="auto"/>
        <w:ind w:left="16" w:leftChars="0" w:hanging="16" w:hangingChars="6"/>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 </w:t>
      </w:r>
      <w:r>
        <w:rPr>
          <w:rFonts w:hint="default" w:ascii="Times New Roman" w:hAnsi="Times New Roman" w:cs="Times New Roman"/>
          <w:color w:val="auto"/>
          <w:sz w:val="28"/>
          <w:szCs w:val="28"/>
          <w:lang w:val="en-US"/>
        </w:rPr>
        <w:t>T</w:t>
      </w:r>
      <w:r>
        <w:rPr>
          <w:rFonts w:hint="default" w:ascii="Times New Roman" w:hAnsi="Times New Roman" w:cs="Times New Roman"/>
          <w:color w:val="auto"/>
          <w:sz w:val="28"/>
          <w:szCs w:val="28"/>
        </w:rPr>
        <w:t>he public aware of the HIV/AIDS disease</w:t>
      </w:r>
    </w:p>
    <w:p>
      <w:pPr>
        <w:pStyle w:val="9"/>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6" w:leftChars="0" w:hanging="16" w:hangingChars="6"/>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rPr>
        <w:t>2.   </w:t>
      </w:r>
      <w:r>
        <w:rPr>
          <w:rFonts w:hint="default" w:ascii="Times New Roman" w:hAnsi="Times New Roman" w:cs="Times New Roman"/>
          <w:color w:val="auto"/>
          <w:sz w:val="28"/>
          <w:szCs w:val="28"/>
          <w:lang w:val="en-US"/>
        </w:rPr>
        <w:t>T</w:t>
      </w:r>
      <w:r>
        <w:rPr>
          <w:rFonts w:hint="default" w:ascii="Times New Roman" w:hAnsi="Times New Roman" w:cs="Times New Roman"/>
          <w:color w:val="auto"/>
          <w:sz w:val="28"/>
          <w:szCs w:val="28"/>
        </w:rPr>
        <w:t>hey (the public) know of its existence</w:t>
      </w:r>
      <w:r>
        <w:rPr>
          <w:rFonts w:hint="default" w:ascii="Times New Roman" w:hAnsi="Times New Roman" w:cs="Times New Roman"/>
          <w:color w:val="auto"/>
          <w:sz w:val="28"/>
          <w:szCs w:val="28"/>
          <w:lang w:val="en-US"/>
        </w:rPr>
        <w:t xml:space="preserve"> of HIV\AIDS</w:t>
      </w:r>
    </w:p>
    <w:p>
      <w:pPr>
        <w:pStyle w:val="9"/>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6" w:leftChars="0" w:hanging="16" w:hangingChars="6"/>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3.   </w:t>
      </w:r>
      <w:r>
        <w:rPr>
          <w:rFonts w:hint="default" w:ascii="Times New Roman" w:hAnsi="Times New Roman" w:cs="Times New Roman"/>
          <w:color w:val="auto"/>
          <w:sz w:val="28"/>
          <w:szCs w:val="28"/>
          <w:lang w:val="en-US"/>
        </w:rPr>
        <w:t xml:space="preserve">some people </w:t>
      </w:r>
      <w:r>
        <w:rPr>
          <w:rFonts w:hint="default" w:ascii="Times New Roman" w:hAnsi="Times New Roman" w:cs="Times New Roman"/>
          <w:color w:val="auto"/>
          <w:sz w:val="28"/>
          <w:szCs w:val="28"/>
        </w:rPr>
        <w:t>know any person living with HIV/AIDS</w:t>
      </w:r>
    </w:p>
    <w:p>
      <w:pPr>
        <w:pStyle w:val="9"/>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6" w:leftChars="0" w:hanging="16" w:hangingChars="6"/>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4.   </w:t>
      </w:r>
      <w:r>
        <w:rPr>
          <w:rFonts w:hint="default" w:ascii="Times New Roman" w:hAnsi="Times New Roman" w:cs="Times New Roman"/>
          <w:color w:val="auto"/>
          <w:sz w:val="28"/>
          <w:szCs w:val="28"/>
          <w:lang w:val="en-US"/>
        </w:rPr>
        <w:t>T</w:t>
      </w:r>
      <w:r>
        <w:rPr>
          <w:rFonts w:hint="default" w:ascii="Times New Roman" w:hAnsi="Times New Roman" w:cs="Times New Roman"/>
          <w:color w:val="auto"/>
          <w:sz w:val="28"/>
          <w:szCs w:val="28"/>
        </w:rPr>
        <w:t>he public aware of its causes, signs and symptoms</w:t>
      </w:r>
    </w:p>
    <w:p>
      <w:pPr>
        <w:pStyle w:val="9"/>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6" w:leftChars="0" w:hanging="16" w:hangingChars="6"/>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5.   </w:t>
      </w:r>
      <w:r>
        <w:rPr>
          <w:rFonts w:hint="default" w:ascii="Times New Roman" w:hAnsi="Times New Roman" w:cs="Times New Roman"/>
          <w:color w:val="auto"/>
          <w:sz w:val="28"/>
          <w:szCs w:val="28"/>
          <w:lang w:val="en-US"/>
        </w:rPr>
        <w:t>T</w:t>
      </w:r>
      <w:r>
        <w:rPr>
          <w:rFonts w:hint="default" w:ascii="Times New Roman" w:hAnsi="Times New Roman" w:cs="Times New Roman"/>
          <w:color w:val="auto"/>
          <w:sz w:val="28"/>
          <w:szCs w:val="28"/>
        </w:rPr>
        <w:t>he</w:t>
      </w:r>
      <w:r>
        <w:rPr>
          <w:rFonts w:hint="default" w:ascii="Times New Roman" w:hAnsi="Times New Roman" w:cs="Times New Roman"/>
          <w:color w:val="auto"/>
          <w:sz w:val="28"/>
          <w:szCs w:val="28"/>
          <w:lang w:val="en-US"/>
        </w:rPr>
        <w:t xml:space="preserve"> public </w:t>
      </w:r>
      <w:r>
        <w:rPr>
          <w:rFonts w:hint="default" w:ascii="Times New Roman" w:hAnsi="Times New Roman" w:cs="Times New Roman"/>
          <w:color w:val="auto"/>
          <w:sz w:val="28"/>
          <w:szCs w:val="28"/>
        </w:rPr>
        <w:t xml:space="preserve"> guard against the disease</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8"/>
          <w:szCs w:val="28"/>
        </w:rPr>
      </w:pPr>
      <w:r>
        <w:rPr>
          <w:rFonts w:hint="default" w:ascii="Times New Roman" w:hAnsi="Times New Roman" w:cs="Times New Roman"/>
          <w:b/>
          <w:bCs/>
          <w:color w:val="auto"/>
          <w:sz w:val="28"/>
          <w:szCs w:val="28"/>
        </w:rPr>
        <w:t>5.</w:t>
      </w:r>
      <w:r>
        <w:rPr>
          <w:rFonts w:hint="default" w:ascii="Times New Roman" w:hAnsi="Times New Roman" w:cs="Times New Roman"/>
          <w:b/>
          <w:bCs/>
          <w:color w:val="auto"/>
          <w:sz w:val="28"/>
          <w:szCs w:val="28"/>
          <w:lang w:val="en-US"/>
        </w:rPr>
        <w:t>3</w:t>
      </w:r>
      <w:r>
        <w:rPr>
          <w:rFonts w:hint="default" w:ascii="Times New Roman" w:hAnsi="Times New Roman" w:cs="Times New Roman"/>
          <w:b/>
          <w:bCs/>
          <w:color w:val="auto"/>
          <w:sz w:val="28"/>
          <w:szCs w:val="28"/>
        </w:rPr>
        <w:tab/>
      </w:r>
      <w:r>
        <w:rPr>
          <w:rFonts w:hint="default" w:ascii="Times New Roman" w:hAnsi="Times New Roman" w:cs="Times New Roman"/>
          <w:b/>
          <w:bCs/>
          <w:color w:val="auto"/>
          <w:sz w:val="28"/>
          <w:szCs w:val="28"/>
        </w:rPr>
        <w:t>RECOMMENDATION</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rPr>
      </w:pPr>
      <w:r>
        <w:rPr>
          <w:rFonts w:hint="default" w:ascii="Times New Roman" w:hAnsi="Times New Roman" w:cs="Times New Roman"/>
          <w:color w:val="auto"/>
          <w:sz w:val="28"/>
          <w:szCs w:val="28"/>
        </w:rPr>
        <w:t>Based on the responses obtained, the researcher proffers the following recommendations:</w:t>
      </w:r>
    </w:p>
    <w:p>
      <w:pPr>
        <w:keepNext w:val="0"/>
        <w:keepLines w:val="0"/>
        <w:pageBreakBefore w:val="0"/>
        <w:widowControl/>
        <w:numPr>
          <w:ilvl w:val="0"/>
          <w:numId w:val="3"/>
        </w:numPr>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University students should avoid sharing, especially sharp object like razor blade, clipper, shaving stick etc to avoid contracting HIV\AIDS.</w:t>
      </w:r>
    </w:p>
    <w:p>
      <w:pPr>
        <w:keepNext w:val="0"/>
        <w:keepLines w:val="0"/>
        <w:pageBreakBefore w:val="0"/>
        <w:widowControl/>
        <w:numPr>
          <w:ilvl w:val="0"/>
          <w:numId w:val="3"/>
        </w:numPr>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eastAsia="SimSun" w:cs="Times New Roman"/>
          <w:color w:val="auto"/>
          <w:sz w:val="28"/>
          <w:szCs w:val="28"/>
          <w:lang w:val="en-US"/>
        </w:rPr>
      </w:pPr>
      <w:r>
        <w:rPr>
          <w:rFonts w:hint="default" w:ascii="Times New Roman" w:hAnsi="Times New Roman" w:eastAsia="SimSun" w:cs="Times New Roman"/>
          <w:color w:val="auto"/>
          <w:sz w:val="28"/>
          <w:szCs w:val="28"/>
          <w:lang w:val="en-US"/>
        </w:rPr>
        <w:t>Awareness should be created on Hiv\aids by school authority.</w:t>
      </w:r>
    </w:p>
    <w:p>
      <w:pPr>
        <w:spacing w:line="480" w:lineRule="auto"/>
        <w:jc w:val="both"/>
        <w:rPr>
          <w:rFonts w:hint="default" w:ascii="Times New Roman" w:hAnsi="Times New Roman" w:eastAsia="SimSun" w:cs="Times New Roman"/>
          <w:color w:val="auto"/>
          <w:sz w:val="28"/>
          <w:szCs w:val="28"/>
        </w:rPr>
      </w:pPr>
      <w:r>
        <w:rPr>
          <w:rFonts w:hint="default" w:ascii="Times New Roman" w:hAnsi="Times New Roman" w:eastAsia="SimSun" w:cs="Times New Roman"/>
          <w:color w:val="auto"/>
          <w:sz w:val="28"/>
          <w:szCs w:val="28"/>
        </w:rPr>
        <w:br w:type="page"/>
      </w:r>
    </w:p>
    <w:p>
      <w:pPr>
        <w:spacing w:line="480" w:lineRule="auto"/>
        <w:jc w:val="both"/>
        <w:rPr>
          <w:rFonts w:hint="default" w:ascii="Times New Roman" w:hAnsi="Times New Roman" w:cs="Times New Roman"/>
          <w:sz w:val="26"/>
          <w:szCs w:val="26"/>
          <w:lang w:val="en-US"/>
        </w:rPr>
      </w:pPr>
      <w:r>
        <w:rPr>
          <w:rFonts w:hint="default" w:ascii="Times New Roman" w:hAnsi="Times New Roman" w:cs="Times New Roman"/>
          <w:b/>
          <w:bCs/>
          <w:sz w:val="26"/>
          <w:szCs w:val="26"/>
          <w:lang w:val="en-US"/>
        </w:rPr>
        <w:t>References</w:t>
      </w:r>
    </w:p>
    <w:p>
      <w:pPr>
        <w:spacing w:line="480" w:lineRule="auto"/>
        <w:ind w:left="798" w:leftChars="0" w:hanging="798" w:hangingChars="307"/>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Adinma ED1, Ezeama C, Adinma JI, Asuzu MC. Knowledge and practice of universal precautions against blood borne pathogens amongst house officers and community pharmacists in tertiary health institutions in Southeast Nigeria. Niger J ClinPract. 2009 Dec;12(4):398-402</w:t>
      </w:r>
    </w:p>
    <w:p>
      <w:pPr>
        <w:spacing w:line="480" w:lineRule="auto"/>
        <w:ind w:left="798" w:leftChars="0" w:hanging="798" w:hangingChars="307"/>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Aisien AO, Shobowale MO Health care workers' knowledge on HIV and AIDS: universal precautions and attitude towards PLWHA in Benin-City, Nigeria. PMID:16477857) Nigerian Journal of Clinical Practice [2005, 8(2):74-82].</w:t>
      </w:r>
    </w:p>
    <w:p>
      <w:pPr>
        <w:spacing w:line="480" w:lineRule="auto"/>
        <w:ind w:left="798" w:leftChars="0" w:hanging="798" w:hangingChars="307"/>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Angelillo IF, Mazziota A, Nicotera G. community pharmacists and hospital infection control: Knowledge, attitudes and behavior of Italian operating theater staff. J Hosp Infect 1999; 42:105 -12</w:t>
      </w:r>
    </w:p>
    <w:p>
      <w:pPr>
        <w:spacing w:line="480" w:lineRule="auto"/>
        <w:ind w:left="798" w:leftChars="0" w:hanging="798" w:hangingChars="307"/>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Chan R, Molassiootis A, Chan E, Chan V, Ho B, Lai CY, et al. community pharmacists' knowledge of and compliance with universal precaution in an acute care hospital. Int J Nurs Stud 2002;39: 157-63.</w:t>
      </w:r>
    </w:p>
    <w:p>
      <w:pPr>
        <w:keepNext w:val="0"/>
        <w:keepLines w:val="0"/>
        <w:pageBreakBefore w:val="0"/>
        <w:widowControl/>
        <w:suppressLineNumbers w:val="0"/>
        <w:kinsoku/>
        <w:wordWrap/>
        <w:overflowPunct/>
        <w:topLinePunct w:val="0"/>
        <w:autoSpaceDE/>
        <w:autoSpaceDN/>
        <w:bidi w:val="0"/>
        <w:adjustRightInd/>
        <w:snapToGrid/>
        <w:spacing w:line="480" w:lineRule="auto"/>
        <w:ind w:left="879" w:leftChars="0" w:hanging="879" w:hangingChars="314"/>
        <w:jc w:val="both"/>
        <w:textAlignment w:val="auto"/>
        <w:rPr>
          <w:rFonts w:hint="default" w:ascii="Times New Roman" w:hAnsi="Times New Roman" w:eastAsia="ArialMT" w:cs="Times New Roman"/>
          <w:i w:val="0"/>
          <w:iCs w:val="0"/>
          <w:color w:val="000000"/>
          <w:kern w:val="0"/>
          <w:sz w:val="28"/>
          <w:szCs w:val="28"/>
          <w:lang w:val="en-US" w:eastAsia="zh-CN" w:bidi="ar"/>
        </w:rPr>
      </w:pPr>
      <w:r>
        <w:rPr>
          <w:rFonts w:hint="default" w:ascii="Times New Roman" w:hAnsi="Times New Roman" w:eastAsia="ArialMT" w:cs="Times New Roman"/>
          <w:i w:val="0"/>
          <w:iCs w:val="0"/>
          <w:color w:val="000000"/>
          <w:kern w:val="0"/>
          <w:sz w:val="28"/>
          <w:szCs w:val="28"/>
          <w:lang w:val="en-US" w:eastAsia="zh-CN" w:bidi="ar"/>
        </w:rPr>
        <w:t xml:space="preserve">Coutsoudis, A., Pillay, K., Kuhn, L., Spooner, E., Tsai, W. Y., &amp; Coovadia, W. Y. 2001. </w:t>
      </w:r>
      <w:r>
        <w:rPr>
          <w:rFonts w:hint="default" w:ascii="Times New Roman" w:hAnsi="Times New Roman" w:eastAsia="Arial-ItalicMT" w:cs="Times New Roman"/>
          <w:i w:val="0"/>
          <w:iCs w:val="0"/>
          <w:color w:val="000000"/>
          <w:kern w:val="0"/>
          <w:sz w:val="28"/>
          <w:szCs w:val="28"/>
          <w:lang w:val="en-US" w:eastAsia="zh-CN" w:bidi="ar"/>
        </w:rPr>
        <w:t>Method of feeding and transmission of HIV from mothers to children by 15 months of age prospective cohort study from Durban, South Africa. South African Vitamin A Study group</w:t>
      </w:r>
      <w:r>
        <w:rPr>
          <w:rFonts w:hint="default" w:ascii="Times New Roman" w:hAnsi="Times New Roman" w:eastAsia="ArialMT" w:cs="Times New Roman"/>
          <w:i w:val="0"/>
          <w:iCs w:val="0"/>
          <w:color w:val="000000"/>
          <w:kern w:val="0"/>
          <w:sz w:val="28"/>
          <w:szCs w:val="28"/>
          <w:lang w:val="en-US" w:eastAsia="zh-CN" w:bidi="ar"/>
        </w:rPr>
        <w:t xml:space="preserve">. AIDS 2001;15 1379-1387 </w:t>
      </w:r>
    </w:p>
    <w:p>
      <w:pPr>
        <w:keepNext w:val="0"/>
        <w:keepLines w:val="0"/>
        <w:pageBreakBefore w:val="0"/>
        <w:widowControl/>
        <w:suppressLineNumbers w:val="0"/>
        <w:kinsoku/>
        <w:wordWrap/>
        <w:overflowPunct/>
        <w:topLinePunct w:val="0"/>
        <w:autoSpaceDE/>
        <w:autoSpaceDN/>
        <w:bidi w:val="0"/>
        <w:adjustRightInd/>
        <w:snapToGrid/>
        <w:spacing w:line="480" w:lineRule="auto"/>
        <w:ind w:left="879" w:leftChars="0" w:hanging="879" w:hangingChars="314"/>
        <w:jc w:val="both"/>
        <w:textAlignment w:val="auto"/>
        <w:rPr>
          <w:rFonts w:hint="default" w:ascii="Times New Roman" w:hAnsi="Times New Roman" w:eastAsia="ArialMT" w:cs="Times New Roman"/>
          <w:i w:val="0"/>
          <w:iCs w:val="0"/>
          <w:color w:val="000000"/>
          <w:kern w:val="0"/>
          <w:sz w:val="28"/>
          <w:szCs w:val="28"/>
          <w:lang w:val="en-US" w:eastAsia="zh-CN" w:bidi="ar"/>
        </w:rPr>
      </w:pPr>
      <w:r>
        <w:rPr>
          <w:rFonts w:hint="default" w:ascii="Times New Roman" w:hAnsi="Times New Roman" w:eastAsia="ArialMT" w:cs="Times New Roman"/>
          <w:i w:val="0"/>
          <w:iCs w:val="0"/>
          <w:color w:val="000000"/>
          <w:kern w:val="0"/>
          <w:sz w:val="28"/>
          <w:szCs w:val="28"/>
          <w:lang w:val="en-US" w:eastAsia="zh-CN" w:bidi="ar"/>
        </w:rPr>
        <w:t xml:space="preserve">Cronje, H. S. &amp; Grobler, C. S. F. 2003. </w:t>
      </w:r>
      <w:r>
        <w:rPr>
          <w:rFonts w:hint="default" w:ascii="Times New Roman" w:hAnsi="Times New Roman" w:eastAsia="Arial-ItalicMT" w:cs="Times New Roman"/>
          <w:i w:val="0"/>
          <w:iCs w:val="0"/>
          <w:color w:val="000000"/>
          <w:kern w:val="0"/>
          <w:sz w:val="28"/>
          <w:szCs w:val="28"/>
          <w:lang w:val="en-US" w:eastAsia="zh-CN" w:bidi="ar"/>
        </w:rPr>
        <w:t xml:space="preserve">Obstetrics in Southern Africa. 2ND Edition, Van Schailk, </w:t>
      </w:r>
      <w:r>
        <w:rPr>
          <w:rFonts w:hint="default" w:ascii="Times New Roman" w:hAnsi="Times New Roman" w:eastAsia="ArialMT" w:cs="Times New Roman"/>
          <w:i w:val="0"/>
          <w:iCs w:val="0"/>
          <w:color w:val="000000"/>
          <w:kern w:val="0"/>
          <w:sz w:val="28"/>
          <w:szCs w:val="28"/>
          <w:lang w:val="en-US" w:eastAsia="zh-CN" w:bidi="ar"/>
        </w:rPr>
        <w:t xml:space="preserve">Pretoria; South Africa. </w:t>
      </w:r>
    </w:p>
    <w:p>
      <w:pPr>
        <w:keepNext w:val="0"/>
        <w:keepLines w:val="0"/>
        <w:pageBreakBefore w:val="0"/>
        <w:widowControl/>
        <w:suppressLineNumbers w:val="0"/>
        <w:kinsoku/>
        <w:wordWrap/>
        <w:overflowPunct/>
        <w:topLinePunct w:val="0"/>
        <w:autoSpaceDE/>
        <w:autoSpaceDN/>
        <w:bidi w:val="0"/>
        <w:adjustRightInd/>
        <w:snapToGrid/>
        <w:spacing w:line="480" w:lineRule="auto"/>
        <w:ind w:left="879" w:leftChars="0" w:hanging="879" w:hangingChars="314"/>
        <w:jc w:val="both"/>
        <w:textAlignment w:val="auto"/>
        <w:rPr>
          <w:rFonts w:hint="default" w:ascii="Times New Roman" w:hAnsi="Times New Roman" w:eastAsia="ArialMT" w:cs="Times New Roman"/>
          <w:i w:val="0"/>
          <w:iCs w:val="0"/>
          <w:color w:val="000000"/>
          <w:kern w:val="0"/>
          <w:sz w:val="28"/>
          <w:szCs w:val="28"/>
          <w:lang w:val="en-US" w:eastAsia="zh-CN" w:bidi="ar"/>
        </w:rPr>
      </w:pPr>
      <w:r>
        <w:rPr>
          <w:rFonts w:hint="default" w:ascii="Times New Roman" w:hAnsi="Times New Roman" w:eastAsia="ArialMT" w:cs="Times New Roman"/>
          <w:i w:val="0"/>
          <w:iCs w:val="0"/>
          <w:color w:val="000000"/>
          <w:kern w:val="0"/>
          <w:sz w:val="28"/>
          <w:szCs w:val="28"/>
          <w:lang w:val="en-US" w:eastAsia="zh-CN" w:bidi="ar"/>
        </w:rPr>
        <w:t xml:space="preserve">Dabis, F., Msellati, P., Meda, N., Welffens-Ekra, C., You, B., Manigart, O., Leroy, V., Simonon, A., Cartoux, M., Combe, P., Ouangre, A., Ramon, R., Ky-Zerbo, O., Montcho, C., Salamon, R., Rouzioux, C., Van De Perre, P. &amp; Mandelbrot, L. 1999. </w:t>
      </w:r>
      <w:r>
        <w:rPr>
          <w:rFonts w:hint="default" w:ascii="Times New Roman" w:hAnsi="Times New Roman" w:eastAsia="Arial-ItalicMT" w:cs="Times New Roman"/>
          <w:i w:val="0"/>
          <w:iCs w:val="0"/>
          <w:color w:val="000000"/>
          <w:kern w:val="0"/>
          <w:sz w:val="28"/>
          <w:szCs w:val="28"/>
          <w:lang w:val="en-US" w:eastAsia="zh-CN" w:bidi="ar"/>
        </w:rPr>
        <w:t>6-month efficacy, tolerance, and acceptability of a short regimen of oral zidovudine to reduce vertical transmission of HIV in breastfed children in Cote d'Ivoire and Burkina Faso: a double-blind placebo-controlled multicentre trial. DITRAME Study Group. DIminution de la Transmission Mere-Enfant</w:t>
      </w:r>
      <w:r>
        <w:rPr>
          <w:rFonts w:hint="default" w:ascii="Times New Roman" w:hAnsi="Times New Roman" w:eastAsia="ArialMT" w:cs="Times New Roman"/>
          <w:i w:val="0"/>
          <w:iCs w:val="0"/>
          <w:color w:val="000000"/>
          <w:kern w:val="0"/>
          <w:sz w:val="28"/>
          <w:szCs w:val="28"/>
          <w:lang w:val="en-US" w:eastAsia="zh-CN" w:bidi="ar"/>
        </w:rPr>
        <w:t xml:space="preserve">. </w:t>
      </w:r>
      <w:r>
        <w:rPr>
          <w:rFonts w:hint="default" w:ascii="Times New Roman" w:hAnsi="Times New Roman" w:eastAsia="Arial-ItalicMT" w:cs="Times New Roman"/>
          <w:i w:val="0"/>
          <w:iCs w:val="0"/>
          <w:color w:val="000000"/>
          <w:kern w:val="0"/>
          <w:sz w:val="28"/>
          <w:szCs w:val="28"/>
          <w:lang w:val="en-US" w:eastAsia="zh-CN" w:bidi="ar"/>
        </w:rPr>
        <w:t>Lancet,</w:t>
      </w:r>
      <w:r>
        <w:rPr>
          <w:rFonts w:hint="default" w:ascii="Times New Roman" w:hAnsi="Times New Roman" w:eastAsia="ArialMT" w:cs="Times New Roman"/>
          <w:i w:val="0"/>
          <w:iCs w:val="0"/>
          <w:color w:val="000000"/>
          <w:kern w:val="0"/>
          <w:sz w:val="28"/>
          <w:szCs w:val="28"/>
          <w:lang w:val="en-US" w:eastAsia="zh-CN" w:bidi="ar"/>
        </w:rPr>
        <w:t xml:space="preserve"> 353</w:t>
      </w:r>
      <w:r>
        <w:rPr>
          <w:rFonts w:hint="default" w:ascii="Times New Roman" w:hAnsi="Times New Roman" w:eastAsia="Arial-BoldMT" w:cs="Times New Roman"/>
          <w:b/>
          <w:bCs/>
          <w:i w:val="0"/>
          <w:iCs w:val="0"/>
          <w:color w:val="000000"/>
          <w:kern w:val="0"/>
          <w:sz w:val="28"/>
          <w:szCs w:val="28"/>
          <w:lang w:val="en-US" w:eastAsia="zh-CN" w:bidi="ar"/>
        </w:rPr>
        <w:t>,</w:t>
      </w:r>
      <w:r>
        <w:rPr>
          <w:rFonts w:hint="default" w:ascii="Times New Roman" w:hAnsi="Times New Roman" w:eastAsia="ArialMT" w:cs="Times New Roman"/>
          <w:i w:val="0"/>
          <w:iCs w:val="0"/>
          <w:color w:val="000000"/>
          <w:kern w:val="0"/>
          <w:sz w:val="28"/>
          <w:szCs w:val="28"/>
          <w:lang w:val="en-US" w:eastAsia="zh-CN" w:bidi="ar"/>
        </w:rPr>
        <w:t xml:space="preserve"> 786-792. </w:t>
      </w:r>
    </w:p>
    <w:p>
      <w:pPr>
        <w:keepNext w:val="0"/>
        <w:keepLines w:val="0"/>
        <w:pageBreakBefore w:val="0"/>
        <w:widowControl/>
        <w:suppressLineNumbers w:val="0"/>
        <w:kinsoku/>
        <w:wordWrap/>
        <w:overflowPunct/>
        <w:topLinePunct w:val="0"/>
        <w:autoSpaceDE/>
        <w:autoSpaceDN/>
        <w:bidi w:val="0"/>
        <w:adjustRightInd/>
        <w:snapToGrid/>
        <w:spacing w:line="480" w:lineRule="auto"/>
        <w:ind w:left="879" w:leftChars="0" w:hanging="879" w:hangingChars="314"/>
        <w:jc w:val="both"/>
        <w:textAlignment w:val="auto"/>
        <w:rPr>
          <w:rFonts w:hint="default" w:ascii="Times New Roman" w:hAnsi="Times New Roman" w:eastAsia="ArialMT" w:cs="Times New Roman"/>
          <w:i w:val="0"/>
          <w:iCs w:val="0"/>
          <w:color w:val="000000"/>
          <w:kern w:val="0"/>
          <w:sz w:val="28"/>
          <w:szCs w:val="28"/>
          <w:lang w:val="en-US" w:eastAsia="zh-CN" w:bidi="ar"/>
        </w:rPr>
      </w:pPr>
      <w:r>
        <w:rPr>
          <w:rFonts w:hint="default" w:ascii="Times New Roman" w:hAnsi="Times New Roman" w:eastAsia="ArialMT" w:cs="Times New Roman"/>
          <w:i w:val="0"/>
          <w:iCs w:val="0"/>
          <w:color w:val="000000"/>
          <w:kern w:val="0"/>
          <w:sz w:val="28"/>
          <w:szCs w:val="28"/>
          <w:lang w:val="en-US" w:eastAsia="zh-CN" w:bidi="ar"/>
        </w:rPr>
        <w:t xml:space="preserve">De Cock, K.M., Fowler, M.G., Mercier, E., De Vincenzi, I., Saba, J.S., Hoff, E., Alnwick, D.J., Roger, M., Shaffer, N. 2000. </w:t>
      </w:r>
      <w:r>
        <w:rPr>
          <w:rFonts w:hint="default" w:ascii="Times New Roman" w:hAnsi="Times New Roman" w:eastAsia="Arial-ItalicMT" w:cs="Times New Roman"/>
          <w:i w:val="0"/>
          <w:iCs w:val="0"/>
          <w:color w:val="000000"/>
          <w:kern w:val="0"/>
          <w:sz w:val="28"/>
          <w:szCs w:val="28"/>
          <w:lang w:val="en-US" w:eastAsia="zh-CN" w:bidi="ar"/>
        </w:rPr>
        <w:t>Prevention of Mother To Child HIV Transmission in resource poor countries: translation research into policy and practice.</w:t>
      </w:r>
      <w:r>
        <w:rPr>
          <w:rFonts w:hint="default" w:ascii="Times New Roman" w:hAnsi="Times New Roman" w:eastAsia="ArialMT" w:cs="Times New Roman"/>
          <w:i w:val="0"/>
          <w:iCs w:val="0"/>
          <w:color w:val="000000"/>
          <w:kern w:val="0"/>
          <w:sz w:val="28"/>
          <w:szCs w:val="28"/>
          <w:lang w:val="en-US" w:eastAsia="zh-CN" w:bidi="ar"/>
        </w:rPr>
        <w:t xml:space="preserve"> </w:t>
      </w:r>
      <w:r>
        <w:rPr>
          <w:rFonts w:hint="default" w:ascii="Times New Roman" w:hAnsi="Times New Roman" w:eastAsia="Arial-ItalicMT" w:cs="Times New Roman"/>
          <w:i w:val="0"/>
          <w:iCs w:val="0"/>
          <w:color w:val="000000"/>
          <w:kern w:val="0"/>
          <w:sz w:val="28"/>
          <w:szCs w:val="28"/>
          <w:lang w:val="en-US" w:eastAsia="zh-CN" w:bidi="ar"/>
        </w:rPr>
        <w:t>JAMA</w:t>
      </w:r>
      <w:r>
        <w:rPr>
          <w:rFonts w:hint="default" w:ascii="Times New Roman" w:hAnsi="Times New Roman" w:eastAsia="ArialMT" w:cs="Times New Roman"/>
          <w:i w:val="0"/>
          <w:iCs w:val="0"/>
          <w:color w:val="000000"/>
          <w:kern w:val="0"/>
          <w:sz w:val="28"/>
          <w:szCs w:val="28"/>
          <w:lang w:val="en-US" w:eastAsia="zh-CN" w:bidi="ar"/>
        </w:rPr>
        <w:t xml:space="preserve">, 2000; 283: 1175-1182. </w:t>
      </w:r>
    </w:p>
    <w:p>
      <w:pPr>
        <w:keepNext w:val="0"/>
        <w:keepLines w:val="0"/>
        <w:pageBreakBefore w:val="0"/>
        <w:widowControl/>
        <w:suppressLineNumbers w:val="0"/>
        <w:kinsoku/>
        <w:wordWrap/>
        <w:overflowPunct/>
        <w:topLinePunct w:val="0"/>
        <w:autoSpaceDE/>
        <w:autoSpaceDN/>
        <w:bidi w:val="0"/>
        <w:adjustRightInd/>
        <w:snapToGrid/>
        <w:spacing w:line="480" w:lineRule="auto"/>
        <w:ind w:left="879" w:leftChars="0" w:hanging="879" w:hangingChars="314"/>
        <w:jc w:val="both"/>
        <w:textAlignment w:val="auto"/>
        <w:rPr>
          <w:rFonts w:hint="default" w:ascii="Times New Roman" w:hAnsi="Times New Roman" w:eastAsia="ArialMT" w:cs="Times New Roman"/>
          <w:i w:val="0"/>
          <w:iCs w:val="0"/>
          <w:color w:val="000000"/>
          <w:kern w:val="0"/>
          <w:sz w:val="28"/>
          <w:szCs w:val="28"/>
          <w:lang w:val="en-US" w:eastAsia="zh-CN" w:bidi="ar"/>
        </w:rPr>
      </w:pPr>
      <w:r>
        <w:rPr>
          <w:rFonts w:hint="default" w:ascii="Times New Roman" w:hAnsi="Times New Roman" w:eastAsia="ArialMT" w:cs="Times New Roman"/>
          <w:i w:val="0"/>
          <w:iCs w:val="0"/>
          <w:color w:val="000000"/>
          <w:kern w:val="0"/>
          <w:sz w:val="28"/>
          <w:szCs w:val="28"/>
          <w:lang w:val="en-US" w:eastAsia="zh-CN" w:bidi="ar"/>
        </w:rPr>
        <w:t xml:space="preserve">Deeks, J. J. &amp; Green, S. 2006. Editors. </w:t>
      </w:r>
      <w:r>
        <w:rPr>
          <w:rFonts w:hint="default" w:ascii="Times New Roman" w:hAnsi="Times New Roman" w:eastAsia="Arial-ItalicMT" w:cs="Times New Roman"/>
          <w:i w:val="0"/>
          <w:iCs w:val="0"/>
          <w:color w:val="000000"/>
          <w:kern w:val="0"/>
          <w:sz w:val="28"/>
          <w:szCs w:val="28"/>
          <w:lang w:val="en-US" w:eastAsia="zh-CN" w:bidi="ar"/>
        </w:rPr>
        <w:t>Analysing and presenting results. In: Higgins J.P.T., Green S, editors. Cochrane Handbook of Systematic Reviews of Interventions 4.2.6</w:t>
      </w:r>
      <w:r>
        <w:rPr>
          <w:rFonts w:hint="default" w:ascii="Times New Roman" w:hAnsi="Times New Roman" w:eastAsia="ArialMT" w:cs="Times New Roman"/>
          <w:i w:val="0"/>
          <w:iCs w:val="0"/>
          <w:color w:val="000000"/>
          <w:kern w:val="0"/>
          <w:sz w:val="28"/>
          <w:szCs w:val="28"/>
          <w:lang w:val="en-US" w:eastAsia="zh-CN" w:bidi="ar"/>
        </w:rPr>
        <w:t xml:space="preserve"> (updated September 2006); Section 8. In the Cochrane Library, Issue 4, Chichester, UK: John Wiley &amp; Sons, Ltd. </w:t>
      </w:r>
    </w:p>
    <w:p>
      <w:pPr>
        <w:keepNext w:val="0"/>
        <w:keepLines w:val="0"/>
        <w:pageBreakBefore w:val="0"/>
        <w:widowControl/>
        <w:suppressLineNumbers w:val="0"/>
        <w:kinsoku/>
        <w:wordWrap/>
        <w:overflowPunct/>
        <w:topLinePunct w:val="0"/>
        <w:autoSpaceDE/>
        <w:autoSpaceDN/>
        <w:bidi w:val="0"/>
        <w:adjustRightInd/>
        <w:snapToGrid/>
        <w:spacing w:line="480" w:lineRule="auto"/>
        <w:ind w:left="879" w:leftChars="0" w:hanging="879" w:hangingChars="314"/>
        <w:jc w:val="both"/>
        <w:textAlignment w:val="auto"/>
        <w:rPr>
          <w:rFonts w:hint="default" w:ascii="Times New Roman" w:hAnsi="Times New Roman" w:eastAsia="ArialMT" w:cs="Times New Roman"/>
          <w:i w:val="0"/>
          <w:iCs w:val="0"/>
          <w:color w:val="000000"/>
          <w:kern w:val="0"/>
          <w:sz w:val="28"/>
          <w:szCs w:val="28"/>
          <w:lang w:val="en-US" w:eastAsia="zh-CN" w:bidi="ar"/>
        </w:rPr>
      </w:pPr>
      <w:r>
        <w:rPr>
          <w:rFonts w:hint="default" w:ascii="Times New Roman" w:hAnsi="Times New Roman" w:eastAsia="ArialMT" w:cs="Times New Roman"/>
          <w:i w:val="0"/>
          <w:iCs w:val="0"/>
          <w:color w:val="000000"/>
          <w:kern w:val="0"/>
          <w:sz w:val="28"/>
          <w:szCs w:val="28"/>
          <w:lang w:val="en-US" w:eastAsia="zh-CN" w:bidi="ar"/>
        </w:rPr>
        <w:t xml:space="preserve">Department of Health: Republic of South Africa. 2006a. </w:t>
      </w:r>
      <w:r>
        <w:rPr>
          <w:rFonts w:hint="default" w:ascii="Times New Roman" w:hAnsi="Times New Roman" w:eastAsia="Arial-ItalicMT" w:cs="Times New Roman"/>
          <w:i w:val="0"/>
          <w:iCs w:val="0"/>
          <w:color w:val="000000"/>
          <w:kern w:val="0"/>
          <w:sz w:val="28"/>
          <w:szCs w:val="28"/>
          <w:lang w:val="en-US" w:eastAsia="zh-CN" w:bidi="ar"/>
        </w:rPr>
        <w:t>Pediatrics level Standard treatment guidelines and essential drug list: Essential drugs programme South Africa.</w:t>
      </w:r>
      <w:r>
        <w:rPr>
          <w:rFonts w:hint="default" w:ascii="Times New Roman" w:hAnsi="Times New Roman" w:eastAsia="ArialMT" w:cs="Times New Roman"/>
          <w:i w:val="0"/>
          <w:iCs w:val="0"/>
          <w:color w:val="000000"/>
          <w:kern w:val="0"/>
          <w:sz w:val="28"/>
          <w:szCs w:val="28"/>
          <w:lang w:val="en-US" w:eastAsia="zh-CN" w:bidi="ar"/>
        </w:rPr>
        <w:t xml:space="preserve"> The National department of Health, Pretoria; South Africa. Department of Health: Republic of South Africa. 2008. </w:t>
      </w:r>
      <w:r>
        <w:rPr>
          <w:rFonts w:hint="default" w:ascii="Times New Roman" w:hAnsi="Times New Roman" w:eastAsia="Arial-ItalicMT" w:cs="Times New Roman"/>
          <w:i w:val="0"/>
          <w:iCs w:val="0"/>
          <w:color w:val="000000"/>
          <w:kern w:val="0"/>
          <w:sz w:val="28"/>
          <w:szCs w:val="28"/>
          <w:lang w:val="en-US" w:eastAsia="zh-CN" w:bidi="ar"/>
        </w:rPr>
        <w:t>Primary Health Care Standard treatment guidelines and essential drug list: Essential drugs programme South Africa</w:t>
      </w:r>
      <w:r>
        <w:rPr>
          <w:rFonts w:hint="default" w:ascii="Times New Roman" w:hAnsi="Times New Roman" w:eastAsia="ArialMT" w:cs="Times New Roman"/>
          <w:i w:val="0"/>
          <w:iCs w:val="0"/>
          <w:color w:val="000000"/>
          <w:kern w:val="0"/>
          <w:sz w:val="28"/>
          <w:szCs w:val="28"/>
          <w:lang w:val="en-US" w:eastAsia="zh-CN" w:bidi="ar"/>
        </w:rPr>
        <w:t xml:space="preserve">. The National department of Health, Pretoria; South Africa. </w:t>
      </w:r>
    </w:p>
    <w:p>
      <w:pPr>
        <w:keepNext w:val="0"/>
        <w:keepLines w:val="0"/>
        <w:pageBreakBefore w:val="0"/>
        <w:widowControl/>
        <w:suppressLineNumbers w:val="0"/>
        <w:kinsoku/>
        <w:wordWrap/>
        <w:overflowPunct/>
        <w:topLinePunct w:val="0"/>
        <w:autoSpaceDE/>
        <w:autoSpaceDN/>
        <w:bidi w:val="0"/>
        <w:adjustRightInd/>
        <w:snapToGrid/>
        <w:spacing w:line="480" w:lineRule="auto"/>
        <w:ind w:left="879" w:leftChars="0" w:hanging="879" w:hangingChars="314"/>
        <w:jc w:val="both"/>
        <w:textAlignment w:val="auto"/>
        <w:rPr>
          <w:rFonts w:hint="default" w:ascii="Times New Roman" w:hAnsi="Times New Roman" w:eastAsia="ArialMT" w:cs="Times New Roman"/>
          <w:i w:val="0"/>
          <w:iCs w:val="0"/>
          <w:color w:val="000000"/>
          <w:kern w:val="0"/>
          <w:sz w:val="28"/>
          <w:szCs w:val="28"/>
          <w:lang w:val="en-US" w:eastAsia="zh-CN" w:bidi="ar"/>
        </w:rPr>
      </w:pPr>
      <w:r>
        <w:rPr>
          <w:rFonts w:hint="default" w:ascii="Times New Roman" w:hAnsi="Times New Roman" w:eastAsia="ArialMT" w:cs="Times New Roman"/>
          <w:i w:val="0"/>
          <w:iCs w:val="0"/>
          <w:color w:val="000000"/>
          <w:kern w:val="0"/>
          <w:sz w:val="28"/>
          <w:szCs w:val="28"/>
          <w:lang w:val="en-US" w:eastAsia="zh-CN" w:bidi="ar"/>
        </w:rPr>
        <w:t xml:space="preserve">Department of Health: Republic of South Africa. 2006b. </w:t>
      </w:r>
      <w:r>
        <w:rPr>
          <w:rFonts w:hint="default" w:ascii="Times New Roman" w:hAnsi="Times New Roman" w:eastAsia="Arial-ItalicMT" w:cs="Times New Roman"/>
          <w:i w:val="0"/>
          <w:iCs w:val="0"/>
          <w:color w:val="000000"/>
          <w:kern w:val="0"/>
          <w:sz w:val="28"/>
          <w:szCs w:val="28"/>
          <w:lang w:val="en-US" w:eastAsia="zh-CN" w:bidi="ar"/>
        </w:rPr>
        <w:t>Hospital level adults Standard treatment guidelines and essential drug list: Essential drugs programme South Africa</w:t>
      </w:r>
      <w:r>
        <w:rPr>
          <w:rFonts w:hint="default" w:ascii="Times New Roman" w:hAnsi="Times New Roman" w:eastAsia="ArialMT" w:cs="Times New Roman"/>
          <w:i w:val="0"/>
          <w:iCs w:val="0"/>
          <w:color w:val="000000"/>
          <w:kern w:val="0"/>
          <w:sz w:val="28"/>
          <w:szCs w:val="28"/>
          <w:lang w:val="en-US" w:eastAsia="zh-CN" w:bidi="ar"/>
        </w:rPr>
        <w:t xml:space="preserve">. The National department of Health, Pretoria; South Africa. </w:t>
      </w:r>
    </w:p>
    <w:p>
      <w:pPr>
        <w:keepNext w:val="0"/>
        <w:keepLines w:val="0"/>
        <w:pageBreakBefore w:val="0"/>
        <w:widowControl/>
        <w:suppressLineNumbers w:val="0"/>
        <w:kinsoku/>
        <w:wordWrap/>
        <w:overflowPunct/>
        <w:topLinePunct w:val="0"/>
        <w:autoSpaceDE/>
        <w:autoSpaceDN/>
        <w:bidi w:val="0"/>
        <w:adjustRightInd/>
        <w:snapToGrid/>
        <w:spacing w:line="480" w:lineRule="auto"/>
        <w:ind w:left="879" w:leftChars="0" w:hanging="879" w:hangingChars="314"/>
        <w:jc w:val="both"/>
        <w:textAlignment w:val="auto"/>
        <w:rPr>
          <w:rFonts w:hint="default" w:ascii="Times New Roman" w:hAnsi="Times New Roman" w:eastAsia="ArialMT" w:cs="Times New Roman"/>
          <w:i w:val="0"/>
          <w:iCs w:val="0"/>
          <w:color w:val="000000"/>
          <w:kern w:val="0"/>
          <w:sz w:val="28"/>
          <w:szCs w:val="28"/>
          <w:lang w:val="en-US" w:eastAsia="zh-CN" w:bidi="ar"/>
        </w:rPr>
      </w:pPr>
      <w:r>
        <w:rPr>
          <w:rFonts w:hint="default" w:ascii="Times New Roman" w:hAnsi="Times New Roman" w:eastAsia="ArialMT" w:cs="Times New Roman"/>
          <w:i w:val="0"/>
          <w:iCs w:val="0"/>
          <w:color w:val="000000"/>
          <w:kern w:val="0"/>
          <w:sz w:val="28"/>
          <w:szCs w:val="28"/>
          <w:lang w:val="en-US" w:eastAsia="zh-CN" w:bidi="ar"/>
        </w:rPr>
        <w:t xml:space="preserve">De Vincenzi, I. 2011. </w:t>
      </w:r>
      <w:r>
        <w:rPr>
          <w:rFonts w:hint="default" w:ascii="Times New Roman" w:hAnsi="Times New Roman" w:eastAsia="Arial-ItalicMT" w:cs="Times New Roman"/>
          <w:i w:val="0"/>
          <w:iCs w:val="0"/>
          <w:color w:val="000000"/>
          <w:kern w:val="0"/>
          <w:sz w:val="28"/>
          <w:szCs w:val="28"/>
          <w:lang w:val="en-US" w:eastAsia="zh-CN" w:bidi="ar"/>
        </w:rPr>
        <w:t>Triple antiretroviral compared with zidovudine and single-dose nevirapine prophylaxis during pregnancy and breastfeeding for prevention of motherto-child transmission of HIV-1 (Kesho Bora study): a randomised controlled trial</w:t>
      </w:r>
      <w:r>
        <w:rPr>
          <w:rFonts w:hint="default" w:ascii="Times New Roman" w:hAnsi="Times New Roman" w:eastAsia="ArialMT" w:cs="Times New Roman"/>
          <w:i w:val="0"/>
          <w:iCs w:val="0"/>
          <w:color w:val="000000"/>
          <w:kern w:val="0"/>
          <w:sz w:val="28"/>
          <w:szCs w:val="28"/>
          <w:lang w:val="en-US" w:eastAsia="zh-CN" w:bidi="ar"/>
        </w:rPr>
        <w:t xml:space="preserve">. </w:t>
      </w:r>
      <w:r>
        <w:rPr>
          <w:rFonts w:hint="default" w:ascii="Times New Roman" w:hAnsi="Times New Roman" w:eastAsia="Arial-ItalicMT" w:cs="Times New Roman"/>
          <w:i w:val="0"/>
          <w:iCs w:val="0"/>
          <w:color w:val="000000"/>
          <w:kern w:val="0"/>
          <w:sz w:val="28"/>
          <w:szCs w:val="28"/>
          <w:lang w:val="en-US" w:eastAsia="zh-CN" w:bidi="ar"/>
        </w:rPr>
        <w:t>Lancet Infect Dis,</w:t>
      </w:r>
      <w:r>
        <w:rPr>
          <w:rFonts w:hint="default" w:ascii="Times New Roman" w:hAnsi="Times New Roman" w:eastAsia="ArialMT" w:cs="Times New Roman"/>
          <w:i w:val="0"/>
          <w:iCs w:val="0"/>
          <w:color w:val="000000"/>
          <w:kern w:val="0"/>
          <w:sz w:val="28"/>
          <w:szCs w:val="28"/>
          <w:lang w:val="en-US" w:eastAsia="zh-CN" w:bidi="ar"/>
        </w:rPr>
        <w:t xml:space="preserve"> 11</w:t>
      </w:r>
      <w:r>
        <w:rPr>
          <w:rFonts w:hint="default" w:ascii="Times New Roman" w:hAnsi="Times New Roman" w:eastAsia="Arial-BoldMT" w:cs="Times New Roman"/>
          <w:b/>
          <w:bCs/>
          <w:i w:val="0"/>
          <w:iCs w:val="0"/>
          <w:color w:val="000000"/>
          <w:kern w:val="0"/>
          <w:sz w:val="28"/>
          <w:szCs w:val="28"/>
          <w:lang w:val="en-US" w:eastAsia="zh-CN" w:bidi="ar"/>
        </w:rPr>
        <w:t>,</w:t>
      </w:r>
      <w:r>
        <w:rPr>
          <w:rFonts w:hint="default" w:ascii="Times New Roman" w:hAnsi="Times New Roman" w:eastAsia="ArialMT" w:cs="Times New Roman"/>
          <w:i w:val="0"/>
          <w:iCs w:val="0"/>
          <w:color w:val="000000"/>
          <w:kern w:val="0"/>
          <w:sz w:val="28"/>
          <w:szCs w:val="28"/>
          <w:lang w:val="en-US" w:eastAsia="zh-CN" w:bidi="ar"/>
        </w:rPr>
        <w:t xml:space="preserve"> 171-180. </w:t>
      </w:r>
    </w:p>
    <w:p>
      <w:pPr>
        <w:keepNext w:val="0"/>
        <w:keepLines w:val="0"/>
        <w:pageBreakBefore w:val="0"/>
        <w:widowControl/>
        <w:suppressLineNumbers w:val="0"/>
        <w:kinsoku/>
        <w:wordWrap/>
        <w:overflowPunct/>
        <w:topLinePunct w:val="0"/>
        <w:autoSpaceDE/>
        <w:autoSpaceDN/>
        <w:bidi w:val="0"/>
        <w:adjustRightInd/>
        <w:snapToGrid/>
        <w:spacing w:line="480" w:lineRule="auto"/>
        <w:ind w:left="879" w:leftChars="0" w:hanging="879" w:hangingChars="314"/>
        <w:jc w:val="both"/>
        <w:textAlignment w:val="auto"/>
        <w:rPr>
          <w:rFonts w:hint="default" w:ascii="Times New Roman" w:hAnsi="Times New Roman" w:cs="Times New Roman"/>
          <w:sz w:val="26"/>
          <w:szCs w:val="26"/>
          <w:lang w:val="en-US"/>
        </w:rPr>
      </w:pPr>
      <w:r>
        <w:rPr>
          <w:rFonts w:hint="default" w:ascii="Times New Roman" w:hAnsi="Times New Roman" w:eastAsia="ArialMT" w:cs="Times New Roman"/>
          <w:i w:val="0"/>
          <w:iCs w:val="0"/>
          <w:color w:val="000000"/>
          <w:kern w:val="0"/>
          <w:sz w:val="28"/>
          <w:szCs w:val="28"/>
          <w:lang w:val="en-US" w:eastAsia="zh-CN" w:bidi="ar"/>
        </w:rPr>
        <w:t xml:space="preserve">De Vos, A. S. 2005. </w:t>
      </w:r>
      <w:r>
        <w:rPr>
          <w:rFonts w:hint="default" w:ascii="Times New Roman" w:hAnsi="Times New Roman" w:eastAsia="Arial-ItalicMT" w:cs="Times New Roman"/>
          <w:i w:val="0"/>
          <w:iCs w:val="0"/>
          <w:color w:val="000000"/>
          <w:kern w:val="0"/>
          <w:sz w:val="28"/>
          <w:szCs w:val="28"/>
          <w:lang w:val="en-US" w:eastAsia="zh-CN" w:bidi="ar"/>
        </w:rPr>
        <w:t>Research at grassroots</w:t>
      </w:r>
      <w:r>
        <w:rPr>
          <w:rFonts w:hint="default" w:ascii="Times New Roman" w:hAnsi="Times New Roman" w:eastAsia="ArialMT" w:cs="Times New Roman"/>
          <w:i w:val="0"/>
          <w:iCs w:val="0"/>
          <w:color w:val="000000"/>
          <w:kern w:val="0"/>
          <w:sz w:val="28"/>
          <w:szCs w:val="28"/>
          <w:lang w:val="en-US" w:eastAsia="zh-CN" w:bidi="ar"/>
        </w:rPr>
        <w:t xml:space="preserve">. 3rd edition. J.L Van Schailk publishers, Pretoria; South Africa. </w:t>
      </w:r>
    </w:p>
    <w:p>
      <w:pPr>
        <w:spacing w:line="480" w:lineRule="auto"/>
        <w:ind w:left="798" w:leftChars="0" w:hanging="798" w:hangingChars="307"/>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Delobelle P1, Rawlinson JL, Ntuli S, Malatsi I, Decock R, Depoorter AM HIV/AIDS knowledge, attitudes, practices and perceptions of rural community pharmacists in South Africa. J Adv Nurs. 2009 May;65(5):1061-73</w:t>
      </w:r>
    </w:p>
    <w:p>
      <w:pPr>
        <w:spacing w:line="480" w:lineRule="auto"/>
        <w:ind w:left="798" w:leftChars="0" w:hanging="798" w:hangingChars="307"/>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Dorothy Oqua, Rosalyn King, Uford Inyang, Kufre Okop, Chamberlin Onuoha, Habeeb Abdulkareem, Kenneth Agu and Ahmad Abubakar “Community Pharmacies as Palliative Care and Referral Points to Increase Demand for HIV Services in the Communities” Howard University PACE/GHAIN Nigeria, October 2011.</w:t>
      </w:r>
    </w:p>
    <w:p>
      <w:pPr>
        <w:spacing w:line="480" w:lineRule="auto"/>
        <w:ind w:left="798" w:leftChars="0" w:hanging="798" w:hangingChars="307"/>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Garbus L. HIV and AIDS in Malawi: Country AIDS policy analysis project. San Francisco, CA: Policy Research Center, University of California San Francisco; 2003.</w:t>
      </w:r>
    </w:p>
    <w:p>
      <w:pPr>
        <w:spacing w:line="480" w:lineRule="auto"/>
        <w:ind w:left="798" w:leftChars="0" w:hanging="798" w:hangingChars="307"/>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Gisselquist D, Potterat JJ. Review of evidence from risk factor analyses associating HIV infection in African adults with medical injections and multiple sexual partners. Int J STD AIDS 2004; 15:222-33</w:t>
      </w:r>
    </w:p>
    <w:p>
      <w:pPr>
        <w:spacing w:line="480" w:lineRule="auto"/>
        <w:ind w:left="798" w:leftChars="0" w:hanging="798" w:hangingChars="307"/>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Hentgen V1, Jaureguiberry S, Ramiliarisoa A, Andrianantoandro V, Belec M. Knowledge, attitude and practices of health personnel with regard to HIV/AIDS in Tamatave (Madagascar) Bull Soc Pathol Exot. 2002 Jun;95(2):103-8.</w:t>
      </w:r>
    </w:p>
    <w:p>
      <w:pPr>
        <w:spacing w:line="480" w:lineRule="auto"/>
        <w:ind w:left="798" w:leftChars="0" w:hanging="798" w:hangingChars="307"/>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Hirsch JD, Rosenquist A, Best BM, et al. Evaluation of the first year of a pilot program in community pharmacy: HIV/AIDS medication therapy management for Medi-Cal beneficiaries. J Manag Care Pharm. 2009;15(1):32–41. [PubMed]</w:t>
      </w:r>
    </w:p>
    <w:p>
      <w:pPr>
        <w:spacing w:line="480" w:lineRule="auto"/>
        <w:ind w:left="798" w:leftChars="0" w:hanging="798" w:hangingChars="307"/>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Horn W A, Larson EL, McGinley KJ, Leyden JJ. Microbial Flora on the hands of health care personnel: Differences in composition and antibacterial resistance. Infect Control Hosp Epidemiol 1988; 9:189-93.</w:t>
      </w:r>
    </w:p>
    <w:p>
      <w:pPr>
        <w:spacing w:line="480" w:lineRule="auto"/>
        <w:ind w:left="798" w:leftChars="0" w:hanging="798" w:hangingChars="307"/>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Isara AR1, Ofili AN. Knowledge and practice of standard precautions among health care workers in the Federal Medical Centre, Asaba, Delta State, Nigeria.Niger Postgrad Med J. 2010 Sep;17(3):204-9</w:t>
      </w:r>
    </w:p>
    <w:p>
      <w:pPr>
        <w:spacing w:line="480" w:lineRule="auto"/>
        <w:ind w:left="798" w:leftChars="0" w:hanging="798" w:hangingChars="307"/>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Mbanya DN, Zebaze R, Kengne AP, Minkoulou EM, Awah P. Beure Knowledge, attitudes and practices of nursing staff in a rural hospital of Cameroon: How much does the health care provider know about the human immunodeficiency virus/acquired immune deficiency syndrome? IntNurs Rev 2001; 48:241-9.</w:t>
      </w:r>
    </w:p>
    <w:p>
      <w:pPr>
        <w:spacing w:line="480" w:lineRule="auto"/>
        <w:ind w:left="798" w:leftChars="0" w:hanging="798" w:hangingChars="307"/>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Michael Thompson, The consultant Pharmacist; 1999</w:t>
      </w:r>
    </w:p>
    <w:p>
      <w:pPr>
        <w:spacing w:line="480" w:lineRule="auto"/>
        <w:ind w:left="798" w:leftChars="0" w:hanging="798" w:hangingChars="307"/>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Okike O, Jeremiah I, Akani C (2011). Knowledge, Attitude and Practice of General Medical Practioners in Port Harcourt towards Prevention of Mother to Child Transmission of HIV. Nig. Health J. 3:79-82</w:t>
      </w:r>
    </w:p>
    <w:p>
      <w:pPr>
        <w:spacing w:line="480" w:lineRule="auto"/>
        <w:ind w:left="798" w:leftChars="0" w:hanging="798" w:hangingChars="307"/>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Pharmaceutical Journal, ‘Dealing with accidents in the pharmacy’ 2011; 286:69-70.</w:t>
      </w:r>
    </w:p>
    <w:p>
      <w:pPr>
        <w:spacing w:line="480" w:lineRule="auto"/>
        <w:ind w:left="798" w:leftChars="0" w:hanging="798" w:hangingChars="307"/>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Physicians for Human Rights (2006) 'Nigeria: Access to Health Care for People Living with HIV and AIDS'</w:t>
      </w:r>
    </w:p>
    <w:p>
      <w:pPr>
        <w:spacing w:line="480" w:lineRule="auto"/>
        <w:ind w:left="798" w:leftChars="0" w:hanging="798" w:hangingChars="307"/>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Sadoh WE, Fawole AO, Sadoh AE, Oladimeji AO, Sotiloye OS. Practice of universal precautions among healthcare workers. J Natl Med Assoc 2006; 98:722-6.</w:t>
      </w:r>
    </w:p>
    <w:p>
      <w:pPr>
        <w:spacing w:line="480" w:lineRule="auto"/>
        <w:ind w:left="798" w:leftChars="0" w:hanging="798" w:hangingChars="307"/>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Shiao J, Guo L, McLaws ML. Estimation of the risk of blood borne pathogens to health care workers after a needlestick injury in Taiwan. Am J Infect Control 2002; 30:15-20</w:t>
      </w:r>
    </w:p>
    <w:p>
      <w:pPr>
        <w:spacing w:line="480" w:lineRule="auto"/>
        <w:ind w:left="798" w:leftChars="0" w:hanging="798" w:hangingChars="307"/>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Talashek ML, Kaponda CP, Jere DL, Kafulafula U, Mbeba MM, McCreary LL, et al. Identifying what rural health workers in Malawi need to become HIV prevention leaders. J Assoc community pharmacists AIDS Care 2007;18:41-50.</w:t>
      </w:r>
    </w:p>
    <w:p>
      <w:pPr>
        <w:spacing w:line="480" w:lineRule="auto"/>
        <w:ind w:left="798" w:leftChars="0" w:hanging="798" w:hangingChars="307"/>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UNAIDS 2017, available at http://www.unaids.org/en/regionscountries/countries/nigeria. Accessed 23rd December 2018</w:t>
      </w:r>
    </w:p>
    <w:p>
      <w:pPr>
        <w:spacing w:line="480" w:lineRule="auto"/>
        <w:ind w:left="798" w:leftChars="0" w:hanging="798" w:hangingChars="307"/>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Van Niekerk A. and Loretta M. Kopelman. Ethics &amp; AIDS in Africa: The Challenge to Our Thinking. Walnut Creek, CA: Left Coast, 2005.</w:t>
      </w:r>
    </w:p>
    <w:p>
      <w:pPr>
        <w:spacing w:line="480" w:lineRule="auto"/>
        <w:ind w:left="798" w:leftChars="0" w:hanging="798" w:hangingChars="307"/>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Worker Health Chart book 2004. Blood borne Infections and Percutaneous Exposures DHHS (NIOSH) Publication No; 2004. p. 146.</w:t>
      </w:r>
    </w:p>
    <w:p>
      <w:pPr>
        <w:spacing w:line="480" w:lineRule="auto"/>
        <w:ind w:left="798" w:leftChars="0" w:hanging="798" w:hangingChars="307"/>
        <w:jc w:val="both"/>
        <w:rPr>
          <w:rFonts w:hint="default" w:ascii="Times New Roman" w:hAnsi="Times New Roman" w:cs="Times New Roman"/>
          <w:sz w:val="26"/>
          <w:szCs w:val="26"/>
          <w:lang w:val="en-US"/>
        </w:rPr>
      </w:pPr>
      <w:r>
        <w:rPr>
          <w:rFonts w:hint="default" w:ascii="Times New Roman" w:hAnsi="Times New Roman" w:cs="Times New Roman"/>
          <w:sz w:val="26"/>
          <w:szCs w:val="26"/>
          <w:lang w:val="en-US"/>
        </w:rPr>
        <w:t xml:space="preserve">Suchitra J B, Lakshmi Devi N. Impact of education on knowledge, attitudes and practices among various categories of health care workers on nosocomial infections. Indian J Med Microbiol [serial online] 2007 [cited 2014 Apr 3]; 25:181-7. Available from: </w:t>
      </w:r>
      <w:r>
        <w:rPr>
          <w:rFonts w:hint="default" w:ascii="Times New Roman" w:hAnsi="Times New Roman" w:cs="Times New Roman"/>
          <w:sz w:val="26"/>
          <w:szCs w:val="26"/>
          <w:lang w:val="en-US"/>
        </w:rPr>
        <w:fldChar w:fldCharType="begin"/>
      </w:r>
      <w:r>
        <w:rPr>
          <w:rFonts w:hint="default" w:ascii="Times New Roman" w:hAnsi="Times New Roman" w:cs="Times New Roman"/>
          <w:sz w:val="26"/>
          <w:szCs w:val="26"/>
          <w:lang w:val="en-US"/>
        </w:rPr>
        <w:instrText xml:space="preserve"> HYPERLINK "http://www.ijmm.org/text.asp?2007/25/3/181/34757" </w:instrText>
      </w:r>
      <w:r>
        <w:rPr>
          <w:rFonts w:hint="default" w:ascii="Times New Roman" w:hAnsi="Times New Roman" w:cs="Times New Roman"/>
          <w:sz w:val="26"/>
          <w:szCs w:val="26"/>
          <w:lang w:val="en-US"/>
        </w:rPr>
        <w:fldChar w:fldCharType="separate"/>
      </w:r>
      <w:r>
        <w:rPr>
          <w:rStyle w:val="5"/>
          <w:rFonts w:hint="default" w:ascii="Times New Roman" w:hAnsi="Times New Roman" w:cs="Times New Roman"/>
          <w:sz w:val="26"/>
          <w:szCs w:val="26"/>
          <w:lang w:val="en-US"/>
        </w:rPr>
        <w:t>http://www.ijmm.org/text.asp?2007/25/3/181/34757</w:t>
      </w:r>
      <w:r>
        <w:rPr>
          <w:rStyle w:val="5"/>
          <w:rFonts w:hint="default" w:ascii="Times New Roman" w:hAnsi="Times New Roman" w:cs="Times New Roman"/>
          <w:sz w:val="26"/>
          <w:szCs w:val="26"/>
          <w:lang w:val="en-US"/>
        </w:rPr>
        <w:br w:type="page"/>
      </w:r>
      <w:r>
        <w:rPr>
          <w:rFonts w:hint="default" w:ascii="Times New Roman" w:hAnsi="Times New Roman" w:cs="Times New Roman"/>
          <w:sz w:val="26"/>
          <w:szCs w:val="26"/>
          <w:lang w:val="en-US"/>
        </w:rPr>
        <w:fldChar w:fldCharType="end"/>
      </w:r>
    </w:p>
    <w:p>
      <w:pPr>
        <w:spacing w:line="480" w:lineRule="auto"/>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APPENDIXE</w:t>
      </w:r>
    </w:p>
    <w:p>
      <w:pPr>
        <w:spacing w:line="480" w:lineRule="auto"/>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QUESTIONNAIRE</w:t>
      </w:r>
    </w:p>
    <w:p>
      <w:pPr>
        <w:spacing w:line="480" w:lineRule="auto"/>
        <w:jc w:val="both"/>
        <w:rPr>
          <w:rFonts w:hint="default" w:ascii="Times New Roman" w:hAnsi="Times New Roman" w:cs="Times New Roman"/>
          <w:b/>
          <w:color w:val="auto"/>
          <w:sz w:val="28"/>
          <w:szCs w:val="28"/>
          <w:lang w:val="en-US"/>
        </w:rPr>
      </w:pPr>
      <w:r>
        <w:rPr>
          <w:rFonts w:hint="default" w:ascii="Times New Roman" w:hAnsi="Times New Roman" w:cs="Times New Roman"/>
          <w:b/>
          <w:color w:val="auto"/>
          <w:sz w:val="28"/>
          <w:szCs w:val="28"/>
        </w:rPr>
        <w:t>PLEASE TICK [√] YOUR MOST PREFERRED CHOICE(S)</w:t>
      </w:r>
      <w:r>
        <w:rPr>
          <w:rFonts w:hint="default" w:ascii="Times New Roman" w:hAnsi="Times New Roman" w:cs="Times New Roman"/>
          <w:b/>
          <w:color w:val="auto"/>
          <w:sz w:val="28"/>
          <w:szCs w:val="28"/>
          <w:lang w:val="en-US"/>
        </w:rPr>
        <w:t xml:space="preserve"> ON A QUESTION.</w:t>
      </w:r>
    </w:p>
    <w:p>
      <w:pPr>
        <w:spacing w:line="480" w:lineRule="auto"/>
        <w:jc w:val="both"/>
        <w:rPr>
          <w:rFonts w:hint="default" w:ascii="Times New Roman" w:hAnsi="Times New Roman" w:cs="Times New Roman"/>
          <w:b/>
          <w:color w:val="auto"/>
          <w:sz w:val="28"/>
          <w:szCs w:val="28"/>
        </w:rPr>
      </w:pPr>
      <w:r>
        <w:rPr>
          <w:rFonts w:hint="default" w:ascii="Times New Roman" w:hAnsi="Times New Roman" w:cs="Times New Roman"/>
          <w:b/>
          <w:color w:val="auto"/>
          <w:sz w:val="28"/>
          <w:szCs w:val="28"/>
        </w:rPr>
        <w:t>SECTION A</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rPr>
      </w:pPr>
      <w:r>
        <w:rPr>
          <w:rFonts w:hint="default" w:ascii="Times New Roman" w:hAnsi="Times New Roman" w:cs="Times New Roman"/>
          <w:b/>
          <w:color w:val="auto"/>
          <w:sz w:val="28"/>
          <w:szCs w:val="28"/>
        </w:rPr>
        <w:t>PERSONAL INFORMATION</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Gender</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Male</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Female</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Age</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20-25</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25-30</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31-35</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36+</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Marital Status</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 xml:space="preserve">Single </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Married</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Separated</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Widowed</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rPr>
      </w:pPr>
      <w:r>
        <w:rPr>
          <w:rFonts w:hint="default" w:ascii="Times New Roman" w:hAnsi="Times New Roman" w:cs="Times New Roman"/>
          <w:b w:val="0"/>
          <w:bCs w:val="0"/>
          <w:color w:val="auto"/>
          <w:sz w:val="28"/>
          <w:szCs w:val="28"/>
        </w:rPr>
        <w:t>Education Level</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WAEC</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BS.c</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MS.c</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auto"/>
          <w:sz w:val="28"/>
          <w:szCs w:val="28"/>
          <w:lang w:val="en-US"/>
        </w:rPr>
      </w:pPr>
      <w:r>
        <w:rPr>
          <w:rFonts w:hint="default" w:ascii="Times New Roman" w:hAnsi="Times New Roman" w:cs="Times New Roman"/>
          <w:b w:val="0"/>
          <w:bCs w:val="0"/>
          <w:color w:val="auto"/>
          <w:sz w:val="28"/>
          <w:szCs w:val="28"/>
        </w:rPr>
        <w:t>MBA</w:t>
      </w:r>
      <w:r>
        <w:rPr>
          <w:rFonts w:hint="default" w:ascii="Times New Roman" w:hAnsi="Times New Roman" w:cs="Times New Roman"/>
          <w:b w:val="0"/>
          <w:bCs w:val="0"/>
          <w:color w:val="auto"/>
          <w:sz w:val="28"/>
          <w:szCs w:val="28"/>
          <w:lang w:val="en-US"/>
        </w:rPr>
        <w:t xml:space="preserve"> ( )</w:t>
      </w:r>
    </w:p>
    <w:p>
      <w:pPr>
        <w:autoSpaceDE w:val="0"/>
        <w:autoSpaceDN w:val="0"/>
        <w:adjustRightInd w:val="0"/>
        <w:spacing w:after="0" w:line="480" w:lineRule="auto"/>
        <w:ind w:left="720" w:hanging="720"/>
        <w:jc w:val="both"/>
        <w:rPr>
          <w:rFonts w:hint="default" w:ascii="Times New Roman" w:hAnsi="Times New Roman" w:cs="Times New Roman"/>
          <w:b/>
          <w:bCs/>
          <w:color w:val="auto"/>
          <w:sz w:val="28"/>
          <w:szCs w:val="28"/>
          <w:lang w:val="en-US"/>
        </w:rPr>
      </w:pPr>
      <w:r>
        <w:rPr>
          <w:rFonts w:hint="default" w:ascii="Times New Roman" w:hAnsi="Times New Roman" w:cs="Times New Roman"/>
          <w:b/>
          <w:bCs/>
          <w:color w:val="auto"/>
          <w:sz w:val="28"/>
          <w:szCs w:val="28"/>
          <w:lang w:val="en-US"/>
        </w:rPr>
        <w:t>SECTION B</w:t>
      </w:r>
    </w:p>
    <w:p>
      <w:pPr>
        <w:keepNext w:val="0"/>
        <w:keepLines w:val="0"/>
        <w:pageBreakBefore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lang w:val="en-US"/>
        </w:rPr>
        <w:t>Question 1:</w:t>
      </w:r>
      <w:r>
        <w:rPr>
          <w:rFonts w:hint="default" w:ascii="Times New Roman" w:hAnsi="Times New Roman" w:cs="Times New Roman"/>
          <w:b w:val="0"/>
          <w:bCs w:val="0"/>
          <w:color w:val="auto"/>
          <w:sz w:val="28"/>
          <w:szCs w:val="28"/>
          <w:lang w:val="en-US"/>
        </w:rPr>
        <w:t xml:space="preserve">  Is the public aware of the HIV/AIDS disease?</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2510"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Yes</w:t>
            </w:r>
          </w:p>
        </w:tc>
        <w:tc>
          <w:tcPr>
            <w:tcW w:w="2510"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CFCECE" w:themeFill="background2" w:themeFillShade="E5"/>
            <w:vAlign w:val="top"/>
          </w:tcPr>
          <w:p>
            <w:pPr>
              <w:keepNext w:val="0"/>
              <w:keepLines w:val="0"/>
              <w:pageBreakBefore w:val="0"/>
              <w:widowControl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No</w:t>
            </w:r>
          </w:p>
        </w:tc>
        <w:tc>
          <w:tcPr>
            <w:tcW w:w="2510" w:type="pct"/>
            <w:shd w:val="clear" w:color="auto" w:fill="CFCECE" w:themeFill="background2" w:themeFillShade="E5"/>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Undecided</w:t>
            </w:r>
          </w:p>
        </w:tc>
        <w:tc>
          <w:tcPr>
            <w:tcW w:w="2510" w:type="pct"/>
            <w:shd w:val="clear" w:color="auto" w:fill="auto"/>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r>
    </w:tbl>
    <w:p>
      <w:pPr>
        <w:keepNext w:val="0"/>
        <w:keepLines w:val="0"/>
        <w:pageBreakBefore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lang w:val="en-US"/>
        </w:rPr>
        <w:t>Question 2:  </w:t>
      </w:r>
      <w:r>
        <w:rPr>
          <w:rFonts w:hint="default" w:ascii="Times New Roman" w:hAnsi="Times New Roman" w:cs="Times New Roman"/>
          <w:b w:val="0"/>
          <w:bCs w:val="0"/>
          <w:color w:val="auto"/>
          <w:sz w:val="28"/>
          <w:szCs w:val="28"/>
          <w:lang w:val="en-US"/>
        </w:rPr>
        <w:t> Do they (the public) know of its existence?</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89"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2510"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Yes</w:t>
            </w:r>
          </w:p>
        </w:tc>
        <w:tc>
          <w:tcPr>
            <w:tcW w:w="2510"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CFCECE" w:themeFill="background2" w:themeFillShade="E5"/>
            <w:vAlign w:val="top"/>
          </w:tcPr>
          <w:p>
            <w:pPr>
              <w:keepNext w:val="0"/>
              <w:keepLines w:val="0"/>
              <w:pageBreakBefore w:val="0"/>
              <w:widowControl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No</w:t>
            </w:r>
          </w:p>
        </w:tc>
        <w:tc>
          <w:tcPr>
            <w:tcW w:w="2510" w:type="pct"/>
            <w:shd w:val="clear" w:color="auto" w:fill="CFCECE" w:themeFill="background2" w:themeFillShade="E5"/>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Undecided</w:t>
            </w:r>
          </w:p>
        </w:tc>
        <w:tc>
          <w:tcPr>
            <w:tcW w:w="2510" w:type="pct"/>
            <w:shd w:val="clear" w:color="auto" w:fill="auto"/>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r>
    </w:tbl>
    <w:p>
      <w:pPr>
        <w:keepNext w:val="0"/>
        <w:keepLines w:val="0"/>
        <w:pageBreakBefore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lang w:val="en-US"/>
        </w:rPr>
        <w:t>Question3:  </w:t>
      </w:r>
      <w:r>
        <w:rPr>
          <w:rFonts w:hint="default" w:ascii="Times New Roman" w:hAnsi="Times New Roman" w:cs="Times New Roman"/>
          <w:b w:val="0"/>
          <w:bCs w:val="0"/>
          <w:color w:val="auto"/>
          <w:sz w:val="28"/>
          <w:szCs w:val="28"/>
          <w:lang w:val="en-US"/>
        </w:rPr>
        <w:t>Do they know any person living with HIV/AIDS?</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2510"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Frequency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89"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Yes </w:t>
            </w:r>
          </w:p>
        </w:tc>
        <w:tc>
          <w:tcPr>
            <w:tcW w:w="2510"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CFCECE" w:themeFill="background2" w:themeFillShade="E5"/>
            <w:vAlign w:val="top"/>
          </w:tcPr>
          <w:p>
            <w:pPr>
              <w:keepNext w:val="0"/>
              <w:keepLines w:val="0"/>
              <w:pageBreakBefore w:val="0"/>
              <w:widowControl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No</w:t>
            </w:r>
          </w:p>
        </w:tc>
        <w:tc>
          <w:tcPr>
            <w:tcW w:w="2510" w:type="pct"/>
            <w:shd w:val="clear" w:color="auto" w:fill="CFCECE" w:themeFill="background2" w:themeFillShade="E5"/>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Undecided</w:t>
            </w:r>
          </w:p>
        </w:tc>
        <w:tc>
          <w:tcPr>
            <w:tcW w:w="2510" w:type="pct"/>
            <w:shd w:val="clear" w:color="auto" w:fill="auto"/>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r>
    </w:tbl>
    <w:p>
      <w:pPr>
        <w:keepNext w:val="0"/>
        <w:keepLines w:val="0"/>
        <w:pageBreakBefore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lang w:val="en-US"/>
        </w:rPr>
        <w:t xml:space="preserve">Question 4: </w:t>
      </w:r>
      <w:r>
        <w:rPr>
          <w:rFonts w:hint="default" w:ascii="Times New Roman" w:hAnsi="Times New Roman" w:cs="Times New Roman"/>
          <w:b w:val="0"/>
          <w:bCs w:val="0"/>
          <w:color w:val="auto"/>
          <w:sz w:val="28"/>
          <w:szCs w:val="28"/>
          <w:lang w:val="en-US"/>
        </w:rPr>
        <w:t> Is the public aware of its causes, signs and symptoms?</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2510"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Yes</w:t>
            </w:r>
          </w:p>
        </w:tc>
        <w:tc>
          <w:tcPr>
            <w:tcW w:w="2510"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CFCECE" w:themeFill="background2" w:themeFillShade="E5"/>
            <w:vAlign w:val="top"/>
          </w:tcPr>
          <w:p>
            <w:pPr>
              <w:keepNext w:val="0"/>
              <w:keepLines w:val="0"/>
              <w:pageBreakBefore w:val="0"/>
              <w:widowControl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No</w:t>
            </w:r>
          </w:p>
        </w:tc>
        <w:tc>
          <w:tcPr>
            <w:tcW w:w="2510" w:type="pct"/>
            <w:shd w:val="clear" w:color="auto" w:fill="CFCECE" w:themeFill="background2" w:themeFillShade="E5"/>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Undecided</w:t>
            </w:r>
          </w:p>
        </w:tc>
        <w:tc>
          <w:tcPr>
            <w:tcW w:w="2510" w:type="pct"/>
            <w:shd w:val="clear" w:color="auto" w:fill="auto"/>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r>
    </w:tbl>
    <w:p>
      <w:pPr>
        <w:keepNext w:val="0"/>
        <w:keepLines w:val="0"/>
        <w:pageBreakBefore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color w:val="auto"/>
          <w:sz w:val="28"/>
          <w:szCs w:val="28"/>
          <w:lang w:val="en-US"/>
        </w:rPr>
      </w:pPr>
      <w:r>
        <w:rPr>
          <w:rFonts w:hint="default" w:ascii="Times New Roman" w:hAnsi="Times New Roman" w:cs="Times New Roman"/>
          <w:b/>
          <w:bCs/>
          <w:color w:val="auto"/>
          <w:sz w:val="28"/>
          <w:szCs w:val="28"/>
          <w:lang w:val="en-US"/>
        </w:rPr>
        <w:t xml:space="preserve">Question5: </w:t>
      </w:r>
      <w:r>
        <w:rPr>
          <w:rFonts w:hint="default" w:ascii="Times New Roman" w:hAnsi="Times New Roman" w:cs="Times New Roman"/>
          <w:b w:val="0"/>
          <w:bCs w:val="0"/>
          <w:color w:val="auto"/>
          <w:sz w:val="28"/>
          <w:szCs w:val="28"/>
          <w:lang w:val="en-US"/>
        </w:rPr>
        <w:t>Do they guard against the disease?</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89"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rPr>
            </w:pPr>
            <w:r>
              <w:rPr>
                <w:rFonts w:hint="default" w:ascii="Times New Roman" w:hAnsi="Times New Roman" w:eastAsia="Calibri" w:cs="Times New Roman"/>
                <w:b/>
                <w:bCs/>
                <w:color w:val="auto"/>
                <w:sz w:val="28"/>
                <w:szCs w:val="28"/>
              </w:rPr>
              <w:t>Options</w:t>
            </w:r>
          </w:p>
        </w:tc>
        <w:tc>
          <w:tcPr>
            <w:tcW w:w="2510"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
                <w:bCs/>
                <w:color w:val="auto"/>
                <w:sz w:val="28"/>
                <w:szCs w:val="28"/>
                <w:lang w:val="en-US"/>
              </w:rPr>
            </w:pPr>
            <w:r>
              <w:rPr>
                <w:rFonts w:hint="default" w:ascii="Times New Roman" w:hAnsi="Times New Roman" w:eastAsia="Calibri" w:cs="Times New Roman"/>
                <w:b/>
                <w:bCs/>
                <w:color w:val="auto"/>
                <w:sz w:val="28"/>
                <w:szCs w:val="28"/>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 xml:space="preserve">Yes </w:t>
            </w:r>
          </w:p>
        </w:tc>
        <w:tc>
          <w:tcPr>
            <w:tcW w:w="2510"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CFCECE" w:themeFill="background2" w:themeFillShade="E5"/>
            <w:vAlign w:val="top"/>
          </w:tcPr>
          <w:p>
            <w:pPr>
              <w:keepNext w:val="0"/>
              <w:keepLines w:val="0"/>
              <w:pageBreakBefore w:val="0"/>
              <w:widowControl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No</w:t>
            </w:r>
          </w:p>
        </w:tc>
        <w:tc>
          <w:tcPr>
            <w:tcW w:w="2510" w:type="pct"/>
            <w:shd w:val="clear" w:color="auto" w:fill="CFCECE" w:themeFill="background2" w:themeFillShade="E5"/>
            <w:vAlign w:val="top"/>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auto"/>
                <w:sz w:val="28"/>
                <w:szCs w:val="28"/>
                <w:lang w:val="en-US"/>
              </w:rPr>
            </w:pPr>
            <w:r>
              <w:rPr>
                <w:rFonts w:hint="default" w:ascii="Times New Roman" w:hAnsi="Times New Roman" w:cs="Times New Roman"/>
                <w:color w:val="auto"/>
                <w:sz w:val="28"/>
                <w:szCs w:val="28"/>
                <w:lang w:val="en-US"/>
              </w:rPr>
              <w:t>Undecided</w:t>
            </w:r>
          </w:p>
        </w:tc>
        <w:tc>
          <w:tcPr>
            <w:tcW w:w="2510" w:type="pct"/>
            <w:shd w:val="clear" w:color="auto" w:fill="auto"/>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eastAsia="Calibri" w:cs="Times New Roman"/>
                <w:bCs/>
                <w:color w:val="auto"/>
                <w:sz w:val="28"/>
                <w:szCs w:val="28"/>
                <w:lang w:val="en-US"/>
              </w:rPr>
            </w:pPr>
          </w:p>
        </w:tc>
      </w:tr>
    </w:tbl>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eastAsia="sans-serif" w:cs="Times New Roman"/>
          <w:i w:val="0"/>
          <w:iCs w:val="0"/>
          <w:caps w:val="0"/>
          <w:color w:val="auto"/>
          <w:spacing w:val="0"/>
          <w:sz w:val="28"/>
          <w:szCs w:val="28"/>
        </w:rPr>
      </w:pP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8"/>
          <w:szCs w:val="28"/>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MT">
    <w:altName w:val="Times New Roman"/>
    <w:panose1 w:val="00000000000000000000"/>
    <w:charset w:val="00"/>
    <w:family w:val="auto"/>
    <w:pitch w:val="default"/>
    <w:sig w:usb0="00000000" w:usb1="00000000" w:usb2="00000000" w:usb3="00000000" w:csb0="00000000" w:csb1="00000000"/>
  </w:font>
  <w:font w:name="Arial-BoldMT">
    <w:altName w:val="Segoe Print"/>
    <w:panose1 w:val="00000000000000000000"/>
    <w:charset w:val="00"/>
    <w:family w:val="auto"/>
    <w:pitch w:val="default"/>
    <w:sig w:usb0="00000000" w:usb1="00000000" w:usb2="00000000" w:usb3="00000000" w:csb0="00000000" w:csb1="00000000"/>
  </w:font>
  <w:font w:name="Arial-ItalicMT">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258C78"/>
    <w:multiLevelType w:val="singleLevel"/>
    <w:tmpl w:val="B6258C78"/>
    <w:lvl w:ilvl="0" w:tentative="0">
      <w:start w:val="1"/>
      <w:numFmt w:val="decimal"/>
      <w:lvlText w:val="%1."/>
      <w:lvlJc w:val="left"/>
      <w:pPr>
        <w:tabs>
          <w:tab w:val="left" w:pos="425"/>
        </w:tabs>
        <w:ind w:left="425" w:leftChars="0" w:hanging="425" w:firstLineChars="0"/>
      </w:pPr>
      <w:rPr>
        <w:rFonts w:hint="default"/>
      </w:rPr>
    </w:lvl>
  </w:abstractNum>
  <w:abstractNum w:abstractNumId="1">
    <w:nsid w:val="17ECFA45"/>
    <w:multiLevelType w:val="singleLevel"/>
    <w:tmpl w:val="17ECFA45"/>
    <w:lvl w:ilvl="0" w:tentative="0">
      <w:start w:val="1"/>
      <w:numFmt w:val="decimal"/>
      <w:suff w:val="space"/>
      <w:lvlText w:val="%1."/>
      <w:lvlJc w:val="left"/>
    </w:lvl>
  </w:abstractNum>
  <w:abstractNum w:abstractNumId="2">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E3451F"/>
    <w:rsid w:val="0BF11F55"/>
    <w:rsid w:val="23E3451F"/>
    <w:rsid w:val="4177475A"/>
    <w:rsid w:val="490C3E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character" w:styleId="5">
    <w:name w:val="Hyperlink"/>
    <w:basedOn w:val="2"/>
    <w:qFormat/>
    <w:uiPriority w:val="0"/>
    <w:rPr>
      <w:color w:val="0000FF"/>
      <w:u w:val="single"/>
    </w:rPr>
  </w:style>
  <w:style w:type="paragraph" w:styleId="6">
    <w:name w:val="Normal (Web)"/>
    <w:basedOn w:val="1"/>
    <w:uiPriority w:val="0"/>
    <w:pPr>
      <w:spacing w:before="0" w:beforeAutospacing="1" w:after="0" w:afterAutospacing="1"/>
      <w:ind w:left="0" w:right="0"/>
      <w:jc w:val="left"/>
    </w:pPr>
    <w:rPr>
      <w:kern w:val="0"/>
      <w:sz w:val="24"/>
      <w:szCs w:val="24"/>
      <w:lang w:val="en-US" w:eastAsia="zh-CN" w:bidi="ar"/>
    </w:rPr>
  </w:style>
  <w:style w:type="character" w:styleId="7">
    <w:name w:val="Strong"/>
    <w:basedOn w:val="2"/>
    <w:qFormat/>
    <w:uiPriority w:val="0"/>
    <w:rPr>
      <w:b/>
      <w:bCs/>
    </w:rPr>
  </w:style>
  <w:style w:type="table" w:styleId="8">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2022-03-15T14:37:00Z</dcterms:created>
  <dc:creator>user</dc:creator>
  <cp:lastModifiedBy>user</cp:lastModifiedBy>
  <dcterms:modified xsi:type="dcterms:W3CDTF">2023-11-21T07:11:43Z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00545B8E6A624D7AA6EAEF7649D62218</vt:lpwstr>
  </property>
</Properties>
</file>