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9" w:lineRule="auto" w:before="81"/>
        <w:ind w:right="749" w:firstLine="0"/>
        <w:jc w:val="center"/>
      </w:pPr>
      <w:r>
        <w:rPr>
          <w:w w:val="90"/>
        </w:rPr>
        <w:t>A STUDY OF CUSTOMARY LAND LAW AND TENURE PRACTICES OF SIX COMMUNITIES OF THE LOWER BENUE RIVER VALLEY OF NIGERIA</w:t>
      </w:r>
    </w:p>
    <w:p>
      <w:pPr>
        <w:pStyle w:val="BodyText"/>
        <w:rPr>
          <w:rFonts w:ascii="Tahoma"/>
          <w:b/>
          <w:sz w:val="32"/>
        </w:rPr>
      </w:pPr>
    </w:p>
    <w:p>
      <w:pPr>
        <w:pStyle w:val="BodyText"/>
        <w:spacing w:before="224"/>
        <w:rPr>
          <w:rFonts w:ascii="Tahoma"/>
          <w:b/>
          <w:sz w:val="32"/>
        </w:rPr>
      </w:pPr>
    </w:p>
    <w:p>
      <w:pPr>
        <w:spacing w:before="0"/>
        <w:ind w:left="1326" w:right="754" w:firstLine="0"/>
        <w:jc w:val="center"/>
        <w:rPr>
          <w:rFonts w:ascii="Arial"/>
          <w:b/>
          <w:sz w:val="28"/>
        </w:rPr>
      </w:pPr>
      <w:r>
        <w:rPr>
          <w:rFonts w:ascii="Arial"/>
          <w:b/>
          <w:spacing w:val="-5"/>
          <w:w w:val="90"/>
          <w:sz w:val="28"/>
        </w:rPr>
        <w:t>By</w:t>
      </w:r>
    </w:p>
    <w:p>
      <w:pPr>
        <w:spacing w:line="424" w:lineRule="auto" w:before="249"/>
        <w:ind w:left="3640" w:right="3067" w:firstLine="0"/>
        <w:jc w:val="center"/>
        <w:rPr>
          <w:rFonts w:ascii="Arial"/>
          <w:b/>
          <w:sz w:val="28"/>
        </w:rPr>
      </w:pPr>
      <w:r>
        <w:rPr>
          <w:rFonts w:ascii="Arial"/>
          <w:b/>
          <w:w w:val="80"/>
          <w:sz w:val="28"/>
        </w:rPr>
        <w:t>ABBAH, JAMES EDACHE IDOKO </w:t>
      </w:r>
      <w:r>
        <w:rPr>
          <w:rFonts w:ascii="Arial"/>
          <w:b/>
          <w:spacing w:val="-2"/>
          <w:w w:val="85"/>
          <w:sz w:val="28"/>
        </w:rPr>
        <w:t>LLM/LAW/40948/2004-05 LLM/LAW/06431/2009-2010</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98"/>
        <w:rPr>
          <w:rFonts w:ascii="Arial"/>
          <w:b/>
        </w:rPr>
      </w:pPr>
    </w:p>
    <w:p>
      <w:pPr>
        <w:spacing w:line="424" w:lineRule="auto" w:before="0"/>
        <w:ind w:left="3079" w:right="2502" w:firstLine="0"/>
        <w:jc w:val="center"/>
        <w:rPr>
          <w:rFonts w:ascii="Arial"/>
          <w:b/>
          <w:sz w:val="28"/>
        </w:rPr>
      </w:pPr>
      <w:r>
        <w:rPr>
          <w:rFonts w:ascii="Arial"/>
          <w:b/>
          <w:w w:val="80"/>
          <w:sz w:val="28"/>
        </w:rPr>
        <w:t>DEPARTMENT OF PRIVATE LAW, </w:t>
      </w:r>
      <w:r>
        <w:rPr>
          <w:rFonts w:ascii="Arial"/>
          <w:b/>
          <w:spacing w:val="-2"/>
          <w:w w:val="90"/>
          <w:sz w:val="28"/>
        </w:rPr>
        <w:t>FACULTY</w:t>
      </w:r>
      <w:r>
        <w:rPr>
          <w:rFonts w:ascii="Arial"/>
          <w:b/>
          <w:spacing w:val="-10"/>
          <w:w w:val="90"/>
          <w:sz w:val="28"/>
        </w:rPr>
        <w:t> </w:t>
      </w:r>
      <w:r>
        <w:rPr>
          <w:rFonts w:ascii="Arial"/>
          <w:b/>
          <w:spacing w:val="-2"/>
          <w:w w:val="90"/>
          <w:sz w:val="28"/>
        </w:rPr>
        <w:t>OF</w:t>
      </w:r>
      <w:r>
        <w:rPr>
          <w:rFonts w:ascii="Arial"/>
          <w:b/>
          <w:spacing w:val="-10"/>
          <w:w w:val="90"/>
          <w:sz w:val="28"/>
        </w:rPr>
        <w:t> </w:t>
      </w:r>
      <w:r>
        <w:rPr>
          <w:rFonts w:ascii="Arial"/>
          <w:b/>
          <w:spacing w:val="-2"/>
          <w:w w:val="90"/>
          <w:sz w:val="28"/>
        </w:rPr>
        <w:t>LAW,</w:t>
      </w:r>
    </w:p>
    <w:p>
      <w:pPr>
        <w:spacing w:line="424" w:lineRule="auto" w:before="0"/>
        <w:ind w:left="3640" w:right="3067" w:firstLine="0"/>
        <w:jc w:val="center"/>
        <w:rPr>
          <w:rFonts w:ascii="Arial"/>
          <w:b/>
          <w:sz w:val="28"/>
        </w:rPr>
      </w:pPr>
      <w:r>
        <w:rPr>
          <w:rFonts w:ascii="Arial"/>
          <w:b/>
          <w:w w:val="80"/>
          <w:sz w:val="28"/>
        </w:rPr>
        <w:t>AHMADU BELLO UNIVERSITY, </w:t>
      </w:r>
      <w:r>
        <w:rPr>
          <w:rFonts w:ascii="Arial"/>
          <w:b/>
          <w:spacing w:val="-2"/>
          <w:w w:val="90"/>
          <w:sz w:val="28"/>
        </w:rPr>
        <w:t>ZARIA</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94"/>
        <w:rPr>
          <w:rFonts w:ascii="Arial"/>
          <w:b/>
        </w:rPr>
      </w:pPr>
    </w:p>
    <w:p>
      <w:pPr>
        <w:spacing w:before="1"/>
        <w:ind w:left="1326" w:right="749" w:firstLine="0"/>
        <w:jc w:val="center"/>
        <w:rPr>
          <w:rFonts w:ascii="Arial"/>
          <w:b/>
          <w:sz w:val="28"/>
        </w:rPr>
      </w:pPr>
      <w:r>
        <w:rPr>
          <w:rFonts w:ascii="Arial"/>
          <w:b/>
          <w:w w:val="85"/>
          <w:sz w:val="28"/>
        </w:rPr>
        <w:t>JUNE,</w:t>
      </w:r>
      <w:r>
        <w:rPr>
          <w:rFonts w:ascii="Arial"/>
          <w:b/>
          <w:spacing w:val="17"/>
          <w:sz w:val="28"/>
        </w:rPr>
        <w:t> </w:t>
      </w:r>
      <w:r>
        <w:rPr>
          <w:rFonts w:ascii="Arial"/>
          <w:b/>
          <w:spacing w:val="-4"/>
          <w:w w:val="90"/>
          <w:sz w:val="28"/>
        </w:rPr>
        <w:t>2011</w:t>
      </w:r>
    </w:p>
    <w:p>
      <w:pPr>
        <w:spacing w:after="0"/>
        <w:jc w:val="center"/>
        <w:rPr>
          <w:rFonts w:ascii="Arial"/>
          <w:sz w:val="28"/>
        </w:rPr>
        <w:sectPr>
          <w:footerReference w:type="default" r:id="rId5"/>
          <w:type w:val="continuous"/>
          <w:pgSz w:w="12240" w:h="15840"/>
          <w:pgMar w:header="0" w:footer="1206" w:top="1360" w:bottom="1400" w:left="1040" w:right="900"/>
          <w:pgNumType w:start="1"/>
        </w:sectPr>
      </w:pPr>
    </w:p>
    <w:p>
      <w:pPr>
        <w:pStyle w:val="Heading2"/>
        <w:spacing w:line="489" w:lineRule="auto" w:before="81"/>
        <w:ind w:right="749" w:firstLine="0"/>
        <w:jc w:val="center"/>
      </w:pPr>
      <w:r>
        <w:rPr>
          <w:w w:val="90"/>
        </w:rPr>
        <w:t>A STUDY OF CUSTOMARY LAND LAW AND TENURE PRACTICES OF SIX COMMUNITIES OF THE LOWER BENUE RIVER VALLEY OF NIGERIA</w:t>
      </w: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spacing w:before="35"/>
        <w:rPr>
          <w:rFonts w:ascii="Tahoma"/>
          <w:b/>
          <w:sz w:val="32"/>
        </w:rPr>
      </w:pPr>
    </w:p>
    <w:p>
      <w:pPr>
        <w:spacing w:before="0"/>
        <w:ind w:left="1326" w:right="754" w:firstLine="0"/>
        <w:jc w:val="center"/>
        <w:rPr>
          <w:rFonts w:ascii="Arial"/>
          <w:b/>
          <w:sz w:val="28"/>
        </w:rPr>
      </w:pPr>
      <w:r>
        <w:rPr>
          <w:rFonts w:ascii="Arial"/>
          <w:b/>
          <w:spacing w:val="-5"/>
          <w:w w:val="90"/>
          <w:sz w:val="28"/>
        </w:rPr>
        <w:t>By</w:t>
      </w:r>
    </w:p>
    <w:p>
      <w:pPr>
        <w:spacing w:line="424" w:lineRule="auto" w:before="244"/>
        <w:ind w:left="3640" w:right="3067" w:firstLine="0"/>
        <w:jc w:val="center"/>
        <w:rPr>
          <w:rFonts w:ascii="Arial"/>
          <w:b/>
          <w:sz w:val="28"/>
        </w:rPr>
      </w:pPr>
      <w:r>
        <w:rPr>
          <w:rFonts w:ascii="Arial"/>
          <w:b/>
          <w:w w:val="80"/>
          <w:sz w:val="28"/>
        </w:rPr>
        <w:t>ABBAH, JAMES EDACHE IDOKO </w:t>
      </w:r>
      <w:r>
        <w:rPr>
          <w:rFonts w:ascii="Arial"/>
          <w:b/>
          <w:spacing w:val="-2"/>
          <w:w w:val="85"/>
          <w:sz w:val="28"/>
        </w:rPr>
        <w:t>LLM/LAW/40948/2004-05 LLM/LAW/06431/2009-2010</w:t>
      </w:r>
    </w:p>
    <w:p>
      <w:pPr>
        <w:spacing w:line="276" w:lineRule="auto" w:before="0"/>
        <w:ind w:left="1158" w:right="575" w:hanging="7"/>
        <w:jc w:val="center"/>
        <w:rPr>
          <w:rFonts w:ascii="Arial"/>
          <w:b/>
          <w:sz w:val="28"/>
        </w:rPr>
      </w:pPr>
      <w:r>
        <w:rPr>
          <w:rFonts w:ascii="Arial"/>
          <w:b/>
          <w:w w:val="80"/>
          <w:sz w:val="28"/>
        </w:rPr>
        <w:t>A THESIS SUBMITTED TO THE POSTGRADUATE SCHOOL, AHMADU BELLO UNIVERSITY, ZARIA IN PARTIAL FULFILLMENT OF THE REQUIREMENTS FOR THE AWARD OF THE DEGREE OF MASTER OF LAWS (LL.M.).</w:t>
      </w:r>
    </w:p>
    <w:p>
      <w:pPr>
        <w:spacing w:line="424" w:lineRule="auto" w:before="199"/>
        <w:ind w:left="3079" w:right="2502" w:firstLine="0"/>
        <w:jc w:val="center"/>
        <w:rPr>
          <w:rFonts w:ascii="Arial"/>
          <w:b/>
          <w:sz w:val="28"/>
        </w:rPr>
      </w:pPr>
      <w:r>
        <w:rPr>
          <w:rFonts w:ascii="Arial"/>
          <w:b/>
          <w:w w:val="80"/>
          <w:sz w:val="28"/>
        </w:rPr>
        <w:t>DEPARTMENT OF PRIVATE LAW, </w:t>
      </w:r>
      <w:r>
        <w:rPr>
          <w:rFonts w:ascii="Arial"/>
          <w:b/>
          <w:spacing w:val="-2"/>
          <w:w w:val="90"/>
          <w:sz w:val="28"/>
        </w:rPr>
        <w:t>FACULTY</w:t>
      </w:r>
      <w:r>
        <w:rPr>
          <w:rFonts w:ascii="Arial"/>
          <w:b/>
          <w:spacing w:val="-10"/>
          <w:w w:val="90"/>
          <w:sz w:val="28"/>
        </w:rPr>
        <w:t> </w:t>
      </w:r>
      <w:r>
        <w:rPr>
          <w:rFonts w:ascii="Arial"/>
          <w:b/>
          <w:spacing w:val="-2"/>
          <w:w w:val="90"/>
          <w:sz w:val="28"/>
        </w:rPr>
        <w:t>OF</w:t>
      </w:r>
      <w:r>
        <w:rPr>
          <w:rFonts w:ascii="Arial"/>
          <w:b/>
          <w:spacing w:val="-10"/>
          <w:w w:val="90"/>
          <w:sz w:val="28"/>
        </w:rPr>
        <w:t> </w:t>
      </w:r>
      <w:r>
        <w:rPr>
          <w:rFonts w:ascii="Arial"/>
          <w:b/>
          <w:spacing w:val="-2"/>
          <w:w w:val="90"/>
          <w:sz w:val="28"/>
        </w:rPr>
        <w:t>LAW,</w:t>
      </w:r>
    </w:p>
    <w:p>
      <w:pPr>
        <w:spacing w:line="424" w:lineRule="auto" w:before="0"/>
        <w:ind w:left="3755" w:right="3181" w:firstLine="0"/>
        <w:jc w:val="center"/>
        <w:rPr>
          <w:rFonts w:ascii="Arial"/>
          <w:b/>
          <w:sz w:val="28"/>
        </w:rPr>
      </w:pPr>
      <w:r>
        <w:rPr>
          <w:rFonts w:ascii="Arial"/>
          <w:b/>
          <w:w w:val="80"/>
          <w:sz w:val="28"/>
        </w:rPr>
        <w:t>AHMADU BELLO UNIVERSITY, </w:t>
      </w:r>
      <w:r>
        <w:rPr>
          <w:rFonts w:ascii="Arial"/>
          <w:b/>
          <w:spacing w:val="-2"/>
          <w:w w:val="90"/>
          <w:sz w:val="28"/>
        </w:rPr>
        <w:t>ZARIA</w:t>
      </w:r>
    </w:p>
    <w:p>
      <w:pPr>
        <w:pStyle w:val="BodyText"/>
        <w:spacing w:before="245"/>
        <w:rPr>
          <w:rFonts w:ascii="Arial"/>
          <w:b/>
        </w:rPr>
      </w:pPr>
    </w:p>
    <w:p>
      <w:pPr>
        <w:spacing w:before="0"/>
        <w:ind w:left="1326" w:right="749" w:firstLine="0"/>
        <w:jc w:val="center"/>
        <w:rPr>
          <w:rFonts w:ascii="Arial"/>
          <w:b/>
          <w:sz w:val="28"/>
        </w:rPr>
      </w:pPr>
      <w:r>
        <w:rPr>
          <w:rFonts w:ascii="Arial"/>
          <w:b/>
          <w:w w:val="85"/>
          <w:sz w:val="28"/>
        </w:rPr>
        <w:t>JUNE,</w:t>
      </w:r>
      <w:r>
        <w:rPr>
          <w:rFonts w:ascii="Arial"/>
          <w:b/>
          <w:spacing w:val="17"/>
          <w:sz w:val="28"/>
        </w:rPr>
        <w:t> </w:t>
      </w:r>
      <w:r>
        <w:rPr>
          <w:rFonts w:ascii="Arial"/>
          <w:b/>
          <w:spacing w:val="-4"/>
          <w:w w:val="90"/>
          <w:sz w:val="28"/>
        </w:rPr>
        <w:t>2011</w:t>
      </w:r>
    </w:p>
    <w:p>
      <w:pPr>
        <w:spacing w:after="0"/>
        <w:jc w:val="center"/>
        <w:rPr>
          <w:rFonts w:ascii="Arial"/>
          <w:sz w:val="28"/>
        </w:rPr>
        <w:sectPr>
          <w:pgSz w:w="12240" w:h="15840"/>
          <w:pgMar w:header="0" w:footer="1206" w:top="1360" w:bottom="1400" w:left="1040" w:right="900"/>
        </w:sectPr>
      </w:pPr>
    </w:p>
    <w:p>
      <w:pPr>
        <w:pStyle w:val="BodyText"/>
        <w:spacing w:before="78"/>
        <w:ind w:left="1326" w:right="756"/>
        <w:jc w:val="center"/>
        <w:rPr>
          <w:rFonts w:ascii="Cambria"/>
        </w:rPr>
      </w:pPr>
      <w:r>
        <w:rPr>
          <w:rFonts w:ascii="Cambria"/>
          <w:spacing w:val="-2"/>
          <w:w w:val="115"/>
        </w:rPr>
        <w:t>DECLARATION</w:t>
      </w:r>
    </w:p>
    <w:p>
      <w:pPr>
        <w:pStyle w:val="BodyText"/>
        <w:spacing w:line="381" w:lineRule="auto" w:before="271"/>
        <w:ind w:left="1120" w:right="545"/>
        <w:jc w:val="both"/>
        <w:rPr>
          <w:rFonts w:ascii="Cambria"/>
        </w:rPr>
      </w:pPr>
      <w:r>
        <w:rPr>
          <w:rFonts w:ascii="Cambria"/>
          <w:w w:val="105"/>
        </w:rPr>
        <w:t>I</w:t>
      </w:r>
      <w:r>
        <w:rPr>
          <w:rFonts w:ascii="Cambria"/>
          <w:w w:val="105"/>
        </w:rPr>
        <w:t> hereby</w:t>
      </w:r>
      <w:r>
        <w:rPr>
          <w:rFonts w:ascii="Cambria"/>
          <w:w w:val="105"/>
        </w:rPr>
        <w:t> declare</w:t>
      </w:r>
      <w:r>
        <w:rPr>
          <w:rFonts w:ascii="Cambria"/>
          <w:w w:val="105"/>
        </w:rPr>
        <w:t> that</w:t>
      </w:r>
      <w:r>
        <w:rPr>
          <w:rFonts w:ascii="Cambria"/>
          <w:w w:val="105"/>
        </w:rPr>
        <w:t> the</w:t>
      </w:r>
      <w:r>
        <w:rPr>
          <w:rFonts w:ascii="Cambria"/>
          <w:w w:val="105"/>
        </w:rPr>
        <w:t> realization</w:t>
      </w:r>
      <w:r>
        <w:rPr>
          <w:rFonts w:ascii="Cambria"/>
          <w:w w:val="105"/>
        </w:rPr>
        <w:t> of</w:t>
      </w:r>
      <w:r>
        <w:rPr>
          <w:rFonts w:ascii="Cambria"/>
          <w:w w:val="105"/>
        </w:rPr>
        <w:t> this</w:t>
      </w:r>
      <w:r>
        <w:rPr>
          <w:rFonts w:ascii="Cambria"/>
          <w:w w:val="105"/>
        </w:rPr>
        <w:t> work</w:t>
      </w:r>
      <w:r>
        <w:rPr>
          <w:rFonts w:ascii="Cambria"/>
          <w:w w:val="105"/>
        </w:rPr>
        <w:t> is</w:t>
      </w:r>
      <w:r>
        <w:rPr>
          <w:rFonts w:ascii="Cambria"/>
          <w:w w:val="105"/>
        </w:rPr>
        <w:t> a</w:t>
      </w:r>
      <w:r>
        <w:rPr>
          <w:rFonts w:ascii="Cambria"/>
          <w:w w:val="105"/>
        </w:rPr>
        <w:t> record</w:t>
      </w:r>
      <w:r>
        <w:rPr>
          <w:rFonts w:ascii="Cambria"/>
          <w:w w:val="105"/>
        </w:rPr>
        <w:t> of</w:t>
      </w:r>
      <w:r>
        <w:rPr>
          <w:rFonts w:ascii="Cambria"/>
          <w:w w:val="105"/>
        </w:rPr>
        <w:t> my own</w:t>
      </w:r>
      <w:r>
        <w:rPr>
          <w:rFonts w:ascii="Cambria"/>
          <w:spacing w:val="-8"/>
          <w:w w:val="105"/>
        </w:rPr>
        <w:t> </w:t>
      </w:r>
      <w:r>
        <w:rPr>
          <w:rFonts w:ascii="Cambria"/>
          <w:w w:val="105"/>
        </w:rPr>
        <w:t>research.</w:t>
      </w:r>
      <w:r>
        <w:rPr>
          <w:rFonts w:ascii="Cambria"/>
          <w:spacing w:val="40"/>
          <w:w w:val="105"/>
        </w:rPr>
        <w:t> </w:t>
      </w:r>
      <w:r>
        <w:rPr>
          <w:rFonts w:ascii="Cambria"/>
          <w:w w:val="105"/>
        </w:rPr>
        <w:t>It</w:t>
      </w:r>
      <w:r>
        <w:rPr>
          <w:rFonts w:ascii="Cambria"/>
          <w:spacing w:val="-9"/>
          <w:w w:val="105"/>
        </w:rPr>
        <w:t> </w:t>
      </w:r>
      <w:r>
        <w:rPr>
          <w:rFonts w:ascii="Cambria"/>
          <w:w w:val="105"/>
        </w:rPr>
        <w:t>has</w:t>
      </w:r>
      <w:r>
        <w:rPr>
          <w:rFonts w:ascii="Cambria"/>
          <w:spacing w:val="-7"/>
          <w:w w:val="105"/>
        </w:rPr>
        <w:t> </w:t>
      </w:r>
      <w:r>
        <w:rPr>
          <w:rFonts w:ascii="Cambria"/>
          <w:w w:val="105"/>
        </w:rPr>
        <w:t>not</w:t>
      </w:r>
      <w:r>
        <w:rPr>
          <w:rFonts w:ascii="Cambria"/>
          <w:spacing w:val="-9"/>
          <w:w w:val="105"/>
        </w:rPr>
        <w:t> </w:t>
      </w:r>
      <w:r>
        <w:rPr>
          <w:rFonts w:ascii="Cambria"/>
          <w:w w:val="105"/>
        </w:rPr>
        <w:t>been</w:t>
      </w:r>
      <w:r>
        <w:rPr>
          <w:rFonts w:ascii="Cambria"/>
          <w:spacing w:val="-8"/>
          <w:w w:val="105"/>
        </w:rPr>
        <w:t> </w:t>
      </w:r>
      <w:r>
        <w:rPr>
          <w:rFonts w:ascii="Cambria"/>
          <w:w w:val="105"/>
        </w:rPr>
        <w:t>published</w:t>
      </w:r>
      <w:r>
        <w:rPr>
          <w:rFonts w:ascii="Cambria"/>
          <w:spacing w:val="-10"/>
          <w:w w:val="105"/>
        </w:rPr>
        <w:t> </w:t>
      </w:r>
      <w:r>
        <w:rPr>
          <w:rFonts w:ascii="Cambria"/>
          <w:w w:val="105"/>
        </w:rPr>
        <w:t>or</w:t>
      </w:r>
      <w:r>
        <w:rPr>
          <w:rFonts w:ascii="Cambria"/>
          <w:spacing w:val="-9"/>
          <w:w w:val="105"/>
        </w:rPr>
        <w:t> </w:t>
      </w:r>
      <w:r>
        <w:rPr>
          <w:rFonts w:ascii="Cambria"/>
          <w:w w:val="105"/>
        </w:rPr>
        <w:t>presented</w:t>
      </w:r>
      <w:r>
        <w:rPr>
          <w:rFonts w:ascii="Cambria"/>
          <w:spacing w:val="-10"/>
          <w:w w:val="105"/>
        </w:rPr>
        <w:t> </w:t>
      </w:r>
      <w:r>
        <w:rPr>
          <w:rFonts w:ascii="Cambria"/>
          <w:w w:val="105"/>
        </w:rPr>
        <w:t>anywhere</w:t>
      </w:r>
      <w:r>
        <w:rPr>
          <w:rFonts w:ascii="Cambria"/>
          <w:spacing w:val="-8"/>
          <w:w w:val="105"/>
        </w:rPr>
        <w:t> </w:t>
      </w:r>
      <w:r>
        <w:rPr>
          <w:rFonts w:ascii="Cambria"/>
          <w:w w:val="105"/>
        </w:rPr>
        <w:t>for</w:t>
      </w:r>
      <w:r>
        <w:rPr>
          <w:rFonts w:ascii="Cambria"/>
          <w:spacing w:val="-5"/>
          <w:w w:val="105"/>
        </w:rPr>
        <w:t> </w:t>
      </w:r>
      <w:r>
        <w:rPr>
          <w:rFonts w:ascii="Cambria"/>
          <w:w w:val="105"/>
        </w:rPr>
        <w:t>a higher</w:t>
      </w:r>
      <w:r>
        <w:rPr>
          <w:rFonts w:ascii="Cambria"/>
          <w:spacing w:val="-10"/>
          <w:w w:val="105"/>
        </w:rPr>
        <w:t> </w:t>
      </w:r>
      <w:r>
        <w:rPr>
          <w:rFonts w:ascii="Cambria"/>
          <w:w w:val="105"/>
        </w:rPr>
        <w:t>or</w:t>
      </w:r>
      <w:r>
        <w:rPr>
          <w:rFonts w:ascii="Cambria"/>
          <w:spacing w:val="-10"/>
          <w:w w:val="105"/>
        </w:rPr>
        <w:t> </w:t>
      </w:r>
      <w:r>
        <w:rPr>
          <w:rFonts w:ascii="Cambria"/>
          <w:w w:val="105"/>
        </w:rPr>
        <w:t>any</w:t>
      </w:r>
      <w:r>
        <w:rPr>
          <w:rFonts w:ascii="Cambria"/>
          <w:spacing w:val="-7"/>
          <w:w w:val="105"/>
        </w:rPr>
        <w:t> </w:t>
      </w:r>
      <w:r>
        <w:rPr>
          <w:rFonts w:ascii="Cambria"/>
          <w:w w:val="105"/>
        </w:rPr>
        <w:t>degree</w:t>
      </w:r>
      <w:r>
        <w:rPr>
          <w:rFonts w:ascii="Cambria"/>
          <w:spacing w:val="-6"/>
          <w:w w:val="105"/>
        </w:rPr>
        <w:t> </w:t>
      </w:r>
      <w:r>
        <w:rPr>
          <w:rFonts w:ascii="Cambria"/>
          <w:w w:val="105"/>
        </w:rPr>
        <w:t>whatsoever.</w:t>
      </w:r>
      <w:r>
        <w:rPr>
          <w:rFonts w:ascii="Cambria"/>
          <w:spacing w:val="40"/>
          <w:w w:val="105"/>
        </w:rPr>
        <w:t> </w:t>
      </w:r>
      <w:r>
        <w:rPr>
          <w:rFonts w:ascii="Cambria"/>
          <w:w w:val="105"/>
        </w:rPr>
        <w:t>All</w:t>
      </w:r>
      <w:r>
        <w:rPr>
          <w:rFonts w:ascii="Cambria"/>
          <w:spacing w:val="-3"/>
          <w:w w:val="105"/>
        </w:rPr>
        <w:t> </w:t>
      </w:r>
      <w:r>
        <w:rPr>
          <w:rFonts w:ascii="Cambria"/>
          <w:w w:val="105"/>
        </w:rPr>
        <w:t>quotations</w:t>
      </w:r>
      <w:r>
        <w:rPr>
          <w:rFonts w:ascii="Cambria"/>
          <w:spacing w:val="-9"/>
          <w:w w:val="105"/>
        </w:rPr>
        <w:t> </w:t>
      </w:r>
      <w:r>
        <w:rPr>
          <w:rFonts w:ascii="Cambria"/>
          <w:w w:val="105"/>
        </w:rPr>
        <w:t>and</w:t>
      </w:r>
      <w:r>
        <w:rPr>
          <w:rFonts w:ascii="Cambria"/>
          <w:spacing w:val="-12"/>
          <w:w w:val="105"/>
        </w:rPr>
        <w:t> </w:t>
      </w:r>
      <w:r>
        <w:rPr>
          <w:rFonts w:ascii="Cambria"/>
          <w:w w:val="105"/>
        </w:rPr>
        <w:t>references</w:t>
      </w:r>
      <w:r>
        <w:rPr>
          <w:rFonts w:ascii="Cambria"/>
          <w:spacing w:val="-9"/>
          <w:w w:val="105"/>
        </w:rPr>
        <w:t> </w:t>
      </w:r>
      <w:r>
        <w:rPr>
          <w:rFonts w:ascii="Cambria"/>
          <w:w w:val="105"/>
        </w:rPr>
        <w:t>have been acknowledged appropriately.</w:t>
      </w: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spacing w:before="1"/>
        <w:rPr>
          <w:rFonts w:ascii="Cambria"/>
        </w:rPr>
      </w:pPr>
    </w:p>
    <w:p>
      <w:pPr>
        <w:pStyle w:val="BodyText"/>
        <w:ind w:left="1120"/>
        <w:jc w:val="both"/>
        <w:rPr>
          <w:rFonts w:ascii="Cambria"/>
        </w:rPr>
      </w:pPr>
      <w:r>
        <w:rPr>
          <w:rFonts w:ascii="Cambria"/>
          <w:w w:val="105"/>
        </w:rPr>
        <w:t>ABBAH</w:t>
      </w:r>
      <w:r>
        <w:rPr>
          <w:rFonts w:ascii="Cambria"/>
          <w:spacing w:val="15"/>
          <w:w w:val="105"/>
        </w:rPr>
        <w:t> </w:t>
      </w:r>
      <w:r>
        <w:rPr>
          <w:rFonts w:ascii="Cambria"/>
          <w:w w:val="105"/>
        </w:rPr>
        <w:t>James</w:t>
      </w:r>
      <w:r>
        <w:rPr>
          <w:rFonts w:ascii="Cambria"/>
          <w:spacing w:val="19"/>
          <w:w w:val="105"/>
        </w:rPr>
        <w:t> </w:t>
      </w:r>
      <w:r>
        <w:rPr>
          <w:rFonts w:ascii="Cambria"/>
          <w:w w:val="105"/>
        </w:rPr>
        <w:t>Edache</w:t>
      </w:r>
      <w:r>
        <w:rPr>
          <w:rFonts w:ascii="Cambria"/>
          <w:spacing w:val="17"/>
          <w:w w:val="105"/>
        </w:rPr>
        <w:t> </w:t>
      </w:r>
      <w:r>
        <w:rPr>
          <w:rFonts w:ascii="Cambria"/>
          <w:spacing w:val="-2"/>
          <w:w w:val="105"/>
        </w:rPr>
        <w:t>Idoko.</w:t>
      </w:r>
    </w:p>
    <w:p>
      <w:pPr>
        <w:spacing w:after="0"/>
        <w:jc w:val="both"/>
        <w:rPr>
          <w:rFonts w:ascii="Cambria"/>
        </w:rPr>
        <w:sectPr>
          <w:pgSz w:w="12240" w:h="15840"/>
          <w:pgMar w:header="0" w:footer="1206" w:top="1360" w:bottom="1400" w:left="1040" w:right="900"/>
        </w:sectPr>
      </w:pPr>
    </w:p>
    <w:p>
      <w:pPr>
        <w:pStyle w:val="BodyText"/>
        <w:spacing w:before="78"/>
        <w:ind w:left="1326" w:right="751"/>
        <w:jc w:val="center"/>
        <w:rPr>
          <w:rFonts w:ascii="Cambria"/>
        </w:rPr>
      </w:pPr>
      <w:r>
        <w:rPr>
          <w:rFonts w:ascii="Cambria"/>
          <w:spacing w:val="-2"/>
          <w:w w:val="110"/>
        </w:rPr>
        <w:t>CERTIFICATION</w:t>
      </w:r>
    </w:p>
    <w:p>
      <w:pPr>
        <w:pStyle w:val="BodyText"/>
        <w:spacing w:line="381" w:lineRule="auto" w:before="271"/>
        <w:ind w:left="1120" w:right="545"/>
        <w:jc w:val="both"/>
        <w:rPr>
          <w:rFonts w:ascii="Cambria"/>
        </w:rPr>
      </w:pPr>
      <w:r>
        <w:rPr>
          <w:rFonts w:ascii="Cambria"/>
        </w:rPr>
        <w:t>This</w:t>
      </w:r>
      <w:r>
        <w:rPr>
          <w:rFonts w:ascii="Cambria"/>
          <w:spacing w:val="40"/>
        </w:rPr>
        <w:t> </w:t>
      </w:r>
      <w:r>
        <w:rPr>
          <w:rFonts w:ascii="Cambria"/>
        </w:rPr>
        <w:t>is</w:t>
      </w:r>
      <w:r>
        <w:rPr>
          <w:rFonts w:ascii="Cambria"/>
          <w:spacing w:val="40"/>
        </w:rPr>
        <w:t> </w:t>
      </w:r>
      <w:r>
        <w:rPr>
          <w:rFonts w:ascii="Cambria"/>
        </w:rPr>
        <w:t>to</w:t>
      </w:r>
      <w:r>
        <w:rPr>
          <w:rFonts w:ascii="Cambria"/>
          <w:spacing w:val="40"/>
        </w:rPr>
        <w:t> </w:t>
      </w:r>
      <w:r>
        <w:rPr>
          <w:rFonts w:ascii="Cambria"/>
        </w:rPr>
        <w:t>certify</w:t>
      </w:r>
      <w:r>
        <w:rPr>
          <w:rFonts w:ascii="Cambria"/>
          <w:spacing w:val="40"/>
        </w:rPr>
        <w:t> </w:t>
      </w:r>
      <w:r>
        <w:rPr>
          <w:rFonts w:ascii="Cambria"/>
        </w:rPr>
        <w:t>that</w:t>
      </w:r>
      <w:r>
        <w:rPr>
          <w:rFonts w:ascii="Cambria"/>
          <w:spacing w:val="40"/>
        </w:rPr>
        <w:t> </w:t>
      </w:r>
      <w:r>
        <w:rPr>
          <w:rFonts w:ascii="Cambria"/>
        </w:rPr>
        <w:t>this</w:t>
      </w:r>
      <w:r>
        <w:rPr>
          <w:rFonts w:ascii="Cambria"/>
          <w:spacing w:val="40"/>
        </w:rPr>
        <w:t> </w:t>
      </w:r>
      <w:r>
        <w:rPr>
          <w:rFonts w:ascii="Cambria"/>
        </w:rPr>
        <w:t>thesis</w:t>
      </w:r>
      <w:r>
        <w:rPr>
          <w:rFonts w:ascii="Cambria"/>
          <w:spacing w:val="40"/>
        </w:rPr>
        <w:t> </w:t>
      </w:r>
      <w:r>
        <w:rPr>
          <w:rFonts w:ascii="Cambria"/>
        </w:rPr>
        <w:t>written</w:t>
      </w:r>
      <w:r>
        <w:rPr>
          <w:rFonts w:ascii="Cambria"/>
          <w:spacing w:val="40"/>
        </w:rPr>
        <w:t> </w:t>
      </w:r>
      <w:r>
        <w:rPr>
          <w:rFonts w:ascii="Cambria"/>
        </w:rPr>
        <w:t>by</w:t>
      </w:r>
      <w:r>
        <w:rPr>
          <w:rFonts w:ascii="Cambria"/>
          <w:spacing w:val="40"/>
        </w:rPr>
        <w:t> </w:t>
      </w:r>
      <w:r>
        <w:rPr>
          <w:rFonts w:ascii="Cambria"/>
        </w:rPr>
        <w:t>James</w:t>
      </w:r>
      <w:r>
        <w:rPr>
          <w:rFonts w:ascii="Cambria"/>
          <w:spacing w:val="40"/>
        </w:rPr>
        <w:t> </w:t>
      </w:r>
      <w:r>
        <w:rPr>
          <w:rFonts w:ascii="Cambria"/>
        </w:rPr>
        <w:t>Edache</w:t>
      </w:r>
      <w:r>
        <w:rPr>
          <w:rFonts w:ascii="Cambria"/>
          <w:spacing w:val="40"/>
        </w:rPr>
        <w:t> </w:t>
      </w:r>
      <w:r>
        <w:rPr>
          <w:rFonts w:ascii="Cambria"/>
        </w:rPr>
        <w:t>Idoko Abbah, meets the regulations governing the award of the degree of Master of Laws of Ahmadu Bello University and is approved for its contribution to knowledge and literary</w:t>
      </w:r>
      <w:r>
        <w:rPr>
          <w:rFonts w:ascii="Cambria"/>
          <w:spacing w:val="40"/>
        </w:rPr>
        <w:t> </w:t>
      </w:r>
      <w:r>
        <w:rPr>
          <w:rFonts w:ascii="Cambria"/>
        </w:rPr>
        <w:t>presentation.</w:t>
      </w: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41"/>
        <w:rPr>
          <w:rFonts w:ascii="Cambria"/>
          <w:sz w:val="20"/>
        </w:rPr>
      </w:pPr>
      <w:r>
        <w:rPr/>
        <mc:AlternateContent>
          <mc:Choice Requires="wps">
            <w:drawing>
              <wp:anchor distT="0" distB="0" distL="0" distR="0" allowOverlap="1" layoutInCell="1" locked="0" behindDoc="1" simplePos="0" relativeHeight="487587840">
                <wp:simplePos x="0" y="0"/>
                <wp:positionH relativeFrom="page">
                  <wp:posOffset>1371600</wp:posOffset>
                </wp:positionH>
                <wp:positionV relativeFrom="paragraph">
                  <wp:posOffset>190597</wp:posOffset>
                </wp:positionV>
                <wp:extent cx="201168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011680" cy="1270"/>
                        </a:xfrm>
                        <a:custGeom>
                          <a:avLst/>
                          <a:gdLst/>
                          <a:ahLst/>
                          <a:cxnLst/>
                          <a:rect l="l" t="t" r="r" b="b"/>
                          <a:pathLst>
                            <a:path w="2011680" h="0">
                              <a:moveTo>
                                <a:pt x="0" y="0"/>
                              </a:moveTo>
                              <a:lnTo>
                                <a:pt x="2011157" y="0"/>
                              </a:lnTo>
                            </a:path>
                          </a:pathLst>
                        </a:custGeom>
                        <a:ln w="1376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108pt;margin-top:15.00769pt;width:158.4pt;height:.1pt;mso-position-horizontal-relative:page;mso-position-vertical-relative:paragraph;z-index:-15728640;mso-wrap-distance-left:0;mso-wrap-distance-right:0" id="docshape2" coordorigin="2160,300" coordsize="3168,0" path="m2160,300l5327,300e" filled="false" stroked="true" strokeweight="1.083697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5419344</wp:posOffset>
                </wp:positionH>
                <wp:positionV relativeFrom="paragraph">
                  <wp:posOffset>190597</wp:posOffset>
                </wp:positionV>
                <wp:extent cx="124015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40155" cy="1270"/>
                        </a:xfrm>
                        <a:custGeom>
                          <a:avLst/>
                          <a:gdLst/>
                          <a:ahLst/>
                          <a:cxnLst/>
                          <a:rect l="l" t="t" r="r" b="b"/>
                          <a:pathLst>
                            <a:path w="1240155" h="0">
                              <a:moveTo>
                                <a:pt x="0" y="0"/>
                              </a:moveTo>
                              <a:lnTo>
                                <a:pt x="1239549" y="0"/>
                              </a:lnTo>
                            </a:path>
                          </a:pathLst>
                        </a:custGeom>
                        <a:ln w="1376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426.720001pt;margin-top:15.00769pt;width:97.65pt;height:.1pt;mso-position-horizontal-relative:page;mso-position-vertical-relative:paragraph;z-index:-15728128;mso-wrap-distance-left:0;mso-wrap-distance-right:0" id="docshape3" coordorigin="8534,300" coordsize="1953,0" path="m8534,300l10486,300e" filled="false" stroked="true" strokeweight="1.083697pt" strokecolor="#000000">
                <v:path arrowok="t"/>
                <v:stroke dashstyle="shortdash"/>
                <w10:wrap type="topAndBottom"/>
              </v:shape>
            </w:pict>
          </mc:Fallback>
        </mc:AlternateContent>
      </w:r>
    </w:p>
    <w:p>
      <w:pPr>
        <w:pStyle w:val="BodyText"/>
        <w:tabs>
          <w:tab w:pos="8166" w:val="left" w:leader="none"/>
        </w:tabs>
        <w:spacing w:before="133"/>
        <w:ind w:left="1120"/>
        <w:rPr>
          <w:rFonts w:ascii="Cambria"/>
        </w:rPr>
      </w:pPr>
      <w:r>
        <w:rPr>
          <w:rFonts w:ascii="Cambria"/>
          <w:w w:val="105"/>
        </w:rPr>
        <w:t>Prof</w:t>
      </w:r>
      <w:r>
        <w:rPr>
          <w:rFonts w:ascii="Cambria"/>
          <w:spacing w:val="13"/>
          <w:w w:val="105"/>
        </w:rPr>
        <w:t> </w:t>
      </w:r>
      <w:r>
        <w:rPr>
          <w:rFonts w:ascii="Cambria"/>
          <w:w w:val="105"/>
        </w:rPr>
        <w:t>Y.</w:t>
      </w:r>
      <w:r>
        <w:rPr>
          <w:rFonts w:ascii="Cambria"/>
          <w:spacing w:val="17"/>
          <w:w w:val="105"/>
        </w:rPr>
        <w:t> </w:t>
      </w:r>
      <w:r>
        <w:rPr>
          <w:rFonts w:ascii="Cambria"/>
          <w:spacing w:val="-4"/>
          <w:w w:val="105"/>
        </w:rPr>
        <w:t>Aboki</w:t>
      </w:r>
      <w:r>
        <w:rPr>
          <w:rFonts w:ascii="Cambria"/>
        </w:rPr>
        <w:tab/>
      </w:r>
      <w:r>
        <w:rPr>
          <w:rFonts w:ascii="Cambria"/>
          <w:spacing w:val="-4"/>
          <w:w w:val="105"/>
        </w:rPr>
        <w:t>Date</w:t>
      </w:r>
    </w:p>
    <w:p>
      <w:pPr>
        <w:pStyle w:val="BodyText"/>
        <w:spacing w:before="23"/>
        <w:ind w:left="1120"/>
        <w:rPr>
          <w:rFonts w:ascii="Cambria"/>
        </w:rPr>
      </w:pPr>
      <w:r>
        <w:rPr>
          <w:rFonts w:ascii="Cambria"/>
          <w:w w:val="105"/>
        </w:rPr>
        <w:t>Chairman, Supervisory</w:t>
      </w:r>
      <w:r>
        <w:rPr>
          <w:rFonts w:ascii="Cambria"/>
          <w:spacing w:val="-3"/>
          <w:w w:val="105"/>
        </w:rPr>
        <w:t> </w:t>
      </w:r>
      <w:r>
        <w:rPr>
          <w:rFonts w:ascii="Cambria"/>
          <w:spacing w:val="-2"/>
          <w:w w:val="105"/>
        </w:rPr>
        <w:t>Committee</w:t>
      </w: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57"/>
        <w:rPr>
          <w:rFonts w:ascii="Cambria"/>
          <w:sz w:val="20"/>
        </w:rPr>
      </w:pPr>
      <w:r>
        <w:rPr/>
        <mc:AlternateContent>
          <mc:Choice Requires="wps">
            <w:drawing>
              <wp:anchor distT="0" distB="0" distL="0" distR="0" allowOverlap="1" layoutInCell="1" locked="0" behindDoc="1" simplePos="0" relativeHeight="487588864">
                <wp:simplePos x="0" y="0"/>
                <wp:positionH relativeFrom="page">
                  <wp:posOffset>1371600</wp:posOffset>
                </wp:positionH>
                <wp:positionV relativeFrom="paragraph">
                  <wp:posOffset>200927</wp:posOffset>
                </wp:positionV>
                <wp:extent cx="201168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11680" cy="1270"/>
                        </a:xfrm>
                        <a:custGeom>
                          <a:avLst/>
                          <a:gdLst/>
                          <a:ahLst/>
                          <a:cxnLst/>
                          <a:rect l="l" t="t" r="r" b="b"/>
                          <a:pathLst>
                            <a:path w="2011680" h="0">
                              <a:moveTo>
                                <a:pt x="0" y="0"/>
                              </a:moveTo>
                              <a:lnTo>
                                <a:pt x="2011157" y="0"/>
                              </a:lnTo>
                            </a:path>
                          </a:pathLst>
                        </a:custGeom>
                        <a:ln w="1376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108pt;margin-top:15.821085pt;width:158.4pt;height:.1pt;mso-position-horizontal-relative:page;mso-position-vertical-relative:paragraph;z-index:-15727616;mso-wrap-distance-left:0;mso-wrap-distance-right:0" id="docshape4" coordorigin="2160,316" coordsize="3168,0" path="m2160,316l5327,316e" filled="false" stroked="true" strokeweight="1.083697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5419344</wp:posOffset>
                </wp:positionH>
                <wp:positionV relativeFrom="paragraph">
                  <wp:posOffset>200927</wp:posOffset>
                </wp:positionV>
                <wp:extent cx="124015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40155" cy="1270"/>
                        </a:xfrm>
                        <a:custGeom>
                          <a:avLst/>
                          <a:gdLst/>
                          <a:ahLst/>
                          <a:cxnLst/>
                          <a:rect l="l" t="t" r="r" b="b"/>
                          <a:pathLst>
                            <a:path w="1240155" h="0">
                              <a:moveTo>
                                <a:pt x="0" y="0"/>
                              </a:moveTo>
                              <a:lnTo>
                                <a:pt x="1239549" y="0"/>
                              </a:lnTo>
                            </a:path>
                          </a:pathLst>
                        </a:custGeom>
                        <a:ln w="1376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426.720001pt;margin-top:15.821085pt;width:97.65pt;height:.1pt;mso-position-horizontal-relative:page;mso-position-vertical-relative:paragraph;z-index:-15727104;mso-wrap-distance-left:0;mso-wrap-distance-right:0" id="docshape5" coordorigin="8534,316" coordsize="1953,0" path="m8534,316l10486,316e" filled="false" stroked="true" strokeweight="1.083697pt" strokecolor="#000000">
                <v:path arrowok="t"/>
                <v:stroke dashstyle="shortdash"/>
                <w10:wrap type="topAndBottom"/>
              </v:shape>
            </w:pict>
          </mc:Fallback>
        </mc:AlternateContent>
      </w:r>
    </w:p>
    <w:p>
      <w:pPr>
        <w:pStyle w:val="BodyText"/>
        <w:tabs>
          <w:tab w:pos="8319" w:val="left" w:leader="none"/>
        </w:tabs>
        <w:spacing w:before="133"/>
        <w:ind w:left="1120"/>
        <w:rPr>
          <w:rFonts w:ascii="Cambria"/>
        </w:rPr>
      </w:pPr>
      <w:r>
        <w:rPr>
          <w:rFonts w:ascii="Cambria"/>
          <w:w w:val="115"/>
        </w:rPr>
        <w:t>Dr.</w:t>
      </w:r>
      <w:r>
        <w:rPr>
          <w:rFonts w:ascii="Cambria"/>
          <w:spacing w:val="3"/>
          <w:w w:val="115"/>
        </w:rPr>
        <w:t> </w:t>
      </w:r>
      <w:r>
        <w:rPr>
          <w:rFonts w:ascii="Cambria"/>
          <w:w w:val="115"/>
        </w:rPr>
        <w:t>M.</w:t>
      </w:r>
      <w:r>
        <w:rPr>
          <w:rFonts w:ascii="Cambria"/>
          <w:spacing w:val="4"/>
          <w:w w:val="115"/>
        </w:rPr>
        <w:t> </w:t>
      </w:r>
      <w:r>
        <w:rPr>
          <w:rFonts w:ascii="Cambria"/>
          <w:w w:val="115"/>
        </w:rPr>
        <w:t>A. </w:t>
      </w:r>
      <w:r>
        <w:rPr>
          <w:rFonts w:ascii="Cambria"/>
          <w:spacing w:val="-2"/>
          <w:w w:val="115"/>
        </w:rPr>
        <w:t>Audi,</w:t>
      </w:r>
      <w:r>
        <w:rPr>
          <w:rFonts w:ascii="Cambria"/>
        </w:rPr>
        <w:tab/>
      </w:r>
      <w:r>
        <w:rPr>
          <w:rFonts w:ascii="Cambria"/>
          <w:spacing w:val="-4"/>
          <w:w w:val="115"/>
        </w:rPr>
        <w:t>Date</w:t>
      </w:r>
    </w:p>
    <w:p>
      <w:pPr>
        <w:pStyle w:val="BodyText"/>
        <w:spacing w:before="23"/>
        <w:ind w:left="1120"/>
        <w:rPr>
          <w:rFonts w:ascii="Cambria"/>
        </w:rPr>
      </w:pPr>
      <w:r>
        <w:rPr>
          <w:rFonts w:ascii="Cambria"/>
          <w:w w:val="105"/>
        </w:rPr>
        <w:t>Member,</w:t>
      </w:r>
      <w:r>
        <w:rPr>
          <w:rFonts w:ascii="Cambria"/>
          <w:spacing w:val="-11"/>
          <w:w w:val="105"/>
        </w:rPr>
        <w:t> </w:t>
      </w:r>
      <w:r>
        <w:rPr>
          <w:rFonts w:ascii="Cambria"/>
          <w:w w:val="105"/>
        </w:rPr>
        <w:t>Supervisory</w:t>
      </w:r>
      <w:r>
        <w:rPr>
          <w:rFonts w:ascii="Cambria"/>
          <w:spacing w:val="-12"/>
          <w:w w:val="105"/>
        </w:rPr>
        <w:t> </w:t>
      </w:r>
      <w:r>
        <w:rPr>
          <w:rFonts w:ascii="Cambria"/>
          <w:spacing w:val="-2"/>
          <w:w w:val="105"/>
        </w:rPr>
        <w:t>Committee</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179"/>
        <w:rPr>
          <w:rFonts w:ascii="Cambria"/>
          <w:sz w:val="20"/>
        </w:rPr>
      </w:pPr>
      <w:r>
        <w:rPr/>
        <mc:AlternateContent>
          <mc:Choice Requires="wps">
            <w:drawing>
              <wp:anchor distT="0" distB="0" distL="0" distR="0" allowOverlap="1" layoutInCell="1" locked="0" behindDoc="1" simplePos="0" relativeHeight="487589888">
                <wp:simplePos x="0" y="0"/>
                <wp:positionH relativeFrom="page">
                  <wp:posOffset>1371600</wp:posOffset>
                </wp:positionH>
                <wp:positionV relativeFrom="paragraph">
                  <wp:posOffset>278051</wp:posOffset>
                </wp:positionV>
                <wp:extent cx="2072639"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72639" cy="1270"/>
                        </a:xfrm>
                        <a:custGeom>
                          <a:avLst/>
                          <a:gdLst/>
                          <a:ahLst/>
                          <a:cxnLst/>
                          <a:rect l="l" t="t" r="r" b="b"/>
                          <a:pathLst>
                            <a:path w="2072639" h="0">
                              <a:moveTo>
                                <a:pt x="0" y="0"/>
                              </a:moveTo>
                              <a:lnTo>
                                <a:pt x="2072031" y="0"/>
                              </a:lnTo>
                            </a:path>
                          </a:pathLst>
                        </a:custGeom>
                        <a:ln w="1376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108pt;margin-top:21.893808pt;width:163.2pt;height:.1pt;mso-position-horizontal-relative:page;mso-position-vertical-relative:paragraph;z-index:-15726592;mso-wrap-distance-left:0;mso-wrap-distance-right:0" id="docshape6" coordorigin="2160,438" coordsize="3264,0" path="m2160,438l5423,438e" filled="false" stroked="true" strokeweight="1.083697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5486400</wp:posOffset>
                </wp:positionH>
                <wp:positionV relativeFrom="paragraph">
                  <wp:posOffset>278051</wp:posOffset>
                </wp:positionV>
                <wp:extent cx="136144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61440" cy="1270"/>
                        </a:xfrm>
                        <a:custGeom>
                          <a:avLst/>
                          <a:gdLst/>
                          <a:ahLst/>
                          <a:cxnLst/>
                          <a:rect l="l" t="t" r="r" b="b"/>
                          <a:pathLst>
                            <a:path w="1361440" h="0">
                              <a:moveTo>
                                <a:pt x="0" y="0"/>
                              </a:moveTo>
                              <a:lnTo>
                                <a:pt x="1361298" y="0"/>
                              </a:lnTo>
                            </a:path>
                          </a:pathLst>
                        </a:custGeom>
                        <a:ln w="1376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432pt;margin-top:21.893808pt;width:107.2pt;height:.1pt;mso-position-horizontal-relative:page;mso-position-vertical-relative:paragraph;z-index:-15726080;mso-wrap-distance-left:0;mso-wrap-distance-right:0" id="docshape7" coordorigin="8640,438" coordsize="2144,0" path="m8640,438l10784,438e" filled="false" stroked="true" strokeweight="1.083697pt" strokecolor="#000000">
                <v:path arrowok="t"/>
                <v:stroke dashstyle="shortdash"/>
                <w10:wrap type="topAndBottom"/>
              </v:shape>
            </w:pict>
          </mc:Fallback>
        </mc:AlternateContent>
      </w:r>
    </w:p>
    <w:p>
      <w:pPr>
        <w:pStyle w:val="BodyText"/>
        <w:tabs>
          <w:tab w:pos="8166" w:val="left" w:leader="none"/>
        </w:tabs>
        <w:spacing w:before="138"/>
        <w:ind w:left="1120"/>
        <w:rPr>
          <w:rFonts w:ascii="Cambria"/>
        </w:rPr>
      </w:pPr>
      <w:r>
        <w:rPr>
          <w:rFonts w:ascii="Cambria"/>
          <w:w w:val="105"/>
        </w:rPr>
        <w:t>Prof</w:t>
      </w:r>
      <w:r>
        <w:rPr>
          <w:rFonts w:ascii="Cambria"/>
          <w:spacing w:val="13"/>
          <w:w w:val="105"/>
        </w:rPr>
        <w:t> </w:t>
      </w:r>
      <w:r>
        <w:rPr>
          <w:rFonts w:ascii="Cambria"/>
          <w:w w:val="105"/>
        </w:rPr>
        <w:t>Y.</w:t>
      </w:r>
      <w:r>
        <w:rPr>
          <w:rFonts w:ascii="Cambria"/>
          <w:spacing w:val="17"/>
          <w:w w:val="105"/>
        </w:rPr>
        <w:t> </w:t>
      </w:r>
      <w:r>
        <w:rPr>
          <w:rFonts w:ascii="Cambria"/>
          <w:spacing w:val="-4"/>
          <w:w w:val="105"/>
        </w:rPr>
        <w:t>Aboki</w:t>
      </w:r>
      <w:r>
        <w:rPr>
          <w:rFonts w:ascii="Cambria"/>
        </w:rPr>
        <w:tab/>
      </w:r>
      <w:r>
        <w:rPr>
          <w:rFonts w:ascii="Cambria"/>
          <w:spacing w:val="-4"/>
          <w:w w:val="105"/>
        </w:rPr>
        <w:t>Date</w:t>
      </w:r>
    </w:p>
    <w:p>
      <w:pPr>
        <w:pStyle w:val="BodyText"/>
        <w:tabs>
          <w:tab w:pos="3644" w:val="left" w:leader="none"/>
        </w:tabs>
        <w:spacing w:before="18"/>
        <w:ind w:left="1120"/>
        <w:rPr>
          <w:rFonts w:ascii="Cambria"/>
        </w:rPr>
      </w:pPr>
      <w:r>
        <w:rPr>
          <w:rFonts w:ascii="Cambria"/>
          <w:w w:val="105"/>
        </w:rPr>
        <w:t>Head,</w:t>
      </w:r>
      <w:r>
        <w:rPr>
          <w:rFonts w:ascii="Cambria"/>
          <w:spacing w:val="33"/>
          <w:w w:val="105"/>
        </w:rPr>
        <w:t> </w:t>
      </w:r>
      <w:r>
        <w:rPr>
          <w:rFonts w:ascii="Cambria"/>
          <w:spacing w:val="-2"/>
          <w:w w:val="105"/>
        </w:rPr>
        <w:t>Department</w:t>
      </w:r>
      <w:r>
        <w:rPr>
          <w:rFonts w:ascii="Cambria"/>
        </w:rPr>
        <w:tab/>
      </w:r>
      <w:r>
        <w:rPr>
          <w:rFonts w:ascii="Cambria"/>
          <w:w w:val="105"/>
        </w:rPr>
        <w:t>of</w:t>
      </w:r>
      <w:r>
        <w:rPr>
          <w:rFonts w:ascii="Cambria"/>
          <w:spacing w:val="-9"/>
          <w:w w:val="105"/>
        </w:rPr>
        <w:t> </w:t>
      </w:r>
      <w:r>
        <w:rPr>
          <w:rFonts w:ascii="Cambria"/>
          <w:w w:val="105"/>
        </w:rPr>
        <w:t>Private</w:t>
      </w:r>
      <w:r>
        <w:rPr>
          <w:rFonts w:ascii="Cambria"/>
          <w:spacing w:val="-7"/>
          <w:w w:val="105"/>
        </w:rPr>
        <w:t> </w:t>
      </w:r>
      <w:r>
        <w:rPr>
          <w:rFonts w:ascii="Cambria"/>
          <w:spacing w:val="-5"/>
          <w:w w:val="105"/>
        </w:rPr>
        <w:t>Law</w:t>
      </w:r>
    </w:p>
    <w:p>
      <w:pPr>
        <w:pStyle w:val="BodyText"/>
        <w:rPr>
          <w:rFonts w:ascii="Cambria"/>
          <w:sz w:val="20"/>
        </w:rPr>
      </w:pPr>
    </w:p>
    <w:p>
      <w:pPr>
        <w:pStyle w:val="BodyText"/>
        <w:rPr>
          <w:rFonts w:ascii="Cambria"/>
          <w:sz w:val="20"/>
        </w:rPr>
      </w:pPr>
    </w:p>
    <w:p>
      <w:pPr>
        <w:pStyle w:val="BodyText"/>
        <w:rPr>
          <w:rFonts w:ascii="Cambria"/>
          <w:sz w:val="20"/>
        </w:rPr>
      </w:pPr>
    </w:p>
    <w:p>
      <w:pPr>
        <w:pStyle w:val="BodyText"/>
        <w:rPr>
          <w:rFonts w:ascii="Cambria"/>
          <w:sz w:val="20"/>
        </w:rPr>
      </w:pPr>
    </w:p>
    <w:p>
      <w:pPr>
        <w:pStyle w:val="BodyText"/>
        <w:spacing w:before="226"/>
        <w:rPr>
          <w:rFonts w:ascii="Cambria"/>
          <w:sz w:val="20"/>
        </w:rPr>
      </w:pPr>
      <w:r>
        <w:rPr/>
        <mc:AlternateContent>
          <mc:Choice Requires="wps">
            <w:drawing>
              <wp:anchor distT="0" distB="0" distL="0" distR="0" allowOverlap="1" layoutInCell="1" locked="0" behindDoc="1" simplePos="0" relativeHeight="487590912">
                <wp:simplePos x="0" y="0"/>
                <wp:positionH relativeFrom="page">
                  <wp:posOffset>1371600</wp:posOffset>
                </wp:positionH>
                <wp:positionV relativeFrom="paragraph">
                  <wp:posOffset>308069</wp:posOffset>
                </wp:positionV>
                <wp:extent cx="230632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306320" cy="1270"/>
                        </a:xfrm>
                        <a:custGeom>
                          <a:avLst/>
                          <a:gdLst/>
                          <a:ahLst/>
                          <a:cxnLst/>
                          <a:rect l="l" t="t" r="r" b="b"/>
                          <a:pathLst>
                            <a:path w="2306320" h="0">
                              <a:moveTo>
                                <a:pt x="0" y="0"/>
                              </a:moveTo>
                              <a:lnTo>
                                <a:pt x="2306070" y="0"/>
                              </a:lnTo>
                            </a:path>
                          </a:pathLst>
                        </a:custGeom>
                        <a:ln w="1376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108pt;margin-top:24.257456pt;width:181.6pt;height:.1pt;mso-position-horizontal-relative:page;mso-position-vertical-relative:paragraph;z-index:-15725568;mso-wrap-distance-left:0;mso-wrap-distance-right:0" id="docshape8" coordorigin="2160,485" coordsize="3632,0" path="m2160,485l5792,485e" filled="false" stroked="true" strokeweight="1.083697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5419344</wp:posOffset>
                </wp:positionH>
                <wp:positionV relativeFrom="paragraph">
                  <wp:posOffset>308069</wp:posOffset>
                </wp:positionV>
                <wp:extent cx="124015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40155" cy="1270"/>
                        </a:xfrm>
                        <a:custGeom>
                          <a:avLst/>
                          <a:gdLst/>
                          <a:ahLst/>
                          <a:cxnLst/>
                          <a:rect l="l" t="t" r="r" b="b"/>
                          <a:pathLst>
                            <a:path w="1240155" h="0">
                              <a:moveTo>
                                <a:pt x="0" y="0"/>
                              </a:moveTo>
                              <a:lnTo>
                                <a:pt x="1239549" y="0"/>
                              </a:lnTo>
                            </a:path>
                          </a:pathLst>
                        </a:custGeom>
                        <a:ln w="13762">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426.720001pt;margin-top:24.257456pt;width:97.65pt;height:.1pt;mso-position-horizontal-relative:page;mso-position-vertical-relative:paragraph;z-index:-15725056;mso-wrap-distance-left:0;mso-wrap-distance-right:0" id="docshape9" coordorigin="8534,485" coordsize="1953,0" path="m8534,485l10486,485e" filled="false" stroked="true" strokeweight="1.083697pt" strokecolor="#000000">
                <v:path arrowok="t"/>
                <v:stroke dashstyle="shortdash"/>
                <w10:wrap type="topAndBottom"/>
              </v:shape>
            </w:pict>
          </mc:Fallback>
        </mc:AlternateContent>
      </w:r>
    </w:p>
    <w:p>
      <w:pPr>
        <w:pStyle w:val="BodyText"/>
        <w:tabs>
          <w:tab w:pos="8319" w:val="left" w:leader="none"/>
        </w:tabs>
        <w:spacing w:before="133"/>
        <w:ind w:left="1120"/>
        <w:rPr>
          <w:rFonts w:ascii="Cambria"/>
        </w:rPr>
      </w:pPr>
      <w:r>
        <w:rPr>
          <w:rFonts w:ascii="Cambria"/>
          <w:w w:val="110"/>
        </w:rPr>
        <w:t>Prof.</w:t>
      </w:r>
      <w:r>
        <w:rPr>
          <w:rFonts w:ascii="Cambria"/>
          <w:spacing w:val="15"/>
          <w:w w:val="110"/>
        </w:rPr>
        <w:t> </w:t>
      </w:r>
      <w:r>
        <w:rPr>
          <w:rFonts w:ascii="Cambria"/>
          <w:w w:val="110"/>
        </w:rPr>
        <w:t>A.</w:t>
      </w:r>
      <w:r>
        <w:rPr>
          <w:rFonts w:ascii="Cambria"/>
          <w:spacing w:val="15"/>
          <w:w w:val="110"/>
        </w:rPr>
        <w:t> </w:t>
      </w:r>
      <w:r>
        <w:rPr>
          <w:rFonts w:ascii="Cambria"/>
          <w:w w:val="110"/>
        </w:rPr>
        <w:t>A.</w:t>
      </w:r>
      <w:r>
        <w:rPr>
          <w:rFonts w:ascii="Cambria"/>
          <w:spacing w:val="15"/>
          <w:w w:val="110"/>
        </w:rPr>
        <w:t> </w:t>
      </w:r>
      <w:r>
        <w:rPr>
          <w:rFonts w:ascii="Cambria"/>
          <w:spacing w:val="-2"/>
          <w:w w:val="110"/>
        </w:rPr>
        <w:t>Joshua</w:t>
      </w:r>
      <w:r>
        <w:rPr>
          <w:rFonts w:ascii="Cambria"/>
        </w:rPr>
        <w:tab/>
      </w:r>
      <w:r>
        <w:rPr>
          <w:rFonts w:ascii="Cambria"/>
          <w:spacing w:val="-4"/>
          <w:w w:val="110"/>
        </w:rPr>
        <w:t>Date</w:t>
      </w:r>
    </w:p>
    <w:p>
      <w:pPr>
        <w:pStyle w:val="BodyText"/>
        <w:spacing w:before="23"/>
        <w:ind w:left="1120"/>
        <w:rPr>
          <w:rFonts w:ascii="Cambria"/>
        </w:rPr>
      </w:pPr>
      <w:r>
        <w:rPr>
          <w:rFonts w:ascii="Cambria"/>
          <w:w w:val="105"/>
        </w:rPr>
        <w:t>Dean,</w:t>
      </w:r>
      <w:r>
        <w:rPr>
          <w:rFonts w:ascii="Cambria"/>
          <w:spacing w:val="-3"/>
          <w:w w:val="105"/>
        </w:rPr>
        <w:t> </w:t>
      </w:r>
      <w:r>
        <w:rPr>
          <w:rFonts w:ascii="Cambria"/>
          <w:w w:val="105"/>
        </w:rPr>
        <w:t>Post-Graduate</w:t>
      </w:r>
      <w:r>
        <w:rPr>
          <w:rFonts w:ascii="Cambria"/>
          <w:spacing w:val="-4"/>
          <w:w w:val="105"/>
        </w:rPr>
        <w:t> </w:t>
      </w:r>
      <w:r>
        <w:rPr>
          <w:rFonts w:ascii="Cambria"/>
          <w:spacing w:val="-2"/>
          <w:w w:val="105"/>
        </w:rPr>
        <w:t>School</w:t>
      </w:r>
    </w:p>
    <w:p>
      <w:pPr>
        <w:spacing w:after="0"/>
        <w:rPr>
          <w:rFonts w:ascii="Cambria"/>
        </w:rPr>
        <w:sectPr>
          <w:pgSz w:w="12240" w:h="15840"/>
          <w:pgMar w:header="0" w:footer="1206" w:top="1360" w:bottom="1400" w:left="1040" w:right="900"/>
        </w:sectPr>
      </w:pPr>
    </w:p>
    <w:p>
      <w:pPr>
        <w:pStyle w:val="BodyText"/>
        <w:spacing w:before="78"/>
        <w:ind w:left="1326" w:right="751"/>
        <w:jc w:val="center"/>
        <w:rPr>
          <w:rFonts w:ascii="Cambria"/>
        </w:rPr>
      </w:pPr>
      <w:r>
        <w:rPr>
          <w:rFonts w:ascii="Cambria"/>
          <w:spacing w:val="-2"/>
          <w:w w:val="115"/>
        </w:rPr>
        <w:t>DEDICATION</w:t>
      </w:r>
    </w:p>
    <w:p>
      <w:pPr>
        <w:pStyle w:val="BodyText"/>
        <w:rPr>
          <w:rFonts w:ascii="Cambria"/>
        </w:rPr>
      </w:pPr>
    </w:p>
    <w:p>
      <w:pPr>
        <w:pStyle w:val="BodyText"/>
        <w:spacing w:before="215"/>
        <w:rPr>
          <w:rFonts w:ascii="Cambria"/>
        </w:rPr>
      </w:pPr>
    </w:p>
    <w:p>
      <w:pPr>
        <w:pStyle w:val="BodyText"/>
        <w:spacing w:line="292" w:lineRule="auto"/>
        <w:ind w:left="1120" w:right="541"/>
        <w:jc w:val="both"/>
        <w:rPr>
          <w:rFonts w:ascii="Cambria" w:hAnsi="Cambria"/>
        </w:rPr>
      </w:pPr>
      <w:r>
        <w:rPr>
          <w:rFonts w:ascii="Cambria" w:hAnsi="Cambria"/>
          <w:w w:val="105"/>
        </w:rPr>
        <w:t>This</w:t>
      </w:r>
      <w:r>
        <w:rPr>
          <w:rFonts w:ascii="Cambria" w:hAnsi="Cambria"/>
          <w:w w:val="105"/>
        </w:rPr>
        <w:t> research</w:t>
      </w:r>
      <w:r>
        <w:rPr>
          <w:rFonts w:ascii="Cambria" w:hAnsi="Cambria"/>
          <w:w w:val="105"/>
        </w:rPr>
        <w:t> work</w:t>
      </w:r>
      <w:r>
        <w:rPr>
          <w:rFonts w:ascii="Cambria" w:hAnsi="Cambria"/>
          <w:w w:val="105"/>
        </w:rPr>
        <w:t> is</w:t>
      </w:r>
      <w:r>
        <w:rPr>
          <w:rFonts w:ascii="Cambria" w:hAnsi="Cambria"/>
          <w:w w:val="105"/>
        </w:rPr>
        <w:t> dedicated</w:t>
      </w:r>
      <w:r>
        <w:rPr>
          <w:rFonts w:ascii="Cambria" w:hAnsi="Cambria"/>
          <w:w w:val="105"/>
        </w:rPr>
        <w:t> to</w:t>
      </w:r>
      <w:r>
        <w:rPr>
          <w:rFonts w:ascii="Cambria" w:hAnsi="Cambria"/>
          <w:w w:val="105"/>
        </w:rPr>
        <w:t> the</w:t>
      </w:r>
      <w:r>
        <w:rPr>
          <w:rFonts w:ascii="Cambria" w:hAnsi="Cambria"/>
          <w:w w:val="105"/>
        </w:rPr>
        <w:t> Almighty</w:t>
      </w:r>
      <w:r>
        <w:rPr>
          <w:rFonts w:ascii="Cambria" w:hAnsi="Cambria"/>
          <w:w w:val="105"/>
        </w:rPr>
        <w:t> Allah</w:t>
      </w:r>
      <w:r>
        <w:rPr>
          <w:rFonts w:ascii="Cambria" w:hAnsi="Cambria"/>
          <w:w w:val="105"/>
        </w:rPr>
        <w:t> and</w:t>
      </w:r>
      <w:r>
        <w:rPr>
          <w:rFonts w:ascii="Cambria" w:hAnsi="Cambria"/>
          <w:w w:val="105"/>
        </w:rPr>
        <w:t> to</w:t>
      </w:r>
      <w:r>
        <w:rPr>
          <w:rFonts w:ascii="Cambria" w:hAnsi="Cambria"/>
          <w:w w:val="105"/>
        </w:rPr>
        <w:t> those very special people in</w:t>
      </w:r>
      <w:r>
        <w:rPr>
          <w:rFonts w:ascii="Cambria" w:hAnsi="Cambria"/>
          <w:w w:val="105"/>
        </w:rPr>
        <w:t> my life</w:t>
      </w:r>
      <w:r>
        <w:rPr>
          <w:rFonts w:ascii="Cambria" w:hAnsi="Cambria"/>
          <w:w w:val="105"/>
        </w:rPr>
        <w:t> – my late</w:t>
      </w:r>
      <w:r>
        <w:rPr>
          <w:rFonts w:ascii="Cambria" w:hAnsi="Cambria"/>
          <w:w w:val="105"/>
        </w:rPr>
        <w:t> wonderful wife</w:t>
      </w:r>
      <w:r>
        <w:rPr>
          <w:rFonts w:ascii="Cambria" w:hAnsi="Cambria"/>
          <w:w w:val="105"/>
        </w:rPr>
        <w:t> Jennifer and our lovely children.</w:t>
      </w:r>
    </w:p>
    <w:p>
      <w:pPr>
        <w:spacing w:after="0" w:line="292" w:lineRule="auto"/>
        <w:jc w:val="both"/>
        <w:rPr>
          <w:rFonts w:ascii="Cambria" w:hAnsi="Cambria"/>
        </w:rPr>
        <w:sectPr>
          <w:pgSz w:w="12240" w:h="15840"/>
          <w:pgMar w:header="0" w:footer="1206" w:top="1360" w:bottom="1400" w:left="1040" w:right="900"/>
        </w:sectPr>
      </w:pPr>
    </w:p>
    <w:p>
      <w:pPr>
        <w:pStyle w:val="BodyText"/>
        <w:spacing w:before="78"/>
        <w:ind w:left="1326" w:right="750"/>
        <w:jc w:val="center"/>
        <w:rPr>
          <w:rFonts w:ascii="Cambria"/>
        </w:rPr>
      </w:pPr>
      <w:r>
        <w:rPr>
          <w:rFonts w:ascii="Cambria"/>
          <w:spacing w:val="-2"/>
          <w:w w:val="115"/>
        </w:rPr>
        <w:t>ACKNOWLEDGEMENTS</w:t>
      </w:r>
    </w:p>
    <w:p>
      <w:pPr>
        <w:pStyle w:val="BodyText"/>
        <w:rPr>
          <w:rFonts w:ascii="Cambria"/>
        </w:rPr>
      </w:pPr>
    </w:p>
    <w:p>
      <w:pPr>
        <w:pStyle w:val="BodyText"/>
        <w:spacing w:before="13"/>
        <w:rPr>
          <w:rFonts w:ascii="Cambria"/>
        </w:rPr>
      </w:pPr>
    </w:p>
    <w:p>
      <w:pPr>
        <w:pStyle w:val="BodyText"/>
        <w:spacing w:line="292" w:lineRule="auto"/>
        <w:ind w:left="1120" w:right="542"/>
        <w:jc w:val="both"/>
        <w:rPr>
          <w:rFonts w:ascii="Cambria"/>
        </w:rPr>
      </w:pPr>
      <w:r>
        <w:rPr>
          <w:rFonts w:ascii="Cambria"/>
        </w:rPr>
        <w:t>There</w:t>
      </w:r>
      <w:r>
        <w:rPr>
          <w:rFonts w:ascii="Cambria"/>
          <w:spacing w:val="39"/>
        </w:rPr>
        <w:t> </w:t>
      </w:r>
      <w:r>
        <w:rPr>
          <w:rFonts w:ascii="Cambria"/>
        </w:rPr>
        <w:t>is</w:t>
      </w:r>
      <w:r>
        <w:rPr>
          <w:rFonts w:ascii="Cambria"/>
          <w:spacing w:val="40"/>
        </w:rPr>
        <w:t> </w:t>
      </w:r>
      <w:r>
        <w:rPr>
          <w:rFonts w:ascii="Cambria"/>
        </w:rPr>
        <w:t>no</w:t>
      </w:r>
      <w:r>
        <w:rPr>
          <w:rFonts w:ascii="Cambria"/>
          <w:spacing w:val="40"/>
        </w:rPr>
        <w:t> </w:t>
      </w:r>
      <w:r>
        <w:rPr>
          <w:rFonts w:ascii="Cambria"/>
        </w:rPr>
        <w:t>self-made</w:t>
      </w:r>
      <w:r>
        <w:rPr>
          <w:rFonts w:ascii="Cambria"/>
          <w:spacing w:val="39"/>
        </w:rPr>
        <w:t> </w:t>
      </w:r>
      <w:r>
        <w:rPr>
          <w:rFonts w:ascii="Cambria"/>
        </w:rPr>
        <w:t>man.</w:t>
      </w:r>
      <w:r>
        <w:rPr>
          <w:rFonts w:ascii="Cambria"/>
          <w:spacing w:val="80"/>
          <w:w w:val="150"/>
        </w:rPr>
        <w:t> </w:t>
      </w:r>
      <w:r>
        <w:rPr>
          <w:rFonts w:ascii="Cambria"/>
        </w:rPr>
        <w:t>Our</w:t>
      </w:r>
      <w:r>
        <w:rPr>
          <w:rFonts w:ascii="Cambria"/>
          <w:spacing w:val="39"/>
        </w:rPr>
        <w:t> </w:t>
      </w:r>
      <w:r>
        <w:rPr>
          <w:rFonts w:ascii="Cambria"/>
        </w:rPr>
        <w:t>lives</w:t>
      </w:r>
      <w:r>
        <w:rPr>
          <w:rFonts w:ascii="Cambria"/>
          <w:spacing w:val="40"/>
        </w:rPr>
        <w:t> </w:t>
      </w:r>
      <w:r>
        <w:rPr>
          <w:rFonts w:ascii="Cambria"/>
        </w:rPr>
        <w:t>are</w:t>
      </w:r>
      <w:r>
        <w:rPr>
          <w:rFonts w:ascii="Cambria"/>
          <w:spacing w:val="39"/>
        </w:rPr>
        <w:t> </w:t>
      </w:r>
      <w:r>
        <w:rPr>
          <w:rFonts w:ascii="Cambria"/>
        </w:rPr>
        <w:t>the</w:t>
      </w:r>
      <w:r>
        <w:rPr>
          <w:rFonts w:ascii="Cambria"/>
          <w:spacing w:val="39"/>
        </w:rPr>
        <w:t> </w:t>
      </w:r>
      <w:r>
        <w:rPr>
          <w:rFonts w:ascii="Cambria"/>
        </w:rPr>
        <w:t>sum</w:t>
      </w:r>
      <w:r>
        <w:rPr>
          <w:rFonts w:ascii="Cambria"/>
          <w:spacing w:val="36"/>
        </w:rPr>
        <w:t> </w:t>
      </w:r>
      <w:r>
        <w:rPr>
          <w:rFonts w:ascii="Cambria"/>
        </w:rPr>
        <w:t>total</w:t>
      </w:r>
      <w:r>
        <w:rPr>
          <w:rFonts w:ascii="Cambria"/>
          <w:spacing w:val="39"/>
        </w:rPr>
        <w:t> </w:t>
      </w:r>
      <w:r>
        <w:rPr>
          <w:rFonts w:ascii="Cambria"/>
        </w:rPr>
        <w:t>of</w:t>
      </w:r>
      <w:r>
        <w:rPr>
          <w:rFonts w:ascii="Cambria"/>
          <w:spacing w:val="36"/>
        </w:rPr>
        <w:t> </w:t>
      </w:r>
      <w:r>
        <w:rPr>
          <w:rFonts w:ascii="Cambria"/>
        </w:rPr>
        <w:t>the</w:t>
      </w:r>
      <w:r>
        <w:rPr>
          <w:rFonts w:ascii="Cambria"/>
          <w:spacing w:val="39"/>
        </w:rPr>
        <w:t> </w:t>
      </w:r>
      <w:r>
        <w:rPr>
          <w:rFonts w:ascii="Cambria"/>
        </w:rPr>
        <w:t>inputs of others who have contributed in one way or the other in influencing and shaping our thinking and to allow us stand on their shoulders</w:t>
      </w:r>
      <w:r>
        <w:rPr>
          <w:rFonts w:ascii="Cambria"/>
          <w:spacing w:val="40"/>
        </w:rPr>
        <w:t> </w:t>
      </w:r>
      <w:r>
        <w:rPr>
          <w:rFonts w:ascii="Cambria"/>
        </w:rPr>
        <w:t>to</w:t>
      </w:r>
      <w:r>
        <w:rPr>
          <w:rFonts w:ascii="Cambria"/>
          <w:spacing w:val="40"/>
        </w:rPr>
        <w:t> </w:t>
      </w:r>
      <w:r>
        <w:rPr>
          <w:rFonts w:ascii="Cambria"/>
        </w:rPr>
        <w:t>see the distant far.</w:t>
      </w:r>
    </w:p>
    <w:p>
      <w:pPr>
        <w:pStyle w:val="BodyText"/>
        <w:spacing w:line="292" w:lineRule="auto" w:before="198"/>
        <w:ind w:left="1120" w:right="541"/>
        <w:jc w:val="both"/>
        <w:rPr>
          <w:rFonts w:ascii="Cambria"/>
        </w:rPr>
      </w:pPr>
      <w:r>
        <w:rPr>
          <w:rFonts w:ascii="Cambria"/>
        </w:rPr>
        <w:t>I</w:t>
      </w:r>
      <w:r>
        <w:rPr>
          <w:rFonts w:ascii="Cambria"/>
          <w:spacing w:val="40"/>
        </w:rPr>
        <w:t> </w:t>
      </w:r>
      <w:r>
        <w:rPr>
          <w:rFonts w:ascii="Cambria"/>
        </w:rPr>
        <w:t>would</w:t>
      </w:r>
      <w:r>
        <w:rPr>
          <w:rFonts w:ascii="Cambria"/>
          <w:spacing w:val="40"/>
        </w:rPr>
        <w:t> </w:t>
      </w:r>
      <w:r>
        <w:rPr>
          <w:rFonts w:ascii="Cambria"/>
        </w:rPr>
        <w:t>like</w:t>
      </w:r>
      <w:r>
        <w:rPr>
          <w:rFonts w:ascii="Cambria"/>
          <w:spacing w:val="40"/>
        </w:rPr>
        <w:t> </w:t>
      </w:r>
      <w:r>
        <w:rPr>
          <w:rFonts w:ascii="Cambria"/>
        </w:rPr>
        <w:t>to</w:t>
      </w:r>
      <w:r>
        <w:rPr>
          <w:rFonts w:ascii="Cambria"/>
          <w:spacing w:val="40"/>
        </w:rPr>
        <w:t> </w:t>
      </w:r>
      <w:r>
        <w:rPr>
          <w:rFonts w:ascii="Cambria"/>
        </w:rPr>
        <w:t>express</w:t>
      </w:r>
      <w:r>
        <w:rPr>
          <w:rFonts w:ascii="Cambria"/>
          <w:spacing w:val="40"/>
        </w:rPr>
        <w:t> </w:t>
      </w:r>
      <w:r>
        <w:rPr>
          <w:rFonts w:ascii="Cambria"/>
        </w:rPr>
        <w:t>my</w:t>
      </w:r>
      <w:r>
        <w:rPr>
          <w:rFonts w:ascii="Cambria"/>
          <w:spacing w:val="40"/>
        </w:rPr>
        <w:t> </w:t>
      </w:r>
      <w:r>
        <w:rPr>
          <w:rFonts w:ascii="Cambria"/>
        </w:rPr>
        <w:t>heart</w:t>
      </w:r>
      <w:r>
        <w:rPr>
          <w:rFonts w:ascii="Cambria"/>
          <w:spacing w:val="40"/>
        </w:rPr>
        <w:t> </w:t>
      </w:r>
      <w:r>
        <w:rPr>
          <w:rFonts w:ascii="Cambria"/>
        </w:rPr>
        <w:t>felt</w:t>
      </w:r>
      <w:r>
        <w:rPr>
          <w:rFonts w:ascii="Cambria"/>
          <w:spacing w:val="40"/>
        </w:rPr>
        <w:t> </w:t>
      </w:r>
      <w:r>
        <w:rPr>
          <w:rFonts w:ascii="Cambria"/>
        </w:rPr>
        <w:t>appreciation</w:t>
      </w:r>
      <w:r>
        <w:rPr>
          <w:rFonts w:ascii="Cambria"/>
          <w:spacing w:val="40"/>
        </w:rPr>
        <w:t> </w:t>
      </w:r>
      <w:r>
        <w:rPr>
          <w:rFonts w:ascii="Cambria"/>
        </w:rPr>
        <w:t>to</w:t>
      </w:r>
      <w:r>
        <w:rPr>
          <w:rFonts w:ascii="Cambria"/>
          <w:spacing w:val="40"/>
        </w:rPr>
        <w:t> </w:t>
      </w:r>
      <w:r>
        <w:rPr>
          <w:rFonts w:ascii="Cambria"/>
        </w:rPr>
        <w:t>Prof.</w:t>
      </w:r>
      <w:r>
        <w:rPr>
          <w:rFonts w:ascii="Cambria"/>
          <w:spacing w:val="40"/>
        </w:rPr>
        <w:t> </w:t>
      </w:r>
      <w:r>
        <w:rPr>
          <w:rFonts w:ascii="Cambria"/>
        </w:rPr>
        <w:t>Yusuf Aboki</w:t>
      </w:r>
      <w:r>
        <w:rPr>
          <w:rFonts w:ascii="Cambria"/>
          <w:spacing w:val="40"/>
        </w:rPr>
        <w:t> </w:t>
      </w:r>
      <w:r>
        <w:rPr>
          <w:rFonts w:ascii="Cambria"/>
        </w:rPr>
        <w:t>(my</w:t>
      </w:r>
      <w:r>
        <w:rPr>
          <w:rFonts w:ascii="Cambria"/>
          <w:spacing w:val="40"/>
        </w:rPr>
        <w:t> </w:t>
      </w:r>
      <w:r>
        <w:rPr>
          <w:rFonts w:ascii="Cambria"/>
        </w:rPr>
        <w:t>lecturer</w:t>
      </w:r>
      <w:r>
        <w:rPr>
          <w:rFonts w:ascii="Cambria"/>
          <w:spacing w:val="40"/>
        </w:rPr>
        <w:t> </w:t>
      </w:r>
      <w:r>
        <w:rPr>
          <w:rFonts w:ascii="Cambria"/>
        </w:rPr>
        <w:t>and</w:t>
      </w:r>
      <w:r>
        <w:rPr>
          <w:rFonts w:ascii="Cambria"/>
          <w:spacing w:val="40"/>
        </w:rPr>
        <w:t> </w:t>
      </w:r>
      <w:r>
        <w:rPr>
          <w:rFonts w:ascii="Cambria"/>
        </w:rPr>
        <w:t>supervisor)</w:t>
      </w:r>
      <w:r>
        <w:rPr>
          <w:rFonts w:ascii="Cambria"/>
          <w:spacing w:val="40"/>
        </w:rPr>
        <w:t> </w:t>
      </w:r>
      <w:r>
        <w:rPr>
          <w:rFonts w:ascii="Cambria"/>
        </w:rPr>
        <w:t>for</w:t>
      </w:r>
      <w:r>
        <w:rPr>
          <w:rFonts w:ascii="Cambria"/>
          <w:spacing w:val="40"/>
        </w:rPr>
        <w:t> </w:t>
      </w:r>
      <w:r>
        <w:rPr>
          <w:rFonts w:ascii="Cambria"/>
        </w:rPr>
        <w:t>his</w:t>
      </w:r>
      <w:r>
        <w:rPr>
          <w:rFonts w:ascii="Cambria"/>
          <w:spacing w:val="40"/>
        </w:rPr>
        <w:t> </w:t>
      </w:r>
      <w:r>
        <w:rPr>
          <w:rFonts w:ascii="Cambria"/>
        </w:rPr>
        <w:t>advice</w:t>
      </w:r>
      <w:r>
        <w:rPr>
          <w:rFonts w:ascii="Cambria"/>
          <w:spacing w:val="40"/>
        </w:rPr>
        <w:t> </w:t>
      </w:r>
      <w:r>
        <w:rPr>
          <w:rFonts w:ascii="Cambria"/>
        </w:rPr>
        <w:t>and encouragement.</w:t>
      </w:r>
      <w:r>
        <w:rPr>
          <w:rFonts w:ascii="Cambria"/>
          <w:spacing w:val="80"/>
        </w:rPr>
        <w:t> </w:t>
      </w:r>
      <w:r>
        <w:rPr>
          <w:rFonts w:ascii="Cambria"/>
        </w:rPr>
        <w:t>His clear instructions, direction, useful suggestions</w:t>
      </w:r>
      <w:r>
        <w:rPr>
          <w:rFonts w:ascii="Cambria"/>
          <w:spacing w:val="80"/>
        </w:rPr>
        <w:t> </w:t>
      </w:r>
      <w:r>
        <w:rPr>
          <w:rFonts w:ascii="Cambria"/>
        </w:rPr>
        <w:t>and</w:t>
      </w:r>
      <w:r>
        <w:rPr>
          <w:rFonts w:ascii="Cambria"/>
          <w:spacing w:val="40"/>
        </w:rPr>
        <w:t> </w:t>
      </w:r>
      <w:r>
        <w:rPr>
          <w:rFonts w:ascii="Cambria"/>
        </w:rPr>
        <w:t>meticulous</w:t>
      </w:r>
      <w:r>
        <w:rPr>
          <w:rFonts w:ascii="Cambria"/>
          <w:spacing w:val="40"/>
        </w:rPr>
        <w:t> </w:t>
      </w:r>
      <w:r>
        <w:rPr>
          <w:rFonts w:ascii="Cambria"/>
        </w:rPr>
        <w:t>supervision</w:t>
      </w:r>
      <w:r>
        <w:rPr>
          <w:rFonts w:ascii="Cambria"/>
          <w:spacing w:val="40"/>
        </w:rPr>
        <w:t> </w:t>
      </w:r>
      <w:r>
        <w:rPr>
          <w:rFonts w:ascii="Cambria"/>
        </w:rPr>
        <w:t>clearly</w:t>
      </w:r>
      <w:r>
        <w:rPr>
          <w:rFonts w:ascii="Cambria"/>
          <w:spacing w:val="40"/>
        </w:rPr>
        <w:t> </w:t>
      </w:r>
      <w:r>
        <w:rPr>
          <w:rFonts w:ascii="Cambria"/>
        </w:rPr>
        <w:t>resulted</w:t>
      </w:r>
      <w:r>
        <w:rPr>
          <w:rFonts w:ascii="Cambria"/>
          <w:spacing w:val="40"/>
        </w:rPr>
        <w:t> </w:t>
      </w:r>
      <w:r>
        <w:rPr>
          <w:rFonts w:ascii="Cambria"/>
        </w:rPr>
        <w:t>in</w:t>
      </w:r>
      <w:r>
        <w:rPr>
          <w:rFonts w:ascii="Cambria"/>
          <w:spacing w:val="40"/>
        </w:rPr>
        <w:t> </w:t>
      </w:r>
      <w:r>
        <w:rPr>
          <w:rFonts w:ascii="Cambria"/>
        </w:rPr>
        <w:t>the</w:t>
      </w:r>
      <w:r>
        <w:rPr>
          <w:rFonts w:ascii="Cambria"/>
          <w:spacing w:val="40"/>
        </w:rPr>
        <w:t> </w:t>
      </w:r>
      <w:r>
        <w:rPr>
          <w:rFonts w:ascii="Cambria"/>
        </w:rPr>
        <w:t>success</w:t>
      </w:r>
      <w:r>
        <w:rPr>
          <w:rFonts w:ascii="Cambria"/>
          <w:spacing w:val="40"/>
        </w:rPr>
        <w:t> </w:t>
      </w:r>
      <w:r>
        <w:rPr>
          <w:rFonts w:ascii="Cambria"/>
        </w:rPr>
        <w:t>of</w:t>
      </w:r>
      <w:r>
        <w:rPr>
          <w:rFonts w:ascii="Cambria"/>
          <w:spacing w:val="40"/>
        </w:rPr>
        <w:t> </w:t>
      </w:r>
      <w:r>
        <w:rPr>
          <w:rFonts w:ascii="Cambria"/>
        </w:rPr>
        <w:t>this work.</w:t>
      </w:r>
      <w:r>
        <w:rPr>
          <w:rFonts w:ascii="Cambria"/>
          <w:spacing w:val="40"/>
        </w:rPr>
        <w:t>  </w:t>
      </w:r>
      <w:r>
        <w:rPr>
          <w:rFonts w:ascii="Cambria"/>
        </w:rPr>
        <w:t>I</w:t>
      </w:r>
      <w:r>
        <w:rPr>
          <w:rFonts w:ascii="Cambria"/>
          <w:spacing w:val="40"/>
        </w:rPr>
        <w:t> </w:t>
      </w:r>
      <w:r>
        <w:rPr>
          <w:rFonts w:ascii="Cambria"/>
        </w:rPr>
        <w:t>am</w:t>
      </w:r>
      <w:r>
        <w:rPr>
          <w:rFonts w:ascii="Cambria"/>
          <w:spacing w:val="40"/>
        </w:rPr>
        <w:t> </w:t>
      </w:r>
      <w:r>
        <w:rPr>
          <w:rFonts w:ascii="Cambria"/>
        </w:rPr>
        <w:t>greatly</w:t>
      </w:r>
      <w:r>
        <w:rPr>
          <w:rFonts w:ascii="Cambria"/>
          <w:spacing w:val="40"/>
        </w:rPr>
        <w:t> </w:t>
      </w:r>
      <w:r>
        <w:rPr>
          <w:rFonts w:ascii="Cambria"/>
        </w:rPr>
        <w:t>indebted</w:t>
      </w:r>
      <w:r>
        <w:rPr>
          <w:rFonts w:ascii="Cambria"/>
          <w:spacing w:val="40"/>
        </w:rPr>
        <w:t> </w:t>
      </w:r>
      <w:r>
        <w:rPr>
          <w:rFonts w:ascii="Cambria"/>
        </w:rPr>
        <w:t>to</w:t>
      </w:r>
      <w:r>
        <w:rPr>
          <w:rFonts w:ascii="Cambria"/>
          <w:spacing w:val="40"/>
        </w:rPr>
        <w:t> </w:t>
      </w:r>
      <w:r>
        <w:rPr>
          <w:rFonts w:ascii="Cambria"/>
        </w:rPr>
        <w:t>Dr.</w:t>
      </w:r>
      <w:r>
        <w:rPr>
          <w:rFonts w:ascii="Cambria"/>
          <w:spacing w:val="40"/>
        </w:rPr>
        <w:t> </w:t>
      </w:r>
      <w:r>
        <w:rPr>
          <w:rFonts w:ascii="Cambria"/>
        </w:rPr>
        <w:t>J.A.M.</w:t>
      </w:r>
      <w:r>
        <w:rPr>
          <w:rFonts w:ascii="Cambria"/>
          <w:spacing w:val="40"/>
        </w:rPr>
        <w:t> </w:t>
      </w:r>
      <w:r>
        <w:rPr>
          <w:rFonts w:ascii="Cambria"/>
        </w:rPr>
        <w:t>Audi,</w:t>
      </w:r>
      <w:r>
        <w:rPr>
          <w:rFonts w:ascii="Cambria"/>
          <w:spacing w:val="40"/>
        </w:rPr>
        <w:t> </w:t>
      </w:r>
      <w:r>
        <w:rPr>
          <w:rFonts w:ascii="Cambria"/>
        </w:rPr>
        <w:t>my</w:t>
      </w:r>
      <w:r>
        <w:rPr>
          <w:rFonts w:ascii="Cambria"/>
          <w:spacing w:val="40"/>
        </w:rPr>
        <w:t> </w:t>
      </w:r>
      <w:r>
        <w:rPr>
          <w:rFonts w:ascii="Cambria"/>
        </w:rPr>
        <w:t>second</w:t>
      </w:r>
      <w:r>
        <w:rPr>
          <w:rFonts w:ascii="Cambria"/>
          <w:spacing w:val="40"/>
        </w:rPr>
        <w:t> </w:t>
      </w:r>
      <w:r>
        <w:rPr>
          <w:rFonts w:ascii="Cambria"/>
        </w:rPr>
        <w:t>supervisor,</w:t>
      </w:r>
      <w:r>
        <w:rPr>
          <w:rFonts w:ascii="Cambria"/>
          <w:spacing w:val="40"/>
        </w:rPr>
        <w:t> </w:t>
      </w:r>
      <w:r>
        <w:rPr>
          <w:rFonts w:ascii="Cambria"/>
        </w:rPr>
        <w:t>whose</w:t>
      </w:r>
      <w:r>
        <w:rPr>
          <w:rFonts w:ascii="Cambria"/>
          <w:spacing w:val="40"/>
        </w:rPr>
        <w:t> </w:t>
      </w:r>
      <w:r>
        <w:rPr>
          <w:rFonts w:ascii="Cambria"/>
        </w:rPr>
        <w:t>patience</w:t>
      </w:r>
      <w:r>
        <w:rPr>
          <w:rFonts w:ascii="Cambria"/>
          <w:spacing w:val="40"/>
        </w:rPr>
        <w:t> </w:t>
      </w:r>
      <w:r>
        <w:rPr>
          <w:rFonts w:ascii="Cambria"/>
        </w:rPr>
        <w:t>and</w:t>
      </w:r>
      <w:r>
        <w:rPr>
          <w:rFonts w:ascii="Cambria"/>
          <w:spacing w:val="40"/>
        </w:rPr>
        <w:t> </w:t>
      </w:r>
      <w:r>
        <w:rPr>
          <w:rFonts w:ascii="Cambria"/>
        </w:rPr>
        <w:t>understanding</w:t>
      </w:r>
      <w:r>
        <w:rPr>
          <w:rFonts w:ascii="Cambria"/>
          <w:spacing w:val="40"/>
        </w:rPr>
        <w:t> </w:t>
      </w:r>
      <w:r>
        <w:rPr>
          <w:rFonts w:ascii="Cambria"/>
        </w:rPr>
        <w:t>with</w:t>
      </w:r>
      <w:r>
        <w:rPr>
          <w:rFonts w:ascii="Cambria"/>
          <w:spacing w:val="40"/>
        </w:rPr>
        <w:t> </w:t>
      </w:r>
      <w:r>
        <w:rPr>
          <w:rFonts w:ascii="Cambria"/>
        </w:rPr>
        <w:t>me</w:t>
      </w:r>
      <w:r>
        <w:rPr>
          <w:rFonts w:ascii="Cambria"/>
          <w:spacing w:val="40"/>
        </w:rPr>
        <w:t> </w:t>
      </w:r>
      <w:r>
        <w:rPr>
          <w:rFonts w:ascii="Cambria"/>
        </w:rPr>
        <w:t>was</w:t>
      </w:r>
      <w:r>
        <w:rPr>
          <w:rFonts w:ascii="Cambria"/>
          <w:spacing w:val="40"/>
        </w:rPr>
        <w:t> </w:t>
      </w:r>
      <w:r>
        <w:rPr>
          <w:rFonts w:ascii="Cambria"/>
        </w:rPr>
        <w:t>God- </w:t>
      </w:r>
      <w:r>
        <w:rPr>
          <w:rFonts w:ascii="Cambria"/>
          <w:spacing w:val="-2"/>
        </w:rPr>
        <w:t>sent.</w:t>
      </w:r>
    </w:p>
    <w:p>
      <w:pPr>
        <w:pStyle w:val="BodyText"/>
        <w:spacing w:line="292" w:lineRule="auto" w:before="202"/>
        <w:ind w:left="1120" w:right="544"/>
        <w:jc w:val="both"/>
        <w:rPr>
          <w:rFonts w:ascii="Cambria"/>
        </w:rPr>
      </w:pPr>
      <w:r>
        <w:rPr>
          <w:rFonts w:ascii="Cambria"/>
          <w:w w:val="105"/>
        </w:rPr>
        <w:t>My gratitude also goes to Dr. Akume who gave me some surprises. I am</w:t>
      </w:r>
      <w:r>
        <w:rPr>
          <w:rFonts w:ascii="Cambria"/>
          <w:w w:val="105"/>
        </w:rPr>
        <w:t> also</w:t>
      </w:r>
      <w:r>
        <w:rPr>
          <w:rFonts w:ascii="Cambria"/>
          <w:w w:val="105"/>
        </w:rPr>
        <w:t> grateful</w:t>
      </w:r>
      <w:r>
        <w:rPr>
          <w:rFonts w:ascii="Cambria"/>
          <w:w w:val="105"/>
        </w:rPr>
        <w:t> to</w:t>
      </w:r>
      <w:r>
        <w:rPr>
          <w:rFonts w:ascii="Cambria"/>
          <w:w w:val="105"/>
        </w:rPr>
        <w:t> Dr.</w:t>
      </w:r>
      <w:r>
        <w:rPr>
          <w:rFonts w:ascii="Cambria"/>
          <w:w w:val="105"/>
        </w:rPr>
        <w:t> Y.</w:t>
      </w:r>
      <w:r>
        <w:rPr>
          <w:rFonts w:ascii="Cambria"/>
          <w:w w:val="105"/>
        </w:rPr>
        <w:t> Bambale</w:t>
      </w:r>
      <w:r>
        <w:rPr>
          <w:rFonts w:ascii="Cambria"/>
          <w:w w:val="105"/>
        </w:rPr>
        <w:t> for</w:t>
      </w:r>
      <w:r>
        <w:rPr>
          <w:rFonts w:ascii="Cambria"/>
          <w:w w:val="105"/>
        </w:rPr>
        <w:t> his</w:t>
      </w:r>
      <w:r>
        <w:rPr>
          <w:rFonts w:ascii="Cambria"/>
          <w:w w:val="105"/>
        </w:rPr>
        <w:t> encouragement</w:t>
      </w:r>
      <w:r>
        <w:rPr>
          <w:rFonts w:ascii="Cambria"/>
          <w:w w:val="105"/>
        </w:rPr>
        <w:t> since</w:t>
      </w:r>
      <w:r>
        <w:rPr>
          <w:rFonts w:ascii="Cambria"/>
          <w:w w:val="105"/>
        </w:rPr>
        <w:t> my undergraduate</w:t>
      </w:r>
      <w:r>
        <w:rPr>
          <w:rFonts w:ascii="Cambria"/>
          <w:w w:val="105"/>
        </w:rPr>
        <w:t> days,</w:t>
      </w:r>
      <w:r>
        <w:rPr>
          <w:rFonts w:ascii="Cambria"/>
          <w:w w:val="105"/>
        </w:rPr>
        <w:t> Dr.</w:t>
      </w:r>
      <w:r>
        <w:rPr>
          <w:rFonts w:ascii="Cambria"/>
          <w:w w:val="105"/>
        </w:rPr>
        <w:t> Sani</w:t>
      </w:r>
      <w:r>
        <w:rPr>
          <w:rFonts w:ascii="Cambria"/>
          <w:w w:val="105"/>
        </w:rPr>
        <w:t> Idris</w:t>
      </w:r>
      <w:r>
        <w:rPr>
          <w:rFonts w:ascii="Cambria"/>
          <w:w w:val="105"/>
        </w:rPr>
        <w:t> for</w:t>
      </w:r>
      <w:r>
        <w:rPr>
          <w:rFonts w:ascii="Cambria"/>
          <w:w w:val="105"/>
        </w:rPr>
        <w:t> putting</w:t>
      </w:r>
      <w:r>
        <w:rPr>
          <w:rFonts w:ascii="Cambria"/>
          <w:w w:val="105"/>
        </w:rPr>
        <w:t> me</w:t>
      </w:r>
      <w:r>
        <w:rPr>
          <w:rFonts w:ascii="Cambria"/>
          <w:w w:val="105"/>
        </w:rPr>
        <w:t> on</w:t>
      </w:r>
      <w:r>
        <w:rPr>
          <w:rFonts w:ascii="Cambria"/>
          <w:w w:val="105"/>
        </w:rPr>
        <w:t> the</w:t>
      </w:r>
      <w:r>
        <w:rPr>
          <w:rFonts w:ascii="Cambria"/>
          <w:w w:val="105"/>
        </w:rPr>
        <w:t> LL.M. program,</w:t>
      </w:r>
      <w:r>
        <w:rPr>
          <w:rFonts w:ascii="Cambria"/>
          <w:spacing w:val="40"/>
          <w:w w:val="105"/>
        </w:rPr>
        <w:t> </w:t>
      </w:r>
      <w:r>
        <w:rPr>
          <w:rFonts w:ascii="Cambria"/>
          <w:w w:val="105"/>
        </w:rPr>
        <w:t>Dr.</w:t>
      </w:r>
      <w:r>
        <w:rPr>
          <w:rFonts w:ascii="Cambria"/>
          <w:spacing w:val="40"/>
          <w:w w:val="105"/>
        </w:rPr>
        <w:t> </w:t>
      </w:r>
      <w:r>
        <w:rPr>
          <w:rFonts w:ascii="Cambria"/>
          <w:w w:val="105"/>
        </w:rPr>
        <w:t>Ali,</w:t>
      </w:r>
      <w:r>
        <w:rPr>
          <w:rFonts w:ascii="Cambria"/>
          <w:spacing w:val="40"/>
          <w:w w:val="105"/>
        </w:rPr>
        <w:t> </w:t>
      </w:r>
      <w:r>
        <w:rPr>
          <w:rFonts w:ascii="Cambria"/>
          <w:w w:val="105"/>
        </w:rPr>
        <w:t>Dr.</w:t>
      </w:r>
      <w:r>
        <w:rPr>
          <w:rFonts w:ascii="Cambria"/>
          <w:spacing w:val="40"/>
          <w:w w:val="105"/>
        </w:rPr>
        <w:t> </w:t>
      </w:r>
      <w:r>
        <w:rPr>
          <w:rFonts w:ascii="Cambria"/>
          <w:w w:val="105"/>
        </w:rPr>
        <w:t>A</w:t>
      </w:r>
      <w:r>
        <w:rPr>
          <w:rFonts w:ascii="Cambria"/>
          <w:spacing w:val="40"/>
          <w:w w:val="105"/>
        </w:rPr>
        <w:t> </w:t>
      </w:r>
      <w:r>
        <w:rPr>
          <w:rFonts w:ascii="Cambria"/>
          <w:w w:val="105"/>
        </w:rPr>
        <w:t>K</w:t>
      </w:r>
      <w:r>
        <w:rPr>
          <w:rFonts w:ascii="Cambria"/>
          <w:spacing w:val="40"/>
          <w:w w:val="105"/>
        </w:rPr>
        <w:t> </w:t>
      </w:r>
      <w:r>
        <w:rPr>
          <w:rFonts w:ascii="Cambria"/>
          <w:w w:val="105"/>
        </w:rPr>
        <w:t>Usman,</w:t>
      </w:r>
      <w:r>
        <w:rPr>
          <w:rFonts w:ascii="Cambria"/>
          <w:spacing w:val="40"/>
          <w:w w:val="105"/>
        </w:rPr>
        <w:t> </w:t>
      </w:r>
      <w:r>
        <w:rPr>
          <w:rFonts w:ascii="Cambria"/>
          <w:w w:val="105"/>
        </w:rPr>
        <w:t>Dr.</w:t>
      </w:r>
      <w:r>
        <w:rPr>
          <w:rFonts w:ascii="Cambria"/>
          <w:spacing w:val="40"/>
          <w:w w:val="105"/>
        </w:rPr>
        <w:t> </w:t>
      </w:r>
      <w:r>
        <w:rPr>
          <w:rFonts w:ascii="Cambria"/>
          <w:w w:val="105"/>
        </w:rPr>
        <w:t>M</w:t>
      </w:r>
      <w:r>
        <w:rPr>
          <w:rFonts w:ascii="Cambria"/>
          <w:spacing w:val="40"/>
          <w:w w:val="105"/>
        </w:rPr>
        <w:t> </w:t>
      </w:r>
      <w:r>
        <w:rPr>
          <w:rFonts w:ascii="Cambria"/>
          <w:w w:val="105"/>
        </w:rPr>
        <w:t>T</w:t>
      </w:r>
      <w:r>
        <w:rPr>
          <w:rFonts w:ascii="Cambria"/>
          <w:spacing w:val="40"/>
          <w:w w:val="105"/>
        </w:rPr>
        <w:t> </w:t>
      </w:r>
      <w:r>
        <w:rPr>
          <w:rFonts w:ascii="Cambria"/>
          <w:w w:val="105"/>
        </w:rPr>
        <w:t>Uthman,</w:t>
      </w:r>
      <w:r>
        <w:rPr>
          <w:rFonts w:ascii="Cambria"/>
          <w:spacing w:val="40"/>
          <w:w w:val="105"/>
        </w:rPr>
        <w:t> </w:t>
      </w:r>
      <w:r>
        <w:rPr>
          <w:rFonts w:ascii="Cambria"/>
          <w:w w:val="105"/>
        </w:rPr>
        <w:t>Dr.</w:t>
      </w:r>
      <w:r>
        <w:rPr>
          <w:rFonts w:ascii="Cambria"/>
          <w:spacing w:val="40"/>
          <w:w w:val="105"/>
        </w:rPr>
        <w:t> </w:t>
      </w:r>
      <w:r>
        <w:rPr>
          <w:rFonts w:ascii="Cambria"/>
          <w:w w:val="105"/>
        </w:rPr>
        <w:t>Bappa,</w:t>
      </w:r>
      <w:r>
        <w:rPr>
          <w:rFonts w:ascii="Cambria"/>
          <w:spacing w:val="40"/>
          <w:w w:val="105"/>
        </w:rPr>
        <w:t> </w:t>
      </w:r>
      <w:r>
        <w:rPr>
          <w:rFonts w:ascii="Cambria"/>
          <w:w w:val="105"/>
        </w:rPr>
        <w:t>and Dr. Ibrahim whose innovative way of teaching I have imbibed.</w:t>
      </w:r>
    </w:p>
    <w:p>
      <w:pPr>
        <w:pStyle w:val="BodyText"/>
        <w:spacing w:line="292" w:lineRule="auto" w:before="196"/>
        <w:ind w:left="1120" w:right="545"/>
        <w:jc w:val="both"/>
        <w:rPr>
          <w:rFonts w:ascii="Cambria"/>
        </w:rPr>
      </w:pPr>
      <w:r>
        <w:rPr>
          <w:rFonts w:ascii="Cambria"/>
        </w:rPr>
        <w:t>I</w:t>
      </w:r>
      <w:r>
        <w:rPr>
          <w:rFonts w:ascii="Cambria"/>
          <w:spacing w:val="40"/>
        </w:rPr>
        <w:t> </w:t>
      </w:r>
      <w:r>
        <w:rPr>
          <w:rFonts w:ascii="Cambria"/>
        </w:rPr>
        <w:t>wish</w:t>
      </w:r>
      <w:r>
        <w:rPr>
          <w:rFonts w:ascii="Cambria"/>
          <w:spacing w:val="40"/>
        </w:rPr>
        <w:t> </w:t>
      </w:r>
      <w:r>
        <w:rPr>
          <w:rFonts w:ascii="Cambria"/>
        </w:rPr>
        <w:t>to</w:t>
      </w:r>
      <w:r>
        <w:rPr>
          <w:rFonts w:ascii="Cambria"/>
          <w:spacing w:val="40"/>
        </w:rPr>
        <w:t> </w:t>
      </w:r>
      <w:r>
        <w:rPr>
          <w:rFonts w:ascii="Cambria"/>
        </w:rPr>
        <w:t>acknowledge</w:t>
      </w:r>
      <w:r>
        <w:rPr>
          <w:rFonts w:ascii="Cambria"/>
          <w:spacing w:val="40"/>
        </w:rPr>
        <w:t> </w:t>
      </w:r>
      <w:r>
        <w:rPr>
          <w:rFonts w:ascii="Cambria"/>
        </w:rPr>
        <w:t>the</w:t>
      </w:r>
      <w:r>
        <w:rPr>
          <w:rFonts w:ascii="Cambria"/>
          <w:spacing w:val="40"/>
        </w:rPr>
        <w:t> </w:t>
      </w:r>
      <w:r>
        <w:rPr>
          <w:rFonts w:ascii="Cambria"/>
        </w:rPr>
        <w:t>encouragement</w:t>
      </w:r>
      <w:r>
        <w:rPr>
          <w:rFonts w:ascii="Cambria"/>
          <w:spacing w:val="40"/>
        </w:rPr>
        <w:t> </w:t>
      </w:r>
      <w:r>
        <w:rPr>
          <w:rFonts w:ascii="Cambria"/>
        </w:rPr>
        <w:t>and</w:t>
      </w:r>
      <w:r>
        <w:rPr>
          <w:rFonts w:ascii="Cambria"/>
          <w:spacing w:val="40"/>
        </w:rPr>
        <w:t> </w:t>
      </w:r>
      <w:r>
        <w:rPr>
          <w:rFonts w:ascii="Cambria"/>
        </w:rPr>
        <w:t>sincere</w:t>
      </w:r>
      <w:r>
        <w:rPr>
          <w:rFonts w:ascii="Cambria"/>
          <w:spacing w:val="40"/>
        </w:rPr>
        <w:t> </w:t>
      </w:r>
      <w:r>
        <w:rPr>
          <w:rFonts w:ascii="Cambria"/>
        </w:rPr>
        <w:t>advice</w:t>
      </w:r>
      <w:r>
        <w:rPr>
          <w:rFonts w:ascii="Cambria"/>
          <w:spacing w:val="40"/>
        </w:rPr>
        <w:t> </w:t>
      </w:r>
      <w:r>
        <w:rPr>
          <w:rFonts w:ascii="Cambria"/>
        </w:rPr>
        <w:t>of</w:t>
      </w:r>
      <w:r>
        <w:rPr>
          <w:rFonts w:ascii="Cambria"/>
          <w:spacing w:val="80"/>
          <w:w w:val="150"/>
        </w:rPr>
        <w:t> </w:t>
      </w:r>
      <w:r>
        <w:rPr>
          <w:rFonts w:ascii="Cambria"/>
        </w:rPr>
        <w:t>Prof. Walter Ndubuisi, Dr. S.B.A. Tende and my other colleagues in Nasarawa</w:t>
      </w:r>
      <w:r>
        <w:rPr>
          <w:rFonts w:ascii="Cambria"/>
          <w:spacing w:val="40"/>
        </w:rPr>
        <w:t> </w:t>
      </w:r>
      <w:r>
        <w:rPr>
          <w:rFonts w:ascii="Cambria"/>
        </w:rPr>
        <w:t>State</w:t>
      </w:r>
      <w:r>
        <w:rPr>
          <w:rFonts w:ascii="Cambria"/>
          <w:spacing w:val="40"/>
        </w:rPr>
        <w:t> </w:t>
      </w:r>
      <w:r>
        <w:rPr>
          <w:rFonts w:ascii="Cambria"/>
        </w:rPr>
        <w:t>University</w:t>
      </w:r>
      <w:r>
        <w:rPr>
          <w:rFonts w:ascii="Cambria"/>
          <w:spacing w:val="40"/>
        </w:rPr>
        <w:t> </w:t>
      </w:r>
      <w:r>
        <w:rPr>
          <w:rFonts w:ascii="Cambria"/>
        </w:rPr>
        <w:t>for</w:t>
      </w:r>
      <w:r>
        <w:rPr>
          <w:rFonts w:ascii="Cambria"/>
          <w:spacing w:val="40"/>
        </w:rPr>
        <w:t> </w:t>
      </w:r>
      <w:r>
        <w:rPr>
          <w:rFonts w:ascii="Cambria"/>
        </w:rPr>
        <w:t>their</w:t>
      </w:r>
      <w:r>
        <w:rPr>
          <w:rFonts w:ascii="Cambria"/>
          <w:spacing w:val="40"/>
        </w:rPr>
        <w:t> </w:t>
      </w:r>
      <w:r>
        <w:rPr>
          <w:rFonts w:ascii="Cambria"/>
        </w:rPr>
        <w:t>encouragement.</w:t>
      </w:r>
    </w:p>
    <w:p>
      <w:pPr>
        <w:spacing w:after="0" w:line="292" w:lineRule="auto"/>
        <w:jc w:val="both"/>
        <w:rPr>
          <w:rFonts w:ascii="Cambria"/>
        </w:rPr>
        <w:sectPr>
          <w:pgSz w:w="12240" w:h="15840"/>
          <w:pgMar w:header="0" w:footer="1206" w:top="1360" w:bottom="1400" w:left="1040" w:right="900"/>
        </w:sectPr>
      </w:pPr>
    </w:p>
    <w:p>
      <w:pPr>
        <w:spacing w:before="77"/>
        <w:ind w:left="1326" w:right="754" w:firstLine="0"/>
        <w:jc w:val="center"/>
        <w:rPr>
          <w:rFonts w:ascii="Cambria"/>
          <w:sz w:val="40"/>
        </w:rPr>
      </w:pPr>
      <w:r>
        <w:rPr>
          <w:rFonts w:ascii="Cambria"/>
          <w:spacing w:val="-2"/>
          <w:w w:val="110"/>
          <w:sz w:val="40"/>
        </w:rPr>
        <w:t>ABSTRACT</w:t>
      </w:r>
    </w:p>
    <w:p>
      <w:pPr>
        <w:spacing w:line="276" w:lineRule="auto" w:before="307"/>
        <w:ind w:left="1120" w:right="539" w:firstLine="0"/>
        <w:jc w:val="both"/>
        <w:rPr>
          <w:rFonts w:ascii="Calibri" w:hAnsi="Calibri"/>
          <w:sz w:val="24"/>
        </w:rPr>
      </w:pPr>
      <w:r>
        <w:rPr>
          <w:rFonts w:ascii="Calibri" w:hAnsi="Calibri"/>
          <w:sz w:val="24"/>
        </w:rPr>
        <w:t>This study is aimed at studying the customary land laws and tenurial practices of the communities of the Nigerian Lower Benue River valley.</w:t>
      </w:r>
      <w:r>
        <w:rPr>
          <w:rFonts w:ascii="Calibri" w:hAnsi="Calibri"/>
          <w:spacing w:val="40"/>
          <w:sz w:val="24"/>
        </w:rPr>
        <w:t> </w:t>
      </w:r>
      <w:r>
        <w:rPr>
          <w:rFonts w:ascii="Calibri" w:hAnsi="Calibri"/>
          <w:sz w:val="24"/>
        </w:rPr>
        <w:t>These communities are the Idomas and the Tivs</w:t>
      </w:r>
      <w:r>
        <w:rPr>
          <w:rFonts w:ascii="Calibri" w:hAnsi="Calibri"/>
          <w:spacing w:val="40"/>
          <w:sz w:val="24"/>
        </w:rPr>
        <w:t> </w:t>
      </w:r>
      <w:r>
        <w:rPr>
          <w:rFonts w:ascii="Calibri" w:hAnsi="Calibri"/>
          <w:sz w:val="24"/>
        </w:rPr>
        <w:t>of Benue state, and the Alagos, Eggon, Mada, and Gwandara peoples of Nasarawa State.</w:t>
      </w:r>
      <w:r>
        <w:rPr>
          <w:rFonts w:ascii="Calibri" w:hAnsi="Calibri"/>
          <w:spacing w:val="40"/>
          <w:sz w:val="24"/>
        </w:rPr>
        <w:t> </w:t>
      </w:r>
      <w:r>
        <w:rPr>
          <w:rFonts w:ascii="Calibri" w:hAnsi="Calibri"/>
          <w:sz w:val="24"/>
        </w:rPr>
        <w:t>The methodology adopted was a survey approach which incorporated primary data captured through questionnaire and interviews. The work</w:t>
      </w:r>
      <w:r>
        <w:rPr>
          <w:rFonts w:ascii="Calibri" w:hAnsi="Calibri"/>
          <w:spacing w:val="40"/>
          <w:sz w:val="24"/>
        </w:rPr>
        <w:t> </w:t>
      </w:r>
      <w:r>
        <w:rPr>
          <w:rFonts w:ascii="Calibri" w:hAnsi="Calibri"/>
          <w:sz w:val="24"/>
        </w:rPr>
        <w:t>has shown that in the area of study, all the land were acquired originally by settlement on virgin land.</w:t>
      </w:r>
      <w:r>
        <w:rPr>
          <w:rFonts w:ascii="Calibri" w:hAnsi="Calibri"/>
          <w:spacing w:val="40"/>
          <w:sz w:val="24"/>
        </w:rPr>
        <w:t> </w:t>
      </w:r>
      <w:r>
        <w:rPr>
          <w:rFonts w:ascii="Calibri" w:hAnsi="Calibri"/>
          <w:sz w:val="24"/>
        </w:rPr>
        <w:t>All the communities studied, except Alago, recognise inheritance as a means of</w:t>
      </w:r>
      <w:r>
        <w:rPr>
          <w:rFonts w:ascii="Calibri" w:hAnsi="Calibri"/>
          <w:spacing w:val="-1"/>
          <w:sz w:val="24"/>
        </w:rPr>
        <w:t> </w:t>
      </w:r>
      <w:r>
        <w:rPr>
          <w:rFonts w:ascii="Calibri" w:hAnsi="Calibri"/>
          <w:sz w:val="24"/>
        </w:rPr>
        <w:t>acquiring land. All</w:t>
      </w:r>
      <w:r>
        <w:rPr>
          <w:rFonts w:ascii="Calibri" w:hAnsi="Calibri"/>
          <w:spacing w:val="-2"/>
          <w:sz w:val="24"/>
        </w:rPr>
        <w:t> </w:t>
      </w:r>
      <w:r>
        <w:rPr>
          <w:rFonts w:ascii="Calibri" w:hAnsi="Calibri"/>
          <w:sz w:val="24"/>
        </w:rPr>
        <w:t>land</w:t>
      </w:r>
      <w:r>
        <w:rPr>
          <w:rFonts w:ascii="Calibri" w:hAnsi="Calibri"/>
          <w:spacing w:val="-1"/>
          <w:sz w:val="24"/>
        </w:rPr>
        <w:t> </w:t>
      </w:r>
      <w:r>
        <w:rPr>
          <w:rFonts w:ascii="Calibri" w:hAnsi="Calibri"/>
          <w:sz w:val="24"/>
        </w:rPr>
        <w:t>in</w:t>
      </w:r>
      <w:r>
        <w:rPr>
          <w:rFonts w:ascii="Calibri" w:hAnsi="Calibri"/>
          <w:spacing w:val="-1"/>
          <w:sz w:val="24"/>
        </w:rPr>
        <w:t> </w:t>
      </w:r>
      <w:r>
        <w:rPr>
          <w:rFonts w:ascii="Calibri" w:hAnsi="Calibri"/>
          <w:sz w:val="24"/>
        </w:rPr>
        <w:t>Alago</w:t>
      </w:r>
      <w:r>
        <w:rPr>
          <w:rFonts w:ascii="Calibri" w:hAnsi="Calibri"/>
          <w:spacing w:val="-2"/>
          <w:sz w:val="24"/>
        </w:rPr>
        <w:t> </w:t>
      </w:r>
      <w:r>
        <w:rPr>
          <w:rFonts w:ascii="Calibri" w:hAnsi="Calibri"/>
          <w:sz w:val="24"/>
        </w:rPr>
        <w:t>community is held</w:t>
      </w:r>
      <w:r>
        <w:rPr>
          <w:rFonts w:ascii="Calibri" w:hAnsi="Calibri"/>
          <w:spacing w:val="-1"/>
          <w:sz w:val="24"/>
        </w:rPr>
        <w:t> </w:t>
      </w:r>
      <w:r>
        <w:rPr>
          <w:rFonts w:ascii="Calibri" w:hAnsi="Calibri"/>
          <w:sz w:val="24"/>
        </w:rPr>
        <w:t>purely communally and</w:t>
      </w:r>
      <w:r>
        <w:rPr>
          <w:rFonts w:ascii="Calibri" w:hAnsi="Calibri"/>
          <w:spacing w:val="-1"/>
          <w:sz w:val="24"/>
        </w:rPr>
        <w:t> </w:t>
      </w:r>
      <w:r>
        <w:rPr>
          <w:rFonts w:ascii="Calibri" w:hAnsi="Calibri"/>
          <w:sz w:val="24"/>
        </w:rPr>
        <w:t>not by families. In</w:t>
      </w:r>
      <w:r>
        <w:rPr>
          <w:rFonts w:ascii="Calibri" w:hAnsi="Calibri"/>
          <w:spacing w:val="-2"/>
          <w:sz w:val="24"/>
        </w:rPr>
        <w:t> </w:t>
      </w:r>
      <w:r>
        <w:rPr>
          <w:rFonts w:ascii="Calibri" w:hAnsi="Calibri"/>
          <w:sz w:val="24"/>
        </w:rPr>
        <w:t>Alagoland</w:t>
      </w:r>
      <w:r>
        <w:rPr>
          <w:rFonts w:ascii="Calibri" w:hAnsi="Calibri"/>
          <w:spacing w:val="-2"/>
          <w:sz w:val="24"/>
        </w:rPr>
        <w:t> </w:t>
      </w:r>
      <w:r>
        <w:rPr>
          <w:rFonts w:ascii="Calibri" w:hAnsi="Calibri"/>
          <w:sz w:val="24"/>
        </w:rPr>
        <w:t>a</w:t>
      </w:r>
      <w:r>
        <w:rPr>
          <w:rFonts w:ascii="Calibri" w:hAnsi="Calibri"/>
          <w:spacing w:val="-1"/>
          <w:sz w:val="24"/>
        </w:rPr>
        <w:t> </w:t>
      </w:r>
      <w:r>
        <w:rPr>
          <w:rFonts w:ascii="Calibri" w:hAnsi="Calibri"/>
          <w:sz w:val="24"/>
        </w:rPr>
        <w:t>member</w:t>
      </w:r>
      <w:r>
        <w:rPr>
          <w:rFonts w:ascii="Calibri" w:hAnsi="Calibri"/>
          <w:spacing w:val="-3"/>
          <w:sz w:val="24"/>
        </w:rPr>
        <w:t> </w:t>
      </w:r>
      <w:r>
        <w:rPr>
          <w:rFonts w:ascii="Calibri" w:hAnsi="Calibri"/>
          <w:sz w:val="24"/>
        </w:rPr>
        <w:t>of</w:t>
      </w:r>
      <w:r>
        <w:rPr>
          <w:rFonts w:ascii="Calibri" w:hAnsi="Calibri"/>
          <w:spacing w:val="-2"/>
          <w:sz w:val="24"/>
        </w:rPr>
        <w:t> </w:t>
      </w:r>
      <w:r>
        <w:rPr>
          <w:rFonts w:ascii="Calibri" w:hAnsi="Calibri"/>
          <w:sz w:val="24"/>
        </w:rPr>
        <w:t>the</w:t>
      </w:r>
      <w:r>
        <w:rPr>
          <w:rFonts w:ascii="Calibri" w:hAnsi="Calibri"/>
          <w:spacing w:val="-1"/>
          <w:sz w:val="24"/>
        </w:rPr>
        <w:t> </w:t>
      </w:r>
      <w:r>
        <w:rPr>
          <w:rFonts w:ascii="Calibri" w:hAnsi="Calibri"/>
          <w:sz w:val="24"/>
        </w:rPr>
        <w:t>community can</w:t>
      </w:r>
      <w:r>
        <w:rPr>
          <w:rFonts w:ascii="Calibri" w:hAnsi="Calibri"/>
          <w:spacing w:val="-2"/>
          <w:sz w:val="24"/>
        </w:rPr>
        <w:t> </w:t>
      </w:r>
      <w:r>
        <w:rPr>
          <w:rFonts w:ascii="Calibri" w:hAnsi="Calibri"/>
          <w:sz w:val="24"/>
        </w:rPr>
        <w:t>be</w:t>
      </w:r>
      <w:r>
        <w:rPr>
          <w:rFonts w:ascii="Calibri" w:hAnsi="Calibri"/>
          <w:spacing w:val="-1"/>
          <w:sz w:val="24"/>
        </w:rPr>
        <w:t> </w:t>
      </w:r>
      <w:r>
        <w:rPr>
          <w:rFonts w:ascii="Calibri" w:hAnsi="Calibri"/>
          <w:sz w:val="24"/>
        </w:rPr>
        <w:t>dispossessed</w:t>
      </w:r>
      <w:r>
        <w:rPr>
          <w:rFonts w:ascii="Calibri" w:hAnsi="Calibri"/>
          <w:spacing w:val="-2"/>
          <w:sz w:val="24"/>
        </w:rPr>
        <w:t> </w:t>
      </w:r>
      <w:r>
        <w:rPr>
          <w:rFonts w:ascii="Calibri" w:hAnsi="Calibri"/>
          <w:sz w:val="24"/>
        </w:rPr>
        <w:t>of</w:t>
      </w:r>
      <w:r>
        <w:rPr>
          <w:rFonts w:ascii="Calibri" w:hAnsi="Calibri"/>
          <w:spacing w:val="-2"/>
          <w:sz w:val="24"/>
        </w:rPr>
        <w:t> </w:t>
      </w:r>
      <w:r>
        <w:rPr>
          <w:rFonts w:ascii="Calibri" w:hAnsi="Calibri"/>
          <w:sz w:val="24"/>
        </w:rPr>
        <w:t>his portion of land for misbehaviour.</w:t>
      </w:r>
      <w:r>
        <w:rPr>
          <w:rFonts w:ascii="Calibri" w:hAnsi="Calibri"/>
          <w:spacing w:val="40"/>
          <w:sz w:val="24"/>
        </w:rPr>
        <w:t> </w:t>
      </w:r>
      <w:r>
        <w:rPr>
          <w:rFonts w:ascii="Calibri" w:hAnsi="Calibri"/>
          <w:sz w:val="24"/>
        </w:rPr>
        <w:t>In all the communities studied, the main mode of obtaining land by family members, is through allocation to adult males. In Tiv community, the allocation is on the basis of stirps (mothers’ portions). Partition is unknown among the communities</w:t>
      </w:r>
      <w:r>
        <w:rPr>
          <w:rFonts w:ascii="Calibri" w:hAnsi="Calibri"/>
          <w:spacing w:val="-3"/>
          <w:sz w:val="24"/>
        </w:rPr>
        <w:t> </w:t>
      </w:r>
      <w:r>
        <w:rPr>
          <w:rFonts w:ascii="Calibri" w:hAnsi="Calibri"/>
          <w:sz w:val="24"/>
        </w:rPr>
        <w:t>studied.</w:t>
      </w:r>
      <w:r>
        <w:rPr>
          <w:rFonts w:ascii="Calibri" w:hAnsi="Calibri"/>
          <w:spacing w:val="-3"/>
          <w:sz w:val="24"/>
        </w:rPr>
        <w:t> </w:t>
      </w:r>
      <w:r>
        <w:rPr>
          <w:rFonts w:ascii="Calibri" w:hAnsi="Calibri"/>
          <w:sz w:val="24"/>
        </w:rPr>
        <w:t>Pledge is</w:t>
      </w:r>
      <w:r>
        <w:rPr>
          <w:rFonts w:ascii="Calibri" w:hAnsi="Calibri"/>
          <w:spacing w:val="-1"/>
          <w:sz w:val="24"/>
        </w:rPr>
        <w:t> </w:t>
      </w:r>
      <w:r>
        <w:rPr>
          <w:rFonts w:ascii="Calibri" w:hAnsi="Calibri"/>
          <w:sz w:val="24"/>
        </w:rPr>
        <w:t>recognized</w:t>
      </w:r>
      <w:r>
        <w:rPr>
          <w:rFonts w:ascii="Calibri" w:hAnsi="Calibri"/>
          <w:spacing w:val="-1"/>
          <w:sz w:val="24"/>
        </w:rPr>
        <w:t> </w:t>
      </w:r>
      <w:r>
        <w:rPr>
          <w:rFonts w:ascii="Calibri" w:hAnsi="Calibri"/>
          <w:sz w:val="24"/>
        </w:rPr>
        <w:t>in</w:t>
      </w:r>
      <w:r>
        <w:rPr>
          <w:rFonts w:ascii="Calibri" w:hAnsi="Calibri"/>
          <w:spacing w:val="-6"/>
          <w:sz w:val="24"/>
        </w:rPr>
        <w:t> </w:t>
      </w:r>
      <w:r>
        <w:rPr>
          <w:rFonts w:ascii="Calibri" w:hAnsi="Calibri"/>
          <w:sz w:val="24"/>
        </w:rPr>
        <w:t>all</w:t>
      </w:r>
      <w:r>
        <w:rPr>
          <w:rFonts w:ascii="Calibri" w:hAnsi="Calibri"/>
          <w:spacing w:val="-2"/>
          <w:sz w:val="24"/>
        </w:rPr>
        <w:t> </w:t>
      </w:r>
      <w:r>
        <w:rPr>
          <w:rFonts w:ascii="Calibri" w:hAnsi="Calibri"/>
          <w:sz w:val="24"/>
        </w:rPr>
        <w:t>the</w:t>
      </w:r>
      <w:r>
        <w:rPr>
          <w:rFonts w:ascii="Calibri" w:hAnsi="Calibri"/>
          <w:spacing w:val="-4"/>
          <w:sz w:val="24"/>
        </w:rPr>
        <w:t> </w:t>
      </w:r>
      <w:r>
        <w:rPr>
          <w:rFonts w:ascii="Calibri" w:hAnsi="Calibri"/>
          <w:sz w:val="24"/>
        </w:rPr>
        <w:t>communities</w:t>
      </w:r>
      <w:r>
        <w:rPr>
          <w:rFonts w:ascii="Calibri" w:hAnsi="Calibri"/>
          <w:spacing w:val="-3"/>
          <w:sz w:val="24"/>
        </w:rPr>
        <w:t> </w:t>
      </w:r>
      <w:r>
        <w:rPr>
          <w:rFonts w:ascii="Calibri" w:hAnsi="Calibri"/>
          <w:sz w:val="24"/>
        </w:rPr>
        <w:t>studied,</w:t>
      </w:r>
      <w:r>
        <w:rPr>
          <w:rFonts w:ascii="Calibri" w:hAnsi="Calibri"/>
          <w:spacing w:val="-7"/>
          <w:sz w:val="24"/>
        </w:rPr>
        <w:t> </w:t>
      </w:r>
      <w:r>
        <w:rPr>
          <w:rFonts w:ascii="Calibri" w:hAnsi="Calibri"/>
          <w:sz w:val="24"/>
        </w:rPr>
        <w:t>except</w:t>
      </w:r>
      <w:r>
        <w:rPr>
          <w:rFonts w:ascii="Calibri" w:hAnsi="Calibri"/>
          <w:spacing w:val="-4"/>
          <w:sz w:val="24"/>
        </w:rPr>
        <w:t> </w:t>
      </w:r>
      <w:r>
        <w:rPr>
          <w:rFonts w:ascii="Calibri" w:hAnsi="Calibri"/>
          <w:sz w:val="24"/>
        </w:rPr>
        <w:t>among the Madas and the Gwandaras, who only recognize pledge of economic trees. When a pledgee</w:t>
      </w:r>
      <w:r>
        <w:rPr>
          <w:rFonts w:ascii="Calibri" w:hAnsi="Calibri"/>
          <w:spacing w:val="-1"/>
          <w:sz w:val="24"/>
        </w:rPr>
        <w:t> </w:t>
      </w:r>
      <w:r>
        <w:rPr>
          <w:rFonts w:ascii="Calibri" w:hAnsi="Calibri"/>
          <w:sz w:val="24"/>
        </w:rPr>
        <w:t>or</w:t>
      </w:r>
      <w:r>
        <w:rPr>
          <w:rFonts w:ascii="Calibri" w:hAnsi="Calibri"/>
          <w:spacing w:val="-3"/>
          <w:sz w:val="24"/>
        </w:rPr>
        <w:t> </w:t>
      </w:r>
      <w:r>
        <w:rPr>
          <w:rFonts w:ascii="Calibri" w:hAnsi="Calibri"/>
          <w:sz w:val="24"/>
        </w:rPr>
        <w:t>a</w:t>
      </w:r>
      <w:r>
        <w:rPr>
          <w:rFonts w:ascii="Calibri" w:hAnsi="Calibri"/>
          <w:spacing w:val="-1"/>
          <w:sz w:val="24"/>
        </w:rPr>
        <w:t> </w:t>
      </w:r>
      <w:r>
        <w:rPr>
          <w:rFonts w:ascii="Calibri" w:hAnsi="Calibri"/>
          <w:sz w:val="24"/>
        </w:rPr>
        <w:t>customary tenant leaves the</w:t>
      </w:r>
      <w:r>
        <w:rPr>
          <w:rFonts w:ascii="Calibri" w:hAnsi="Calibri"/>
          <w:spacing w:val="-1"/>
          <w:sz w:val="24"/>
        </w:rPr>
        <w:t> </w:t>
      </w:r>
      <w:r>
        <w:rPr>
          <w:rFonts w:ascii="Calibri" w:hAnsi="Calibri"/>
          <w:sz w:val="24"/>
        </w:rPr>
        <w:t>land</w:t>
      </w:r>
      <w:r>
        <w:rPr>
          <w:rFonts w:ascii="Calibri" w:hAnsi="Calibri"/>
          <w:spacing w:val="-2"/>
          <w:sz w:val="24"/>
        </w:rPr>
        <w:t> </w:t>
      </w:r>
      <w:r>
        <w:rPr>
          <w:rFonts w:ascii="Calibri" w:hAnsi="Calibri"/>
          <w:sz w:val="24"/>
        </w:rPr>
        <w:t>in</w:t>
      </w:r>
      <w:r>
        <w:rPr>
          <w:rFonts w:ascii="Calibri" w:hAnsi="Calibri"/>
          <w:spacing w:val="-2"/>
          <w:sz w:val="24"/>
        </w:rPr>
        <w:t> </w:t>
      </w:r>
      <w:r>
        <w:rPr>
          <w:rFonts w:ascii="Calibri" w:hAnsi="Calibri"/>
          <w:sz w:val="24"/>
        </w:rPr>
        <w:t>Idomaland</w:t>
      </w:r>
      <w:r>
        <w:rPr>
          <w:rFonts w:ascii="Calibri" w:hAnsi="Calibri"/>
          <w:spacing w:val="-2"/>
          <w:sz w:val="24"/>
        </w:rPr>
        <w:t> </w:t>
      </w:r>
      <w:r>
        <w:rPr>
          <w:rFonts w:ascii="Calibri" w:hAnsi="Calibri"/>
          <w:sz w:val="24"/>
        </w:rPr>
        <w:t>and</w:t>
      </w:r>
      <w:r>
        <w:rPr>
          <w:rFonts w:ascii="Calibri" w:hAnsi="Calibri"/>
          <w:spacing w:val="-2"/>
          <w:sz w:val="24"/>
        </w:rPr>
        <w:t> </w:t>
      </w:r>
      <w:r>
        <w:rPr>
          <w:rFonts w:ascii="Calibri" w:hAnsi="Calibri"/>
          <w:sz w:val="24"/>
        </w:rPr>
        <w:t>in</w:t>
      </w:r>
      <w:r>
        <w:rPr>
          <w:rFonts w:ascii="Calibri" w:hAnsi="Calibri"/>
          <w:spacing w:val="-2"/>
          <w:sz w:val="24"/>
        </w:rPr>
        <w:t> </w:t>
      </w:r>
      <w:r>
        <w:rPr>
          <w:rFonts w:ascii="Calibri" w:hAnsi="Calibri"/>
          <w:sz w:val="24"/>
        </w:rPr>
        <w:t>Tivland,</w:t>
      </w:r>
      <w:r>
        <w:rPr>
          <w:rFonts w:ascii="Calibri" w:hAnsi="Calibri"/>
          <w:spacing w:val="-3"/>
          <w:sz w:val="24"/>
        </w:rPr>
        <w:t> </w:t>
      </w:r>
      <w:r>
        <w:rPr>
          <w:rFonts w:ascii="Calibri" w:hAnsi="Calibri"/>
          <w:sz w:val="24"/>
        </w:rPr>
        <w:t>he</w:t>
      </w:r>
      <w:r>
        <w:rPr>
          <w:rFonts w:ascii="Calibri" w:hAnsi="Calibri"/>
          <w:spacing w:val="-1"/>
          <w:sz w:val="24"/>
        </w:rPr>
        <w:t> </w:t>
      </w:r>
      <w:r>
        <w:rPr>
          <w:rFonts w:ascii="Calibri" w:hAnsi="Calibri"/>
          <w:sz w:val="24"/>
        </w:rPr>
        <w:t>can</w:t>
      </w:r>
      <w:r>
        <w:rPr>
          <w:rFonts w:ascii="Calibri" w:hAnsi="Calibri"/>
          <w:spacing w:val="-2"/>
          <w:sz w:val="24"/>
        </w:rPr>
        <w:t> </w:t>
      </w:r>
      <w:r>
        <w:rPr>
          <w:rFonts w:ascii="Calibri" w:hAnsi="Calibri"/>
          <w:sz w:val="24"/>
        </w:rPr>
        <w:t>come back to the land to reap economic trees he planted on the land.</w:t>
      </w:r>
      <w:r>
        <w:rPr>
          <w:rFonts w:ascii="Calibri" w:hAnsi="Calibri"/>
          <w:spacing w:val="40"/>
          <w:sz w:val="24"/>
        </w:rPr>
        <w:t> </w:t>
      </w:r>
      <w:r>
        <w:rPr>
          <w:rFonts w:ascii="Calibri" w:hAnsi="Calibri"/>
          <w:sz w:val="24"/>
        </w:rPr>
        <w:t>Thus, the principle of </w:t>
      </w:r>
      <w:r>
        <w:rPr>
          <w:rFonts w:ascii="Calibri" w:hAnsi="Calibri"/>
          <w:i/>
          <w:sz w:val="24"/>
        </w:rPr>
        <w:t>quic quid plantatur solo solo cedit </w:t>
      </w:r>
      <w:r>
        <w:rPr>
          <w:rFonts w:ascii="Calibri" w:hAnsi="Calibri"/>
          <w:sz w:val="24"/>
        </w:rPr>
        <w:t>does not apply in Tiv and Idoma communities. In the other communities, the matter is not as clear cut; it will be subject to negotiations or prior agreement.</w:t>
      </w:r>
      <w:r>
        <w:rPr>
          <w:rFonts w:ascii="Calibri" w:hAnsi="Calibri"/>
          <w:spacing w:val="40"/>
          <w:sz w:val="24"/>
        </w:rPr>
        <w:t> </w:t>
      </w:r>
      <w:r>
        <w:rPr>
          <w:rFonts w:ascii="Calibri" w:hAnsi="Calibri"/>
          <w:sz w:val="24"/>
        </w:rPr>
        <w:t>Customary tenancy is recognized in all the communities studied</w:t>
      </w:r>
      <w:r>
        <w:rPr>
          <w:rFonts w:ascii="Calibri" w:hAnsi="Calibri"/>
          <w:spacing w:val="40"/>
          <w:sz w:val="24"/>
        </w:rPr>
        <w:t> </w:t>
      </w:r>
      <w:r>
        <w:rPr>
          <w:rFonts w:ascii="Calibri" w:hAnsi="Calibri"/>
          <w:sz w:val="24"/>
        </w:rPr>
        <w:t>except Alago. Alienation</w:t>
      </w:r>
      <w:r>
        <w:rPr>
          <w:rFonts w:ascii="Calibri" w:hAnsi="Calibri"/>
          <w:spacing w:val="-2"/>
          <w:sz w:val="24"/>
        </w:rPr>
        <w:t> </w:t>
      </w:r>
      <w:r>
        <w:rPr>
          <w:rFonts w:ascii="Calibri" w:hAnsi="Calibri"/>
          <w:sz w:val="24"/>
        </w:rPr>
        <w:t>is by consultation</w:t>
      </w:r>
      <w:r>
        <w:rPr>
          <w:rFonts w:ascii="Calibri" w:hAnsi="Calibri"/>
          <w:spacing w:val="-2"/>
          <w:sz w:val="24"/>
        </w:rPr>
        <w:t> </w:t>
      </w:r>
      <w:r>
        <w:rPr>
          <w:rFonts w:ascii="Calibri" w:hAnsi="Calibri"/>
          <w:sz w:val="24"/>
        </w:rPr>
        <w:t>and</w:t>
      </w:r>
      <w:r>
        <w:rPr>
          <w:rFonts w:ascii="Calibri" w:hAnsi="Calibri"/>
          <w:spacing w:val="-2"/>
          <w:sz w:val="24"/>
        </w:rPr>
        <w:t> </w:t>
      </w:r>
      <w:r>
        <w:rPr>
          <w:rFonts w:ascii="Calibri" w:hAnsi="Calibri"/>
          <w:sz w:val="24"/>
        </w:rPr>
        <w:t>consent of</w:t>
      </w:r>
      <w:r>
        <w:rPr>
          <w:rFonts w:ascii="Calibri" w:hAnsi="Calibri"/>
          <w:spacing w:val="-2"/>
          <w:sz w:val="24"/>
        </w:rPr>
        <w:t> </w:t>
      </w:r>
      <w:r>
        <w:rPr>
          <w:rFonts w:ascii="Calibri" w:hAnsi="Calibri"/>
          <w:sz w:val="24"/>
        </w:rPr>
        <w:t>family members and</w:t>
      </w:r>
      <w:r>
        <w:rPr>
          <w:rFonts w:ascii="Calibri" w:hAnsi="Calibri"/>
          <w:spacing w:val="-2"/>
          <w:sz w:val="24"/>
        </w:rPr>
        <w:t> </w:t>
      </w:r>
      <w:r>
        <w:rPr>
          <w:rFonts w:ascii="Calibri" w:hAnsi="Calibri"/>
          <w:sz w:val="24"/>
        </w:rPr>
        <w:t>the</w:t>
      </w:r>
      <w:r>
        <w:rPr>
          <w:rFonts w:ascii="Calibri" w:hAnsi="Calibri"/>
          <w:spacing w:val="-1"/>
          <w:sz w:val="24"/>
        </w:rPr>
        <w:t> </w:t>
      </w:r>
      <w:r>
        <w:rPr>
          <w:rFonts w:ascii="Calibri" w:hAnsi="Calibri"/>
          <w:sz w:val="24"/>
        </w:rPr>
        <w:t>head of</w:t>
      </w:r>
      <w:r>
        <w:rPr>
          <w:rFonts w:ascii="Calibri" w:hAnsi="Calibri"/>
          <w:spacing w:val="-2"/>
          <w:sz w:val="24"/>
        </w:rPr>
        <w:t> </w:t>
      </w:r>
      <w:r>
        <w:rPr>
          <w:rFonts w:ascii="Calibri" w:hAnsi="Calibri"/>
          <w:sz w:val="24"/>
        </w:rPr>
        <w:t>the</w:t>
      </w:r>
      <w:r>
        <w:rPr>
          <w:rFonts w:ascii="Calibri" w:hAnsi="Calibri"/>
          <w:spacing w:val="-1"/>
          <w:sz w:val="24"/>
        </w:rPr>
        <w:t> </w:t>
      </w:r>
      <w:r>
        <w:rPr>
          <w:rFonts w:ascii="Calibri" w:hAnsi="Calibri"/>
          <w:sz w:val="24"/>
        </w:rPr>
        <w:t>family or</w:t>
      </w:r>
      <w:r>
        <w:rPr>
          <w:rFonts w:ascii="Calibri" w:hAnsi="Calibri"/>
          <w:spacing w:val="-3"/>
          <w:sz w:val="24"/>
        </w:rPr>
        <w:t> </w:t>
      </w:r>
      <w:r>
        <w:rPr>
          <w:rFonts w:ascii="Calibri" w:hAnsi="Calibri"/>
          <w:sz w:val="24"/>
        </w:rPr>
        <w:t>community.</w:t>
      </w:r>
      <w:r>
        <w:rPr>
          <w:rFonts w:ascii="Calibri" w:hAnsi="Calibri"/>
          <w:spacing w:val="40"/>
          <w:sz w:val="24"/>
        </w:rPr>
        <w:t> </w:t>
      </w:r>
      <w:r>
        <w:rPr>
          <w:rFonts w:ascii="Calibri" w:hAnsi="Calibri"/>
          <w:sz w:val="24"/>
        </w:rPr>
        <w:t>All</w:t>
      </w:r>
      <w:r>
        <w:rPr>
          <w:rFonts w:ascii="Calibri" w:hAnsi="Calibri"/>
          <w:spacing w:val="-3"/>
          <w:sz w:val="24"/>
        </w:rPr>
        <w:t> </w:t>
      </w:r>
      <w:r>
        <w:rPr>
          <w:rFonts w:ascii="Calibri" w:hAnsi="Calibri"/>
          <w:sz w:val="24"/>
        </w:rPr>
        <w:t>the</w:t>
      </w:r>
      <w:r>
        <w:rPr>
          <w:rFonts w:ascii="Calibri" w:hAnsi="Calibri"/>
          <w:spacing w:val="-1"/>
          <w:sz w:val="24"/>
        </w:rPr>
        <w:t> </w:t>
      </w:r>
      <w:r>
        <w:rPr>
          <w:rFonts w:ascii="Calibri" w:hAnsi="Calibri"/>
          <w:sz w:val="24"/>
        </w:rPr>
        <w:t>communities studied</w:t>
      </w:r>
      <w:r>
        <w:rPr>
          <w:rFonts w:ascii="Calibri" w:hAnsi="Calibri"/>
          <w:spacing w:val="-2"/>
          <w:sz w:val="24"/>
        </w:rPr>
        <w:t> </w:t>
      </w:r>
      <w:r>
        <w:rPr>
          <w:rFonts w:ascii="Calibri" w:hAnsi="Calibri"/>
          <w:sz w:val="24"/>
        </w:rPr>
        <w:t>do</w:t>
      </w:r>
      <w:r>
        <w:rPr>
          <w:rFonts w:ascii="Calibri" w:hAnsi="Calibri"/>
          <w:spacing w:val="-3"/>
          <w:sz w:val="24"/>
        </w:rPr>
        <w:t> </w:t>
      </w:r>
      <w:r>
        <w:rPr>
          <w:rFonts w:ascii="Calibri" w:hAnsi="Calibri"/>
          <w:sz w:val="24"/>
        </w:rPr>
        <w:t>not recognize</w:t>
      </w:r>
      <w:r>
        <w:rPr>
          <w:rFonts w:ascii="Calibri" w:hAnsi="Calibri"/>
          <w:spacing w:val="-1"/>
          <w:sz w:val="24"/>
        </w:rPr>
        <w:t> </w:t>
      </w:r>
      <w:r>
        <w:rPr>
          <w:rFonts w:ascii="Calibri" w:hAnsi="Calibri"/>
          <w:sz w:val="24"/>
        </w:rPr>
        <w:t>long usage</w:t>
      </w:r>
      <w:r>
        <w:rPr>
          <w:rFonts w:ascii="Calibri" w:hAnsi="Calibri"/>
          <w:spacing w:val="-1"/>
          <w:sz w:val="24"/>
        </w:rPr>
        <w:t> </w:t>
      </w:r>
      <w:r>
        <w:rPr>
          <w:rFonts w:ascii="Calibri" w:hAnsi="Calibri"/>
          <w:sz w:val="24"/>
        </w:rPr>
        <w:t>or adverse possession as bestowing title on a stranger.</w:t>
      </w:r>
      <w:r>
        <w:rPr>
          <w:rFonts w:ascii="Calibri" w:hAnsi="Calibri"/>
          <w:spacing w:val="40"/>
          <w:sz w:val="24"/>
        </w:rPr>
        <w:t> </w:t>
      </w:r>
      <w:r>
        <w:rPr>
          <w:rFonts w:ascii="Calibri" w:hAnsi="Calibri"/>
          <w:sz w:val="24"/>
        </w:rPr>
        <w:t>All the communities studied recognize the role of the family head, who must be a male member of the family. He must be consulted in every land transaction, but his refusal to consent does not nullify the transaction. In all the communities studied, women cannot head a family and are</w:t>
      </w:r>
      <w:r>
        <w:rPr>
          <w:rFonts w:ascii="Calibri" w:hAnsi="Calibri"/>
          <w:spacing w:val="40"/>
          <w:sz w:val="24"/>
        </w:rPr>
        <w:t> </w:t>
      </w:r>
      <w:r>
        <w:rPr>
          <w:rFonts w:ascii="Calibri" w:hAnsi="Calibri"/>
          <w:sz w:val="24"/>
        </w:rPr>
        <w:t>not entitled to portions of land. The conclusion from this work is that the land law and tenure practices of the six communities studied differ slightly from one another, but differ significantly from those recognized among the Yoruba custom, which is the most researched of all communities in Nigeria. Most of the concepts of customary land law among the Yorubas do not apply to the communities studied. It is recommended that women should head families and should be entitled to portions of land to avoid discrimination outlawed by the 1999 Constitution. The Alago communal holding custom should be dismantled to allow for development. The principle of quic quid plantatur should apply in Benue and Tiv communities so that former tenants and pledgees do not encumber the land they have left.</w:t>
      </w:r>
    </w:p>
    <w:p>
      <w:pPr>
        <w:spacing w:after="0" w:line="276" w:lineRule="auto"/>
        <w:jc w:val="both"/>
        <w:rPr>
          <w:rFonts w:ascii="Calibri" w:hAnsi="Calibri"/>
          <w:sz w:val="24"/>
        </w:rPr>
        <w:sectPr>
          <w:pgSz w:w="12240" w:h="15840"/>
          <w:pgMar w:header="0" w:footer="1206" w:top="1760" w:bottom="1400" w:left="1040" w:right="900"/>
        </w:sectPr>
      </w:pPr>
    </w:p>
    <w:p>
      <w:pPr>
        <w:pStyle w:val="Heading1"/>
      </w:pPr>
      <w:r>
        <w:rPr/>
        <w:t>CHAPTER</w:t>
      </w:r>
      <w:r>
        <w:rPr>
          <w:spacing w:val="-20"/>
        </w:rPr>
        <w:t> </w:t>
      </w:r>
      <w:r>
        <w:rPr>
          <w:spacing w:val="-5"/>
        </w:rPr>
        <w:t>ONE</w:t>
      </w:r>
    </w:p>
    <w:p>
      <w:pPr>
        <w:pStyle w:val="BodyText"/>
        <w:spacing w:before="93"/>
        <w:rPr>
          <w:rFonts w:ascii="Arial"/>
          <w:b/>
        </w:rPr>
      </w:pPr>
    </w:p>
    <w:p>
      <w:pPr>
        <w:pStyle w:val="Heading4"/>
        <w:numPr>
          <w:ilvl w:val="1"/>
          <w:numId w:val="1"/>
        </w:numPr>
        <w:tabs>
          <w:tab w:pos="830" w:val="left" w:leader="none"/>
        </w:tabs>
        <w:spacing w:line="240" w:lineRule="auto" w:before="0" w:after="0"/>
        <w:ind w:left="830" w:right="0" w:hanging="450"/>
        <w:jc w:val="left"/>
      </w:pPr>
      <w:r>
        <w:rPr>
          <w:spacing w:val="-2"/>
        </w:rPr>
        <w:t>INTRODUCTION</w:t>
      </w:r>
    </w:p>
    <w:p>
      <w:pPr>
        <w:pStyle w:val="BodyText"/>
        <w:spacing w:before="9"/>
        <w:rPr>
          <w:rFonts w:ascii="Arial"/>
          <w:b/>
        </w:rPr>
      </w:pPr>
    </w:p>
    <w:p>
      <w:pPr>
        <w:pStyle w:val="BodyText"/>
        <w:spacing w:line="480" w:lineRule="auto"/>
        <w:ind w:left="831" w:right="397"/>
        <w:jc w:val="both"/>
      </w:pPr>
      <w:r>
        <w:rPr/>
        <w:t>Customary land tenure practices are the accepted rules of practices in particular communities in terms of the customs, customary laws and norms which guide how land is used that avoid friction among the</w:t>
      </w:r>
      <w:r>
        <w:rPr>
          <w:spacing w:val="40"/>
        </w:rPr>
        <w:t> </w:t>
      </w:r>
      <w:r>
        <w:rPr/>
        <w:t>people. The communities in this study are agrarian area in the middle</w:t>
      </w:r>
      <w:r>
        <w:rPr>
          <w:spacing w:val="40"/>
        </w:rPr>
        <w:t> </w:t>
      </w:r>
      <w:r>
        <w:rPr/>
        <w:t>belt of Nigeria where land is primarily used for farming. These communities are the Idomas and the Tivs of Benue State, and the Alagos, Eggons, Madas and Gwandaras of Nasarawa State.</w:t>
      </w:r>
      <w:r>
        <w:rPr>
          <w:spacing w:val="40"/>
        </w:rPr>
        <w:t> </w:t>
      </w:r>
      <w:r>
        <w:rPr/>
        <w:t>These communities are a continuous land mass cut only by River Benue.</w:t>
      </w:r>
    </w:p>
    <w:p>
      <w:pPr>
        <w:pStyle w:val="BodyText"/>
      </w:pPr>
    </w:p>
    <w:p>
      <w:pPr>
        <w:pStyle w:val="BodyText"/>
        <w:spacing w:before="123"/>
      </w:pPr>
    </w:p>
    <w:p>
      <w:pPr>
        <w:pStyle w:val="BodyText"/>
        <w:spacing w:line="480" w:lineRule="auto"/>
        <w:ind w:left="831" w:right="398"/>
        <w:jc w:val="both"/>
      </w:pPr>
      <w:r>
        <w:rPr/>
        <w:t>Customary land law is worth investigating despite the existence of the Land Use Act</w:t>
      </w:r>
      <w:r>
        <w:rPr>
          <w:vertAlign w:val="superscript"/>
        </w:rPr>
        <w:t>1</w:t>
      </w:r>
      <w:r>
        <w:rPr>
          <w:vertAlign w:val="baseline"/>
        </w:rPr>
        <w:t> in Nigeria.</w:t>
      </w:r>
      <w:r>
        <w:rPr>
          <w:spacing w:val="40"/>
          <w:vertAlign w:val="baseline"/>
        </w:rPr>
        <w:t> </w:t>
      </w:r>
      <w:r>
        <w:rPr>
          <w:vertAlign w:val="baseline"/>
        </w:rPr>
        <w:t>This is because the Act itself recognizes customary law in land administration</w:t>
      </w:r>
      <w:r>
        <w:rPr>
          <w:vertAlign w:val="superscript"/>
        </w:rPr>
        <w:t>2</w:t>
      </w:r>
      <w:r>
        <w:rPr>
          <w:vertAlign w:val="baseline"/>
        </w:rPr>
        <w:t>. Another reason for studying customary land law in Nigeria at the present time is because the provisions of the Act are not known in the rural areas and even in the urban and sub-urban areas where the provisions of the Act are known, tjhey</w:t>
      </w:r>
      <w:r>
        <w:rPr>
          <w:spacing w:val="55"/>
          <w:vertAlign w:val="baseline"/>
        </w:rPr>
        <w:t> </w:t>
      </w:r>
      <w:r>
        <w:rPr>
          <w:vertAlign w:val="baseline"/>
        </w:rPr>
        <w:t>are</w:t>
      </w:r>
      <w:r>
        <w:rPr>
          <w:spacing w:val="59"/>
          <w:vertAlign w:val="baseline"/>
        </w:rPr>
        <w:t> </w:t>
      </w:r>
      <w:r>
        <w:rPr>
          <w:vertAlign w:val="baseline"/>
        </w:rPr>
        <w:t>not</w:t>
      </w:r>
      <w:r>
        <w:rPr>
          <w:spacing w:val="61"/>
          <w:vertAlign w:val="baseline"/>
        </w:rPr>
        <w:t> </w:t>
      </w:r>
      <w:r>
        <w:rPr>
          <w:vertAlign w:val="baseline"/>
        </w:rPr>
        <w:t>appreciated.</w:t>
      </w:r>
      <w:r>
        <w:rPr>
          <w:spacing w:val="60"/>
          <w:vertAlign w:val="baseline"/>
        </w:rPr>
        <w:t> </w:t>
      </w:r>
      <w:r>
        <w:rPr>
          <w:vertAlign w:val="baseline"/>
        </w:rPr>
        <w:t>This</w:t>
      </w:r>
      <w:r>
        <w:rPr>
          <w:spacing w:val="60"/>
          <w:vertAlign w:val="baseline"/>
        </w:rPr>
        <w:t> </w:t>
      </w:r>
      <w:r>
        <w:rPr>
          <w:vertAlign w:val="baseline"/>
        </w:rPr>
        <w:t>is</w:t>
      </w:r>
      <w:r>
        <w:rPr>
          <w:spacing w:val="60"/>
          <w:vertAlign w:val="baseline"/>
        </w:rPr>
        <w:t> </w:t>
      </w:r>
      <w:r>
        <w:rPr>
          <w:vertAlign w:val="baseline"/>
        </w:rPr>
        <w:t>most</w:t>
      </w:r>
      <w:r>
        <w:rPr>
          <w:spacing w:val="61"/>
          <w:vertAlign w:val="baseline"/>
        </w:rPr>
        <w:t> </w:t>
      </w:r>
      <w:r>
        <w:rPr>
          <w:vertAlign w:val="baseline"/>
        </w:rPr>
        <w:t>evident</w:t>
      </w:r>
      <w:r>
        <w:rPr>
          <w:spacing w:val="60"/>
          <w:vertAlign w:val="baseline"/>
        </w:rPr>
        <w:t> </w:t>
      </w:r>
      <w:r>
        <w:rPr>
          <w:vertAlign w:val="baseline"/>
        </w:rPr>
        <w:t>in</w:t>
      </w:r>
      <w:r>
        <w:rPr>
          <w:spacing w:val="59"/>
          <w:vertAlign w:val="baseline"/>
        </w:rPr>
        <w:t> </w:t>
      </w:r>
      <w:r>
        <w:rPr>
          <w:vertAlign w:val="baseline"/>
        </w:rPr>
        <w:t>the</w:t>
      </w:r>
      <w:r>
        <w:rPr>
          <w:spacing w:val="60"/>
          <w:vertAlign w:val="baseline"/>
        </w:rPr>
        <w:t> </w:t>
      </w:r>
      <w:r>
        <w:rPr>
          <w:vertAlign w:val="baseline"/>
        </w:rPr>
        <w:t>Area</w:t>
      </w:r>
      <w:r>
        <w:rPr>
          <w:spacing w:val="59"/>
          <w:vertAlign w:val="baseline"/>
        </w:rPr>
        <w:t> </w:t>
      </w:r>
      <w:r>
        <w:rPr>
          <w:vertAlign w:val="baseline"/>
        </w:rPr>
        <w:t>courts</w:t>
      </w:r>
      <w:r>
        <w:rPr>
          <w:spacing w:val="60"/>
          <w:vertAlign w:val="baseline"/>
        </w:rPr>
        <w:t> </w:t>
      </w:r>
      <w:r>
        <w:rPr>
          <w:spacing w:val="-5"/>
          <w:vertAlign w:val="baseline"/>
        </w:rPr>
        <w:t>of</w:t>
      </w:r>
    </w:p>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591936">
                <wp:simplePos x="0" y="0"/>
                <wp:positionH relativeFrom="page">
                  <wp:posOffset>1188719</wp:posOffset>
                </wp:positionH>
                <wp:positionV relativeFrom="paragraph">
                  <wp:posOffset>191535</wp:posOffset>
                </wp:positionV>
                <wp:extent cx="1828800"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5.081562pt;width:144pt;height:.72pt;mso-position-horizontal-relative:page;mso-position-vertical-relative:paragraph;z-index:-15724544;mso-wrap-distance-left:0;mso-wrap-distance-right:0" id="docshape11"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w:t>
      </w:r>
      <w:r>
        <w:rPr>
          <w:rFonts w:ascii="Times New Roman"/>
          <w:sz w:val="20"/>
          <w:vertAlign w:val="baseline"/>
        </w:rPr>
        <w:t> Cap</w:t>
      </w:r>
      <w:r>
        <w:rPr>
          <w:rFonts w:ascii="Times New Roman"/>
          <w:spacing w:val="-5"/>
          <w:sz w:val="20"/>
          <w:vertAlign w:val="baseline"/>
        </w:rPr>
        <w:t> </w:t>
      </w:r>
      <w:r>
        <w:rPr>
          <w:rFonts w:ascii="Times New Roman"/>
          <w:sz w:val="20"/>
          <w:vertAlign w:val="baseline"/>
        </w:rPr>
        <w:t>L1,</w:t>
      </w:r>
      <w:r>
        <w:rPr>
          <w:rFonts w:ascii="Times New Roman"/>
          <w:spacing w:val="-4"/>
          <w:sz w:val="20"/>
          <w:vertAlign w:val="baseline"/>
        </w:rPr>
        <w:t> </w:t>
      </w:r>
      <w:r>
        <w:rPr>
          <w:rFonts w:ascii="Times New Roman"/>
          <w:sz w:val="20"/>
          <w:vertAlign w:val="baseline"/>
        </w:rPr>
        <w:t>Laws</w:t>
      </w:r>
      <w:r>
        <w:rPr>
          <w:rFonts w:ascii="Times New Roman"/>
          <w:spacing w:val="-3"/>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the</w:t>
      </w:r>
      <w:r>
        <w:rPr>
          <w:rFonts w:ascii="Times New Roman"/>
          <w:spacing w:val="-5"/>
          <w:sz w:val="20"/>
          <w:vertAlign w:val="baseline"/>
        </w:rPr>
        <w:t> </w:t>
      </w:r>
      <w:r>
        <w:rPr>
          <w:rFonts w:ascii="Times New Roman"/>
          <w:sz w:val="20"/>
          <w:vertAlign w:val="baseline"/>
        </w:rPr>
        <w:t>Federation</w:t>
      </w:r>
      <w:r>
        <w:rPr>
          <w:rFonts w:ascii="Times New Roman"/>
          <w:spacing w:val="3"/>
          <w:sz w:val="20"/>
          <w:vertAlign w:val="baseline"/>
        </w:rPr>
        <w:t> </w:t>
      </w:r>
      <w:r>
        <w:rPr>
          <w:rFonts w:ascii="Times New Roman"/>
          <w:spacing w:val="-4"/>
          <w:sz w:val="20"/>
          <w:vertAlign w:val="baseline"/>
        </w:rPr>
        <w:t>2004</w:t>
      </w:r>
    </w:p>
    <w:p>
      <w:pPr>
        <w:spacing w:before="0"/>
        <w:ind w:left="831" w:right="0" w:firstLine="0"/>
        <w:jc w:val="left"/>
        <w:rPr>
          <w:rFonts w:ascii="Times New Roman" w:hAnsi="Times New Roman"/>
          <w:sz w:val="20"/>
        </w:rPr>
      </w:pPr>
      <w:r>
        <w:rPr>
          <w:rFonts w:ascii="Times New Roman" w:hAnsi="Times New Roman"/>
          <w:sz w:val="20"/>
          <w:vertAlign w:val="superscript"/>
        </w:rPr>
        <w:t>2</w:t>
      </w:r>
      <w:r>
        <w:rPr>
          <w:rFonts w:ascii="Times New Roman" w:hAnsi="Times New Roman"/>
          <w:sz w:val="20"/>
          <w:vertAlign w:val="baseline"/>
        </w:rPr>
        <w:t> S.21</w:t>
      </w:r>
      <w:r>
        <w:rPr>
          <w:rFonts w:ascii="Times New Roman" w:hAnsi="Times New Roman"/>
          <w:spacing w:val="-6"/>
          <w:sz w:val="20"/>
          <w:vertAlign w:val="baseline"/>
        </w:rPr>
        <w:t> </w:t>
      </w:r>
      <w:r>
        <w:rPr>
          <w:rFonts w:ascii="Times New Roman" w:hAnsi="Times New Roman"/>
          <w:sz w:val="20"/>
          <w:vertAlign w:val="baseline"/>
        </w:rPr>
        <w:t>and</w:t>
      </w:r>
      <w:r>
        <w:rPr>
          <w:rFonts w:ascii="Times New Roman" w:hAnsi="Times New Roman"/>
          <w:spacing w:val="-5"/>
          <w:sz w:val="20"/>
          <w:vertAlign w:val="baseline"/>
        </w:rPr>
        <w:t> </w:t>
      </w:r>
      <w:r>
        <w:rPr>
          <w:rFonts w:ascii="Times New Roman" w:hAnsi="Times New Roman"/>
          <w:sz w:val="20"/>
          <w:vertAlign w:val="baseline"/>
        </w:rPr>
        <w:t>the</w:t>
      </w:r>
      <w:r>
        <w:rPr>
          <w:rFonts w:ascii="Times New Roman" w:hAnsi="Times New Roman"/>
          <w:spacing w:val="-5"/>
          <w:sz w:val="20"/>
          <w:vertAlign w:val="baseline"/>
        </w:rPr>
        <w:t> </w:t>
      </w:r>
      <w:r>
        <w:rPr>
          <w:rFonts w:ascii="Times New Roman" w:hAnsi="Times New Roman"/>
          <w:sz w:val="20"/>
          <w:vertAlign w:val="baseline"/>
        </w:rPr>
        <w:t>definition</w:t>
      </w:r>
      <w:r>
        <w:rPr>
          <w:rFonts w:ascii="Times New Roman" w:hAnsi="Times New Roman"/>
          <w:spacing w:val="-2"/>
          <w:sz w:val="20"/>
          <w:vertAlign w:val="baseline"/>
        </w:rPr>
        <w:t> </w:t>
      </w:r>
      <w:r>
        <w:rPr>
          <w:rFonts w:ascii="Times New Roman" w:hAnsi="Times New Roman"/>
          <w:sz w:val="20"/>
          <w:vertAlign w:val="baseline"/>
        </w:rPr>
        <w:t>of</w:t>
      </w:r>
      <w:r>
        <w:rPr>
          <w:rFonts w:ascii="Times New Roman" w:hAnsi="Times New Roman"/>
          <w:spacing w:val="-6"/>
          <w:sz w:val="20"/>
          <w:vertAlign w:val="baseline"/>
        </w:rPr>
        <w:t> </w:t>
      </w:r>
      <w:r>
        <w:rPr>
          <w:rFonts w:ascii="Times New Roman" w:hAnsi="Times New Roman"/>
          <w:sz w:val="20"/>
          <w:vertAlign w:val="baseline"/>
        </w:rPr>
        <w:t>“occupier”</w:t>
      </w:r>
      <w:r>
        <w:rPr>
          <w:rFonts w:ascii="Times New Roman" w:hAnsi="Times New Roman"/>
          <w:spacing w:val="-5"/>
          <w:sz w:val="20"/>
          <w:vertAlign w:val="baseline"/>
        </w:rPr>
        <w:t> </w:t>
      </w:r>
      <w:r>
        <w:rPr>
          <w:rFonts w:ascii="Times New Roman" w:hAnsi="Times New Roman"/>
          <w:sz w:val="20"/>
          <w:vertAlign w:val="baseline"/>
        </w:rPr>
        <w:t>in</w:t>
      </w:r>
      <w:r>
        <w:rPr>
          <w:rFonts w:ascii="Times New Roman" w:hAnsi="Times New Roman"/>
          <w:spacing w:val="-2"/>
          <w:sz w:val="20"/>
          <w:vertAlign w:val="baseline"/>
        </w:rPr>
        <w:t> </w:t>
      </w:r>
      <w:r>
        <w:rPr>
          <w:rFonts w:ascii="Times New Roman" w:hAnsi="Times New Roman"/>
          <w:sz w:val="20"/>
          <w:vertAlign w:val="baseline"/>
        </w:rPr>
        <w:t>S.50,</w:t>
      </w:r>
      <w:r>
        <w:rPr>
          <w:rFonts w:ascii="Times New Roman" w:hAnsi="Times New Roman"/>
          <w:spacing w:val="-4"/>
          <w:sz w:val="20"/>
          <w:vertAlign w:val="baseline"/>
        </w:rPr>
        <w:t> </w:t>
      </w:r>
      <w:r>
        <w:rPr>
          <w:rFonts w:ascii="Times New Roman" w:hAnsi="Times New Roman"/>
          <w:sz w:val="20"/>
          <w:vertAlign w:val="baseline"/>
        </w:rPr>
        <w:t>Land</w:t>
      </w:r>
      <w:r>
        <w:rPr>
          <w:rFonts w:ascii="Times New Roman" w:hAnsi="Times New Roman"/>
          <w:spacing w:val="-6"/>
          <w:sz w:val="20"/>
          <w:vertAlign w:val="baseline"/>
        </w:rPr>
        <w:t> </w:t>
      </w:r>
      <w:r>
        <w:rPr>
          <w:rFonts w:ascii="Times New Roman" w:hAnsi="Times New Roman"/>
          <w:sz w:val="20"/>
          <w:vertAlign w:val="baseline"/>
        </w:rPr>
        <w:t>Use</w:t>
      </w:r>
      <w:r>
        <w:rPr>
          <w:rFonts w:ascii="Times New Roman" w:hAnsi="Times New Roman"/>
          <w:spacing w:val="-5"/>
          <w:sz w:val="20"/>
          <w:vertAlign w:val="baseline"/>
        </w:rPr>
        <w:t> </w:t>
      </w:r>
      <w:r>
        <w:rPr>
          <w:rFonts w:ascii="Times New Roman" w:hAnsi="Times New Roman"/>
          <w:sz w:val="20"/>
          <w:vertAlign w:val="baseline"/>
        </w:rPr>
        <w:t>Act Cap</w:t>
      </w:r>
      <w:r>
        <w:rPr>
          <w:rFonts w:ascii="Times New Roman" w:hAnsi="Times New Roman"/>
          <w:spacing w:val="-2"/>
          <w:sz w:val="20"/>
          <w:vertAlign w:val="baseline"/>
        </w:rPr>
        <w:t> </w:t>
      </w:r>
      <w:r>
        <w:rPr>
          <w:rFonts w:ascii="Times New Roman" w:hAnsi="Times New Roman"/>
          <w:sz w:val="20"/>
          <w:vertAlign w:val="baseline"/>
        </w:rPr>
        <w:t>L1,</w:t>
      </w:r>
      <w:r>
        <w:rPr>
          <w:rFonts w:ascii="Times New Roman" w:hAnsi="Times New Roman"/>
          <w:spacing w:val="-4"/>
          <w:sz w:val="20"/>
          <w:vertAlign w:val="baseline"/>
        </w:rPr>
        <w:t> </w:t>
      </w:r>
      <w:r>
        <w:rPr>
          <w:rFonts w:ascii="Times New Roman" w:hAnsi="Times New Roman"/>
          <w:spacing w:val="-2"/>
          <w:sz w:val="20"/>
          <w:vertAlign w:val="baseline"/>
        </w:rPr>
        <w:t>2004.</w:t>
      </w:r>
    </w:p>
    <w:p>
      <w:pPr>
        <w:spacing w:after="0"/>
        <w:jc w:val="left"/>
        <w:rPr>
          <w:rFonts w:ascii="Times New Roman" w:hAnsi="Times New Roman"/>
          <w:sz w:val="20"/>
        </w:rPr>
        <w:sectPr>
          <w:footerReference w:type="default" r:id="rId6"/>
          <w:pgSz w:w="12240" w:h="15840"/>
          <w:pgMar w:header="0" w:footer="1141" w:top="1080" w:bottom="1340" w:left="1040" w:right="900"/>
        </w:sectPr>
      </w:pPr>
    </w:p>
    <w:p>
      <w:pPr>
        <w:pStyle w:val="BodyText"/>
        <w:spacing w:line="475" w:lineRule="auto" w:before="68"/>
        <w:ind w:left="831" w:right="405"/>
        <w:jc w:val="both"/>
      </w:pPr>
      <w:r>
        <w:rPr/>
        <w:t>Northern Nigeria where majority of land cases are instituted and decided on the basis of customary laws.</w:t>
      </w:r>
    </w:p>
    <w:p>
      <w:pPr>
        <w:pStyle w:val="BodyText"/>
        <w:spacing w:line="480" w:lineRule="auto" w:before="213"/>
        <w:ind w:left="831" w:right="396"/>
        <w:jc w:val="both"/>
      </w:pPr>
      <w:r>
        <w:rPr/>
        <w:t>This study is aimed at studying the customary land laws and tenures of six communities in the Nigerian Lower Benue River Valley. The study was designed to investigate whether the customary laws in the communities are the same with those of the more researched communities in Nigeria. The second aim is to investigate whether the customary laws and practices with regard to land differ among the communities </w:t>
      </w:r>
      <w:r>
        <w:rPr>
          <w:rFonts w:ascii="Arial"/>
          <w:i/>
        </w:rPr>
        <w:t>inter se. </w:t>
      </w:r>
      <w:r>
        <w:rPr/>
        <w:t>There are other ethnic tribes in the two States (Benue and Nasarawa), such as the Igedes in Benue State and the Ebirra Koto, Yeskwa,</w:t>
      </w:r>
      <w:r>
        <w:rPr>
          <w:spacing w:val="40"/>
        </w:rPr>
        <w:t> </w:t>
      </w:r>
      <w:r>
        <w:rPr/>
        <w:t>Afor and Gwari in Nasarawa State. However, the communities selected for this study are the more prominent ones occupying a continuous block of land, broken only by River Benue.</w:t>
      </w:r>
    </w:p>
    <w:p>
      <w:pPr>
        <w:pStyle w:val="Heading4"/>
        <w:numPr>
          <w:ilvl w:val="1"/>
          <w:numId w:val="1"/>
        </w:numPr>
        <w:tabs>
          <w:tab w:pos="828" w:val="left" w:leader="none"/>
          <w:tab w:pos="831" w:val="left" w:leader="none"/>
        </w:tabs>
        <w:spacing w:line="362" w:lineRule="auto" w:before="189" w:after="0"/>
        <w:ind w:left="831" w:right="399" w:hanging="543"/>
        <w:jc w:val="left"/>
      </w:pPr>
      <w:r>
        <w:rPr/>
        <w:t>HISTORY AND SOCIOLOGY OF THE COMMUNITIES COVERED BY</w:t>
      </w:r>
      <w:r>
        <w:rPr>
          <w:spacing w:val="40"/>
        </w:rPr>
        <w:t> </w:t>
      </w:r>
      <w:r>
        <w:rPr/>
        <w:t>THE STUDY</w:t>
      </w:r>
    </w:p>
    <w:p>
      <w:pPr>
        <w:pStyle w:val="BodyText"/>
        <w:spacing w:before="251"/>
        <w:rPr>
          <w:rFonts w:ascii="Arial"/>
          <w:b/>
        </w:rPr>
      </w:pPr>
    </w:p>
    <w:p>
      <w:pPr>
        <w:pStyle w:val="BodyText"/>
        <w:spacing w:line="482" w:lineRule="auto"/>
        <w:ind w:left="831" w:right="398"/>
        <w:jc w:val="both"/>
      </w:pPr>
      <w:r>
        <w:rPr/>
        <w:t>Law, particularly customary laws , reflect the history and sociological nature</w:t>
      </w:r>
      <w:r>
        <w:rPr>
          <w:spacing w:val="45"/>
        </w:rPr>
        <w:t> </w:t>
      </w:r>
      <w:r>
        <w:rPr/>
        <w:t>of</w:t>
      </w:r>
      <w:r>
        <w:rPr>
          <w:spacing w:val="41"/>
        </w:rPr>
        <w:t> </w:t>
      </w:r>
      <w:r>
        <w:rPr/>
        <w:t>the</w:t>
      </w:r>
      <w:r>
        <w:rPr>
          <w:spacing w:val="46"/>
        </w:rPr>
        <w:t> </w:t>
      </w:r>
      <w:r>
        <w:rPr/>
        <w:t>people.</w:t>
      </w:r>
      <w:r>
        <w:rPr>
          <w:spacing w:val="42"/>
        </w:rPr>
        <w:t>  </w:t>
      </w:r>
      <w:r>
        <w:rPr/>
        <w:t>Dias</w:t>
      </w:r>
      <w:r>
        <w:rPr>
          <w:vertAlign w:val="superscript"/>
        </w:rPr>
        <w:t>3</w:t>
      </w:r>
      <w:r>
        <w:rPr>
          <w:spacing w:val="42"/>
          <w:vertAlign w:val="baseline"/>
        </w:rPr>
        <w:t> </w:t>
      </w:r>
      <w:r>
        <w:rPr>
          <w:vertAlign w:val="baseline"/>
        </w:rPr>
        <w:t>reports</w:t>
      </w:r>
      <w:r>
        <w:rPr>
          <w:spacing w:val="42"/>
          <w:vertAlign w:val="baseline"/>
        </w:rPr>
        <w:t> </w:t>
      </w:r>
      <w:r>
        <w:rPr>
          <w:vertAlign w:val="baseline"/>
        </w:rPr>
        <w:t>that</w:t>
      </w:r>
      <w:r>
        <w:rPr>
          <w:spacing w:val="41"/>
          <w:vertAlign w:val="baseline"/>
        </w:rPr>
        <w:t> </w:t>
      </w:r>
      <w:r>
        <w:rPr>
          <w:vertAlign w:val="baseline"/>
        </w:rPr>
        <w:t>Savigny</w:t>
      </w:r>
      <w:r>
        <w:rPr>
          <w:spacing w:val="42"/>
          <w:vertAlign w:val="baseline"/>
        </w:rPr>
        <w:t> </w:t>
      </w:r>
      <w:r>
        <w:rPr>
          <w:vertAlign w:val="baseline"/>
        </w:rPr>
        <w:t>emphasized</w:t>
      </w:r>
      <w:r>
        <w:rPr>
          <w:spacing w:val="41"/>
          <w:vertAlign w:val="baseline"/>
        </w:rPr>
        <w:t> </w:t>
      </w:r>
      <w:r>
        <w:rPr>
          <w:vertAlign w:val="baseline"/>
        </w:rPr>
        <w:t>that</w:t>
      </w:r>
      <w:r>
        <w:rPr>
          <w:spacing w:val="41"/>
          <w:vertAlign w:val="baseline"/>
        </w:rPr>
        <w:t> </w:t>
      </w:r>
      <w:r>
        <w:rPr>
          <w:spacing w:val="-5"/>
          <w:vertAlign w:val="baseline"/>
        </w:rPr>
        <w:t>the</w:t>
      </w:r>
    </w:p>
    <w:p>
      <w:pPr>
        <w:pStyle w:val="BodyText"/>
        <w:spacing w:line="480" w:lineRule="auto"/>
        <w:ind w:left="831" w:right="398"/>
        <w:jc w:val="both"/>
      </w:pPr>
      <w:r>
        <w:rPr/>
        <mc:AlternateContent>
          <mc:Choice Requires="wps">
            <w:drawing>
              <wp:anchor distT="0" distB="0" distL="0" distR="0" allowOverlap="1" layoutInCell="1" locked="0" behindDoc="0" simplePos="0" relativeHeight="15733248">
                <wp:simplePos x="0" y="0"/>
                <wp:positionH relativeFrom="page">
                  <wp:posOffset>1188719</wp:posOffset>
                </wp:positionH>
                <wp:positionV relativeFrom="paragraph">
                  <wp:posOffset>789895</wp:posOffset>
                </wp:positionV>
                <wp:extent cx="1828800" cy="95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62.196484pt;width:144pt;height:.72pt;mso-position-horizontal-relative:page;mso-position-vertical-relative:paragraph;z-index:15733248" id="docshape12" filled="true" fillcolor="#000000" stroked="false">
                <v:fill type="solid"/>
                <w10:wrap type="none"/>
              </v:rect>
            </w:pict>
          </mc:Fallback>
        </mc:AlternateContent>
      </w:r>
      <w:r>
        <w:rPr/>
        <w:t>muddled and outmoded nature of a legal system was usually due to a failure</w:t>
      </w:r>
      <w:r>
        <w:rPr>
          <w:spacing w:val="59"/>
        </w:rPr>
        <w:t> </w:t>
      </w:r>
      <w:r>
        <w:rPr/>
        <w:t>to</w:t>
      </w:r>
      <w:r>
        <w:rPr>
          <w:spacing w:val="59"/>
        </w:rPr>
        <w:t> </w:t>
      </w:r>
      <w:r>
        <w:rPr/>
        <w:t>comprehend</w:t>
      </w:r>
      <w:r>
        <w:rPr>
          <w:spacing w:val="59"/>
        </w:rPr>
        <w:t> </w:t>
      </w:r>
      <w:r>
        <w:rPr/>
        <w:t>its</w:t>
      </w:r>
      <w:r>
        <w:rPr>
          <w:spacing w:val="60"/>
        </w:rPr>
        <w:t> </w:t>
      </w:r>
      <w:r>
        <w:rPr/>
        <w:t>history</w:t>
      </w:r>
      <w:r>
        <w:rPr>
          <w:spacing w:val="56"/>
        </w:rPr>
        <w:t> </w:t>
      </w:r>
      <w:r>
        <w:rPr/>
        <w:t>and</w:t>
      </w:r>
      <w:r>
        <w:rPr>
          <w:spacing w:val="64"/>
        </w:rPr>
        <w:t> </w:t>
      </w:r>
      <w:r>
        <w:rPr/>
        <w:t>evolution.</w:t>
      </w:r>
      <w:r>
        <w:rPr>
          <w:spacing w:val="60"/>
        </w:rPr>
        <w:t>  </w:t>
      </w:r>
      <w:r>
        <w:rPr/>
        <w:t>He</w:t>
      </w:r>
      <w:r>
        <w:rPr>
          <w:spacing w:val="65"/>
        </w:rPr>
        <w:t> </w:t>
      </w:r>
      <w:r>
        <w:rPr/>
        <w:t>advised</w:t>
      </w:r>
      <w:r>
        <w:rPr>
          <w:spacing w:val="59"/>
        </w:rPr>
        <w:t> </w:t>
      </w:r>
      <w:r>
        <w:rPr/>
        <w:t>that</w:t>
      </w:r>
      <w:r>
        <w:rPr>
          <w:spacing w:val="61"/>
        </w:rPr>
        <w:t> </w:t>
      </w:r>
      <w:r>
        <w:rPr>
          <w:spacing w:val="-5"/>
        </w:rPr>
        <w:t>the</w:t>
      </w:r>
    </w:p>
    <w:p>
      <w:pPr>
        <w:spacing w:before="106"/>
        <w:ind w:left="831" w:right="0" w:firstLine="0"/>
        <w:jc w:val="left"/>
        <w:rPr>
          <w:rFonts w:ascii="Times New Roman"/>
          <w:sz w:val="20"/>
        </w:rPr>
      </w:pPr>
      <w:r>
        <w:rPr>
          <w:rFonts w:ascii="Times New Roman"/>
          <w:sz w:val="24"/>
          <w:vertAlign w:val="superscript"/>
        </w:rPr>
        <w:t>3</w:t>
      </w:r>
      <w:r>
        <w:rPr>
          <w:rFonts w:ascii="Times New Roman"/>
          <w:spacing w:val="-13"/>
          <w:sz w:val="24"/>
          <w:vertAlign w:val="baseline"/>
        </w:rPr>
        <w:t> </w:t>
      </w:r>
      <w:r>
        <w:rPr>
          <w:rFonts w:ascii="Times New Roman"/>
          <w:sz w:val="24"/>
          <w:vertAlign w:val="baseline"/>
        </w:rPr>
        <w:t>Dias,</w:t>
      </w:r>
      <w:r>
        <w:rPr>
          <w:rFonts w:ascii="Times New Roman"/>
          <w:spacing w:val="-6"/>
          <w:sz w:val="24"/>
          <w:vertAlign w:val="baseline"/>
        </w:rPr>
        <w:t> </w:t>
      </w:r>
      <w:r>
        <w:rPr>
          <w:rFonts w:ascii="Times New Roman"/>
          <w:sz w:val="24"/>
          <w:vertAlign w:val="baseline"/>
        </w:rPr>
        <w:t>R.</w:t>
      </w:r>
      <w:r>
        <w:rPr>
          <w:rFonts w:ascii="Times New Roman"/>
          <w:spacing w:val="-5"/>
          <w:sz w:val="24"/>
          <w:vertAlign w:val="baseline"/>
        </w:rPr>
        <w:t> </w:t>
      </w:r>
      <w:r>
        <w:rPr>
          <w:rFonts w:ascii="Times New Roman"/>
          <w:sz w:val="24"/>
          <w:vertAlign w:val="baseline"/>
        </w:rPr>
        <w:t>W.</w:t>
      </w:r>
      <w:r>
        <w:rPr>
          <w:rFonts w:ascii="Times New Roman"/>
          <w:spacing w:val="-5"/>
          <w:sz w:val="24"/>
          <w:vertAlign w:val="baseline"/>
        </w:rPr>
        <w:t> </w:t>
      </w:r>
      <w:r>
        <w:rPr>
          <w:rFonts w:ascii="Times New Roman"/>
          <w:sz w:val="24"/>
          <w:vertAlign w:val="baseline"/>
        </w:rPr>
        <w:t>M.,</w:t>
      </w:r>
      <w:r>
        <w:rPr>
          <w:rFonts w:ascii="Times New Roman"/>
          <w:spacing w:val="-5"/>
          <w:sz w:val="24"/>
          <w:vertAlign w:val="baseline"/>
        </w:rPr>
        <w:t> </w:t>
      </w:r>
      <w:r>
        <w:rPr>
          <w:rFonts w:ascii="Times New Roman"/>
          <w:sz w:val="24"/>
          <w:vertAlign w:val="baseline"/>
        </w:rPr>
        <w:t>Jurisprudence,</w:t>
      </w:r>
      <w:r>
        <w:rPr>
          <w:rFonts w:ascii="Times New Roman"/>
          <w:spacing w:val="-6"/>
          <w:sz w:val="24"/>
          <w:vertAlign w:val="baseline"/>
        </w:rPr>
        <w:t> </w:t>
      </w:r>
      <w:r>
        <w:rPr>
          <w:rFonts w:ascii="Times New Roman"/>
          <w:sz w:val="24"/>
          <w:vertAlign w:val="baseline"/>
        </w:rPr>
        <w:t>5</w:t>
      </w:r>
      <w:r>
        <w:rPr>
          <w:rFonts w:ascii="Times New Roman"/>
          <w:sz w:val="24"/>
          <w:vertAlign w:val="superscript"/>
        </w:rPr>
        <w:t>th</w:t>
      </w:r>
      <w:r>
        <w:rPr>
          <w:rFonts w:ascii="Times New Roman"/>
          <w:spacing w:val="-8"/>
          <w:sz w:val="24"/>
          <w:vertAlign w:val="baseline"/>
        </w:rPr>
        <w:t> </w:t>
      </w:r>
      <w:r>
        <w:rPr>
          <w:rFonts w:ascii="Times New Roman"/>
          <w:sz w:val="24"/>
          <w:vertAlign w:val="baseline"/>
        </w:rPr>
        <w:t>Edition,</w:t>
      </w:r>
      <w:r>
        <w:rPr>
          <w:rFonts w:ascii="Times New Roman"/>
          <w:spacing w:val="-6"/>
          <w:sz w:val="24"/>
          <w:vertAlign w:val="baseline"/>
        </w:rPr>
        <w:t> </w:t>
      </w:r>
      <w:r>
        <w:rPr>
          <w:rFonts w:ascii="Times New Roman"/>
          <w:sz w:val="24"/>
          <w:vertAlign w:val="baseline"/>
        </w:rPr>
        <w:t>Butterworths,</w:t>
      </w:r>
      <w:r>
        <w:rPr>
          <w:rFonts w:ascii="Times New Roman"/>
          <w:spacing w:val="-5"/>
          <w:sz w:val="24"/>
          <w:vertAlign w:val="baseline"/>
        </w:rPr>
        <w:t> </w:t>
      </w:r>
      <w:r>
        <w:rPr>
          <w:rFonts w:ascii="Times New Roman"/>
          <w:sz w:val="24"/>
          <w:vertAlign w:val="baseline"/>
        </w:rPr>
        <w:t>1985,</w:t>
      </w:r>
      <w:r>
        <w:rPr>
          <w:rFonts w:ascii="Times New Roman"/>
          <w:spacing w:val="-8"/>
          <w:sz w:val="24"/>
          <w:vertAlign w:val="baseline"/>
        </w:rPr>
        <w:t> </w:t>
      </w:r>
      <w:r>
        <w:rPr>
          <w:rFonts w:ascii="Times New Roman"/>
          <w:sz w:val="24"/>
          <w:vertAlign w:val="baseline"/>
        </w:rPr>
        <w:t>p.</w:t>
      </w:r>
      <w:r>
        <w:rPr>
          <w:rFonts w:ascii="Times New Roman"/>
          <w:spacing w:val="-9"/>
          <w:sz w:val="24"/>
          <w:vertAlign w:val="baseline"/>
        </w:rPr>
        <w:t> </w:t>
      </w:r>
      <w:r>
        <w:rPr>
          <w:rFonts w:ascii="Times New Roman"/>
          <w:spacing w:val="-4"/>
          <w:sz w:val="24"/>
          <w:vertAlign w:val="baseline"/>
        </w:rPr>
        <w:t>377</w:t>
      </w:r>
      <w:r>
        <w:rPr>
          <w:rFonts w:ascii="Times New Roman"/>
          <w:spacing w:val="-4"/>
          <w:sz w:val="20"/>
          <w:vertAlign w:val="baseline"/>
        </w:rPr>
        <w:t>.</w:t>
      </w:r>
    </w:p>
    <w:p>
      <w:pPr>
        <w:spacing w:after="0"/>
        <w:jc w:val="left"/>
        <w:rPr>
          <w:rFonts w:ascii="Times New Roman"/>
          <w:sz w:val="20"/>
        </w:rPr>
        <w:sectPr>
          <w:pgSz w:w="12240" w:h="15840"/>
          <w:pgMar w:header="0" w:footer="1141" w:top="1080" w:bottom="1340" w:left="1040" w:right="900"/>
        </w:sectPr>
      </w:pPr>
    </w:p>
    <w:p>
      <w:pPr>
        <w:pStyle w:val="BodyText"/>
        <w:spacing w:line="477" w:lineRule="auto" w:before="68"/>
        <w:ind w:left="831" w:right="399"/>
        <w:jc w:val="both"/>
      </w:pPr>
      <w:r>
        <w:rPr/>
        <w:t>essential prerequisite to the reform of German law, was a deep knowledge of its history.</w:t>
      </w:r>
      <w:r>
        <w:rPr>
          <w:spacing w:val="40"/>
        </w:rPr>
        <w:t> </w:t>
      </w:r>
      <w:r>
        <w:rPr/>
        <w:t>Savigny</w:t>
      </w:r>
      <w:r>
        <w:rPr>
          <w:vertAlign w:val="superscript"/>
        </w:rPr>
        <w:t>4</w:t>
      </w:r>
      <w:r>
        <w:rPr>
          <w:vertAlign w:val="baseline"/>
        </w:rPr>
        <w:t>, who was himself a Prussian Minister of Legislation, said:</w:t>
      </w:r>
    </w:p>
    <w:p>
      <w:pPr>
        <w:pStyle w:val="BodyText"/>
        <w:spacing w:line="276" w:lineRule="auto" w:before="209"/>
        <w:ind w:left="1734" w:right="1214"/>
        <w:jc w:val="both"/>
      </w:pPr>
      <w:r>
        <w:rPr/>
        <w:t>The existing matter will be injurious to us so long as we ignorantly submit to it; but beneficial if we oppose to it a vivid creative energy – obtain the mastery over it by a thorough grounding in history and thus appropriate to ourselves the whole intellectual wealth of preceding </w:t>
      </w:r>
      <w:r>
        <w:rPr>
          <w:spacing w:val="-2"/>
        </w:rPr>
        <w:t>generations.</w:t>
      </w:r>
    </w:p>
    <w:p>
      <w:pPr>
        <w:pStyle w:val="BodyText"/>
      </w:pPr>
    </w:p>
    <w:p>
      <w:pPr>
        <w:pStyle w:val="BodyText"/>
        <w:spacing w:before="125"/>
      </w:pPr>
    </w:p>
    <w:p>
      <w:pPr>
        <w:pStyle w:val="BodyText"/>
        <w:spacing w:line="480" w:lineRule="auto"/>
        <w:ind w:left="831" w:right="398"/>
        <w:jc w:val="both"/>
      </w:pPr>
      <w:r>
        <w:rPr/>
        <w:t>He then went to elaborate the theory of the </w:t>
      </w:r>
      <w:r>
        <w:rPr>
          <w:rFonts w:ascii="Arial" w:hAnsi="Arial"/>
          <w:i/>
        </w:rPr>
        <w:t>Volksgeist </w:t>
      </w:r>
      <w:r>
        <w:rPr/>
        <w:t>(legal nationalism based on national ethos or the peoples’ higher values) by contending</w:t>
      </w:r>
      <w:r>
        <w:rPr>
          <w:spacing w:val="40"/>
        </w:rPr>
        <w:t> </w:t>
      </w:r>
      <w:r>
        <w:rPr/>
        <w:t>that it is the broad principles of the system that are to be found in the spirit of the people and which</w:t>
      </w:r>
      <w:r>
        <w:rPr>
          <w:spacing w:val="-1"/>
        </w:rPr>
        <w:t> </w:t>
      </w:r>
      <w:r>
        <w:rPr/>
        <w:t>becomes manifest in</w:t>
      </w:r>
      <w:r>
        <w:rPr>
          <w:spacing w:val="-1"/>
        </w:rPr>
        <w:t> </w:t>
      </w:r>
      <w:r>
        <w:rPr/>
        <w:t>customary rules.</w:t>
      </w:r>
      <w:r>
        <w:rPr>
          <w:spacing w:val="40"/>
        </w:rPr>
        <w:t> </w:t>
      </w:r>
      <w:r>
        <w:rPr/>
        <w:t>It is against this background that the following summary of the history and sociological backgrounds of the peoples of this study are given 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2960">
                <wp:simplePos x="0" y="0"/>
                <wp:positionH relativeFrom="page">
                  <wp:posOffset>1188719</wp:posOffset>
                </wp:positionH>
                <wp:positionV relativeFrom="paragraph">
                  <wp:posOffset>231945</wp:posOffset>
                </wp:positionV>
                <wp:extent cx="1828800"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263409pt;width:144pt;height:.72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line="242" w:lineRule="auto" w:before="131"/>
        <w:ind w:left="831" w:right="0" w:firstLine="0"/>
        <w:jc w:val="left"/>
        <w:rPr>
          <w:rFonts w:ascii="Times New Roman"/>
          <w:i/>
          <w:sz w:val="24"/>
        </w:rPr>
      </w:pPr>
      <w:r>
        <w:rPr>
          <w:rFonts w:ascii="Times New Roman"/>
          <w:sz w:val="24"/>
          <w:vertAlign w:val="superscript"/>
        </w:rPr>
        <w:t>4</w:t>
      </w:r>
      <w:r>
        <w:rPr>
          <w:rFonts w:ascii="Times New Roman"/>
          <w:spacing w:val="-1"/>
          <w:sz w:val="24"/>
          <w:vertAlign w:val="baseline"/>
        </w:rPr>
        <w:t> </w:t>
      </w:r>
      <w:r>
        <w:rPr>
          <w:rFonts w:ascii="Times New Roman"/>
          <w:sz w:val="24"/>
          <w:vertAlign w:val="baseline"/>
        </w:rPr>
        <w:t>Savigny,</w:t>
      </w:r>
      <w:r>
        <w:rPr>
          <w:rFonts w:ascii="Times New Roman"/>
          <w:spacing w:val="-1"/>
          <w:sz w:val="24"/>
          <w:vertAlign w:val="baseline"/>
        </w:rPr>
        <w:t> </w:t>
      </w:r>
      <w:r>
        <w:rPr>
          <w:rFonts w:ascii="Times New Roman"/>
          <w:sz w:val="24"/>
          <w:vertAlign w:val="baseline"/>
        </w:rPr>
        <w:t>Introduction</w:t>
      </w:r>
      <w:r>
        <w:rPr>
          <w:rFonts w:ascii="Times New Roman"/>
          <w:spacing w:val="-7"/>
          <w:sz w:val="24"/>
          <w:vertAlign w:val="baseline"/>
        </w:rPr>
        <w:t> </w:t>
      </w:r>
      <w:r>
        <w:rPr>
          <w:rFonts w:ascii="Times New Roman"/>
          <w:sz w:val="24"/>
          <w:vertAlign w:val="baseline"/>
        </w:rPr>
        <w:t>to</w:t>
      </w:r>
      <w:r>
        <w:rPr>
          <w:rFonts w:ascii="Times New Roman"/>
          <w:spacing w:val="-1"/>
          <w:sz w:val="24"/>
          <w:vertAlign w:val="baseline"/>
        </w:rPr>
        <w:t> </w:t>
      </w:r>
      <w:r>
        <w:rPr>
          <w:rFonts w:ascii="Times New Roman"/>
          <w:i/>
          <w:sz w:val="24"/>
          <w:vertAlign w:val="baseline"/>
        </w:rPr>
        <w:t>The</w:t>
      </w:r>
      <w:r>
        <w:rPr>
          <w:rFonts w:ascii="Times New Roman"/>
          <w:i/>
          <w:spacing w:val="-4"/>
          <w:sz w:val="24"/>
          <w:vertAlign w:val="baseline"/>
        </w:rPr>
        <w:t> </w:t>
      </w:r>
      <w:r>
        <w:rPr>
          <w:rFonts w:ascii="Times New Roman"/>
          <w:i/>
          <w:sz w:val="24"/>
          <w:vertAlign w:val="baseline"/>
        </w:rPr>
        <w:t>System</w:t>
      </w:r>
      <w:r>
        <w:rPr>
          <w:rFonts w:ascii="Times New Roman"/>
          <w:i/>
          <w:spacing w:val="-3"/>
          <w:sz w:val="24"/>
          <w:vertAlign w:val="baseline"/>
        </w:rPr>
        <w:t> </w:t>
      </w:r>
      <w:r>
        <w:rPr>
          <w:rFonts w:ascii="Times New Roman"/>
          <w:i/>
          <w:sz w:val="24"/>
          <w:vertAlign w:val="baseline"/>
        </w:rPr>
        <w:t>of</w:t>
      </w:r>
      <w:r>
        <w:rPr>
          <w:rFonts w:ascii="Times New Roman"/>
          <w:i/>
          <w:spacing w:val="-2"/>
          <w:sz w:val="24"/>
          <w:vertAlign w:val="baseline"/>
        </w:rPr>
        <w:t> </w:t>
      </w:r>
      <w:r>
        <w:rPr>
          <w:rFonts w:ascii="Times New Roman"/>
          <w:i/>
          <w:sz w:val="24"/>
          <w:vertAlign w:val="baseline"/>
        </w:rPr>
        <w:t>Modern</w:t>
      </w:r>
      <w:r>
        <w:rPr>
          <w:rFonts w:ascii="Times New Roman"/>
          <w:i/>
          <w:spacing w:val="-3"/>
          <w:sz w:val="24"/>
          <w:vertAlign w:val="baseline"/>
        </w:rPr>
        <w:t> </w:t>
      </w:r>
      <w:r>
        <w:rPr>
          <w:rFonts w:ascii="Times New Roman"/>
          <w:i/>
          <w:sz w:val="24"/>
          <w:vertAlign w:val="baseline"/>
        </w:rPr>
        <w:t>Roman</w:t>
      </w:r>
      <w:r>
        <w:rPr>
          <w:rFonts w:ascii="Times New Roman"/>
          <w:i/>
          <w:spacing w:val="-3"/>
          <w:sz w:val="24"/>
          <w:vertAlign w:val="baseline"/>
        </w:rPr>
        <w:t> </w:t>
      </w:r>
      <w:r>
        <w:rPr>
          <w:rFonts w:ascii="Times New Roman"/>
          <w:i/>
          <w:sz w:val="24"/>
          <w:vertAlign w:val="baseline"/>
        </w:rPr>
        <w:t>Law, </w:t>
      </w:r>
      <w:r>
        <w:rPr>
          <w:rFonts w:ascii="Times New Roman"/>
          <w:sz w:val="24"/>
          <w:vertAlign w:val="baseline"/>
        </w:rPr>
        <w:t>quoted</w:t>
      </w:r>
      <w:r>
        <w:rPr>
          <w:rFonts w:ascii="Times New Roman"/>
          <w:spacing w:val="-7"/>
          <w:sz w:val="24"/>
          <w:vertAlign w:val="baseline"/>
        </w:rPr>
        <w:t> </w:t>
      </w:r>
      <w:r>
        <w:rPr>
          <w:rFonts w:ascii="Times New Roman"/>
          <w:sz w:val="24"/>
          <w:vertAlign w:val="baseline"/>
        </w:rPr>
        <w:t>by</w:t>
      </w:r>
      <w:r>
        <w:rPr>
          <w:rFonts w:ascii="Times New Roman"/>
          <w:spacing w:val="-12"/>
          <w:sz w:val="24"/>
          <w:vertAlign w:val="baseline"/>
        </w:rPr>
        <w:t> </w:t>
      </w:r>
      <w:r>
        <w:rPr>
          <w:rFonts w:ascii="Times New Roman"/>
          <w:sz w:val="24"/>
          <w:vertAlign w:val="baseline"/>
        </w:rPr>
        <w:t>Dias</w:t>
      </w:r>
      <w:r>
        <w:rPr>
          <w:rFonts w:ascii="Times New Roman"/>
          <w:spacing w:val="-4"/>
          <w:sz w:val="24"/>
          <w:vertAlign w:val="baseline"/>
        </w:rPr>
        <w:t> </w:t>
      </w:r>
      <w:r>
        <w:rPr>
          <w:rFonts w:ascii="Times New Roman"/>
          <w:sz w:val="24"/>
          <w:vertAlign w:val="baseline"/>
        </w:rPr>
        <w:t>R.W.M., Jurisprudence, 5</w:t>
      </w:r>
      <w:r>
        <w:rPr>
          <w:rFonts w:ascii="Times New Roman"/>
          <w:sz w:val="24"/>
          <w:vertAlign w:val="superscript"/>
        </w:rPr>
        <w:t>th</w:t>
      </w:r>
      <w:r>
        <w:rPr>
          <w:rFonts w:ascii="Times New Roman"/>
          <w:sz w:val="24"/>
          <w:vertAlign w:val="baseline"/>
        </w:rPr>
        <w:t> Ed., Butterworths, London, 1985</w:t>
      </w:r>
      <w:r>
        <w:rPr>
          <w:rFonts w:ascii="Times New Roman"/>
          <w:i/>
          <w:sz w:val="24"/>
          <w:vertAlign w:val="baseline"/>
        </w:rPr>
        <w:t>.</w:t>
      </w:r>
    </w:p>
    <w:p>
      <w:pPr>
        <w:spacing w:after="0" w:line="242" w:lineRule="auto"/>
        <w:jc w:val="left"/>
        <w:rPr>
          <w:rFonts w:ascii="Times New Roman"/>
          <w:sz w:val="24"/>
        </w:rPr>
        <w:sectPr>
          <w:pgSz w:w="12240" w:h="15840"/>
          <w:pgMar w:header="0" w:footer="1141" w:top="1080" w:bottom="1340" w:left="1040" w:right="900"/>
        </w:sectPr>
      </w:pPr>
    </w:p>
    <w:p>
      <w:pPr>
        <w:pStyle w:val="Heading5"/>
        <w:numPr>
          <w:ilvl w:val="2"/>
          <w:numId w:val="1"/>
        </w:numPr>
        <w:tabs>
          <w:tab w:pos="1548" w:val="left" w:leader="none"/>
        </w:tabs>
        <w:spacing w:line="240" w:lineRule="auto" w:before="79" w:after="0"/>
        <w:ind w:left="1548" w:right="0" w:hanging="717"/>
        <w:jc w:val="left"/>
      </w:pPr>
      <w:r>
        <w:rPr/>
        <w:t>History</w:t>
      </w:r>
      <w:r>
        <w:rPr>
          <w:spacing w:val="-6"/>
        </w:rPr>
        <w:t> </w:t>
      </w:r>
      <w:r>
        <w:rPr/>
        <w:t>and</w:t>
      </w:r>
      <w:r>
        <w:rPr>
          <w:spacing w:val="-6"/>
        </w:rPr>
        <w:t> </w:t>
      </w:r>
      <w:r>
        <w:rPr/>
        <w:t>Sociology</w:t>
      </w:r>
      <w:r>
        <w:rPr>
          <w:spacing w:val="-6"/>
        </w:rPr>
        <w:t> </w:t>
      </w:r>
      <w:r>
        <w:rPr/>
        <w:t>of</w:t>
      </w:r>
      <w:r>
        <w:rPr>
          <w:spacing w:val="-1"/>
        </w:rPr>
        <w:t> </w:t>
      </w:r>
      <w:r>
        <w:rPr/>
        <w:t>The</w:t>
      </w:r>
      <w:r>
        <w:rPr>
          <w:spacing w:val="-2"/>
        </w:rPr>
        <w:t> </w:t>
      </w:r>
      <w:r>
        <w:rPr>
          <w:spacing w:val="-4"/>
        </w:rPr>
        <w:t>Tivs</w:t>
      </w:r>
    </w:p>
    <w:p>
      <w:pPr>
        <w:pStyle w:val="BodyText"/>
        <w:spacing w:before="210"/>
        <w:rPr>
          <w:rFonts w:ascii="Arial"/>
          <w:b/>
        </w:rPr>
      </w:pPr>
    </w:p>
    <w:p>
      <w:pPr>
        <w:pStyle w:val="BodyText"/>
        <w:spacing w:line="477" w:lineRule="auto"/>
        <w:ind w:left="1552" w:right="399"/>
        <w:jc w:val="both"/>
      </w:pPr>
      <w:r>
        <w:rPr/>
        <w:t>The Tivs, numbering about 2 million people,</w:t>
      </w:r>
      <w:r>
        <w:rPr>
          <w:vertAlign w:val="superscript"/>
        </w:rPr>
        <w:t>5</w:t>
      </w:r>
      <w:r>
        <w:rPr>
          <w:vertAlign w:val="baseline"/>
        </w:rPr>
        <w:t> occupy three-fifths of the land mass of Benue State of Nigeria from north-east; west- wards, the other two-fifths being occupied by the Idomas to the </w:t>
      </w:r>
      <w:r>
        <w:rPr>
          <w:spacing w:val="-2"/>
          <w:vertAlign w:val="baseline"/>
        </w:rPr>
        <w:t>west</w:t>
      </w:r>
      <w:r>
        <w:rPr>
          <w:spacing w:val="-2"/>
          <w:vertAlign w:val="superscript"/>
        </w:rPr>
        <w:t>6</w:t>
      </w:r>
      <w:r>
        <w:rPr>
          <w:spacing w:val="-2"/>
          <w:vertAlign w:val="baseline"/>
        </w:rPr>
        <w:t>.</w:t>
      </w:r>
    </w:p>
    <w:p>
      <w:pPr>
        <w:pStyle w:val="BodyText"/>
        <w:spacing w:line="480" w:lineRule="auto" w:before="212"/>
        <w:ind w:left="1552" w:right="393"/>
        <w:jc w:val="both"/>
      </w:pPr>
      <w:r>
        <w:rPr/>
        <w:t>Makar</w:t>
      </w:r>
      <w:r>
        <w:rPr>
          <w:vertAlign w:val="superscript"/>
        </w:rPr>
        <w:t>7</w:t>
      </w:r>
      <w:r>
        <w:rPr>
          <w:vertAlign w:val="baseline"/>
        </w:rPr>
        <w:t>states that the Tivs originated from Awange who begot Tiv and other children at unidentified location.</w:t>
      </w:r>
      <w:r>
        <w:rPr>
          <w:spacing w:val="40"/>
          <w:vertAlign w:val="baseline"/>
        </w:rPr>
        <w:t> </w:t>
      </w:r>
      <w:r>
        <w:rPr>
          <w:vertAlign w:val="baseline"/>
        </w:rPr>
        <w:t>According to Makar, Tiv showed warrior-like traits from youth, and broke away from his brothers to settle at Swem, some 3,000 feet above sea level, located in the mountainous region in north-western Cameroon in a district today called Nyievmbashaya.</w:t>
      </w:r>
      <w:r>
        <w:rPr>
          <w:vertAlign w:val="superscript"/>
        </w:rPr>
        <w:t>8</w:t>
      </w:r>
      <w:r>
        <w:rPr>
          <w:spacing w:val="40"/>
          <w:vertAlign w:val="baseline"/>
        </w:rPr>
        <w:t> </w:t>
      </w:r>
      <w:r>
        <w:rPr>
          <w:vertAlign w:val="baseline"/>
        </w:rPr>
        <w:t>Tiv had two sons, Ipusu and Ichongo.</w:t>
      </w:r>
      <w:r>
        <w:rPr>
          <w:spacing w:val="40"/>
          <w:vertAlign w:val="baseline"/>
        </w:rPr>
        <w:t> </w:t>
      </w:r>
      <w:r>
        <w:rPr>
          <w:vertAlign w:val="baseline"/>
        </w:rPr>
        <w:t>Both sons procreated and gave birth to the Tiv kingdom. Ayih</w:t>
      </w:r>
      <w:r>
        <w:rPr>
          <w:vertAlign w:val="superscript"/>
        </w:rPr>
        <w:t>9</w:t>
      </w:r>
      <w:r>
        <w:rPr>
          <w:vertAlign w:val="baseline"/>
        </w:rPr>
        <w:t> states that the Tiv people are divided into various clans and sub-clans and that there are three main clans: Kpave, Masev and Iharev. Ayi also states that Iharev is the dominant lineage in Tivland.</w:t>
      </w:r>
      <w:r>
        <w:rPr>
          <w:spacing w:val="64"/>
          <w:w w:val="150"/>
          <w:vertAlign w:val="baseline"/>
        </w:rPr>
        <w:t> </w:t>
      </w:r>
      <w:r>
        <w:rPr>
          <w:vertAlign w:val="baseline"/>
        </w:rPr>
        <w:t>The</w:t>
      </w:r>
      <w:r>
        <w:rPr>
          <w:spacing w:val="16"/>
          <w:vertAlign w:val="baseline"/>
        </w:rPr>
        <w:t> </w:t>
      </w:r>
      <w:r>
        <w:rPr>
          <w:vertAlign w:val="baseline"/>
        </w:rPr>
        <w:t>Iharev</w:t>
      </w:r>
      <w:r>
        <w:rPr>
          <w:spacing w:val="14"/>
          <w:vertAlign w:val="baseline"/>
        </w:rPr>
        <w:t> </w:t>
      </w:r>
      <w:r>
        <w:rPr>
          <w:vertAlign w:val="baseline"/>
        </w:rPr>
        <w:t>is</w:t>
      </w:r>
      <w:r>
        <w:rPr>
          <w:spacing w:val="13"/>
          <w:vertAlign w:val="baseline"/>
        </w:rPr>
        <w:t> </w:t>
      </w:r>
      <w:r>
        <w:rPr>
          <w:vertAlign w:val="baseline"/>
        </w:rPr>
        <w:t>sub-divided</w:t>
      </w:r>
      <w:r>
        <w:rPr>
          <w:spacing w:val="13"/>
          <w:vertAlign w:val="baseline"/>
        </w:rPr>
        <w:t> </w:t>
      </w:r>
      <w:r>
        <w:rPr>
          <w:vertAlign w:val="baseline"/>
        </w:rPr>
        <w:t>into</w:t>
      </w:r>
      <w:r>
        <w:rPr>
          <w:spacing w:val="16"/>
          <w:vertAlign w:val="baseline"/>
        </w:rPr>
        <w:t> </w:t>
      </w:r>
      <w:r>
        <w:rPr>
          <w:vertAlign w:val="baseline"/>
        </w:rPr>
        <w:t>Ipusu</w:t>
      </w:r>
      <w:r>
        <w:rPr>
          <w:spacing w:val="13"/>
          <w:vertAlign w:val="baseline"/>
        </w:rPr>
        <w:t> </w:t>
      </w:r>
      <w:r>
        <w:rPr>
          <w:vertAlign w:val="baseline"/>
        </w:rPr>
        <w:t>and</w:t>
      </w:r>
      <w:r>
        <w:rPr>
          <w:spacing w:val="16"/>
          <w:vertAlign w:val="baseline"/>
        </w:rPr>
        <w:t> </w:t>
      </w:r>
      <w:r>
        <w:rPr>
          <w:vertAlign w:val="baseline"/>
        </w:rPr>
        <w:t>Ichongo.</w:t>
      </w:r>
      <w:r>
        <w:rPr>
          <w:spacing w:val="64"/>
          <w:w w:val="150"/>
          <w:vertAlign w:val="baseline"/>
        </w:rPr>
        <w:t> </w:t>
      </w:r>
      <w:r>
        <w:rPr>
          <w:spacing w:val="-2"/>
          <w:vertAlign w:val="baseline"/>
        </w:rPr>
        <w:t>Ayih</w:t>
      </w:r>
      <w:r>
        <w:rPr>
          <w:spacing w:val="-2"/>
          <w:vertAlign w:val="superscript"/>
        </w:rPr>
        <w:t>10</w:t>
      </w:r>
    </w:p>
    <w:p>
      <w:pPr>
        <w:pStyle w:val="BodyText"/>
        <w:spacing w:before="91"/>
        <w:rPr>
          <w:sz w:val="20"/>
        </w:rPr>
      </w:pPr>
      <w:r>
        <w:rPr/>
        <mc:AlternateContent>
          <mc:Choice Requires="wps">
            <w:drawing>
              <wp:anchor distT="0" distB="0" distL="0" distR="0" allowOverlap="1" layoutInCell="1" locked="0" behindDoc="1" simplePos="0" relativeHeight="487593472">
                <wp:simplePos x="0" y="0"/>
                <wp:positionH relativeFrom="page">
                  <wp:posOffset>1188719</wp:posOffset>
                </wp:positionH>
                <wp:positionV relativeFrom="paragraph">
                  <wp:posOffset>219426</wp:posOffset>
                </wp:positionV>
                <wp:extent cx="1828800"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7.277695pt;width:144pt;height:.72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line="275" w:lineRule="exact" w:before="136"/>
        <w:ind w:left="831" w:right="0" w:firstLine="0"/>
        <w:jc w:val="left"/>
        <w:rPr>
          <w:rFonts w:ascii="Times New Roman"/>
          <w:sz w:val="24"/>
        </w:rPr>
      </w:pPr>
      <w:r>
        <w:rPr>
          <w:rFonts w:ascii="Times New Roman"/>
          <w:sz w:val="24"/>
          <w:vertAlign w:val="superscript"/>
        </w:rPr>
        <w:t>5</w:t>
      </w:r>
      <w:r>
        <w:rPr>
          <w:rFonts w:ascii="Times New Roman"/>
          <w:spacing w:val="-7"/>
          <w:sz w:val="24"/>
          <w:vertAlign w:val="baseline"/>
        </w:rPr>
        <w:t> </w:t>
      </w:r>
      <w:r>
        <w:rPr>
          <w:rFonts w:ascii="Times New Roman"/>
          <w:sz w:val="24"/>
          <w:vertAlign w:val="baseline"/>
        </w:rPr>
        <w:t>1991</w:t>
      </w:r>
      <w:r>
        <w:rPr>
          <w:rFonts w:ascii="Times New Roman"/>
          <w:spacing w:val="-9"/>
          <w:sz w:val="24"/>
          <w:vertAlign w:val="baseline"/>
        </w:rPr>
        <w:t> </w:t>
      </w:r>
      <w:r>
        <w:rPr>
          <w:rFonts w:ascii="Times New Roman"/>
          <w:sz w:val="24"/>
          <w:vertAlign w:val="baseline"/>
        </w:rPr>
        <w:t>Census</w:t>
      </w:r>
      <w:r>
        <w:rPr>
          <w:rFonts w:ascii="Times New Roman"/>
          <w:spacing w:val="-6"/>
          <w:sz w:val="24"/>
          <w:vertAlign w:val="baseline"/>
        </w:rPr>
        <w:t> </w:t>
      </w:r>
      <w:r>
        <w:rPr>
          <w:rFonts w:ascii="Times New Roman"/>
          <w:sz w:val="24"/>
          <w:vertAlign w:val="baseline"/>
        </w:rPr>
        <w:t>figures,</w:t>
      </w:r>
      <w:r>
        <w:rPr>
          <w:rFonts w:ascii="Times New Roman"/>
          <w:spacing w:val="-7"/>
          <w:sz w:val="24"/>
          <w:vertAlign w:val="baseline"/>
        </w:rPr>
        <w:t> </w:t>
      </w:r>
      <w:r>
        <w:rPr>
          <w:rFonts w:ascii="Times New Roman"/>
          <w:sz w:val="24"/>
          <w:vertAlign w:val="baseline"/>
        </w:rPr>
        <w:t>Nigerian</w:t>
      </w:r>
      <w:r>
        <w:rPr>
          <w:rFonts w:ascii="Times New Roman"/>
          <w:spacing w:val="-13"/>
          <w:sz w:val="24"/>
          <w:vertAlign w:val="baseline"/>
        </w:rPr>
        <w:t> </w:t>
      </w:r>
      <w:r>
        <w:rPr>
          <w:rFonts w:ascii="Times New Roman"/>
          <w:sz w:val="24"/>
          <w:vertAlign w:val="baseline"/>
        </w:rPr>
        <w:t>Population</w:t>
      </w:r>
      <w:r>
        <w:rPr>
          <w:rFonts w:ascii="Times New Roman"/>
          <w:spacing w:val="-12"/>
          <w:sz w:val="24"/>
          <w:vertAlign w:val="baseline"/>
        </w:rPr>
        <w:t> </w:t>
      </w:r>
      <w:r>
        <w:rPr>
          <w:rFonts w:ascii="Times New Roman"/>
          <w:sz w:val="24"/>
          <w:vertAlign w:val="baseline"/>
        </w:rPr>
        <w:t>Commission,</w:t>
      </w:r>
      <w:r>
        <w:rPr>
          <w:rFonts w:ascii="Times New Roman"/>
          <w:spacing w:val="-7"/>
          <w:sz w:val="24"/>
          <w:vertAlign w:val="baseline"/>
        </w:rPr>
        <w:t> </w:t>
      </w:r>
      <w:r>
        <w:rPr>
          <w:rFonts w:ascii="Times New Roman"/>
          <w:sz w:val="24"/>
          <w:vertAlign w:val="baseline"/>
        </w:rPr>
        <w:t>Zone</w:t>
      </w:r>
      <w:r>
        <w:rPr>
          <w:rFonts w:ascii="Times New Roman"/>
          <w:spacing w:val="-9"/>
          <w:sz w:val="24"/>
          <w:vertAlign w:val="baseline"/>
        </w:rPr>
        <w:t> </w:t>
      </w:r>
      <w:r>
        <w:rPr>
          <w:rFonts w:ascii="Times New Roman"/>
          <w:sz w:val="24"/>
          <w:vertAlign w:val="baseline"/>
        </w:rPr>
        <w:t>7,</w:t>
      </w:r>
      <w:r>
        <w:rPr>
          <w:rFonts w:ascii="Times New Roman"/>
          <w:spacing w:val="-7"/>
          <w:sz w:val="24"/>
          <w:vertAlign w:val="baseline"/>
        </w:rPr>
        <w:t> </w:t>
      </w:r>
      <w:r>
        <w:rPr>
          <w:rFonts w:ascii="Times New Roman"/>
          <w:sz w:val="24"/>
          <w:vertAlign w:val="baseline"/>
        </w:rPr>
        <w:t>Wuse,</w:t>
      </w:r>
      <w:r>
        <w:rPr>
          <w:rFonts w:ascii="Times New Roman"/>
          <w:spacing w:val="-7"/>
          <w:sz w:val="24"/>
          <w:vertAlign w:val="baseline"/>
        </w:rPr>
        <w:t> </w:t>
      </w:r>
      <w:r>
        <w:rPr>
          <w:rFonts w:ascii="Times New Roman"/>
          <w:spacing w:val="-2"/>
          <w:sz w:val="24"/>
          <w:vertAlign w:val="baseline"/>
        </w:rPr>
        <w:t>Abuja.</w:t>
      </w:r>
    </w:p>
    <w:p>
      <w:pPr>
        <w:spacing w:line="275" w:lineRule="exact" w:before="0"/>
        <w:ind w:left="831" w:right="0" w:firstLine="0"/>
        <w:jc w:val="left"/>
        <w:rPr>
          <w:rFonts w:ascii="Times New Roman"/>
          <w:sz w:val="24"/>
        </w:rPr>
      </w:pPr>
      <w:r>
        <w:rPr>
          <w:rFonts w:ascii="Times New Roman"/>
          <w:sz w:val="24"/>
          <w:vertAlign w:val="superscript"/>
        </w:rPr>
        <w:t>6</w:t>
      </w:r>
      <w:r>
        <w:rPr>
          <w:rFonts w:ascii="Times New Roman"/>
          <w:spacing w:val="46"/>
          <w:sz w:val="24"/>
          <w:vertAlign w:val="baseline"/>
        </w:rPr>
        <w:t> </w:t>
      </w:r>
      <w:r>
        <w:rPr>
          <w:rFonts w:ascii="Times New Roman"/>
          <w:sz w:val="24"/>
          <w:vertAlign w:val="baseline"/>
        </w:rPr>
        <w:t>Information</w:t>
      </w:r>
      <w:r>
        <w:rPr>
          <w:rFonts w:ascii="Times New Roman"/>
          <w:spacing w:val="-11"/>
          <w:sz w:val="24"/>
          <w:vertAlign w:val="baseline"/>
        </w:rPr>
        <w:t> </w:t>
      </w:r>
      <w:r>
        <w:rPr>
          <w:rFonts w:ascii="Times New Roman"/>
          <w:sz w:val="24"/>
          <w:vertAlign w:val="baseline"/>
        </w:rPr>
        <w:t>Pamphlet,</w:t>
      </w:r>
      <w:r>
        <w:rPr>
          <w:rFonts w:ascii="Times New Roman"/>
          <w:spacing w:val="-6"/>
          <w:sz w:val="24"/>
          <w:vertAlign w:val="baseline"/>
        </w:rPr>
        <w:t> </w:t>
      </w:r>
      <w:r>
        <w:rPr>
          <w:rFonts w:ascii="Times New Roman"/>
          <w:sz w:val="24"/>
          <w:vertAlign w:val="baseline"/>
        </w:rPr>
        <w:t>Ministry</w:t>
      </w:r>
      <w:r>
        <w:rPr>
          <w:rFonts w:ascii="Times New Roman"/>
          <w:spacing w:val="-15"/>
          <w:sz w:val="24"/>
          <w:vertAlign w:val="baseline"/>
        </w:rPr>
        <w:t> </w:t>
      </w:r>
      <w:r>
        <w:rPr>
          <w:rFonts w:ascii="Times New Roman"/>
          <w:sz w:val="24"/>
          <w:vertAlign w:val="baseline"/>
        </w:rPr>
        <w:t>of</w:t>
      </w:r>
      <w:r>
        <w:rPr>
          <w:rFonts w:ascii="Times New Roman"/>
          <w:spacing w:val="-14"/>
          <w:sz w:val="24"/>
          <w:vertAlign w:val="baseline"/>
        </w:rPr>
        <w:t> </w:t>
      </w:r>
      <w:r>
        <w:rPr>
          <w:rFonts w:ascii="Times New Roman"/>
          <w:sz w:val="24"/>
          <w:vertAlign w:val="baseline"/>
        </w:rPr>
        <w:t>Information,</w:t>
      </w:r>
      <w:r>
        <w:rPr>
          <w:rFonts w:ascii="Times New Roman"/>
          <w:spacing w:val="-6"/>
          <w:sz w:val="24"/>
          <w:vertAlign w:val="baseline"/>
        </w:rPr>
        <w:t> </w:t>
      </w:r>
      <w:r>
        <w:rPr>
          <w:rFonts w:ascii="Times New Roman"/>
          <w:sz w:val="24"/>
          <w:vertAlign w:val="baseline"/>
        </w:rPr>
        <w:t>Benue</w:t>
      </w:r>
      <w:r>
        <w:rPr>
          <w:rFonts w:ascii="Times New Roman"/>
          <w:spacing w:val="-8"/>
          <w:sz w:val="24"/>
          <w:vertAlign w:val="baseline"/>
        </w:rPr>
        <w:t> </w:t>
      </w:r>
      <w:r>
        <w:rPr>
          <w:rFonts w:ascii="Times New Roman"/>
          <w:sz w:val="24"/>
          <w:vertAlign w:val="baseline"/>
        </w:rPr>
        <w:t>State,</w:t>
      </w:r>
      <w:r>
        <w:rPr>
          <w:rFonts w:ascii="Times New Roman"/>
          <w:spacing w:val="-9"/>
          <w:sz w:val="24"/>
          <w:vertAlign w:val="baseline"/>
        </w:rPr>
        <w:t> </w:t>
      </w:r>
      <w:r>
        <w:rPr>
          <w:rFonts w:ascii="Times New Roman"/>
          <w:sz w:val="24"/>
          <w:vertAlign w:val="baseline"/>
        </w:rPr>
        <w:t>GP,</w:t>
      </w:r>
      <w:r>
        <w:rPr>
          <w:rFonts w:ascii="Times New Roman"/>
          <w:spacing w:val="-9"/>
          <w:sz w:val="24"/>
          <w:vertAlign w:val="baseline"/>
        </w:rPr>
        <w:t> </w:t>
      </w:r>
      <w:r>
        <w:rPr>
          <w:rFonts w:ascii="Times New Roman"/>
          <w:sz w:val="24"/>
          <w:vertAlign w:val="baseline"/>
        </w:rPr>
        <w:t>Makurdi,</w:t>
      </w:r>
      <w:r>
        <w:rPr>
          <w:rFonts w:ascii="Times New Roman"/>
          <w:spacing w:val="-6"/>
          <w:sz w:val="24"/>
          <w:vertAlign w:val="baseline"/>
        </w:rPr>
        <w:t> </w:t>
      </w:r>
      <w:r>
        <w:rPr>
          <w:rFonts w:ascii="Times New Roman"/>
          <w:sz w:val="24"/>
          <w:vertAlign w:val="baseline"/>
        </w:rPr>
        <w:t>February,</w:t>
      </w:r>
      <w:r>
        <w:rPr>
          <w:rFonts w:ascii="Times New Roman"/>
          <w:spacing w:val="-6"/>
          <w:sz w:val="24"/>
          <w:vertAlign w:val="baseline"/>
        </w:rPr>
        <w:t> </w:t>
      </w:r>
      <w:r>
        <w:rPr>
          <w:rFonts w:ascii="Times New Roman"/>
          <w:spacing w:val="-2"/>
          <w:sz w:val="24"/>
          <w:vertAlign w:val="baseline"/>
        </w:rPr>
        <w:t>1988.</w:t>
      </w:r>
    </w:p>
    <w:p>
      <w:pPr>
        <w:spacing w:before="5"/>
        <w:ind w:left="831" w:right="397" w:firstLine="0"/>
        <w:jc w:val="left"/>
        <w:rPr>
          <w:sz w:val="22"/>
        </w:rPr>
      </w:pPr>
      <w:r>
        <w:rPr>
          <w:rFonts w:ascii="Times New Roman"/>
          <w:sz w:val="22"/>
          <w:vertAlign w:val="superscript"/>
        </w:rPr>
        <w:t>7</w:t>
      </w:r>
      <w:r>
        <w:rPr>
          <w:rFonts w:ascii="Times New Roman"/>
          <w:spacing w:val="-2"/>
          <w:sz w:val="22"/>
          <w:vertAlign w:val="baseline"/>
        </w:rPr>
        <w:t> </w:t>
      </w:r>
      <w:r>
        <w:rPr>
          <w:sz w:val="22"/>
          <w:vertAlign w:val="baseline"/>
        </w:rPr>
        <w:t>Makar</w:t>
      </w:r>
      <w:r>
        <w:rPr>
          <w:spacing w:val="-3"/>
          <w:sz w:val="22"/>
          <w:vertAlign w:val="baseline"/>
        </w:rPr>
        <w:t> </w:t>
      </w:r>
      <w:r>
        <w:rPr>
          <w:sz w:val="22"/>
          <w:vertAlign w:val="baseline"/>
        </w:rPr>
        <w:t>T.,</w:t>
      </w:r>
      <w:r>
        <w:rPr>
          <w:spacing w:val="-1"/>
          <w:sz w:val="22"/>
          <w:vertAlign w:val="baseline"/>
        </w:rPr>
        <w:t> </w:t>
      </w:r>
      <w:r>
        <w:rPr>
          <w:sz w:val="22"/>
          <w:vertAlign w:val="baseline"/>
        </w:rPr>
        <w:t>The</w:t>
      </w:r>
      <w:r>
        <w:rPr>
          <w:spacing w:val="-4"/>
          <w:sz w:val="22"/>
          <w:vertAlign w:val="baseline"/>
        </w:rPr>
        <w:t> </w:t>
      </w:r>
      <w:r>
        <w:rPr>
          <w:sz w:val="22"/>
          <w:vertAlign w:val="baseline"/>
        </w:rPr>
        <w:t>History</w:t>
      </w:r>
      <w:r>
        <w:rPr>
          <w:spacing w:val="-6"/>
          <w:sz w:val="22"/>
          <w:vertAlign w:val="baseline"/>
        </w:rPr>
        <w:t> </w:t>
      </w:r>
      <w:r>
        <w:rPr>
          <w:sz w:val="22"/>
          <w:vertAlign w:val="baseline"/>
        </w:rPr>
        <w:t>of</w:t>
      </w:r>
      <w:r>
        <w:rPr>
          <w:spacing w:val="-1"/>
          <w:sz w:val="22"/>
          <w:vertAlign w:val="baseline"/>
        </w:rPr>
        <w:t> </w:t>
      </w:r>
      <w:r>
        <w:rPr>
          <w:sz w:val="22"/>
          <w:vertAlign w:val="baseline"/>
        </w:rPr>
        <w:t>Political</w:t>
      </w:r>
      <w:r>
        <w:rPr>
          <w:spacing w:val="-3"/>
          <w:sz w:val="22"/>
          <w:vertAlign w:val="baseline"/>
        </w:rPr>
        <w:t> </w:t>
      </w:r>
      <w:r>
        <w:rPr>
          <w:sz w:val="22"/>
          <w:vertAlign w:val="baseline"/>
        </w:rPr>
        <w:t>Change</w:t>
      </w:r>
      <w:r>
        <w:rPr>
          <w:spacing w:val="-4"/>
          <w:sz w:val="22"/>
          <w:vertAlign w:val="baseline"/>
        </w:rPr>
        <w:t> </w:t>
      </w:r>
      <w:r>
        <w:rPr>
          <w:sz w:val="22"/>
          <w:vertAlign w:val="baseline"/>
        </w:rPr>
        <w:t>Among</w:t>
      </w:r>
      <w:r>
        <w:rPr>
          <w:spacing w:val="-8"/>
          <w:sz w:val="22"/>
          <w:vertAlign w:val="baseline"/>
        </w:rPr>
        <w:t> </w:t>
      </w:r>
      <w:r>
        <w:rPr>
          <w:sz w:val="22"/>
          <w:vertAlign w:val="baseline"/>
        </w:rPr>
        <w:t>the</w:t>
      </w:r>
      <w:r>
        <w:rPr>
          <w:spacing w:val="-4"/>
          <w:sz w:val="22"/>
          <w:vertAlign w:val="baseline"/>
        </w:rPr>
        <w:t> </w:t>
      </w:r>
      <w:r>
        <w:rPr>
          <w:sz w:val="22"/>
          <w:vertAlign w:val="baseline"/>
        </w:rPr>
        <w:t>Tiv</w:t>
      </w:r>
      <w:r>
        <w:rPr>
          <w:spacing w:val="-2"/>
          <w:sz w:val="22"/>
          <w:vertAlign w:val="baseline"/>
        </w:rPr>
        <w:t> </w:t>
      </w:r>
      <w:r>
        <w:rPr>
          <w:sz w:val="22"/>
          <w:vertAlign w:val="baseline"/>
        </w:rPr>
        <w:t>in</w:t>
      </w:r>
      <w:r>
        <w:rPr>
          <w:spacing w:val="-4"/>
          <w:sz w:val="22"/>
          <w:vertAlign w:val="baseline"/>
        </w:rPr>
        <w:t> </w:t>
      </w:r>
      <w:r>
        <w:rPr>
          <w:sz w:val="22"/>
          <w:vertAlign w:val="baseline"/>
        </w:rPr>
        <w:t>the</w:t>
      </w:r>
      <w:r>
        <w:rPr>
          <w:spacing w:val="-1"/>
          <w:sz w:val="22"/>
          <w:vertAlign w:val="baseline"/>
        </w:rPr>
        <w:t> </w:t>
      </w:r>
      <w:r>
        <w:rPr>
          <w:sz w:val="22"/>
          <w:vertAlign w:val="baseline"/>
        </w:rPr>
        <w:t>19</w:t>
      </w:r>
      <w:r>
        <w:rPr>
          <w:sz w:val="22"/>
          <w:vertAlign w:val="superscript"/>
        </w:rPr>
        <w:t>th</w:t>
      </w:r>
      <w:r>
        <w:rPr>
          <w:spacing w:val="-3"/>
          <w:sz w:val="22"/>
          <w:vertAlign w:val="baseline"/>
        </w:rPr>
        <w:t> </w:t>
      </w:r>
      <w:r>
        <w:rPr>
          <w:sz w:val="22"/>
          <w:vertAlign w:val="baseline"/>
        </w:rPr>
        <w:t>and</w:t>
      </w:r>
      <w:r>
        <w:rPr>
          <w:spacing w:val="-4"/>
          <w:sz w:val="22"/>
          <w:vertAlign w:val="baseline"/>
        </w:rPr>
        <w:t> </w:t>
      </w:r>
      <w:r>
        <w:rPr>
          <w:sz w:val="22"/>
          <w:vertAlign w:val="baseline"/>
        </w:rPr>
        <w:t>20</w:t>
      </w:r>
      <w:r>
        <w:rPr>
          <w:sz w:val="22"/>
          <w:vertAlign w:val="superscript"/>
        </w:rPr>
        <w:t>th</w:t>
      </w:r>
      <w:r>
        <w:rPr>
          <w:spacing w:val="-3"/>
          <w:sz w:val="22"/>
          <w:vertAlign w:val="baseline"/>
        </w:rPr>
        <w:t> </w:t>
      </w:r>
      <w:r>
        <w:rPr>
          <w:sz w:val="22"/>
          <w:vertAlign w:val="baseline"/>
        </w:rPr>
        <w:t>Centuries, Fourth Dimension Publishing Company Ltd., Enugu, 1994.</w:t>
      </w:r>
    </w:p>
    <w:p>
      <w:pPr>
        <w:spacing w:line="270" w:lineRule="exact" w:before="0"/>
        <w:ind w:left="831" w:right="0" w:firstLine="0"/>
        <w:jc w:val="left"/>
        <w:rPr>
          <w:rFonts w:ascii="Times New Roman"/>
          <w:sz w:val="24"/>
        </w:rPr>
      </w:pPr>
      <w:r>
        <w:rPr>
          <w:rFonts w:ascii="Times New Roman"/>
          <w:sz w:val="24"/>
          <w:vertAlign w:val="superscript"/>
        </w:rPr>
        <w:t>8</w:t>
      </w:r>
      <w:r>
        <w:rPr>
          <w:rFonts w:ascii="Times New Roman"/>
          <w:spacing w:val="64"/>
          <w:sz w:val="24"/>
          <w:vertAlign w:val="baseline"/>
        </w:rPr>
        <w:t> </w:t>
      </w:r>
      <w:r>
        <w:rPr>
          <w:rFonts w:ascii="Times New Roman"/>
          <w:spacing w:val="-2"/>
          <w:sz w:val="24"/>
          <w:vertAlign w:val="baseline"/>
        </w:rPr>
        <w:t>Ibid.</w:t>
      </w:r>
    </w:p>
    <w:p>
      <w:pPr>
        <w:spacing w:before="3"/>
        <w:ind w:left="831" w:right="0" w:firstLine="0"/>
        <w:jc w:val="left"/>
        <w:rPr>
          <w:rFonts w:ascii="Times New Roman"/>
          <w:sz w:val="24"/>
        </w:rPr>
      </w:pPr>
      <w:r>
        <w:rPr>
          <w:rFonts w:ascii="Times New Roman"/>
          <w:position w:val="9"/>
          <w:sz w:val="13"/>
        </w:rPr>
        <w:t>9</w:t>
      </w:r>
      <w:r>
        <w:rPr>
          <w:rFonts w:ascii="Times New Roman"/>
          <w:sz w:val="24"/>
        </w:rPr>
        <w:t>Ayih,</w:t>
      </w:r>
      <w:r>
        <w:rPr>
          <w:rFonts w:ascii="Times New Roman"/>
          <w:spacing w:val="-6"/>
          <w:sz w:val="24"/>
        </w:rPr>
        <w:t> </w:t>
      </w:r>
      <w:r>
        <w:rPr>
          <w:rFonts w:ascii="Times New Roman"/>
          <w:sz w:val="24"/>
        </w:rPr>
        <w:t>S.</w:t>
      </w:r>
      <w:r>
        <w:rPr>
          <w:rFonts w:ascii="Times New Roman"/>
          <w:spacing w:val="-6"/>
          <w:sz w:val="24"/>
        </w:rPr>
        <w:t> </w:t>
      </w:r>
      <w:r>
        <w:rPr>
          <w:rFonts w:ascii="Times New Roman"/>
          <w:sz w:val="24"/>
        </w:rPr>
        <w:t>O.</w:t>
      </w:r>
      <w:r>
        <w:rPr>
          <w:rFonts w:ascii="Times New Roman"/>
          <w:spacing w:val="-6"/>
          <w:sz w:val="24"/>
        </w:rPr>
        <w:t> </w:t>
      </w:r>
      <w:r>
        <w:rPr>
          <w:rFonts w:ascii="Times New Roman"/>
          <w:sz w:val="24"/>
        </w:rPr>
        <w:t>(Abaga</w:t>
      </w:r>
      <w:r>
        <w:rPr>
          <w:rFonts w:ascii="Times New Roman"/>
          <w:spacing w:val="-9"/>
          <w:sz w:val="24"/>
        </w:rPr>
        <w:t> </w:t>
      </w:r>
      <w:r>
        <w:rPr>
          <w:rFonts w:ascii="Times New Roman"/>
          <w:sz w:val="24"/>
        </w:rPr>
        <w:t>Toni),</w:t>
      </w:r>
      <w:r>
        <w:rPr>
          <w:rFonts w:ascii="Times New Roman"/>
          <w:spacing w:val="-6"/>
          <w:sz w:val="24"/>
        </w:rPr>
        <w:t> </w:t>
      </w:r>
      <w:r>
        <w:rPr>
          <w:rFonts w:ascii="Times New Roman"/>
          <w:sz w:val="24"/>
        </w:rPr>
        <w:t>Nasarwa</w:t>
      </w:r>
      <w:r>
        <w:rPr>
          <w:rFonts w:ascii="Times New Roman"/>
          <w:spacing w:val="-8"/>
          <w:sz w:val="24"/>
        </w:rPr>
        <w:t> </w:t>
      </w:r>
      <w:r>
        <w:rPr>
          <w:rFonts w:ascii="Times New Roman"/>
          <w:sz w:val="24"/>
        </w:rPr>
        <w:t>State:</w:t>
      </w:r>
      <w:r>
        <w:rPr>
          <w:rFonts w:ascii="Times New Roman"/>
          <w:spacing w:val="-11"/>
          <w:sz w:val="24"/>
        </w:rPr>
        <w:t> </w:t>
      </w:r>
      <w:r>
        <w:rPr>
          <w:rFonts w:ascii="Times New Roman"/>
          <w:sz w:val="24"/>
        </w:rPr>
        <w:t>Past</w:t>
      </w:r>
      <w:r>
        <w:rPr>
          <w:rFonts w:ascii="Times New Roman"/>
          <w:spacing w:val="-8"/>
          <w:sz w:val="24"/>
        </w:rPr>
        <w:t> </w:t>
      </w:r>
      <w:r>
        <w:rPr>
          <w:rFonts w:ascii="Times New Roman"/>
          <w:sz w:val="24"/>
        </w:rPr>
        <w:t>and</w:t>
      </w:r>
      <w:r>
        <w:rPr>
          <w:rFonts w:ascii="Times New Roman"/>
          <w:spacing w:val="-8"/>
          <w:sz w:val="24"/>
        </w:rPr>
        <w:t> </w:t>
      </w:r>
      <w:r>
        <w:rPr>
          <w:rFonts w:ascii="Times New Roman"/>
          <w:sz w:val="24"/>
        </w:rPr>
        <w:t>Present,</w:t>
      </w:r>
      <w:r>
        <w:rPr>
          <w:rFonts w:ascii="Times New Roman"/>
          <w:spacing w:val="-6"/>
          <w:sz w:val="24"/>
        </w:rPr>
        <w:t> </w:t>
      </w:r>
      <w:r>
        <w:rPr>
          <w:rFonts w:ascii="Times New Roman"/>
          <w:sz w:val="24"/>
        </w:rPr>
        <w:t>Umbrella</w:t>
      </w:r>
      <w:r>
        <w:rPr>
          <w:rFonts w:ascii="Times New Roman"/>
          <w:spacing w:val="-8"/>
          <w:sz w:val="24"/>
        </w:rPr>
        <w:t> </w:t>
      </w:r>
      <w:r>
        <w:rPr>
          <w:rFonts w:ascii="Times New Roman"/>
          <w:sz w:val="24"/>
        </w:rPr>
        <w:t>Books,</w:t>
      </w:r>
      <w:r>
        <w:rPr>
          <w:rFonts w:ascii="Times New Roman"/>
          <w:spacing w:val="-6"/>
          <w:sz w:val="24"/>
        </w:rPr>
        <w:t> </w:t>
      </w:r>
      <w:r>
        <w:rPr>
          <w:rFonts w:ascii="Times New Roman"/>
          <w:sz w:val="24"/>
        </w:rPr>
        <w:t>Abuja,</w:t>
      </w:r>
      <w:r>
        <w:rPr>
          <w:rFonts w:ascii="Times New Roman"/>
          <w:spacing w:val="-6"/>
          <w:sz w:val="24"/>
        </w:rPr>
        <w:t> </w:t>
      </w:r>
      <w:r>
        <w:rPr>
          <w:rFonts w:ascii="Times New Roman"/>
          <w:spacing w:val="-2"/>
          <w:sz w:val="24"/>
        </w:rPr>
        <w:t>2003.</w:t>
      </w:r>
    </w:p>
    <w:p>
      <w:pPr>
        <w:spacing w:before="227"/>
        <w:ind w:left="831" w:right="0" w:firstLine="0"/>
        <w:jc w:val="left"/>
        <w:rPr>
          <w:rFonts w:ascii="Times New Roman"/>
          <w:sz w:val="20"/>
        </w:rPr>
      </w:pPr>
      <w:r>
        <w:rPr>
          <w:rFonts w:ascii="Times New Roman"/>
          <w:sz w:val="20"/>
          <w:vertAlign w:val="superscript"/>
        </w:rPr>
        <w:t>10</w:t>
      </w:r>
      <w:r>
        <w:rPr>
          <w:rFonts w:ascii="Times New Roman"/>
          <w:spacing w:val="5"/>
          <w:sz w:val="20"/>
          <w:vertAlign w:val="baseline"/>
        </w:rPr>
        <w:t> </w:t>
      </w:r>
      <w:r>
        <w:rPr>
          <w:rFonts w:ascii="Times New Roman"/>
          <w:spacing w:val="-2"/>
          <w:sz w:val="20"/>
          <w:vertAlign w:val="baseline"/>
        </w:rPr>
        <w:t>Ibid.</w:t>
      </w:r>
    </w:p>
    <w:p>
      <w:pPr>
        <w:spacing w:after="0"/>
        <w:jc w:val="left"/>
        <w:rPr>
          <w:rFonts w:ascii="Times New Roman"/>
          <w:sz w:val="20"/>
        </w:rPr>
        <w:sectPr>
          <w:pgSz w:w="12240" w:h="15840"/>
          <w:pgMar w:header="0" w:footer="1141" w:top="1060" w:bottom="1340" w:left="1040" w:right="900"/>
        </w:sectPr>
      </w:pPr>
    </w:p>
    <w:p>
      <w:pPr>
        <w:pStyle w:val="BodyText"/>
        <w:spacing w:line="480" w:lineRule="auto" w:before="108"/>
        <w:ind w:left="1552" w:right="398"/>
        <w:jc w:val="both"/>
      </w:pPr>
      <w:r>
        <w:rPr/>
        <w:t>also states that the position narrated by Makar</w:t>
      </w:r>
      <w:r>
        <w:rPr>
          <w:vertAlign w:val="superscript"/>
        </w:rPr>
        <w:t>11</w:t>
      </w:r>
      <w:r>
        <w:rPr>
          <w:vertAlign w:val="baseline"/>
        </w:rPr>
        <w:t> is another version of the account of the origins of the Tiv.</w:t>
      </w:r>
      <w:r>
        <w:rPr>
          <w:spacing w:val="40"/>
          <w:vertAlign w:val="baseline"/>
        </w:rPr>
        <w:t> </w:t>
      </w:r>
      <w:r>
        <w:rPr>
          <w:vertAlign w:val="baseline"/>
        </w:rPr>
        <w:t>He goes further to list the children of Ichongo (six in number) which is the heavier of the two branch clans, as: Iharev, Turan, Ikyurau, Masev, Ugondo, and </w:t>
      </w:r>
      <w:r>
        <w:rPr>
          <w:spacing w:val="-2"/>
          <w:vertAlign w:val="baseline"/>
        </w:rPr>
        <w:t>Nongov.</w:t>
      </w:r>
    </w:p>
    <w:p>
      <w:pPr>
        <w:pStyle w:val="BodyText"/>
      </w:pPr>
    </w:p>
    <w:p>
      <w:pPr>
        <w:pStyle w:val="BodyText"/>
        <w:spacing w:before="125"/>
      </w:pPr>
    </w:p>
    <w:p>
      <w:pPr>
        <w:pStyle w:val="BodyText"/>
        <w:spacing w:line="480" w:lineRule="auto"/>
        <w:ind w:left="1552" w:right="399"/>
        <w:jc w:val="both"/>
      </w:pPr>
      <w:r>
        <w:rPr/>
        <w:t>The Tiv population left Swem for an unknown reason and fought their way</w:t>
      </w:r>
      <w:r>
        <w:rPr>
          <w:spacing w:val="-2"/>
        </w:rPr>
        <w:t> </w:t>
      </w:r>
      <w:r>
        <w:rPr/>
        <w:t>through hostile lands until they</w:t>
      </w:r>
      <w:r>
        <w:rPr>
          <w:spacing w:val="-2"/>
        </w:rPr>
        <w:t> </w:t>
      </w:r>
      <w:r>
        <w:rPr/>
        <w:t>arrived at the fertile plains of the Katsina-Ala River in present Benue State</w:t>
      </w:r>
      <w:r>
        <w:rPr>
          <w:vertAlign w:val="superscript"/>
        </w:rPr>
        <w:t>12</w:t>
      </w:r>
      <w:r>
        <w:rPr>
          <w:vertAlign w:val="baseline"/>
        </w:rPr>
        <w:t>.</w:t>
      </w:r>
    </w:p>
    <w:p>
      <w:pPr>
        <w:pStyle w:val="BodyText"/>
      </w:pPr>
    </w:p>
    <w:p>
      <w:pPr>
        <w:pStyle w:val="BodyText"/>
        <w:spacing w:before="127"/>
      </w:pPr>
    </w:p>
    <w:p>
      <w:pPr>
        <w:pStyle w:val="BodyText"/>
        <w:spacing w:line="477" w:lineRule="auto"/>
        <w:ind w:left="1552" w:right="400"/>
        <w:jc w:val="both"/>
      </w:pPr>
      <w:r>
        <w:rPr/>
        <w:t>The predominant occupation is farming, but the Tivs also do other things</w:t>
      </w:r>
      <w:r>
        <w:rPr>
          <w:spacing w:val="-3"/>
        </w:rPr>
        <w:t> </w:t>
      </w:r>
      <w:r>
        <w:rPr/>
        <w:t>such as</w:t>
      </w:r>
      <w:r>
        <w:rPr>
          <w:spacing w:val="-3"/>
        </w:rPr>
        <w:t> </w:t>
      </w:r>
      <w:r>
        <w:rPr/>
        <w:t>blacksmithing, pottery, weaving and brewing</w:t>
      </w:r>
      <w:r>
        <w:rPr>
          <w:spacing w:val="-4"/>
        </w:rPr>
        <w:t> </w:t>
      </w:r>
      <w:r>
        <w:rPr/>
        <w:t>of</w:t>
      </w:r>
      <w:r>
        <w:rPr>
          <w:spacing w:val="-3"/>
        </w:rPr>
        <w:t> </w:t>
      </w:r>
      <w:r>
        <w:rPr/>
        <w:t>beer for consumption.</w:t>
      </w:r>
      <w:r>
        <w:rPr>
          <w:vertAlign w:val="superscript"/>
        </w:rPr>
        <w:t>13</w:t>
      </w:r>
    </w:p>
    <w:p>
      <w:pPr>
        <w:pStyle w:val="BodyText"/>
      </w:pPr>
    </w:p>
    <w:p>
      <w:pPr>
        <w:pStyle w:val="BodyText"/>
        <w:spacing w:before="136"/>
      </w:pPr>
    </w:p>
    <w:p>
      <w:pPr>
        <w:pStyle w:val="BodyText"/>
        <w:spacing w:line="480" w:lineRule="auto"/>
        <w:ind w:left="1552" w:right="398"/>
        <w:jc w:val="both"/>
      </w:pPr>
      <w:r>
        <w:rPr/>
        <w:t>Ayih states that the Tivs have no explicit doctrinal principles but vague ideas about the existence of God and his relation with the people</w:t>
      </w:r>
      <w:r>
        <w:rPr>
          <w:spacing w:val="40"/>
        </w:rPr>
        <w:t> </w:t>
      </w:r>
      <w:r>
        <w:rPr/>
        <w:t>on</w:t>
      </w:r>
      <w:r>
        <w:rPr>
          <w:spacing w:val="40"/>
        </w:rPr>
        <w:t> </w:t>
      </w:r>
      <w:r>
        <w:rPr/>
        <w:t>earth.</w:t>
      </w:r>
      <w:r>
        <w:rPr>
          <w:spacing w:val="42"/>
        </w:rPr>
        <w:t>  </w:t>
      </w:r>
      <w:r>
        <w:rPr/>
        <w:t>The</w:t>
      </w:r>
      <w:r>
        <w:rPr>
          <w:spacing w:val="40"/>
        </w:rPr>
        <w:t> </w:t>
      </w:r>
      <w:r>
        <w:rPr/>
        <w:t>role</w:t>
      </w:r>
      <w:r>
        <w:rPr>
          <w:spacing w:val="41"/>
        </w:rPr>
        <w:t> </w:t>
      </w:r>
      <w:r>
        <w:rPr/>
        <w:t>of</w:t>
      </w:r>
      <w:r>
        <w:rPr>
          <w:spacing w:val="40"/>
        </w:rPr>
        <w:t> </w:t>
      </w:r>
      <w:r>
        <w:rPr/>
        <w:t>Aondo</w:t>
      </w:r>
      <w:r>
        <w:rPr>
          <w:spacing w:val="45"/>
        </w:rPr>
        <w:t> </w:t>
      </w:r>
      <w:r>
        <w:rPr/>
        <w:t>(God)</w:t>
      </w:r>
      <w:r>
        <w:rPr>
          <w:spacing w:val="41"/>
        </w:rPr>
        <w:t> </w:t>
      </w:r>
      <w:r>
        <w:rPr/>
        <w:t>in</w:t>
      </w:r>
      <w:r>
        <w:rPr>
          <w:spacing w:val="40"/>
        </w:rPr>
        <w:t> </w:t>
      </w:r>
      <w:r>
        <w:rPr/>
        <w:t>people’s</w:t>
      </w:r>
      <w:r>
        <w:rPr>
          <w:spacing w:val="42"/>
        </w:rPr>
        <w:t> </w:t>
      </w:r>
      <w:r>
        <w:rPr/>
        <w:t>lives</w:t>
      </w:r>
      <w:r>
        <w:rPr>
          <w:spacing w:val="41"/>
        </w:rPr>
        <w:t> </w:t>
      </w:r>
      <w:r>
        <w:rPr/>
        <w:t>is</w:t>
      </w:r>
      <w:r>
        <w:rPr>
          <w:spacing w:val="42"/>
        </w:rPr>
        <w:t> </w:t>
      </w:r>
      <w:r>
        <w:rPr>
          <w:spacing w:val="-10"/>
        </w:rPr>
        <w:t>a</w:t>
      </w:r>
    </w:p>
    <w:p>
      <w:pPr>
        <w:pStyle w:val="BodyText"/>
        <w:rPr>
          <w:sz w:val="20"/>
        </w:rPr>
      </w:pPr>
    </w:p>
    <w:p>
      <w:pPr>
        <w:pStyle w:val="BodyText"/>
        <w:rPr>
          <w:sz w:val="20"/>
        </w:rPr>
      </w:pPr>
    </w:p>
    <w:p>
      <w:pPr>
        <w:pStyle w:val="BodyText"/>
        <w:spacing w:before="161"/>
        <w:rPr>
          <w:sz w:val="20"/>
        </w:rPr>
      </w:pPr>
      <w:r>
        <w:rPr/>
        <mc:AlternateContent>
          <mc:Choice Requires="wps">
            <w:drawing>
              <wp:anchor distT="0" distB="0" distL="0" distR="0" allowOverlap="1" layoutInCell="1" locked="0" behindDoc="1" simplePos="0" relativeHeight="487593984">
                <wp:simplePos x="0" y="0"/>
                <wp:positionH relativeFrom="page">
                  <wp:posOffset>1188719</wp:posOffset>
                </wp:positionH>
                <wp:positionV relativeFrom="paragraph">
                  <wp:posOffset>263796</wp:posOffset>
                </wp:positionV>
                <wp:extent cx="1828800"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771397pt;width:144pt;height:.72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11</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p>
      <w:pPr>
        <w:spacing w:before="0"/>
        <w:ind w:left="831" w:right="0" w:firstLine="0"/>
        <w:jc w:val="left"/>
        <w:rPr>
          <w:rFonts w:ascii="Times New Roman"/>
          <w:sz w:val="20"/>
        </w:rPr>
      </w:pPr>
      <w:r>
        <w:rPr>
          <w:rFonts w:ascii="Times New Roman"/>
          <w:sz w:val="20"/>
          <w:vertAlign w:val="superscript"/>
        </w:rPr>
        <w:t>12</w:t>
      </w:r>
      <w:r>
        <w:rPr>
          <w:rFonts w:ascii="Times New Roman"/>
          <w:spacing w:val="-1"/>
          <w:sz w:val="20"/>
          <w:vertAlign w:val="baseline"/>
        </w:rPr>
        <w:t> </w:t>
      </w:r>
      <w:r>
        <w:rPr>
          <w:rFonts w:ascii="Times New Roman"/>
          <w:sz w:val="20"/>
          <w:vertAlign w:val="baseline"/>
        </w:rPr>
        <w:t>Ayih</w:t>
      </w:r>
      <w:r>
        <w:rPr>
          <w:rFonts w:ascii="Times New Roman"/>
          <w:spacing w:val="2"/>
          <w:sz w:val="20"/>
          <w:vertAlign w:val="baseline"/>
        </w:rPr>
        <w:t> </w:t>
      </w:r>
      <w:r>
        <w:rPr>
          <w:rFonts w:ascii="Times New Roman"/>
          <w:spacing w:val="-2"/>
          <w:sz w:val="20"/>
          <w:vertAlign w:val="baseline"/>
        </w:rPr>
        <w:t>supra.</w:t>
      </w:r>
    </w:p>
    <w:p>
      <w:pPr>
        <w:spacing w:before="5"/>
        <w:ind w:left="831" w:right="397" w:firstLine="0"/>
        <w:jc w:val="left"/>
        <w:rPr>
          <w:sz w:val="20"/>
        </w:rPr>
      </w:pPr>
      <w:r>
        <w:rPr>
          <w:sz w:val="20"/>
          <w:vertAlign w:val="superscript"/>
        </w:rPr>
        <w:t>13</w:t>
      </w:r>
      <w:r>
        <w:rPr>
          <w:spacing w:val="-1"/>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K.</w:t>
      </w:r>
      <w:r>
        <w:rPr>
          <w:spacing w:val="-4"/>
          <w:sz w:val="20"/>
          <w:vertAlign w:val="baseline"/>
        </w:rPr>
        <w:t> </w:t>
      </w:r>
      <w:r>
        <w:rPr>
          <w:sz w:val="20"/>
          <w:vertAlign w:val="baseline"/>
        </w:rPr>
        <w:t>Dewar, Handing</w:t>
      </w:r>
      <w:r>
        <w:rPr>
          <w:spacing w:val="-3"/>
          <w:sz w:val="20"/>
          <w:vertAlign w:val="baseline"/>
        </w:rPr>
        <w:t> </w:t>
      </w:r>
      <w:r>
        <w:rPr>
          <w:sz w:val="20"/>
          <w:vertAlign w:val="baseline"/>
        </w:rPr>
        <w:t>Over</w:t>
      </w:r>
      <w:r>
        <w:rPr>
          <w:spacing w:val="-6"/>
          <w:sz w:val="20"/>
          <w:vertAlign w:val="baseline"/>
        </w:rPr>
        <w:t> </w:t>
      </w:r>
      <w:r>
        <w:rPr>
          <w:sz w:val="20"/>
          <w:vertAlign w:val="baseline"/>
        </w:rPr>
        <w:t>Notes</w:t>
      </w:r>
      <w:r>
        <w:rPr>
          <w:spacing w:val="-7"/>
          <w:sz w:val="20"/>
          <w:vertAlign w:val="baseline"/>
        </w:rPr>
        <w:t> </w:t>
      </w:r>
      <w:r>
        <w:rPr>
          <w:sz w:val="20"/>
          <w:vertAlign w:val="baseline"/>
        </w:rPr>
        <w:t>on</w:t>
      </w:r>
      <w:r>
        <w:rPr>
          <w:spacing w:val="-3"/>
          <w:sz w:val="20"/>
          <w:vertAlign w:val="baseline"/>
        </w:rPr>
        <w:t> </w:t>
      </w:r>
      <w:r>
        <w:rPr>
          <w:sz w:val="20"/>
          <w:vertAlign w:val="baseline"/>
        </w:rPr>
        <w:t>Southern</w:t>
      </w:r>
      <w:r>
        <w:rPr>
          <w:spacing w:val="-8"/>
          <w:sz w:val="20"/>
          <w:vertAlign w:val="baseline"/>
        </w:rPr>
        <w:t> </w:t>
      </w:r>
      <w:r>
        <w:rPr>
          <w:sz w:val="20"/>
          <w:vertAlign w:val="baseline"/>
        </w:rPr>
        <w:t>Area</w:t>
      </w:r>
      <w:r>
        <w:rPr>
          <w:spacing w:val="-3"/>
          <w:sz w:val="20"/>
          <w:vertAlign w:val="baseline"/>
        </w:rPr>
        <w:t> </w:t>
      </w:r>
      <w:r>
        <w:rPr>
          <w:sz w:val="20"/>
          <w:vertAlign w:val="baseline"/>
        </w:rPr>
        <w:t>of Tiv Division, 1936</w:t>
      </w:r>
      <w:r>
        <w:rPr>
          <w:spacing w:val="-3"/>
          <w:sz w:val="20"/>
          <w:vertAlign w:val="baseline"/>
        </w:rPr>
        <w:t> </w:t>
      </w:r>
      <w:r>
        <w:rPr>
          <w:sz w:val="20"/>
          <w:vertAlign w:val="baseline"/>
        </w:rPr>
        <w:t>ref.</w:t>
      </w:r>
      <w:r>
        <w:rPr>
          <w:spacing w:val="-4"/>
          <w:sz w:val="20"/>
          <w:vertAlign w:val="baseline"/>
        </w:rPr>
        <w:t> </w:t>
      </w:r>
      <w:r>
        <w:rPr>
          <w:sz w:val="20"/>
          <w:vertAlign w:val="baseline"/>
        </w:rPr>
        <w:t>GBODIV.2/1- 552 NAK. and</w:t>
      </w:r>
      <w:r>
        <w:rPr>
          <w:spacing w:val="40"/>
          <w:sz w:val="20"/>
          <w:vertAlign w:val="baseline"/>
        </w:rPr>
        <w:t> </w:t>
      </w:r>
      <w:r>
        <w:rPr>
          <w:sz w:val="20"/>
          <w:vertAlign w:val="baseline"/>
        </w:rPr>
        <w:t>Bohannan, Paul, The Tiv of Central Nigeria, London, 1952. p12-14.</w:t>
      </w:r>
    </w:p>
    <w:p>
      <w:pPr>
        <w:spacing w:after="0"/>
        <w:jc w:val="left"/>
        <w:rPr>
          <w:sz w:val="20"/>
        </w:rPr>
        <w:sectPr>
          <w:pgSz w:w="12240" w:h="15840"/>
          <w:pgMar w:header="0" w:footer="1141" w:top="1040" w:bottom="1340" w:left="1040" w:right="900"/>
        </w:sectPr>
      </w:pPr>
    </w:p>
    <w:p>
      <w:pPr>
        <w:pStyle w:val="BodyText"/>
        <w:spacing w:line="480" w:lineRule="auto" w:before="108"/>
        <w:ind w:left="1552" w:right="393"/>
        <w:jc w:val="both"/>
      </w:pPr>
      <w:r>
        <w:rPr/>
        <w:t>passive one.</w:t>
      </w:r>
      <w:r>
        <w:rPr>
          <w:spacing w:val="40"/>
        </w:rPr>
        <w:t> </w:t>
      </w:r>
      <w:r>
        <w:rPr/>
        <w:t>They know witchcraft and believe in fairies.</w:t>
      </w:r>
      <w:r>
        <w:rPr>
          <w:vertAlign w:val="superscript"/>
        </w:rPr>
        <w:t>14</w:t>
      </w:r>
      <w:r>
        <w:rPr>
          <w:spacing w:val="40"/>
          <w:vertAlign w:val="baseline"/>
        </w:rPr>
        <w:t> </w:t>
      </w:r>
      <w:r>
        <w:rPr>
          <w:vertAlign w:val="baseline"/>
        </w:rPr>
        <w:t>In fact, an elder stated during an interview for this work, that fear of witchcraft</w:t>
      </w:r>
      <w:r>
        <w:rPr>
          <w:spacing w:val="-1"/>
          <w:vertAlign w:val="baseline"/>
        </w:rPr>
        <w:t> </w:t>
      </w:r>
      <w:r>
        <w:rPr>
          <w:vertAlign w:val="baseline"/>
        </w:rPr>
        <w:t>is</w:t>
      </w:r>
      <w:r>
        <w:rPr>
          <w:spacing w:val="-1"/>
          <w:vertAlign w:val="baseline"/>
        </w:rPr>
        <w:t> </w:t>
      </w:r>
      <w:r>
        <w:rPr>
          <w:vertAlign w:val="baseline"/>
        </w:rPr>
        <w:t>one</w:t>
      </w:r>
      <w:r>
        <w:rPr>
          <w:spacing w:val="-2"/>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two</w:t>
      </w:r>
      <w:r>
        <w:rPr>
          <w:spacing w:val="-2"/>
          <w:vertAlign w:val="baseline"/>
        </w:rPr>
        <w:t> </w:t>
      </w:r>
      <w:r>
        <w:rPr>
          <w:vertAlign w:val="baseline"/>
        </w:rPr>
        <w:t>reasons</w:t>
      </w:r>
      <w:r>
        <w:rPr>
          <w:spacing w:val="-1"/>
          <w:vertAlign w:val="baseline"/>
        </w:rPr>
        <w:t> </w:t>
      </w:r>
      <w:r>
        <w:rPr>
          <w:vertAlign w:val="baseline"/>
        </w:rPr>
        <w:t>why</w:t>
      </w:r>
      <w:r>
        <w:rPr>
          <w:spacing w:val="-5"/>
          <w:vertAlign w:val="baseline"/>
        </w:rPr>
        <w:t> </w:t>
      </w:r>
      <w:r>
        <w:rPr>
          <w:vertAlign w:val="baseline"/>
        </w:rPr>
        <w:t>a young</w:t>
      </w:r>
      <w:r>
        <w:rPr>
          <w:spacing w:val="-2"/>
          <w:vertAlign w:val="baseline"/>
        </w:rPr>
        <w:t> </w:t>
      </w:r>
      <w:r>
        <w:rPr>
          <w:vertAlign w:val="baseline"/>
        </w:rPr>
        <w:t>Tiv-man will</w:t>
      </w:r>
      <w:r>
        <w:rPr>
          <w:spacing w:val="-1"/>
          <w:vertAlign w:val="baseline"/>
        </w:rPr>
        <w:t> </w:t>
      </w:r>
      <w:r>
        <w:rPr>
          <w:vertAlign w:val="baseline"/>
        </w:rPr>
        <w:t>leave a family land to acquire his own farm at a distant location to start a new generation all alone</w:t>
      </w:r>
      <w:r>
        <w:rPr>
          <w:vertAlign w:val="superscript"/>
        </w:rPr>
        <w:t>15</w:t>
      </w:r>
      <w:r>
        <w:rPr>
          <w:vertAlign w:val="baseline"/>
        </w:rPr>
        <w:t>.</w:t>
      </w:r>
      <w:r>
        <w:rPr>
          <w:spacing w:val="80"/>
          <w:vertAlign w:val="baseline"/>
        </w:rPr>
        <w:t> </w:t>
      </w:r>
      <w:r>
        <w:rPr>
          <w:vertAlign w:val="baseline"/>
        </w:rPr>
        <w:t>The other reason is that a family land</w:t>
      </w:r>
      <w:r>
        <w:rPr>
          <w:spacing w:val="40"/>
          <w:vertAlign w:val="baseline"/>
        </w:rPr>
        <w:t> </w:t>
      </w:r>
      <w:r>
        <w:rPr>
          <w:vertAlign w:val="baseline"/>
        </w:rPr>
        <w:t>is divided among the wives for tendering and a male adult whose wife</w:t>
      </w:r>
      <w:r>
        <w:rPr>
          <w:spacing w:val="-2"/>
          <w:vertAlign w:val="baseline"/>
        </w:rPr>
        <w:t> </w:t>
      </w:r>
      <w:r>
        <w:rPr>
          <w:vertAlign w:val="baseline"/>
        </w:rPr>
        <w:t>has</w:t>
      </w:r>
      <w:r>
        <w:rPr>
          <w:spacing w:val="-1"/>
          <w:vertAlign w:val="baseline"/>
        </w:rPr>
        <w:t> </w:t>
      </w:r>
      <w:r>
        <w:rPr>
          <w:vertAlign w:val="baseline"/>
        </w:rPr>
        <w:t>given birth</w:t>
      </w:r>
      <w:r>
        <w:rPr>
          <w:spacing w:val="-2"/>
          <w:vertAlign w:val="baseline"/>
        </w:rPr>
        <w:t> </w:t>
      </w:r>
      <w:r>
        <w:rPr>
          <w:vertAlign w:val="baseline"/>
        </w:rPr>
        <w:t>would</w:t>
      </w:r>
      <w:r>
        <w:rPr>
          <w:spacing w:val="-2"/>
          <w:vertAlign w:val="baseline"/>
        </w:rPr>
        <w:t> </w:t>
      </w:r>
      <w:r>
        <w:rPr>
          <w:vertAlign w:val="baseline"/>
        </w:rPr>
        <w:t>be</w:t>
      </w:r>
      <w:r>
        <w:rPr>
          <w:spacing w:val="-2"/>
          <w:vertAlign w:val="baseline"/>
        </w:rPr>
        <w:t> </w:t>
      </w:r>
      <w:r>
        <w:rPr>
          <w:vertAlign w:val="baseline"/>
        </w:rPr>
        <w:t>expected to</w:t>
      </w:r>
      <w:r>
        <w:rPr>
          <w:spacing w:val="-2"/>
          <w:vertAlign w:val="baseline"/>
        </w:rPr>
        <w:t> </w:t>
      </w:r>
      <w:r>
        <w:rPr>
          <w:vertAlign w:val="baseline"/>
        </w:rPr>
        <w:t>leave</w:t>
      </w:r>
      <w:r>
        <w:rPr>
          <w:spacing w:val="-2"/>
          <w:vertAlign w:val="baseline"/>
        </w:rPr>
        <w:t> </w:t>
      </w:r>
      <w:r>
        <w:rPr>
          <w:vertAlign w:val="baseline"/>
        </w:rPr>
        <w:t>the</w:t>
      </w:r>
      <w:r>
        <w:rPr>
          <w:spacing w:val="-2"/>
          <w:vertAlign w:val="baseline"/>
        </w:rPr>
        <w:t> </w:t>
      </w:r>
      <w:r>
        <w:rPr>
          <w:vertAlign w:val="baseline"/>
        </w:rPr>
        <w:t>portion</w:t>
      </w:r>
      <w:r>
        <w:rPr>
          <w:spacing w:val="-2"/>
          <w:vertAlign w:val="baseline"/>
        </w:rPr>
        <w:t> </w:t>
      </w:r>
      <w:r>
        <w:rPr>
          <w:vertAlign w:val="baseline"/>
        </w:rPr>
        <w:t>given</w:t>
      </w:r>
      <w:r>
        <w:rPr>
          <w:spacing w:val="-2"/>
          <w:vertAlign w:val="baseline"/>
        </w:rPr>
        <w:t> </w:t>
      </w:r>
      <w:r>
        <w:rPr>
          <w:vertAlign w:val="baseline"/>
        </w:rPr>
        <w:t>to him from the mother’s portion to acquire land through his own</w:t>
      </w:r>
      <w:r>
        <w:rPr>
          <w:spacing w:val="40"/>
          <w:vertAlign w:val="baseline"/>
        </w:rPr>
        <w:t> </w:t>
      </w:r>
      <w:r>
        <w:rPr>
          <w:vertAlign w:val="baseline"/>
        </w:rPr>
        <w:t>might in order to start his own generation.</w:t>
      </w:r>
      <w:r>
        <w:rPr>
          <w:spacing w:val="40"/>
          <w:vertAlign w:val="baseline"/>
        </w:rPr>
        <w:t> </w:t>
      </w:r>
      <w:r>
        <w:rPr>
          <w:vertAlign w:val="baseline"/>
        </w:rPr>
        <w:t>It is mostly the younger children</w:t>
      </w:r>
      <w:r>
        <w:rPr>
          <w:spacing w:val="-1"/>
          <w:vertAlign w:val="baseline"/>
        </w:rPr>
        <w:t> </w:t>
      </w:r>
      <w:r>
        <w:rPr>
          <w:vertAlign w:val="baseline"/>
        </w:rPr>
        <w:t>of</w:t>
      </w:r>
      <w:r>
        <w:rPr>
          <w:spacing w:val="-1"/>
          <w:vertAlign w:val="baseline"/>
        </w:rPr>
        <w:t> </w:t>
      </w:r>
      <w:r>
        <w:rPr>
          <w:vertAlign w:val="baseline"/>
        </w:rPr>
        <w:t>a</w:t>
      </w:r>
      <w:r>
        <w:rPr>
          <w:spacing w:val="-2"/>
          <w:vertAlign w:val="baseline"/>
        </w:rPr>
        <w:t> </w:t>
      </w:r>
      <w:r>
        <w:rPr>
          <w:vertAlign w:val="baseline"/>
        </w:rPr>
        <w:t>family</w:t>
      </w:r>
      <w:r>
        <w:rPr>
          <w:spacing w:val="-9"/>
          <w:vertAlign w:val="baseline"/>
        </w:rPr>
        <w:t> </w:t>
      </w:r>
      <w:r>
        <w:rPr>
          <w:vertAlign w:val="baseline"/>
        </w:rPr>
        <w:t>that</w:t>
      </w:r>
      <w:r>
        <w:rPr>
          <w:spacing w:val="-1"/>
          <w:vertAlign w:val="baseline"/>
        </w:rPr>
        <w:t> </w:t>
      </w:r>
      <w:r>
        <w:rPr>
          <w:vertAlign w:val="baseline"/>
        </w:rPr>
        <w:t>stay</w:t>
      </w:r>
      <w:r>
        <w:rPr>
          <w:spacing w:val="-5"/>
          <w:vertAlign w:val="baseline"/>
        </w:rPr>
        <w:t> </w:t>
      </w:r>
      <w:r>
        <w:rPr>
          <w:vertAlign w:val="baseline"/>
        </w:rPr>
        <w:t>on</w:t>
      </w:r>
      <w:r>
        <w:rPr>
          <w:spacing w:val="-2"/>
          <w:vertAlign w:val="baseline"/>
        </w:rPr>
        <w:t> </w:t>
      </w:r>
      <w:r>
        <w:rPr>
          <w:vertAlign w:val="baseline"/>
        </w:rPr>
        <w:t>their</w:t>
      </w:r>
      <w:r>
        <w:rPr>
          <w:spacing w:val="-6"/>
          <w:vertAlign w:val="baseline"/>
        </w:rPr>
        <w:t> </w:t>
      </w:r>
      <w:r>
        <w:rPr>
          <w:vertAlign w:val="baseline"/>
        </w:rPr>
        <w:t>mothers’ portions</w:t>
      </w:r>
      <w:r>
        <w:rPr>
          <w:spacing w:val="-1"/>
          <w:vertAlign w:val="baseline"/>
        </w:rPr>
        <w:t> </w:t>
      </w:r>
      <w:r>
        <w:rPr>
          <w:vertAlign w:val="baseline"/>
        </w:rPr>
        <w:t>on</w:t>
      </w:r>
      <w:r>
        <w:rPr>
          <w:spacing w:val="-1"/>
          <w:vertAlign w:val="baseline"/>
        </w:rPr>
        <w:t> </w:t>
      </w:r>
      <w:r>
        <w:rPr>
          <w:vertAlign w:val="baseline"/>
        </w:rPr>
        <w:t>the</w:t>
      </w:r>
      <w:r>
        <w:rPr>
          <w:spacing w:val="-6"/>
          <w:vertAlign w:val="baseline"/>
        </w:rPr>
        <w:t> </w:t>
      </w:r>
      <w:r>
        <w:rPr>
          <w:vertAlign w:val="baseline"/>
        </w:rPr>
        <w:t>death of their parents as inheritance.</w:t>
      </w:r>
    </w:p>
    <w:p>
      <w:pPr>
        <w:pStyle w:val="BodyText"/>
      </w:pPr>
    </w:p>
    <w:p>
      <w:pPr>
        <w:pStyle w:val="BodyText"/>
        <w:spacing w:before="126"/>
      </w:pPr>
    </w:p>
    <w:p>
      <w:pPr>
        <w:pStyle w:val="BodyText"/>
        <w:spacing w:line="480" w:lineRule="auto"/>
        <w:ind w:left="1552" w:right="395"/>
        <w:jc w:val="both"/>
      </w:pPr>
      <w:r>
        <w:rPr/>
        <w:t>Thus, the Tiv man keeps perpetually pushing for more land and regularly fights neighbouring communities for his unending quest for</w:t>
      </w:r>
      <w:r>
        <w:rPr>
          <w:spacing w:val="-1"/>
        </w:rPr>
        <w:t> </w:t>
      </w:r>
      <w:r>
        <w:rPr/>
        <w:t>more</w:t>
      </w:r>
      <w:r>
        <w:rPr>
          <w:spacing w:val="-1"/>
        </w:rPr>
        <w:t> </w:t>
      </w:r>
      <w:r>
        <w:rPr/>
        <w:t>land. The fact that in</w:t>
      </w:r>
      <w:r>
        <w:rPr>
          <w:spacing w:val="-1"/>
        </w:rPr>
        <w:t> </w:t>
      </w:r>
      <w:r>
        <w:rPr/>
        <w:t>the</w:t>
      </w:r>
      <w:r>
        <w:rPr>
          <w:spacing w:val="-1"/>
        </w:rPr>
        <w:t> </w:t>
      </w:r>
      <w:r>
        <w:rPr/>
        <w:t>present day, there</w:t>
      </w:r>
      <w:r>
        <w:rPr>
          <w:spacing w:val="-1"/>
        </w:rPr>
        <w:t> </w:t>
      </w:r>
      <w:r>
        <w:rPr/>
        <w:t>are</w:t>
      </w:r>
      <w:r>
        <w:rPr>
          <w:spacing w:val="-1"/>
        </w:rPr>
        <w:t> </w:t>
      </w:r>
      <w:r>
        <w:rPr/>
        <w:t>hardly</w:t>
      </w:r>
      <w:r>
        <w:rPr>
          <w:spacing w:val="-4"/>
        </w:rPr>
        <w:t> </w:t>
      </w:r>
      <w:r>
        <w:rPr/>
        <w:t>any vacant land to settle on does not matter to him. This orientation of behavior</w:t>
      </w:r>
      <w:r>
        <w:rPr>
          <w:spacing w:val="-4"/>
        </w:rPr>
        <w:t> </w:t>
      </w:r>
      <w:r>
        <w:rPr/>
        <w:t>permanently</w:t>
      </w:r>
      <w:r>
        <w:rPr>
          <w:spacing w:val="-3"/>
        </w:rPr>
        <w:t> </w:t>
      </w:r>
      <w:r>
        <w:rPr/>
        <w:t>brands</w:t>
      </w:r>
      <w:r>
        <w:rPr>
          <w:spacing w:val="-2"/>
        </w:rPr>
        <w:t> </w:t>
      </w:r>
      <w:r>
        <w:rPr/>
        <w:t>him</w:t>
      </w:r>
      <w:r>
        <w:rPr>
          <w:spacing w:val="1"/>
        </w:rPr>
        <w:t> </w:t>
      </w:r>
      <w:r>
        <w:rPr/>
        <w:t>as</w:t>
      </w:r>
      <w:r>
        <w:rPr>
          <w:spacing w:val="-3"/>
        </w:rPr>
        <w:t> </w:t>
      </w:r>
      <w:r>
        <w:rPr/>
        <w:t>a</w:t>
      </w:r>
      <w:r>
        <w:rPr>
          <w:spacing w:val="1"/>
        </w:rPr>
        <w:t> </w:t>
      </w:r>
      <w:r>
        <w:rPr/>
        <w:t>violent</w:t>
      </w:r>
      <w:r>
        <w:rPr>
          <w:spacing w:val="-3"/>
        </w:rPr>
        <w:t> </w:t>
      </w:r>
      <w:r>
        <w:rPr/>
        <w:t>man.</w:t>
      </w:r>
      <w:r>
        <w:rPr>
          <w:spacing w:val="-2"/>
        </w:rPr>
        <w:t> </w:t>
      </w:r>
      <w:r>
        <w:rPr/>
        <w:t>This</w:t>
      </w:r>
      <w:r>
        <w:rPr>
          <w:spacing w:val="-3"/>
        </w:rPr>
        <w:t> </w:t>
      </w:r>
      <w:r>
        <w:rPr>
          <w:spacing w:val="-2"/>
        </w:rPr>
        <w:t>standpoint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594496">
                <wp:simplePos x="0" y="0"/>
                <wp:positionH relativeFrom="page">
                  <wp:posOffset>1188719</wp:posOffset>
                </wp:positionH>
                <wp:positionV relativeFrom="paragraph">
                  <wp:posOffset>305693</wp:posOffset>
                </wp:positionV>
                <wp:extent cx="1828800"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4.070391pt;width:144pt;height:.72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139"/>
        <w:ind w:left="831" w:right="0" w:firstLine="0"/>
        <w:jc w:val="left"/>
        <w:rPr>
          <w:sz w:val="24"/>
        </w:rPr>
      </w:pPr>
      <w:r>
        <w:rPr>
          <w:sz w:val="20"/>
          <w:vertAlign w:val="superscript"/>
        </w:rPr>
        <w:t>14</w:t>
      </w:r>
      <w:r>
        <w:rPr>
          <w:spacing w:val="-1"/>
          <w:sz w:val="20"/>
          <w:vertAlign w:val="baseline"/>
        </w:rPr>
        <w:t> </w:t>
      </w:r>
      <w:r>
        <w:rPr>
          <w:spacing w:val="-2"/>
          <w:sz w:val="20"/>
          <w:vertAlign w:val="baseline"/>
        </w:rPr>
        <w:t>Ibid</w:t>
      </w:r>
      <w:r>
        <w:rPr>
          <w:spacing w:val="-2"/>
          <w:sz w:val="24"/>
          <w:vertAlign w:val="baseline"/>
        </w:rPr>
        <w:t>.</w:t>
      </w:r>
    </w:p>
    <w:p>
      <w:pPr>
        <w:spacing w:before="132"/>
        <w:ind w:left="831" w:right="0" w:firstLine="0"/>
        <w:jc w:val="left"/>
        <w:rPr>
          <w:rFonts w:ascii="Times New Roman"/>
          <w:sz w:val="20"/>
        </w:rPr>
      </w:pPr>
      <w:r>
        <w:rPr>
          <w:rFonts w:ascii="Times New Roman"/>
          <w:sz w:val="20"/>
          <w:vertAlign w:val="superscript"/>
        </w:rPr>
        <w:t>15</w:t>
      </w:r>
      <w:r>
        <w:rPr>
          <w:rFonts w:ascii="Times New Roman"/>
          <w:spacing w:val="-1"/>
          <w:sz w:val="20"/>
          <w:vertAlign w:val="baseline"/>
        </w:rPr>
        <w:t> </w:t>
      </w:r>
      <w:r>
        <w:rPr>
          <w:rFonts w:ascii="Times New Roman"/>
          <w:sz w:val="20"/>
          <w:vertAlign w:val="baseline"/>
        </w:rPr>
        <w:t>Elder</w:t>
      </w:r>
      <w:r>
        <w:rPr>
          <w:rFonts w:ascii="Times New Roman"/>
          <w:spacing w:val="-7"/>
          <w:sz w:val="20"/>
          <w:vertAlign w:val="baseline"/>
        </w:rPr>
        <w:t> </w:t>
      </w:r>
      <w:r>
        <w:rPr>
          <w:rFonts w:ascii="Times New Roman"/>
          <w:sz w:val="20"/>
          <w:vertAlign w:val="baseline"/>
        </w:rPr>
        <w:t>Tsiga</w:t>
      </w:r>
      <w:r>
        <w:rPr>
          <w:rFonts w:ascii="Times New Roman"/>
          <w:spacing w:val="-6"/>
          <w:sz w:val="20"/>
          <w:vertAlign w:val="baseline"/>
        </w:rPr>
        <w:t> </w:t>
      </w:r>
      <w:r>
        <w:rPr>
          <w:rFonts w:ascii="Times New Roman"/>
          <w:sz w:val="20"/>
          <w:vertAlign w:val="baseline"/>
        </w:rPr>
        <w:t>Aondoaseer,</w:t>
      </w:r>
      <w:r>
        <w:rPr>
          <w:rFonts w:ascii="Times New Roman"/>
          <w:spacing w:val="-5"/>
          <w:sz w:val="20"/>
          <w:vertAlign w:val="baseline"/>
        </w:rPr>
        <w:t> </w:t>
      </w:r>
      <w:r>
        <w:rPr>
          <w:rFonts w:ascii="Times New Roman"/>
          <w:sz w:val="20"/>
          <w:vertAlign w:val="baseline"/>
        </w:rPr>
        <w:t>interview</w:t>
      </w:r>
      <w:r>
        <w:rPr>
          <w:rFonts w:ascii="Times New Roman"/>
          <w:spacing w:val="-8"/>
          <w:sz w:val="20"/>
          <w:vertAlign w:val="baseline"/>
        </w:rPr>
        <w:t> </w:t>
      </w:r>
      <w:r>
        <w:rPr>
          <w:rFonts w:ascii="Times New Roman"/>
          <w:sz w:val="20"/>
          <w:vertAlign w:val="baseline"/>
        </w:rPr>
        <w:t>at</w:t>
      </w:r>
      <w:r>
        <w:rPr>
          <w:rFonts w:ascii="Times New Roman"/>
          <w:spacing w:val="-2"/>
          <w:sz w:val="20"/>
          <w:vertAlign w:val="baseline"/>
        </w:rPr>
        <w:t> </w:t>
      </w:r>
      <w:r>
        <w:rPr>
          <w:rFonts w:ascii="Times New Roman"/>
          <w:sz w:val="20"/>
          <w:vertAlign w:val="baseline"/>
        </w:rPr>
        <w:t>the</w:t>
      </w:r>
      <w:r>
        <w:rPr>
          <w:rFonts w:ascii="Times New Roman"/>
          <w:spacing w:val="-9"/>
          <w:sz w:val="20"/>
          <w:vertAlign w:val="baseline"/>
        </w:rPr>
        <w:t> </w:t>
      </w:r>
      <w:r>
        <w:rPr>
          <w:rFonts w:ascii="Times New Roman"/>
          <w:sz w:val="20"/>
          <w:vertAlign w:val="baseline"/>
        </w:rPr>
        <w:t>Central</w:t>
      </w:r>
      <w:r>
        <w:rPr>
          <w:rFonts w:ascii="Times New Roman"/>
          <w:spacing w:val="-6"/>
          <w:sz w:val="20"/>
          <w:vertAlign w:val="baseline"/>
        </w:rPr>
        <w:t> </w:t>
      </w:r>
      <w:r>
        <w:rPr>
          <w:rFonts w:ascii="Times New Roman"/>
          <w:sz w:val="20"/>
          <w:vertAlign w:val="baseline"/>
        </w:rPr>
        <w:t>Market,</w:t>
      </w:r>
      <w:r>
        <w:rPr>
          <w:rFonts w:ascii="Times New Roman"/>
          <w:spacing w:val="-1"/>
          <w:sz w:val="20"/>
          <w:vertAlign w:val="baseline"/>
        </w:rPr>
        <w:t> </w:t>
      </w:r>
      <w:r>
        <w:rPr>
          <w:rFonts w:ascii="Times New Roman"/>
          <w:sz w:val="20"/>
          <w:vertAlign w:val="baseline"/>
        </w:rPr>
        <w:t>Katsina-Ala,</w:t>
      </w:r>
      <w:r>
        <w:rPr>
          <w:rFonts w:ascii="Times New Roman"/>
          <w:spacing w:val="-5"/>
          <w:sz w:val="20"/>
          <w:vertAlign w:val="baseline"/>
        </w:rPr>
        <w:t> </w:t>
      </w:r>
      <w:r>
        <w:rPr>
          <w:rFonts w:ascii="Times New Roman"/>
          <w:sz w:val="20"/>
          <w:vertAlign w:val="baseline"/>
        </w:rPr>
        <w:t>14</w:t>
      </w:r>
      <w:r>
        <w:rPr>
          <w:rFonts w:ascii="Times New Roman"/>
          <w:sz w:val="20"/>
          <w:vertAlign w:val="superscript"/>
        </w:rPr>
        <w:t>th</w:t>
      </w:r>
      <w:r>
        <w:rPr>
          <w:rFonts w:ascii="Times New Roman"/>
          <w:spacing w:val="-5"/>
          <w:sz w:val="20"/>
          <w:vertAlign w:val="baseline"/>
        </w:rPr>
        <w:t> </w:t>
      </w:r>
      <w:r>
        <w:rPr>
          <w:rFonts w:ascii="Times New Roman"/>
          <w:sz w:val="20"/>
          <w:vertAlign w:val="baseline"/>
        </w:rPr>
        <w:t>April,</w:t>
      </w:r>
      <w:r>
        <w:rPr>
          <w:rFonts w:ascii="Times New Roman"/>
          <w:spacing w:val="-5"/>
          <w:sz w:val="20"/>
          <w:vertAlign w:val="baseline"/>
        </w:rPr>
        <w:t> </w:t>
      </w:r>
      <w:r>
        <w:rPr>
          <w:rFonts w:ascii="Times New Roman"/>
          <w:spacing w:val="-2"/>
          <w:sz w:val="20"/>
          <w:vertAlign w:val="baseline"/>
        </w:rPr>
        <w:t>2007.</w:t>
      </w:r>
    </w:p>
    <w:p>
      <w:pPr>
        <w:spacing w:after="0"/>
        <w:jc w:val="left"/>
        <w:rPr>
          <w:rFonts w:ascii="Times New Roman"/>
          <w:sz w:val="20"/>
        </w:rPr>
        <w:sectPr>
          <w:pgSz w:w="12240" w:h="15840"/>
          <w:pgMar w:header="0" w:footer="1141" w:top="1040" w:bottom="1340" w:left="1040" w:right="900"/>
        </w:sectPr>
      </w:pPr>
    </w:p>
    <w:p>
      <w:pPr>
        <w:pStyle w:val="BodyText"/>
        <w:spacing w:line="475" w:lineRule="auto" w:before="68"/>
        <w:ind w:left="1552" w:right="399"/>
        <w:jc w:val="both"/>
      </w:pPr>
      <w:r>
        <w:rPr/>
        <w:t>of the Tiv man can further be discerned from the view of</w:t>
      </w:r>
      <w:r>
        <w:rPr>
          <w:spacing w:val="80"/>
        </w:rPr>
        <w:t> </w:t>
      </w:r>
      <w:r>
        <w:rPr/>
        <w:t>Makar who states that:</w:t>
      </w:r>
      <w:r>
        <w:rPr>
          <w:vertAlign w:val="superscript"/>
        </w:rPr>
        <w:t>16</w:t>
      </w:r>
    </w:p>
    <w:p>
      <w:pPr>
        <w:pStyle w:val="BodyText"/>
        <w:spacing w:line="273" w:lineRule="auto" w:before="213"/>
        <w:ind w:left="2272" w:right="1219"/>
        <w:jc w:val="both"/>
      </w:pPr>
      <w:r>
        <w:rPr/>
        <w:t>The dispersal (of the Tivs in the Katsina-Ala plains) was motivated by the desire to secure more lands for sufficient foodstuffs to feed the ever growing </w:t>
      </w:r>
      <w:r>
        <w:rPr>
          <w:spacing w:val="-2"/>
        </w:rPr>
        <w:t>population.</w:t>
      </w:r>
    </w:p>
    <w:p>
      <w:pPr>
        <w:pStyle w:val="BodyText"/>
      </w:pPr>
    </w:p>
    <w:p>
      <w:pPr>
        <w:pStyle w:val="BodyText"/>
      </w:pPr>
    </w:p>
    <w:p>
      <w:pPr>
        <w:pStyle w:val="BodyText"/>
      </w:pPr>
    </w:p>
    <w:p>
      <w:pPr>
        <w:pStyle w:val="BodyText"/>
        <w:spacing w:before="62"/>
      </w:pPr>
    </w:p>
    <w:p>
      <w:pPr>
        <w:pStyle w:val="BodyText"/>
        <w:ind w:left="1552"/>
        <w:jc w:val="both"/>
      </w:pPr>
      <w:r>
        <w:rPr/>
        <w:t>Makar</w:t>
      </w:r>
      <w:r>
        <w:rPr>
          <w:spacing w:val="-5"/>
        </w:rPr>
        <w:t> </w:t>
      </w:r>
      <w:r>
        <w:rPr/>
        <w:t>added</w:t>
      </w:r>
      <w:r>
        <w:rPr>
          <w:spacing w:val="-4"/>
        </w:rPr>
        <w:t> </w:t>
      </w:r>
      <w:r>
        <w:rPr/>
        <w:t>further</w:t>
      </w:r>
      <w:r>
        <w:rPr>
          <w:spacing w:val="-5"/>
        </w:rPr>
        <w:t> </w:t>
      </w:r>
      <w:r>
        <w:rPr>
          <w:spacing w:val="-2"/>
        </w:rPr>
        <w:t>that:</w:t>
      </w:r>
      <w:r>
        <w:rPr>
          <w:spacing w:val="-2"/>
          <w:vertAlign w:val="superscript"/>
        </w:rPr>
        <w:t>17</w:t>
      </w:r>
    </w:p>
    <w:p>
      <w:pPr>
        <w:pStyle w:val="BodyText"/>
        <w:spacing w:before="41"/>
      </w:pPr>
    </w:p>
    <w:p>
      <w:pPr>
        <w:spacing w:line="240" w:lineRule="auto" w:before="0"/>
        <w:ind w:left="1964" w:right="1213" w:firstLine="0"/>
        <w:jc w:val="both"/>
        <w:rPr>
          <w:sz w:val="24"/>
        </w:rPr>
      </w:pPr>
      <w:r>
        <w:rPr>
          <w:sz w:val="24"/>
        </w:rPr>
        <w:t>The possession of land </w:t>
      </w:r>
      <w:r>
        <w:rPr>
          <w:rFonts w:ascii="Arial" w:hAnsi="Arial"/>
          <w:i/>
          <w:sz w:val="24"/>
        </w:rPr>
        <w:t>per se </w:t>
      </w:r>
      <w:r>
        <w:rPr>
          <w:sz w:val="24"/>
        </w:rPr>
        <w:t>became an end itself because the concept of </w:t>
      </w:r>
      <w:r>
        <w:rPr>
          <w:rFonts w:ascii="Arial" w:hAnsi="Arial"/>
          <w:i/>
          <w:sz w:val="24"/>
        </w:rPr>
        <w:t>tar </w:t>
      </w:r>
      <w:r>
        <w:rPr>
          <w:sz w:val="24"/>
        </w:rPr>
        <w:t>rested on the possession of land.</w:t>
      </w:r>
      <w:r>
        <w:rPr>
          <w:spacing w:val="80"/>
          <w:sz w:val="24"/>
        </w:rPr>
        <w:t> </w:t>
      </w:r>
      <w:r>
        <w:rPr>
          <w:sz w:val="24"/>
        </w:rPr>
        <w:t>Land thus became a political consideration……..</w:t>
      </w:r>
      <w:r>
        <w:rPr>
          <w:spacing w:val="40"/>
          <w:sz w:val="24"/>
        </w:rPr>
        <w:t> </w:t>
      </w:r>
      <w:r>
        <w:rPr>
          <w:sz w:val="24"/>
        </w:rPr>
        <w:t>Occupants of </w:t>
      </w:r>
      <w:r>
        <w:rPr>
          <w:rFonts w:ascii="Arial" w:hAnsi="Arial"/>
          <w:i/>
          <w:sz w:val="24"/>
        </w:rPr>
        <w:t>tar </w:t>
      </w:r>
      <w:r>
        <w:rPr>
          <w:sz w:val="24"/>
        </w:rPr>
        <w:t>were a political group. You need land in order to have a </w:t>
      </w:r>
      <w:r>
        <w:rPr>
          <w:rFonts w:ascii="Arial" w:hAnsi="Arial"/>
          <w:i/>
          <w:sz w:val="24"/>
        </w:rPr>
        <w:t>tar </w:t>
      </w:r>
      <w:r>
        <w:rPr>
          <w:sz w:val="24"/>
        </w:rPr>
        <w:t>(a permanent abode). It</w:t>
      </w:r>
      <w:r>
        <w:rPr>
          <w:spacing w:val="-2"/>
          <w:sz w:val="24"/>
        </w:rPr>
        <w:t> </w:t>
      </w:r>
      <w:r>
        <w:rPr>
          <w:sz w:val="24"/>
        </w:rPr>
        <w:t>is within a </w:t>
      </w:r>
      <w:r>
        <w:rPr>
          <w:rFonts w:ascii="Arial" w:hAnsi="Arial"/>
          <w:i/>
          <w:sz w:val="24"/>
        </w:rPr>
        <w:t>tar </w:t>
      </w:r>
      <w:r>
        <w:rPr>
          <w:sz w:val="24"/>
        </w:rPr>
        <w:t>that a man realizes himself.</w:t>
      </w:r>
      <w:r>
        <w:rPr>
          <w:spacing w:val="40"/>
          <w:sz w:val="24"/>
        </w:rPr>
        <w:t> </w:t>
      </w:r>
      <w:r>
        <w:rPr>
          <w:sz w:val="24"/>
        </w:rPr>
        <w:t>Acquisition of land thus became a matter of fight to finish.</w:t>
      </w:r>
      <w:r>
        <w:rPr>
          <w:spacing w:val="40"/>
          <w:sz w:val="24"/>
        </w:rPr>
        <w:t> </w:t>
      </w:r>
      <w:r>
        <w:rPr>
          <w:sz w:val="24"/>
        </w:rPr>
        <w:t>The inhabitants of each </w:t>
      </w:r>
      <w:r>
        <w:rPr>
          <w:rFonts w:ascii="Arial" w:hAnsi="Arial"/>
          <w:i/>
          <w:sz w:val="24"/>
        </w:rPr>
        <w:t>tar </w:t>
      </w:r>
      <w:r>
        <w:rPr>
          <w:sz w:val="24"/>
        </w:rPr>
        <w:t>controlled its</w:t>
      </w:r>
      <w:r>
        <w:rPr>
          <w:spacing w:val="-2"/>
          <w:sz w:val="24"/>
        </w:rPr>
        <w:t> </w:t>
      </w:r>
      <w:r>
        <w:rPr>
          <w:sz w:val="24"/>
        </w:rPr>
        <w:t>land and organized its political control which has been described earlier.</w:t>
      </w:r>
    </w:p>
    <w:p>
      <w:pPr>
        <w:pStyle w:val="BodyText"/>
        <w:rPr>
          <w:sz w:val="24"/>
        </w:rPr>
      </w:pPr>
    </w:p>
    <w:p>
      <w:pPr>
        <w:pStyle w:val="BodyText"/>
        <w:spacing w:before="20"/>
        <w:rPr>
          <w:sz w:val="24"/>
        </w:rPr>
      </w:pPr>
    </w:p>
    <w:p>
      <w:pPr>
        <w:pStyle w:val="BodyText"/>
        <w:spacing w:line="480" w:lineRule="auto" w:before="1"/>
        <w:ind w:left="1374" w:right="853"/>
        <w:jc w:val="both"/>
      </w:pPr>
      <w:r>
        <w:rPr/>
        <w:t>As Makar puts it, land in Tiv land, “ is a means of group identity and expression. It is the property of a family group.</w:t>
      </w:r>
      <w:r>
        <w:rPr>
          <w:spacing w:val="80"/>
        </w:rPr>
        <w:t> </w:t>
      </w:r>
      <w:r>
        <w:rPr/>
        <w:t>It is not owned on individual basis”.</w:t>
      </w:r>
      <w:r>
        <w:rPr>
          <w:spacing w:val="80"/>
        </w:rPr>
        <w:t> </w:t>
      </w:r>
      <w:r>
        <w:rPr/>
        <w:t>He says that the Tivs see land as</w:t>
      </w:r>
      <w:r>
        <w:rPr>
          <w:spacing w:val="40"/>
        </w:rPr>
        <w:t> </w:t>
      </w:r>
      <w:r>
        <w:rPr/>
        <w:t>the natural endowment from the ancestors and that people outside a family group cannot claim a share of family land.</w:t>
      </w:r>
      <w:r>
        <w:rPr>
          <w:spacing w:val="40"/>
        </w:rPr>
        <w:t> </w:t>
      </w:r>
      <w:r>
        <w:rPr/>
        <w:t>Any impression,</w:t>
      </w:r>
      <w:r>
        <w:rPr>
          <w:spacing w:val="49"/>
        </w:rPr>
        <w:t> </w:t>
      </w:r>
      <w:r>
        <w:rPr/>
        <w:t>as</w:t>
      </w:r>
      <w:r>
        <w:rPr>
          <w:spacing w:val="50"/>
        </w:rPr>
        <w:t> </w:t>
      </w:r>
      <w:r>
        <w:rPr/>
        <w:t>created</w:t>
      </w:r>
      <w:r>
        <w:rPr>
          <w:spacing w:val="49"/>
        </w:rPr>
        <w:t> </w:t>
      </w:r>
      <w:r>
        <w:rPr/>
        <w:t>by</w:t>
      </w:r>
      <w:r>
        <w:rPr>
          <w:spacing w:val="49"/>
        </w:rPr>
        <w:t> </w:t>
      </w:r>
      <w:r>
        <w:rPr/>
        <w:t>earlier</w:t>
      </w:r>
      <w:r>
        <w:rPr>
          <w:spacing w:val="54"/>
        </w:rPr>
        <w:t> </w:t>
      </w:r>
      <w:r>
        <w:rPr/>
        <w:t>writers</w:t>
      </w:r>
      <w:r>
        <w:rPr>
          <w:spacing w:val="50"/>
        </w:rPr>
        <w:t> </w:t>
      </w:r>
      <w:r>
        <w:rPr/>
        <w:t>such</w:t>
      </w:r>
      <w:r>
        <w:rPr>
          <w:spacing w:val="48"/>
        </w:rPr>
        <w:t> </w:t>
      </w:r>
      <w:r>
        <w:rPr/>
        <w:t>as</w:t>
      </w:r>
      <w:r>
        <w:rPr>
          <w:spacing w:val="50"/>
        </w:rPr>
        <w:t> </w:t>
      </w:r>
      <w:r>
        <w:rPr>
          <w:spacing w:val="-2"/>
        </w:rPr>
        <w:t>Bohannan</w:t>
      </w:r>
      <w:r>
        <w:rPr>
          <w:spacing w:val="-2"/>
          <w:vertAlign w:val="superscript"/>
        </w:rPr>
        <w:t>18</w:t>
      </w:r>
      <w:r>
        <w:rPr>
          <w:spacing w:val="-2"/>
          <w:vertAlign w:val="baseline"/>
        </w:rPr>
        <w:t>,</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595008">
                <wp:simplePos x="0" y="0"/>
                <wp:positionH relativeFrom="page">
                  <wp:posOffset>1188719</wp:posOffset>
                </wp:positionH>
                <wp:positionV relativeFrom="paragraph">
                  <wp:posOffset>182726</wp:posOffset>
                </wp:positionV>
                <wp:extent cx="1828800"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38793pt;width:144pt;height:.72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104"/>
        <w:ind w:left="831" w:right="0" w:firstLine="0"/>
        <w:jc w:val="left"/>
        <w:rPr>
          <w:sz w:val="20"/>
        </w:rPr>
      </w:pPr>
      <w:r>
        <w:rPr>
          <w:position w:val="11"/>
          <w:sz w:val="16"/>
        </w:rPr>
        <w:t>16</w:t>
      </w:r>
      <w:r>
        <w:rPr>
          <w:spacing w:val="15"/>
          <w:position w:val="11"/>
          <w:sz w:val="16"/>
        </w:rPr>
        <w:t> </w:t>
      </w:r>
      <w:r>
        <w:rPr>
          <w:sz w:val="20"/>
        </w:rPr>
        <w:t>Makar</w:t>
      </w:r>
      <w:r>
        <w:rPr>
          <w:spacing w:val="-4"/>
          <w:sz w:val="20"/>
        </w:rPr>
        <w:t> </w:t>
      </w:r>
      <w:r>
        <w:rPr>
          <w:spacing w:val="-2"/>
          <w:sz w:val="20"/>
        </w:rPr>
        <w:t>op.cit</w:t>
      </w:r>
    </w:p>
    <w:p>
      <w:pPr>
        <w:spacing w:line="228" w:lineRule="exact" w:before="6"/>
        <w:ind w:left="831" w:right="0" w:firstLine="0"/>
        <w:jc w:val="left"/>
        <w:rPr>
          <w:sz w:val="20"/>
        </w:rPr>
      </w:pPr>
      <w:r>
        <w:rPr>
          <w:sz w:val="20"/>
          <w:vertAlign w:val="superscript"/>
        </w:rPr>
        <w:t>17</w:t>
      </w:r>
      <w:r>
        <w:rPr>
          <w:sz w:val="20"/>
          <w:vertAlign w:val="baseline"/>
        </w:rPr>
        <w:t> Ibid</w:t>
      </w:r>
      <w:r>
        <w:rPr>
          <w:spacing w:val="-7"/>
          <w:sz w:val="20"/>
          <w:vertAlign w:val="baseline"/>
        </w:rPr>
        <w:t> </w:t>
      </w:r>
      <w:r>
        <w:rPr>
          <w:sz w:val="20"/>
          <w:vertAlign w:val="baseline"/>
        </w:rPr>
        <w:t>page</w:t>
      </w:r>
      <w:r>
        <w:rPr>
          <w:spacing w:val="-2"/>
          <w:sz w:val="20"/>
          <w:vertAlign w:val="baseline"/>
        </w:rPr>
        <w:t> </w:t>
      </w:r>
      <w:r>
        <w:rPr>
          <w:sz w:val="20"/>
          <w:vertAlign w:val="baseline"/>
        </w:rPr>
        <w:t>36</w:t>
      </w:r>
      <w:r>
        <w:rPr>
          <w:spacing w:val="-1"/>
          <w:sz w:val="20"/>
          <w:vertAlign w:val="baseline"/>
        </w:rPr>
        <w:t> </w:t>
      </w:r>
      <w:r>
        <w:rPr>
          <w:sz w:val="20"/>
          <w:vertAlign w:val="baseline"/>
        </w:rPr>
        <w:t>–</w:t>
      </w:r>
      <w:r>
        <w:rPr>
          <w:spacing w:val="-2"/>
          <w:sz w:val="20"/>
          <w:vertAlign w:val="baseline"/>
        </w:rPr>
        <w:t> </w:t>
      </w:r>
      <w:r>
        <w:rPr>
          <w:spacing w:val="-5"/>
          <w:sz w:val="20"/>
          <w:vertAlign w:val="baseline"/>
        </w:rPr>
        <w:t>37.</w:t>
      </w:r>
    </w:p>
    <w:p>
      <w:pPr>
        <w:spacing w:line="228" w:lineRule="exact" w:before="0"/>
        <w:ind w:left="831" w:right="0" w:firstLine="0"/>
        <w:jc w:val="left"/>
        <w:rPr>
          <w:rFonts w:ascii="Times New Roman"/>
          <w:sz w:val="20"/>
        </w:rPr>
      </w:pPr>
      <w:r>
        <w:rPr>
          <w:rFonts w:ascii="Times New Roman"/>
          <w:sz w:val="20"/>
          <w:vertAlign w:val="superscript"/>
        </w:rPr>
        <w:t>18</w:t>
      </w:r>
      <w:r>
        <w:rPr>
          <w:rFonts w:ascii="Times New Roman"/>
          <w:spacing w:val="-2"/>
          <w:sz w:val="20"/>
          <w:vertAlign w:val="baseline"/>
        </w:rPr>
        <w:t> </w:t>
      </w:r>
      <w:r>
        <w:rPr>
          <w:rFonts w:ascii="Times New Roman"/>
          <w:sz w:val="20"/>
          <w:vertAlign w:val="baseline"/>
        </w:rPr>
        <w:t>Bohannan</w:t>
      </w:r>
      <w:r>
        <w:rPr>
          <w:rFonts w:ascii="Times New Roman"/>
          <w:spacing w:val="-3"/>
          <w:sz w:val="20"/>
          <w:vertAlign w:val="baseline"/>
        </w:rPr>
        <w:t> </w:t>
      </w:r>
      <w:r>
        <w:rPr>
          <w:rFonts w:ascii="Times New Roman"/>
          <w:sz w:val="20"/>
          <w:vertAlign w:val="baseline"/>
        </w:rPr>
        <w:t>P.,</w:t>
      </w:r>
      <w:r>
        <w:rPr>
          <w:rFonts w:ascii="Times New Roman"/>
          <w:spacing w:val="-6"/>
          <w:sz w:val="20"/>
          <w:vertAlign w:val="baseline"/>
        </w:rPr>
        <w:t> </w:t>
      </w:r>
      <w:r>
        <w:rPr>
          <w:rFonts w:ascii="Times New Roman"/>
          <w:sz w:val="20"/>
          <w:vertAlign w:val="baseline"/>
        </w:rPr>
        <w:t>The</w:t>
      </w:r>
      <w:r>
        <w:rPr>
          <w:rFonts w:ascii="Times New Roman"/>
          <w:spacing w:val="-10"/>
          <w:sz w:val="20"/>
          <w:vertAlign w:val="baseline"/>
        </w:rPr>
        <w:t> </w:t>
      </w:r>
      <w:r>
        <w:rPr>
          <w:rFonts w:ascii="Times New Roman"/>
          <w:sz w:val="20"/>
          <w:vertAlign w:val="baseline"/>
        </w:rPr>
        <w:t>Tivs</w:t>
      </w:r>
      <w:r>
        <w:rPr>
          <w:rFonts w:ascii="Times New Roman"/>
          <w:spacing w:val="-4"/>
          <w:sz w:val="20"/>
          <w:vertAlign w:val="baseline"/>
        </w:rPr>
        <w:t> </w:t>
      </w:r>
      <w:r>
        <w:rPr>
          <w:rFonts w:ascii="Times New Roman"/>
          <w:sz w:val="20"/>
          <w:vertAlign w:val="baseline"/>
        </w:rPr>
        <w:t>of</w:t>
      </w:r>
      <w:r>
        <w:rPr>
          <w:rFonts w:ascii="Times New Roman"/>
          <w:spacing w:val="-8"/>
          <w:sz w:val="20"/>
          <w:vertAlign w:val="baseline"/>
        </w:rPr>
        <w:t> </w:t>
      </w:r>
      <w:r>
        <w:rPr>
          <w:rFonts w:ascii="Times New Roman"/>
          <w:sz w:val="20"/>
          <w:vertAlign w:val="baseline"/>
        </w:rPr>
        <w:t>Central</w:t>
      </w:r>
      <w:r>
        <w:rPr>
          <w:rFonts w:ascii="Times New Roman"/>
          <w:spacing w:val="-6"/>
          <w:sz w:val="20"/>
          <w:vertAlign w:val="baseline"/>
        </w:rPr>
        <w:t> </w:t>
      </w:r>
      <w:r>
        <w:rPr>
          <w:rFonts w:ascii="Times New Roman"/>
          <w:sz w:val="20"/>
          <w:vertAlign w:val="baseline"/>
        </w:rPr>
        <w:t>Nigeria,</w:t>
      </w:r>
      <w:r>
        <w:rPr>
          <w:rFonts w:ascii="Times New Roman"/>
          <w:spacing w:val="-1"/>
          <w:sz w:val="20"/>
          <w:vertAlign w:val="baseline"/>
        </w:rPr>
        <w:t> </w:t>
      </w:r>
      <w:r>
        <w:rPr>
          <w:rFonts w:ascii="Times New Roman"/>
          <w:sz w:val="20"/>
          <w:vertAlign w:val="baseline"/>
        </w:rPr>
        <w:t>London</w:t>
      </w:r>
      <w:r>
        <w:rPr>
          <w:rFonts w:ascii="Times New Roman"/>
          <w:spacing w:val="1"/>
          <w:sz w:val="20"/>
          <w:vertAlign w:val="baseline"/>
        </w:rPr>
        <w:t> </w:t>
      </w:r>
      <w:r>
        <w:rPr>
          <w:rFonts w:ascii="Times New Roman"/>
          <w:sz w:val="20"/>
          <w:vertAlign w:val="baseline"/>
        </w:rPr>
        <w:t>University</w:t>
      </w:r>
      <w:r>
        <w:rPr>
          <w:rFonts w:ascii="Times New Roman"/>
          <w:spacing w:val="-12"/>
          <w:sz w:val="20"/>
          <w:vertAlign w:val="baseline"/>
        </w:rPr>
        <w:t> </w:t>
      </w:r>
      <w:r>
        <w:rPr>
          <w:rFonts w:ascii="Times New Roman"/>
          <w:sz w:val="20"/>
          <w:vertAlign w:val="baseline"/>
        </w:rPr>
        <w:t>Press,</w:t>
      </w:r>
      <w:r>
        <w:rPr>
          <w:rFonts w:ascii="Times New Roman"/>
          <w:spacing w:val="-1"/>
          <w:sz w:val="20"/>
          <w:vertAlign w:val="baseline"/>
        </w:rPr>
        <w:t> </w:t>
      </w:r>
      <w:r>
        <w:rPr>
          <w:rFonts w:ascii="Times New Roman"/>
          <w:sz w:val="20"/>
          <w:vertAlign w:val="baseline"/>
        </w:rPr>
        <w:t>UK,</w:t>
      </w:r>
      <w:r>
        <w:rPr>
          <w:rFonts w:ascii="Times New Roman"/>
          <w:spacing w:val="-1"/>
          <w:sz w:val="20"/>
          <w:vertAlign w:val="baseline"/>
        </w:rPr>
        <w:t> </w:t>
      </w:r>
      <w:r>
        <w:rPr>
          <w:rFonts w:ascii="Times New Roman"/>
          <w:sz w:val="20"/>
          <w:vertAlign w:val="baseline"/>
        </w:rPr>
        <w:t>1952,</w:t>
      </w:r>
      <w:r>
        <w:rPr>
          <w:rFonts w:ascii="Times New Roman"/>
          <w:spacing w:val="-6"/>
          <w:sz w:val="20"/>
          <w:vertAlign w:val="baseline"/>
        </w:rPr>
        <w:t> </w:t>
      </w:r>
      <w:r>
        <w:rPr>
          <w:rFonts w:ascii="Times New Roman"/>
          <w:sz w:val="20"/>
          <w:vertAlign w:val="baseline"/>
        </w:rPr>
        <w:t>pp.35-</w:t>
      </w:r>
      <w:r>
        <w:rPr>
          <w:rFonts w:ascii="Times New Roman"/>
          <w:spacing w:val="-5"/>
          <w:sz w:val="20"/>
          <w:vertAlign w:val="baseline"/>
        </w:rPr>
        <w:t>36.</w:t>
      </w:r>
    </w:p>
    <w:p>
      <w:pPr>
        <w:spacing w:after="0" w:line="228" w:lineRule="exact"/>
        <w:jc w:val="left"/>
        <w:rPr>
          <w:rFonts w:ascii="Times New Roman"/>
          <w:sz w:val="20"/>
        </w:rPr>
        <w:sectPr>
          <w:pgSz w:w="12240" w:h="15840"/>
          <w:pgMar w:header="0" w:footer="1141" w:top="1080" w:bottom="1340" w:left="1040" w:right="900"/>
        </w:sectPr>
      </w:pPr>
    </w:p>
    <w:p>
      <w:pPr>
        <w:pStyle w:val="BodyText"/>
        <w:spacing w:line="475" w:lineRule="auto" w:before="68"/>
        <w:ind w:left="1374" w:right="860"/>
        <w:jc w:val="both"/>
      </w:pPr>
      <w:r>
        <w:rPr/>
        <w:t>that “land is not property among the Tiv” cannot therefore be possibly true”.</w:t>
      </w:r>
    </w:p>
    <w:p>
      <w:pPr>
        <w:pStyle w:val="BodyText"/>
      </w:pPr>
    </w:p>
    <w:p>
      <w:pPr>
        <w:pStyle w:val="BodyText"/>
        <w:spacing w:before="92"/>
      </w:pPr>
    </w:p>
    <w:p>
      <w:pPr>
        <w:pStyle w:val="BodyText"/>
        <w:spacing w:line="477" w:lineRule="auto" w:before="1"/>
        <w:ind w:left="1374" w:right="853"/>
        <w:jc w:val="both"/>
      </w:pPr>
      <w:r>
        <w:rPr/>
        <w:t>Bohannan</w:t>
      </w:r>
      <w:r>
        <w:rPr>
          <w:vertAlign w:val="superscript"/>
        </w:rPr>
        <w:t>19</w:t>
      </w:r>
      <w:r>
        <w:rPr>
          <w:vertAlign w:val="baseline"/>
        </w:rPr>
        <w:t> stated further that however, although the land is the group property, the group cannot sell it.</w:t>
      </w:r>
      <w:r>
        <w:rPr>
          <w:spacing w:val="80"/>
          <w:vertAlign w:val="baseline"/>
        </w:rPr>
        <w:t> </w:t>
      </w:r>
      <w:r>
        <w:rPr>
          <w:vertAlign w:val="baseline"/>
        </w:rPr>
        <w:t>This is because, he</w:t>
      </w:r>
      <w:r>
        <w:rPr>
          <w:spacing w:val="40"/>
          <w:vertAlign w:val="baseline"/>
        </w:rPr>
        <w:t> </w:t>
      </w:r>
      <w:r>
        <w:rPr>
          <w:vertAlign w:val="baseline"/>
        </w:rPr>
        <w:t>said, land belongs to the dead, the living and those yet to be born.</w:t>
      </w:r>
      <w:r>
        <w:rPr>
          <w:spacing w:val="40"/>
          <w:vertAlign w:val="baseline"/>
        </w:rPr>
        <w:t> </w:t>
      </w:r>
      <w:r>
        <w:rPr>
          <w:vertAlign w:val="baseline"/>
        </w:rPr>
        <w:t>Sale of land with all the political connotations attached to </w:t>
      </w:r>
      <w:r>
        <w:rPr>
          <w:rFonts w:ascii="Arial"/>
          <w:i/>
          <w:vertAlign w:val="baseline"/>
        </w:rPr>
        <w:t>tar </w:t>
      </w:r>
      <w:r>
        <w:rPr>
          <w:vertAlign w:val="baseline"/>
        </w:rPr>
        <w:t>would be a violation of the rights of those yet to be born.</w:t>
      </w:r>
    </w:p>
    <w:p>
      <w:pPr>
        <w:pStyle w:val="BodyText"/>
        <w:spacing w:before="209"/>
        <w:ind w:left="1374"/>
        <w:jc w:val="both"/>
      </w:pPr>
      <w:r>
        <w:rPr/>
        <w:t>On</w:t>
      </w:r>
      <w:r>
        <w:rPr>
          <w:spacing w:val="-5"/>
        </w:rPr>
        <w:t> </w:t>
      </w:r>
      <w:r>
        <w:rPr/>
        <w:t>this</w:t>
      </w:r>
      <w:r>
        <w:rPr>
          <w:spacing w:val="-4"/>
        </w:rPr>
        <w:t> </w:t>
      </w:r>
      <w:r>
        <w:rPr/>
        <w:t>point,</w:t>
      </w:r>
      <w:r>
        <w:rPr>
          <w:spacing w:val="-1"/>
        </w:rPr>
        <w:t> </w:t>
      </w:r>
      <w:r>
        <w:rPr/>
        <w:t>Makar</w:t>
      </w:r>
      <w:r>
        <w:rPr>
          <w:spacing w:val="-5"/>
        </w:rPr>
        <w:t> </w:t>
      </w:r>
      <w:r>
        <w:rPr/>
        <w:t>states</w:t>
      </w:r>
      <w:r>
        <w:rPr>
          <w:spacing w:val="-4"/>
        </w:rPr>
        <w:t> </w:t>
      </w:r>
      <w:r>
        <w:rPr>
          <w:spacing w:val="-2"/>
        </w:rPr>
        <w:t>that:</w:t>
      </w:r>
    </w:p>
    <w:p>
      <w:pPr>
        <w:pStyle w:val="BodyText"/>
        <w:spacing w:before="205"/>
      </w:pPr>
    </w:p>
    <w:p>
      <w:pPr>
        <w:pStyle w:val="BodyText"/>
        <w:spacing w:line="276" w:lineRule="auto"/>
        <w:ind w:left="2003" w:right="1132"/>
        <w:jc w:val="both"/>
      </w:pPr>
      <w:r>
        <w:rPr/>
        <w:t>every male adult was entitled to a piece of land, the size of which would depend upon the size of the man’s family. In</w:t>
      </w:r>
      <w:r>
        <w:rPr>
          <w:spacing w:val="-3"/>
        </w:rPr>
        <w:t> </w:t>
      </w:r>
      <w:r>
        <w:rPr/>
        <w:t>other words,</w:t>
      </w:r>
      <w:r>
        <w:rPr>
          <w:spacing w:val="-2"/>
        </w:rPr>
        <w:t> </w:t>
      </w:r>
      <w:r>
        <w:rPr/>
        <w:t>distribution</w:t>
      </w:r>
      <w:r>
        <w:rPr>
          <w:spacing w:val="-3"/>
        </w:rPr>
        <w:t> </w:t>
      </w:r>
      <w:r>
        <w:rPr/>
        <w:t>was</w:t>
      </w:r>
      <w:r>
        <w:rPr>
          <w:spacing w:val="-2"/>
        </w:rPr>
        <w:t> </w:t>
      </w:r>
      <w:r>
        <w:rPr/>
        <w:t>according</w:t>
      </w:r>
      <w:r>
        <w:rPr>
          <w:spacing w:val="-3"/>
        </w:rPr>
        <w:t> </w:t>
      </w:r>
      <w:r>
        <w:rPr/>
        <w:t>to</w:t>
      </w:r>
      <w:r>
        <w:rPr>
          <w:spacing w:val="-3"/>
        </w:rPr>
        <w:t> </w:t>
      </w:r>
      <w:r>
        <w:rPr/>
        <w:t>need.</w:t>
      </w:r>
      <w:r>
        <w:rPr>
          <w:spacing w:val="-7"/>
        </w:rPr>
        <w:t> </w:t>
      </w:r>
      <w:r>
        <w:rPr/>
        <w:t>Where the land appeared inadequate for one family group, that group</w:t>
      </w:r>
      <w:r>
        <w:rPr>
          <w:spacing w:val="-4"/>
        </w:rPr>
        <w:t> </w:t>
      </w:r>
      <w:r>
        <w:rPr/>
        <w:t>could borrow</w:t>
      </w:r>
      <w:r>
        <w:rPr>
          <w:spacing w:val="-7"/>
        </w:rPr>
        <w:t> </w:t>
      </w:r>
      <w:r>
        <w:rPr/>
        <w:t>from the</w:t>
      </w:r>
      <w:r>
        <w:rPr>
          <w:spacing w:val="-4"/>
        </w:rPr>
        <w:t> </w:t>
      </w:r>
      <w:r>
        <w:rPr/>
        <w:t>collateral</w:t>
      </w:r>
      <w:r>
        <w:rPr>
          <w:spacing w:val="-2"/>
        </w:rPr>
        <w:t> </w:t>
      </w:r>
      <w:r>
        <w:rPr/>
        <w:t>kinsmen</w:t>
      </w:r>
      <w:r>
        <w:rPr>
          <w:spacing w:val="-4"/>
        </w:rPr>
        <w:t> </w:t>
      </w:r>
      <w:r>
        <w:rPr/>
        <w:t>or</w:t>
      </w:r>
      <w:r>
        <w:rPr>
          <w:spacing w:val="-4"/>
        </w:rPr>
        <w:t> </w:t>
      </w:r>
      <w:r>
        <w:rPr/>
        <w:t>friends. Prior to the British advent bachelors never owned land or farm.</w:t>
      </w:r>
      <w:r>
        <w:rPr>
          <w:spacing w:val="40"/>
        </w:rPr>
        <w:t> </w:t>
      </w:r>
      <w:r>
        <w:rPr/>
        <w:t>But due to shift of basis of taxation to individuals rather than</w:t>
      </w:r>
      <w:r>
        <w:rPr>
          <w:spacing w:val="-5"/>
        </w:rPr>
        <w:t> </w:t>
      </w:r>
      <w:r>
        <w:rPr/>
        <w:t>families, bachelors needed land to grow</w:t>
      </w:r>
      <w:r>
        <w:rPr>
          <w:spacing w:val="-3"/>
        </w:rPr>
        <w:t> </w:t>
      </w:r>
      <w:r>
        <w:rPr/>
        <w:t>crops in order to raise money to pay tax.</w:t>
      </w:r>
      <w:r>
        <w:rPr>
          <w:spacing w:val="40"/>
        </w:rPr>
        <w:t> </w:t>
      </w:r>
      <w:r>
        <w:rPr/>
        <w:t>Land thus became more important than ever.</w:t>
      </w:r>
    </w:p>
    <w:p>
      <w:pPr>
        <w:pStyle w:val="BodyText"/>
      </w:pPr>
    </w:p>
    <w:p>
      <w:pPr>
        <w:pStyle w:val="BodyText"/>
      </w:pPr>
    </w:p>
    <w:p>
      <w:pPr>
        <w:pStyle w:val="BodyText"/>
        <w:spacing w:before="79"/>
      </w:pPr>
    </w:p>
    <w:p>
      <w:pPr>
        <w:pStyle w:val="BodyText"/>
        <w:tabs>
          <w:tab w:pos="2752" w:val="left" w:leader="none"/>
        </w:tabs>
        <w:spacing w:line="480" w:lineRule="auto"/>
        <w:ind w:left="1398" w:right="397"/>
      </w:pPr>
      <w:r>
        <w:rPr/>
        <w:t>According to Makar</w:t>
      </w:r>
      <w:r>
        <w:rPr>
          <w:vertAlign w:val="superscript"/>
        </w:rPr>
        <w:t>20</w:t>
      </w:r>
      <w:r>
        <w:rPr>
          <w:vertAlign w:val="baseline"/>
        </w:rPr>
        <w:t>, socially, the population is divided into </w:t>
      </w:r>
      <w:r>
        <w:rPr>
          <w:rFonts w:ascii="Arial"/>
          <w:i/>
          <w:vertAlign w:val="baseline"/>
        </w:rPr>
        <w:t>Tars </w:t>
      </w:r>
      <w:r>
        <w:rPr>
          <w:vertAlign w:val="baseline"/>
        </w:rPr>
        <w:t>or </w:t>
      </w:r>
      <w:r>
        <w:rPr>
          <w:spacing w:val="-2"/>
          <w:vertAlign w:val="baseline"/>
        </w:rPr>
        <w:t>kindreds.</w:t>
      </w:r>
      <w:r>
        <w:rPr>
          <w:vertAlign w:val="baseline"/>
        </w:rPr>
        <w:tab/>
        <w:t>A</w:t>
      </w:r>
      <w:r>
        <w:rPr>
          <w:spacing w:val="30"/>
          <w:vertAlign w:val="baseline"/>
        </w:rPr>
        <w:t> </w:t>
      </w:r>
      <w:r>
        <w:rPr>
          <w:rFonts w:ascii="Arial"/>
          <w:i/>
          <w:vertAlign w:val="baseline"/>
        </w:rPr>
        <w:t>tar</w:t>
      </w:r>
      <w:r>
        <w:rPr>
          <w:rFonts w:ascii="Arial"/>
          <w:i/>
          <w:spacing w:val="28"/>
          <w:vertAlign w:val="baseline"/>
        </w:rPr>
        <w:t> </w:t>
      </w:r>
      <w:r>
        <w:rPr>
          <w:vertAlign w:val="baseline"/>
        </w:rPr>
        <w:t>is</w:t>
      </w:r>
      <w:r>
        <w:rPr>
          <w:spacing w:val="29"/>
          <w:vertAlign w:val="baseline"/>
        </w:rPr>
        <w:t> </w:t>
      </w:r>
      <w:r>
        <w:rPr>
          <w:vertAlign w:val="baseline"/>
        </w:rPr>
        <w:t>a</w:t>
      </w:r>
      <w:r>
        <w:rPr>
          <w:spacing w:val="27"/>
          <w:vertAlign w:val="baseline"/>
        </w:rPr>
        <w:t> </w:t>
      </w:r>
      <w:r>
        <w:rPr>
          <w:vertAlign w:val="baseline"/>
        </w:rPr>
        <w:t>genealogical</w:t>
      </w:r>
      <w:r>
        <w:rPr>
          <w:spacing w:val="30"/>
          <w:vertAlign w:val="baseline"/>
        </w:rPr>
        <w:t> </w:t>
      </w:r>
      <w:r>
        <w:rPr>
          <w:vertAlign w:val="baseline"/>
        </w:rPr>
        <w:t>unit,</w:t>
      </w:r>
      <w:r>
        <w:rPr>
          <w:spacing w:val="33"/>
          <w:vertAlign w:val="baseline"/>
        </w:rPr>
        <w:t> </w:t>
      </w:r>
      <w:r>
        <w:rPr>
          <w:vertAlign w:val="baseline"/>
        </w:rPr>
        <w:t>held</w:t>
      </w:r>
      <w:r>
        <w:rPr>
          <w:spacing w:val="27"/>
          <w:vertAlign w:val="baseline"/>
        </w:rPr>
        <w:t> </w:t>
      </w:r>
      <w:r>
        <w:rPr>
          <w:vertAlign w:val="baseline"/>
        </w:rPr>
        <w:t>together</w:t>
      </w:r>
      <w:r>
        <w:rPr>
          <w:spacing w:val="28"/>
          <w:vertAlign w:val="baseline"/>
        </w:rPr>
        <w:t> </w:t>
      </w:r>
      <w:r>
        <w:rPr>
          <w:vertAlign w:val="baseline"/>
        </w:rPr>
        <w:t>by</w:t>
      </w:r>
      <w:r>
        <w:rPr>
          <w:spacing w:val="29"/>
          <w:vertAlign w:val="baseline"/>
        </w:rPr>
        <w:t> </w:t>
      </w:r>
      <w:r>
        <w:rPr>
          <w:vertAlign w:val="baseline"/>
        </w:rPr>
        <w:t>a</w:t>
      </w:r>
      <w:r>
        <w:rPr>
          <w:spacing w:val="28"/>
          <w:vertAlign w:val="baseline"/>
        </w:rPr>
        <w:t> </w:t>
      </w:r>
      <w:r>
        <w:rPr>
          <w:spacing w:val="-2"/>
          <w:vertAlign w:val="baseline"/>
        </w:rPr>
        <w:t>common</w:t>
      </w:r>
    </w:p>
    <w:p>
      <w:pPr>
        <w:pStyle w:val="BodyText"/>
        <w:spacing w:before="98"/>
        <w:rPr>
          <w:sz w:val="20"/>
        </w:rPr>
      </w:pPr>
      <w:r>
        <w:rPr/>
        <mc:AlternateContent>
          <mc:Choice Requires="wps">
            <w:drawing>
              <wp:anchor distT="0" distB="0" distL="0" distR="0" allowOverlap="1" layoutInCell="1" locked="0" behindDoc="1" simplePos="0" relativeHeight="487595520">
                <wp:simplePos x="0" y="0"/>
                <wp:positionH relativeFrom="page">
                  <wp:posOffset>1188719</wp:posOffset>
                </wp:positionH>
                <wp:positionV relativeFrom="paragraph">
                  <wp:posOffset>223885</wp:posOffset>
                </wp:positionV>
                <wp:extent cx="182880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7.628778pt;width:144pt;height:.72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19</w:t>
      </w:r>
      <w:r>
        <w:rPr>
          <w:rFonts w:ascii="Times New Roman"/>
          <w:spacing w:val="5"/>
          <w:sz w:val="20"/>
          <w:vertAlign w:val="baseline"/>
        </w:rPr>
        <w:t> </w:t>
      </w:r>
      <w:r>
        <w:rPr>
          <w:rFonts w:ascii="Times New Roman"/>
          <w:spacing w:val="-4"/>
          <w:sz w:val="20"/>
          <w:vertAlign w:val="baseline"/>
        </w:rPr>
        <w:t>ibid</w:t>
      </w:r>
    </w:p>
    <w:p>
      <w:pPr>
        <w:spacing w:before="0"/>
        <w:ind w:left="831" w:right="0" w:firstLine="0"/>
        <w:jc w:val="left"/>
        <w:rPr>
          <w:rFonts w:ascii="Times New Roman"/>
          <w:sz w:val="20"/>
        </w:rPr>
      </w:pPr>
      <w:r>
        <w:rPr>
          <w:rFonts w:ascii="Times New Roman"/>
          <w:sz w:val="20"/>
          <w:vertAlign w:val="superscript"/>
        </w:rPr>
        <w:t>20</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5"/>
          <w:sz w:val="20"/>
          <w:vertAlign w:val="baseline"/>
        </w:rPr>
        <w:t>cit</w:t>
      </w:r>
    </w:p>
    <w:p>
      <w:pPr>
        <w:spacing w:after="0"/>
        <w:jc w:val="left"/>
        <w:rPr>
          <w:rFonts w:ascii="Times New Roman"/>
          <w:sz w:val="20"/>
        </w:rPr>
        <w:sectPr>
          <w:pgSz w:w="12240" w:h="15840"/>
          <w:pgMar w:header="0" w:footer="1141" w:top="1080" w:bottom="1340" w:left="1040" w:right="900"/>
        </w:sectPr>
      </w:pPr>
    </w:p>
    <w:p>
      <w:pPr>
        <w:pStyle w:val="BodyText"/>
        <w:spacing w:line="480" w:lineRule="auto" w:before="68"/>
        <w:ind w:left="1398" w:right="397"/>
        <w:jc w:val="both"/>
      </w:pPr>
      <w:r>
        <w:rPr/>
        <w:t>ancestor, sub-culture and has several sub-ordinate units charged with social, religious and political functions, such as the settlement</w:t>
      </w:r>
      <w:r>
        <w:rPr>
          <w:spacing w:val="40"/>
        </w:rPr>
        <w:t> </w:t>
      </w:r>
      <w:r>
        <w:rPr/>
        <w:t>of disputes, screening of candidates for initiation into the higher </w:t>
      </w:r>
      <w:r>
        <w:rPr>
          <w:rFonts w:ascii="Arial"/>
          <w:i/>
        </w:rPr>
        <w:t>Akombo </w:t>
      </w:r>
      <w:r>
        <w:rPr/>
        <w:t>cult, handling of matters relating to the organization of ceremonies.</w:t>
      </w:r>
      <w:r>
        <w:rPr>
          <w:spacing w:val="40"/>
        </w:rPr>
        <w:t> </w:t>
      </w:r>
      <w:r>
        <w:rPr/>
        <w:t>Members of the same </w:t>
      </w:r>
      <w:r>
        <w:rPr>
          <w:rFonts w:ascii="Arial"/>
          <w:i/>
        </w:rPr>
        <w:t>tar </w:t>
      </w:r>
      <w:r>
        <w:rPr/>
        <w:t>cannot marry each other. A Tiv community</w:t>
      </w:r>
      <w:r>
        <w:rPr>
          <w:spacing w:val="-4"/>
        </w:rPr>
        <w:t> </w:t>
      </w:r>
      <w:r>
        <w:rPr/>
        <w:t>is ruled</w:t>
      </w:r>
      <w:r>
        <w:rPr>
          <w:spacing w:val="-1"/>
        </w:rPr>
        <w:t> </w:t>
      </w:r>
      <w:r>
        <w:rPr/>
        <w:t>by a </w:t>
      </w:r>
      <w:r>
        <w:rPr>
          <w:rFonts w:ascii="Arial"/>
          <w:i/>
        </w:rPr>
        <w:t>Ter </w:t>
      </w:r>
      <w:r>
        <w:rPr/>
        <w:t>who</w:t>
      </w:r>
      <w:r>
        <w:rPr>
          <w:spacing w:val="-1"/>
        </w:rPr>
        <w:t> </w:t>
      </w:r>
      <w:r>
        <w:rPr/>
        <w:t>is the</w:t>
      </w:r>
      <w:r>
        <w:rPr>
          <w:spacing w:val="-1"/>
        </w:rPr>
        <w:t> </w:t>
      </w:r>
      <w:r>
        <w:rPr/>
        <w:t>chief of a </w:t>
      </w:r>
      <w:r>
        <w:rPr>
          <w:rFonts w:ascii="Arial"/>
          <w:i/>
        </w:rPr>
        <w:t>Tar</w:t>
      </w:r>
      <w:r>
        <w:rPr/>
        <w:t>.</w:t>
      </w:r>
      <w:r>
        <w:rPr>
          <w:spacing w:val="79"/>
        </w:rPr>
        <w:t> </w:t>
      </w:r>
      <w:r>
        <w:rPr/>
        <w:t>The</w:t>
      </w:r>
      <w:r>
        <w:rPr>
          <w:spacing w:val="-1"/>
        </w:rPr>
        <w:t> </w:t>
      </w:r>
      <w:r>
        <w:rPr/>
        <w:t>Ter</w:t>
      </w:r>
      <w:r>
        <w:rPr>
          <w:spacing w:val="-1"/>
        </w:rPr>
        <w:t> </w:t>
      </w:r>
      <w:r>
        <w:rPr/>
        <w:t>is a chief, contrary to the popularly held opinion that the Tivs were a traditionally chiefless society. However, the chieftaincy title does not devolve on anyone on the basis of a ruling house. In the past, a</w:t>
      </w:r>
      <w:r>
        <w:rPr>
          <w:spacing w:val="40"/>
        </w:rPr>
        <w:t> </w:t>
      </w:r>
      <w:r>
        <w:rPr/>
        <w:t>chief emerges as a result of bravery at war.</w:t>
      </w:r>
      <w:r>
        <w:rPr>
          <w:spacing w:val="80"/>
        </w:rPr>
        <w:t> </w:t>
      </w:r>
      <w:r>
        <w:rPr/>
        <w:t>Of recent however, a</w:t>
      </w:r>
      <w:r>
        <w:rPr>
          <w:spacing w:val="40"/>
        </w:rPr>
        <w:t> </w:t>
      </w:r>
      <w:r>
        <w:rPr>
          <w:rFonts w:ascii="Arial"/>
          <w:i/>
        </w:rPr>
        <w:t>ter </w:t>
      </w:r>
      <w:r>
        <w:rPr/>
        <w:t>is democratically elected based on charisma and popularity</w:t>
      </w:r>
      <w:r>
        <w:rPr>
          <w:spacing w:val="40"/>
        </w:rPr>
        <w:t> </w:t>
      </w:r>
      <w:r>
        <w:rPr/>
        <w:t>which command acceptance by the people.</w:t>
      </w:r>
    </w:p>
    <w:p>
      <w:pPr>
        <w:pStyle w:val="BodyText"/>
      </w:pPr>
    </w:p>
    <w:p>
      <w:pPr>
        <w:pStyle w:val="BodyText"/>
        <w:spacing w:before="120"/>
      </w:pPr>
    </w:p>
    <w:p>
      <w:pPr>
        <w:pStyle w:val="Heading5"/>
        <w:numPr>
          <w:ilvl w:val="2"/>
          <w:numId w:val="1"/>
        </w:numPr>
        <w:tabs>
          <w:tab w:pos="1371" w:val="left" w:leader="none"/>
        </w:tabs>
        <w:spacing w:line="240" w:lineRule="auto" w:before="0" w:after="0"/>
        <w:ind w:left="1371" w:right="0" w:hanging="722"/>
        <w:jc w:val="left"/>
        <w:rPr>
          <w:rFonts w:ascii="Arial MT"/>
          <w:b w:val="0"/>
        </w:rPr>
      </w:pPr>
      <w:r>
        <w:rPr/>
        <w:t>History</w:t>
      </w:r>
      <w:r>
        <w:rPr>
          <w:spacing w:val="-6"/>
        </w:rPr>
        <w:t> </w:t>
      </w:r>
      <w:r>
        <w:rPr/>
        <w:t>and</w:t>
      </w:r>
      <w:r>
        <w:rPr>
          <w:spacing w:val="-6"/>
        </w:rPr>
        <w:t> </w:t>
      </w:r>
      <w:r>
        <w:rPr/>
        <w:t>Sociology</w:t>
      </w:r>
      <w:r>
        <w:rPr>
          <w:spacing w:val="-5"/>
        </w:rPr>
        <w:t> </w:t>
      </w:r>
      <w:r>
        <w:rPr/>
        <w:t>of</w:t>
      </w:r>
      <w:r>
        <w:rPr>
          <w:spacing w:val="-2"/>
        </w:rPr>
        <w:t> </w:t>
      </w:r>
      <w:r>
        <w:rPr/>
        <w:t>the</w:t>
      </w:r>
      <w:r>
        <w:rPr>
          <w:spacing w:val="-5"/>
        </w:rPr>
        <w:t> </w:t>
      </w:r>
      <w:r>
        <w:rPr>
          <w:spacing w:val="-2"/>
        </w:rPr>
        <w:t>Idomas</w:t>
      </w:r>
    </w:p>
    <w:p>
      <w:pPr>
        <w:pStyle w:val="BodyText"/>
        <w:spacing w:before="4"/>
        <w:rPr>
          <w:rFonts w:ascii="Arial"/>
          <w:b/>
        </w:rPr>
      </w:pPr>
    </w:p>
    <w:p>
      <w:pPr>
        <w:pStyle w:val="BodyText"/>
        <w:spacing w:line="480" w:lineRule="auto"/>
        <w:ind w:left="1374" w:right="388"/>
        <w:jc w:val="both"/>
      </w:pPr>
      <w:r>
        <w:rPr/>
        <w:t>The Idomas who number about 1.5 million people,</w:t>
      </w:r>
      <w:r>
        <w:rPr>
          <w:vertAlign w:val="superscript"/>
        </w:rPr>
        <w:t>21</w:t>
      </w:r>
      <w:r>
        <w:rPr>
          <w:vertAlign w:val="baseline"/>
        </w:rPr>
        <w:t> occupy</w:t>
      </w:r>
      <w:r>
        <w:rPr>
          <w:spacing w:val="-1"/>
          <w:vertAlign w:val="baseline"/>
        </w:rPr>
        <w:t> </w:t>
      </w:r>
      <w:r>
        <w:rPr>
          <w:vertAlign w:val="baseline"/>
        </w:rPr>
        <w:t>areas of land which lie within the valley of the Benue River and Cross River basin and some two-fifths of the total land area of Benue State, with the Tivs occupying three-fifths of the land area to the east</w:t>
      </w:r>
      <w:r>
        <w:rPr>
          <w:vertAlign w:val="superscript"/>
        </w:rPr>
        <w:t>22</w:t>
      </w:r>
      <w:r>
        <w:rPr>
          <w:vertAlign w:val="baseline"/>
        </w:rPr>
        <w:t>.</w:t>
      </w:r>
      <w:r>
        <w:rPr>
          <w:spacing w:val="40"/>
          <w:vertAlign w:val="baseline"/>
        </w:rPr>
        <w:t> </w:t>
      </w:r>
      <w:r>
        <w:rPr>
          <w:vertAlign w:val="baseline"/>
        </w:rPr>
        <w:t>The main</w:t>
      </w:r>
      <w:r>
        <w:rPr>
          <w:spacing w:val="38"/>
          <w:vertAlign w:val="baseline"/>
        </w:rPr>
        <w:t> </w:t>
      </w:r>
      <w:r>
        <w:rPr>
          <w:vertAlign w:val="baseline"/>
        </w:rPr>
        <w:t>thrust</w:t>
      </w:r>
      <w:r>
        <w:rPr>
          <w:spacing w:val="40"/>
          <w:vertAlign w:val="baseline"/>
        </w:rPr>
        <w:t> </w:t>
      </w:r>
      <w:r>
        <w:rPr>
          <w:vertAlign w:val="baseline"/>
        </w:rPr>
        <w:t>of</w:t>
      </w:r>
      <w:r>
        <w:rPr>
          <w:spacing w:val="40"/>
          <w:vertAlign w:val="baseline"/>
        </w:rPr>
        <w:t> </w:t>
      </w:r>
      <w:r>
        <w:rPr>
          <w:vertAlign w:val="baseline"/>
        </w:rPr>
        <w:t>Idomaland</w:t>
      </w:r>
      <w:r>
        <w:rPr>
          <w:spacing w:val="38"/>
          <w:vertAlign w:val="baseline"/>
        </w:rPr>
        <w:t> </w:t>
      </w:r>
      <w:r>
        <w:rPr>
          <w:vertAlign w:val="baseline"/>
        </w:rPr>
        <w:t>is</w:t>
      </w:r>
      <w:r>
        <w:rPr>
          <w:spacing w:val="40"/>
          <w:vertAlign w:val="baseline"/>
        </w:rPr>
        <w:t> </w:t>
      </w:r>
      <w:r>
        <w:rPr>
          <w:vertAlign w:val="baseline"/>
        </w:rPr>
        <w:t>a</w:t>
      </w:r>
      <w:r>
        <w:rPr>
          <w:spacing w:val="38"/>
          <w:vertAlign w:val="baseline"/>
        </w:rPr>
        <w:t> </w:t>
      </w:r>
      <w:r>
        <w:rPr>
          <w:vertAlign w:val="baseline"/>
        </w:rPr>
        <w:t>long</w:t>
      </w:r>
      <w:r>
        <w:rPr>
          <w:spacing w:val="38"/>
          <w:vertAlign w:val="baseline"/>
        </w:rPr>
        <w:t> </w:t>
      </w:r>
      <w:r>
        <w:rPr>
          <w:vertAlign w:val="baseline"/>
        </w:rPr>
        <w:t>belt</w:t>
      </w:r>
      <w:r>
        <w:rPr>
          <w:spacing w:val="38"/>
          <w:vertAlign w:val="baseline"/>
        </w:rPr>
        <w:t> </w:t>
      </w:r>
      <w:r>
        <w:rPr>
          <w:vertAlign w:val="baseline"/>
        </w:rPr>
        <w:t>of</w:t>
      </w:r>
      <w:r>
        <w:rPr>
          <w:spacing w:val="40"/>
          <w:vertAlign w:val="baseline"/>
        </w:rPr>
        <w:t> </w:t>
      </w:r>
      <w:r>
        <w:rPr>
          <w:vertAlign w:val="baseline"/>
        </w:rPr>
        <w:t>territory,</w:t>
      </w:r>
      <w:r>
        <w:rPr>
          <w:spacing w:val="40"/>
          <w:vertAlign w:val="baseline"/>
        </w:rPr>
        <w:t> </w:t>
      </w:r>
      <w:r>
        <w:rPr>
          <w:vertAlign w:val="baseline"/>
        </w:rPr>
        <w:t>covering</w:t>
      </w:r>
      <w:r>
        <w:rPr>
          <w:spacing w:val="40"/>
          <w:vertAlign w:val="baseline"/>
        </w:rPr>
        <w:t> </w:t>
      </w:r>
      <w:r>
        <w:rPr>
          <w:vertAlign w:val="baseline"/>
        </w:rPr>
        <w:t>some</w:t>
      </w:r>
    </w:p>
    <w:p>
      <w:pPr>
        <w:pStyle w:val="BodyText"/>
        <w:spacing w:before="2"/>
        <w:rPr>
          <w:sz w:val="4"/>
        </w:rPr>
      </w:pPr>
      <w:r>
        <w:rPr/>
        <mc:AlternateContent>
          <mc:Choice Requires="wps">
            <w:drawing>
              <wp:anchor distT="0" distB="0" distL="0" distR="0" allowOverlap="1" layoutInCell="1" locked="0" behindDoc="1" simplePos="0" relativeHeight="487596032">
                <wp:simplePos x="0" y="0"/>
                <wp:positionH relativeFrom="page">
                  <wp:posOffset>1188719</wp:posOffset>
                </wp:positionH>
                <wp:positionV relativeFrom="paragraph">
                  <wp:posOffset>45871</wp:posOffset>
                </wp:positionV>
                <wp:extent cx="182880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3.611953pt;width:144pt;height:.72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line="237" w:lineRule="auto" w:before="136"/>
        <w:ind w:left="831" w:right="719" w:firstLine="0"/>
        <w:jc w:val="left"/>
        <w:rPr>
          <w:rFonts w:ascii="Times New Roman"/>
          <w:sz w:val="20"/>
        </w:rPr>
      </w:pPr>
      <w:r>
        <w:rPr>
          <w:sz w:val="20"/>
          <w:vertAlign w:val="superscript"/>
        </w:rPr>
        <w:t>21</w:t>
      </w:r>
      <w:r>
        <w:rPr>
          <w:spacing w:val="-1"/>
          <w:sz w:val="20"/>
          <w:vertAlign w:val="baseline"/>
        </w:rPr>
        <w:t> </w:t>
      </w:r>
      <w:r>
        <w:rPr>
          <w:sz w:val="20"/>
          <w:vertAlign w:val="baseline"/>
        </w:rPr>
        <w:t>Projected</w:t>
      </w:r>
      <w:r>
        <w:rPr>
          <w:spacing w:val="-8"/>
          <w:sz w:val="20"/>
          <w:vertAlign w:val="baseline"/>
        </w:rPr>
        <w:t> </w:t>
      </w:r>
      <w:r>
        <w:rPr>
          <w:sz w:val="20"/>
          <w:vertAlign w:val="baseline"/>
        </w:rPr>
        <w:t>from</w:t>
      </w:r>
      <w:r>
        <w:rPr>
          <w:spacing w:val="40"/>
          <w:sz w:val="20"/>
          <w:vertAlign w:val="baseline"/>
        </w:rPr>
        <w:t> </w:t>
      </w:r>
      <w:r>
        <w:rPr>
          <w:sz w:val="20"/>
          <w:vertAlign w:val="baseline"/>
        </w:rPr>
        <w:t>the</w:t>
      </w:r>
      <w:r>
        <w:rPr>
          <w:spacing w:val="-3"/>
          <w:sz w:val="20"/>
          <w:vertAlign w:val="baseline"/>
        </w:rPr>
        <w:t> </w:t>
      </w:r>
      <w:r>
        <w:rPr>
          <w:sz w:val="20"/>
          <w:vertAlign w:val="baseline"/>
        </w:rPr>
        <w:t>1991</w:t>
      </w:r>
      <w:r>
        <w:rPr>
          <w:spacing w:val="-3"/>
          <w:sz w:val="20"/>
          <w:vertAlign w:val="baseline"/>
        </w:rPr>
        <w:t> </w:t>
      </w:r>
      <w:r>
        <w:rPr>
          <w:sz w:val="20"/>
          <w:vertAlign w:val="baseline"/>
        </w:rPr>
        <w:t>Population</w:t>
      </w:r>
      <w:r>
        <w:rPr>
          <w:spacing w:val="-3"/>
          <w:sz w:val="20"/>
          <w:vertAlign w:val="baseline"/>
        </w:rPr>
        <w:t> </w:t>
      </w:r>
      <w:r>
        <w:rPr>
          <w:sz w:val="20"/>
          <w:vertAlign w:val="baseline"/>
        </w:rPr>
        <w:t>Census, based</w:t>
      </w:r>
      <w:r>
        <w:rPr>
          <w:spacing w:val="-3"/>
          <w:sz w:val="20"/>
          <w:vertAlign w:val="baseline"/>
        </w:rPr>
        <w:t> </w:t>
      </w:r>
      <w:r>
        <w:rPr>
          <w:sz w:val="20"/>
          <w:vertAlign w:val="baseline"/>
        </w:rPr>
        <w:t>on</w:t>
      </w:r>
      <w:r>
        <w:rPr>
          <w:spacing w:val="-3"/>
          <w:sz w:val="20"/>
          <w:vertAlign w:val="baseline"/>
        </w:rPr>
        <w:t> </w:t>
      </w:r>
      <w:r>
        <w:rPr>
          <w:sz w:val="20"/>
          <w:vertAlign w:val="baseline"/>
        </w:rPr>
        <w:t>Okwu</w:t>
      </w:r>
      <w:r>
        <w:rPr>
          <w:spacing w:val="-3"/>
          <w:sz w:val="20"/>
          <w:vertAlign w:val="baseline"/>
        </w:rPr>
        <w:t> </w:t>
      </w:r>
      <w:r>
        <w:rPr>
          <w:sz w:val="20"/>
          <w:vertAlign w:val="baseline"/>
        </w:rPr>
        <w:t>V.G.,</w:t>
      </w:r>
      <w:r>
        <w:rPr>
          <w:spacing w:val="-4"/>
          <w:sz w:val="20"/>
          <w:vertAlign w:val="baseline"/>
        </w:rPr>
        <w:t> </w:t>
      </w:r>
      <w:r>
        <w:rPr>
          <w:sz w:val="20"/>
          <w:vertAlign w:val="baseline"/>
        </w:rPr>
        <w:t>Early</w:t>
      </w:r>
      <w:r>
        <w:rPr>
          <w:spacing w:val="-2"/>
          <w:sz w:val="20"/>
          <w:vertAlign w:val="baseline"/>
        </w:rPr>
        <w:t> </w:t>
      </w:r>
      <w:r>
        <w:rPr>
          <w:sz w:val="20"/>
          <w:vertAlign w:val="baseline"/>
        </w:rPr>
        <w:t>History</w:t>
      </w:r>
      <w:r>
        <w:rPr>
          <w:spacing w:val="-2"/>
          <w:sz w:val="20"/>
          <w:vertAlign w:val="baseline"/>
        </w:rPr>
        <w:t> </w:t>
      </w:r>
      <w:r>
        <w:rPr>
          <w:sz w:val="20"/>
          <w:vertAlign w:val="baseline"/>
        </w:rPr>
        <w:t>of Idomaland, a paper presented at the Seminar on Contemporary History, Ahmadu Bello University, Zaria, 1974..</w:t>
      </w:r>
      <w:r>
        <w:rPr>
          <w:spacing w:val="40"/>
          <w:sz w:val="20"/>
          <w:vertAlign w:val="baseline"/>
        </w:rPr>
        <w:t> </w:t>
      </w:r>
      <w:r>
        <w:rPr>
          <w:rFonts w:ascii="Times New Roman"/>
          <w:sz w:val="20"/>
          <w:vertAlign w:val="superscript"/>
        </w:rPr>
        <w:t>22</w:t>
      </w:r>
      <w:r>
        <w:rPr>
          <w:rFonts w:ascii="Times New Roman"/>
          <w:sz w:val="20"/>
          <w:vertAlign w:val="baseline"/>
        </w:rPr>
        <w:t> Information Pamphlet, Ministry of Information, Benue State, GP, Makurdi, February, 1988.</w:t>
      </w:r>
    </w:p>
    <w:p>
      <w:pPr>
        <w:spacing w:after="0" w:line="237" w:lineRule="auto"/>
        <w:jc w:val="left"/>
        <w:rPr>
          <w:rFonts w:ascii="Times New Roman"/>
          <w:sz w:val="20"/>
        </w:rPr>
        <w:sectPr>
          <w:pgSz w:w="12240" w:h="15840"/>
          <w:pgMar w:header="0" w:footer="1141" w:top="1080" w:bottom="1340" w:left="1040" w:right="900"/>
        </w:sectPr>
      </w:pPr>
    </w:p>
    <w:p>
      <w:pPr>
        <w:pStyle w:val="BodyText"/>
        <w:spacing w:line="477" w:lineRule="auto" w:before="68"/>
        <w:ind w:left="1374" w:right="398"/>
        <w:jc w:val="both"/>
      </w:pPr>
      <w:r>
        <w:rPr/>
        <w:t>208 kilometres, starting from Benue River and terminating with the north-eastern borders of Igboland, sharing boundaries with the</w:t>
      </w:r>
      <w:r>
        <w:rPr>
          <w:spacing w:val="40"/>
        </w:rPr>
        <w:t> </w:t>
      </w:r>
      <w:r>
        <w:rPr/>
        <w:t>Igalas of Kogi State</w:t>
      </w:r>
      <w:r>
        <w:rPr>
          <w:vertAlign w:val="superscript"/>
        </w:rPr>
        <w:t>2</w:t>
      </w:r>
      <w:r>
        <w:rPr>
          <w:vertAlign w:val="superscript"/>
        </w:rPr>
        <w:t>3</w:t>
      </w:r>
      <w:r>
        <w:rPr>
          <w:vertAlign w:val="baseline"/>
        </w:rPr>
        <w:t>.</w:t>
      </w:r>
    </w:p>
    <w:p>
      <w:pPr>
        <w:pStyle w:val="BodyText"/>
      </w:pPr>
    </w:p>
    <w:p>
      <w:pPr>
        <w:pStyle w:val="BodyText"/>
        <w:spacing w:before="136"/>
      </w:pPr>
    </w:p>
    <w:p>
      <w:pPr>
        <w:pStyle w:val="BodyText"/>
        <w:spacing w:line="480" w:lineRule="auto" w:before="1"/>
        <w:ind w:left="1374" w:right="393"/>
        <w:jc w:val="both"/>
      </w:pPr>
      <w:r>
        <w:rPr/>
        <w:t>It is not clear where the ancestors of the Idomas came from. It may be that they were indigenous to the location in which we find the present Idoma population in Benue State.</w:t>
      </w:r>
      <w:r>
        <w:rPr>
          <w:spacing w:val="40"/>
        </w:rPr>
        <w:t> </w:t>
      </w:r>
      <w:r>
        <w:rPr/>
        <w:t>However, the Oseshi of Oloshi</w:t>
      </w:r>
      <w:r>
        <w:rPr>
          <w:vertAlign w:val="superscript"/>
        </w:rPr>
        <w:t>24</w:t>
      </w:r>
      <w:r>
        <w:rPr>
          <w:spacing w:val="-7"/>
          <w:vertAlign w:val="baseline"/>
        </w:rPr>
        <w:t> </w:t>
      </w:r>
      <w:r>
        <w:rPr>
          <w:vertAlign w:val="baseline"/>
        </w:rPr>
        <w:t>in</w:t>
      </w:r>
      <w:r>
        <w:rPr>
          <w:spacing w:val="-7"/>
          <w:vertAlign w:val="baseline"/>
        </w:rPr>
        <w:t> </w:t>
      </w:r>
      <w:r>
        <w:rPr>
          <w:vertAlign w:val="baseline"/>
        </w:rPr>
        <w:t>Nasarawa</w:t>
      </w:r>
      <w:r>
        <w:rPr>
          <w:spacing w:val="-7"/>
          <w:vertAlign w:val="baseline"/>
        </w:rPr>
        <w:t> </w:t>
      </w:r>
      <w:r>
        <w:rPr>
          <w:vertAlign w:val="baseline"/>
        </w:rPr>
        <w:t>State</w:t>
      </w:r>
      <w:r>
        <w:rPr>
          <w:spacing w:val="-2"/>
          <w:vertAlign w:val="baseline"/>
        </w:rPr>
        <w:t> </w:t>
      </w:r>
      <w:r>
        <w:rPr>
          <w:vertAlign w:val="baseline"/>
        </w:rPr>
        <w:t>included</w:t>
      </w:r>
      <w:r>
        <w:rPr>
          <w:spacing w:val="-3"/>
          <w:vertAlign w:val="baseline"/>
        </w:rPr>
        <w:t> </w:t>
      </w:r>
      <w:r>
        <w:rPr>
          <w:vertAlign w:val="baseline"/>
        </w:rPr>
        <w:t>the Idomas</w:t>
      </w:r>
      <w:r>
        <w:rPr>
          <w:spacing w:val="-2"/>
          <w:vertAlign w:val="baseline"/>
        </w:rPr>
        <w:t> </w:t>
      </w:r>
      <w:r>
        <w:rPr>
          <w:vertAlign w:val="baseline"/>
        </w:rPr>
        <w:t>among</w:t>
      </w:r>
      <w:r>
        <w:rPr>
          <w:spacing w:val="-7"/>
          <w:vertAlign w:val="baseline"/>
        </w:rPr>
        <w:t> </w:t>
      </w:r>
      <w:r>
        <w:rPr>
          <w:vertAlign w:val="baseline"/>
        </w:rPr>
        <w:t>the</w:t>
      </w:r>
      <w:r>
        <w:rPr>
          <w:spacing w:val="-3"/>
          <w:vertAlign w:val="baseline"/>
        </w:rPr>
        <w:t> </w:t>
      </w:r>
      <w:r>
        <w:rPr>
          <w:vertAlign w:val="baseline"/>
        </w:rPr>
        <w:t>fragment of the defunct Kwararafa Kingdom (made up of four kindreds) that left the present Taraba State. He stated that the four related</w:t>
      </w:r>
      <w:r>
        <w:rPr>
          <w:spacing w:val="40"/>
          <w:vertAlign w:val="baseline"/>
        </w:rPr>
        <w:t> </w:t>
      </w:r>
      <w:r>
        <w:rPr>
          <w:vertAlign w:val="baseline"/>
        </w:rPr>
        <w:t>kindreds (Igala, Idoma, two Alagos) at first settled at Idah in the present Kogi State. The Igalas settled there and the three remaining kindreds moved on eastwards to Otukpo where the Idomas then settled. The Alagos (the two remaining kindreds), according to Osheshi, moved northwards and crossed the River Benue at</w:t>
      </w:r>
      <w:r>
        <w:rPr>
          <w:spacing w:val="40"/>
          <w:vertAlign w:val="baseline"/>
        </w:rPr>
        <w:t> </w:t>
      </w:r>
      <w:r>
        <w:rPr>
          <w:vertAlign w:val="baseline"/>
        </w:rPr>
        <w:t>Makurdi to settle in the present Nasarawa State. </w:t>
      </w:r>
      <w:r>
        <w:rPr>
          <w:vertAlign w:val="superscript"/>
        </w:rPr>
        <w:t>25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596544">
                <wp:simplePos x="0" y="0"/>
                <wp:positionH relativeFrom="page">
                  <wp:posOffset>1188719</wp:posOffset>
                </wp:positionH>
                <wp:positionV relativeFrom="paragraph">
                  <wp:posOffset>247403</wp:posOffset>
                </wp:positionV>
                <wp:extent cx="182880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480616pt;width:144pt;height:.72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line="235" w:lineRule="auto" w:before="138"/>
        <w:ind w:left="831" w:right="397" w:firstLine="0"/>
        <w:jc w:val="left"/>
        <w:rPr>
          <w:rFonts w:ascii="Times New Roman"/>
          <w:sz w:val="20"/>
        </w:rPr>
      </w:pPr>
      <w:r>
        <w:rPr>
          <w:rFonts w:ascii="Times New Roman"/>
          <w:sz w:val="20"/>
          <w:vertAlign w:val="superscript"/>
        </w:rPr>
        <w:t>23</w:t>
      </w:r>
      <w:r>
        <w:rPr>
          <w:rFonts w:ascii="Times New Roman"/>
          <w:sz w:val="20"/>
          <w:vertAlign w:val="baseline"/>
        </w:rPr>
        <w:t> Armstrong</w:t>
      </w:r>
      <w:r>
        <w:rPr>
          <w:rFonts w:ascii="Times New Roman"/>
          <w:spacing w:val="-3"/>
          <w:sz w:val="20"/>
          <w:vertAlign w:val="baseline"/>
        </w:rPr>
        <w:t> </w:t>
      </w:r>
      <w:r>
        <w:rPr>
          <w:rFonts w:ascii="Times New Roman"/>
          <w:sz w:val="20"/>
          <w:vertAlign w:val="baseline"/>
        </w:rPr>
        <w:t>R.G.,</w:t>
      </w:r>
      <w:r>
        <w:rPr>
          <w:rFonts w:ascii="Times New Roman"/>
          <w:spacing w:val="-1"/>
          <w:sz w:val="20"/>
          <w:vertAlign w:val="baseline"/>
        </w:rPr>
        <w:t> </w:t>
      </w:r>
      <w:r>
        <w:rPr>
          <w:rFonts w:ascii="Times New Roman"/>
          <w:sz w:val="20"/>
          <w:vertAlign w:val="baseline"/>
        </w:rPr>
        <w:t>The</w:t>
      </w:r>
      <w:r>
        <w:rPr>
          <w:rFonts w:ascii="Times New Roman"/>
          <w:spacing w:val="-2"/>
          <w:sz w:val="20"/>
          <w:vertAlign w:val="baseline"/>
        </w:rPr>
        <w:t> </w:t>
      </w:r>
      <w:r>
        <w:rPr>
          <w:rFonts w:ascii="Times New Roman"/>
          <w:sz w:val="20"/>
          <w:vertAlign w:val="baseline"/>
        </w:rPr>
        <w:t>Use</w:t>
      </w:r>
      <w:r>
        <w:rPr>
          <w:rFonts w:ascii="Times New Roman"/>
          <w:spacing w:val="-2"/>
          <w:sz w:val="20"/>
          <w:vertAlign w:val="baseline"/>
        </w:rPr>
        <w:t> </w:t>
      </w:r>
      <w:r>
        <w:rPr>
          <w:rFonts w:ascii="Times New Roman"/>
          <w:sz w:val="20"/>
          <w:vertAlign w:val="baseline"/>
        </w:rPr>
        <w:t>of</w:t>
      </w:r>
      <w:r>
        <w:rPr>
          <w:rFonts w:ascii="Times New Roman"/>
          <w:spacing w:val="-3"/>
          <w:sz w:val="20"/>
          <w:vertAlign w:val="baseline"/>
        </w:rPr>
        <w:t> </w:t>
      </w:r>
      <w:r>
        <w:rPr>
          <w:rFonts w:ascii="Times New Roman"/>
          <w:sz w:val="20"/>
          <w:vertAlign w:val="baseline"/>
        </w:rPr>
        <w:t>Linguistic</w:t>
      </w:r>
      <w:r>
        <w:rPr>
          <w:rFonts w:ascii="Times New Roman"/>
          <w:spacing w:val="-6"/>
          <w:sz w:val="20"/>
          <w:vertAlign w:val="baseline"/>
        </w:rPr>
        <w:t> </w:t>
      </w:r>
      <w:r>
        <w:rPr>
          <w:rFonts w:ascii="Times New Roman"/>
          <w:sz w:val="20"/>
          <w:vertAlign w:val="baseline"/>
        </w:rPr>
        <w:t>and</w:t>
      </w:r>
      <w:r>
        <w:rPr>
          <w:rFonts w:ascii="Times New Roman"/>
          <w:spacing w:val="-3"/>
          <w:sz w:val="20"/>
          <w:vertAlign w:val="baseline"/>
        </w:rPr>
        <w:t> </w:t>
      </w:r>
      <w:r>
        <w:rPr>
          <w:rFonts w:ascii="Times New Roman"/>
          <w:sz w:val="20"/>
          <w:vertAlign w:val="baseline"/>
        </w:rPr>
        <w:t>Ethnographical</w:t>
      </w:r>
      <w:r>
        <w:rPr>
          <w:rFonts w:ascii="Times New Roman"/>
          <w:spacing w:val="-6"/>
          <w:sz w:val="20"/>
          <w:vertAlign w:val="baseline"/>
        </w:rPr>
        <w:t> </w:t>
      </w:r>
      <w:r>
        <w:rPr>
          <w:rFonts w:ascii="Times New Roman"/>
          <w:sz w:val="20"/>
          <w:vertAlign w:val="baseline"/>
        </w:rPr>
        <w:t>Data</w:t>
      </w:r>
      <w:r>
        <w:rPr>
          <w:rFonts w:ascii="Times New Roman"/>
          <w:spacing w:val="-2"/>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the</w:t>
      </w:r>
      <w:r>
        <w:rPr>
          <w:rFonts w:ascii="Times New Roman"/>
          <w:spacing w:val="-2"/>
          <w:sz w:val="20"/>
          <w:vertAlign w:val="baseline"/>
        </w:rPr>
        <w:t> </w:t>
      </w:r>
      <w:r>
        <w:rPr>
          <w:rFonts w:ascii="Times New Roman"/>
          <w:sz w:val="20"/>
          <w:vertAlign w:val="baseline"/>
        </w:rPr>
        <w:t>Study</w:t>
      </w:r>
      <w:r>
        <w:rPr>
          <w:rFonts w:ascii="Times New Roman"/>
          <w:spacing w:val="-8"/>
          <w:sz w:val="20"/>
          <w:vertAlign w:val="baseline"/>
        </w:rPr>
        <w:t> </w:t>
      </w:r>
      <w:r>
        <w:rPr>
          <w:rFonts w:ascii="Times New Roman"/>
          <w:sz w:val="20"/>
          <w:vertAlign w:val="baseline"/>
        </w:rPr>
        <w:t>of</w:t>
      </w:r>
      <w:r>
        <w:rPr>
          <w:rFonts w:ascii="Times New Roman"/>
          <w:spacing w:val="-3"/>
          <w:sz w:val="20"/>
          <w:vertAlign w:val="baseline"/>
        </w:rPr>
        <w:t> </w:t>
      </w:r>
      <w:r>
        <w:rPr>
          <w:rFonts w:ascii="Times New Roman"/>
          <w:sz w:val="20"/>
          <w:vertAlign w:val="baseline"/>
        </w:rPr>
        <w:t>Idoma</w:t>
      </w:r>
      <w:r>
        <w:rPr>
          <w:rFonts w:ascii="Times New Roman"/>
          <w:spacing w:val="-2"/>
          <w:sz w:val="20"/>
          <w:vertAlign w:val="baseline"/>
        </w:rPr>
        <w:t> </w:t>
      </w:r>
      <w:r>
        <w:rPr>
          <w:rFonts w:ascii="Times New Roman"/>
          <w:sz w:val="20"/>
          <w:vertAlign w:val="baseline"/>
        </w:rPr>
        <w:t>and</w:t>
      </w:r>
      <w:r>
        <w:rPr>
          <w:rFonts w:ascii="Times New Roman"/>
          <w:spacing w:val="-3"/>
          <w:sz w:val="20"/>
          <w:vertAlign w:val="baseline"/>
        </w:rPr>
        <w:t> </w:t>
      </w:r>
      <w:r>
        <w:rPr>
          <w:rFonts w:ascii="Times New Roman"/>
          <w:sz w:val="20"/>
          <w:vertAlign w:val="baseline"/>
        </w:rPr>
        <w:t>Yoruba History, Oxford Press, 1964.</w:t>
      </w:r>
    </w:p>
    <w:p>
      <w:pPr>
        <w:spacing w:before="2"/>
        <w:ind w:left="831" w:right="0" w:firstLine="0"/>
        <w:jc w:val="left"/>
        <w:rPr>
          <w:rFonts w:ascii="Times New Roman"/>
          <w:sz w:val="20"/>
        </w:rPr>
      </w:pPr>
      <w:r>
        <w:rPr>
          <w:rFonts w:ascii="Times New Roman"/>
          <w:sz w:val="20"/>
          <w:vertAlign w:val="superscript"/>
        </w:rPr>
        <w:t>24</w:t>
      </w:r>
      <w:r>
        <w:rPr>
          <w:rFonts w:ascii="Times New Roman"/>
          <w:spacing w:val="-2"/>
          <w:sz w:val="20"/>
          <w:vertAlign w:val="baseline"/>
        </w:rPr>
        <w:t> </w:t>
      </w:r>
      <w:r>
        <w:rPr>
          <w:rFonts w:ascii="Times New Roman"/>
          <w:sz w:val="20"/>
          <w:vertAlign w:val="baseline"/>
        </w:rPr>
        <w:t>Oseshi</w:t>
      </w:r>
      <w:r>
        <w:rPr>
          <w:rFonts w:ascii="Times New Roman"/>
          <w:spacing w:val="-6"/>
          <w:sz w:val="20"/>
          <w:vertAlign w:val="baseline"/>
        </w:rPr>
        <w:t> </w:t>
      </w:r>
      <w:r>
        <w:rPr>
          <w:rFonts w:ascii="Times New Roman"/>
          <w:sz w:val="20"/>
          <w:vertAlign w:val="baseline"/>
        </w:rPr>
        <w:t>of</w:t>
      </w:r>
      <w:r>
        <w:rPr>
          <w:rFonts w:ascii="Times New Roman"/>
          <w:spacing w:val="-8"/>
          <w:sz w:val="20"/>
          <w:vertAlign w:val="baseline"/>
        </w:rPr>
        <w:t> </w:t>
      </w:r>
      <w:r>
        <w:rPr>
          <w:rFonts w:ascii="Times New Roman"/>
          <w:sz w:val="20"/>
          <w:vertAlign w:val="baseline"/>
        </w:rPr>
        <w:t>Oloshi,</w:t>
      </w:r>
      <w:r>
        <w:rPr>
          <w:rFonts w:ascii="Times New Roman"/>
          <w:spacing w:val="-5"/>
          <w:sz w:val="20"/>
          <w:vertAlign w:val="baseline"/>
        </w:rPr>
        <w:t> </w:t>
      </w:r>
      <w:r>
        <w:rPr>
          <w:rFonts w:ascii="Times New Roman"/>
          <w:sz w:val="20"/>
          <w:vertAlign w:val="baseline"/>
        </w:rPr>
        <w:t>The</w:t>
      </w:r>
      <w:r>
        <w:rPr>
          <w:rFonts w:ascii="Times New Roman"/>
          <w:spacing w:val="-10"/>
          <w:sz w:val="20"/>
          <w:vertAlign w:val="baseline"/>
        </w:rPr>
        <w:t> </w:t>
      </w:r>
      <w:r>
        <w:rPr>
          <w:rFonts w:ascii="Times New Roman"/>
          <w:sz w:val="20"/>
          <w:vertAlign w:val="baseline"/>
        </w:rPr>
        <w:t>History</w:t>
      </w:r>
      <w:r>
        <w:rPr>
          <w:rFonts w:ascii="Times New Roman"/>
          <w:spacing w:val="-8"/>
          <w:sz w:val="20"/>
          <w:vertAlign w:val="baseline"/>
        </w:rPr>
        <w:t> </w:t>
      </w:r>
      <w:r>
        <w:rPr>
          <w:rFonts w:ascii="Times New Roman"/>
          <w:sz w:val="20"/>
          <w:vertAlign w:val="baseline"/>
        </w:rPr>
        <w:t>of</w:t>
      </w:r>
      <w:r>
        <w:rPr>
          <w:rFonts w:ascii="Times New Roman"/>
          <w:spacing w:val="-7"/>
          <w:sz w:val="20"/>
          <w:vertAlign w:val="baseline"/>
        </w:rPr>
        <w:t> </w:t>
      </w:r>
      <w:r>
        <w:rPr>
          <w:rFonts w:ascii="Times New Roman"/>
          <w:sz w:val="20"/>
          <w:vertAlign w:val="baseline"/>
        </w:rPr>
        <w:t>Alago</w:t>
      </w:r>
      <w:r>
        <w:rPr>
          <w:rFonts w:ascii="Times New Roman"/>
          <w:spacing w:val="-8"/>
          <w:sz w:val="20"/>
          <w:vertAlign w:val="baseline"/>
        </w:rPr>
        <w:t> </w:t>
      </w:r>
      <w:r>
        <w:rPr>
          <w:rFonts w:ascii="Times New Roman"/>
          <w:sz w:val="20"/>
          <w:vertAlign w:val="baseline"/>
        </w:rPr>
        <w:t>People</w:t>
      </w:r>
      <w:r>
        <w:rPr>
          <w:rFonts w:ascii="Times New Roman"/>
          <w:spacing w:val="-6"/>
          <w:sz w:val="20"/>
          <w:vertAlign w:val="baseline"/>
        </w:rPr>
        <w:t> </w:t>
      </w:r>
      <w:r>
        <w:rPr>
          <w:rFonts w:ascii="Times New Roman"/>
          <w:sz w:val="20"/>
          <w:vertAlign w:val="baseline"/>
        </w:rPr>
        <w:t>(Installation</w:t>
      </w:r>
      <w:r>
        <w:rPr>
          <w:rFonts w:ascii="Times New Roman"/>
          <w:spacing w:val="-4"/>
          <w:sz w:val="20"/>
          <w:vertAlign w:val="baseline"/>
        </w:rPr>
        <w:t> </w:t>
      </w:r>
      <w:r>
        <w:rPr>
          <w:rFonts w:ascii="Times New Roman"/>
          <w:sz w:val="20"/>
          <w:vertAlign w:val="baseline"/>
        </w:rPr>
        <w:t>Handbook),</w:t>
      </w:r>
      <w:r>
        <w:rPr>
          <w:rFonts w:ascii="Times New Roman"/>
          <w:spacing w:val="-1"/>
          <w:sz w:val="20"/>
          <w:vertAlign w:val="baseline"/>
        </w:rPr>
        <w:t> </w:t>
      </w:r>
      <w:r>
        <w:rPr>
          <w:rFonts w:ascii="Times New Roman"/>
          <w:sz w:val="20"/>
          <w:vertAlign w:val="baseline"/>
        </w:rPr>
        <w:t>Keana,</w:t>
      </w:r>
      <w:r>
        <w:rPr>
          <w:rFonts w:ascii="Times New Roman"/>
          <w:spacing w:val="-6"/>
          <w:sz w:val="20"/>
          <w:vertAlign w:val="baseline"/>
        </w:rPr>
        <w:t> </w:t>
      </w:r>
      <w:r>
        <w:rPr>
          <w:rFonts w:ascii="Times New Roman"/>
          <w:sz w:val="20"/>
          <w:vertAlign w:val="baseline"/>
        </w:rPr>
        <w:t>Nasarawa</w:t>
      </w:r>
      <w:r>
        <w:rPr>
          <w:rFonts w:ascii="Times New Roman"/>
          <w:spacing w:val="-2"/>
          <w:sz w:val="20"/>
          <w:vertAlign w:val="baseline"/>
        </w:rPr>
        <w:t> </w:t>
      </w:r>
      <w:r>
        <w:rPr>
          <w:rFonts w:ascii="Times New Roman"/>
          <w:sz w:val="20"/>
          <w:vertAlign w:val="baseline"/>
        </w:rPr>
        <w:t>State,</w:t>
      </w:r>
      <w:r>
        <w:rPr>
          <w:rFonts w:ascii="Times New Roman"/>
          <w:spacing w:val="-6"/>
          <w:sz w:val="20"/>
          <w:vertAlign w:val="baseline"/>
        </w:rPr>
        <w:t> </w:t>
      </w:r>
      <w:r>
        <w:rPr>
          <w:rFonts w:ascii="Times New Roman"/>
          <w:spacing w:val="-2"/>
          <w:sz w:val="20"/>
          <w:vertAlign w:val="baseline"/>
        </w:rPr>
        <w:t>2006.</w:t>
      </w:r>
    </w:p>
    <w:p>
      <w:pPr>
        <w:spacing w:before="4"/>
        <w:ind w:left="1115" w:right="397" w:hanging="284"/>
        <w:jc w:val="left"/>
        <w:rPr>
          <w:sz w:val="20"/>
        </w:rPr>
      </w:pPr>
      <w:r>
        <w:rPr>
          <w:sz w:val="20"/>
          <w:vertAlign w:val="superscript"/>
        </w:rPr>
        <w:t>25</w:t>
      </w:r>
      <w:r>
        <w:rPr>
          <w:sz w:val="20"/>
          <w:vertAlign w:val="baseline"/>
        </w:rPr>
        <w:t>. Narrated</w:t>
      </w:r>
      <w:r>
        <w:rPr>
          <w:spacing w:val="-2"/>
          <w:sz w:val="20"/>
          <w:vertAlign w:val="baseline"/>
        </w:rPr>
        <w:t> </w:t>
      </w:r>
      <w:r>
        <w:rPr>
          <w:sz w:val="20"/>
          <w:vertAlign w:val="baseline"/>
        </w:rPr>
        <w:t>by</w:t>
      </w:r>
      <w:r>
        <w:rPr>
          <w:spacing w:val="-5"/>
          <w:sz w:val="20"/>
          <w:vertAlign w:val="baseline"/>
        </w:rPr>
        <w:t> </w:t>
      </w:r>
      <w:r>
        <w:rPr>
          <w:sz w:val="20"/>
          <w:vertAlign w:val="baseline"/>
        </w:rPr>
        <w:t>the</w:t>
      </w:r>
      <w:r>
        <w:rPr>
          <w:spacing w:val="-7"/>
          <w:sz w:val="20"/>
          <w:vertAlign w:val="baseline"/>
        </w:rPr>
        <w:t> </w:t>
      </w:r>
      <w:r>
        <w:rPr>
          <w:sz w:val="20"/>
          <w:vertAlign w:val="baseline"/>
        </w:rPr>
        <w:t>Osheshi of Oloshi</w:t>
      </w:r>
      <w:r>
        <w:rPr>
          <w:spacing w:val="40"/>
          <w:sz w:val="20"/>
          <w:vertAlign w:val="baseline"/>
        </w:rPr>
        <w:t> </w:t>
      </w:r>
      <w:r>
        <w:rPr>
          <w:sz w:val="20"/>
          <w:vertAlign w:val="baseline"/>
        </w:rPr>
        <w:t>at</w:t>
      </w:r>
      <w:r>
        <w:rPr>
          <w:spacing w:val="-3"/>
          <w:sz w:val="20"/>
          <w:vertAlign w:val="baseline"/>
        </w:rPr>
        <w:t> </w:t>
      </w:r>
      <w:r>
        <w:rPr>
          <w:sz w:val="20"/>
          <w:vertAlign w:val="baseline"/>
        </w:rPr>
        <w:t>his</w:t>
      </w:r>
      <w:r>
        <w:rPr>
          <w:spacing w:val="-10"/>
          <w:sz w:val="20"/>
          <w:vertAlign w:val="baseline"/>
        </w:rPr>
        <w:t> </w:t>
      </w:r>
      <w:r>
        <w:rPr>
          <w:sz w:val="20"/>
          <w:vertAlign w:val="baseline"/>
        </w:rPr>
        <w:t>installation</w:t>
      </w:r>
      <w:r>
        <w:rPr>
          <w:spacing w:val="-2"/>
          <w:sz w:val="20"/>
          <w:vertAlign w:val="baseline"/>
        </w:rPr>
        <w:t> </w:t>
      </w:r>
      <w:r>
        <w:rPr>
          <w:sz w:val="20"/>
          <w:vertAlign w:val="baseline"/>
        </w:rPr>
        <w:t>in</w:t>
      </w:r>
      <w:r>
        <w:rPr>
          <w:spacing w:val="-2"/>
          <w:sz w:val="20"/>
          <w:vertAlign w:val="baseline"/>
        </w:rPr>
        <w:t> </w:t>
      </w:r>
      <w:r>
        <w:rPr>
          <w:sz w:val="20"/>
          <w:vertAlign w:val="baseline"/>
        </w:rPr>
        <w:t>2006, and</w:t>
      </w:r>
      <w:r>
        <w:rPr>
          <w:spacing w:val="-2"/>
          <w:sz w:val="20"/>
          <w:vertAlign w:val="baseline"/>
        </w:rPr>
        <w:t> </w:t>
      </w:r>
      <w:r>
        <w:rPr>
          <w:sz w:val="20"/>
          <w:vertAlign w:val="baseline"/>
        </w:rPr>
        <w:t>confirmed</w:t>
      </w:r>
      <w:r>
        <w:rPr>
          <w:spacing w:val="-2"/>
          <w:sz w:val="20"/>
          <w:vertAlign w:val="baseline"/>
        </w:rPr>
        <w:t> </w:t>
      </w:r>
      <w:r>
        <w:rPr>
          <w:sz w:val="20"/>
          <w:vertAlign w:val="baseline"/>
        </w:rPr>
        <w:t>at</w:t>
      </w:r>
      <w:r>
        <w:rPr>
          <w:spacing w:val="-3"/>
          <w:sz w:val="20"/>
          <w:vertAlign w:val="baseline"/>
        </w:rPr>
        <w:t> </w:t>
      </w:r>
      <w:r>
        <w:rPr>
          <w:sz w:val="20"/>
          <w:vertAlign w:val="baseline"/>
        </w:rPr>
        <w:t>the</w:t>
      </w:r>
      <w:r>
        <w:rPr>
          <w:spacing w:val="-2"/>
          <w:sz w:val="20"/>
          <w:vertAlign w:val="baseline"/>
        </w:rPr>
        <w:t> </w:t>
      </w:r>
      <w:r>
        <w:rPr>
          <w:sz w:val="20"/>
          <w:vertAlign w:val="baseline"/>
        </w:rPr>
        <w:t>Palace</w:t>
      </w:r>
      <w:r>
        <w:rPr>
          <w:spacing w:val="-2"/>
          <w:sz w:val="20"/>
          <w:vertAlign w:val="baseline"/>
        </w:rPr>
        <w:t> </w:t>
      </w:r>
      <w:r>
        <w:rPr>
          <w:sz w:val="20"/>
          <w:vertAlign w:val="baseline"/>
        </w:rPr>
        <w:t>of the Andoma by Elder Adra, Historial Assistant to the Andoma on</w:t>
      </w:r>
      <w:r>
        <w:rPr>
          <w:spacing w:val="40"/>
          <w:sz w:val="20"/>
          <w:vertAlign w:val="baseline"/>
        </w:rPr>
        <w:t> </w:t>
      </w:r>
      <w:r>
        <w:rPr>
          <w:sz w:val="20"/>
          <w:vertAlign w:val="baseline"/>
        </w:rPr>
        <w:t>18</w:t>
      </w:r>
      <w:r>
        <w:rPr>
          <w:sz w:val="20"/>
          <w:vertAlign w:val="superscript"/>
        </w:rPr>
        <w:t>th</w:t>
      </w:r>
      <w:r>
        <w:rPr>
          <w:sz w:val="20"/>
          <w:vertAlign w:val="baseline"/>
        </w:rPr>
        <w:t> May 2007.</w:t>
      </w:r>
    </w:p>
    <w:p>
      <w:pPr>
        <w:spacing w:after="0"/>
        <w:jc w:val="left"/>
        <w:rPr>
          <w:sz w:val="20"/>
        </w:rPr>
        <w:sectPr>
          <w:pgSz w:w="12240" w:h="15840"/>
          <w:pgMar w:header="0" w:footer="1141" w:top="1080" w:bottom="1400" w:left="1040" w:right="900"/>
        </w:sectPr>
      </w:pPr>
    </w:p>
    <w:p>
      <w:pPr>
        <w:pStyle w:val="BodyText"/>
        <w:spacing w:line="477" w:lineRule="auto" w:before="68"/>
        <w:ind w:left="1374" w:right="393"/>
        <w:jc w:val="both"/>
      </w:pPr>
      <w:r>
        <w:rPr/>
        <w:t>The social structure of the Idoma people is based on the hamlet (a group of which makes a village). This is where decisions are taken by the elders.</w:t>
      </w:r>
      <w:r>
        <w:rPr>
          <w:spacing w:val="40"/>
        </w:rPr>
        <w:t> </w:t>
      </w:r>
      <w:r>
        <w:rPr/>
        <w:t>The youths (</w:t>
      </w:r>
      <w:r>
        <w:rPr>
          <w:rFonts w:ascii="Arial"/>
          <w:i/>
        </w:rPr>
        <w:t>Egor</w:t>
      </w:r>
      <w:r>
        <w:rPr/>
        <w:t>) carry out such decisions and tasks such as communal road work, burial, etc.</w:t>
      </w:r>
    </w:p>
    <w:p>
      <w:pPr>
        <w:pStyle w:val="BodyText"/>
      </w:pPr>
    </w:p>
    <w:p>
      <w:pPr>
        <w:pStyle w:val="BodyText"/>
        <w:spacing w:before="139"/>
      </w:pPr>
    </w:p>
    <w:p>
      <w:pPr>
        <w:pStyle w:val="BodyText"/>
        <w:spacing w:line="480" w:lineRule="auto"/>
        <w:ind w:left="1374" w:right="397"/>
        <w:jc w:val="both"/>
      </w:pPr>
      <w:r>
        <w:rPr/>
        <w:t>The Idomas were originally known for African traditional religion, but this has changed in favour of Christianity on the arrival of the Europeans in the 18</w:t>
      </w:r>
      <w:r>
        <w:rPr>
          <w:vertAlign w:val="superscript"/>
        </w:rPr>
        <w:t>th</w:t>
      </w:r>
      <w:r>
        <w:rPr>
          <w:vertAlign w:val="baseline"/>
        </w:rPr>
        <w:t> Century.</w:t>
      </w:r>
      <w:r>
        <w:rPr>
          <w:spacing w:val="80"/>
          <w:vertAlign w:val="baseline"/>
        </w:rPr>
        <w:t> </w:t>
      </w:r>
      <w:r>
        <w:rPr>
          <w:vertAlign w:val="baseline"/>
        </w:rPr>
        <w:t>They arrived at Okpoga in the present Okpokwu LGA and set up their headquarters as well as the first Methodist Church at Odoba in the present Ogbadibo LGA. From there, Christianity spread to other places.</w:t>
      </w:r>
    </w:p>
    <w:p>
      <w:pPr>
        <w:pStyle w:val="BodyText"/>
      </w:pPr>
    </w:p>
    <w:p>
      <w:pPr>
        <w:pStyle w:val="BodyText"/>
        <w:spacing w:before="124"/>
      </w:pPr>
    </w:p>
    <w:p>
      <w:pPr>
        <w:pStyle w:val="BodyText"/>
        <w:spacing w:line="480" w:lineRule="auto"/>
        <w:ind w:left="1374" w:right="393"/>
        <w:jc w:val="both"/>
      </w:pPr>
      <w:r>
        <w:rPr/>
        <w:t>In Idoma community, every male member of a family is entitled to a portion of land on which to farm and and another portion to build his house on without qualification. A bachelor is as entitled to a portion just as a married man is. However, a woman is not entitled to a portion as of right, although a mature unmarried woman or widow</w:t>
      </w:r>
      <w:r>
        <w:rPr>
          <w:spacing w:val="40"/>
        </w:rPr>
        <w:t> </w:t>
      </w:r>
      <w:r>
        <w:rPr/>
        <w:t>will usually be given a portion either by her husband’s kindred or her own family, to eke a living.</w:t>
      </w:r>
    </w:p>
    <w:p>
      <w:pPr>
        <w:spacing w:after="0" w:line="480" w:lineRule="auto"/>
        <w:jc w:val="both"/>
        <w:sectPr>
          <w:pgSz w:w="12240" w:h="15840"/>
          <w:pgMar w:header="0" w:footer="1141" w:top="1080" w:bottom="1400" w:left="1040" w:right="900"/>
        </w:sectPr>
      </w:pPr>
    </w:p>
    <w:p>
      <w:pPr>
        <w:pStyle w:val="Heading5"/>
        <w:numPr>
          <w:ilvl w:val="2"/>
          <w:numId w:val="1"/>
        </w:numPr>
        <w:tabs>
          <w:tab w:pos="1371" w:val="left" w:leader="none"/>
        </w:tabs>
        <w:spacing w:line="240" w:lineRule="auto" w:before="163" w:after="0"/>
        <w:ind w:left="1371" w:right="0" w:hanging="722"/>
        <w:jc w:val="left"/>
        <w:rPr>
          <w:rFonts w:ascii="Arial MT"/>
          <w:b w:val="0"/>
        </w:rPr>
      </w:pPr>
      <w:r>
        <w:rPr/>
        <w:t>History</w:t>
      </w:r>
      <w:r>
        <w:rPr>
          <w:spacing w:val="-6"/>
        </w:rPr>
        <w:t> </w:t>
      </w:r>
      <w:r>
        <w:rPr/>
        <w:t>and</w:t>
      </w:r>
      <w:r>
        <w:rPr>
          <w:spacing w:val="-6"/>
        </w:rPr>
        <w:t> </w:t>
      </w:r>
      <w:r>
        <w:rPr/>
        <w:t>Sociology</w:t>
      </w:r>
      <w:r>
        <w:rPr>
          <w:spacing w:val="-5"/>
        </w:rPr>
        <w:t> </w:t>
      </w:r>
      <w:r>
        <w:rPr/>
        <w:t>of</w:t>
      </w:r>
      <w:r>
        <w:rPr>
          <w:spacing w:val="-2"/>
        </w:rPr>
        <w:t> </w:t>
      </w:r>
      <w:r>
        <w:rPr/>
        <w:t>the</w:t>
      </w:r>
      <w:r>
        <w:rPr>
          <w:spacing w:val="-1"/>
        </w:rPr>
        <w:t> </w:t>
      </w:r>
      <w:r>
        <w:rPr>
          <w:spacing w:val="-2"/>
        </w:rPr>
        <w:t>Alagos</w:t>
      </w:r>
    </w:p>
    <w:p>
      <w:pPr>
        <w:pStyle w:val="BodyText"/>
        <w:spacing w:line="480" w:lineRule="auto" w:before="168"/>
        <w:ind w:left="1374" w:right="393"/>
        <w:jc w:val="both"/>
      </w:pPr>
      <w:r>
        <w:rPr/>
        <w:t>The Alagos numbering about 1.5 million people,</w:t>
      </w:r>
      <w:r>
        <w:rPr>
          <w:vertAlign w:val="superscript"/>
        </w:rPr>
        <w:t>26</w:t>
      </w:r>
      <w:r>
        <w:rPr>
          <w:vertAlign w:val="baseline"/>
        </w:rPr>
        <w:t> are predominantly in settlement in Doma, Obi, Keana and Awe Local Government Areas of Nasarawa State. Others are found in Lafia East and Ekye Development Areas of Nasarawa State.</w:t>
      </w:r>
    </w:p>
    <w:p>
      <w:pPr>
        <w:pStyle w:val="BodyText"/>
      </w:pPr>
    </w:p>
    <w:p>
      <w:pPr>
        <w:pStyle w:val="BodyText"/>
        <w:spacing w:before="174"/>
      </w:pPr>
    </w:p>
    <w:p>
      <w:pPr>
        <w:pStyle w:val="BodyText"/>
        <w:spacing w:line="480" w:lineRule="auto"/>
        <w:ind w:left="1374" w:right="391"/>
        <w:jc w:val="both"/>
      </w:pPr>
      <w:r>
        <w:rPr/>
        <w:t>The Alagos traced their origin to the defunct Kwararafa Kingdom. The Osheshi of Oloshi</w:t>
      </w:r>
      <w:r>
        <w:rPr>
          <w:vertAlign w:val="superscript"/>
        </w:rPr>
        <w:t>27</w:t>
      </w:r>
      <w:r>
        <w:rPr>
          <w:vertAlign w:val="baseline"/>
        </w:rPr>
        <w:t> states that after the fall of the Kwararafa Kingdom, four kindreds in the defunct kingdom moved out of the area now comprised of Taraba State, and went westwards, settling first at Idah in present day Kogi State.</w:t>
      </w:r>
      <w:r>
        <w:rPr>
          <w:spacing w:val="40"/>
          <w:vertAlign w:val="baseline"/>
        </w:rPr>
        <w:t> </w:t>
      </w:r>
      <w:r>
        <w:rPr>
          <w:vertAlign w:val="baseline"/>
        </w:rPr>
        <w:t>One of the kindreds, Igala, settled there and the three other kindreds moved again eastwards and</w:t>
      </w:r>
      <w:r>
        <w:rPr>
          <w:spacing w:val="-1"/>
          <w:vertAlign w:val="baseline"/>
        </w:rPr>
        <w:t> </w:t>
      </w:r>
      <w:r>
        <w:rPr>
          <w:vertAlign w:val="baseline"/>
        </w:rPr>
        <w:t>came</w:t>
      </w:r>
      <w:r>
        <w:rPr>
          <w:spacing w:val="-2"/>
          <w:vertAlign w:val="baseline"/>
        </w:rPr>
        <w:t> </w:t>
      </w:r>
      <w:r>
        <w:rPr>
          <w:vertAlign w:val="baseline"/>
        </w:rPr>
        <w:t>to</w:t>
      </w:r>
      <w:r>
        <w:rPr>
          <w:spacing w:val="-2"/>
          <w:vertAlign w:val="baseline"/>
        </w:rPr>
        <w:t> </w:t>
      </w:r>
      <w:r>
        <w:rPr>
          <w:vertAlign w:val="baseline"/>
        </w:rPr>
        <w:t>a</w:t>
      </w:r>
      <w:r>
        <w:rPr>
          <w:spacing w:val="-6"/>
          <w:vertAlign w:val="baseline"/>
        </w:rPr>
        <w:t> </w:t>
      </w:r>
      <w:r>
        <w:rPr>
          <w:vertAlign w:val="baseline"/>
        </w:rPr>
        <w:t>temporary</w:t>
      </w:r>
      <w:r>
        <w:rPr>
          <w:spacing w:val="-9"/>
          <w:vertAlign w:val="baseline"/>
        </w:rPr>
        <w:t> </w:t>
      </w:r>
      <w:r>
        <w:rPr>
          <w:vertAlign w:val="baseline"/>
        </w:rPr>
        <w:t>rest</w:t>
      </w:r>
      <w:r>
        <w:rPr>
          <w:spacing w:val="-1"/>
          <w:vertAlign w:val="baseline"/>
        </w:rPr>
        <w:t> </w:t>
      </w:r>
      <w:r>
        <w:rPr>
          <w:vertAlign w:val="baseline"/>
        </w:rPr>
        <w:t>under</w:t>
      </w:r>
      <w:r>
        <w:rPr>
          <w:spacing w:val="-6"/>
          <w:vertAlign w:val="baseline"/>
        </w:rPr>
        <w:t> </w:t>
      </w:r>
      <w:r>
        <w:rPr>
          <w:vertAlign w:val="baseline"/>
        </w:rPr>
        <w:t>a</w:t>
      </w:r>
      <w:r>
        <w:rPr>
          <w:spacing w:val="-2"/>
          <w:vertAlign w:val="baseline"/>
        </w:rPr>
        <w:t> </w:t>
      </w:r>
      <w:r>
        <w:rPr>
          <w:vertAlign w:val="baseline"/>
        </w:rPr>
        <w:t>tree</w:t>
      </w:r>
      <w:r>
        <w:rPr>
          <w:spacing w:val="-1"/>
          <w:vertAlign w:val="baseline"/>
        </w:rPr>
        <w:t> </w:t>
      </w:r>
      <w:r>
        <w:rPr>
          <w:vertAlign w:val="baseline"/>
        </w:rPr>
        <w:t>at</w:t>
      </w:r>
      <w:r>
        <w:rPr>
          <w:spacing w:val="-1"/>
          <w:vertAlign w:val="baseline"/>
        </w:rPr>
        <w:t> </w:t>
      </w:r>
      <w:r>
        <w:rPr>
          <w:vertAlign w:val="baseline"/>
        </w:rPr>
        <w:t>Otukpo</w:t>
      </w:r>
      <w:r>
        <w:rPr>
          <w:spacing w:val="-6"/>
          <w:vertAlign w:val="baseline"/>
        </w:rPr>
        <w:t> </w:t>
      </w:r>
      <w:r>
        <w:rPr>
          <w:vertAlign w:val="baseline"/>
        </w:rPr>
        <w:t>(Otukpo</w:t>
      </w:r>
      <w:r>
        <w:rPr>
          <w:spacing w:val="-6"/>
          <w:vertAlign w:val="baseline"/>
        </w:rPr>
        <w:t> </w:t>
      </w:r>
      <w:r>
        <w:rPr>
          <w:vertAlign w:val="baseline"/>
        </w:rPr>
        <w:t>means to the Alagos, “under the tree”) in the present Benue State.</w:t>
      </w:r>
      <w:r>
        <w:rPr>
          <w:spacing w:val="40"/>
          <w:vertAlign w:val="baseline"/>
        </w:rPr>
        <w:t> </w:t>
      </w:r>
      <w:r>
        <w:rPr>
          <w:vertAlign w:val="baseline"/>
        </w:rPr>
        <w:t>One kindred, Idoma, settled there and covered that part of Benue State while two kindreds (maybe from the same mother) moved upwards towards the Benue River.</w:t>
      </w:r>
    </w:p>
    <w:p>
      <w:pPr>
        <w:pStyle w:val="BodyText"/>
        <w:rPr>
          <w:sz w:val="20"/>
        </w:rPr>
      </w:pP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597056">
                <wp:simplePos x="0" y="0"/>
                <wp:positionH relativeFrom="page">
                  <wp:posOffset>1188719</wp:posOffset>
                </wp:positionH>
                <wp:positionV relativeFrom="paragraph">
                  <wp:posOffset>223228</wp:posOffset>
                </wp:positionV>
                <wp:extent cx="182880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7.57707pt;width:144pt;height:.72pt;mso-position-horizontal-relative:page;mso-position-vertical-relative:paragraph;z-index:-15719424;mso-wrap-distance-left:0;mso-wrap-distance-right:0" id="docshape23" filled="true" fillcolor="#000000" stroked="false">
                <v:fill type="solid"/>
                <w10:wrap type="topAndBottom"/>
              </v:rect>
            </w:pict>
          </mc:Fallback>
        </mc:AlternateContent>
      </w:r>
    </w:p>
    <w:p>
      <w:pPr>
        <w:spacing w:before="104"/>
        <w:ind w:left="831" w:right="0" w:firstLine="0"/>
        <w:jc w:val="left"/>
        <w:rPr>
          <w:sz w:val="20"/>
        </w:rPr>
      </w:pPr>
      <w:r>
        <w:rPr>
          <w:position w:val="11"/>
          <w:sz w:val="16"/>
        </w:rPr>
        <w:t>26</w:t>
      </w:r>
      <w:r>
        <w:rPr>
          <w:spacing w:val="12"/>
          <w:position w:val="11"/>
          <w:sz w:val="16"/>
        </w:rPr>
        <w:t> </w:t>
      </w:r>
      <w:r>
        <w:rPr>
          <w:sz w:val="20"/>
        </w:rPr>
        <w:t>Based</w:t>
      </w:r>
      <w:r>
        <w:rPr>
          <w:spacing w:val="-7"/>
          <w:sz w:val="20"/>
        </w:rPr>
        <w:t> </w:t>
      </w:r>
      <w:r>
        <w:rPr>
          <w:sz w:val="20"/>
        </w:rPr>
        <w:t>on</w:t>
      </w:r>
      <w:r>
        <w:rPr>
          <w:spacing w:val="-7"/>
          <w:sz w:val="20"/>
        </w:rPr>
        <w:t> </w:t>
      </w:r>
      <w:r>
        <w:rPr>
          <w:sz w:val="20"/>
        </w:rPr>
        <w:t>1991</w:t>
      </w:r>
      <w:r>
        <w:rPr>
          <w:spacing w:val="-7"/>
          <w:sz w:val="20"/>
        </w:rPr>
        <w:t> </w:t>
      </w:r>
      <w:r>
        <w:rPr>
          <w:sz w:val="20"/>
        </w:rPr>
        <w:t>Population</w:t>
      </w:r>
      <w:r>
        <w:rPr>
          <w:spacing w:val="-8"/>
          <w:sz w:val="20"/>
        </w:rPr>
        <w:t> </w:t>
      </w:r>
      <w:r>
        <w:rPr>
          <w:sz w:val="20"/>
        </w:rPr>
        <w:t>Census,</w:t>
      </w:r>
      <w:r>
        <w:rPr>
          <w:spacing w:val="-4"/>
          <w:sz w:val="20"/>
        </w:rPr>
        <w:t> </w:t>
      </w:r>
      <w:r>
        <w:rPr>
          <w:sz w:val="20"/>
        </w:rPr>
        <w:t>Nigerian</w:t>
      </w:r>
      <w:r>
        <w:rPr>
          <w:spacing w:val="-7"/>
          <w:sz w:val="20"/>
        </w:rPr>
        <w:t> </w:t>
      </w:r>
      <w:r>
        <w:rPr>
          <w:sz w:val="20"/>
        </w:rPr>
        <w:t>Population</w:t>
      </w:r>
      <w:r>
        <w:rPr>
          <w:spacing w:val="-7"/>
          <w:sz w:val="20"/>
        </w:rPr>
        <w:t> </w:t>
      </w:r>
      <w:r>
        <w:rPr>
          <w:sz w:val="20"/>
        </w:rPr>
        <w:t>Commission,</w:t>
      </w:r>
      <w:r>
        <w:rPr>
          <w:spacing w:val="-5"/>
          <w:sz w:val="20"/>
        </w:rPr>
        <w:t> </w:t>
      </w:r>
      <w:r>
        <w:rPr>
          <w:sz w:val="20"/>
        </w:rPr>
        <w:t>Zone</w:t>
      </w:r>
      <w:r>
        <w:rPr>
          <w:spacing w:val="-7"/>
          <w:sz w:val="20"/>
        </w:rPr>
        <w:t> </w:t>
      </w:r>
      <w:r>
        <w:rPr>
          <w:sz w:val="20"/>
        </w:rPr>
        <w:t>7,</w:t>
      </w:r>
      <w:r>
        <w:rPr>
          <w:spacing w:val="-13"/>
          <w:sz w:val="20"/>
        </w:rPr>
        <w:t> </w:t>
      </w:r>
      <w:r>
        <w:rPr>
          <w:sz w:val="20"/>
        </w:rPr>
        <w:t>Wuse,</w:t>
      </w:r>
      <w:r>
        <w:rPr>
          <w:spacing w:val="-4"/>
          <w:sz w:val="20"/>
        </w:rPr>
        <w:t> </w:t>
      </w:r>
      <w:r>
        <w:rPr>
          <w:spacing w:val="-2"/>
          <w:sz w:val="20"/>
        </w:rPr>
        <w:t>Abuja.</w:t>
      </w:r>
    </w:p>
    <w:p>
      <w:pPr>
        <w:spacing w:after="0"/>
        <w:jc w:val="left"/>
        <w:rPr>
          <w:sz w:val="20"/>
        </w:rPr>
        <w:sectPr>
          <w:footerReference w:type="default" r:id="rId7"/>
          <w:pgSz w:w="12240" w:h="15840"/>
          <w:pgMar w:header="0" w:footer="1376" w:top="1820" w:bottom="1560" w:left="1040" w:right="900"/>
        </w:sectPr>
      </w:pPr>
    </w:p>
    <w:p>
      <w:pPr>
        <w:pStyle w:val="BodyText"/>
        <w:spacing w:line="480" w:lineRule="auto" w:before="108"/>
        <w:ind w:left="1374" w:right="392"/>
        <w:jc w:val="both"/>
      </w:pPr>
      <w:r>
        <w:rPr/>
        <w:t>According to Osheshi,</w:t>
      </w:r>
      <w:r>
        <w:rPr>
          <w:vertAlign w:val="superscript"/>
        </w:rPr>
        <w:t>28</w:t>
      </w:r>
      <w:r>
        <w:rPr>
          <w:vertAlign w:val="baseline"/>
        </w:rPr>
        <w:t> they arrived in the present day Makurdi and particularly at Ojogo (near the present Army site in Makurdi) where the Chief Priest, Oseshi performed incantations and separated the waters of River Benue that enabled the people crossed.</w:t>
      </w:r>
      <w:r>
        <w:rPr>
          <w:spacing w:val="40"/>
          <w:vertAlign w:val="baseline"/>
        </w:rPr>
        <w:t> </w:t>
      </w:r>
      <w:r>
        <w:rPr>
          <w:vertAlign w:val="baseline"/>
        </w:rPr>
        <w:t>The Chief priest (Osheshi) was said to have left a metal chain at the site which is still there up to the present time.</w:t>
      </w:r>
      <w:r>
        <w:rPr>
          <w:spacing w:val="80"/>
          <w:vertAlign w:val="baseline"/>
        </w:rPr>
        <w:t> </w:t>
      </w:r>
      <w:r>
        <w:rPr>
          <w:vertAlign w:val="baseline"/>
        </w:rPr>
        <w:t>The group got to Oba’osi, a</w:t>
      </w:r>
      <w:r>
        <w:rPr>
          <w:spacing w:val="40"/>
          <w:vertAlign w:val="baseline"/>
        </w:rPr>
        <w:t> </w:t>
      </w:r>
      <w:r>
        <w:rPr>
          <w:vertAlign w:val="baseline"/>
        </w:rPr>
        <w:t>place near Keana in present Nasarawa State and rested for a while. When they were set to move again, Oseshi procrastinated, because he had secretly discovered a salt pit and a salt spring but did not disclose it to the others.</w:t>
      </w:r>
      <w:r>
        <w:rPr>
          <w:spacing w:val="40"/>
          <w:vertAlign w:val="baseline"/>
        </w:rPr>
        <w:t> </w:t>
      </w:r>
      <w:r>
        <w:rPr>
          <w:vertAlign w:val="baseline"/>
        </w:rPr>
        <w:t>This brought a small misunderstanding among the brothers, whereby Oseshi was accused of speaking in tongues, in other words: “Our tongues are speaking differently”. This translates as “Inke ela ga gogo”, which gave the group their present name of</w:t>
      </w:r>
      <w:r>
        <w:rPr>
          <w:spacing w:val="-1"/>
          <w:vertAlign w:val="baseline"/>
        </w:rPr>
        <w:t> </w:t>
      </w:r>
      <w:r>
        <w:rPr>
          <w:vertAlign w:val="baseline"/>
        </w:rPr>
        <w:t>Alago.</w:t>
      </w:r>
      <w:r>
        <w:rPr>
          <w:spacing w:val="40"/>
          <w:vertAlign w:val="baseline"/>
        </w:rPr>
        <w:t> </w:t>
      </w:r>
      <w:r>
        <w:rPr>
          <w:vertAlign w:val="baseline"/>
        </w:rPr>
        <w:t>Oseshi thereafter found</w:t>
      </w:r>
      <w:r>
        <w:rPr>
          <w:spacing w:val="-2"/>
          <w:vertAlign w:val="baseline"/>
        </w:rPr>
        <w:t> </w:t>
      </w:r>
      <w:r>
        <w:rPr>
          <w:vertAlign w:val="baseline"/>
        </w:rPr>
        <w:t>Aloshi near Oba’osi in 1232 AD.</w:t>
      </w:r>
      <w:r>
        <w:rPr>
          <w:spacing w:val="40"/>
          <w:vertAlign w:val="baseline"/>
        </w:rPr>
        <w:t> </w:t>
      </w:r>
      <w:r>
        <w:rPr>
          <w:vertAlign w:val="baseline"/>
        </w:rPr>
        <w:t>Aloshi is now a chiefdom under an Oseshi. The two remaining brotherly kindreds moved on and Akeana settled at Keana while the eldest kindred under the Ogoshi moved to Doma, found it and</w:t>
      </w:r>
      <w:r>
        <w:rPr>
          <w:spacing w:val="40"/>
          <w:vertAlign w:val="baseline"/>
        </w:rPr>
        <w:t> </w:t>
      </w:r>
      <w:r>
        <w:rPr>
          <w:vertAlign w:val="baseline"/>
        </w:rPr>
        <w:t>settled there to this day.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597568">
                <wp:simplePos x="0" y="0"/>
                <wp:positionH relativeFrom="page">
                  <wp:posOffset>1188719</wp:posOffset>
                </wp:positionH>
                <wp:positionV relativeFrom="paragraph">
                  <wp:posOffset>241974</wp:posOffset>
                </wp:positionV>
                <wp:extent cx="1828800"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053125pt;width:144pt;height:.72pt;mso-position-horizontal-relative:page;mso-position-vertical-relative:paragraph;z-index:-15718912;mso-wrap-distance-left:0;mso-wrap-distance-right:0" id="docshape26" filled="true" fillcolor="#000000" stroked="false">
                <v:fill type="solid"/>
                <w10:wrap type="topAndBottom"/>
              </v:rect>
            </w:pict>
          </mc:Fallback>
        </mc:AlternateContent>
      </w:r>
    </w:p>
    <w:p>
      <w:pPr>
        <w:spacing w:after="0"/>
        <w:rPr>
          <w:sz w:val="20"/>
        </w:rPr>
        <w:sectPr>
          <w:footerReference w:type="default" r:id="rId8"/>
          <w:pgSz w:w="12240" w:h="15840"/>
          <w:pgMar w:header="0" w:footer="1475" w:top="1040" w:bottom="1660" w:left="1040" w:right="900"/>
        </w:sectPr>
      </w:pPr>
    </w:p>
    <w:p>
      <w:pPr>
        <w:pStyle w:val="BodyText"/>
        <w:spacing w:line="480" w:lineRule="auto" w:before="68"/>
        <w:ind w:left="1374" w:right="393"/>
        <w:jc w:val="both"/>
      </w:pPr>
      <w:r>
        <w:rPr/>
        <w:t>Socially, the Alagos live in close collectivist communities.</w:t>
      </w:r>
      <w:r>
        <w:rPr>
          <w:spacing w:val="80"/>
        </w:rPr>
        <w:t> </w:t>
      </w:r>
      <w:r>
        <w:rPr/>
        <w:t>This shows most strongly in their customary land administration. All land in Alagoland belong to the community and held in trust by the chief. In the case of Doma, land is held in trust by the Andoma. Land is similarly held in trust in the other Alago communities in Obi, Keana and Awe Local Governments and Lafia and Ekye Development Areas.</w:t>
      </w:r>
      <w:r>
        <w:rPr>
          <w:spacing w:val="40"/>
        </w:rPr>
        <w:t> </w:t>
      </w:r>
      <w:r>
        <w:rPr/>
        <w:t>Perhaps</w:t>
      </w:r>
      <w:r>
        <w:rPr>
          <w:spacing w:val="-1"/>
        </w:rPr>
        <w:t> </w:t>
      </w:r>
      <w:r>
        <w:rPr/>
        <w:t>the Alagos are one of the few people who hold land in a purely communal mode where there are no individually owned land. A member of a community</w:t>
      </w:r>
      <w:r>
        <w:rPr>
          <w:spacing w:val="-4"/>
        </w:rPr>
        <w:t> </w:t>
      </w:r>
      <w:r>
        <w:rPr/>
        <w:t>is entitled to land as a right, but can be dispossessed in certain circumstances, such as when he</w:t>
      </w:r>
      <w:r>
        <w:rPr>
          <w:spacing w:val="40"/>
        </w:rPr>
        <w:t> </w:t>
      </w:r>
      <w:r>
        <w:rPr/>
        <w:t>behaves badly.</w:t>
      </w:r>
      <w:r>
        <w:rPr>
          <w:spacing w:val="40"/>
        </w:rPr>
        <w:t> </w:t>
      </w:r>
      <w:r>
        <w:rPr/>
        <w:t>In other words, members of the community can request for parcels of land and are allotted plots during good behaviour.</w:t>
      </w:r>
      <w:r>
        <w:rPr>
          <w:spacing w:val="40"/>
        </w:rPr>
        <w:t> </w:t>
      </w:r>
      <w:r>
        <w:rPr/>
        <w:t>That</w:t>
      </w:r>
      <w:r>
        <w:rPr>
          <w:spacing w:val="-5"/>
        </w:rPr>
        <w:t> </w:t>
      </w:r>
      <w:r>
        <w:rPr/>
        <w:t>a</w:t>
      </w:r>
      <w:r>
        <w:rPr>
          <w:spacing w:val="-1"/>
        </w:rPr>
        <w:t> </w:t>
      </w:r>
      <w:r>
        <w:rPr/>
        <w:t>member</w:t>
      </w:r>
      <w:r>
        <w:rPr>
          <w:spacing w:val="-2"/>
        </w:rPr>
        <w:t> </w:t>
      </w:r>
      <w:r>
        <w:rPr/>
        <w:t>of</w:t>
      </w:r>
      <w:r>
        <w:rPr>
          <w:spacing w:val="-1"/>
        </w:rPr>
        <w:t> </w:t>
      </w:r>
      <w:r>
        <w:rPr/>
        <w:t>the</w:t>
      </w:r>
      <w:r>
        <w:rPr>
          <w:spacing w:val="-5"/>
        </w:rPr>
        <w:t> </w:t>
      </w:r>
      <w:r>
        <w:rPr/>
        <w:t>community</w:t>
      </w:r>
      <w:r>
        <w:rPr>
          <w:spacing w:val="-9"/>
        </w:rPr>
        <w:t> </w:t>
      </w:r>
      <w:r>
        <w:rPr/>
        <w:t>can</w:t>
      </w:r>
      <w:r>
        <w:rPr>
          <w:spacing w:val="-2"/>
        </w:rPr>
        <w:t> </w:t>
      </w:r>
      <w:r>
        <w:rPr/>
        <w:t>be</w:t>
      </w:r>
      <w:r>
        <w:rPr>
          <w:spacing w:val="-2"/>
        </w:rPr>
        <w:t> </w:t>
      </w:r>
      <w:r>
        <w:rPr/>
        <w:t>divested</w:t>
      </w:r>
      <w:r>
        <w:rPr>
          <w:spacing w:val="-5"/>
        </w:rPr>
        <w:t> </w:t>
      </w:r>
      <w:r>
        <w:rPr/>
        <w:t>of</w:t>
      </w:r>
      <w:r>
        <w:rPr>
          <w:spacing w:val="-5"/>
        </w:rPr>
        <w:t> </w:t>
      </w:r>
      <w:r>
        <w:rPr/>
        <w:t>land is also unique to the Alagos.</w:t>
      </w:r>
    </w:p>
    <w:p>
      <w:pPr>
        <w:pStyle w:val="Heading5"/>
        <w:numPr>
          <w:ilvl w:val="2"/>
          <w:numId w:val="1"/>
        </w:numPr>
        <w:tabs>
          <w:tab w:pos="1357" w:val="left" w:leader="none"/>
        </w:tabs>
        <w:spacing w:line="240" w:lineRule="auto" w:before="196" w:after="0"/>
        <w:ind w:left="1357" w:right="0" w:hanging="708"/>
        <w:jc w:val="left"/>
        <w:rPr>
          <w:rFonts w:ascii="Arial MT"/>
          <w:b w:val="0"/>
        </w:rPr>
      </w:pPr>
      <w:r>
        <w:rPr/>
        <w:t>History</w:t>
      </w:r>
      <w:r>
        <w:rPr>
          <w:spacing w:val="-6"/>
        </w:rPr>
        <w:t> </w:t>
      </w:r>
      <w:r>
        <w:rPr/>
        <w:t>and</w:t>
      </w:r>
      <w:r>
        <w:rPr>
          <w:spacing w:val="-7"/>
        </w:rPr>
        <w:t> </w:t>
      </w:r>
      <w:r>
        <w:rPr/>
        <w:t>Sociology</w:t>
      </w:r>
      <w:r>
        <w:rPr>
          <w:spacing w:val="-5"/>
        </w:rPr>
        <w:t> </w:t>
      </w:r>
      <w:r>
        <w:rPr/>
        <w:t>of</w:t>
      </w:r>
      <w:r>
        <w:rPr>
          <w:spacing w:val="-2"/>
        </w:rPr>
        <w:t> </w:t>
      </w:r>
      <w:r>
        <w:rPr/>
        <w:t>the</w:t>
      </w:r>
      <w:r>
        <w:rPr>
          <w:spacing w:val="-5"/>
        </w:rPr>
        <w:t> </w:t>
      </w:r>
      <w:r>
        <w:rPr>
          <w:spacing w:val="-2"/>
        </w:rPr>
        <w:t>Eggons</w:t>
      </w:r>
    </w:p>
    <w:p>
      <w:pPr>
        <w:pStyle w:val="BodyText"/>
        <w:spacing w:before="4"/>
        <w:rPr>
          <w:rFonts w:ascii="Arial"/>
          <w:b/>
        </w:rPr>
      </w:pPr>
    </w:p>
    <w:p>
      <w:pPr>
        <w:pStyle w:val="BodyText"/>
        <w:spacing w:line="480" w:lineRule="auto"/>
        <w:ind w:left="1374" w:right="391"/>
        <w:jc w:val="both"/>
      </w:pPr>
      <w:r>
        <w:rPr/>
        <w:t>The Eggons, numbering about 2 million people</w:t>
      </w:r>
      <w:r>
        <w:rPr>
          <w:vertAlign w:val="superscript"/>
        </w:rPr>
        <w:t>29</w:t>
      </w:r>
      <w:r>
        <w:rPr>
          <w:vertAlign w:val="baseline"/>
        </w:rPr>
        <w:t>, traced their origin to Borno State.</w:t>
      </w:r>
      <w:r>
        <w:rPr>
          <w:vertAlign w:val="superscript"/>
        </w:rPr>
        <w:t>30</w:t>
      </w:r>
      <w:r>
        <w:rPr>
          <w:spacing w:val="40"/>
          <w:vertAlign w:val="baseline"/>
        </w:rPr>
        <w:t> </w:t>
      </w:r>
      <w:r>
        <w:rPr>
          <w:vertAlign w:val="baseline"/>
        </w:rPr>
        <w:t>According to Ayih, their tradition has it that they originated</w:t>
      </w:r>
      <w:r>
        <w:rPr>
          <w:spacing w:val="47"/>
          <w:w w:val="150"/>
          <w:vertAlign w:val="baseline"/>
        </w:rPr>
        <w:t> </w:t>
      </w:r>
      <w:r>
        <w:rPr>
          <w:vertAlign w:val="baseline"/>
        </w:rPr>
        <w:t>from</w:t>
      </w:r>
      <w:r>
        <w:rPr>
          <w:spacing w:val="47"/>
          <w:w w:val="150"/>
          <w:vertAlign w:val="baseline"/>
        </w:rPr>
        <w:t> </w:t>
      </w:r>
      <w:r>
        <w:rPr>
          <w:vertAlign w:val="baseline"/>
        </w:rPr>
        <w:t>Ngazargamu</w:t>
      </w:r>
      <w:r>
        <w:rPr>
          <w:spacing w:val="48"/>
          <w:w w:val="150"/>
          <w:vertAlign w:val="baseline"/>
        </w:rPr>
        <w:t> </w:t>
      </w:r>
      <w:r>
        <w:rPr>
          <w:vertAlign w:val="baseline"/>
        </w:rPr>
        <w:t>in</w:t>
      </w:r>
      <w:r>
        <w:rPr>
          <w:spacing w:val="48"/>
          <w:w w:val="150"/>
          <w:vertAlign w:val="baseline"/>
        </w:rPr>
        <w:t> </w:t>
      </w:r>
      <w:r>
        <w:rPr>
          <w:vertAlign w:val="baseline"/>
        </w:rPr>
        <w:t>the</w:t>
      </w:r>
      <w:r>
        <w:rPr>
          <w:spacing w:val="48"/>
          <w:w w:val="150"/>
          <w:vertAlign w:val="baseline"/>
        </w:rPr>
        <w:t> </w:t>
      </w:r>
      <w:r>
        <w:rPr>
          <w:vertAlign w:val="baseline"/>
        </w:rPr>
        <w:t>former</w:t>
      </w:r>
      <w:r>
        <w:rPr>
          <w:spacing w:val="43"/>
          <w:w w:val="150"/>
          <w:vertAlign w:val="baseline"/>
        </w:rPr>
        <w:t> </w:t>
      </w:r>
      <w:r>
        <w:rPr>
          <w:vertAlign w:val="baseline"/>
        </w:rPr>
        <w:t>Bornu</w:t>
      </w:r>
      <w:r>
        <w:rPr>
          <w:spacing w:val="48"/>
          <w:w w:val="150"/>
          <w:vertAlign w:val="baseline"/>
        </w:rPr>
        <w:t> </w:t>
      </w:r>
      <w:r>
        <w:rPr>
          <w:vertAlign w:val="baseline"/>
        </w:rPr>
        <w:t>Empire.</w:t>
      </w:r>
      <w:r>
        <w:rPr>
          <w:spacing w:val="44"/>
          <w:w w:val="150"/>
          <w:vertAlign w:val="baseline"/>
        </w:rPr>
        <w:t> </w:t>
      </w:r>
      <w:r>
        <w:rPr>
          <w:spacing w:val="-2"/>
          <w:vertAlign w:val="baseline"/>
        </w:rPr>
        <w:t>Elder</w:t>
      </w: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598080">
                <wp:simplePos x="0" y="0"/>
                <wp:positionH relativeFrom="page">
                  <wp:posOffset>1188719</wp:posOffset>
                </wp:positionH>
                <wp:positionV relativeFrom="paragraph">
                  <wp:posOffset>260745</wp:posOffset>
                </wp:positionV>
                <wp:extent cx="1828800"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531172pt;width:144pt;height:.72pt;mso-position-horizontal-relative:page;mso-position-vertical-relative:paragraph;z-index:-15718400;mso-wrap-distance-left:0;mso-wrap-distance-right:0" id="docshape29"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29</w:t>
      </w:r>
      <w:r>
        <w:rPr>
          <w:rFonts w:ascii="Times New Roman"/>
          <w:spacing w:val="-3"/>
          <w:sz w:val="20"/>
          <w:vertAlign w:val="baseline"/>
        </w:rPr>
        <w:t> </w:t>
      </w:r>
      <w:r>
        <w:rPr>
          <w:rFonts w:ascii="Times New Roman"/>
          <w:sz w:val="20"/>
          <w:vertAlign w:val="baseline"/>
        </w:rPr>
        <w:t>Estimate</w:t>
      </w:r>
      <w:r>
        <w:rPr>
          <w:rFonts w:ascii="Times New Roman"/>
          <w:spacing w:val="-7"/>
          <w:sz w:val="20"/>
          <w:vertAlign w:val="baseline"/>
        </w:rPr>
        <w:t> </w:t>
      </w:r>
      <w:r>
        <w:rPr>
          <w:rFonts w:ascii="Times New Roman"/>
          <w:sz w:val="20"/>
          <w:vertAlign w:val="baseline"/>
        </w:rPr>
        <w:t>based</w:t>
      </w:r>
      <w:r>
        <w:rPr>
          <w:rFonts w:ascii="Times New Roman"/>
          <w:spacing w:val="-5"/>
          <w:sz w:val="20"/>
          <w:vertAlign w:val="baseline"/>
        </w:rPr>
        <w:t> </w:t>
      </w:r>
      <w:r>
        <w:rPr>
          <w:rFonts w:ascii="Times New Roman"/>
          <w:sz w:val="20"/>
          <w:vertAlign w:val="baseline"/>
        </w:rPr>
        <w:t>on</w:t>
      </w:r>
      <w:r>
        <w:rPr>
          <w:rFonts w:ascii="Times New Roman"/>
          <w:spacing w:val="-4"/>
          <w:sz w:val="20"/>
          <w:vertAlign w:val="baseline"/>
        </w:rPr>
        <w:t> </w:t>
      </w:r>
      <w:r>
        <w:rPr>
          <w:rFonts w:ascii="Times New Roman"/>
          <w:sz w:val="20"/>
          <w:vertAlign w:val="baseline"/>
        </w:rPr>
        <w:t>the</w:t>
      </w:r>
      <w:r>
        <w:rPr>
          <w:rFonts w:ascii="Times New Roman"/>
          <w:spacing w:val="-11"/>
          <w:sz w:val="20"/>
          <w:vertAlign w:val="baseline"/>
        </w:rPr>
        <w:t> </w:t>
      </w:r>
      <w:r>
        <w:rPr>
          <w:rFonts w:ascii="Times New Roman"/>
          <w:sz w:val="20"/>
          <w:vertAlign w:val="baseline"/>
        </w:rPr>
        <w:t>1991</w:t>
      </w:r>
      <w:r>
        <w:rPr>
          <w:rFonts w:ascii="Times New Roman"/>
          <w:spacing w:val="-9"/>
          <w:sz w:val="20"/>
          <w:vertAlign w:val="baseline"/>
        </w:rPr>
        <w:t> </w:t>
      </w:r>
      <w:r>
        <w:rPr>
          <w:rFonts w:ascii="Times New Roman"/>
          <w:sz w:val="20"/>
          <w:vertAlign w:val="baseline"/>
        </w:rPr>
        <w:t>Census</w:t>
      </w:r>
      <w:r>
        <w:rPr>
          <w:rFonts w:ascii="Times New Roman"/>
          <w:spacing w:val="-5"/>
          <w:sz w:val="20"/>
          <w:vertAlign w:val="baseline"/>
        </w:rPr>
        <w:t> </w:t>
      </w:r>
      <w:r>
        <w:rPr>
          <w:rFonts w:ascii="Times New Roman"/>
          <w:sz w:val="20"/>
          <w:vertAlign w:val="baseline"/>
        </w:rPr>
        <w:t>figures,</w:t>
      </w:r>
      <w:r>
        <w:rPr>
          <w:rFonts w:ascii="Times New Roman"/>
          <w:spacing w:val="-7"/>
          <w:sz w:val="20"/>
          <w:vertAlign w:val="baseline"/>
        </w:rPr>
        <w:t> </w:t>
      </w:r>
      <w:r>
        <w:rPr>
          <w:rFonts w:ascii="Times New Roman"/>
          <w:sz w:val="20"/>
          <w:vertAlign w:val="baseline"/>
        </w:rPr>
        <w:t>Nigerian</w:t>
      </w:r>
      <w:r>
        <w:rPr>
          <w:rFonts w:ascii="Times New Roman"/>
          <w:spacing w:val="-4"/>
          <w:sz w:val="20"/>
          <w:vertAlign w:val="baseline"/>
        </w:rPr>
        <w:t> </w:t>
      </w:r>
      <w:r>
        <w:rPr>
          <w:rFonts w:ascii="Times New Roman"/>
          <w:sz w:val="20"/>
          <w:vertAlign w:val="baseline"/>
        </w:rPr>
        <w:t>Population</w:t>
      </w:r>
      <w:r>
        <w:rPr>
          <w:rFonts w:ascii="Times New Roman"/>
          <w:spacing w:val="-5"/>
          <w:sz w:val="20"/>
          <w:vertAlign w:val="baseline"/>
        </w:rPr>
        <w:t> </w:t>
      </w:r>
      <w:r>
        <w:rPr>
          <w:rFonts w:ascii="Times New Roman"/>
          <w:sz w:val="20"/>
          <w:vertAlign w:val="baseline"/>
        </w:rPr>
        <w:t>Commission,</w:t>
      </w:r>
      <w:r>
        <w:rPr>
          <w:rFonts w:ascii="Times New Roman"/>
          <w:spacing w:val="-2"/>
          <w:sz w:val="20"/>
          <w:vertAlign w:val="baseline"/>
        </w:rPr>
        <w:t> </w:t>
      </w:r>
      <w:r>
        <w:rPr>
          <w:rFonts w:ascii="Times New Roman"/>
          <w:sz w:val="20"/>
          <w:vertAlign w:val="baseline"/>
        </w:rPr>
        <w:t>Wuse,</w:t>
      </w:r>
      <w:r>
        <w:rPr>
          <w:rFonts w:ascii="Times New Roman"/>
          <w:spacing w:val="-7"/>
          <w:sz w:val="20"/>
          <w:vertAlign w:val="baseline"/>
        </w:rPr>
        <w:t> </w:t>
      </w:r>
      <w:r>
        <w:rPr>
          <w:rFonts w:ascii="Times New Roman"/>
          <w:spacing w:val="-2"/>
          <w:sz w:val="20"/>
          <w:vertAlign w:val="baseline"/>
        </w:rPr>
        <w:t>Abuja.</w:t>
      </w:r>
    </w:p>
    <w:p>
      <w:pPr>
        <w:spacing w:after="0"/>
        <w:jc w:val="left"/>
        <w:rPr>
          <w:rFonts w:ascii="Times New Roman"/>
          <w:sz w:val="20"/>
        </w:rPr>
        <w:sectPr>
          <w:footerReference w:type="default" r:id="rId9"/>
          <w:pgSz w:w="12240" w:h="15840"/>
          <w:pgMar w:header="0" w:footer="1376" w:top="1080" w:bottom="1560" w:left="1040" w:right="900"/>
        </w:sectPr>
      </w:pPr>
    </w:p>
    <w:p>
      <w:pPr>
        <w:pStyle w:val="BodyText"/>
        <w:spacing w:line="480" w:lineRule="auto" w:before="108"/>
        <w:ind w:left="1374" w:right="394"/>
        <w:jc w:val="both"/>
      </w:pPr>
      <w:r>
        <w:rPr/>
        <w:t>Akwashiki</w:t>
      </w:r>
      <w:r>
        <w:rPr>
          <w:vertAlign w:val="superscript"/>
        </w:rPr>
        <w:t>31</w:t>
      </w:r>
      <w:r>
        <w:rPr>
          <w:vertAlign w:val="baseline"/>
        </w:rPr>
        <w:t> states that their ancestors migrated from the Kanem- Bornu Empire under their leader, Abro-Agbi and settled in Nasarawa Eggon in middle of the present Nasarawa State and from there, they spread in opposite directions southwards and northwards.</w:t>
      </w:r>
      <w:r>
        <w:rPr>
          <w:spacing w:val="40"/>
          <w:vertAlign w:val="baseline"/>
        </w:rPr>
        <w:t> </w:t>
      </w:r>
      <w:r>
        <w:rPr>
          <w:vertAlign w:val="baseline"/>
        </w:rPr>
        <w:t>They, therefore, occupy much of the territory up to Akwanga to the north and as far as Lafia, Asakio, Adogi and Agyaragu to the south. According to</w:t>
      </w:r>
      <w:r>
        <w:rPr>
          <w:spacing w:val="-2"/>
          <w:vertAlign w:val="baseline"/>
        </w:rPr>
        <w:t> </w:t>
      </w:r>
      <w:r>
        <w:rPr>
          <w:vertAlign w:val="baseline"/>
        </w:rPr>
        <w:t>Ayuba</w:t>
      </w:r>
      <w:r>
        <w:rPr>
          <w:vertAlign w:val="superscript"/>
        </w:rPr>
        <w:t>32</w:t>
      </w:r>
      <w:r>
        <w:rPr>
          <w:vertAlign w:val="baseline"/>
        </w:rPr>
        <w:t>,</w:t>
      </w:r>
      <w:r>
        <w:rPr>
          <w:spacing w:val="-1"/>
          <w:vertAlign w:val="baseline"/>
        </w:rPr>
        <w:t> </w:t>
      </w:r>
      <w:r>
        <w:rPr>
          <w:vertAlign w:val="baseline"/>
        </w:rPr>
        <w:t>the</w:t>
      </w:r>
      <w:r>
        <w:rPr>
          <w:spacing w:val="-2"/>
          <w:vertAlign w:val="baseline"/>
        </w:rPr>
        <w:t> </w:t>
      </w:r>
      <w:r>
        <w:rPr>
          <w:vertAlign w:val="baseline"/>
        </w:rPr>
        <w:t>British</w:t>
      </w:r>
      <w:r>
        <w:rPr>
          <w:spacing w:val="-2"/>
          <w:vertAlign w:val="baseline"/>
        </w:rPr>
        <w:t> </w:t>
      </w:r>
      <w:r>
        <w:rPr>
          <w:vertAlign w:val="baseline"/>
        </w:rPr>
        <w:t>first</w:t>
      </w:r>
      <w:r>
        <w:rPr>
          <w:spacing w:val="-1"/>
          <w:vertAlign w:val="baseline"/>
        </w:rPr>
        <w:t> </w:t>
      </w:r>
      <w:r>
        <w:rPr>
          <w:vertAlign w:val="baseline"/>
        </w:rPr>
        <w:t>called</w:t>
      </w:r>
      <w:r>
        <w:rPr>
          <w:spacing w:val="-2"/>
          <w:vertAlign w:val="baseline"/>
        </w:rPr>
        <w:t> </w:t>
      </w:r>
      <w:r>
        <w:rPr>
          <w:vertAlign w:val="baseline"/>
        </w:rPr>
        <w:t>them “Hill Mada” but this later changed to Eggon. The author said that the people themselves never originally called themselves by any group name. They are predominantly farmers and practice Christianity, traditional African religion and Islam, in that order of predominance. Ayuba</w:t>
      </w:r>
      <w:r>
        <w:rPr>
          <w:vertAlign w:val="superscript"/>
        </w:rPr>
        <w:t>33</w:t>
      </w:r>
      <w:r>
        <w:rPr>
          <w:vertAlign w:val="baseline"/>
        </w:rPr>
        <w:t> stated</w:t>
      </w:r>
      <w:r>
        <w:rPr>
          <w:spacing w:val="40"/>
          <w:vertAlign w:val="baseline"/>
        </w:rPr>
        <w:t> </w:t>
      </w:r>
      <w:r>
        <w:rPr>
          <w:vertAlign w:val="baseline"/>
        </w:rPr>
        <w:t>that the family was the basic unit of production and reproduction. He stated further that they were mostly hill settlers, divided into clusters of compounds, strung out along the crest of the hills.</w:t>
      </w:r>
      <w:r>
        <w:rPr>
          <w:spacing w:val="40"/>
          <w:vertAlign w:val="baseline"/>
        </w:rPr>
        <w:t> </w:t>
      </w:r>
      <w:r>
        <w:rPr>
          <w:vertAlign w:val="baseline"/>
        </w:rPr>
        <w:t>Such settlements were composed of extended family groups, each</w:t>
      </w:r>
      <w:r>
        <w:rPr>
          <w:spacing w:val="40"/>
          <w:vertAlign w:val="baseline"/>
        </w:rPr>
        <w:t> </w:t>
      </w:r>
      <w:r>
        <w:rPr>
          <w:vertAlign w:val="baseline"/>
        </w:rPr>
        <w:t>headed by a patriarch called </w:t>
      </w:r>
      <w:r>
        <w:rPr>
          <w:rFonts w:ascii="Arial" w:hAnsi="Arial"/>
          <w:i/>
          <w:vertAlign w:val="baseline"/>
        </w:rPr>
        <w:t>andakpo</w:t>
      </w:r>
      <w:r>
        <w:rPr>
          <w:vertAlign w:val="baseline"/>
        </w:rPr>
        <w:t>. The Eggons are reputed to</w:t>
      </w:r>
      <w:r>
        <w:rPr>
          <w:spacing w:val="40"/>
          <w:vertAlign w:val="baseline"/>
        </w:rPr>
        <w:t> </w:t>
      </w:r>
      <w:r>
        <w:rPr>
          <w:vertAlign w:val="baseline"/>
        </w:rPr>
        <w:t>be the most populous ethnic group in Nasarawa State</w:t>
      </w:r>
      <w:r>
        <w:rPr>
          <w:vertAlign w:val="superscript"/>
        </w:rPr>
        <w:t>34</w:t>
      </w:r>
      <w:r>
        <w:rPr>
          <w:vertAlign w:val="baseline"/>
        </w:rPr>
        <w:t>.</w:t>
      </w: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598592">
                <wp:simplePos x="0" y="0"/>
                <wp:positionH relativeFrom="page">
                  <wp:posOffset>1188719</wp:posOffset>
                </wp:positionH>
                <wp:positionV relativeFrom="paragraph">
                  <wp:posOffset>211435</wp:posOffset>
                </wp:positionV>
                <wp:extent cx="1828800"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6.648438pt;width:144pt;height:.72pt;mso-position-horizontal-relative:page;mso-position-vertical-relative:paragraph;z-index:-15717888;mso-wrap-distance-left:0;mso-wrap-distance-right:0" id="docshape31" filled="true" fillcolor="#000000" stroked="false">
                <v:fill type="solid"/>
                <w10:wrap type="topAndBottom"/>
              </v:rect>
            </w:pict>
          </mc:Fallback>
        </mc:AlternateContent>
      </w:r>
    </w:p>
    <w:p>
      <w:pPr>
        <w:spacing w:line="235" w:lineRule="auto" w:before="138"/>
        <w:ind w:left="831" w:right="565" w:firstLine="0"/>
        <w:jc w:val="left"/>
        <w:rPr>
          <w:rFonts w:ascii="Times New Roman"/>
          <w:sz w:val="20"/>
        </w:rPr>
      </w:pPr>
      <w:r>
        <w:rPr>
          <w:rFonts w:ascii="Times New Roman"/>
          <w:sz w:val="20"/>
          <w:vertAlign w:val="superscript"/>
        </w:rPr>
        <w:t>31</w:t>
      </w:r>
      <w:r>
        <w:rPr>
          <w:rFonts w:ascii="Times New Roman"/>
          <w:sz w:val="20"/>
          <w:vertAlign w:val="baseline"/>
        </w:rPr>
        <w:t> An interview</w:t>
      </w:r>
      <w:r>
        <w:rPr>
          <w:rFonts w:ascii="Times New Roman"/>
          <w:spacing w:val="-1"/>
          <w:sz w:val="20"/>
          <w:vertAlign w:val="baseline"/>
        </w:rPr>
        <w:t> </w:t>
      </w:r>
      <w:r>
        <w:rPr>
          <w:rFonts w:ascii="Times New Roman"/>
          <w:sz w:val="20"/>
          <w:vertAlign w:val="baseline"/>
        </w:rPr>
        <w:t>with</w:t>
      </w:r>
      <w:r>
        <w:rPr>
          <w:rFonts w:ascii="Times New Roman"/>
          <w:spacing w:val="-4"/>
          <w:sz w:val="20"/>
          <w:vertAlign w:val="baseline"/>
        </w:rPr>
        <w:t> </w:t>
      </w:r>
      <w:r>
        <w:rPr>
          <w:rFonts w:ascii="Times New Roman"/>
          <w:sz w:val="20"/>
          <w:vertAlign w:val="baseline"/>
        </w:rPr>
        <w:t>Elder Akwasiki,</w:t>
      </w:r>
      <w:r>
        <w:rPr>
          <w:rFonts w:ascii="Times New Roman"/>
          <w:spacing w:val="-2"/>
          <w:sz w:val="20"/>
          <w:vertAlign w:val="baseline"/>
        </w:rPr>
        <w:t> </w:t>
      </w:r>
      <w:r>
        <w:rPr>
          <w:rFonts w:ascii="Times New Roman"/>
          <w:sz w:val="20"/>
          <w:vertAlign w:val="baseline"/>
        </w:rPr>
        <w:t>a</w:t>
      </w:r>
      <w:r>
        <w:rPr>
          <w:rFonts w:ascii="Times New Roman"/>
          <w:spacing w:val="-3"/>
          <w:sz w:val="20"/>
          <w:vertAlign w:val="baseline"/>
        </w:rPr>
        <w:t> </w:t>
      </w:r>
      <w:r>
        <w:rPr>
          <w:rFonts w:ascii="Times New Roman"/>
          <w:sz w:val="20"/>
          <w:vertAlign w:val="baseline"/>
        </w:rPr>
        <w:t>blind</w:t>
      </w:r>
      <w:r>
        <w:rPr>
          <w:rFonts w:ascii="Times New Roman"/>
          <w:spacing w:val="-9"/>
          <w:sz w:val="20"/>
          <w:vertAlign w:val="baseline"/>
        </w:rPr>
        <w:t> </w:t>
      </w:r>
      <w:r>
        <w:rPr>
          <w:rFonts w:ascii="Times New Roman"/>
          <w:sz w:val="20"/>
          <w:vertAlign w:val="baseline"/>
        </w:rPr>
        <w:t>male</w:t>
      </w:r>
      <w:r>
        <w:rPr>
          <w:rFonts w:ascii="Times New Roman"/>
          <w:spacing w:val="-12"/>
          <w:sz w:val="20"/>
          <w:vertAlign w:val="baseline"/>
        </w:rPr>
        <w:t> </w:t>
      </w:r>
      <w:r>
        <w:rPr>
          <w:rFonts w:ascii="Times New Roman"/>
          <w:sz w:val="20"/>
          <w:vertAlign w:val="baseline"/>
        </w:rPr>
        <w:t>nurse,</w:t>
      </w:r>
      <w:r>
        <w:rPr>
          <w:rFonts w:ascii="Times New Roman"/>
          <w:spacing w:val="-2"/>
          <w:sz w:val="20"/>
          <w:vertAlign w:val="baseline"/>
        </w:rPr>
        <w:t> </w:t>
      </w:r>
      <w:r>
        <w:rPr>
          <w:rFonts w:ascii="Times New Roman"/>
          <w:sz w:val="20"/>
          <w:vertAlign w:val="baseline"/>
        </w:rPr>
        <w:t>about 122 years</w:t>
      </w:r>
      <w:r>
        <w:rPr>
          <w:rFonts w:ascii="Times New Roman"/>
          <w:spacing w:val="-1"/>
          <w:sz w:val="20"/>
          <w:vertAlign w:val="baseline"/>
        </w:rPr>
        <w:t> </w:t>
      </w:r>
      <w:r>
        <w:rPr>
          <w:rFonts w:ascii="Times New Roman"/>
          <w:sz w:val="20"/>
          <w:vertAlign w:val="baseline"/>
        </w:rPr>
        <w:t>old</w:t>
      </w:r>
      <w:r>
        <w:rPr>
          <w:rFonts w:ascii="Times New Roman"/>
          <w:spacing w:val="-4"/>
          <w:sz w:val="20"/>
          <w:vertAlign w:val="baseline"/>
        </w:rPr>
        <w:t> </w:t>
      </w:r>
      <w:r>
        <w:rPr>
          <w:rFonts w:ascii="Times New Roman"/>
          <w:sz w:val="20"/>
          <w:vertAlign w:val="baseline"/>
        </w:rPr>
        <w:t>Eggon</w:t>
      </w:r>
      <w:r>
        <w:rPr>
          <w:rFonts w:ascii="Times New Roman"/>
          <w:spacing w:val="-4"/>
          <w:sz w:val="20"/>
          <w:vertAlign w:val="baseline"/>
        </w:rPr>
        <w:t> </w:t>
      </w:r>
      <w:r>
        <w:rPr>
          <w:rFonts w:ascii="Times New Roman"/>
          <w:sz w:val="20"/>
          <w:vertAlign w:val="baseline"/>
        </w:rPr>
        <w:t>man</w:t>
      </w:r>
      <w:r>
        <w:rPr>
          <w:rFonts w:ascii="Times New Roman"/>
          <w:spacing w:val="-4"/>
          <w:sz w:val="20"/>
          <w:vertAlign w:val="baseline"/>
        </w:rPr>
        <w:t> </w:t>
      </w:r>
      <w:r>
        <w:rPr>
          <w:rFonts w:ascii="Times New Roman"/>
          <w:sz w:val="20"/>
          <w:vertAlign w:val="baseline"/>
        </w:rPr>
        <w:t>residing</w:t>
      </w:r>
      <w:r>
        <w:rPr>
          <w:rFonts w:ascii="Times New Roman"/>
          <w:spacing w:val="-4"/>
          <w:sz w:val="20"/>
          <w:vertAlign w:val="baseline"/>
        </w:rPr>
        <w:t> </w:t>
      </w:r>
      <w:r>
        <w:rPr>
          <w:rFonts w:ascii="Times New Roman"/>
          <w:sz w:val="20"/>
          <w:vertAlign w:val="baseline"/>
        </w:rPr>
        <w:t>in Akwanga, on</w:t>
      </w:r>
      <w:r>
        <w:rPr>
          <w:rFonts w:ascii="Times New Roman"/>
          <w:spacing w:val="40"/>
          <w:sz w:val="20"/>
          <w:vertAlign w:val="baseline"/>
        </w:rPr>
        <w:t> </w:t>
      </w:r>
      <w:r>
        <w:rPr>
          <w:rFonts w:ascii="Times New Roman"/>
          <w:sz w:val="20"/>
          <w:vertAlign w:val="baseline"/>
        </w:rPr>
        <w:t>16</w:t>
      </w:r>
      <w:r>
        <w:rPr>
          <w:rFonts w:ascii="Times New Roman"/>
          <w:sz w:val="20"/>
          <w:vertAlign w:val="superscript"/>
        </w:rPr>
        <w:t>th</w:t>
      </w:r>
      <w:r>
        <w:rPr>
          <w:rFonts w:ascii="Times New Roman"/>
          <w:sz w:val="20"/>
          <w:vertAlign w:val="baseline"/>
        </w:rPr>
        <w:t> May, 2007.</w:t>
      </w:r>
    </w:p>
    <w:p>
      <w:pPr>
        <w:spacing w:before="2"/>
        <w:ind w:left="831" w:right="397" w:firstLine="0"/>
        <w:jc w:val="left"/>
        <w:rPr>
          <w:rFonts w:ascii="Times New Roman"/>
          <w:sz w:val="20"/>
        </w:rPr>
      </w:pPr>
      <w:r>
        <w:rPr>
          <w:rFonts w:ascii="Times New Roman"/>
          <w:sz w:val="20"/>
          <w:vertAlign w:val="superscript"/>
        </w:rPr>
        <w:t>32</w:t>
      </w:r>
      <w:r>
        <w:rPr>
          <w:rFonts w:ascii="Times New Roman"/>
          <w:sz w:val="20"/>
          <w:vertAlign w:val="baseline"/>
        </w:rPr>
        <w:t> Ayuba J. M.,</w:t>
      </w:r>
      <w:r>
        <w:rPr>
          <w:rFonts w:ascii="Times New Roman"/>
          <w:spacing w:val="-2"/>
          <w:sz w:val="20"/>
          <w:vertAlign w:val="baseline"/>
        </w:rPr>
        <w:t> </w:t>
      </w:r>
      <w:r>
        <w:rPr>
          <w:rFonts w:ascii="Times New Roman"/>
          <w:sz w:val="20"/>
          <w:vertAlign w:val="baseline"/>
        </w:rPr>
        <w:t>Economy</w:t>
      </w:r>
      <w:r>
        <w:rPr>
          <w:rFonts w:ascii="Times New Roman"/>
          <w:spacing w:val="-9"/>
          <w:sz w:val="20"/>
          <w:vertAlign w:val="baseline"/>
        </w:rPr>
        <w:t> </w:t>
      </w:r>
      <w:r>
        <w:rPr>
          <w:rFonts w:ascii="Times New Roman"/>
          <w:sz w:val="20"/>
          <w:vertAlign w:val="baseline"/>
        </w:rPr>
        <w:t>and Society</w:t>
      </w:r>
      <w:r>
        <w:rPr>
          <w:rFonts w:ascii="Times New Roman"/>
          <w:spacing w:val="-9"/>
          <w:sz w:val="20"/>
          <w:vertAlign w:val="baseline"/>
        </w:rPr>
        <w:t> </w:t>
      </w:r>
      <w:r>
        <w:rPr>
          <w:rFonts w:ascii="Times New Roman"/>
          <w:sz w:val="20"/>
          <w:vertAlign w:val="baseline"/>
        </w:rPr>
        <w:t>in Colonial</w:t>
      </w:r>
      <w:r>
        <w:rPr>
          <w:rFonts w:ascii="Times New Roman"/>
          <w:spacing w:val="-3"/>
          <w:sz w:val="20"/>
          <w:vertAlign w:val="baseline"/>
        </w:rPr>
        <w:t> </w:t>
      </w:r>
      <w:r>
        <w:rPr>
          <w:rFonts w:ascii="Times New Roman"/>
          <w:sz w:val="20"/>
          <w:vertAlign w:val="baseline"/>
        </w:rPr>
        <w:t>North-Central</w:t>
      </w:r>
      <w:r>
        <w:rPr>
          <w:rFonts w:ascii="Times New Roman"/>
          <w:spacing w:val="-3"/>
          <w:sz w:val="20"/>
          <w:vertAlign w:val="baseline"/>
        </w:rPr>
        <w:t> </w:t>
      </w:r>
      <w:r>
        <w:rPr>
          <w:rFonts w:ascii="Times New Roman"/>
          <w:sz w:val="20"/>
          <w:vertAlign w:val="baseline"/>
        </w:rPr>
        <w:t>Nigeria:</w:t>
      </w:r>
      <w:r>
        <w:rPr>
          <w:rFonts w:ascii="Times New Roman"/>
          <w:spacing w:val="-3"/>
          <w:sz w:val="20"/>
          <w:vertAlign w:val="baseline"/>
        </w:rPr>
        <w:t> </w:t>
      </w:r>
      <w:r>
        <w:rPr>
          <w:rFonts w:ascii="Times New Roman"/>
          <w:sz w:val="20"/>
          <w:vertAlign w:val="baseline"/>
        </w:rPr>
        <w:t>The</w:t>
      </w:r>
      <w:r>
        <w:rPr>
          <w:rFonts w:ascii="Times New Roman"/>
          <w:spacing w:val="-3"/>
          <w:sz w:val="20"/>
          <w:vertAlign w:val="baseline"/>
        </w:rPr>
        <w:t> </w:t>
      </w:r>
      <w:r>
        <w:rPr>
          <w:rFonts w:ascii="Times New Roman"/>
          <w:sz w:val="20"/>
          <w:vertAlign w:val="baseline"/>
        </w:rPr>
        <w:t>History</w:t>
      </w:r>
      <w:r>
        <w:rPr>
          <w:rFonts w:ascii="Times New Roman"/>
          <w:spacing w:val="-9"/>
          <w:sz w:val="20"/>
          <w:vertAlign w:val="baseline"/>
        </w:rPr>
        <w:t> </w:t>
      </w:r>
      <w:r>
        <w:rPr>
          <w:rFonts w:ascii="Times New Roman"/>
          <w:sz w:val="20"/>
          <w:vertAlign w:val="baseline"/>
        </w:rPr>
        <w:t>of</w:t>
      </w:r>
      <w:r>
        <w:rPr>
          <w:rFonts w:ascii="Times New Roman"/>
          <w:spacing w:val="-4"/>
          <w:sz w:val="20"/>
          <w:vertAlign w:val="baseline"/>
        </w:rPr>
        <w:t> </w:t>
      </w:r>
      <w:r>
        <w:rPr>
          <w:rFonts w:ascii="Times New Roman"/>
          <w:sz w:val="20"/>
          <w:vertAlign w:val="baseline"/>
        </w:rPr>
        <w:t>Akwanga</w:t>
      </w:r>
      <w:r>
        <w:rPr>
          <w:rFonts w:ascii="Times New Roman"/>
          <w:spacing w:val="-3"/>
          <w:sz w:val="20"/>
          <w:vertAlign w:val="baseline"/>
        </w:rPr>
        <w:t> </w:t>
      </w:r>
      <w:r>
        <w:rPr>
          <w:rFonts w:ascii="Times New Roman"/>
          <w:sz w:val="20"/>
          <w:vertAlign w:val="baseline"/>
        </w:rPr>
        <w:t>Region 1911- 1960, Ahmadu Bello University Press Ltd., Zaria, Nigeria, 2004.</w:t>
      </w:r>
    </w:p>
    <w:p>
      <w:pPr>
        <w:spacing w:before="1"/>
        <w:ind w:left="831" w:right="0" w:firstLine="0"/>
        <w:jc w:val="left"/>
        <w:rPr>
          <w:rFonts w:ascii="Times New Roman"/>
          <w:sz w:val="20"/>
        </w:rPr>
      </w:pPr>
      <w:r>
        <w:rPr>
          <w:rFonts w:ascii="Times New Roman"/>
          <w:sz w:val="20"/>
          <w:vertAlign w:val="superscript"/>
        </w:rPr>
        <w:t>33</w:t>
      </w:r>
      <w:r>
        <w:rPr>
          <w:rFonts w:ascii="Times New Roman"/>
          <w:spacing w:val="5"/>
          <w:sz w:val="20"/>
          <w:vertAlign w:val="baseline"/>
        </w:rPr>
        <w:t> </w:t>
      </w:r>
      <w:r>
        <w:rPr>
          <w:rFonts w:ascii="Times New Roman"/>
          <w:spacing w:val="-2"/>
          <w:sz w:val="20"/>
          <w:vertAlign w:val="baseline"/>
        </w:rPr>
        <w:t>Ibid.</w:t>
      </w:r>
    </w:p>
    <w:p>
      <w:pPr>
        <w:spacing w:before="0"/>
        <w:ind w:left="831" w:right="0" w:firstLine="0"/>
        <w:jc w:val="left"/>
        <w:rPr>
          <w:rFonts w:ascii="Times New Roman"/>
          <w:sz w:val="20"/>
        </w:rPr>
      </w:pPr>
      <w:r>
        <w:rPr>
          <w:rFonts w:ascii="Times New Roman"/>
          <w:sz w:val="20"/>
          <w:vertAlign w:val="superscript"/>
        </w:rPr>
        <w:t>34</w:t>
      </w:r>
      <w:r>
        <w:rPr>
          <w:rFonts w:ascii="Times New Roman"/>
          <w:sz w:val="20"/>
          <w:vertAlign w:val="baseline"/>
        </w:rPr>
        <w:t> As</w:t>
      </w:r>
      <w:r>
        <w:rPr>
          <w:rFonts w:ascii="Times New Roman"/>
          <w:spacing w:val="-4"/>
          <w:sz w:val="20"/>
          <w:vertAlign w:val="baseline"/>
        </w:rPr>
        <w:t> </w:t>
      </w:r>
      <w:r>
        <w:rPr>
          <w:rFonts w:ascii="Times New Roman"/>
          <w:sz w:val="20"/>
          <w:vertAlign w:val="baseline"/>
        </w:rPr>
        <w:t>can</w:t>
      </w:r>
      <w:r>
        <w:rPr>
          <w:rFonts w:ascii="Times New Roman"/>
          <w:spacing w:val="-2"/>
          <w:sz w:val="20"/>
          <w:vertAlign w:val="baseline"/>
        </w:rPr>
        <w:t> </w:t>
      </w:r>
      <w:r>
        <w:rPr>
          <w:rFonts w:ascii="Times New Roman"/>
          <w:sz w:val="20"/>
          <w:vertAlign w:val="baseline"/>
        </w:rPr>
        <w:t>be</w:t>
      </w:r>
      <w:r>
        <w:rPr>
          <w:rFonts w:ascii="Times New Roman"/>
          <w:spacing w:val="-6"/>
          <w:sz w:val="20"/>
          <w:vertAlign w:val="baseline"/>
        </w:rPr>
        <w:t> </w:t>
      </w:r>
      <w:r>
        <w:rPr>
          <w:rFonts w:ascii="Times New Roman"/>
          <w:sz w:val="20"/>
          <w:vertAlign w:val="baseline"/>
        </w:rPr>
        <w:t>interpreted</w:t>
      </w:r>
      <w:r>
        <w:rPr>
          <w:rFonts w:ascii="Times New Roman"/>
          <w:spacing w:val="-2"/>
          <w:sz w:val="20"/>
          <w:vertAlign w:val="baseline"/>
        </w:rPr>
        <w:t> </w:t>
      </w:r>
      <w:r>
        <w:rPr>
          <w:rFonts w:ascii="Times New Roman"/>
          <w:sz w:val="20"/>
          <w:vertAlign w:val="baseline"/>
        </w:rPr>
        <w:t>from</w:t>
      </w:r>
      <w:r>
        <w:rPr>
          <w:rFonts w:ascii="Times New Roman"/>
          <w:spacing w:val="-6"/>
          <w:sz w:val="20"/>
          <w:vertAlign w:val="baseline"/>
        </w:rPr>
        <w:t> </w:t>
      </w:r>
      <w:r>
        <w:rPr>
          <w:rFonts w:ascii="Times New Roman"/>
          <w:sz w:val="20"/>
          <w:vertAlign w:val="baseline"/>
        </w:rPr>
        <w:t>the</w:t>
      </w:r>
      <w:r>
        <w:rPr>
          <w:rFonts w:ascii="Times New Roman"/>
          <w:spacing w:val="-9"/>
          <w:sz w:val="20"/>
          <w:vertAlign w:val="baseline"/>
        </w:rPr>
        <w:t> </w:t>
      </w:r>
      <w:r>
        <w:rPr>
          <w:rFonts w:ascii="Times New Roman"/>
          <w:sz w:val="20"/>
          <w:vertAlign w:val="baseline"/>
        </w:rPr>
        <w:t>1991</w:t>
      </w:r>
      <w:r>
        <w:rPr>
          <w:rFonts w:ascii="Times New Roman"/>
          <w:spacing w:val="-6"/>
          <w:sz w:val="20"/>
          <w:vertAlign w:val="baseline"/>
        </w:rPr>
        <w:t> </w:t>
      </w:r>
      <w:r>
        <w:rPr>
          <w:rFonts w:ascii="Times New Roman"/>
          <w:sz w:val="20"/>
          <w:vertAlign w:val="baseline"/>
        </w:rPr>
        <w:t>Population</w:t>
      </w:r>
      <w:r>
        <w:rPr>
          <w:rFonts w:ascii="Times New Roman"/>
          <w:spacing w:val="-2"/>
          <w:sz w:val="20"/>
          <w:vertAlign w:val="baseline"/>
        </w:rPr>
        <w:t> </w:t>
      </w:r>
      <w:r>
        <w:rPr>
          <w:rFonts w:ascii="Times New Roman"/>
          <w:sz w:val="20"/>
          <w:vertAlign w:val="baseline"/>
        </w:rPr>
        <w:t>Census</w:t>
      </w:r>
      <w:r>
        <w:rPr>
          <w:rFonts w:ascii="Times New Roman"/>
          <w:spacing w:val="-4"/>
          <w:sz w:val="20"/>
          <w:vertAlign w:val="baseline"/>
        </w:rPr>
        <w:t> </w:t>
      </w:r>
      <w:r>
        <w:rPr>
          <w:rFonts w:ascii="Times New Roman"/>
          <w:spacing w:val="-2"/>
          <w:sz w:val="20"/>
          <w:vertAlign w:val="baseline"/>
        </w:rPr>
        <w:t>figures.</w:t>
      </w:r>
    </w:p>
    <w:p>
      <w:pPr>
        <w:spacing w:after="0"/>
        <w:jc w:val="left"/>
        <w:rPr>
          <w:rFonts w:ascii="Times New Roman"/>
          <w:sz w:val="20"/>
        </w:rPr>
        <w:sectPr>
          <w:footerReference w:type="default" r:id="rId10"/>
          <w:pgSz w:w="12240" w:h="15840"/>
          <w:pgMar w:header="0" w:footer="1138" w:top="1040" w:bottom="1320" w:left="1040" w:right="900"/>
          <w:pgNumType w:start="22"/>
        </w:sectPr>
      </w:pPr>
    </w:p>
    <w:p>
      <w:pPr>
        <w:pStyle w:val="BodyText"/>
        <w:spacing w:line="508" w:lineRule="auto" w:before="70"/>
        <w:ind w:left="1374" w:right="394"/>
        <w:jc w:val="both"/>
        <w:rPr>
          <w:rFonts w:ascii="Cambria" w:hAnsi="Cambria"/>
        </w:rPr>
      </w:pPr>
      <w:r>
        <w:rPr>
          <w:rFonts w:ascii="Cambria" w:hAnsi="Cambria"/>
          <w:w w:val="105"/>
        </w:rPr>
        <w:t>Ayih</w:t>
      </w:r>
      <w:r>
        <w:rPr>
          <w:rFonts w:ascii="Cambria" w:hAnsi="Cambria"/>
          <w:w w:val="105"/>
        </w:rPr>
        <w:t> states</w:t>
      </w:r>
      <w:r>
        <w:rPr>
          <w:rFonts w:ascii="Cambria" w:hAnsi="Cambria"/>
          <w:w w:val="105"/>
        </w:rPr>
        <w:t> that</w:t>
      </w:r>
      <w:r>
        <w:rPr>
          <w:rFonts w:ascii="Cambria" w:hAnsi="Cambria"/>
          <w:w w:val="105"/>
        </w:rPr>
        <w:t> Abro-Agbi</w:t>
      </w:r>
      <w:r>
        <w:rPr>
          <w:rFonts w:ascii="Cambria" w:hAnsi="Cambria"/>
          <w:w w:val="105"/>
        </w:rPr>
        <w:t> had</w:t>
      </w:r>
      <w:r>
        <w:rPr>
          <w:rFonts w:ascii="Cambria" w:hAnsi="Cambria"/>
          <w:w w:val="105"/>
        </w:rPr>
        <w:t> two</w:t>
      </w:r>
      <w:r>
        <w:rPr>
          <w:rFonts w:ascii="Cambria" w:hAnsi="Cambria"/>
          <w:w w:val="105"/>
        </w:rPr>
        <w:t> brothers</w:t>
      </w:r>
      <w:r>
        <w:rPr>
          <w:rFonts w:ascii="Cambria" w:hAnsi="Cambria"/>
          <w:w w:val="105"/>
        </w:rPr>
        <w:t> with</w:t>
      </w:r>
      <w:r>
        <w:rPr>
          <w:rFonts w:ascii="Cambria" w:hAnsi="Cambria"/>
          <w:w w:val="105"/>
        </w:rPr>
        <w:t> him</w:t>
      </w:r>
      <w:r>
        <w:rPr>
          <w:rFonts w:ascii="Cambria" w:hAnsi="Cambria"/>
          <w:w w:val="105"/>
        </w:rPr>
        <w:t> when</w:t>
      </w:r>
      <w:r>
        <w:rPr>
          <w:rFonts w:ascii="Cambria" w:hAnsi="Cambria"/>
          <w:w w:val="105"/>
        </w:rPr>
        <w:t> the migration</w:t>
      </w:r>
      <w:r>
        <w:rPr>
          <w:rFonts w:ascii="Cambria" w:hAnsi="Cambria"/>
          <w:w w:val="105"/>
        </w:rPr>
        <w:t> began.</w:t>
      </w:r>
      <w:r>
        <w:rPr>
          <w:rFonts w:ascii="Cambria" w:hAnsi="Cambria"/>
          <w:spacing w:val="40"/>
          <w:w w:val="105"/>
        </w:rPr>
        <w:t> </w:t>
      </w:r>
      <w:r>
        <w:rPr>
          <w:rFonts w:ascii="Cambria" w:hAnsi="Cambria"/>
          <w:w w:val="105"/>
        </w:rPr>
        <w:t>They were</w:t>
      </w:r>
      <w:r>
        <w:rPr>
          <w:rFonts w:ascii="Cambria" w:hAnsi="Cambria"/>
          <w:w w:val="105"/>
        </w:rPr>
        <w:t> Jade</w:t>
      </w:r>
      <w:r>
        <w:rPr>
          <w:rFonts w:ascii="Cambria" w:hAnsi="Cambria"/>
          <w:w w:val="105"/>
        </w:rPr>
        <w:t> Oka</w:t>
      </w:r>
      <w:r>
        <w:rPr>
          <w:rFonts w:ascii="Cambria" w:hAnsi="Cambria"/>
          <w:w w:val="105"/>
        </w:rPr>
        <w:t> and</w:t>
      </w:r>
      <w:r>
        <w:rPr>
          <w:rFonts w:ascii="Cambria" w:hAnsi="Cambria"/>
          <w:w w:val="105"/>
        </w:rPr>
        <w:t> Ambina.</w:t>
      </w:r>
      <w:r>
        <w:rPr>
          <w:rFonts w:ascii="Cambria" w:hAnsi="Cambria"/>
          <w:spacing w:val="40"/>
          <w:w w:val="105"/>
        </w:rPr>
        <w:t> </w:t>
      </w:r>
      <w:r>
        <w:rPr>
          <w:rFonts w:ascii="Cambria" w:hAnsi="Cambria"/>
          <w:w w:val="105"/>
        </w:rPr>
        <w:t>The</w:t>
      </w:r>
      <w:r>
        <w:rPr>
          <w:rFonts w:ascii="Cambria" w:hAnsi="Cambria"/>
          <w:w w:val="105"/>
        </w:rPr>
        <w:t> people</w:t>
      </w:r>
      <w:r>
        <w:rPr>
          <w:rFonts w:ascii="Cambria" w:hAnsi="Cambria"/>
          <w:spacing w:val="40"/>
          <w:w w:val="105"/>
        </w:rPr>
        <w:t> </w:t>
      </w:r>
      <w:r>
        <w:rPr>
          <w:rFonts w:ascii="Cambria" w:hAnsi="Cambria"/>
          <w:w w:val="105"/>
        </w:rPr>
        <w:t>were</w:t>
      </w:r>
      <w:r>
        <w:rPr>
          <w:rFonts w:ascii="Cambria" w:hAnsi="Cambria"/>
          <w:w w:val="105"/>
        </w:rPr>
        <w:t> divided</w:t>
      </w:r>
      <w:r>
        <w:rPr>
          <w:rFonts w:ascii="Cambria" w:hAnsi="Cambria"/>
          <w:w w:val="105"/>
        </w:rPr>
        <w:t> into</w:t>
      </w:r>
      <w:r>
        <w:rPr>
          <w:rFonts w:ascii="Cambria" w:hAnsi="Cambria"/>
          <w:w w:val="105"/>
        </w:rPr>
        <w:t> two</w:t>
      </w:r>
      <w:r>
        <w:rPr>
          <w:rFonts w:ascii="Cambria" w:hAnsi="Cambria"/>
          <w:w w:val="105"/>
        </w:rPr>
        <w:t> groups</w:t>
      </w:r>
      <w:r>
        <w:rPr>
          <w:rFonts w:ascii="Cambria" w:hAnsi="Cambria"/>
          <w:w w:val="105"/>
        </w:rPr>
        <w:t> under</w:t>
      </w:r>
      <w:r>
        <w:rPr>
          <w:rFonts w:ascii="Cambria" w:hAnsi="Cambria"/>
          <w:w w:val="105"/>
        </w:rPr>
        <w:t> the</w:t>
      </w:r>
      <w:r>
        <w:rPr>
          <w:rFonts w:ascii="Cambria" w:hAnsi="Cambria"/>
          <w:w w:val="105"/>
        </w:rPr>
        <w:t> two</w:t>
      </w:r>
      <w:r>
        <w:rPr>
          <w:rFonts w:ascii="Cambria" w:hAnsi="Cambria"/>
          <w:w w:val="105"/>
        </w:rPr>
        <w:t> brothers.</w:t>
      </w:r>
      <w:r>
        <w:rPr>
          <w:rFonts w:ascii="Cambria" w:hAnsi="Cambria"/>
          <w:spacing w:val="40"/>
          <w:w w:val="105"/>
        </w:rPr>
        <w:t> </w:t>
      </w:r>
      <w:r>
        <w:rPr>
          <w:rFonts w:ascii="Cambria" w:hAnsi="Cambria"/>
          <w:w w:val="105"/>
        </w:rPr>
        <w:t>Before</w:t>
      </w:r>
      <w:r>
        <w:rPr>
          <w:rFonts w:ascii="Cambria" w:hAnsi="Cambria"/>
          <w:w w:val="105"/>
        </w:rPr>
        <w:t> they arrived</w:t>
      </w:r>
      <w:r>
        <w:rPr>
          <w:rFonts w:ascii="Cambria" w:hAnsi="Cambria"/>
          <w:w w:val="105"/>
        </w:rPr>
        <w:t> in</w:t>
      </w:r>
      <w:r>
        <w:rPr>
          <w:rFonts w:ascii="Cambria" w:hAnsi="Cambria"/>
          <w:w w:val="105"/>
        </w:rPr>
        <w:t> the</w:t>
      </w:r>
      <w:r>
        <w:rPr>
          <w:rFonts w:ascii="Cambria" w:hAnsi="Cambria"/>
          <w:w w:val="105"/>
        </w:rPr>
        <w:t> present</w:t>
      </w:r>
      <w:r>
        <w:rPr>
          <w:rFonts w:ascii="Cambria" w:hAnsi="Cambria"/>
          <w:w w:val="105"/>
        </w:rPr>
        <w:t> day</w:t>
      </w:r>
      <w:r>
        <w:rPr>
          <w:rFonts w:ascii="Cambria" w:hAnsi="Cambria"/>
          <w:w w:val="105"/>
        </w:rPr>
        <w:t> Nasarawa</w:t>
      </w:r>
      <w:r>
        <w:rPr>
          <w:rFonts w:ascii="Cambria" w:hAnsi="Cambria"/>
          <w:w w:val="105"/>
        </w:rPr>
        <w:t> State,</w:t>
      </w:r>
      <w:r>
        <w:rPr>
          <w:rFonts w:ascii="Cambria" w:hAnsi="Cambria"/>
          <w:w w:val="105"/>
        </w:rPr>
        <w:t> Abro-Agbi</w:t>
      </w:r>
      <w:r>
        <w:rPr>
          <w:rFonts w:ascii="Cambria" w:hAnsi="Cambria"/>
          <w:w w:val="105"/>
        </w:rPr>
        <w:t> had</w:t>
      </w:r>
      <w:r>
        <w:rPr>
          <w:rFonts w:ascii="Cambria" w:hAnsi="Cambria"/>
          <w:w w:val="105"/>
        </w:rPr>
        <w:t> several children,</w:t>
      </w:r>
      <w:r>
        <w:rPr>
          <w:rFonts w:ascii="Cambria" w:hAnsi="Cambria"/>
          <w:w w:val="105"/>
        </w:rPr>
        <w:t> among</w:t>
      </w:r>
      <w:r>
        <w:rPr>
          <w:rFonts w:ascii="Cambria" w:hAnsi="Cambria"/>
          <w:w w:val="105"/>
        </w:rPr>
        <w:t> whom</w:t>
      </w:r>
      <w:r>
        <w:rPr>
          <w:rFonts w:ascii="Cambria" w:hAnsi="Cambria"/>
          <w:w w:val="105"/>
        </w:rPr>
        <w:t> where</w:t>
      </w:r>
      <w:r>
        <w:rPr>
          <w:rFonts w:ascii="Cambria" w:hAnsi="Cambria"/>
          <w:w w:val="105"/>
        </w:rPr>
        <w:t> Anzo,</w:t>
      </w:r>
      <w:r>
        <w:rPr>
          <w:rFonts w:ascii="Cambria" w:hAnsi="Cambria"/>
          <w:w w:val="105"/>
        </w:rPr>
        <w:t> Abe,</w:t>
      </w:r>
      <w:r>
        <w:rPr>
          <w:rFonts w:ascii="Cambria" w:hAnsi="Cambria"/>
          <w:w w:val="105"/>
        </w:rPr>
        <w:t> and</w:t>
      </w:r>
      <w:r>
        <w:rPr>
          <w:rFonts w:ascii="Cambria" w:hAnsi="Cambria"/>
          <w:w w:val="105"/>
        </w:rPr>
        <w:t> Afor.</w:t>
      </w:r>
      <w:r>
        <w:rPr>
          <w:rFonts w:ascii="Cambria" w:hAnsi="Cambria"/>
          <w:w w:val="105"/>
        </w:rPr>
        <w:t> There</w:t>
      </w:r>
      <w:r>
        <w:rPr>
          <w:rFonts w:ascii="Cambria" w:hAnsi="Cambria"/>
          <w:w w:val="105"/>
        </w:rPr>
        <w:t> were originally two main groups that made up Eggon: Anzo (those led by the direct son of Abro-Agbi) and Eholo (those led by Eholo).</w:t>
      </w:r>
      <w:r>
        <w:rPr>
          <w:rFonts w:ascii="Cambria" w:hAnsi="Cambria"/>
          <w:spacing w:val="40"/>
          <w:w w:val="105"/>
        </w:rPr>
        <w:t> </w:t>
      </w:r>
      <w:r>
        <w:rPr>
          <w:rFonts w:ascii="Cambria" w:hAnsi="Cambria"/>
          <w:w w:val="105"/>
        </w:rPr>
        <w:t>Ayih</w:t>
      </w:r>
      <w:r>
        <w:rPr>
          <w:rFonts w:ascii="Cambria" w:hAnsi="Cambria"/>
          <w:w w:val="105"/>
          <w:position w:val="7"/>
          <w:sz w:val="18"/>
        </w:rPr>
        <w:t>35 </w:t>
      </w:r>
      <w:r>
        <w:rPr>
          <w:rFonts w:ascii="Cambria" w:hAnsi="Cambria"/>
          <w:w w:val="105"/>
        </w:rPr>
        <w:t>states</w:t>
      </w:r>
      <w:r>
        <w:rPr>
          <w:rFonts w:ascii="Cambria" w:hAnsi="Cambria"/>
          <w:w w:val="105"/>
        </w:rPr>
        <w:t> that</w:t>
      </w:r>
      <w:r>
        <w:rPr>
          <w:rFonts w:ascii="Cambria" w:hAnsi="Cambria"/>
          <w:w w:val="105"/>
        </w:rPr>
        <w:t> Eholo</w:t>
      </w:r>
      <w:r>
        <w:rPr>
          <w:rFonts w:ascii="Cambria" w:hAnsi="Cambria"/>
          <w:w w:val="105"/>
        </w:rPr>
        <w:t> was</w:t>
      </w:r>
      <w:r>
        <w:rPr>
          <w:rFonts w:ascii="Cambria" w:hAnsi="Cambria"/>
          <w:w w:val="105"/>
        </w:rPr>
        <w:t> a</w:t>
      </w:r>
      <w:r>
        <w:rPr>
          <w:rFonts w:ascii="Cambria" w:hAnsi="Cambria"/>
          <w:w w:val="105"/>
        </w:rPr>
        <w:t> boy</w:t>
      </w:r>
      <w:r>
        <w:rPr>
          <w:rFonts w:ascii="Cambria" w:hAnsi="Cambria"/>
          <w:w w:val="105"/>
        </w:rPr>
        <w:t> Abro-Agbi</w:t>
      </w:r>
      <w:r>
        <w:rPr>
          <w:rFonts w:ascii="Cambria" w:hAnsi="Cambria"/>
          <w:w w:val="105"/>
        </w:rPr>
        <w:t> found</w:t>
      </w:r>
      <w:r>
        <w:rPr>
          <w:rFonts w:ascii="Cambria" w:hAnsi="Cambria"/>
          <w:w w:val="105"/>
        </w:rPr>
        <w:t> in</w:t>
      </w:r>
      <w:r>
        <w:rPr>
          <w:rFonts w:ascii="Cambria" w:hAnsi="Cambria"/>
          <w:w w:val="105"/>
        </w:rPr>
        <w:t> the</w:t>
      </w:r>
      <w:r>
        <w:rPr>
          <w:rFonts w:ascii="Cambria" w:hAnsi="Cambria"/>
          <w:w w:val="105"/>
        </w:rPr>
        <w:t> bush</w:t>
      </w:r>
      <w:r>
        <w:rPr>
          <w:rFonts w:ascii="Cambria" w:hAnsi="Cambria"/>
          <w:w w:val="105"/>
        </w:rPr>
        <w:t> during</w:t>
      </w:r>
      <w:r>
        <w:rPr>
          <w:rFonts w:ascii="Cambria" w:hAnsi="Cambria"/>
          <w:w w:val="105"/>
        </w:rPr>
        <w:t> a hunting</w:t>
      </w:r>
      <w:r>
        <w:rPr>
          <w:rFonts w:ascii="Cambria" w:hAnsi="Cambria"/>
          <w:w w:val="105"/>
        </w:rPr>
        <w:t> trip</w:t>
      </w:r>
      <w:r>
        <w:rPr>
          <w:rFonts w:ascii="Cambria" w:hAnsi="Cambria"/>
          <w:w w:val="105"/>
        </w:rPr>
        <w:t> who</w:t>
      </w:r>
      <w:r>
        <w:rPr>
          <w:rFonts w:ascii="Cambria" w:hAnsi="Cambria"/>
          <w:w w:val="105"/>
        </w:rPr>
        <w:t> he</w:t>
      </w:r>
      <w:r>
        <w:rPr>
          <w:rFonts w:ascii="Cambria" w:hAnsi="Cambria"/>
          <w:w w:val="105"/>
        </w:rPr>
        <w:t> brought</w:t>
      </w:r>
      <w:r>
        <w:rPr>
          <w:rFonts w:ascii="Cambria" w:hAnsi="Cambria"/>
          <w:w w:val="105"/>
        </w:rPr>
        <w:t> up.</w:t>
      </w:r>
      <w:r>
        <w:rPr>
          <w:rFonts w:ascii="Cambria" w:hAnsi="Cambria"/>
          <w:w w:val="105"/>
        </w:rPr>
        <w:t> Jade</w:t>
      </w:r>
      <w:r>
        <w:rPr>
          <w:rFonts w:ascii="Cambria" w:hAnsi="Cambria"/>
          <w:w w:val="105"/>
        </w:rPr>
        <w:t> Oka,</w:t>
      </w:r>
      <w:r>
        <w:rPr>
          <w:rFonts w:ascii="Cambria" w:hAnsi="Cambria"/>
          <w:w w:val="105"/>
        </w:rPr>
        <w:t> one</w:t>
      </w:r>
      <w:r>
        <w:rPr>
          <w:rFonts w:ascii="Cambria" w:hAnsi="Cambria"/>
          <w:w w:val="105"/>
        </w:rPr>
        <w:t> of</w:t>
      </w:r>
      <w:r>
        <w:rPr>
          <w:rFonts w:ascii="Cambria" w:hAnsi="Cambria"/>
          <w:w w:val="105"/>
        </w:rPr>
        <w:t> Abro-Agbi’s brothers,</w:t>
      </w:r>
      <w:r>
        <w:rPr>
          <w:rFonts w:ascii="Cambria" w:hAnsi="Cambria"/>
          <w:spacing w:val="-3"/>
          <w:w w:val="105"/>
        </w:rPr>
        <w:t> </w:t>
      </w:r>
      <w:r>
        <w:rPr>
          <w:rFonts w:ascii="Cambria" w:hAnsi="Cambria"/>
          <w:w w:val="105"/>
        </w:rPr>
        <w:t>moved</w:t>
      </w:r>
      <w:r>
        <w:rPr>
          <w:rFonts w:ascii="Cambria" w:hAnsi="Cambria"/>
          <w:spacing w:val="-6"/>
          <w:w w:val="105"/>
        </w:rPr>
        <w:t> </w:t>
      </w:r>
      <w:r>
        <w:rPr>
          <w:rFonts w:ascii="Cambria" w:hAnsi="Cambria"/>
          <w:w w:val="105"/>
        </w:rPr>
        <w:t>towards</w:t>
      </w:r>
      <w:r>
        <w:rPr>
          <w:rFonts w:ascii="Cambria" w:hAnsi="Cambria"/>
          <w:spacing w:val="-3"/>
          <w:w w:val="105"/>
        </w:rPr>
        <w:t> </w:t>
      </w:r>
      <w:r>
        <w:rPr>
          <w:rFonts w:ascii="Cambria" w:hAnsi="Cambria"/>
          <w:w w:val="105"/>
        </w:rPr>
        <w:t>Wamba and</w:t>
      </w:r>
      <w:r>
        <w:rPr>
          <w:rFonts w:ascii="Cambria" w:hAnsi="Cambria"/>
          <w:spacing w:val="-2"/>
          <w:w w:val="105"/>
        </w:rPr>
        <w:t> </w:t>
      </w:r>
      <w:r>
        <w:rPr>
          <w:rFonts w:ascii="Cambria" w:hAnsi="Cambria"/>
          <w:w w:val="105"/>
        </w:rPr>
        <w:t>founded</w:t>
      </w:r>
      <w:r>
        <w:rPr>
          <w:rFonts w:ascii="Cambria" w:hAnsi="Cambria"/>
          <w:spacing w:val="-6"/>
          <w:w w:val="105"/>
        </w:rPr>
        <w:t> </w:t>
      </w:r>
      <w:r>
        <w:rPr>
          <w:rFonts w:ascii="Cambria" w:hAnsi="Cambria"/>
          <w:w w:val="105"/>
        </w:rPr>
        <w:t>the old</w:t>
      </w:r>
      <w:r>
        <w:rPr>
          <w:rFonts w:ascii="Cambria" w:hAnsi="Cambria"/>
          <w:spacing w:val="-6"/>
          <w:w w:val="105"/>
        </w:rPr>
        <w:t> </w:t>
      </w:r>
      <w:r>
        <w:rPr>
          <w:rFonts w:ascii="Cambria" w:hAnsi="Cambria"/>
          <w:w w:val="105"/>
        </w:rPr>
        <w:t>Wamba</w:t>
      </w:r>
      <w:r>
        <w:rPr>
          <w:rFonts w:ascii="Cambria" w:hAnsi="Cambria"/>
          <w:spacing w:val="-5"/>
          <w:w w:val="105"/>
        </w:rPr>
        <w:t> </w:t>
      </w:r>
      <w:r>
        <w:rPr>
          <w:rFonts w:ascii="Cambria" w:hAnsi="Cambria"/>
          <w:w w:val="105"/>
        </w:rPr>
        <w:t>town in</w:t>
      </w:r>
      <w:r>
        <w:rPr>
          <w:rFonts w:ascii="Cambria" w:hAnsi="Cambria"/>
          <w:w w:val="105"/>
        </w:rPr>
        <w:t> Nasarawa</w:t>
      </w:r>
      <w:r>
        <w:rPr>
          <w:rFonts w:ascii="Cambria" w:hAnsi="Cambria"/>
          <w:w w:val="105"/>
        </w:rPr>
        <w:t> State.</w:t>
      </w:r>
      <w:r>
        <w:rPr>
          <w:rFonts w:ascii="Cambria" w:hAnsi="Cambria"/>
          <w:spacing w:val="40"/>
          <w:w w:val="105"/>
        </w:rPr>
        <w:t> </w:t>
      </w:r>
      <w:r>
        <w:rPr>
          <w:rFonts w:ascii="Cambria" w:hAnsi="Cambria"/>
          <w:w w:val="105"/>
        </w:rPr>
        <w:t>Ambina</w:t>
      </w:r>
      <w:r>
        <w:rPr>
          <w:rFonts w:ascii="Cambria" w:hAnsi="Cambria"/>
          <w:w w:val="105"/>
        </w:rPr>
        <w:t> moved</w:t>
      </w:r>
      <w:r>
        <w:rPr>
          <w:rFonts w:ascii="Cambria" w:hAnsi="Cambria"/>
          <w:w w:val="105"/>
        </w:rPr>
        <w:t> downwards</w:t>
      </w:r>
      <w:r>
        <w:rPr>
          <w:rFonts w:ascii="Cambria" w:hAnsi="Cambria"/>
          <w:w w:val="105"/>
        </w:rPr>
        <w:t> towards</w:t>
      </w:r>
      <w:r>
        <w:rPr>
          <w:rFonts w:ascii="Cambria" w:hAnsi="Cambria"/>
          <w:w w:val="105"/>
        </w:rPr>
        <w:t> Shabu</w:t>
      </w:r>
      <w:r>
        <w:rPr>
          <w:rFonts w:ascii="Cambria" w:hAnsi="Cambria"/>
          <w:spacing w:val="40"/>
          <w:w w:val="105"/>
        </w:rPr>
        <w:t> </w:t>
      </w:r>
      <w:r>
        <w:rPr>
          <w:rFonts w:ascii="Cambria" w:hAnsi="Cambria"/>
          <w:w w:val="105"/>
        </w:rPr>
        <w:t>(near</w:t>
      </w:r>
      <w:r>
        <w:rPr>
          <w:rFonts w:ascii="Cambria" w:hAnsi="Cambria"/>
          <w:spacing w:val="-2"/>
          <w:w w:val="105"/>
        </w:rPr>
        <w:t> </w:t>
      </w:r>
      <w:r>
        <w:rPr>
          <w:rFonts w:ascii="Cambria" w:hAnsi="Cambria"/>
          <w:w w:val="105"/>
        </w:rPr>
        <w:t>Lafia)</w:t>
      </w:r>
      <w:r>
        <w:rPr>
          <w:rFonts w:ascii="Cambria" w:hAnsi="Cambria"/>
          <w:spacing w:val="-2"/>
          <w:w w:val="105"/>
        </w:rPr>
        <w:t> </w:t>
      </w:r>
      <w:r>
        <w:rPr>
          <w:rFonts w:ascii="Cambria" w:hAnsi="Cambria"/>
          <w:w w:val="105"/>
        </w:rPr>
        <w:t>and</w:t>
      </w:r>
      <w:r>
        <w:rPr>
          <w:rFonts w:ascii="Cambria" w:hAnsi="Cambria"/>
          <w:spacing w:val="-3"/>
          <w:w w:val="105"/>
        </w:rPr>
        <w:t> </w:t>
      </w:r>
      <w:r>
        <w:rPr>
          <w:rFonts w:ascii="Cambria" w:hAnsi="Cambria"/>
          <w:w w:val="105"/>
        </w:rPr>
        <w:t>founded</w:t>
      </w:r>
      <w:r>
        <w:rPr>
          <w:rFonts w:ascii="Cambria" w:hAnsi="Cambria"/>
          <w:spacing w:val="-3"/>
          <w:w w:val="105"/>
        </w:rPr>
        <w:t> </w:t>
      </w:r>
      <w:r>
        <w:rPr>
          <w:rFonts w:ascii="Cambria" w:hAnsi="Cambria"/>
          <w:w w:val="105"/>
        </w:rPr>
        <w:t>a</w:t>
      </w:r>
      <w:r>
        <w:rPr>
          <w:rFonts w:ascii="Cambria" w:hAnsi="Cambria"/>
          <w:spacing w:val="-2"/>
          <w:w w:val="105"/>
        </w:rPr>
        <w:t> </w:t>
      </w:r>
      <w:r>
        <w:rPr>
          <w:rFonts w:ascii="Cambria" w:hAnsi="Cambria"/>
          <w:w w:val="105"/>
        </w:rPr>
        <w:t>town</w:t>
      </w:r>
      <w:r>
        <w:rPr>
          <w:rFonts w:ascii="Cambria" w:hAnsi="Cambria"/>
          <w:spacing w:val="-1"/>
          <w:w w:val="105"/>
        </w:rPr>
        <w:t> </w:t>
      </w:r>
      <w:r>
        <w:rPr>
          <w:rFonts w:ascii="Cambria" w:hAnsi="Cambria"/>
          <w:w w:val="105"/>
        </w:rPr>
        <w:t>called Arugba which</w:t>
      </w:r>
      <w:r>
        <w:rPr>
          <w:rFonts w:ascii="Cambria" w:hAnsi="Cambria"/>
          <w:spacing w:val="-1"/>
          <w:w w:val="105"/>
        </w:rPr>
        <w:t> </w:t>
      </w:r>
      <w:r>
        <w:rPr>
          <w:rFonts w:ascii="Cambria" w:hAnsi="Cambria"/>
          <w:w w:val="105"/>
        </w:rPr>
        <w:t>is no longer</w:t>
      </w:r>
      <w:r>
        <w:rPr>
          <w:rFonts w:ascii="Cambria" w:hAnsi="Cambria"/>
          <w:spacing w:val="-2"/>
          <w:w w:val="105"/>
        </w:rPr>
        <w:t> </w:t>
      </w:r>
      <w:r>
        <w:rPr>
          <w:rFonts w:ascii="Cambria" w:hAnsi="Cambria"/>
          <w:w w:val="105"/>
        </w:rPr>
        <w:t>in existence.</w:t>
      </w:r>
      <w:r>
        <w:rPr>
          <w:rFonts w:ascii="Cambria" w:hAnsi="Cambria"/>
          <w:spacing w:val="40"/>
          <w:w w:val="105"/>
        </w:rPr>
        <w:t> </w:t>
      </w:r>
      <w:r>
        <w:rPr>
          <w:rFonts w:ascii="Cambria" w:hAnsi="Cambria"/>
          <w:w w:val="105"/>
        </w:rPr>
        <w:t>Today</w:t>
      </w:r>
      <w:r>
        <w:rPr>
          <w:rFonts w:ascii="Cambria" w:hAnsi="Cambria"/>
          <w:w w:val="105"/>
        </w:rPr>
        <w:t> a</w:t>
      </w:r>
      <w:r>
        <w:rPr>
          <w:rFonts w:ascii="Cambria" w:hAnsi="Cambria"/>
          <w:w w:val="105"/>
        </w:rPr>
        <w:t> third</w:t>
      </w:r>
      <w:r>
        <w:rPr>
          <w:rFonts w:ascii="Cambria" w:hAnsi="Cambria"/>
          <w:w w:val="105"/>
        </w:rPr>
        <w:t> group</w:t>
      </w:r>
      <w:r>
        <w:rPr>
          <w:rFonts w:ascii="Cambria" w:hAnsi="Cambria"/>
          <w:w w:val="105"/>
        </w:rPr>
        <w:t> has</w:t>
      </w:r>
      <w:r>
        <w:rPr>
          <w:rFonts w:ascii="Cambria" w:hAnsi="Cambria"/>
          <w:w w:val="105"/>
        </w:rPr>
        <w:t> emerged:</w:t>
      </w:r>
      <w:r>
        <w:rPr>
          <w:rFonts w:ascii="Cambria" w:hAnsi="Cambria"/>
          <w:w w:val="105"/>
        </w:rPr>
        <w:t> Eggon</w:t>
      </w:r>
      <w:r>
        <w:rPr>
          <w:rFonts w:ascii="Cambria" w:hAnsi="Cambria"/>
          <w:w w:val="105"/>
        </w:rPr>
        <w:t> Enro, recognized</w:t>
      </w:r>
      <w:r>
        <w:rPr>
          <w:rFonts w:ascii="Cambria" w:hAnsi="Cambria"/>
          <w:w w:val="105"/>
        </w:rPr>
        <w:t> by</w:t>
      </w:r>
      <w:r>
        <w:rPr>
          <w:rFonts w:ascii="Cambria" w:hAnsi="Cambria"/>
          <w:w w:val="105"/>
        </w:rPr>
        <w:t> nine</w:t>
      </w:r>
      <w:r>
        <w:rPr>
          <w:rFonts w:ascii="Cambria" w:hAnsi="Cambria"/>
          <w:w w:val="105"/>
        </w:rPr>
        <w:t> facial</w:t>
      </w:r>
      <w:r>
        <w:rPr>
          <w:rFonts w:ascii="Cambria" w:hAnsi="Cambria"/>
          <w:w w:val="105"/>
        </w:rPr>
        <w:t> marks</w:t>
      </w:r>
      <w:r>
        <w:rPr>
          <w:rFonts w:ascii="Cambria" w:hAnsi="Cambria"/>
          <w:w w:val="105"/>
        </w:rPr>
        <w:t> while</w:t>
      </w:r>
      <w:r>
        <w:rPr>
          <w:rFonts w:ascii="Cambria" w:hAnsi="Cambria"/>
          <w:w w:val="105"/>
        </w:rPr>
        <w:t> the</w:t>
      </w:r>
      <w:r>
        <w:rPr>
          <w:rFonts w:ascii="Cambria" w:hAnsi="Cambria"/>
          <w:w w:val="105"/>
        </w:rPr>
        <w:t> other</w:t>
      </w:r>
      <w:r>
        <w:rPr>
          <w:rFonts w:ascii="Cambria" w:hAnsi="Cambria"/>
          <w:w w:val="105"/>
        </w:rPr>
        <w:t> two</w:t>
      </w:r>
      <w:r>
        <w:rPr>
          <w:rFonts w:ascii="Cambria" w:hAnsi="Cambria"/>
          <w:w w:val="105"/>
        </w:rPr>
        <w:t> (Anzo</w:t>
      </w:r>
      <w:r>
        <w:rPr>
          <w:rFonts w:ascii="Cambria" w:hAnsi="Cambria"/>
          <w:w w:val="105"/>
        </w:rPr>
        <w:t> and Eholo)</w:t>
      </w:r>
      <w:r>
        <w:rPr>
          <w:rFonts w:ascii="Cambria" w:hAnsi="Cambria"/>
          <w:w w:val="105"/>
        </w:rPr>
        <w:t> had</w:t>
      </w:r>
      <w:r>
        <w:rPr>
          <w:rFonts w:ascii="Cambria" w:hAnsi="Cambria"/>
          <w:w w:val="105"/>
        </w:rPr>
        <w:t> vertical</w:t>
      </w:r>
      <w:r>
        <w:rPr>
          <w:rFonts w:ascii="Cambria" w:hAnsi="Cambria"/>
          <w:w w:val="105"/>
        </w:rPr>
        <w:t> un-numbered</w:t>
      </w:r>
      <w:r>
        <w:rPr>
          <w:rFonts w:ascii="Cambria" w:hAnsi="Cambria"/>
          <w:w w:val="105"/>
        </w:rPr>
        <w:t> facial</w:t>
      </w:r>
      <w:r>
        <w:rPr>
          <w:rFonts w:ascii="Cambria" w:hAnsi="Cambria"/>
          <w:w w:val="105"/>
        </w:rPr>
        <w:t> marks</w:t>
      </w:r>
      <w:r>
        <w:rPr>
          <w:rFonts w:ascii="Cambria" w:hAnsi="Cambria"/>
          <w:w w:val="105"/>
        </w:rPr>
        <w:t> for</w:t>
      </w:r>
      <w:r>
        <w:rPr>
          <w:rFonts w:ascii="Cambria" w:hAnsi="Cambria"/>
          <w:w w:val="105"/>
        </w:rPr>
        <w:t> identification. Ayih</w:t>
      </w:r>
      <w:r>
        <w:rPr>
          <w:rFonts w:ascii="Cambria" w:hAnsi="Cambria"/>
          <w:w w:val="105"/>
          <w:position w:val="7"/>
          <w:sz w:val="18"/>
        </w:rPr>
        <w:t>36</w:t>
      </w:r>
      <w:r>
        <w:rPr>
          <w:rFonts w:ascii="Cambria" w:hAnsi="Cambria"/>
          <w:spacing w:val="40"/>
          <w:w w:val="105"/>
          <w:position w:val="7"/>
          <w:sz w:val="18"/>
        </w:rPr>
        <w:t> </w:t>
      </w:r>
      <w:r>
        <w:rPr>
          <w:rFonts w:ascii="Cambria" w:hAnsi="Cambria"/>
          <w:w w:val="105"/>
        </w:rPr>
        <w:t>also</w:t>
      </w:r>
      <w:r>
        <w:rPr>
          <w:rFonts w:ascii="Cambria" w:hAnsi="Cambria"/>
          <w:w w:val="105"/>
        </w:rPr>
        <w:t> states</w:t>
      </w:r>
      <w:r>
        <w:rPr>
          <w:rFonts w:ascii="Cambria" w:hAnsi="Cambria"/>
          <w:w w:val="105"/>
        </w:rPr>
        <w:t> that</w:t>
      </w:r>
      <w:r>
        <w:rPr>
          <w:rFonts w:ascii="Cambria" w:hAnsi="Cambria"/>
          <w:w w:val="105"/>
        </w:rPr>
        <w:t> the</w:t>
      </w:r>
      <w:r>
        <w:rPr>
          <w:rFonts w:ascii="Cambria" w:hAnsi="Cambria"/>
          <w:w w:val="105"/>
        </w:rPr>
        <w:t> Rindre</w:t>
      </w:r>
      <w:r>
        <w:rPr>
          <w:rFonts w:ascii="Cambria" w:hAnsi="Cambria"/>
          <w:w w:val="105"/>
        </w:rPr>
        <w:t> kingdom</w:t>
      </w:r>
      <w:r>
        <w:rPr>
          <w:rFonts w:ascii="Cambria" w:hAnsi="Cambria"/>
          <w:w w:val="105"/>
        </w:rPr>
        <w:t> in</w:t>
      </w:r>
      <w:r>
        <w:rPr>
          <w:rFonts w:ascii="Cambria" w:hAnsi="Cambria"/>
          <w:w w:val="105"/>
        </w:rPr>
        <w:t> Nasarawa</w:t>
      </w:r>
      <w:r>
        <w:rPr>
          <w:rFonts w:ascii="Cambria" w:hAnsi="Cambria"/>
          <w:w w:val="105"/>
        </w:rPr>
        <w:t> State</w:t>
      </w:r>
      <w:r>
        <w:rPr>
          <w:rFonts w:ascii="Cambria" w:hAnsi="Cambria"/>
          <w:w w:val="105"/>
        </w:rPr>
        <w:t> is</w:t>
      </w:r>
      <w:r>
        <w:rPr>
          <w:rFonts w:ascii="Cambria" w:hAnsi="Cambria"/>
          <w:w w:val="105"/>
        </w:rPr>
        <w:t> an off-shoot of the Eggon kingdom.</w:t>
      </w:r>
    </w:p>
    <w:p>
      <w:pPr>
        <w:pStyle w:val="BodyText"/>
        <w:rPr>
          <w:rFonts w:ascii="Cambria"/>
          <w:sz w:val="20"/>
        </w:rPr>
      </w:pPr>
    </w:p>
    <w:p>
      <w:pPr>
        <w:pStyle w:val="BodyText"/>
        <w:rPr>
          <w:rFonts w:ascii="Cambria"/>
          <w:sz w:val="20"/>
        </w:rPr>
      </w:pPr>
    </w:p>
    <w:p>
      <w:pPr>
        <w:pStyle w:val="BodyText"/>
        <w:spacing w:before="101"/>
        <w:rPr>
          <w:rFonts w:ascii="Cambria"/>
          <w:sz w:val="20"/>
        </w:rPr>
      </w:pPr>
      <w:r>
        <w:rPr/>
        <mc:AlternateContent>
          <mc:Choice Requires="wps">
            <w:drawing>
              <wp:anchor distT="0" distB="0" distL="0" distR="0" allowOverlap="1" layoutInCell="1" locked="0" behindDoc="1" simplePos="0" relativeHeight="487599104">
                <wp:simplePos x="0" y="0"/>
                <wp:positionH relativeFrom="page">
                  <wp:posOffset>1188719</wp:posOffset>
                </wp:positionH>
                <wp:positionV relativeFrom="paragraph">
                  <wp:posOffset>228664</wp:posOffset>
                </wp:positionV>
                <wp:extent cx="182880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005117pt;width:144pt;height:.72pt;mso-position-horizontal-relative:page;mso-position-vertical-relative:paragraph;z-index:-15717376;mso-wrap-distance-left:0;mso-wrap-distance-right:0" id="docshape32"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35</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p>
      <w:pPr>
        <w:spacing w:before="0"/>
        <w:ind w:left="831" w:right="0" w:firstLine="0"/>
        <w:jc w:val="left"/>
        <w:rPr>
          <w:rFonts w:ascii="Times New Roman"/>
          <w:sz w:val="20"/>
        </w:rPr>
      </w:pPr>
      <w:r>
        <w:rPr>
          <w:rFonts w:ascii="Times New Roman"/>
          <w:sz w:val="20"/>
          <w:vertAlign w:val="superscript"/>
        </w:rPr>
        <w:t>36</w:t>
      </w:r>
      <w:r>
        <w:rPr>
          <w:rFonts w:ascii="Times New Roman"/>
          <w:spacing w:val="4"/>
          <w:sz w:val="20"/>
          <w:vertAlign w:val="baseline"/>
        </w:rPr>
        <w:t> </w:t>
      </w:r>
      <w:r>
        <w:rPr>
          <w:rFonts w:ascii="Times New Roman"/>
          <w:sz w:val="20"/>
          <w:vertAlign w:val="baseline"/>
        </w:rPr>
        <w:t>Ibid</w:t>
      </w:r>
      <w:r>
        <w:rPr>
          <w:rFonts w:ascii="Times New Roman"/>
          <w:spacing w:val="-3"/>
          <w:sz w:val="20"/>
          <w:vertAlign w:val="baseline"/>
        </w:rPr>
        <w:t> </w:t>
      </w:r>
      <w:r>
        <w:rPr>
          <w:rFonts w:ascii="Times New Roman"/>
          <w:sz w:val="20"/>
          <w:vertAlign w:val="baseline"/>
        </w:rPr>
        <w:t>at</w:t>
      </w:r>
      <w:r>
        <w:rPr>
          <w:rFonts w:ascii="Times New Roman"/>
          <w:spacing w:val="-2"/>
          <w:sz w:val="20"/>
          <w:vertAlign w:val="baseline"/>
        </w:rPr>
        <w:t> </w:t>
      </w:r>
      <w:r>
        <w:rPr>
          <w:rFonts w:ascii="Times New Roman"/>
          <w:spacing w:val="-4"/>
          <w:sz w:val="20"/>
          <w:vertAlign w:val="baseline"/>
        </w:rPr>
        <w:t>p.14.</w:t>
      </w:r>
    </w:p>
    <w:p>
      <w:pPr>
        <w:spacing w:after="0"/>
        <w:jc w:val="left"/>
        <w:rPr>
          <w:rFonts w:ascii="Times New Roman"/>
          <w:sz w:val="20"/>
        </w:rPr>
        <w:sectPr>
          <w:pgSz w:w="12240" w:h="15840"/>
          <w:pgMar w:header="0" w:footer="1138" w:top="1080" w:bottom="1340" w:left="1040" w:right="900"/>
        </w:sectPr>
      </w:pPr>
    </w:p>
    <w:p>
      <w:pPr>
        <w:pStyle w:val="BodyText"/>
        <w:spacing w:line="508" w:lineRule="auto" w:before="70"/>
        <w:ind w:left="1374" w:right="393"/>
        <w:jc w:val="both"/>
        <w:rPr>
          <w:rFonts w:ascii="Cambria" w:hAnsi="Cambria"/>
        </w:rPr>
      </w:pPr>
      <w:r>
        <w:rPr>
          <w:rFonts w:ascii="Cambria" w:hAnsi="Cambria"/>
        </w:rPr>
        <w:t>Ayih</w:t>
      </w:r>
      <w:r>
        <w:rPr>
          <w:rFonts w:ascii="Cambria" w:hAnsi="Cambria"/>
          <w:position w:val="7"/>
          <w:sz w:val="18"/>
        </w:rPr>
        <w:t>37</w:t>
      </w:r>
      <w:r>
        <w:rPr>
          <w:rFonts w:ascii="Cambria" w:hAnsi="Cambria"/>
          <w:spacing w:val="40"/>
          <w:position w:val="7"/>
          <w:sz w:val="18"/>
        </w:rPr>
        <w:t> </w:t>
      </w:r>
      <w:r>
        <w:rPr>
          <w:rFonts w:ascii="Cambria" w:hAnsi="Cambria"/>
        </w:rPr>
        <w:t>stated that right from their origins, the Eggons were warriors who raided their neigbours regularly. Ayih stated further that the Eggons</w:t>
      </w:r>
      <w:r>
        <w:rPr>
          <w:rFonts w:ascii="Cambria" w:hAnsi="Cambria"/>
          <w:spacing w:val="40"/>
        </w:rPr>
        <w:t> </w:t>
      </w:r>
      <w:r>
        <w:rPr>
          <w:rFonts w:ascii="Cambria" w:hAnsi="Cambria"/>
        </w:rPr>
        <w:t>raided</w:t>
      </w:r>
      <w:r>
        <w:rPr>
          <w:rFonts w:ascii="Cambria" w:hAnsi="Cambria"/>
          <w:spacing w:val="40"/>
        </w:rPr>
        <w:t> </w:t>
      </w:r>
      <w:r>
        <w:rPr>
          <w:rFonts w:ascii="Cambria" w:hAnsi="Cambria"/>
        </w:rPr>
        <w:t>the</w:t>
      </w:r>
      <w:r>
        <w:rPr>
          <w:rFonts w:ascii="Cambria" w:hAnsi="Cambria"/>
          <w:spacing w:val="40"/>
        </w:rPr>
        <w:t> </w:t>
      </w:r>
      <w:r>
        <w:rPr>
          <w:rFonts w:ascii="Cambria" w:hAnsi="Cambria"/>
        </w:rPr>
        <w:t>people</w:t>
      </w:r>
      <w:r>
        <w:rPr>
          <w:rFonts w:ascii="Cambria" w:hAnsi="Cambria"/>
          <w:spacing w:val="40"/>
        </w:rPr>
        <w:t> </w:t>
      </w:r>
      <w:r>
        <w:rPr>
          <w:rFonts w:ascii="Cambria" w:hAnsi="Cambria"/>
        </w:rPr>
        <w:t>between</w:t>
      </w:r>
      <w:r>
        <w:rPr>
          <w:rFonts w:ascii="Cambria" w:hAnsi="Cambria"/>
          <w:spacing w:val="40"/>
        </w:rPr>
        <w:t> </w:t>
      </w:r>
      <w:r>
        <w:rPr>
          <w:rFonts w:ascii="Cambria" w:hAnsi="Cambria"/>
        </w:rPr>
        <w:t>Nasarawa-Eggon</w:t>
      </w:r>
      <w:r>
        <w:rPr>
          <w:rFonts w:ascii="Cambria" w:hAnsi="Cambria"/>
          <w:spacing w:val="40"/>
        </w:rPr>
        <w:t> </w:t>
      </w:r>
      <w:r>
        <w:rPr>
          <w:rFonts w:ascii="Cambria" w:hAnsi="Cambria"/>
        </w:rPr>
        <w:t>and</w:t>
      </w:r>
      <w:r>
        <w:rPr>
          <w:rFonts w:ascii="Cambria" w:hAnsi="Cambria"/>
          <w:spacing w:val="40"/>
        </w:rPr>
        <w:t> </w:t>
      </w:r>
      <w:r>
        <w:rPr>
          <w:rFonts w:ascii="Cambria" w:hAnsi="Cambria"/>
        </w:rPr>
        <w:t>Akwanga</w:t>
      </w:r>
      <w:r>
        <w:rPr>
          <w:rFonts w:ascii="Cambria" w:hAnsi="Cambria"/>
          <w:spacing w:val="80"/>
          <w:w w:val="150"/>
        </w:rPr>
        <w:t> </w:t>
      </w:r>
      <w:r>
        <w:rPr>
          <w:rFonts w:ascii="Cambria" w:hAnsi="Cambria"/>
        </w:rPr>
        <w:t>so much that three military expeditions had to be sent to subdue them</w:t>
      </w:r>
      <w:r>
        <w:rPr>
          <w:rFonts w:ascii="Cambria" w:hAnsi="Cambria"/>
          <w:position w:val="7"/>
          <w:sz w:val="18"/>
        </w:rPr>
        <w:t>38</w:t>
      </w:r>
      <w:r>
        <w:rPr>
          <w:rFonts w:ascii="Cambria" w:hAnsi="Cambria"/>
        </w:rPr>
        <w:t>. But Aboki</w:t>
      </w:r>
      <w:r>
        <w:rPr>
          <w:rFonts w:ascii="Cambria" w:hAnsi="Cambria"/>
          <w:position w:val="7"/>
          <w:sz w:val="18"/>
        </w:rPr>
        <w:t>39</w:t>
      </w:r>
      <w:r>
        <w:rPr>
          <w:rFonts w:ascii="Cambria" w:hAnsi="Cambria"/>
          <w:spacing w:val="40"/>
          <w:position w:val="7"/>
          <w:sz w:val="18"/>
        </w:rPr>
        <w:t> </w:t>
      </w:r>
      <w:r>
        <w:rPr>
          <w:rFonts w:ascii="Cambria" w:hAnsi="Cambria"/>
        </w:rPr>
        <w:t>stated the face-off with the military was because the</w:t>
      </w:r>
      <w:r>
        <w:rPr>
          <w:rFonts w:ascii="Cambria" w:hAnsi="Cambria"/>
          <w:spacing w:val="40"/>
        </w:rPr>
        <w:t> </w:t>
      </w:r>
      <w:r>
        <w:rPr>
          <w:rFonts w:ascii="Cambria" w:hAnsi="Cambria"/>
        </w:rPr>
        <w:t>Eggons</w:t>
      </w:r>
      <w:r>
        <w:rPr>
          <w:rFonts w:ascii="Cambria" w:hAnsi="Cambria"/>
          <w:spacing w:val="40"/>
        </w:rPr>
        <w:t> </w:t>
      </w:r>
      <w:r>
        <w:rPr>
          <w:rFonts w:ascii="Cambria" w:hAnsi="Cambria"/>
        </w:rPr>
        <w:t>resisted</w:t>
      </w:r>
      <w:r>
        <w:rPr>
          <w:rFonts w:ascii="Cambria" w:hAnsi="Cambria"/>
          <w:spacing w:val="40"/>
        </w:rPr>
        <w:t> </w:t>
      </w:r>
      <w:r>
        <w:rPr>
          <w:rFonts w:ascii="Cambria" w:hAnsi="Cambria"/>
        </w:rPr>
        <w:t>the</w:t>
      </w:r>
      <w:r>
        <w:rPr>
          <w:rFonts w:ascii="Cambria" w:hAnsi="Cambria"/>
          <w:spacing w:val="40"/>
        </w:rPr>
        <w:t> </w:t>
      </w:r>
      <w:r>
        <w:rPr>
          <w:rFonts w:ascii="Cambria" w:hAnsi="Cambria"/>
        </w:rPr>
        <w:t>ban</w:t>
      </w:r>
      <w:r>
        <w:rPr>
          <w:rFonts w:ascii="Cambria" w:hAnsi="Cambria"/>
          <w:spacing w:val="40"/>
        </w:rPr>
        <w:t> </w:t>
      </w:r>
      <w:r>
        <w:rPr>
          <w:rFonts w:ascii="Cambria" w:hAnsi="Cambria"/>
        </w:rPr>
        <w:t>on</w:t>
      </w:r>
      <w:r>
        <w:rPr>
          <w:rFonts w:ascii="Cambria" w:hAnsi="Cambria"/>
          <w:spacing w:val="40"/>
        </w:rPr>
        <w:t> </w:t>
      </w:r>
      <w:r>
        <w:rPr>
          <w:rFonts w:ascii="Cambria" w:hAnsi="Cambria"/>
        </w:rPr>
        <w:t>slavery</w:t>
      </w:r>
      <w:r>
        <w:rPr>
          <w:rFonts w:ascii="Cambria" w:hAnsi="Cambria"/>
          <w:spacing w:val="40"/>
        </w:rPr>
        <w:t> </w:t>
      </w:r>
      <w:r>
        <w:rPr>
          <w:rFonts w:ascii="Cambria" w:hAnsi="Cambria"/>
        </w:rPr>
        <w:t>and</w:t>
      </w:r>
      <w:r>
        <w:rPr>
          <w:rFonts w:ascii="Cambria" w:hAnsi="Cambria"/>
          <w:spacing w:val="40"/>
        </w:rPr>
        <w:t> </w:t>
      </w:r>
      <w:r>
        <w:rPr>
          <w:rFonts w:ascii="Cambria" w:hAnsi="Cambria"/>
        </w:rPr>
        <w:t>had</w:t>
      </w:r>
      <w:r>
        <w:rPr>
          <w:rFonts w:ascii="Cambria" w:hAnsi="Cambria"/>
          <w:spacing w:val="40"/>
        </w:rPr>
        <w:t> </w:t>
      </w:r>
      <w:r>
        <w:rPr>
          <w:rFonts w:ascii="Cambria" w:hAnsi="Cambria"/>
        </w:rPr>
        <w:t>to</w:t>
      </w:r>
      <w:r>
        <w:rPr>
          <w:rFonts w:ascii="Cambria" w:hAnsi="Cambria"/>
          <w:spacing w:val="40"/>
        </w:rPr>
        <w:t> </w:t>
      </w:r>
      <w:r>
        <w:rPr>
          <w:rFonts w:ascii="Cambria" w:hAnsi="Cambria"/>
        </w:rPr>
        <w:t>be</w:t>
      </w:r>
      <w:r>
        <w:rPr>
          <w:rFonts w:ascii="Cambria" w:hAnsi="Cambria"/>
          <w:spacing w:val="40"/>
        </w:rPr>
        <w:t> </w:t>
      </w:r>
      <w:r>
        <w:rPr>
          <w:rFonts w:ascii="Cambria" w:hAnsi="Cambria"/>
        </w:rPr>
        <w:t>subdued</w:t>
      </w:r>
      <w:r>
        <w:rPr>
          <w:rFonts w:ascii="Cambria" w:hAnsi="Cambria"/>
          <w:spacing w:val="40"/>
        </w:rPr>
        <w:t> </w:t>
      </w:r>
      <w:r>
        <w:rPr>
          <w:rFonts w:ascii="Cambria" w:hAnsi="Cambria"/>
        </w:rPr>
        <w:t>to stop slave trade in the area. However, Ayuba</w:t>
      </w:r>
      <w:r>
        <w:rPr>
          <w:rFonts w:ascii="Cambria" w:hAnsi="Cambria"/>
          <w:position w:val="7"/>
          <w:sz w:val="18"/>
        </w:rPr>
        <w:t>40</w:t>
      </w:r>
      <w:r>
        <w:rPr>
          <w:rFonts w:ascii="Cambria" w:hAnsi="Cambria"/>
          <w:spacing w:val="40"/>
          <w:position w:val="7"/>
          <w:sz w:val="18"/>
        </w:rPr>
        <w:t> </w:t>
      </w:r>
      <w:r>
        <w:rPr>
          <w:rFonts w:ascii="Cambria" w:hAnsi="Cambria"/>
        </w:rPr>
        <w:t>contended that the soldiers’</w:t>
      </w:r>
      <w:r>
        <w:rPr>
          <w:rFonts w:ascii="Cambria" w:hAnsi="Cambria"/>
          <w:spacing w:val="40"/>
        </w:rPr>
        <w:t> </w:t>
      </w:r>
      <w:r>
        <w:rPr>
          <w:rFonts w:ascii="Cambria" w:hAnsi="Cambria"/>
        </w:rPr>
        <w:t>expedition</w:t>
      </w:r>
      <w:r>
        <w:rPr>
          <w:rFonts w:ascii="Cambria" w:hAnsi="Cambria"/>
          <w:spacing w:val="40"/>
        </w:rPr>
        <w:t> </w:t>
      </w:r>
      <w:r>
        <w:rPr>
          <w:rFonts w:ascii="Cambria" w:hAnsi="Cambria"/>
        </w:rPr>
        <w:t>was</w:t>
      </w:r>
      <w:r>
        <w:rPr>
          <w:rFonts w:ascii="Cambria" w:hAnsi="Cambria"/>
          <w:spacing w:val="40"/>
        </w:rPr>
        <w:t> </w:t>
      </w:r>
      <w:r>
        <w:rPr>
          <w:rFonts w:ascii="Cambria" w:hAnsi="Cambria"/>
        </w:rPr>
        <w:t>to</w:t>
      </w:r>
      <w:r>
        <w:rPr>
          <w:rFonts w:ascii="Cambria" w:hAnsi="Cambria"/>
          <w:spacing w:val="40"/>
        </w:rPr>
        <w:t> </w:t>
      </w:r>
      <w:r>
        <w:rPr>
          <w:rFonts w:ascii="Cambria" w:hAnsi="Cambria"/>
        </w:rPr>
        <w:t>subdue</w:t>
      </w:r>
      <w:r>
        <w:rPr>
          <w:rFonts w:ascii="Cambria" w:hAnsi="Cambria"/>
          <w:spacing w:val="40"/>
        </w:rPr>
        <w:t> </w:t>
      </w:r>
      <w:r>
        <w:rPr>
          <w:rFonts w:ascii="Cambria" w:hAnsi="Cambria"/>
        </w:rPr>
        <w:t>the</w:t>
      </w:r>
      <w:r>
        <w:rPr>
          <w:rFonts w:ascii="Cambria" w:hAnsi="Cambria"/>
          <w:spacing w:val="40"/>
        </w:rPr>
        <w:t> </w:t>
      </w:r>
      <w:r>
        <w:rPr>
          <w:rFonts w:ascii="Cambria" w:hAnsi="Cambria"/>
        </w:rPr>
        <w:t>Eggons</w:t>
      </w:r>
      <w:r>
        <w:rPr>
          <w:rFonts w:ascii="Cambria" w:hAnsi="Cambria"/>
          <w:spacing w:val="40"/>
        </w:rPr>
        <w:t> </w:t>
      </w:r>
      <w:r>
        <w:rPr>
          <w:rFonts w:ascii="Cambria" w:hAnsi="Cambria"/>
        </w:rPr>
        <w:t>to</w:t>
      </w:r>
      <w:r>
        <w:rPr>
          <w:rFonts w:ascii="Cambria" w:hAnsi="Cambria"/>
          <w:spacing w:val="40"/>
        </w:rPr>
        <w:t> </w:t>
      </w:r>
      <w:r>
        <w:rPr>
          <w:rFonts w:ascii="Cambria" w:hAnsi="Cambria"/>
        </w:rPr>
        <w:t>agree</w:t>
      </w:r>
      <w:r>
        <w:rPr>
          <w:rFonts w:ascii="Cambria" w:hAnsi="Cambria"/>
          <w:spacing w:val="40"/>
        </w:rPr>
        <w:t> </w:t>
      </w:r>
      <w:r>
        <w:rPr>
          <w:rFonts w:ascii="Cambria" w:hAnsi="Cambria"/>
        </w:rPr>
        <w:t>to</w:t>
      </w:r>
      <w:r>
        <w:rPr>
          <w:rFonts w:ascii="Cambria" w:hAnsi="Cambria"/>
          <w:spacing w:val="40"/>
        </w:rPr>
        <w:t> </w:t>
      </w:r>
      <w:r>
        <w:rPr>
          <w:rFonts w:ascii="Cambria" w:hAnsi="Cambria"/>
        </w:rPr>
        <w:t>pay</w:t>
      </w:r>
      <w:r>
        <w:rPr>
          <w:rFonts w:ascii="Cambria" w:hAnsi="Cambria"/>
          <w:spacing w:val="40"/>
        </w:rPr>
        <w:t> </w:t>
      </w:r>
      <w:r>
        <w:rPr>
          <w:rFonts w:ascii="Cambria" w:hAnsi="Cambria"/>
        </w:rPr>
        <w:t>tax. He stated that</w:t>
      </w:r>
    </w:p>
    <w:p>
      <w:pPr>
        <w:spacing w:line="254" w:lineRule="auto" w:before="130"/>
        <w:ind w:left="2363" w:right="1314" w:firstLine="0"/>
        <w:jc w:val="both"/>
        <w:rPr>
          <w:rFonts w:ascii="Cambria"/>
          <w:sz w:val="24"/>
        </w:rPr>
      </w:pPr>
      <w:r>
        <w:rPr>
          <w:rFonts w:ascii="Cambria"/>
          <w:w w:val="105"/>
          <w:sz w:val="24"/>
        </w:rPr>
        <w:t>The</w:t>
      </w:r>
      <w:r>
        <w:rPr>
          <w:rFonts w:ascii="Cambria"/>
          <w:w w:val="105"/>
          <w:sz w:val="24"/>
        </w:rPr>
        <w:t> major</w:t>
      </w:r>
      <w:r>
        <w:rPr>
          <w:rFonts w:ascii="Cambria"/>
          <w:w w:val="105"/>
          <w:sz w:val="24"/>
        </w:rPr>
        <w:t> cause</w:t>
      </w:r>
      <w:r>
        <w:rPr>
          <w:rFonts w:ascii="Cambria"/>
          <w:w w:val="105"/>
          <w:sz w:val="24"/>
        </w:rPr>
        <w:t> of</w:t>
      </w:r>
      <w:r>
        <w:rPr>
          <w:rFonts w:ascii="Cambria"/>
          <w:w w:val="105"/>
          <w:sz w:val="24"/>
        </w:rPr>
        <w:t> ongoing</w:t>
      </w:r>
      <w:r>
        <w:rPr>
          <w:rFonts w:ascii="Cambria"/>
          <w:w w:val="105"/>
          <w:sz w:val="24"/>
        </w:rPr>
        <w:t> trouble</w:t>
      </w:r>
      <w:r>
        <w:rPr>
          <w:rFonts w:ascii="Cambria"/>
          <w:w w:val="105"/>
          <w:sz w:val="24"/>
        </w:rPr>
        <w:t> between</w:t>
      </w:r>
      <w:r>
        <w:rPr>
          <w:rFonts w:ascii="Cambria"/>
          <w:w w:val="105"/>
          <w:sz w:val="24"/>
        </w:rPr>
        <w:t> the</w:t>
      </w:r>
      <w:r>
        <w:rPr>
          <w:rFonts w:ascii="Cambria"/>
          <w:w w:val="105"/>
          <w:sz w:val="24"/>
        </w:rPr>
        <w:t> British</w:t>
      </w:r>
      <w:r>
        <w:rPr>
          <w:rFonts w:ascii="Cambria"/>
          <w:w w:val="105"/>
          <w:sz w:val="24"/>
        </w:rPr>
        <w:t> and the</w:t>
      </w:r>
      <w:r>
        <w:rPr>
          <w:rFonts w:ascii="Cambria"/>
          <w:w w:val="105"/>
          <w:sz w:val="24"/>
        </w:rPr>
        <w:t> peoples</w:t>
      </w:r>
      <w:r>
        <w:rPr>
          <w:rFonts w:ascii="Cambria"/>
          <w:w w:val="105"/>
          <w:sz w:val="24"/>
        </w:rPr>
        <w:t> of</w:t>
      </w:r>
      <w:r>
        <w:rPr>
          <w:rFonts w:ascii="Cambria"/>
          <w:w w:val="105"/>
          <w:sz w:val="24"/>
        </w:rPr>
        <w:t> Akwanga</w:t>
      </w:r>
      <w:r>
        <w:rPr>
          <w:rFonts w:ascii="Cambria"/>
          <w:w w:val="105"/>
          <w:sz w:val="24"/>
        </w:rPr>
        <w:t> was</w:t>
      </w:r>
      <w:r>
        <w:rPr>
          <w:rFonts w:ascii="Cambria"/>
          <w:w w:val="105"/>
          <w:sz w:val="24"/>
        </w:rPr>
        <w:t> taxation,</w:t>
      </w:r>
      <w:r>
        <w:rPr>
          <w:rFonts w:ascii="Cambria"/>
          <w:w w:val="105"/>
          <w:sz w:val="24"/>
        </w:rPr>
        <w:t> which</w:t>
      </w:r>
      <w:r>
        <w:rPr>
          <w:rFonts w:ascii="Cambria"/>
          <w:w w:val="105"/>
          <w:sz w:val="24"/>
        </w:rPr>
        <w:t> was</w:t>
      </w:r>
      <w:r>
        <w:rPr>
          <w:rFonts w:ascii="Cambria"/>
          <w:w w:val="105"/>
          <w:sz w:val="24"/>
        </w:rPr>
        <w:t> partly</w:t>
      </w:r>
      <w:r>
        <w:rPr>
          <w:rFonts w:ascii="Cambria"/>
          <w:w w:val="105"/>
          <w:sz w:val="24"/>
        </w:rPr>
        <w:t> due</w:t>
      </w:r>
      <w:r>
        <w:rPr>
          <w:rFonts w:ascii="Cambria"/>
          <w:spacing w:val="40"/>
          <w:w w:val="105"/>
          <w:sz w:val="24"/>
        </w:rPr>
        <w:t> </w:t>
      </w:r>
      <w:r>
        <w:rPr>
          <w:rFonts w:ascii="Cambria"/>
          <w:w w:val="105"/>
          <w:sz w:val="24"/>
        </w:rPr>
        <w:t>to the manner in which it was collected.</w:t>
      </w:r>
    </w:p>
    <w:p>
      <w:pPr>
        <w:pStyle w:val="BodyText"/>
        <w:rPr>
          <w:rFonts w:ascii="Cambria"/>
          <w:sz w:val="24"/>
        </w:rPr>
      </w:pPr>
    </w:p>
    <w:p>
      <w:pPr>
        <w:pStyle w:val="BodyText"/>
        <w:spacing w:before="66"/>
        <w:rPr>
          <w:rFonts w:ascii="Cambria"/>
          <w:sz w:val="24"/>
        </w:rPr>
      </w:pPr>
    </w:p>
    <w:p>
      <w:pPr>
        <w:pStyle w:val="BodyText"/>
        <w:spacing w:line="696" w:lineRule="exact"/>
        <w:ind w:left="1374" w:right="395"/>
        <w:jc w:val="both"/>
        <w:rPr>
          <w:rFonts w:ascii="Cambria"/>
        </w:rPr>
      </w:pPr>
      <w:r>
        <w:rPr>
          <w:rFonts w:ascii="Cambria"/>
        </w:rPr>
        <w:t>Before the arrival of the British, the Eggons were purely republican with no central administration</w:t>
      </w:r>
      <w:r>
        <w:rPr>
          <w:rFonts w:ascii="Cambria"/>
          <w:position w:val="7"/>
          <w:sz w:val="18"/>
        </w:rPr>
        <w:t>41</w:t>
      </w:r>
      <w:r>
        <w:rPr>
          <w:rFonts w:ascii="Cambria"/>
        </w:rPr>
        <w:t>.</w:t>
      </w:r>
      <w:r>
        <w:rPr>
          <w:rFonts w:ascii="Cambria"/>
          <w:spacing w:val="80"/>
        </w:rPr>
        <w:t> </w:t>
      </w:r>
      <w:r>
        <w:rPr>
          <w:rFonts w:ascii="Cambria"/>
        </w:rPr>
        <w:t>Every village was independent,</w:t>
      </w:r>
      <w:r>
        <w:rPr>
          <w:rFonts w:ascii="Cambria"/>
          <w:spacing w:val="80"/>
          <w:w w:val="150"/>
        </w:rPr>
        <w:t> </w:t>
      </w:r>
      <w:r>
        <w:rPr>
          <w:rFonts w:ascii="Cambria"/>
        </w:rPr>
        <w:t>being administered by cult leaders called </w:t>
      </w:r>
      <w:r>
        <w:rPr>
          <w:rFonts w:ascii="Palatino Linotype"/>
          <w:i/>
        </w:rPr>
        <w:t>Ndakobo Ashim </w:t>
      </w:r>
      <w:r>
        <w:rPr>
          <w:rFonts w:ascii="Cambria"/>
        </w:rPr>
        <w:t>and the</w:t>
      </w:r>
      <w:r>
        <w:rPr>
          <w:rFonts w:ascii="Cambria"/>
          <w:spacing w:val="80"/>
        </w:rPr>
        <w:t> </w:t>
      </w:r>
      <w:r>
        <w:rPr>
          <w:rFonts w:ascii="Cambria"/>
        </w:rPr>
        <w:t>elders</w:t>
      </w:r>
      <w:r>
        <w:rPr>
          <w:rFonts w:ascii="Cambria"/>
          <w:spacing w:val="18"/>
        </w:rPr>
        <w:t> </w:t>
      </w:r>
      <w:r>
        <w:rPr>
          <w:rFonts w:ascii="Cambria"/>
        </w:rPr>
        <w:t>called</w:t>
      </w:r>
      <w:r>
        <w:rPr>
          <w:rFonts w:ascii="Cambria"/>
          <w:spacing w:val="17"/>
        </w:rPr>
        <w:t> </w:t>
      </w:r>
      <w:r>
        <w:rPr>
          <w:rFonts w:ascii="Palatino Linotype"/>
          <w:i/>
        </w:rPr>
        <w:t>Mandakubo</w:t>
      </w:r>
      <w:r>
        <w:rPr>
          <w:rFonts w:ascii="Palatino Linotype"/>
          <w:i/>
          <w:spacing w:val="10"/>
        </w:rPr>
        <w:t> </w:t>
      </w:r>
      <w:r>
        <w:rPr>
          <w:rFonts w:ascii="Palatino Linotype"/>
          <w:i/>
        </w:rPr>
        <w:t>ogun</w:t>
      </w:r>
      <w:r>
        <w:rPr>
          <w:rFonts w:ascii="Cambria"/>
        </w:rPr>
        <w:t>.</w:t>
      </w:r>
      <w:r>
        <w:rPr>
          <w:rFonts w:ascii="Cambria"/>
          <w:position w:val="7"/>
          <w:sz w:val="18"/>
        </w:rPr>
        <w:t>42</w:t>
      </w:r>
      <w:r>
        <w:rPr>
          <w:rFonts w:ascii="Cambria"/>
          <w:spacing w:val="38"/>
          <w:position w:val="7"/>
          <w:sz w:val="18"/>
        </w:rPr>
        <w:t>  </w:t>
      </w:r>
      <w:r>
        <w:rPr>
          <w:rFonts w:ascii="Cambria"/>
        </w:rPr>
        <w:t>Ayuba</w:t>
      </w:r>
      <w:r>
        <w:rPr>
          <w:rFonts w:ascii="Cambria"/>
          <w:position w:val="7"/>
          <w:sz w:val="18"/>
        </w:rPr>
        <w:t>43</w:t>
      </w:r>
      <w:r>
        <w:rPr>
          <w:rFonts w:ascii="Cambria"/>
          <w:spacing w:val="39"/>
          <w:position w:val="7"/>
          <w:sz w:val="18"/>
        </w:rPr>
        <w:t> </w:t>
      </w:r>
      <w:r>
        <w:rPr>
          <w:rFonts w:ascii="Cambria"/>
        </w:rPr>
        <w:t>states</w:t>
      </w:r>
      <w:r>
        <w:rPr>
          <w:rFonts w:ascii="Cambria"/>
          <w:spacing w:val="19"/>
        </w:rPr>
        <w:t> </w:t>
      </w:r>
      <w:r>
        <w:rPr>
          <w:rFonts w:ascii="Cambria"/>
        </w:rPr>
        <w:t>that</w:t>
      </w:r>
      <w:r>
        <w:rPr>
          <w:rFonts w:ascii="Cambria"/>
          <w:spacing w:val="16"/>
        </w:rPr>
        <w:t> </w:t>
      </w:r>
      <w:r>
        <w:rPr>
          <w:rFonts w:ascii="Cambria"/>
        </w:rPr>
        <w:t>they</w:t>
      </w:r>
      <w:r>
        <w:rPr>
          <w:rFonts w:ascii="Cambria"/>
          <w:spacing w:val="16"/>
        </w:rPr>
        <w:t> </w:t>
      </w:r>
      <w:r>
        <w:rPr>
          <w:rFonts w:ascii="Cambria"/>
        </w:rPr>
        <w:t>operated</w:t>
      </w:r>
      <w:r>
        <w:rPr>
          <w:rFonts w:ascii="Cambria"/>
          <w:spacing w:val="14"/>
        </w:rPr>
        <w:t> </w:t>
      </w:r>
      <w:r>
        <w:rPr>
          <w:rFonts w:ascii="Cambria"/>
          <w:spacing w:val="-5"/>
        </w:rPr>
        <w:t>on</w:t>
      </w:r>
    </w:p>
    <w:p>
      <w:pPr>
        <w:pStyle w:val="BodyText"/>
        <w:rPr>
          <w:rFonts w:ascii="Cambria"/>
          <w:sz w:val="20"/>
        </w:rPr>
      </w:pPr>
    </w:p>
    <w:p>
      <w:pPr>
        <w:pStyle w:val="BodyText"/>
        <w:rPr>
          <w:rFonts w:ascii="Cambria"/>
          <w:sz w:val="20"/>
        </w:rPr>
      </w:pPr>
    </w:p>
    <w:p>
      <w:pPr>
        <w:pStyle w:val="BodyText"/>
        <w:spacing w:before="79"/>
        <w:rPr>
          <w:rFonts w:ascii="Cambria"/>
          <w:sz w:val="20"/>
        </w:rPr>
      </w:pPr>
      <w:r>
        <w:rPr/>
        <mc:AlternateContent>
          <mc:Choice Requires="wps">
            <w:drawing>
              <wp:anchor distT="0" distB="0" distL="0" distR="0" allowOverlap="1" layoutInCell="1" locked="0" behindDoc="1" simplePos="0" relativeHeight="487599616">
                <wp:simplePos x="0" y="0"/>
                <wp:positionH relativeFrom="page">
                  <wp:posOffset>1188719</wp:posOffset>
                </wp:positionH>
                <wp:positionV relativeFrom="paragraph">
                  <wp:posOffset>214591</wp:posOffset>
                </wp:positionV>
                <wp:extent cx="1828800"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6.896954pt;width:144pt;height:.72pt;mso-position-horizontal-relative:page;mso-position-vertical-relative:paragraph;z-index:-15716864;mso-wrap-distance-left:0;mso-wrap-distance-right:0" id="docshape33"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37</w:t>
      </w:r>
      <w:r>
        <w:rPr>
          <w:rFonts w:ascii="Times New Roman"/>
          <w:spacing w:val="-1"/>
          <w:sz w:val="20"/>
          <w:vertAlign w:val="baseline"/>
        </w:rPr>
        <w:t> </w:t>
      </w:r>
      <w:r>
        <w:rPr>
          <w:rFonts w:ascii="Times New Roman"/>
          <w:sz w:val="20"/>
          <w:vertAlign w:val="baseline"/>
        </w:rPr>
        <w:t>Ayih</w:t>
      </w:r>
      <w:r>
        <w:rPr>
          <w:rFonts w:ascii="Times New Roman"/>
          <w:spacing w:val="2"/>
          <w:sz w:val="20"/>
          <w:vertAlign w:val="baseline"/>
        </w:rPr>
        <w:t> </w:t>
      </w:r>
      <w:r>
        <w:rPr>
          <w:rFonts w:ascii="Times New Roman"/>
          <w:sz w:val="20"/>
          <w:vertAlign w:val="baseline"/>
        </w:rPr>
        <w:t>(2003)</w:t>
      </w:r>
      <w:r>
        <w:rPr>
          <w:rFonts w:ascii="Times New Roman"/>
          <w:spacing w:val="-3"/>
          <w:sz w:val="20"/>
          <w:vertAlign w:val="baseline"/>
        </w:rPr>
        <w:t> </w:t>
      </w:r>
      <w:r>
        <w:rPr>
          <w:rFonts w:ascii="Times New Roman"/>
          <w:spacing w:val="-2"/>
          <w:sz w:val="20"/>
          <w:vertAlign w:val="baseline"/>
        </w:rPr>
        <w:t>supra</w:t>
      </w:r>
    </w:p>
    <w:p>
      <w:pPr>
        <w:spacing w:line="228" w:lineRule="exact" w:before="0"/>
        <w:ind w:left="831" w:right="0" w:firstLine="0"/>
        <w:jc w:val="left"/>
        <w:rPr>
          <w:rFonts w:ascii="Times New Roman"/>
          <w:sz w:val="20"/>
        </w:rPr>
      </w:pPr>
      <w:r>
        <w:rPr>
          <w:rFonts w:ascii="Times New Roman"/>
          <w:sz w:val="20"/>
          <w:vertAlign w:val="superscript"/>
        </w:rPr>
        <w:t>38</w:t>
      </w:r>
      <w:r>
        <w:rPr>
          <w:rFonts w:ascii="Times New Roman"/>
          <w:spacing w:val="4"/>
          <w:sz w:val="20"/>
          <w:vertAlign w:val="baseline"/>
        </w:rPr>
        <w:t> </w:t>
      </w:r>
      <w:r>
        <w:rPr>
          <w:rFonts w:ascii="Times New Roman"/>
          <w:sz w:val="20"/>
          <w:vertAlign w:val="baseline"/>
        </w:rPr>
        <w:t>Ibid</w:t>
      </w:r>
      <w:r>
        <w:rPr>
          <w:rFonts w:ascii="Times New Roman"/>
          <w:spacing w:val="-3"/>
          <w:sz w:val="20"/>
          <w:vertAlign w:val="baseline"/>
        </w:rPr>
        <w:t> </w:t>
      </w:r>
      <w:r>
        <w:rPr>
          <w:rFonts w:ascii="Times New Roman"/>
          <w:sz w:val="20"/>
          <w:vertAlign w:val="baseline"/>
        </w:rPr>
        <w:t>at</w:t>
      </w:r>
      <w:r>
        <w:rPr>
          <w:rFonts w:ascii="Times New Roman"/>
          <w:spacing w:val="-2"/>
          <w:sz w:val="20"/>
          <w:vertAlign w:val="baseline"/>
        </w:rPr>
        <w:t> </w:t>
      </w:r>
      <w:r>
        <w:rPr>
          <w:rFonts w:ascii="Times New Roman"/>
          <w:spacing w:val="-4"/>
          <w:sz w:val="20"/>
          <w:vertAlign w:val="baseline"/>
        </w:rPr>
        <w:t>p.15.</w:t>
      </w:r>
    </w:p>
    <w:p>
      <w:pPr>
        <w:spacing w:line="228" w:lineRule="exact" w:before="0"/>
        <w:ind w:left="831" w:right="0" w:firstLine="0"/>
        <w:jc w:val="left"/>
        <w:rPr>
          <w:rFonts w:ascii="Times New Roman"/>
          <w:sz w:val="20"/>
        </w:rPr>
      </w:pPr>
      <w:r>
        <w:rPr>
          <w:rFonts w:ascii="Times New Roman"/>
          <w:sz w:val="20"/>
          <w:vertAlign w:val="superscript"/>
        </w:rPr>
        <w:t>39</w:t>
      </w:r>
      <w:r>
        <w:rPr>
          <w:rFonts w:ascii="Times New Roman"/>
          <w:spacing w:val="-2"/>
          <w:sz w:val="20"/>
          <w:vertAlign w:val="baseline"/>
        </w:rPr>
        <w:t> </w:t>
      </w:r>
      <w:r>
        <w:rPr>
          <w:rFonts w:ascii="Times New Roman"/>
          <w:sz w:val="20"/>
          <w:vertAlign w:val="baseline"/>
        </w:rPr>
        <w:t>Discussions</w:t>
      </w:r>
      <w:r>
        <w:rPr>
          <w:rFonts w:ascii="Times New Roman"/>
          <w:spacing w:val="-5"/>
          <w:sz w:val="20"/>
          <w:vertAlign w:val="baseline"/>
        </w:rPr>
        <w:t> </w:t>
      </w:r>
      <w:r>
        <w:rPr>
          <w:rFonts w:ascii="Times New Roman"/>
          <w:sz w:val="20"/>
          <w:vertAlign w:val="baseline"/>
        </w:rPr>
        <w:t>with</w:t>
      </w:r>
      <w:r>
        <w:rPr>
          <w:rFonts w:ascii="Times New Roman"/>
          <w:spacing w:val="-4"/>
          <w:sz w:val="20"/>
          <w:vertAlign w:val="baseline"/>
        </w:rPr>
        <w:t> </w:t>
      </w:r>
      <w:r>
        <w:rPr>
          <w:rFonts w:ascii="Times New Roman"/>
          <w:sz w:val="20"/>
          <w:vertAlign w:val="baseline"/>
        </w:rPr>
        <w:t>Prof.</w:t>
      </w:r>
      <w:r>
        <w:rPr>
          <w:rFonts w:ascii="Times New Roman"/>
          <w:spacing w:val="-1"/>
          <w:sz w:val="20"/>
          <w:vertAlign w:val="baseline"/>
        </w:rPr>
        <w:t> </w:t>
      </w:r>
      <w:r>
        <w:rPr>
          <w:rFonts w:ascii="Times New Roman"/>
          <w:sz w:val="20"/>
          <w:vertAlign w:val="baseline"/>
        </w:rPr>
        <w:t>Aboki</w:t>
      </w:r>
      <w:r>
        <w:rPr>
          <w:rFonts w:ascii="Times New Roman"/>
          <w:spacing w:val="-2"/>
          <w:sz w:val="20"/>
          <w:vertAlign w:val="baseline"/>
        </w:rPr>
        <w:t> </w:t>
      </w:r>
      <w:r>
        <w:rPr>
          <w:rFonts w:ascii="Times New Roman"/>
          <w:sz w:val="20"/>
          <w:vertAlign w:val="baseline"/>
        </w:rPr>
        <w:t>Y,</w:t>
      </w:r>
      <w:r>
        <w:rPr>
          <w:rFonts w:ascii="Times New Roman"/>
          <w:spacing w:val="-6"/>
          <w:sz w:val="20"/>
          <w:vertAlign w:val="baseline"/>
        </w:rPr>
        <w:t> </w:t>
      </w:r>
      <w:r>
        <w:rPr>
          <w:rFonts w:ascii="Times New Roman"/>
          <w:sz w:val="20"/>
          <w:vertAlign w:val="baseline"/>
        </w:rPr>
        <w:t>at</w:t>
      </w:r>
      <w:r>
        <w:rPr>
          <w:rFonts w:ascii="Times New Roman"/>
          <w:spacing w:val="-2"/>
          <w:sz w:val="20"/>
          <w:vertAlign w:val="baseline"/>
        </w:rPr>
        <w:t> </w:t>
      </w:r>
      <w:r>
        <w:rPr>
          <w:rFonts w:ascii="Times New Roman"/>
          <w:sz w:val="20"/>
          <w:vertAlign w:val="baseline"/>
        </w:rPr>
        <w:t>Zaria</w:t>
      </w:r>
      <w:r>
        <w:rPr>
          <w:rFonts w:ascii="Times New Roman"/>
          <w:spacing w:val="-7"/>
          <w:sz w:val="20"/>
          <w:vertAlign w:val="baseline"/>
        </w:rPr>
        <w:t> </w:t>
      </w:r>
      <w:r>
        <w:rPr>
          <w:rFonts w:ascii="Times New Roman"/>
          <w:sz w:val="20"/>
          <w:vertAlign w:val="baseline"/>
        </w:rPr>
        <w:t>on</w:t>
      </w:r>
      <w:r>
        <w:rPr>
          <w:rFonts w:ascii="Times New Roman"/>
          <w:spacing w:val="-4"/>
          <w:sz w:val="20"/>
          <w:vertAlign w:val="baseline"/>
        </w:rPr>
        <w:t> </w:t>
      </w:r>
      <w:r>
        <w:rPr>
          <w:rFonts w:ascii="Times New Roman"/>
          <w:sz w:val="20"/>
          <w:vertAlign w:val="baseline"/>
        </w:rPr>
        <w:t>23</w:t>
      </w:r>
      <w:r>
        <w:rPr>
          <w:rFonts w:ascii="Times New Roman"/>
          <w:sz w:val="20"/>
          <w:vertAlign w:val="superscript"/>
        </w:rPr>
        <w:t>rd</w:t>
      </w:r>
      <w:r>
        <w:rPr>
          <w:rFonts w:ascii="Times New Roman"/>
          <w:spacing w:val="-1"/>
          <w:sz w:val="20"/>
          <w:vertAlign w:val="baseline"/>
        </w:rPr>
        <w:t> </w:t>
      </w:r>
      <w:r>
        <w:rPr>
          <w:rFonts w:ascii="Times New Roman"/>
          <w:sz w:val="20"/>
          <w:vertAlign w:val="baseline"/>
        </w:rPr>
        <w:t>February</w:t>
      </w:r>
      <w:r>
        <w:rPr>
          <w:rFonts w:ascii="Times New Roman"/>
          <w:spacing w:val="-12"/>
          <w:sz w:val="20"/>
          <w:vertAlign w:val="baseline"/>
        </w:rPr>
        <w:t> </w:t>
      </w:r>
      <w:r>
        <w:rPr>
          <w:rFonts w:ascii="Times New Roman"/>
          <w:spacing w:val="-2"/>
          <w:sz w:val="20"/>
          <w:vertAlign w:val="baseline"/>
        </w:rPr>
        <w:t>2011.</w:t>
      </w:r>
    </w:p>
    <w:p>
      <w:pPr>
        <w:spacing w:before="0"/>
        <w:ind w:left="831" w:right="0" w:firstLine="0"/>
        <w:jc w:val="left"/>
        <w:rPr>
          <w:rFonts w:ascii="Times New Roman"/>
          <w:sz w:val="20"/>
        </w:rPr>
      </w:pPr>
      <w:r>
        <w:rPr>
          <w:rFonts w:ascii="Times New Roman"/>
          <w:sz w:val="20"/>
          <w:vertAlign w:val="superscript"/>
        </w:rPr>
        <w:t>40</w:t>
      </w:r>
      <w:r>
        <w:rPr>
          <w:rFonts w:ascii="Times New Roman"/>
          <w:spacing w:val="-1"/>
          <w:sz w:val="20"/>
          <w:vertAlign w:val="baseline"/>
        </w:rPr>
        <w:t> </w:t>
      </w:r>
      <w:r>
        <w:rPr>
          <w:rFonts w:ascii="Times New Roman"/>
          <w:sz w:val="20"/>
          <w:vertAlign w:val="baseline"/>
        </w:rPr>
        <w:t>Ayuba</w:t>
      </w:r>
      <w:r>
        <w:rPr>
          <w:rFonts w:ascii="Times New Roman"/>
          <w:spacing w:val="-2"/>
          <w:sz w:val="20"/>
          <w:vertAlign w:val="baseline"/>
        </w:rPr>
        <w:t> </w:t>
      </w:r>
      <w:r>
        <w:rPr>
          <w:rFonts w:ascii="Times New Roman"/>
          <w:sz w:val="20"/>
          <w:vertAlign w:val="baseline"/>
        </w:rPr>
        <w:t>op</w:t>
      </w:r>
      <w:r>
        <w:rPr>
          <w:rFonts w:ascii="Times New Roman"/>
          <w:spacing w:val="-4"/>
          <w:sz w:val="20"/>
          <w:vertAlign w:val="baseline"/>
        </w:rPr>
        <w:t> cit.</w:t>
      </w:r>
    </w:p>
    <w:p>
      <w:pPr>
        <w:spacing w:before="1"/>
        <w:ind w:left="831" w:right="0" w:firstLine="0"/>
        <w:jc w:val="left"/>
        <w:rPr>
          <w:rFonts w:ascii="Times New Roman"/>
          <w:sz w:val="20"/>
        </w:rPr>
      </w:pPr>
      <w:r>
        <w:rPr>
          <w:rFonts w:ascii="Times New Roman"/>
          <w:sz w:val="20"/>
          <w:vertAlign w:val="superscript"/>
        </w:rPr>
        <w:t>41</w:t>
      </w:r>
      <w:r>
        <w:rPr>
          <w:rFonts w:ascii="Times New Roman"/>
          <w:spacing w:val="-1"/>
          <w:sz w:val="20"/>
          <w:vertAlign w:val="baseline"/>
        </w:rPr>
        <w:t> </w:t>
      </w:r>
      <w:r>
        <w:rPr>
          <w:rFonts w:ascii="Times New Roman"/>
          <w:sz w:val="20"/>
          <w:vertAlign w:val="baseline"/>
        </w:rPr>
        <w:t>Ayih</w:t>
      </w:r>
      <w:r>
        <w:rPr>
          <w:rFonts w:ascii="Times New Roman"/>
          <w:spacing w:val="2"/>
          <w:sz w:val="20"/>
          <w:vertAlign w:val="baseline"/>
        </w:rPr>
        <w:t> </w:t>
      </w:r>
      <w:r>
        <w:rPr>
          <w:rFonts w:ascii="Times New Roman"/>
          <w:spacing w:val="-2"/>
          <w:sz w:val="20"/>
          <w:vertAlign w:val="baseline"/>
        </w:rPr>
        <w:t>supra</w:t>
      </w:r>
    </w:p>
    <w:p>
      <w:pPr>
        <w:spacing w:before="0"/>
        <w:ind w:left="831" w:right="0" w:firstLine="0"/>
        <w:jc w:val="left"/>
        <w:rPr>
          <w:rFonts w:ascii="Times New Roman"/>
          <w:sz w:val="20"/>
        </w:rPr>
      </w:pPr>
      <w:r>
        <w:rPr>
          <w:rFonts w:ascii="Times New Roman"/>
          <w:sz w:val="20"/>
          <w:vertAlign w:val="superscript"/>
        </w:rPr>
        <w:t>42</w:t>
      </w:r>
      <w:r>
        <w:rPr>
          <w:rFonts w:ascii="Times New Roman"/>
          <w:spacing w:val="5"/>
          <w:sz w:val="20"/>
          <w:vertAlign w:val="baseline"/>
        </w:rPr>
        <w:t> </w:t>
      </w:r>
      <w:r>
        <w:rPr>
          <w:rFonts w:ascii="Times New Roman"/>
          <w:spacing w:val="-2"/>
          <w:sz w:val="20"/>
          <w:vertAlign w:val="baseline"/>
        </w:rPr>
        <w:t>Ibid.</w:t>
      </w:r>
    </w:p>
    <w:p>
      <w:pPr>
        <w:spacing w:before="1"/>
        <w:ind w:left="831" w:right="0" w:firstLine="0"/>
        <w:jc w:val="left"/>
        <w:rPr>
          <w:rFonts w:ascii="Times New Roman"/>
          <w:sz w:val="20"/>
        </w:rPr>
      </w:pPr>
      <w:r>
        <w:rPr>
          <w:rFonts w:ascii="Times New Roman"/>
          <w:sz w:val="20"/>
          <w:vertAlign w:val="superscript"/>
        </w:rPr>
        <w:t>43</w:t>
      </w:r>
      <w:r>
        <w:rPr>
          <w:rFonts w:ascii="Times New Roman"/>
          <w:spacing w:val="-1"/>
          <w:sz w:val="20"/>
          <w:vertAlign w:val="baseline"/>
        </w:rPr>
        <w:t> </w:t>
      </w:r>
      <w:r>
        <w:rPr>
          <w:rFonts w:ascii="Times New Roman"/>
          <w:sz w:val="20"/>
          <w:vertAlign w:val="baseline"/>
        </w:rPr>
        <w:t>Ayuba</w:t>
      </w:r>
      <w:r>
        <w:rPr>
          <w:rFonts w:ascii="Times New Roman"/>
          <w:spacing w:val="-2"/>
          <w:sz w:val="20"/>
          <w:vertAlign w:val="baseline"/>
        </w:rPr>
        <w:t> </w:t>
      </w:r>
      <w:r>
        <w:rPr>
          <w:rFonts w:ascii="Times New Roman"/>
          <w:sz w:val="20"/>
          <w:vertAlign w:val="baseline"/>
        </w:rPr>
        <w:t>op</w:t>
      </w:r>
      <w:r>
        <w:rPr>
          <w:rFonts w:ascii="Times New Roman"/>
          <w:spacing w:val="-4"/>
          <w:sz w:val="20"/>
          <w:vertAlign w:val="baseline"/>
        </w:rPr>
        <w:t> cit.</w:t>
      </w:r>
    </w:p>
    <w:p>
      <w:pPr>
        <w:spacing w:after="0"/>
        <w:jc w:val="left"/>
        <w:rPr>
          <w:rFonts w:ascii="Times New Roman"/>
          <w:sz w:val="20"/>
        </w:rPr>
        <w:sectPr>
          <w:pgSz w:w="12240" w:h="15840"/>
          <w:pgMar w:header="0" w:footer="1138" w:top="1080" w:bottom="1340" w:left="1040" w:right="900"/>
        </w:sectPr>
      </w:pPr>
    </w:p>
    <w:p>
      <w:pPr>
        <w:pStyle w:val="BodyText"/>
        <w:spacing w:line="448" w:lineRule="auto" w:before="42"/>
        <w:ind w:left="1374" w:right="391"/>
        <w:jc w:val="both"/>
        <w:rPr>
          <w:rFonts w:ascii="Cambria" w:hAnsi="Cambria"/>
        </w:rPr>
      </w:pPr>
      <w:r>
        <w:rPr>
          <w:rFonts w:ascii="Cambria" w:hAnsi="Cambria"/>
        </w:rPr>
        <w:t>patrilineal clan basis, the </w:t>
      </w:r>
      <w:r>
        <w:rPr>
          <w:rFonts w:ascii="Palatino Linotype" w:hAnsi="Palatino Linotype"/>
          <w:i/>
        </w:rPr>
        <w:t>igu, </w:t>
      </w:r>
      <w:r>
        <w:rPr>
          <w:rFonts w:ascii="Cambria" w:hAnsi="Cambria"/>
        </w:rPr>
        <w:t>with a head called </w:t>
      </w:r>
      <w:r>
        <w:rPr>
          <w:rFonts w:ascii="Palatino Linotype" w:hAnsi="Palatino Linotype"/>
          <w:i/>
        </w:rPr>
        <w:t>and’ashim</w:t>
      </w:r>
      <w:r>
        <w:rPr>
          <w:rFonts w:ascii="Cambria" w:hAnsi="Cambria"/>
        </w:rPr>
        <w:t>. The </w:t>
      </w:r>
      <w:r>
        <w:rPr>
          <w:rFonts w:ascii="Palatino Linotype" w:hAnsi="Palatino Linotype"/>
          <w:i/>
        </w:rPr>
        <w:t>and’ashim </w:t>
      </w:r>
      <w:r>
        <w:rPr>
          <w:rFonts w:ascii="Cambria" w:hAnsi="Cambria"/>
        </w:rPr>
        <w:t>was also the head of the </w:t>
      </w:r>
      <w:r>
        <w:rPr>
          <w:rFonts w:ascii="Palatino Linotype" w:hAnsi="Palatino Linotype"/>
          <w:i/>
        </w:rPr>
        <w:t>ashim </w:t>
      </w:r>
      <w:r>
        <w:rPr>
          <w:rFonts w:ascii="Cambria" w:hAnsi="Cambria"/>
        </w:rPr>
        <w:t>cult that controlled the ancestral spirits (</w:t>
      </w:r>
      <w:r>
        <w:rPr>
          <w:rFonts w:ascii="Palatino Linotype" w:hAnsi="Palatino Linotype"/>
          <w:i/>
        </w:rPr>
        <w:t>abibli</w:t>
      </w:r>
      <w:r>
        <w:rPr>
          <w:rFonts w:ascii="Cambria" w:hAnsi="Cambria"/>
        </w:rPr>
        <w:t>) and the representative masquerades. The</w:t>
      </w:r>
      <w:r>
        <w:rPr>
          <w:rFonts w:ascii="Cambria" w:hAnsi="Cambria"/>
          <w:spacing w:val="80"/>
          <w:w w:val="150"/>
        </w:rPr>
        <w:t> </w:t>
      </w:r>
      <w:r>
        <w:rPr>
          <w:rFonts w:ascii="Cambria" w:hAnsi="Cambria"/>
        </w:rPr>
        <w:t>Aren</w:t>
      </w:r>
      <w:r>
        <w:rPr>
          <w:rFonts w:ascii="Cambria" w:hAnsi="Cambria"/>
          <w:spacing w:val="51"/>
          <w:w w:val="150"/>
        </w:rPr>
        <w:t> </w:t>
      </w:r>
      <w:r>
        <w:rPr>
          <w:rFonts w:ascii="Cambria" w:hAnsi="Cambria"/>
        </w:rPr>
        <w:t>Eggon</w:t>
      </w:r>
      <w:r>
        <w:rPr>
          <w:rFonts w:ascii="Cambria" w:hAnsi="Cambria"/>
          <w:spacing w:val="51"/>
          <w:w w:val="150"/>
        </w:rPr>
        <w:t> </w:t>
      </w:r>
      <w:r>
        <w:rPr>
          <w:rFonts w:ascii="Cambria" w:hAnsi="Cambria"/>
        </w:rPr>
        <w:t>is</w:t>
      </w:r>
      <w:r>
        <w:rPr>
          <w:rFonts w:ascii="Cambria" w:hAnsi="Cambria"/>
          <w:spacing w:val="52"/>
          <w:w w:val="150"/>
        </w:rPr>
        <w:t> </w:t>
      </w:r>
      <w:r>
        <w:rPr>
          <w:rFonts w:ascii="Cambria" w:hAnsi="Cambria"/>
        </w:rPr>
        <w:t>a</w:t>
      </w:r>
      <w:r>
        <w:rPr>
          <w:rFonts w:ascii="Cambria" w:hAnsi="Cambria"/>
          <w:spacing w:val="50"/>
          <w:w w:val="150"/>
        </w:rPr>
        <w:t> </w:t>
      </w:r>
      <w:r>
        <w:rPr>
          <w:rFonts w:ascii="Cambria" w:hAnsi="Cambria"/>
        </w:rPr>
        <w:t>recent</w:t>
      </w:r>
      <w:r>
        <w:rPr>
          <w:rFonts w:ascii="Cambria" w:hAnsi="Cambria"/>
          <w:spacing w:val="56"/>
          <w:w w:val="150"/>
        </w:rPr>
        <w:t> </w:t>
      </w:r>
      <w:r>
        <w:rPr>
          <w:rFonts w:ascii="Cambria" w:hAnsi="Cambria"/>
        </w:rPr>
        <w:t>Government-recognized</w:t>
      </w:r>
      <w:r>
        <w:rPr>
          <w:rFonts w:ascii="Cambria" w:hAnsi="Cambria"/>
          <w:spacing w:val="78"/>
        </w:rPr>
        <w:t> </w:t>
      </w:r>
      <w:r>
        <w:rPr>
          <w:rFonts w:ascii="Cambria" w:hAnsi="Cambria"/>
        </w:rPr>
        <w:t>first-class</w:t>
      </w:r>
      <w:r>
        <w:rPr>
          <w:rFonts w:ascii="Cambria" w:hAnsi="Cambria"/>
          <w:spacing w:val="53"/>
          <w:w w:val="150"/>
        </w:rPr>
        <w:t> </w:t>
      </w:r>
      <w:r>
        <w:rPr>
          <w:rFonts w:ascii="Cambria" w:hAnsi="Cambria"/>
        </w:rPr>
        <w:t>chief</w:t>
      </w:r>
      <w:r>
        <w:rPr>
          <w:rFonts w:ascii="Cambria" w:hAnsi="Cambria"/>
          <w:spacing w:val="79"/>
        </w:rPr>
        <w:t> </w:t>
      </w:r>
      <w:r>
        <w:rPr>
          <w:rFonts w:ascii="Cambria" w:hAnsi="Cambria"/>
          <w:spacing w:val="-5"/>
        </w:rPr>
        <w:t>of</w:t>
      </w:r>
    </w:p>
    <w:p>
      <w:pPr>
        <w:pStyle w:val="BodyText"/>
        <w:spacing w:line="508" w:lineRule="auto" w:before="79"/>
        <w:ind w:left="1374" w:right="395"/>
        <w:jc w:val="both"/>
        <w:rPr>
          <w:rFonts w:ascii="Cambria"/>
        </w:rPr>
      </w:pPr>
      <w:r>
        <w:rPr>
          <w:rFonts w:ascii="Cambria"/>
        </w:rPr>
        <w:t>the Eggons at Nasarawa Eggon. There are other chiefs, such as the</w:t>
      </w:r>
      <w:r>
        <w:rPr>
          <w:rFonts w:ascii="Cambria"/>
          <w:spacing w:val="40"/>
        </w:rPr>
        <w:t> </w:t>
      </w:r>
      <w:r>
        <w:rPr>
          <w:rFonts w:ascii="Cambria"/>
        </w:rPr>
        <w:t>Agidi</w:t>
      </w:r>
      <w:r>
        <w:rPr>
          <w:rFonts w:ascii="Cambria"/>
          <w:spacing w:val="40"/>
        </w:rPr>
        <w:t> </w:t>
      </w:r>
      <w:r>
        <w:rPr>
          <w:rFonts w:ascii="Cambria"/>
        </w:rPr>
        <w:t>in Mada Station and Akun chiefdom based at Akpata near Akwanga</w:t>
      </w:r>
      <w:r>
        <w:rPr>
          <w:rFonts w:ascii="Cambria"/>
          <w:spacing w:val="40"/>
        </w:rPr>
        <w:t> </w:t>
      </w:r>
      <w:r>
        <w:rPr>
          <w:rFonts w:ascii="Cambria"/>
        </w:rPr>
        <w:t>who</w:t>
      </w:r>
      <w:r>
        <w:rPr>
          <w:rFonts w:ascii="Cambria"/>
          <w:spacing w:val="40"/>
        </w:rPr>
        <w:t> </w:t>
      </w:r>
      <w:r>
        <w:rPr>
          <w:rFonts w:ascii="Cambria"/>
        </w:rPr>
        <w:t>seem</w:t>
      </w:r>
      <w:r>
        <w:rPr>
          <w:rFonts w:ascii="Cambria"/>
          <w:spacing w:val="40"/>
        </w:rPr>
        <w:t> </w:t>
      </w:r>
      <w:r>
        <w:rPr>
          <w:rFonts w:ascii="Cambria"/>
        </w:rPr>
        <w:t>to</w:t>
      </w:r>
      <w:r>
        <w:rPr>
          <w:rFonts w:ascii="Cambria"/>
          <w:spacing w:val="40"/>
        </w:rPr>
        <w:t> </w:t>
      </w:r>
      <w:r>
        <w:rPr>
          <w:rFonts w:ascii="Cambria"/>
        </w:rPr>
        <w:t>consider</w:t>
      </w:r>
      <w:r>
        <w:rPr>
          <w:rFonts w:ascii="Cambria"/>
          <w:spacing w:val="40"/>
        </w:rPr>
        <w:t> </w:t>
      </w:r>
      <w:r>
        <w:rPr>
          <w:rFonts w:ascii="Cambria"/>
        </w:rPr>
        <w:t>themselves</w:t>
      </w:r>
      <w:r>
        <w:rPr>
          <w:rFonts w:ascii="Cambria"/>
          <w:spacing w:val="40"/>
        </w:rPr>
        <w:t> </w:t>
      </w:r>
      <w:r>
        <w:rPr>
          <w:rFonts w:ascii="Cambria"/>
        </w:rPr>
        <w:t>independent</w:t>
      </w:r>
      <w:r>
        <w:rPr>
          <w:rFonts w:ascii="Cambria"/>
          <w:spacing w:val="40"/>
        </w:rPr>
        <w:t> </w:t>
      </w:r>
      <w:r>
        <w:rPr>
          <w:rFonts w:ascii="Cambria"/>
        </w:rPr>
        <w:t>of</w:t>
      </w:r>
      <w:r>
        <w:rPr>
          <w:rFonts w:ascii="Cambria"/>
          <w:spacing w:val="40"/>
        </w:rPr>
        <w:t> </w:t>
      </w:r>
      <w:r>
        <w:rPr>
          <w:rFonts w:ascii="Cambria"/>
        </w:rPr>
        <w:t>the</w:t>
      </w:r>
      <w:r>
        <w:rPr>
          <w:rFonts w:ascii="Cambria"/>
          <w:spacing w:val="80"/>
        </w:rPr>
        <w:t> </w:t>
      </w:r>
      <w:r>
        <w:rPr>
          <w:rFonts w:ascii="Cambria"/>
          <w:spacing w:val="-2"/>
        </w:rPr>
        <w:t>Aren.</w:t>
      </w:r>
    </w:p>
    <w:p>
      <w:pPr>
        <w:pStyle w:val="BodyText"/>
        <w:spacing w:before="131"/>
        <w:rPr>
          <w:rFonts w:ascii="Cambria"/>
        </w:rPr>
      </w:pPr>
    </w:p>
    <w:p>
      <w:pPr>
        <w:pStyle w:val="BodyText"/>
        <w:spacing w:line="480" w:lineRule="auto"/>
        <w:ind w:left="1374" w:right="399"/>
        <w:jc w:val="both"/>
      </w:pPr>
      <w:r>
        <w:rPr/>
        <w:t>The</w:t>
      </w:r>
      <w:r>
        <w:rPr>
          <w:spacing w:val="-7"/>
        </w:rPr>
        <w:t> </w:t>
      </w:r>
      <w:r>
        <w:rPr/>
        <w:t>Eggons</w:t>
      </w:r>
      <w:r>
        <w:rPr>
          <w:spacing w:val="-6"/>
        </w:rPr>
        <w:t> </w:t>
      </w:r>
      <w:r>
        <w:rPr/>
        <w:t>are</w:t>
      </w:r>
      <w:r>
        <w:rPr>
          <w:spacing w:val="-3"/>
        </w:rPr>
        <w:t> </w:t>
      </w:r>
      <w:r>
        <w:rPr/>
        <w:t>now</w:t>
      </w:r>
      <w:r>
        <w:rPr>
          <w:spacing w:val="-6"/>
        </w:rPr>
        <w:t> </w:t>
      </w:r>
      <w:r>
        <w:rPr/>
        <w:t>divided</w:t>
      </w:r>
      <w:r>
        <w:rPr>
          <w:spacing w:val="-2"/>
        </w:rPr>
        <w:t> </w:t>
      </w:r>
      <w:r>
        <w:rPr/>
        <w:t>into</w:t>
      </w:r>
      <w:r>
        <w:rPr>
          <w:spacing w:val="-7"/>
        </w:rPr>
        <w:t> </w:t>
      </w:r>
      <w:r>
        <w:rPr/>
        <w:t>three</w:t>
      </w:r>
      <w:r>
        <w:rPr>
          <w:spacing w:val="-3"/>
        </w:rPr>
        <w:t> </w:t>
      </w:r>
      <w:r>
        <w:rPr/>
        <w:t>chiefdoms:</w:t>
      </w:r>
      <w:r>
        <w:rPr>
          <w:spacing w:val="-7"/>
        </w:rPr>
        <w:t> </w:t>
      </w:r>
      <w:r>
        <w:rPr/>
        <w:t>Nasarawa</w:t>
      </w:r>
      <w:r>
        <w:rPr>
          <w:spacing w:val="-7"/>
        </w:rPr>
        <w:t> </w:t>
      </w:r>
      <w:r>
        <w:rPr/>
        <w:t>Eggon, Agidi</w:t>
      </w:r>
      <w:r>
        <w:rPr>
          <w:spacing w:val="-1"/>
        </w:rPr>
        <w:t> </w:t>
      </w:r>
      <w:r>
        <w:rPr/>
        <w:t>and</w:t>
      </w:r>
      <w:r>
        <w:rPr>
          <w:spacing w:val="-3"/>
        </w:rPr>
        <w:t> </w:t>
      </w:r>
      <w:r>
        <w:rPr/>
        <w:t>Akun</w:t>
      </w:r>
      <w:r>
        <w:rPr>
          <w:vertAlign w:val="superscript"/>
        </w:rPr>
        <w:t>44</w:t>
      </w:r>
      <w:r>
        <w:rPr>
          <w:vertAlign w:val="baseline"/>
        </w:rPr>
        <w:t>.</w:t>
      </w:r>
      <w:r>
        <w:rPr>
          <w:spacing w:val="40"/>
          <w:vertAlign w:val="baseline"/>
        </w:rPr>
        <w:t> </w:t>
      </w:r>
      <w:r>
        <w:rPr>
          <w:vertAlign w:val="baseline"/>
        </w:rPr>
        <w:t>The</w:t>
      </w:r>
      <w:r>
        <w:rPr>
          <w:spacing w:val="-3"/>
          <w:vertAlign w:val="baseline"/>
        </w:rPr>
        <w:t> </w:t>
      </w:r>
      <w:r>
        <w:rPr>
          <w:vertAlign w:val="baseline"/>
        </w:rPr>
        <w:t>people</w:t>
      </w:r>
      <w:r>
        <w:rPr>
          <w:spacing w:val="-3"/>
          <w:vertAlign w:val="baseline"/>
        </w:rPr>
        <w:t> </w:t>
      </w:r>
      <w:r>
        <w:rPr>
          <w:vertAlign w:val="baseline"/>
        </w:rPr>
        <w:t>in</w:t>
      </w:r>
      <w:r>
        <w:rPr>
          <w:spacing w:val="-3"/>
          <w:vertAlign w:val="baseline"/>
        </w:rPr>
        <w:t> </w:t>
      </w:r>
      <w:r>
        <w:rPr>
          <w:vertAlign w:val="baseline"/>
        </w:rPr>
        <w:t>these</w:t>
      </w:r>
      <w:r>
        <w:rPr>
          <w:spacing w:val="-3"/>
          <w:vertAlign w:val="baseline"/>
        </w:rPr>
        <w:t> </w:t>
      </w:r>
      <w:r>
        <w:rPr>
          <w:vertAlign w:val="baseline"/>
        </w:rPr>
        <w:t>three</w:t>
      </w:r>
      <w:r>
        <w:rPr>
          <w:spacing w:val="-3"/>
          <w:vertAlign w:val="baseline"/>
        </w:rPr>
        <w:t> </w:t>
      </w:r>
      <w:r>
        <w:rPr>
          <w:vertAlign w:val="baseline"/>
        </w:rPr>
        <w:t>chiefdoms</w:t>
      </w:r>
      <w:r>
        <w:rPr>
          <w:spacing w:val="-2"/>
          <w:vertAlign w:val="baseline"/>
        </w:rPr>
        <w:t> </w:t>
      </w:r>
      <w:r>
        <w:rPr>
          <w:vertAlign w:val="baseline"/>
        </w:rPr>
        <w:t>however,</w:t>
      </w:r>
      <w:r>
        <w:rPr>
          <w:spacing w:val="-2"/>
          <w:vertAlign w:val="baseline"/>
        </w:rPr>
        <w:t> </w:t>
      </w:r>
      <w:r>
        <w:rPr>
          <w:vertAlign w:val="baseline"/>
        </w:rPr>
        <w:t>cut across the three main clans.</w:t>
      </w:r>
    </w:p>
    <w:p>
      <w:pPr>
        <w:pStyle w:val="BodyText"/>
      </w:pPr>
    </w:p>
    <w:p>
      <w:pPr>
        <w:pStyle w:val="BodyText"/>
        <w:spacing w:before="127"/>
      </w:pPr>
    </w:p>
    <w:p>
      <w:pPr>
        <w:pStyle w:val="BodyText"/>
        <w:spacing w:line="480" w:lineRule="auto"/>
        <w:ind w:left="1374" w:right="392"/>
        <w:jc w:val="both"/>
      </w:pPr>
      <w:r>
        <w:rPr/>
        <w:t>Land holding in Eggonland is community based, the community being the small villages. Ayih</w:t>
      </w:r>
      <w:r>
        <w:rPr>
          <w:vertAlign w:val="superscript"/>
        </w:rPr>
        <w:t>45</w:t>
      </w:r>
      <w:r>
        <w:rPr>
          <w:vertAlign w:val="baseline"/>
        </w:rPr>
        <w:t> stated that the Eggon sociological federation was dictated by the fact that land is hilly and difficult to control from one central administrative headquarters.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00128">
                <wp:simplePos x="0" y="0"/>
                <wp:positionH relativeFrom="page">
                  <wp:posOffset>1188719</wp:posOffset>
                </wp:positionH>
                <wp:positionV relativeFrom="paragraph">
                  <wp:posOffset>275682</wp:posOffset>
                </wp:positionV>
                <wp:extent cx="1828800"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1.707285pt;width:144pt;height:.72pt;mso-position-horizontal-relative:page;mso-position-vertical-relative:paragraph;z-index:-15716352;mso-wrap-distance-left:0;mso-wrap-distance-right:0" id="docshape34"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44</w:t>
      </w:r>
      <w:r>
        <w:rPr>
          <w:rFonts w:ascii="Times New Roman"/>
          <w:spacing w:val="-1"/>
          <w:sz w:val="20"/>
          <w:vertAlign w:val="baseline"/>
        </w:rPr>
        <w:t> </w:t>
      </w:r>
      <w:r>
        <w:rPr>
          <w:rFonts w:ascii="Times New Roman"/>
          <w:sz w:val="20"/>
          <w:vertAlign w:val="baseline"/>
        </w:rPr>
        <w:t>Elder</w:t>
      </w:r>
      <w:r>
        <w:rPr>
          <w:rFonts w:ascii="Times New Roman"/>
          <w:spacing w:val="-2"/>
          <w:sz w:val="20"/>
          <w:vertAlign w:val="baseline"/>
        </w:rPr>
        <w:t> </w:t>
      </w:r>
      <w:r>
        <w:rPr>
          <w:rFonts w:ascii="Times New Roman"/>
          <w:sz w:val="20"/>
          <w:vertAlign w:val="baseline"/>
        </w:rPr>
        <w:t>Akwashiki</w:t>
      </w:r>
      <w:r>
        <w:rPr>
          <w:rFonts w:ascii="Times New Roman"/>
          <w:spacing w:val="-6"/>
          <w:sz w:val="20"/>
          <w:vertAlign w:val="baseline"/>
        </w:rPr>
        <w:t> </w:t>
      </w:r>
      <w:r>
        <w:rPr>
          <w:rFonts w:ascii="Times New Roman"/>
          <w:spacing w:val="-2"/>
          <w:sz w:val="20"/>
          <w:vertAlign w:val="baseline"/>
        </w:rPr>
        <w:t>supra.</w:t>
      </w:r>
    </w:p>
    <w:p>
      <w:pPr>
        <w:spacing w:before="0"/>
        <w:ind w:left="831" w:right="0" w:firstLine="0"/>
        <w:jc w:val="left"/>
        <w:rPr>
          <w:rFonts w:ascii="Times New Roman"/>
          <w:sz w:val="20"/>
        </w:rPr>
      </w:pPr>
      <w:r>
        <w:rPr>
          <w:rFonts w:ascii="Times New Roman"/>
          <w:sz w:val="20"/>
          <w:vertAlign w:val="superscript"/>
        </w:rPr>
        <w:t>45</w:t>
      </w:r>
      <w:r>
        <w:rPr>
          <w:rFonts w:ascii="Times New Roman"/>
          <w:sz w:val="20"/>
          <w:vertAlign w:val="baseline"/>
        </w:rPr>
        <w:t> Op</w:t>
      </w:r>
      <w:r>
        <w:rPr>
          <w:rFonts w:ascii="Times New Roman"/>
          <w:spacing w:val="-2"/>
          <w:sz w:val="20"/>
          <w:vertAlign w:val="baseline"/>
        </w:rPr>
        <w:t> </w:t>
      </w:r>
      <w:r>
        <w:rPr>
          <w:rFonts w:ascii="Times New Roman"/>
          <w:sz w:val="20"/>
          <w:vertAlign w:val="baseline"/>
        </w:rPr>
        <w:t>cit.</w:t>
      </w:r>
      <w:r>
        <w:rPr>
          <w:rFonts w:ascii="Times New Roman"/>
          <w:spacing w:val="-4"/>
          <w:sz w:val="20"/>
          <w:vertAlign w:val="baseline"/>
        </w:rPr>
        <w:t> </w:t>
      </w:r>
      <w:r>
        <w:rPr>
          <w:rFonts w:ascii="Times New Roman"/>
          <w:sz w:val="20"/>
          <w:vertAlign w:val="baseline"/>
        </w:rPr>
        <w:t>Ayih</w:t>
      </w:r>
      <w:r>
        <w:rPr>
          <w:rFonts w:ascii="Times New Roman"/>
          <w:spacing w:val="2"/>
          <w:sz w:val="20"/>
          <w:vertAlign w:val="baseline"/>
        </w:rPr>
        <w:t> </w:t>
      </w:r>
      <w:r>
        <w:rPr>
          <w:rFonts w:ascii="Times New Roman"/>
          <w:spacing w:val="-2"/>
          <w:sz w:val="20"/>
          <w:vertAlign w:val="baseline"/>
        </w:rPr>
        <w:t>(2003)</w:t>
      </w:r>
    </w:p>
    <w:p>
      <w:pPr>
        <w:spacing w:after="0"/>
        <w:jc w:val="left"/>
        <w:rPr>
          <w:rFonts w:ascii="Times New Roman"/>
          <w:sz w:val="20"/>
        </w:rPr>
        <w:sectPr>
          <w:pgSz w:w="12240" w:h="15840"/>
          <w:pgMar w:header="0" w:footer="1138" w:top="1080" w:bottom="1340" w:left="1040" w:right="900"/>
        </w:sectPr>
      </w:pPr>
    </w:p>
    <w:p>
      <w:pPr>
        <w:pStyle w:val="Heading5"/>
        <w:numPr>
          <w:ilvl w:val="2"/>
          <w:numId w:val="1"/>
        </w:numPr>
        <w:tabs>
          <w:tab w:pos="1371" w:val="left" w:leader="none"/>
        </w:tabs>
        <w:spacing w:line="240" w:lineRule="auto" w:before="63" w:after="0"/>
        <w:ind w:left="1371" w:right="0" w:hanging="722"/>
        <w:jc w:val="left"/>
        <w:rPr>
          <w:rFonts w:ascii="Arial MT"/>
          <w:b w:val="0"/>
        </w:rPr>
      </w:pPr>
      <w:r>
        <w:rPr/>
        <w:t>History</w:t>
      </w:r>
      <w:r>
        <w:rPr>
          <w:spacing w:val="-6"/>
        </w:rPr>
        <w:t> </w:t>
      </w:r>
      <w:r>
        <w:rPr/>
        <w:t>and</w:t>
      </w:r>
      <w:r>
        <w:rPr>
          <w:spacing w:val="-6"/>
        </w:rPr>
        <w:t> </w:t>
      </w:r>
      <w:r>
        <w:rPr/>
        <w:t>Sociology</w:t>
      </w:r>
      <w:r>
        <w:rPr>
          <w:spacing w:val="-5"/>
        </w:rPr>
        <w:t> </w:t>
      </w:r>
      <w:r>
        <w:rPr/>
        <w:t>of</w:t>
      </w:r>
      <w:r>
        <w:rPr>
          <w:spacing w:val="-2"/>
        </w:rPr>
        <w:t> </w:t>
      </w:r>
      <w:r>
        <w:rPr/>
        <w:t>the</w:t>
      </w:r>
      <w:r>
        <w:rPr>
          <w:spacing w:val="-5"/>
        </w:rPr>
        <w:t> </w:t>
      </w:r>
      <w:r>
        <w:rPr>
          <w:spacing w:val="-4"/>
        </w:rPr>
        <w:t>Madas</w:t>
      </w:r>
    </w:p>
    <w:p>
      <w:pPr>
        <w:pStyle w:val="BodyText"/>
        <w:spacing w:before="4"/>
        <w:rPr>
          <w:rFonts w:ascii="Arial"/>
          <w:b/>
        </w:rPr>
      </w:pPr>
    </w:p>
    <w:p>
      <w:pPr>
        <w:pStyle w:val="BodyText"/>
        <w:spacing w:line="480" w:lineRule="auto" w:before="1"/>
        <w:ind w:left="1374" w:right="392"/>
        <w:jc w:val="both"/>
      </w:pPr>
      <w:r>
        <w:rPr/>
        <w:t>The Madas are a people commonly referred to as the people of the northern</w:t>
      </w:r>
      <w:r>
        <w:rPr>
          <w:spacing w:val="-3"/>
        </w:rPr>
        <w:t> </w:t>
      </w:r>
      <w:r>
        <w:rPr/>
        <w:t>Nasarawa</w:t>
      </w:r>
      <w:r>
        <w:rPr>
          <w:spacing w:val="-3"/>
        </w:rPr>
        <w:t> </w:t>
      </w:r>
      <w:r>
        <w:rPr/>
        <w:t>State</w:t>
      </w:r>
      <w:r>
        <w:rPr>
          <w:spacing w:val="-2"/>
        </w:rPr>
        <w:t> </w:t>
      </w:r>
      <w:r>
        <w:rPr/>
        <w:t>or Madan</w:t>
      </w:r>
      <w:r>
        <w:rPr>
          <w:spacing w:val="-3"/>
        </w:rPr>
        <w:t> </w:t>
      </w:r>
      <w:r>
        <w:rPr/>
        <w:t>Kasa.</w:t>
      </w:r>
      <w:r>
        <w:rPr>
          <w:spacing w:val="-2"/>
        </w:rPr>
        <w:t> </w:t>
      </w:r>
      <w:r>
        <w:rPr/>
        <w:t>The origin</w:t>
      </w:r>
      <w:r>
        <w:rPr>
          <w:spacing w:val="-3"/>
        </w:rPr>
        <w:t> </w:t>
      </w:r>
      <w:r>
        <w:rPr/>
        <w:t>of Mada</w:t>
      </w:r>
      <w:r>
        <w:rPr>
          <w:spacing w:val="-3"/>
        </w:rPr>
        <w:t> </w:t>
      </w:r>
      <w:r>
        <w:rPr/>
        <w:t>people is not clear.</w:t>
      </w:r>
      <w:r>
        <w:rPr>
          <w:spacing w:val="40"/>
        </w:rPr>
        <w:t> </w:t>
      </w:r>
      <w:r>
        <w:rPr/>
        <w:t>But Elder Sabo Gigya</w:t>
      </w:r>
      <w:r>
        <w:rPr>
          <w:vertAlign w:val="superscript"/>
        </w:rPr>
        <w:t>46</w:t>
      </w:r>
      <w:r>
        <w:rPr>
          <w:vertAlign w:val="baseline"/>
        </w:rPr>
        <w:t> at Andaha (near Akwanga), the headquarters of the Mada people stated that the Madas trace their origin to Numan in Adamawa State who originally came to Akwanga to trade in tin. He stated further that</w:t>
      </w:r>
      <w:r>
        <w:rPr>
          <w:spacing w:val="80"/>
          <w:vertAlign w:val="baseline"/>
        </w:rPr>
        <w:t> </w:t>
      </w:r>
      <w:r>
        <w:rPr>
          <w:vertAlign w:val="baseline"/>
        </w:rPr>
        <w:t>Akwanga was a trading center at that time.</w:t>
      </w:r>
      <w:r>
        <w:rPr>
          <w:spacing w:val="40"/>
          <w:vertAlign w:val="baseline"/>
        </w:rPr>
        <w:t> </w:t>
      </w:r>
      <w:r>
        <w:rPr>
          <w:vertAlign w:val="baseline"/>
        </w:rPr>
        <w:t>He also stated that they used to call Akwanga a “barracks” (apparently because of the WAFF that were stationed there for a long time) and that Akwanga meant ‘Welcome’.</w:t>
      </w:r>
      <w:r>
        <w:rPr>
          <w:spacing w:val="40"/>
          <w:vertAlign w:val="baseline"/>
        </w:rPr>
        <w:t> </w:t>
      </w:r>
      <w:r>
        <w:rPr>
          <w:vertAlign w:val="baseline"/>
        </w:rPr>
        <w:t>Ayih</w:t>
      </w:r>
      <w:r>
        <w:rPr>
          <w:vertAlign w:val="superscript"/>
        </w:rPr>
        <w:t>47</w:t>
      </w:r>
      <w:r>
        <w:rPr>
          <w:vertAlign w:val="baseline"/>
        </w:rPr>
        <w:t> suggests that the Mada people might have originated from a village called Madawa near Gusau in Zamfara State. However, he confesses that apart from the resemblance in the name, there is nothing to link the two.</w:t>
      </w:r>
      <w:r>
        <w:rPr>
          <w:spacing w:val="80"/>
          <w:vertAlign w:val="baseline"/>
        </w:rPr>
        <w:t> </w:t>
      </w:r>
      <w:r>
        <w:rPr>
          <w:vertAlign w:val="baseline"/>
        </w:rPr>
        <w:t>Dandaura and Ngharen</w:t>
      </w:r>
      <w:r>
        <w:rPr>
          <w:vertAlign w:val="superscript"/>
        </w:rPr>
        <w:t>48</w:t>
      </w:r>
      <w:r>
        <w:rPr>
          <w:vertAlign w:val="baseline"/>
        </w:rPr>
        <w:t> state after</w:t>
      </w:r>
      <w:r>
        <w:rPr>
          <w:spacing w:val="40"/>
          <w:vertAlign w:val="baseline"/>
        </w:rPr>
        <w:t> </w:t>
      </w:r>
      <w:r>
        <w:rPr>
          <w:vertAlign w:val="baseline"/>
        </w:rPr>
        <w:t>pursuing two tenuous proposals that cannot stand serious scrutiny, they have come to the conclusion that the Mada people have no generally</w:t>
      </w:r>
      <w:r>
        <w:rPr>
          <w:spacing w:val="41"/>
          <w:vertAlign w:val="baseline"/>
        </w:rPr>
        <w:t> </w:t>
      </w:r>
      <w:r>
        <w:rPr>
          <w:vertAlign w:val="baseline"/>
        </w:rPr>
        <w:t>accepted</w:t>
      </w:r>
      <w:r>
        <w:rPr>
          <w:spacing w:val="50"/>
          <w:vertAlign w:val="baseline"/>
        </w:rPr>
        <w:t> </w:t>
      </w:r>
      <w:r>
        <w:rPr>
          <w:vertAlign w:val="baseline"/>
        </w:rPr>
        <w:t>‘legend</w:t>
      </w:r>
      <w:r>
        <w:rPr>
          <w:spacing w:val="45"/>
          <w:vertAlign w:val="baseline"/>
        </w:rPr>
        <w:t> </w:t>
      </w:r>
      <w:r>
        <w:rPr>
          <w:vertAlign w:val="baseline"/>
        </w:rPr>
        <w:t>or</w:t>
      </w:r>
      <w:r>
        <w:rPr>
          <w:spacing w:val="45"/>
          <w:vertAlign w:val="baseline"/>
        </w:rPr>
        <w:t> </w:t>
      </w:r>
      <w:r>
        <w:rPr>
          <w:vertAlign w:val="baseline"/>
        </w:rPr>
        <w:t>folklore</w:t>
      </w:r>
      <w:r>
        <w:rPr>
          <w:spacing w:val="49"/>
          <w:vertAlign w:val="baseline"/>
        </w:rPr>
        <w:t> </w:t>
      </w:r>
      <w:r>
        <w:rPr>
          <w:vertAlign w:val="baseline"/>
        </w:rPr>
        <w:t>tale</w:t>
      </w:r>
      <w:r>
        <w:rPr>
          <w:spacing w:val="50"/>
          <w:vertAlign w:val="baseline"/>
        </w:rPr>
        <w:t> </w:t>
      </w:r>
      <w:r>
        <w:rPr>
          <w:vertAlign w:val="baseline"/>
        </w:rPr>
        <w:t>of</w:t>
      </w:r>
      <w:r>
        <w:rPr>
          <w:spacing w:val="45"/>
          <w:vertAlign w:val="baseline"/>
        </w:rPr>
        <w:t> </w:t>
      </w:r>
      <w:r>
        <w:rPr>
          <w:vertAlign w:val="baseline"/>
        </w:rPr>
        <w:t>their</w:t>
      </w:r>
      <w:r>
        <w:rPr>
          <w:spacing w:val="50"/>
          <w:vertAlign w:val="baseline"/>
        </w:rPr>
        <w:t> </w:t>
      </w:r>
      <w:r>
        <w:rPr>
          <w:vertAlign w:val="baseline"/>
        </w:rPr>
        <w:t>ultimate</w:t>
      </w:r>
      <w:r>
        <w:rPr>
          <w:spacing w:val="45"/>
          <w:vertAlign w:val="baseline"/>
        </w:rPr>
        <w:t> </w:t>
      </w:r>
      <w:r>
        <w:rPr>
          <w:spacing w:val="-2"/>
          <w:vertAlign w:val="baseline"/>
        </w:rPr>
        <w:t>origin’,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00640">
                <wp:simplePos x="0" y="0"/>
                <wp:positionH relativeFrom="page">
                  <wp:posOffset>1188719</wp:posOffset>
                </wp:positionH>
                <wp:positionV relativeFrom="paragraph">
                  <wp:posOffset>181487</wp:posOffset>
                </wp:positionV>
                <wp:extent cx="1828800"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290391pt;width:144pt;height:.72pt;mso-position-horizontal-relative:page;mso-position-vertical-relative:paragraph;z-index:-15715840;mso-wrap-distance-left:0;mso-wrap-distance-right:0" id="docshape35"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46</w:t>
      </w:r>
      <w:r>
        <w:rPr>
          <w:rFonts w:ascii="Times New Roman"/>
          <w:spacing w:val="1"/>
          <w:sz w:val="20"/>
          <w:vertAlign w:val="baseline"/>
        </w:rPr>
        <w:t> </w:t>
      </w:r>
      <w:r>
        <w:rPr>
          <w:rFonts w:ascii="Times New Roman"/>
          <w:sz w:val="20"/>
          <w:vertAlign w:val="baseline"/>
        </w:rPr>
        <w:t>Interview</w:t>
      </w:r>
      <w:r>
        <w:rPr>
          <w:rFonts w:ascii="Times New Roman"/>
          <w:spacing w:val="-8"/>
          <w:sz w:val="20"/>
          <w:vertAlign w:val="baseline"/>
        </w:rPr>
        <w:t> </w:t>
      </w:r>
      <w:r>
        <w:rPr>
          <w:rFonts w:ascii="Times New Roman"/>
          <w:sz w:val="20"/>
          <w:vertAlign w:val="baseline"/>
        </w:rPr>
        <w:t>in</w:t>
      </w:r>
      <w:r>
        <w:rPr>
          <w:rFonts w:ascii="Times New Roman"/>
          <w:spacing w:val="-2"/>
          <w:sz w:val="20"/>
          <w:vertAlign w:val="baseline"/>
        </w:rPr>
        <w:t> </w:t>
      </w:r>
      <w:r>
        <w:rPr>
          <w:rFonts w:ascii="Times New Roman"/>
          <w:sz w:val="20"/>
          <w:vertAlign w:val="baseline"/>
        </w:rPr>
        <w:t>Andaha</w:t>
      </w:r>
      <w:r>
        <w:rPr>
          <w:rFonts w:ascii="Times New Roman"/>
          <w:spacing w:val="-4"/>
          <w:sz w:val="20"/>
          <w:vertAlign w:val="baseline"/>
        </w:rPr>
        <w:t> </w:t>
      </w:r>
      <w:r>
        <w:rPr>
          <w:rFonts w:ascii="Times New Roman"/>
          <w:sz w:val="20"/>
          <w:vertAlign w:val="baseline"/>
        </w:rPr>
        <w:t>and</w:t>
      </w:r>
      <w:r>
        <w:rPr>
          <w:rFonts w:ascii="Times New Roman"/>
          <w:spacing w:val="-2"/>
          <w:sz w:val="20"/>
          <w:vertAlign w:val="baseline"/>
        </w:rPr>
        <w:t> Akwanga.</w:t>
      </w:r>
    </w:p>
    <w:p>
      <w:pPr>
        <w:spacing w:line="215" w:lineRule="exact" w:before="0"/>
        <w:ind w:left="831" w:right="0" w:firstLine="0"/>
        <w:jc w:val="left"/>
        <w:rPr>
          <w:rFonts w:ascii="Times New Roman"/>
          <w:sz w:val="20"/>
        </w:rPr>
      </w:pPr>
      <w:r>
        <w:rPr>
          <w:rFonts w:ascii="Times New Roman"/>
          <w:sz w:val="20"/>
          <w:vertAlign w:val="superscript"/>
        </w:rPr>
        <w:t>47</w:t>
      </w:r>
      <w:r>
        <w:rPr>
          <w:rFonts w:ascii="Times New Roman"/>
          <w:sz w:val="20"/>
          <w:vertAlign w:val="baseline"/>
        </w:rPr>
        <w:t> Op</w:t>
      </w:r>
      <w:r>
        <w:rPr>
          <w:rFonts w:ascii="Times New Roman"/>
          <w:spacing w:val="-2"/>
          <w:sz w:val="20"/>
          <w:vertAlign w:val="baseline"/>
        </w:rPr>
        <w:t> </w:t>
      </w:r>
      <w:r>
        <w:rPr>
          <w:rFonts w:ascii="Times New Roman"/>
          <w:sz w:val="20"/>
          <w:vertAlign w:val="baseline"/>
        </w:rPr>
        <w:t>cit.</w:t>
      </w:r>
      <w:r>
        <w:rPr>
          <w:rFonts w:ascii="Times New Roman"/>
          <w:spacing w:val="-4"/>
          <w:sz w:val="20"/>
          <w:vertAlign w:val="baseline"/>
        </w:rPr>
        <w:t> </w:t>
      </w:r>
      <w:r>
        <w:rPr>
          <w:rFonts w:ascii="Times New Roman"/>
          <w:sz w:val="20"/>
          <w:vertAlign w:val="baseline"/>
        </w:rPr>
        <w:t>Ayih</w:t>
      </w:r>
      <w:r>
        <w:rPr>
          <w:rFonts w:ascii="Times New Roman"/>
          <w:spacing w:val="2"/>
          <w:sz w:val="20"/>
          <w:vertAlign w:val="baseline"/>
        </w:rPr>
        <w:t> </w:t>
      </w:r>
      <w:r>
        <w:rPr>
          <w:rFonts w:ascii="Times New Roman"/>
          <w:spacing w:val="-2"/>
          <w:sz w:val="20"/>
          <w:vertAlign w:val="baseline"/>
        </w:rPr>
        <w:t>(2003)</w:t>
      </w:r>
    </w:p>
    <w:p>
      <w:pPr>
        <w:spacing w:line="288" w:lineRule="exact" w:before="0"/>
        <w:ind w:left="831" w:right="0" w:firstLine="0"/>
        <w:jc w:val="left"/>
        <w:rPr>
          <w:sz w:val="20"/>
        </w:rPr>
      </w:pPr>
      <w:r>
        <w:rPr>
          <w:position w:val="11"/>
          <w:sz w:val="16"/>
        </w:rPr>
        <w:t>48</w:t>
      </w:r>
      <w:r>
        <w:rPr>
          <w:spacing w:val="14"/>
          <w:position w:val="11"/>
          <w:sz w:val="16"/>
        </w:rPr>
        <w:t> </w:t>
      </w:r>
      <w:r>
        <w:rPr>
          <w:sz w:val="20"/>
        </w:rPr>
        <w:t>Dandaura,</w:t>
      </w:r>
      <w:r>
        <w:rPr>
          <w:spacing w:val="-2"/>
          <w:sz w:val="20"/>
        </w:rPr>
        <w:t> </w:t>
      </w:r>
      <w:r>
        <w:rPr>
          <w:sz w:val="20"/>
        </w:rPr>
        <w:t>E.S.</w:t>
      </w:r>
      <w:r>
        <w:rPr>
          <w:spacing w:val="-6"/>
          <w:sz w:val="20"/>
        </w:rPr>
        <w:t> </w:t>
      </w:r>
      <w:r>
        <w:rPr>
          <w:sz w:val="20"/>
        </w:rPr>
        <w:t>and</w:t>
      </w:r>
      <w:r>
        <w:rPr>
          <w:spacing w:val="-6"/>
          <w:sz w:val="20"/>
        </w:rPr>
        <w:t> </w:t>
      </w:r>
      <w:r>
        <w:rPr>
          <w:sz w:val="20"/>
        </w:rPr>
        <w:t>Ngharen,</w:t>
      </w:r>
      <w:r>
        <w:rPr>
          <w:spacing w:val="-2"/>
          <w:sz w:val="20"/>
        </w:rPr>
        <w:t> </w:t>
      </w:r>
      <w:r>
        <w:rPr>
          <w:sz w:val="20"/>
        </w:rPr>
        <w:t>A.Z.,</w:t>
      </w:r>
      <w:r>
        <w:rPr>
          <w:spacing w:val="-3"/>
          <w:sz w:val="20"/>
        </w:rPr>
        <w:t> </w:t>
      </w:r>
      <w:r>
        <w:rPr>
          <w:sz w:val="20"/>
        </w:rPr>
        <w:t>Mada</w:t>
      </w:r>
      <w:r>
        <w:rPr>
          <w:spacing w:val="-10"/>
          <w:sz w:val="20"/>
        </w:rPr>
        <w:t> </w:t>
      </w:r>
      <w:r>
        <w:rPr>
          <w:sz w:val="20"/>
        </w:rPr>
        <w:t>People</w:t>
      </w:r>
      <w:r>
        <w:rPr>
          <w:spacing w:val="-5"/>
          <w:sz w:val="20"/>
        </w:rPr>
        <w:t> </w:t>
      </w:r>
      <w:r>
        <w:rPr>
          <w:sz w:val="20"/>
        </w:rPr>
        <w:t>and</w:t>
      </w:r>
      <w:r>
        <w:rPr>
          <w:spacing w:val="-10"/>
          <w:sz w:val="20"/>
        </w:rPr>
        <w:t> </w:t>
      </w:r>
      <w:r>
        <w:rPr>
          <w:sz w:val="20"/>
        </w:rPr>
        <w:t>Culture,</w:t>
      </w:r>
      <w:r>
        <w:rPr>
          <w:spacing w:val="-6"/>
          <w:sz w:val="20"/>
        </w:rPr>
        <w:t> </w:t>
      </w:r>
      <w:r>
        <w:rPr>
          <w:sz w:val="20"/>
        </w:rPr>
        <w:t>Victory</w:t>
      </w:r>
      <w:r>
        <w:rPr>
          <w:spacing w:val="-8"/>
          <w:sz w:val="20"/>
        </w:rPr>
        <w:t> </w:t>
      </w:r>
      <w:r>
        <w:rPr>
          <w:sz w:val="20"/>
        </w:rPr>
        <w:t>Family</w:t>
      </w:r>
      <w:r>
        <w:rPr>
          <w:spacing w:val="-8"/>
          <w:sz w:val="20"/>
        </w:rPr>
        <w:t> </w:t>
      </w:r>
      <w:r>
        <w:rPr>
          <w:sz w:val="20"/>
        </w:rPr>
        <w:t>Books</w:t>
      </w:r>
      <w:r>
        <w:rPr>
          <w:spacing w:val="-8"/>
          <w:sz w:val="20"/>
        </w:rPr>
        <w:t> </w:t>
      </w:r>
      <w:r>
        <w:rPr>
          <w:sz w:val="20"/>
        </w:rPr>
        <w:t>Ltd.,</w:t>
      </w:r>
      <w:r>
        <w:rPr>
          <w:spacing w:val="-6"/>
          <w:sz w:val="20"/>
        </w:rPr>
        <w:t> </w:t>
      </w:r>
      <w:r>
        <w:rPr>
          <w:spacing w:val="-2"/>
          <w:sz w:val="20"/>
        </w:rPr>
        <w:t>Abuja,</w:t>
      </w:r>
    </w:p>
    <w:p>
      <w:pPr>
        <w:spacing w:before="5"/>
        <w:ind w:left="1115" w:right="0" w:firstLine="0"/>
        <w:jc w:val="left"/>
        <w:rPr>
          <w:sz w:val="20"/>
        </w:rPr>
      </w:pPr>
      <w:r>
        <w:rPr>
          <w:sz w:val="20"/>
        </w:rPr>
        <w:t>Nigeria,</w:t>
      </w:r>
      <w:r>
        <w:rPr>
          <w:spacing w:val="-6"/>
          <w:sz w:val="20"/>
        </w:rPr>
        <w:t> </w:t>
      </w:r>
      <w:r>
        <w:rPr>
          <w:sz w:val="20"/>
        </w:rPr>
        <w:t>1977.</w:t>
      </w:r>
      <w:r>
        <w:rPr>
          <w:spacing w:val="-3"/>
          <w:sz w:val="20"/>
        </w:rPr>
        <w:t> </w:t>
      </w:r>
      <w:r>
        <w:rPr>
          <w:sz w:val="20"/>
        </w:rPr>
        <w:t>p.</w:t>
      </w:r>
      <w:r>
        <w:rPr>
          <w:spacing w:val="-5"/>
          <w:sz w:val="20"/>
        </w:rPr>
        <w:t> </w:t>
      </w:r>
      <w:r>
        <w:rPr>
          <w:sz w:val="20"/>
        </w:rPr>
        <w:t>5-</w:t>
      </w:r>
      <w:r>
        <w:rPr>
          <w:spacing w:val="-5"/>
          <w:sz w:val="20"/>
        </w:rPr>
        <w:t>9.</w:t>
      </w:r>
    </w:p>
    <w:p>
      <w:pPr>
        <w:spacing w:after="0"/>
        <w:jc w:val="left"/>
        <w:rPr>
          <w:sz w:val="20"/>
        </w:rPr>
        <w:sectPr>
          <w:pgSz w:w="12240" w:h="15840"/>
          <w:pgMar w:header="0" w:footer="1138" w:top="1080" w:bottom="1340" w:left="1040" w:right="900"/>
        </w:sectPr>
      </w:pPr>
    </w:p>
    <w:p>
      <w:pPr>
        <w:pStyle w:val="BodyText"/>
        <w:spacing w:before="108"/>
        <w:ind w:left="1374"/>
        <w:jc w:val="both"/>
      </w:pPr>
      <w:r>
        <w:rPr/>
        <w:t>and</w:t>
      </w:r>
      <w:r>
        <w:rPr>
          <w:spacing w:val="-4"/>
        </w:rPr>
        <w:t> </w:t>
      </w:r>
      <w:r>
        <w:rPr/>
        <w:t>therefore</w:t>
      </w:r>
      <w:r>
        <w:rPr>
          <w:spacing w:val="1"/>
        </w:rPr>
        <w:t> </w:t>
      </w:r>
      <w:r>
        <w:rPr/>
        <w:t>agree with</w:t>
      </w:r>
      <w:r>
        <w:rPr>
          <w:spacing w:val="1"/>
        </w:rPr>
        <w:t> </w:t>
      </w:r>
      <w:r>
        <w:rPr/>
        <w:t>Isichie</w:t>
      </w:r>
      <w:r>
        <w:rPr>
          <w:vertAlign w:val="superscript"/>
        </w:rPr>
        <w:t>49</w:t>
      </w:r>
      <w:r>
        <w:rPr>
          <w:spacing w:val="-3"/>
          <w:vertAlign w:val="baseline"/>
        </w:rPr>
        <w:t> </w:t>
      </w:r>
      <w:r>
        <w:rPr>
          <w:vertAlign w:val="baseline"/>
        </w:rPr>
        <w:t>that</w:t>
      </w:r>
      <w:r>
        <w:rPr>
          <w:spacing w:val="-3"/>
          <w:vertAlign w:val="baseline"/>
        </w:rPr>
        <w:t> </w:t>
      </w:r>
      <w:r>
        <w:rPr>
          <w:vertAlign w:val="baseline"/>
        </w:rPr>
        <w:t>the</w:t>
      </w:r>
      <w:r>
        <w:rPr>
          <w:spacing w:val="1"/>
          <w:vertAlign w:val="baseline"/>
        </w:rPr>
        <w:t> </w:t>
      </w:r>
      <w:r>
        <w:rPr>
          <w:vertAlign w:val="baseline"/>
        </w:rPr>
        <w:t>Madas</w:t>
      </w:r>
      <w:r>
        <w:rPr>
          <w:spacing w:val="-3"/>
          <w:vertAlign w:val="baseline"/>
        </w:rPr>
        <w:t> </w:t>
      </w:r>
      <w:r>
        <w:rPr>
          <w:vertAlign w:val="baseline"/>
        </w:rPr>
        <w:t>are</w:t>
      </w:r>
      <w:r>
        <w:rPr>
          <w:spacing w:val="-3"/>
          <w:vertAlign w:val="baseline"/>
        </w:rPr>
        <w:t> </w:t>
      </w:r>
      <w:r>
        <w:rPr>
          <w:spacing w:val="-2"/>
          <w:vertAlign w:val="baseline"/>
        </w:rPr>
        <w:t>autochthonous,</w:t>
      </w:r>
    </w:p>
    <w:p>
      <w:pPr>
        <w:pStyle w:val="BodyText"/>
        <w:spacing w:before="317"/>
        <w:ind w:left="1374"/>
      </w:pPr>
      <w:r>
        <w:rPr/>
        <w:t>i.e.</w:t>
      </w:r>
      <w:r>
        <w:rPr>
          <w:spacing w:val="-6"/>
        </w:rPr>
        <w:t> </w:t>
      </w:r>
      <w:r>
        <w:rPr/>
        <w:t>they</w:t>
      </w:r>
      <w:r>
        <w:rPr>
          <w:spacing w:val="-4"/>
        </w:rPr>
        <w:t> </w:t>
      </w:r>
      <w:r>
        <w:rPr/>
        <w:t>originated</w:t>
      </w:r>
      <w:r>
        <w:rPr>
          <w:spacing w:val="-2"/>
        </w:rPr>
        <w:t> </w:t>
      </w:r>
      <w:r>
        <w:rPr/>
        <w:t>where</w:t>
      </w:r>
      <w:r>
        <w:rPr>
          <w:spacing w:val="-5"/>
        </w:rPr>
        <w:t> </w:t>
      </w:r>
      <w:r>
        <w:rPr/>
        <w:t>they</w:t>
      </w:r>
      <w:r>
        <w:rPr>
          <w:spacing w:val="-4"/>
        </w:rPr>
        <w:t> </w:t>
      </w:r>
      <w:r>
        <w:rPr/>
        <w:t>are</w:t>
      </w:r>
      <w:r>
        <w:rPr>
          <w:spacing w:val="-6"/>
        </w:rPr>
        <w:t> </w:t>
      </w:r>
      <w:r>
        <w:rPr>
          <w:spacing w:val="-2"/>
        </w:rPr>
        <w:t>found.</w:t>
      </w:r>
    </w:p>
    <w:p>
      <w:pPr>
        <w:pStyle w:val="BodyText"/>
      </w:pPr>
    </w:p>
    <w:p>
      <w:pPr>
        <w:pStyle w:val="BodyText"/>
      </w:pPr>
    </w:p>
    <w:p>
      <w:pPr>
        <w:pStyle w:val="BodyText"/>
        <w:spacing w:before="27"/>
      </w:pPr>
    </w:p>
    <w:p>
      <w:pPr>
        <w:pStyle w:val="BodyText"/>
        <w:spacing w:line="480" w:lineRule="auto"/>
        <w:ind w:left="1374" w:right="393"/>
        <w:jc w:val="both"/>
      </w:pPr>
      <w:r>
        <w:rPr/>
        <w:t>Ayih</w:t>
      </w:r>
      <w:r>
        <w:rPr>
          <w:vertAlign w:val="superscript"/>
        </w:rPr>
        <w:t>50</w:t>
      </w:r>
      <w:r>
        <w:rPr>
          <w:vertAlign w:val="baseline"/>
        </w:rPr>
        <w:t> states that a man named Nzoja in about 1800, from an obscure background overwhelmed the Madas, and installed himself as the Mada chief with the title of Sarkin Nunku and established a hereditary tradition.</w:t>
      </w:r>
      <w:r>
        <w:rPr>
          <w:spacing w:val="40"/>
          <w:vertAlign w:val="baseline"/>
        </w:rPr>
        <w:t> </w:t>
      </w:r>
      <w:r>
        <w:rPr>
          <w:vertAlign w:val="baseline"/>
        </w:rPr>
        <w:t>The stool was renamed Sarkin Mada in 1950. The stool was again renamed Chun Mada in 1980 and was democratized whereby all Mada male adults were eligible for</w:t>
      </w:r>
      <w:r>
        <w:rPr>
          <w:spacing w:val="40"/>
          <w:vertAlign w:val="baseline"/>
        </w:rPr>
        <w:t> </w:t>
      </w:r>
      <w:r>
        <w:rPr>
          <w:vertAlign w:val="baseline"/>
        </w:rPr>
        <w:t>election as Chun Mada. There is therefore, no ruling houses in </w:t>
      </w:r>
      <w:r>
        <w:rPr>
          <w:spacing w:val="-2"/>
          <w:vertAlign w:val="baseline"/>
        </w:rPr>
        <w:t>Mada-land.</w:t>
      </w:r>
    </w:p>
    <w:p>
      <w:pPr>
        <w:pStyle w:val="BodyText"/>
      </w:pPr>
    </w:p>
    <w:p>
      <w:pPr>
        <w:pStyle w:val="BodyText"/>
        <w:spacing w:before="119"/>
      </w:pPr>
    </w:p>
    <w:p>
      <w:pPr>
        <w:pStyle w:val="BodyText"/>
        <w:spacing w:line="480" w:lineRule="auto"/>
        <w:ind w:left="1374" w:right="393"/>
        <w:jc w:val="both"/>
      </w:pPr>
      <w:r>
        <w:rPr/>
        <mc:AlternateContent>
          <mc:Choice Requires="wps">
            <w:drawing>
              <wp:anchor distT="0" distB="0" distL="0" distR="0" allowOverlap="1" layoutInCell="1" locked="0" behindDoc="1" simplePos="0" relativeHeight="487601152">
                <wp:simplePos x="0" y="0"/>
                <wp:positionH relativeFrom="page">
                  <wp:posOffset>1188719</wp:posOffset>
                </wp:positionH>
                <wp:positionV relativeFrom="paragraph">
                  <wp:posOffset>2531636</wp:posOffset>
                </wp:positionV>
                <wp:extent cx="1828800"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9.341446pt;width:144pt;height:.72pt;mso-position-horizontal-relative:page;mso-position-vertical-relative:paragraph;z-index:-15715328;mso-wrap-distance-left:0;mso-wrap-distance-right:0" id="docshape36" filled="true" fillcolor="#000000" stroked="false">
                <v:fill type="solid"/>
                <w10:wrap type="topAndBottom"/>
              </v:rect>
            </w:pict>
          </mc:Fallback>
        </mc:AlternateContent>
      </w:r>
      <w:r>
        <w:rPr/>
        <w:t>Dandaura and</w:t>
      </w:r>
      <w:r>
        <w:rPr>
          <w:spacing w:val="-1"/>
        </w:rPr>
        <w:t> </w:t>
      </w:r>
      <w:r>
        <w:rPr/>
        <w:t>Ngharen</w:t>
      </w:r>
      <w:r>
        <w:rPr>
          <w:vertAlign w:val="superscript"/>
        </w:rPr>
        <w:t>51</w:t>
      </w:r>
      <w:r>
        <w:rPr>
          <w:vertAlign w:val="baseline"/>
        </w:rPr>
        <w:t> state</w:t>
      </w:r>
      <w:r>
        <w:rPr>
          <w:spacing w:val="-1"/>
          <w:vertAlign w:val="baseline"/>
        </w:rPr>
        <w:t> </w:t>
      </w:r>
      <w:r>
        <w:rPr>
          <w:vertAlign w:val="baseline"/>
        </w:rPr>
        <w:t>that t</w:t>
      </w:r>
      <w:r>
        <w:rPr>
          <w:sz w:val="32"/>
          <w:vertAlign w:val="baseline"/>
        </w:rPr>
        <w:t>here </w:t>
      </w:r>
      <w:r>
        <w:rPr>
          <w:vertAlign w:val="baseline"/>
        </w:rPr>
        <w:t>are</w:t>
      </w:r>
      <w:r>
        <w:rPr>
          <w:spacing w:val="-1"/>
          <w:vertAlign w:val="baseline"/>
        </w:rPr>
        <w:t> </w:t>
      </w:r>
      <w:r>
        <w:rPr>
          <w:vertAlign w:val="baseline"/>
        </w:rPr>
        <w:t>many</w:t>
      </w:r>
      <w:r>
        <w:rPr>
          <w:spacing w:val="-4"/>
          <w:vertAlign w:val="baseline"/>
        </w:rPr>
        <w:t> </w:t>
      </w:r>
      <w:r>
        <w:rPr>
          <w:vertAlign w:val="baseline"/>
        </w:rPr>
        <w:t>clans or</w:t>
      </w:r>
      <w:r>
        <w:rPr>
          <w:spacing w:val="-1"/>
          <w:vertAlign w:val="baseline"/>
        </w:rPr>
        <w:t> </w:t>
      </w:r>
      <w:r>
        <w:rPr>
          <w:vertAlign w:val="baseline"/>
        </w:rPr>
        <w:t>villages and the kindred bond among the people of one clan is whether they eat leopard meat together.</w:t>
      </w:r>
      <w:r>
        <w:rPr>
          <w:spacing w:val="80"/>
          <w:vertAlign w:val="baseline"/>
        </w:rPr>
        <w:t> </w:t>
      </w:r>
      <w:r>
        <w:rPr>
          <w:vertAlign w:val="baseline"/>
        </w:rPr>
        <w:t>Ayih</w:t>
      </w:r>
      <w:r>
        <w:rPr>
          <w:vertAlign w:val="superscript"/>
        </w:rPr>
        <w:t>52</w:t>
      </w:r>
      <w:r>
        <w:rPr>
          <w:vertAlign w:val="baseline"/>
        </w:rPr>
        <w:t> states that traditionally whenever a leopard was killed, all the villages that made up a group (kindred) would be called together to share the meat. It is not clear on what basis</w:t>
      </w:r>
      <w:r>
        <w:rPr>
          <w:spacing w:val="32"/>
          <w:vertAlign w:val="baseline"/>
        </w:rPr>
        <w:t> </w:t>
      </w:r>
      <w:r>
        <w:rPr>
          <w:vertAlign w:val="baseline"/>
        </w:rPr>
        <w:t>a</w:t>
      </w:r>
      <w:r>
        <w:rPr>
          <w:spacing w:val="27"/>
          <w:vertAlign w:val="baseline"/>
        </w:rPr>
        <w:t> </w:t>
      </w:r>
      <w:r>
        <w:rPr>
          <w:vertAlign w:val="baseline"/>
        </w:rPr>
        <w:t>group</w:t>
      </w:r>
      <w:r>
        <w:rPr>
          <w:spacing w:val="26"/>
          <w:vertAlign w:val="baseline"/>
        </w:rPr>
        <w:t> </w:t>
      </w:r>
      <w:r>
        <w:rPr>
          <w:vertAlign w:val="baseline"/>
        </w:rPr>
        <w:t>of</w:t>
      </w:r>
      <w:r>
        <w:rPr>
          <w:spacing w:val="33"/>
          <w:vertAlign w:val="baseline"/>
        </w:rPr>
        <w:t> </w:t>
      </w:r>
      <w:r>
        <w:rPr>
          <w:vertAlign w:val="baseline"/>
        </w:rPr>
        <w:t>villages</w:t>
      </w:r>
      <w:r>
        <w:rPr>
          <w:spacing w:val="28"/>
          <w:vertAlign w:val="baseline"/>
        </w:rPr>
        <w:t> </w:t>
      </w:r>
      <w:r>
        <w:rPr>
          <w:vertAlign w:val="baseline"/>
        </w:rPr>
        <w:t>eat</w:t>
      </w:r>
      <w:r>
        <w:rPr>
          <w:spacing w:val="27"/>
          <w:vertAlign w:val="baseline"/>
        </w:rPr>
        <w:t> </w:t>
      </w:r>
      <w:r>
        <w:rPr>
          <w:vertAlign w:val="baseline"/>
        </w:rPr>
        <w:t>leopard</w:t>
      </w:r>
      <w:r>
        <w:rPr>
          <w:spacing w:val="32"/>
          <w:vertAlign w:val="baseline"/>
        </w:rPr>
        <w:t> </w:t>
      </w:r>
      <w:r>
        <w:rPr>
          <w:vertAlign w:val="baseline"/>
        </w:rPr>
        <w:t>meat</w:t>
      </w:r>
      <w:r>
        <w:rPr>
          <w:spacing w:val="28"/>
          <w:vertAlign w:val="baseline"/>
        </w:rPr>
        <w:t> </w:t>
      </w:r>
      <w:r>
        <w:rPr>
          <w:vertAlign w:val="baseline"/>
        </w:rPr>
        <w:t>together.</w:t>
      </w:r>
      <w:r>
        <w:rPr>
          <w:spacing w:val="32"/>
          <w:vertAlign w:val="baseline"/>
        </w:rPr>
        <w:t> </w:t>
      </w:r>
      <w:r>
        <w:rPr>
          <w:vertAlign w:val="baseline"/>
        </w:rPr>
        <w:t>It</w:t>
      </w:r>
      <w:r>
        <w:rPr>
          <w:spacing w:val="28"/>
          <w:vertAlign w:val="baseline"/>
        </w:rPr>
        <w:t> </w:t>
      </w:r>
      <w:r>
        <w:rPr>
          <w:vertAlign w:val="baseline"/>
        </w:rPr>
        <w:t>may</w:t>
      </w:r>
      <w:r>
        <w:rPr>
          <w:spacing w:val="28"/>
          <w:vertAlign w:val="baseline"/>
        </w:rPr>
        <w:t> </w:t>
      </w:r>
      <w:r>
        <w:rPr>
          <w:vertAlign w:val="baseline"/>
        </w:rPr>
        <w:t>be</w:t>
      </w:r>
      <w:r>
        <w:rPr>
          <w:spacing w:val="31"/>
          <w:vertAlign w:val="baseline"/>
        </w:rPr>
        <w:t> </w:t>
      </w:r>
      <w:r>
        <w:rPr>
          <w:spacing w:val="-4"/>
          <w:vertAlign w:val="baseline"/>
        </w:rPr>
        <w:t>that</w:t>
      </w:r>
    </w:p>
    <w:p>
      <w:pPr>
        <w:spacing w:line="244" w:lineRule="auto" w:before="153"/>
        <w:ind w:left="1115" w:right="904" w:hanging="284"/>
        <w:jc w:val="left"/>
        <w:rPr>
          <w:sz w:val="22"/>
        </w:rPr>
      </w:pPr>
      <w:r>
        <w:rPr>
          <w:sz w:val="22"/>
          <w:vertAlign w:val="superscript"/>
        </w:rPr>
        <w:t>49</w:t>
      </w:r>
      <w:r>
        <w:rPr>
          <w:sz w:val="22"/>
          <w:vertAlign w:val="baseline"/>
        </w:rPr>
        <w:t> Isichei,</w:t>
      </w:r>
      <w:r>
        <w:rPr>
          <w:spacing w:val="-1"/>
          <w:sz w:val="22"/>
          <w:vertAlign w:val="baseline"/>
        </w:rPr>
        <w:t> </w:t>
      </w:r>
      <w:r>
        <w:rPr>
          <w:sz w:val="22"/>
          <w:vertAlign w:val="baseline"/>
        </w:rPr>
        <w:t>Elizabeth,</w:t>
      </w:r>
      <w:r>
        <w:rPr>
          <w:spacing w:val="-1"/>
          <w:sz w:val="22"/>
          <w:vertAlign w:val="baseline"/>
        </w:rPr>
        <w:t> </w:t>
      </w:r>
      <w:r>
        <w:rPr>
          <w:sz w:val="22"/>
          <w:vertAlign w:val="baseline"/>
        </w:rPr>
        <w:t>Studies</w:t>
      </w:r>
      <w:r>
        <w:rPr>
          <w:spacing w:val="-2"/>
          <w:sz w:val="22"/>
          <w:vertAlign w:val="baseline"/>
        </w:rPr>
        <w:t> </w:t>
      </w:r>
      <w:r>
        <w:rPr>
          <w:sz w:val="22"/>
          <w:vertAlign w:val="baseline"/>
        </w:rPr>
        <w:t>in the</w:t>
      </w:r>
      <w:r>
        <w:rPr>
          <w:spacing w:val="-1"/>
          <w:sz w:val="22"/>
          <w:vertAlign w:val="baseline"/>
        </w:rPr>
        <w:t> </w:t>
      </w:r>
      <w:r>
        <w:rPr>
          <w:sz w:val="22"/>
          <w:vertAlign w:val="baseline"/>
        </w:rPr>
        <w:t>History</w:t>
      </w:r>
      <w:r>
        <w:rPr>
          <w:spacing w:val="-7"/>
          <w:sz w:val="22"/>
          <w:vertAlign w:val="baseline"/>
        </w:rPr>
        <w:t> </w:t>
      </w:r>
      <w:r>
        <w:rPr>
          <w:sz w:val="22"/>
          <w:vertAlign w:val="baseline"/>
        </w:rPr>
        <w:t>of</w:t>
      </w:r>
      <w:r>
        <w:rPr>
          <w:spacing w:val="-1"/>
          <w:sz w:val="22"/>
          <w:vertAlign w:val="baseline"/>
        </w:rPr>
        <w:t> </w:t>
      </w:r>
      <w:r>
        <w:rPr>
          <w:sz w:val="22"/>
          <w:vertAlign w:val="baseline"/>
        </w:rPr>
        <w:t>Plateau State</w:t>
      </w:r>
      <w:r>
        <w:rPr>
          <w:spacing w:val="-1"/>
          <w:sz w:val="22"/>
          <w:vertAlign w:val="baseline"/>
        </w:rPr>
        <w:t> </w:t>
      </w:r>
      <w:r>
        <w:rPr>
          <w:sz w:val="22"/>
          <w:vertAlign w:val="baseline"/>
        </w:rPr>
        <w:t>Nigeria,</w:t>
      </w:r>
      <w:r>
        <w:rPr>
          <w:spacing w:val="-1"/>
          <w:sz w:val="22"/>
          <w:vertAlign w:val="baseline"/>
        </w:rPr>
        <w:t> </w:t>
      </w:r>
      <w:r>
        <w:rPr>
          <w:sz w:val="22"/>
          <w:vertAlign w:val="baseline"/>
        </w:rPr>
        <w:t>MacMillian,</w:t>
      </w:r>
      <w:r>
        <w:rPr>
          <w:spacing w:val="-1"/>
          <w:sz w:val="22"/>
          <w:vertAlign w:val="baseline"/>
        </w:rPr>
        <w:t> </w:t>
      </w:r>
      <w:r>
        <w:rPr>
          <w:sz w:val="22"/>
          <w:vertAlign w:val="baseline"/>
        </w:rPr>
        <w:t>London, 1982, p.7.</w:t>
      </w:r>
    </w:p>
    <w:p>
      <w:pPr>
        <w:spacing w:line="223" w:lineRule="exact" w:before="0"/>
        <w:ind w:left="831" w:right="0" w:firstLine="0"/>
        <w:jc w:val="left"/>
        <w:rPr>
          <w:rFonts w:ascii="Times New Roman"/>
          <w:sz w:val="20"/>
        </w:rPr>
      </w:pPr>
      <w:r>
        <w:rPr>
          <w:rFonts w:ascii="Times New Roman"/>
          <w:sz w:val="20"/>
          <w:vertAlign w:val="superscript"/>
        </w:rPr>
        <w:t>50</w:t>
      </w:r>
      <w:r>
        <w:rPr>
          <w:rFonts w:ascii="Times New Roman"/>
          <w:spacing w:val="1"/>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z w:val="20"/>
          <w:vertAlign w:val="baseline"/>
        </w:rPr>
        <w:t>cit.</w:t>
      </w:r>
      <w:r>
        <w:rPr>
          <w:rFonts w:ascii="Times New Roman"/>
          <w:spacing w:val="47"/>
          <w:sz w:val="20"/>
          <w:vertAlign w:val="baseline"/>
        </w:rPr>
        <w:t> </w:t>
      </w:r>
      <w:r>
        <w:rPr>
          <w:rFonts w:ascii="Times New Roman"/>
          <w:sz w:val="20"/>
          <w:vertAlign w:val="baseline"/>
        </w:rPr>
        <w:t>Ayih</w:t>
      </w:r>
      <w:r>
        <w:rPr>
          <w:rFonts w:ascii="Times New Roman"/>
          <w:spacing w:val="-2"/>
          <w:sz w:val="20"/>
          <w:vertAlign w:val="baseline"/>
        </w:rPr>
        <w:t> (2003)</w:t>
      </w:r>
    </w:p>
    <w:p>
      <w:pPr>
        <w:spacing w:line="231" w:lineRule="exact" w:before="0"/>
        <w:ind w:left="831" w:right="0" w:firstLine="0"/>
        <w:jc w:val="left"/>
        <w:rPr>
          <w:sz w:val="20"/>
        </w:rPr>
      </w:pPr>
      <w:r>
        <w:rPr>
          <w:rFonts w:ascii="Times New Roman"/>
          <w:sz w:val="20"/>
          <w:vertAlign w:val="superscript"/>
        </w:rPr>
        <w:t>51</w:t>
      </w:r>
      <w:r>
        <w:rPr>
          <w:rFonts w:ascii="Times New Roman"/>
          <w:spacing w:val="-13"/>
          <w:sz w:val="20"/>
          <w:vertAlign w:val="baseline"/>
        </w:rPr>
        <w:t> </w:t>
      </w:r>
      <w:r>
        <w:rPr>
          <w:sz w:val="20"/>
          <w:vertAlign w:val="baseline"/>
        </w:rPr>
        <w:t>Dandaura,</w:t>
      </w:r>
      <w:r>
        <w:rPr>
          <w:spacing w:val="-4"/>
          <w:sz w:val="20"/>
          <w:vertAlign w:val="baseline"/>
        </w:rPr>
        <w:t> </w:t>
      </w:r>
      <w:r>
        <w:rPr>
          <w:sz w:val="20"/>
          <w:vertAlign w:val="baseline"/>
        </w:rPr>
        <w:t>E.S.</w:t>
      </w:r>
      <w:r>
        <w:rPr>
          <w:spacing w:val="-3"/>
          <w:sz w:val="20"/>
          <w:vertAlign w:val="baseline"/>
        </w:rPr>
        <w:t> </w:t>
      </w:r>
      <w:r>
        <w:rPr>
          <w:sz w:val="20"/>
          <w:vertAlign w:val="baseline"/>
        </w:rPr>
        <w:t>and</w:t>
      </w:r>
      <w:r>
        <w:rPr>
          <w:spacing w:val="-6"/>
          <w:sz w:val="20"/>
          <w:vertAlign w:val="baseline"/>
        </w:rPr>
        <w:t> </w:t>
      </w:r>
      <w:r>
        <w:rPr>
          <w:sz w:val="20"/>
          <w:vertAlign w:val="baseline"/>
        </w:rPr>
        <w:t>Ngharen,</w:t>
      </w:r>
      <w:r>
        <w:rPr>
          <w:spacing w:val="-3"/>
          <w:sz w:val="20"/>
          <w:vertAlign w:val="baseline"/>
        </w:rPr>
        <w:t> </w:t>
      </w:r>
      <w:r>
        <w:rPr>
          <w:sz w:val="20"/>
          <w:vertAlign w:val="baseline"/>
        </w:rPr>
        <w:t>A.Z.,</w:t>
      </w:r>
      <w:r>
        <w:rPr>
          <w:spacing w:val="-6"/>
          <w:sz w:val="20"/>
          <w:vertAlign w:val="baseline"/>
        </w:rPr>
        <w:t> </w:t>
      </w:r>
      <w:r>
        <w:rPr>
          <w:sz w:val="20"/>
          <w:vertAlign w:val="baseline"/>
        </w:rPr>
        <w:t>op</w:t>
      </w:r>
      <w:r>
        <w:rPr>
          <w:spacing w:val="-6"/>
          <w:sz w:val="20"/>
          <w:vertAlign w:val="baseline"/>
        </w:rPr>
        <w:t> </w:t>
      </w:r>
      <w:r>
        <w:rPr>
          <w:spacing w:val="-4"/>
          <w:sz w:val="20"/>
          <w:vertAlign w:val="baseline"/>
        </w:rPr>
        <w:t>cit.</w:t>
      </w:r>
    </w:p>
    <w:p>
      <w:pPr>
        <w:spacing w:before="24"/>
        <w:ind w:left="831" w:right="0" w:firstLine="0"/>
        <w:jc w:val="left"/>
        <w:rPr>
          <w:sz w:val="22"/>
        </w:rPr>
      </w:pPr>
      <w:r>
        <w:rPr>
          <w:sz w:val="22"/>
          <w:vertAlign w:val="superscript"/>
        </w:rPr>
        <w:t>52</w:t>
      </w:r>
      <w:r>
        <w:rPr>
          <w:spacing w:val="6"/>
          <w:sz w:val="22"/>
          <w:vertAlign w:val="baseline"/>
        </w:rPr>
        <w:t> </w:t>
      </w:r>
      <w:r>
        <w:rPr>
          <w:sz w:val="22"/>
          <w:vertAlign w:val="baseline"/>
        </w:rPr>
        <w:t>Ayih,</w:t>
      </w:r>
      <w:r>
        <w:rPr>
          <w:spacing w:val="-1"/>
          <w:sz w:val="22"/>
          <w:vertAlign w:val="baseline"/>
        </w:rPr>
        <w:t> </w:t>
      </w:r>
      <w:r>
        <w:rPr>
          <w:sz w:val="22"/>
          <w:vertAlign w:val="baseline"/>
        </w:rPr>
        <w:t>op</w:t>
      </w:r>
      <w:r>
        <w:rPr>
          <w:spacing w:val="6"/>
          <w:sz w:val="22"/>
          <w:vertAlign w:val="baseline"/>
        </w:rPr>
        <w:t> </w:t>
      </w:r>
      <w:r>
        <w:rPr>
          <w:sz w:val="22"/>
          <w:vertAlign w:val="baseline"/>
        </w:rPr>
        <w:t>cit</w:t>
      </w:r>
      <w:r>
        <w:rPr>
          <w:spacing w:val="-1"/>
          <w:sz w:val="22"/>
          <w:vertAlign w:val="baseline"/>
        </w:rPr>
        <w:t> </w:t>
      </w:r>
      <w:r>
        <w:rPr>
          <w:sz w:val="22"/>
          <w:vertAlign w:val="baseline"/>
        </w:rPr>
        <w:t>at</w:t>
      </w:r>
      <w:r>
        <w:rPr>
          <w:spacing w:val="-1"/>
          <w:sz w:val="22"/>
          <w:vertAlign w:val="baseline"/>
        </w:rPr>
        <w:t> </w:t>
      </w:r>
      <w:r>
        <w:rPr>
          <w:sz w:val="22"/>
          <w:vertAlign w:val="baseline"/>
        </w:rPr>
        <w:t>page</w:t>
      </w:r>
      <w:r>
        <w:rPr>
          <w:spacing w:val="1"/>
          <w:sz w:val="22"/>
          <w:vertAlign w:val="baseline"/>
        </w:rPr>
        <w:t> </w:t>
      </w:r>
      <w:r>
        <w:rPr>
          <w:spacing w:val="-4"/>
          <w:sz w:val="22"/>
          <w:vertAlign w:val="baseline"/>
        </w:rPr>
        <w:t>125.</w:t>
      </w:r>
    </w:p>
    <w:p>
      <w:pPr>
        <w:spacing w:after="0"/>
        <w:jc w:val="left"/>
        <w:rPr>
          <w:sz w:val="22"/>
        </w:rPr>
        <w:sectPr>
          <w:pgSz w:w="12240" w:h="15840"/>
          <w:pgMar w:header="0" w:footer="1138" w:top="1040" w:bottom="1340" w:left="1040" w:right="900"/>
        </w:sectPr>
      </w:pPr>
    </w:p>
    <w:p>
      <w:pPr>
        <w:pStyle w:val="BodyText"/>
        <w:spacing w:line="475" w:lineRule="auto" w:before="68"/>
        <w:ind w:left="1374"/>
      </w:pPr>
      <w:r>
        <w:rPr/>
        <w:t>such</w:t>
      </w:r>
      <w:r>
        <w:rPr>
          <w:spacing w:val="40"/>
        </w:rPr>
        <w:t> </w:t>
      </w:r>
      <w:r>
        <w:rPr/>
        <w:t>groups</w:t>
      </w:r>
      <w:r>
        <w:rPr>
          <w:spacing w:val="40"/>
        </w:rPr>
        <w:t> </w:t>
      </w:r>
      <w:r>
        <w:rPr/>
        <w:t>of</w:t>
      </w:r>
      <w:r>
        <w:rPr>
          <w:spacing w:val="40"/>
        </w:rPr>
        <w:t> </w:t>
      </w:r>
      <w:r>
        <w:rPr/>
        <w:t>villages</w:t>
      </w:r>
      <w:r>
        <w:rPr>
          <w:spacing w:val="40"/>
        </w:rPr>
        <w:t> </w:t>
      </w:r>
      <w:r>
        <w:rPr/>
        <w:t>trace</w:t>
      </w:r>
      <w:r>
        <w:rPr>
          <w:spacing w:val="40"/>
        </w:rPr>
        <w:t> </w:t>
      </w:r>
      <w:r>
        <w:rPr/>
        <w:t>their</w:t>
      </w:r>
      <w:r>
        <w:rPr>
          <w:spacing w:val="40"/>
        </w:rPr>
        <w:t> </w:t>
      </w:r>
      <w:r>
        <w:rPr/>
        <w:t>lineage</w:t>
      </w:r>
      <w:r>
        <w:rPr>
          <w:spacing w:val="40"/>
        </w:rPr>
        <w:t> </w:t>
      </w:r>
      <w:r>
        <w:rPr/>
        <w:t>to</w:t>
      </w:r>
      <w:r>
        <w:rPr>
          <w:spacing w:val="40"/>
        </w:rPr>
        <w:t> </w:t>
      </w:r>
      <w:r>
        <w:rPr/>
        <w:t>a</w:t>
      </w:r>
      <w:r>
        <w:rPr>
          <w:spacing w:val="40"/>
        </w:rPr>
        <w:t> </w:t>
      </w:r>
      <w:r>
        <w:rPr/>
        <w:t>single</w:t>
      </w:r>
      <w:r>
        <w:rPr>
          <w:spacing w:val="40"/>
        </w:rPr>
        <w:t> </w:t>
      </w:r>
      <w:r>
        <w:rPr/>
        <w:t>ancestor.</w:t>
      </w:r>
      <w:r>
        <w:rPr>
          <w:spacing w:val="40"/>
        </w:rPr>
        <w:t> </w:t>
      </w:r>
      <w:r>
        <w:rPr/>
        <w:t>It might also have a cultist link.</w:t>
      </w:r>
    </w:p>
    <w:p>
      <w:pPr>
        <w:pStyle w:val="BodyText"/>
      </w:pPr>
    </w:p>
    <w:p>
      <w:pPr>
        <w:pStyle w:val="BodyText"/>
        <w:spacing w:before="140"/>
      </w:pPr>
    </w:p>
    <w:p>
      <w:pPr>
        <w:pStyle w:val="BodyText"/>
        <w:spacing w:line="480" w:lineRule="auto" w:before="1"/>
        <w:ind w:left="1552" w:right="396"/>
        <w:jc w:val="both"/>
      </w:pPr>
      <w:r>
        <w:rPr/>
        <w:t>Dandaura and Ngharen</w:t>
      </w:r>
      <w:r>
        <w:rPr>
          <w:vertAlign w:val="superscript"/>
        </w:rPr>
        <w:t>53</w:t>
      </w:r>
      <w:r>
        <w:rPr>
          <w:vertAlign w:val="baseline"/>
        </w:rPr>
        <w:t> state that the absence of central administration meant that consequently the villages constantly fought themselves and cut off heads which they took home as</w:t>
      </w:r>
      <w:r>
        <w:rPr>
          <w:spacing w:val="40"/>
          <w:vertAlign w:val="baseline"/>
        </w:rPr>
        <w:t> </w:t>
      </w:r>
      <w:r>
        <w:rPr>
          <w:vertAlign w:val="baseline"/>
        </w:rPr>
        <w:t>proof of manhood. Villages that eat leopard meat together (a kindred), did not as a rule fight each other. Dandaura and Ngharen</w:t>
      </w:r>
      <w:r>
        <w:rPr>
          <w:vertAlign w:val="superscript"/>
        </w:rPr>
        <w:t>54</w:t>
      </w:r>
      <w:r>
        <w:rPr>
          <w:vertAlign w:val="baseline"/>
        </w:rPr>
        <w:t> state that traditionally, Mada people resided in small villages and hamlets mostly surrounded by thick forest which served as lines of defence against Hausa slave raiders from Keffi and Jama’a sub-emirates long before colonization. The family (</w:t>
      </w:r>
      <w:r>
        <w:rPr>
          <w:rFonts w:ascii="Arial" w:hAnsi="Arial"/>
          <w:i/>
          <w:vertAlign w:val="baseline"/>
        </w:rPr>
        <w:t>ker</w:t>
      </w:r>
      <w:r>
        <w:rPr>
          <w:vertAlign w:val="baseline"/>
        </w:rPr>
        <w:t>) was the social unit of reckon.</w:t>
      </w:r>
      <w:r>
        <w:rPr>
          <w:spacing w:val="40"/>
          <w:vertAlign w:val="baseline"/>
        </w:rPr>
        <w:t> </w:t>
      </w:r>
      <w:r>
        <w:rPr>
          <w:vertAlign w:val="baseline"/>
        </w:rPr>
        <w:t>The authors</w:t>
      </w:r>
      <w:r>
        <w:rPr>
          <w:vertAlign w:val="superscript"/>
        </w:rPr>
        <w:t>55</w:t>
      </w:r>
      <w:r>
        <w:rPr>
          <w:vertAlign w:val="baseline"/>
        </w:rPr>
        <w:t> state further that a village in Madaland would be inhabited by many </w:t>
      </w:r>
      <w:r>
        <w:rPr>
          <w:rFonts w:ascii="Arial" w:hAnsi="Arial"/>
          <w:i/>
          <w:vertAlign w:val="baseline"/>
        </w:rPr>
        <w:t>kers </w:t>
      </w:r>
      <w:r>
        <w:rPr>
          <w:vertAlign w:val="baseline"/>
        </w:rPr>
        <w:t>of the same kindred stock and that they had a communal approach to life; farming large acres communally on rotational basis with the host providing food and </w:t>
      </w:r>
      <w:r>
        <w:rPr>
          <w:rFonts w:ascii="Arial" w:hAnsi="Arial"/>
          <w:i/>
          <w:vertAlign w:val="baseline"/>
        </w:rPr>
        <w:t>mea </w:t>
      </w:r>
      <w:r>
        <w:rPr>
          <w:vertAlign w:val="baseline"/>
        </w:rPr>
        <w:t>(locally brewed guinea-corn beer).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8"/>
        <w:rPr>
          <w:sz w:val="20"/>
        </w:rPr>
      </w:pPr>
      <w:r>
        <w:rPr/>
        <mc:AlternateContent>
          <mc:Choice Requires="wps">
            <w:drawing>
              <wp:anchor distT="0" distB="0" distL="0" distR="0" allowOverlap="1" layoutInCell="1" locked="0" behindDoc="1" simplePos="0" relativeHeight="487601664">
                <wp:simplePos x="0" y="0"/>
                <wp:positionH relativeFrom="page">
                  <wp:posOffset>1188719</wp:posOffset>
                </wp:positionH>
                <wp:positionV relativeFrom="paragraph">
                  <wp:posOffset>261675</wp:posOffset>
                </wp:positionV>
                <wp:extent cx="1828800"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604336pt;width:144pt;height:.72pt;mso-position-horizontal-relative:page;mso-position-vertical-relative:paragraph;z-index:-15714816;mso-wrap-distance-left:0;mso-wrap-distance-right:0" id="docshape37" filled="true" fillcolor="#000000" stroked="false">
                <v:fill type="solid"/>
                <w10:wrap type="topAndBottom"/>
              </v:rect>
            </w:pict>
          </mc:Fallback>
        </mc:AlternateContent>
      </w:r>
    </w:p>
    <w:p>
      <w:pPr>
        <w:spacing w:before="130"/>
        <w:ind w:left="831" w:right="0" w:firstLine="0"/>
        <w:jc w:val="left"/>
        <w:rPr>
          <w:rFonts w:ascii="Times New Roman"/>
          <w:sz w:val="22"/>
        </w:rPr>
      </w:pPr>
      <w:r>
        <w:rPr>
          <w:rFonts w:ascii="Times New Roman"/>
          <w:sz w:val="22"/>
          <w:vertAlign w:val="superscript"/>
        </w:rPr>
        <w:t>53</w:t>
      </w:r>
      <w:r>
        <w:rPr>
          <w:rFonts w:ascii="Times New Roman"/>
          <w:spacing w:val="-5"/>
          <w:sz w:val="22"/>
          <w:vertAlign w:val="baseline"/>
        </w:rPr>
        <w:t> </w:t>
      </w:r>
      <w:r>
        <w:rPr>
          <w:rFonts w:ascii="Times New Roman"/>
          <w:sz w:val="22"/>
          <w:vertAlign w:val="baseline"/>
        </w:rPr>
        <w:t>Op</w:t>
      </w:r>
      <w:r>
        <w:rPr>
          <w:rFonts w:ascii="Times New Roman"/>
          <w:spacing w:val="-3"/>
          <w:sz w:val="22"/>
          <w:vertAlign w:val="baseline"/>
        </w:rPr>
        <w:t> </w:t>
      </w:r>
      <w:r>
        <w:rPr>
          <w:rFonts w:ascii="Times New Roman"/>
          <w:sz w:val="22"/>
          <w:vertAlign w:val="baseline"/>
        </w:rPr>
        <w:t>cit</w:t>
      </w:r>
      <w:r>
        <w:rPr>
          <w:rFonts w:ascii="Times New Roman"/>
          <w:spacing w:val="-5"/>
          <w:sz w:val="22"/>
          <w:vertAlign w:val="baseline"/>
        </w:rPr>
        <w:t> </w:t>
      </w:r>
      <w:r>
        <w:rPr>
          <w:rFonts w:ascii="Times New Roman"/>
          <w:sz w:val="22"/>
          <w:vertAlign w:val="baseline"/>
        </w:rPr>
        <w:t>at</w:t>
      </w:r>
      <w:r>
        <w:rPr>
          <w:rFonts w:ascii="Times New Roman"/>
          <w:spacing w:val="-2"/>
          <w:sz w:val="22"/>
          <w:vertAlign w:val="baseline"/>
        </w:rPr>
        <w:t> </w:t>
      </w:r>
      <w:r>
        <w:rPr>
          <w:rFonts w:ascii="Times New Roman"/>
          <w:sz w:val="22"/>
          <w:vertAlign w:val="baseline"/>
        </w:rPr>
        <w:t>page</w:t>
      </w:r>
      <w:r>
        <w:rPr>
          <w:rFonts w:ascii="Times New Roman"/>
          <w:spacing w:val="-9"/>
          <w:sz w:val="22"/>
          <w:vertAlign w:val="baseline"/>
        </w:rPr>
        <w:t> </w:t>
      </w:r>
      <w:r>
        <w:rPr>
          <w:rFonts w:ascii="Times New Roman"/>
          <w:spacing w:val="-5"/>
          <w:sz w:val="22"/>
          <w:vertAlign w:val="baseline"/>
        </w:rPr>
        <w:t>19</w:t>
      </w:r>
    </w:p>
    <w:p>
      <w:pPr>
        <w:spacing w:before="1"/>
        <w:ind w:left="831" w:right="0" w:firstLine="0"/>
        <w:jc w:val="left"/>
        <w:rPr>
          <w:rFonts w:ascii="Times New Roman"/>
          <w:sz w:val="20"/>
        </w:rPr>
      </w:pPr>
      <w:r>
        <w:rPr>
          <w:rFonts w:ascii="Times New Roman"/>
          <w:sz w:val="20"/>
          <w:vertAlign w:val="superscript"/>
        </w:rPr>
        <w:t>54</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p>
      <w:pPr>
        <w:spacing w:before="1"/>
        <w:ind w:left="831" w:right="0" w:firstLine="0"/>
        <w:jc w:val="left"/>
        <w:rPr>
          <w:rFonts w:ascii="Times New Roman"/>
          <w:sz w:val="20"/>
        </w:rPr>
      </w:pPr>
      <w:r>
        <w:rPr>
          <w:rFonts w:ascii="Times New Roman"/>
          <w:sz w:val="20"/>
          <w:vertAlign w:val="superscript"/>
        </w:rPr>
        <w:t>55</w:t>
      </w:r>
      <w:r>
        <w:rPr>
          <w:rFonts w:ascii="Times New Roman"/>
          <w:spacing w:val="-1"/>
          <w:sz w:val="20"/>
          <w:vertAlign w:val="baseline"/>
        </w:rPr>
        <w:t> </w:t>
      </w:r>
      <w:r>
        <w:rPr>
          <w:rFonts w:ascii="Times New Roman"/>
          <w:sz w:val="20"/>
          <w:vertAlign w:val="baseline"/>
        </w:rPr>
        <w:t>Interviews</w:t>
      </w:r>
      <w:r>
        <w:rPr>
          <w:rFonts w:ascii="Times New Roman"/>
          <w:spacing w:val="-4"/>
          <w:sz w:val="20"/>
          <w:vertAlign w:val="baseline"/>
        </w:rPr>
        <w:t> </w:t>
      </w:r>
      <w:r>
        <w:rPr>
          <w:rFonts w:ascii="Times New Roman"/>
          <w:sz w:val="20"/>
          <w:vertAlign w:val="baseline"/>
        </w:rPr>
        <w:t>at</w:t>
      </w:r>
      <w:r>
        <w:rPr>
          <w:rFonts w:ascii="Times New Roman"/>
          <w:spacing w:val="-2"/>
          <w:sz w:val="20"/>
          <w:vertAlign w:val="baseline"/>
        </w:rPr>
        <w:t> </w:t>
      </w:r>
      <w:r>
        <w:rPr>
          <w:rFonts w:ascii="Times New Roman"/>
          <w:sz w:val="20"/>
          <w:vertAlign w:val="baseline"/>
        </w:rPr>
        <w:t>Andaha,</w:t>
      </w:r>
      <w:r>
        <w:rPr>
          <w:rFonts w:ascii="Times New Roman"/>
          <w:spacing w:val="-5"/>
          <w:sz w:val="20"/>
          <w:vertAlign w:val="baseline"/>
        </w:rPr>
        <w:t> </w:t>
      </w:r>
      <w:r>
        <w:rPr>
          <w:rFonts w:ascii="Times New Roman"/>
          <w:sz w:val="20"/>
          <w:vertAlign w:val="baseline"/>
        </w:rPr>
        <w:t>particularly</w:t>
      </w:r>
      <w:r>
        <w:rPr>
          <w:rFonts w:ascii="Times New Roman"/>
          <w:spacing w:val="-11"/>
          <w:sz w:val="20"/>
          <w:vertAlign w:val="baseline"/>
        </w:rPr>
        <w:t> </w:t>
      </w:r>
      <w:r>
        <w:rPr>
          <w:rFonts w:ascii="Times New Roman"/>
          <w:sz w:val="20"/>
          <w:vertAlign w:val="baseline"/>
        </w:rPr>
        <w:t>the</w:t>
      </w:r>
      <w:r>
        <w:rPr>
          <w:rFonts w:ascii="Times New Roman"/>
          <w:spacing w:val="-6"/>
          <w:sz w:val="20"/>
          <w:vertAlign w:val="baseline"/>
        </w:rPr>
        <w:t> </w:t>
      </w:r>
      <w:r>
        <w:rPr>
          <w:rFonts w:ascii="Times New Roman"/>
          <w:sz w:val="20"/>
          <w:vertAlign w:val="baseline"/>
        </w:rPr>
        <w:t>one</w:t>
      </w:r>
      <w:r>
        <w:rPr>
          <w:rFonts w:ascii="Times New Roman"/>
          <w:spacing w:val="-6"/>
          <w:sz w:val="20"/>
          <w:vertAlign w:val="baseline"/>
        </w:rPr>
        <w:t> </w:t>
      </w:r>
      <w:r>
        <w:rPr>
          <w:rFonts w:ascii="Times New Roman"/>
          <w:sz w:val="20"/>
          <w:vertAlign w:val="baseline"/>
        </w:rPr>
        <w:t>with</w:t>
      </w:r>
      <w:r>
        <w:rPr>
          <w:rFonts w:ascii="Times New Roman"/>
          <w:spacing w:val="-3"/>
          <w:sz w:val="20"/>
          <w:vertAlign w:val="baseline"/>
        </w:rPr>
        <w:t> </w:t>
      </w:r>
      <w:r>
        <w:rPr>
          <w:rFonts w:ascii="Times New Roman"/>
          <w:sz w:val="20"/>
          <w:vertAlign w:val="baseline"/>
        </w:rPr>
        <w:t>Elder</w:t>
      </w:r>
      <w:r>
        <w:rPr>
          <w:rFonts w:ascii="Times New Roman"/>
          <w:spacing w:val="-7"/>
          <w:sz w:val="20"/>
          <w:vertAlign w:val="baseline"/>
        </w:rPr>
        <w:t> </w:t>
      </w:r>
      <w:r>
        <w:rPr>
          <w:rFonts w:ascii="Times New Roman"/>
          <w:spacing w:val="-4"/>
          <w:sz w:val="20"/>
          <w:vertAlign w:val="baseline"/>
        </w:rPr>
        <w:t>Egya.</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108"/>
        <w:ind w:left="1552" w:right="397"/>
        <w:jc w:val="both"/>
      </w:pPr>
      <w:r>
        <w:rPr/>
        <w:t>Respondents</w:t>
      </w:r>
      <w:r>
        <w:rPr>
          <w:vertAlign w:val="superscript"/>
        </w:rPr>
        <w:t>56</w:t>
      </w:r>
      <w:r>
        <w:rPr>
          <w:vertAlign w:val="baseline"/>
        </w:rPr>
        <w:t> stated that land in Madaland is not held on community basis, but rather on family basis. Loko,</w:t>
      </w:r>
      <w:r>
        <w:rPr>
          <w:vertAlign w:val="superscript"/>
        </w:rPr>
        <w:t>57</w:t>
      </w:r>
      <w:r>
        <w:rPr>
          <w:vertAlign w:val="baseline"/>
        </w:rPr>
        <w:t> in a separate work, agrees with this statement.</w:t>
      </w:r>
      <w:r>
        <w:rPr>
          <w:spacing w:val="40"/>
          <w:vertAlign w:val="baseline"/>
        </w:rPr>
        <w:t> </w:t>
      </w:r>
      <w:r>
        <w:rPr>
          <w:vertAlign w:val="baseline"/>
        </w:rPr>
        <w:t>However, the Madas claim that certain hills are communal, e.g. the Numan Hill on the road to Jos, on which they claim, they first settled on arrival from Numan (in Adamawa State). The chief therefore has no authority over land in his domain beyond the settlement of land disputes.</w:t>
      </w:r>
    </w:p>
    <w:p>
      <w:pPr>
        <w:pStyle w:val="Heading5"/>
        <w:numPr>
          <w:ilvl w:val="2"/>
          <w:numId w:val="1"/>
        </w:numPr>
        <w:tabs>
          <w:tab w:pos="1549" w:val="left" w:leader="none"/>
        </w:tabs>
        <w:spacing w:line="240" w:lineRule="auto" w:before="180" w:after="0"/>
        <w:ind w:left="1549" w:right="0" w:hanging="718"/>
        <w:jc w:val="left"/>
        <w:rPr>
          <w:rFonts w:ascii="Cambria"/>
          <w:b w:val="0"/>
        </w:rPr>
      </w:pPr>
      <w:r>
        <w:rPr>
          <w:rFonts w:ascii="Palatino Linotype"/>
        </w:rPr>
        <w:t>History</w:t>
      </w:r>
      <w:r>
        <w:rPr>
          <w:rFonts w:ascii="Palatino Linotype"/>
          <w:spacing w:val="-5"/>
        </w:rPr>
        <w:t> </w:t>
      </w:r>
      <w:r>
        <w:rPr>
          <w:rFonts w:ascii="Palatino Linotype"/>
        </w:rPr>
        <w:t>and</w:t>
      </w:r>
      <w:r>
        <w:rPr>
          <w:rFonts w:ascii="Palatino Linotype"/>
          <w:spacing w:val="-6"/>
        </w:rPr>
        <w:t> </w:t>
      </w:r>
      <w:r>
        <w:rPr>
          <w:rFonts w:ascii="Palatino Linotype"/>
        </w:rPr>
        <w:t>Sociology</w:t>
      </w:r>
      <w:r>
        <w:rPr>
          <w:rFonts w:ascii="Palatino Linotype"/>
          <w:spacing w:val="-5"/>
        </w:rPr>
        <w:t> </w:t>
      </w:r>
      <w:r>
        <w:rPr>
          <w:rFonts w:ascii="Palatino Linotype"/>
        </w:rPr>
        <w:t>of</w:t>
      </w:r>
      <w:r>
        <w:rPr>
          <w:rFonts w:ascii="Palatino Linotype"/>
          <w:spacing w:val="-2"/>
        </w:rPr>
        <w:t> </w:t>
      </w:r>
      <w:r>
        <w:rPr>
          <w:rFonts w:ascii="Palatino Linotype"/>
        </w:rPr>
        <w:t>the</w:t>
      </w:r>
      <w:r>
        <w:rPr>
          <w:rFonts w:ascii="Palatino Linotype"/>
          <w:spacing w:val="-4"/>
        </w:rPr>
        <w:t> </w:t>
      </w:r>
      <w:r>
        <w:rPr>
          <w:rFonts w:ascii="Palatino Linotype"/>
          <w:spacing w:val="-2"/>
        </w:rPr>
        <w:t>Gwandaras</w:t>
      </w:r>
    </w:p>
    <w:p>
      <w:pPr>
        <w:pStyle w:val="BodyText"/>
        <w:spacing w:line="508" w:lineRule="auto" w:before="327"/>
        <w:ind w:left="1552" w:right="565"/>
        <w:rPr>
          <w:rFonts w:ascii="Cambria" w:hAnsi="Cambria"/>
        </w:rPr>
      </w:pPr>
      <w:r>
        <w:rPr>
          <w:rFonts w:ascii="Cambria" w:hAnsi="Cambria"/>
        </w:rPr>
        <w:t>According</w:t>
      </w:r>
      <w:r>
        <w:rPr>
          <w:rFonts w:ascii="Cambria" w:hAnsi="Cambria"/>
          <w:spacing w:val="40"/>
        </w:rPr>
        <w:t> </w:t>
      </w:r>
      <w:r>
        <w:rPr>
          <w:rFonts w:ascii="Cambria" w:hAnsi="Cambria"/>
        </w:rPr>
        <w:t>to</w:t>
      </w:r>
      <w:r>
        <w:rPr>
          <w:rFonts w:ascii="Cambria" w:hAnsi="Cambria"/>
          <w:spacing w:val="40"/>
        </w:rPr>
        <w:t> </w:t>
      </w:r>
      <w:r>
        <w:rPr>
          <w:rFonts w:ascii="Cambria" w:hAnsi="Cambria"/>
        </w:rPr>
        <w:t>Ayih</w:t>
      </w:r>
      <w:r>
        <w:rPr>
          <w:rFonts w:ascii="Cambria" w:hAnsi="Cambria"/>
          <w:position w:val="7"/>
          <w:sz w:val="18"/>
        </w:rPr>
        <w:t>58</w:t>
      </w:r>
      <w:r>
        <w:rPr>
          <w:rFonts w:ascii="Cambria" w:hAnsi="Cambria"/>
          <w:spacing w:val="78"/>
          <w:position w:val="7"/>
          <w:sz w:val="18"/>
        </w:rPr>
        <w:t> </w:t>
      </w:r>
      <w:r>
        <w:rPr>
          <w:rFonts w:ascii="Cambria" w:hAnsi="Cambria"/>
        </w:rPr>
        <w:t>the</w:t>
      </w:r>
      <w:r>
        <w:rPr>
          <w:rFonts w:ascii="Cambria" w:hAnsi="Cambria"/>
          <w:spacing w:val="40"/>
        </w:rPr>
        <w:t> </w:t>
      </w:r>
      <w:r>
        <w:rPr>
          <w:rFonts w:ascii="Cambria" w:hAnsi="Cambria"/>
        </w:rPr>
        <w:t>Gwandaras</w:t>
      </w:r>
      <w:r>
        <w:rPr>
          <w:rFonts w:ascii="Cambria" w:hAnsi="Cambria"/>
          <w:spacing w:val="40"/>
        </w:rPr>
        <w:t> </w:t>
      </w:r>
      <w:r>
        <w:rPr>
          <w:rFonts w:ascii="Cambria" w:hAnsi="Cambria"/>
        </w:rPr>
        <w:t>trace</w:t>
      </w:r>
      <w:r>
        <w:rPr>
          <w:rFonts w:ascii="Cambria" w:hAnsi="Cambria"/>
          <w:spacing w:val="40"/>
        </w:rPr>
        <w:t> </w:t>
      </w:r>
      <w:r>
        <w:rPr>
          <w:rFonts w:ascii="Cambria" w:hAnsi="Cambria"/>
        </w:rPr>
        <w:t>their</w:t>
      </w:r>
      <w:r>
        <w:rPr>
          <w:rFonts w:ascii="Cambria" w:hAnsi="Cambria"/>
          <w:spacing w:val="40"/>
        </w:rPr>
        <w:t> </w:t>
      </w:r>
      <w:r>
        <w:rPr>
          <w:rFonts w:ascii="Cambria" w:hAnsi="Cambria"/>
        </w:rPr>
        <w:t>origin</w:t>
      </w:r>
      <w:r>
        <w:rPr>
          <w:rFonts w:ascii="Cambria" w:hAnsi="Cambria"/>
          <w:spacing w:val="40"/>
        </w:rPr>
        <w:t> </w:t>
      </w:r>
      <w:r>
        <w:rPr>
          <w:rFonts w:ascii="Cambria" w:hAnsi="Cambria"/>
        </w:rPr>
        <w:t>to</w:t>
      </w:r>
      <w:r>
        <w:rPr>
          <w:rFonts w:ascii="Cambria" w:hAnsi="Cambria"/>
          <w:spacing w:val="40"/>
        </w:rPr>
        <w:t> </w:t>
      </w:r>
      <w:r>
        <w:rPr>
          <w:rFonts w:ascii="Cambria" w:hAnsi="Cambria"/>
        </w:rPr>
        <w:t>Kano. Elder</w:t>
      </w:r>
      <w:r>
        <w:rPr>
          <w:rFonts w:ascii="Cambria" w:hAnsi="Cambria"/>
          <w:spacing w:val="40"/>
        </w:rPr>
        <w:t> </w:t>
      </w:r>
      <w:r>
        <w:rPr>
          <w:rFonts w:ascii="Cambria" w:hAnsi="Cambria"/>
        </w:rPr>
        <w:t>Madaki</w:t>
      </w:r>
      <w:r>
        <w:rPr>
          <w:rFonts w:ascii="Cambria" w:hAnsi="Cambria"/>
          <w:spacing w:val="40"/>
        </w:rPr>
        <w:t> </w:t>
      </w:r>
      <w:r>
        <w:rPr>
          <w:rFonts w:ascii="Cambria" w:hAnsi="Cambria"/>
        </w:rPr>
        <w:t>Makama</w:t>
      </w:r>
      <w:r>
        <w:rPr>
          <w:rFonts w:ascii="Cambria" w:hAnsi="Cambria"/>
          <w:position w:val="7"/>
          <w:sz w:val="18"/>
        </w:rPr>
        <w:t>59</w:t>
      </w:r>
      <w:r>
        <w:rPr>
          <w:rFonts w:ascii="Cambria" w:hAnsi="Cambria"/>
          <w:spacing w:val="40"/>
          <w:position w:val="7"/>
          <w:sz w:val="18"/>
        </w:rPr>
        <w:t> </w:t>
      </w:r>
      <w:r>
        <w:rPr>
          <w:rFonts w:ascii="Cambria" w:hAnsi="Cambria"/>
        </w:rPr>
        <w:t>chief</w:t>
      </w:r>
      <w:r>
        <w:rPr>
          <w:rFonts w:ascii="Cambria" w:hAnsi="Cambria"/>
          <w:spacing w:val="40"/>
        </w:rPr>
        <w:t> </w:t>
      </w:r>
      <w:r>
        <w:rPr>
          <w:rFonts w:ascii="Cambria" w:hAnsi="Cambria"/>
        </w:rPr>
        <w:t>of</w:t>
      </w:r>
      <w:r>
        <w:rPr>
          <w:rFonts w:ascii="Cambria" w:hAnsi="Cambria"/>
          <w:spacing w:val="40"/>
        </w:rPr>
        <w:t> </w:t>
      </w:r>
      <w:r>
        <w:rPr>
          <w:rFonts w:ascii="Cambria" w:hAnsi="Cambria"/>
        </w:rPr>
        <w:t>Zango,</w:t>
      </w:r>
      <w:r>
        <w:rPr>
          <w:rFonts w:ascii="Cambria" w:hAnsi="Cambria"/>
          <w:spacing w:val="40"/>
        </w:rPr>
        <w:t> </w:t>
      </w:r>
      <w:r>
        <w:rPr>
          <w:rFonts w:ascii="Cambria" w:hAnsi="Cambria"/>
        </w:rPr>
        <w:t>Gitata</w:t>
      </w:r>
      <w:r>
        <w:rPr>
          <w:rFonts w:ascii="Cambria" w:hAnsi="Cambria"/>
          <w:spacing w:val="40"/>
        </w:rPr>
        <w:t> </w:t>
      </w:r>
      <w:r>
        <w:rPr>
          <w:rFonts w:ascii="Cambria" w:hAnsi="Cambria"/>
        </w:rPr>
        <w:t>confirmed</w:t>
      </w:r>
      <w:r>
        <w:rPr>
          <w:rFonts w:ascii="Cambria" w:hAnsi="Cambria"/>
          <w:spacing w:val="40"/>
        </w:rPr>
        <w:t> </w:t>
      </w:r>
      <w:r>
        <w:rPr>
          <w:rFonts w:ascii="Cambria" w:hAnsi="Cambria"/>
        </w:rPr>
        <w:t>this history.</w:t>
      </w:r>
      <w:r>
        <w:rPr>
          <w:rFonts w:ascii="Cambria" w:hAnsi="Cambria"/>
          <w:spacing w:val="40"/>
        </w:rPr>
        <w:t> </w:t>
      </w:r>
      <w:r>
        <w:rPr>
          <w:rFonts w:ascii="Cambria" w:hAnsi="Cambria"/>
        </w:rPr>
        <w:t>The kindred,</w:t>
      </w:r>
      <w:r>
        <w:rPr>
          <w:rFonts w:ascii="Cambria" w:hAnsi="Cambria"/>
          <w:spacing w:val="40"/>
        </w:rPr>
        <w:t> </w:t>
      </w:r>
      <w:r>
        <w:rPr>
          <w:rFonts w:ascii="Cambria" w:hAnsi="Cambria"/>
        </w:rPr>
        <w:t>composed of hunters</w:t>
      </w:r>
      <w:r>
        <w:rPr>
          <w:rFonts w:ascii="Cambria" w:hAnsi="Cambria"/>
          <w:spacing w:val="40"/>
        </w:rPr>
        <w:t> </w:t>
      </w:r>
      <w:r>
        <w:rPr>
          <w:rFonts w:ascii="Cambria" w:hAnsi="Cambria"/>
        </w:rPr>
        <w:t>and their</w:t>
      </w:r>
      <w:r>
        <w:rPr>
          <w:rFonts w:ascii="Cambria" w:hAnsi="Cambria"/>
          <w:spacing w:val="40"/>
        </w:rPr>
        <w:t> </w:t>
      </w:r>
      <w:r>
        <w:rPr>
          <w:rFonts w:ascii="Cambria" w:hAnsi="Cambria"/>
        </w:rPr>
        <w:t>dogs,</w:t>
      </w:r>
      <w:r>
        <w:rPr>
          <w:rFonts w:ascii="Cambria" w:hAnsi="Cambria"/>
          <w:spacing w:val="40"/>
        </w:rPr>
        <w:t> </w:t>
      </w:r>
      <w:r>
        <w:rPr>
          <w:rFonts w:ascii="Cambria" w:hAnsi="Cambria"/>
        </w:rPr>
        <w:t>led by Karshi,</w:t>
      </w:r>
      <w:r>
        <w:rPr>
          <w:rFonts w:ascii="Cambria" w:hAnsi="Cambria"/>
          <w:spacing w:val="40"/>
        </w:rPr>
        <w:t> </w:t>
      </w:r>
      <w:r>
        <w:rPr>
          <w:rFonts w:ascii="Cambria" w:hAnsi="Cambria"/>
        </w:rPr>
        <w:t>believed</w:t>
      </w:r>
      <w:r>
        <w:rPr>
          <w:rFonts w:ascii="Cambria" w:hAnsi="Cambria"/>
          <w:spacing w:val="40"/>
        </w:rPr>
        <w:t> </w:t>
      </w:r>
      <w:r>
        <w:rPr>
          <w:rFonts w:ascii="Cambria" w:hAnsi="Cambria"/>
        </w:rPr>
        <w:t>to</w:t>
      </w:r>
      <w:r>
        <w:rPr>
          <w:rFonts w:ascii="Cambria" w:hAnsi="Cambria"/>
          <w:spacing w:val="40"/>
        </w:rPr>
        <w:t> </w:t>
      </w:r>
      <w:r>
        <w:rPr>
          <w:rFonts w:ascii="Cambria" w:hAnsi="Cambria"/>
        </w:rPr>
        <w:t>be</w:t>
      </w:r>
      <w:r>
        <w:rPr>
          <w:rFonts w:ascii="Cambria" w:hAnsi="Cambria"/>
          <w:spacing w:val="40"/>
        </w:rPr>
        <w:t> </w:t>
      </w:r>
      <w:r>
        <w:rPr>
          <w:rFonts w:ascii="Cambria" w:hAnsi="Cambria"/>
        </w:rPr>
        <w:t>the</w:t>
      </w:r>
      <w:r>
        <w:rPr>
          <w:rFonts w:ascii="Cambria" w:hAnsi="Cambria"/>
          <w:spacing w:val="40"/>
        </w:rPr>
        <w:t> </w:t>
      </w:r>
      <w:r>
        <w:rPr>
          <w:rFonts w:ascii="Cambria" w:hAnsi="Cambria"/>
        </w:rPr>
        <w:t>son</w:t>
      </w:r>
      <w:r>
        <w:rPr>
          <w:rFonts w:ascii="Cambria" w:hAnsi="Cambria"/>
          <w:spacing w:val="40"/>
        </w:rPr>
        <w:t> </w:t>
      </w:r>
      <w:r>
        <w:rPr>
          <w:rFonts w:ascii="Cambria" w:hAnsi="Cambria"/>
        </w:rPr>
        <w:t>of</w:t>
      </w:r>
      <w:r>
        <w:rPr>
          <w:rFonts w:ascii="Cambria" w:hAnsi="Cambria"/>
          <w:spacing w:val="40"/>
        </w:rPr>
        <w:t> </w:t>
      </w:r>
      <w:r>
        <w:rPr>
          <w:rFonts w:ascii="Cambria" w:hAnsi="Cambria"/>
        </w:rPr>
        <w:t>Mohammadu</w:t>
      </w:r>
      <w:r>
        <w:rPr>
          <w:rFonts w:ascii="Cambria" w:hAnsi="Cambria"/>
          <w:spacing w:val="40"/>
        </w:rPr>
        <w:t> </w:t>
      </w:r>
      <w:r>
        <w:rPr>
          <w:rFonts w:ascii="Cambria" w:hAnsi="Cambria"/>
        </w:rPr>
        <w:t>Rumfa,</w:t>
      </w:r>
      <w:r>
        <w:rPr>
          <w:rFonts w:ascii="Cambria" w:hAnsi="Cambria"/>
          <w:spacing w:val="40"/>
        </w:rPr>
        <w:t> </w:t>
      </w:r>
      <w:r>
        <w:rPr>
          <w:rFonts w:ascii="Cambria" w:hAnsi="Cambria"/>
        </w:rPr>
        <w:t>left</w:t>
      </w:r>
      <w:r>
        <w:rPr>
          <w:rFonts w:ascii="Cambria" w:hAnsi="Cambria"/>
          <w:spacing w:val="40"/>
        </w:rPr>
        <w:t> </w:t>
      </w:r>
      <w:r>
        <w:rPr>
          <w:rFonts w:ascii="Cambria" w:hAnsi="Cambria"/>
        </w:rPr>
        <w:t>Kano during the reign of Muhammadu Runfa (1476 – 1513)</w:t>
      </w:r>
      <w:r>
        <w:rPr>
          <w:rFonts w:ascii="Cambria" w:hAnsi="Cambria"/>
          <w:position w:val="7"/>
          <w:sz w:val="18"/>
        </w:rPr>
        <w:t>60</w:t>
      </w:r>
      <w:r>
        <w:rPr>
          <w:rFonts w:ascii="Cambria" w:hAnsi="Cambria"/>
          <w:spacing w:val="35"/>
          <w:position w:val="7"/>
          <w:sz w:val="18"/>
        </w:rPr>
        <w:t> </w:t>
      </w:r>
      <w:r>
        <w:rPr>
          <w:rFonts w:ascii="Cambria" w:hAnsi="Cambria"/>
        </w:rPr>
        <w:t>-</w:t>
      </w:r>
      <w:r>
        <w:rPr>
          <w:rFonts w:ascii="Cambria" w:hAnsi="Cambria"/>
          <w:spacing w:val="40"/>
        </w:rPr>
        <w:t> </w:t>
      </w:r>
      <w:r>
        <w:rPr>
          <w:rFonts w:ascii="Cambria" w:hAnsi="Cambria"/>
        </w:rPr>
        <w:t>in protest against the new religion, Islam.</w:t>
      </w:r>
      <w:r>
        <w:rPr>
          <w:rFonts w:ascii="Cambria" w:hAnsi="Cambria"/>
          <w:spacing w:val="80"/>
        </w:rPr>
        <w:t> </w:t>
      </w:r>
      <w:r>
        <w:rPr>
          <w:rFonts w:ascii="Cambria" w:hAnsi="Cambria"/>
        </w:rPr>
        <w:t>Ayih</w:t>
      </w:r>
      <w:r>
        <w:rPr>
          <w:rFonts w:ascii="Cambria" w:hAnsi="Cambria"/>
          <w:position w:val="7"/>
          <w:sz w:val="18"/>
        </w:rPr>
        <w:t>61</w:t>
      </w:r>
      <w:r>
        <w:rPr>
          <w:rFonts w:ascii="Cambria" w:hAnsi="Cambria"/>
          <w:spacing w:val="40"/>
          <w:position w:val="7"/>
          <w:sz w:val="18"/>
        </w:rPr>
        <w:t> </w:t>
      </w:r>
      <w:r>
        <w:rPr>
          <w:rFonts w:ascii="Cambria" w:hAnsi="Cambria"/>
        </w:rPr>
        <w:t>stated that they first settled</w:t>
      </w:r>
      <w:r>
        <w:rPr>
          <w:rFonts w:ascii="Cambria" w:hAnsi="Cambria"/>
          <w:spacing w:val="80"/>
        </w:rPr>
        <w:t> </w:t>
      </w:r>
      <w:r>
        <w:rPr>
          <w:rFonts w:ascii="Cambria" w:hAnsi="Cambria"/>
        </w:rPr>
        <w:t>in Zaria, where they were forced to pay tributes. They later moved</w:t>
      </w:r>
      <w:r>
        <w:rPr>
          <w:rFonts w:ascii="Cambria" w:hAnsi="Cambria"/>
          <w:spacing w:val="80"/>
          <w:w w:val="150"/>
        </w:rPr>
        <w:t> </w:t>
      </w:r>
      <w:r>
        <w:rPr>
          <w:rFonts w:ascii="Cambria" w:hAnsi="Cambria"/>
        </w:rPr>
        <w:t>further</w:t>
      </w:r>
      <w:r>
        <w:rPr>
          <w:rFonts w:ascii="Cambria" w:hAnsi="Cambria"/>
          <w:spacing w:val="40"/>
        </w:rPr>
        <w:t> </w:t>
      </w:r>
      <w:r>
        <w:rPr>
          <w:rFonts w:ascii="Cambria" w:hAnsi="Cambria"/>
        </w:rPr>
        <w:t>southwards</w:t>
      </w:r>
      <w:r>
        <w:rPr>
          <w:rFonts w:ascii="Cambria" w:hAnsi="Cambria"/>
          <w:spacing w:val="40"/>
        </w:rPr>
        <w:t> </w:t>
      </w:r>
      <w:r>
        <w:rPr>
          <w:rFonts w:ascii="Cambria" w:hAnsi="Cambria"/>
        </w:rPr>
        <w:t>to</w:t>
      </w:r>
      <w:r>
        <w:rPr>
          <w:rFonts w:ascii="Cambria" w:hAnsi="Cambria"/>
          <w:spacing w:val="40"/>
        </w:rPr>
        <w:t> </w:t>
      </w:r>
      <w:r>
        <w:rPr>
          <w:rFonts w:ascii="Cambria" w:hAnsi="Cambria"/>
        </w:rPr>
        <w:t>a</w:t>
      </w:r>
      <w:r>
        <w:rPr>
          <w:rFonts w:ascii="Cambria" w:hAnsi="Cambria"/>
          <w:spacing w:val="40"/>
        </w:rPr>
        <w:t> </w:t>
      </w:r>
      <w:r>
        <w:rPr>
          <w:rFonts w:ascii="Cambria" w:hAnsi="Cambria"/>
        </w:rPr>
        <w:t>hill</w:t>
      </w:r>
      <w:r>
        <w:rPr>
          <w:rFonts w:ascii="Cambria" w:hAnsi="Cambria"/>
          <w:spacing w:val="40"/>
        </w:rPr>
        <w:t> </w:t>
      </w:r>
      <w:r>
        <w:rPr>
          <w:rFonts w:ascii="Cambria" w:hAnsi="Cambria"/>
        </w:rPr>
        <w:t>called</w:t>
      </w:r>
      <w:r>
        <w:rPr>
          <w:rFonts w:ascii="Cambria" w:hAnsi="Cambria"/>
          <w:spacing w:val="40"/>
        </w:rPr>
        <w:t> </w:t>
      </w:r>
      <w:r>
        <w:rPr>
          <w:rFonts w:ascii="Cambria" w:hAnsi="Cambria"/>
        </w:rPr>
        <w:t>Tudun</w:t>
      </w:r>
      <w:r>
        <w:rPr>
          <w:rFonts w:ascii="Cambria" w:hAnsi="Cambria"/>
          <w:spacing w:val="40"/>
        </w:rPr>
        <w:t> </w:t>
      </w:r>
      <w:r>
        <w:rPr>
          <w:rFonts w:ascii="Cambria" w:hAnsi="Cambria"/>
        </w:rPr>
        <w:t>Gitata</w:t>
      </w:r>
      <w:r>
        <w:rPr>
          <w:rFonts w:ascii="Cambria" w:hAnsi="Cambria"/>
          <w:spacing w:val="40"/>
        </w:rPr>
        <w:t> </w:t>
      </w:r>
      <w:r>
        <w:rPr>
          <w:rFonts w:ascii="Cambria" w:hAnsi="Cambria"/>
        </w:rPr>
        <w:t>in</w:t>
      </w:r>
      <w:r>
        <w:rPr>
          <w:rFonts w:ascii="Cambria" w:hAnsi="Cambria"/>
          <w:spacing w:val="40"/>
        </w:rPr>
        <w:t> </w:t>
      </w:r>
      <w:r>
        <w:rPr>
          <w:rFonts w:ascii="Cambria" w:hAnsi="Cambria"/>
        </w:rPr>
        <w:t>the</w:t>
      </w:r>
      <w:r>
        <w:rPr>
          <w:rFonts w:ascii="Cambria" w:hAnsi="Cambria"/>
          <w:spacing w:val="40"/>
        </w:rPr>
        <w:t> </w:t>
      </w:r>
      <w:r>
        <w:rPr>
          <w:rFonts w:ascii="Cambria" w:hAnsi="Cambria"/>
        </w:rPr>
        <w:t>present</w:t>
      </w:r>
    </w:p>
    <w:p>
      <w:pPr>
        <w:pStyle w:val="BodyText"/>
        <w:rPr>
          <w:rFonts w:ascii="Cambria"/>
          <w:sz w:val="20"/>
        </w:rPr>
      </w:pPr>
    </w:p>
    <w:p>
      <w:pPr>
        <w:pStyle w:val="BodyText"/>
        <w:spacing w:before="13"/>
        <w:rPr>
          <w:rFonts w:ascii="Cambria"/>
          <w:sz w:val="20"/>
        </w:rPr>
      </w:pPr>
      <w:r>
        <w:rPr/>
        <mc:AlternateContent>
          <mc:Choice Requires="wps">
            <w:drawing>
              <wp:anchor distT="0" distB="0" distL="0" distR="0" allowOverlap="1" layoutInCell="1" locked="0" behindDoc="1" simplePos="0" relativeHeight="487602176">
                <wp:simplePos x="0" y="0"/>
                <wp:positionH relativeFrom="page">
                  <wp:posOffset>1188719</wp:posOffset>
                </wp:positionH>
                <wp:positionV relativeFrom="paragraph">
                  <wp:posOffset>172870</wp:posOffset>
                </wp:positionV>
                <wp:extent cx="1828800"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611875pt;width:144pt;height:.72pt;mso-position-horizontal-relative:page;mso-position-vertical-relative:paragraph;z-index:-15714304;mso-wrap-distance-left:0;mso-wrap-distance-right:0" id="docshape38"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56</w:t>
      </w:r>
      <w:r>
        <w:rPr>
          <w:rFonts w:ascii="Times New Roman"/>
          <w:spacing w:val="5"/>
          <w:sz w:val="20"/>
          <w:vertAlign w:val="baseline"/>
        </w:rPr>
        <w:t> </w:t>
      </w:r>
      <w:r>
        <w:rPr>
          <w:rFonts w:ascii="Times New Roman"/>
          <w:spacing w:val="-2"/>
          <w:sz w:val="20"/>
          <w:vertAlign w:val="baseline"/>
        </w:rPr>
        <w:t>Ibid.</w:t>
      </w:r>
    </w:p>
    <w:p>
      <w:pPr>
        <w:spacing w:before="0"/>
        <w:ind w:left="831" w:right="0" w:firstLine="0"/>
        <w:jc w:val="left"/>
        <w:rPr>
          <w:rFonts w:ascii="Times New Roman"/>
          <w:sz w:val="20"/>
        </w:rPr>
      </w:pPr>
      <w:r>
        <w:rPr>
          <w:rFonts w:ascii="Times New Roman"/>
          <w:sz w:val="20"/>
          <w:vertAlign w:val="superscript"/>
        </w:rPr>
        <w:t>57</w:t>
      </w:r>
      <w:r>
        <w:rPr>
          <w:rFonts w:ascii="Times New Roman"/>
          <w:spacing w:val="-1"/>
          <w:sz w:val="20"/>
          <w:vertAlign w:val="baseline"/>
        </w:rPr>
        <w:t> </w:t>
      </w:r>
      <w:r>
        <w:rPr>
          <w:rFonts w:ascii="Times New Roman"/>
          <w:sz w:val="20"/>
          <w:vertAlign w:val="baseline"/>
        </w:rPr>
        <w:t>Loko,</w:t>
      </w:r>
      <w:r>
        <w:rPr>
          <w:rFonts w:ascii="Times New Roman"/>
          <w:spacing w:val="-1"/>
          <w:sz w:val="20"/>
          <w:vertAlign w:val="baseline"/>
        </w:rPr>
        <w:t> </w:t>
      </w:r>
      <w:r>
        <w:rPr>
          <w:rFonts w:ascii="Times New Roman"/>
          <w:sz w:val="20"/>
          <w:vertAlign w:val="baseline"/>
        </w:rPr>
        <w:t>H., Mada</w:t>
      </w:r>
      <w:r>
        <w:rPr>
          <w:rFonts w:ascii="Times New Roman"/>
          <w:spacing w:val="-2"/>
          <w:sz w:val="20"/>
          <w:vertAlign w:val="baseline"/>
        </w:rPr>
        <w:t> </w:t>
      </w:r>
      <w:r>
        <w:rPr>
          <w:rFonts w:ascii="Times New Roman"/>
          <w:sz w:val="20"/>
          <w:vertAlign w:val="baseline"/>
        </w:rPr>
        <w:t>Native</w:t>
      </w:r>
      <w:r>
        <w:rPr>
          <w:rFonts w:ascii="Times New Roman"/>
          <w:spacing w:val="-6"/>
          <w:sz w:val="20"/>
          <w:vertAlign w:val="baseline"/>
        </w:rPr>
        <w:t> </w:t>
      </w:r>
      <w:r>
        <w:rPr>
          <w:rFonts w:ascii="Times New Roman"/>
          <w:sz w:val="20"/>
          <w:vertAlign w:val="baseline"/>
        </w:rPr>
        <w:t>Law</w:t>
      </w:r>
      <w:r>
        <w:rPr>
          <w:rFonts w:ascii="Times New Roman"/>
          <w:spacing w:val="-8"/>
          <w:sz w:val="20"/>
          <w:vertAlign w:val="baseline"/>
        </w:rPr>
        <w:t> </w:t>
      </w:r>
      <w:r>
        <w:rPr>
          <w:rFonts w:ascii="Times New Roman"/>
          <w:sz w:val="20"/>
          <w:vertAlign w:val="baseline"/>
        </w:rPr>
        <w:t>and</w:t>
      </w:r>
      <w:r>
        <w:rPr>
          <w:rFonts w:ascii="Times New Roman"/>
          <w:spacing w:val="-7"/>
          <w:sz w:val="20"/>
          <w:vertAlign w:val="baseline"/>
        </w:rPr>
        <w:t> </w:t>
      </w:r>
      <w:r>
        <w:rPr>
          <w:rFonts w:ascii="Times New Roman"/>
          <w:sz w:val="20"/>
          <w:vertAlign w:val="baseline"/>
        </w:rPr>
        <w:t>Custom,</w:t>
      </w:r>
      <w:r>
        <w:rPr>
          <w:rFonts w:ascii="Times New Roman"/>
          <w:spacing w:val="43"/>
          <w:sz w:val="20"/>
          <w:vertAlign w:val="baseline"/>
        </w:rPr>
        <w:t> </w:t>
      </w:r>
      <w:r>
        <w:rPr>
          <w:rFonts w:ascii="Times New Roman"/>
          <w:sz w:val="20"/>
          <w:vertAlign w:val="baseline"/>
        </w:rPr>
        <w:t>Ministry</w:t>
      </w:r>
      <w:r>
        <w:rPr>
          <w:rFonts w:ascii="Times New Roman"/>
          <w:spacing w:val="-12"/>
          <w:sz w:val="20"/>
          <w:vertAlign w:val="baseline"/>
        </w:rPr>
        <w:t> </w:t>
      </w:r>
      <w:r>
        <w:rPr>
          <w:rFonts w:ascii="Times New Roman"/>
          <w:sz w:val="20"/>
          <w:vertAlign w:val="baseline"/>
        </w:rPr>
        <w:t>of</w:t>
      </w:r>
      <w:r>
        <w:rPr>
          <w:rFonts w:ascii="Times New Roman"/>
          <w:spacing w:val="-7"/>
          <w:sz w:val="20"/>
          <w:vertAlign w:val="baseline"/>
        </w:rPr>
        <w:t> </w:t>
      </w:r>
      <w:r>
        <w:rPr>
          <w:rFonts w:ascii="Times New Roman"/>
          <w:sz w:val="20"/>
          <w:vertAlign w:val="baseline"/>
        </w:rPr>
        <w:t>Justice, Jos,</w:t>
      </w:r>
      <w:r>
        <w:rPr>
          <w:rFonts w:ascii="Times New Roman"/>
          <w:spacing w:val="-1"/>
          <w:sz w:val="20"/>
          <w:vertAlign w:val="baseline"/>
        </w:rPr>
        <w:t> </w:t>
      </w:r>
      <w:r>
        <w:rPr>
          <w:rFonts w:ascii="Times New Roman"/>
          <w:spacing w:val="-2"/>
          <w:sz w:val="20"/>
          <w:vertAlign w:val="baseline"/>
        </w:rPr>
        <w:t>1992.p.43.</w:t>
      </w:r>
    </w:p>
    <w:p>
      <w:pPr>
        <w:spacing w:before="1"/>
        <w:ind w:left="831" w:right="0" w:firstLine="0"/>
        <w:jc w:val="left"/>
        <w:rPr>
          <w:rFonts w:ascii="Times New Roman"/>
          <w:sz w:val="20"/>
        </w:rPr>
      </w:pPr>
      <w:r>
        <w:rPr>
          <w:rFonts w:ascii="Times New Roman"/>
          <w:sz w:val="20"/>
          <w:vertAlign w:val="superscript"/>
        </w:rPr>
        <w:t>58</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p>
      <w:pPr>
        <w:spacing w:before="0"/>
        <w:ind w:left="1038" w:right="565" w:hanging="207"/>
        <w:jc w:val="left"/>
        <w:rPr>
          <w:rFonts w:ascii="Times New Roman"/>
          <w:sz w:val="20"/>
        </w:rPr>
      </w:pPr>
      <w:r>
        <w:rPr>
          <w:rFonts w:ascii="Times New Roman"/>
          <w:sz w:val="20"/>
          <w:vertAlign w:val="superscript"/>
        </w:rPr>
        <w:t>59</w:t>
      </w:r>
      <w:r>
        <w:rPr>
          <w:rFonts w:ascii="Times New Roman"/>
          <w:sz w:val="20"/>
          <w:vertAlign w:val="baseline"/>
        </w:rPr>
        <w:t> Elder</w:t>
      </w:r>
      <w:r>
        <w:rPr>
          <w:rFonts w:ascii="Times New Roman"/>
          <w:spacing w:val="-2"/>
          <w:sz w:val="20"/>
          <w:vertAlign w:val="baseline"/>
        </w:rPr>
        <w:t> </w:t>
      </w:r>
      <w:r>
        <w:rPr>
          <w:rFonts w:ascii="Times New Roman"/>
          <w:sz w:val="20"/>
          <w:vertAlign w:val="baseline"/>
        </w:rPr>
        <w:t>Madaki Makama,</w:t>
      </w:r>
      <w:r>
        <w:rPr>
          <w:rFonts w:ascii="Times New Roman"/>
          <w:spacing w:val="-4"/>
          <w:sz w:val="20"/>
          <w:vertAlign w:val="baseline"/>
        </w:rPr>
        <w:t> </w:t>
      </w:r>
      <w:r>
        <w:rPr>
          <w:rFonts w:ascii="Times New Roman"/>
          <w:sz w:val="20"/>
          <w:vertAlign w:val="baseline"/>
        </w:rPr>
        <w:t>Chief</w:t>
      </w:r>
      <w:r>
        <w:rPr>
          <w:rFonts w:ascii="Times New Roman"/>
          <w:spacing w:val="-5"/>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Zango</w:t>
      </w:r>
      <w:r>
        <w:rPr>
          <w:rFonts w:ascii="Times New Roman"/>
          <w:spacing w:val="-5"/>
          <w:sz w:val="20"/>
          <w:vertAlign w:val="baseline"/>
        </w:rPr>
        <w:t> </w:t>
      </w:r>
      <w:r>
        <w:rPr>
          <w:rFonts w:ascii="Times New Roman"/>
          <w:sz w:val="20"/>
          <w:vertAlign w:val="baseline"/>
        </w:rPr>
        <w:t>and</w:t>
      </w:r>
      <w:r>
        <w:rPr>
          <w:rFonts w:ascii="Times New Roman"/>
          <w:spacing w:val="-2"/>
          <w:sz w:val="20"/>
          <w:vertAlign w:val="baseline"/>
        </w:rPr>
        <w:t> </w:t>
      </w:r>
      <w:r>
        <w:rPr>
          <w:rFonts w:ascii="Times New Roman"/>
          <w:sz w:val="20"/>
          <w:vertAlign w:val="baseline"/>
        </w:rPr>
        <w:t>former Madaki</w:t>
      </w:r>
      <w:r>
        <w:rPr>
          <w:rFonts w:ascii="Times New Roman"/>
          <w:spacing w:val="-8"/>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Gitata, Kau</w:t>
      </w:r>
      <w:r>
        <w:rPr>
          <w:rFonts w:ascii="Times New Roman"/>
          <w:spacing w:val="-2"/>
          <w:sz w:val="20"/>
          <w:vertAlign w:val="baseline"/>
        </w:rPr>
        <w:t> </w:t>
      </w:r>
      <w:r>
        <w:rPr>
          <w:rFonts w:ascii="Times New Roman"/>
          <w:sz w:val="20"/>
          <w:vertAlign w:val="baseline"/>
        </w:rPr>
        <w:t>GLA,</w:t>
      </w:r>
      <w:r>
        <w:rPr>
          <w:rFonts w:ascii="Times New Roman"/>
          <w:spacing w:val="-4"/>
          <w:sz w:val="20"/>
          <w:vertAlign w:val="baseline"/>
        </w:rPr>
        <w:t> </w:t>
      </w:r>
      <w:r>
        <w:rPr>
          <w:rFonts w:ascii="Times New Roman"/>
          <w:sz w:val="20"/>
          <w:vertAlign w:val="baseline"/>
        </w:rPr>
        <w:t>Nasarawa State,</w:t>
      </w:r>
      <w:r>
        <w:rPr>
          <w:rFonts w:ascii="Times New Roman"/>
          <w:spacing w:val="40"/>
          <w:sz w:val="20"/>
          <w:vertAlign w:val="baseline"/>
        </w:rPr>
        <w:t> </w:t>
      </w:r>
      <w:r>
        <w:rPr>
          <w:rFonts w:ascii="Times New Roman"/>
          <w:sz w:val="20"/>
          <w:vertAlign w:val="baseline"/>
        </w:rPr>
        <w:t>Interview on 17</w:t>
      </w:r>
      <w:r>
        <w:rPr>
          <w:rFonts w:ascii="Times New Roman"/>
          <w:sz w:val="20"/>
          <w:vertAlign w:val="superscript"/>
        </w:rPr>
        <w:t>th</w:t>
      </w:r>
      <w:r>
        <w:rPr>
          <w:rFonts w:ascii="Times New Roman"/>
          <w:sz w:val="20"/>
          <w:vertAlign w:val="baseline"/>
        </w:rPr>
        <w:t> June 2009.</w:t>
      </w:r>
    </w:p>
    <w:p>
      <w:pPr>
        <w:spacing w:line="274" w:lineRule="exact" w:before="2"/>
        <w:ind w:left="831" w:right="0" w:firstLine="0"/>
        <w:jc w:val="left"/>
        <w:rPr>
          <w:rFonts w:ascii="Times New Roman"/>
          <w:sz w:val="24"/>
        </w:rPr>
      </w:pPr>
      <w:r>
        <w:rPr>
          <w:rFonts w:ascii="Times New Roman"/>
          <w:sz w:val="24"/>
          <w:vertAlign w:val="superscript"/>
        </w:rPr>
        <w:t>60</w:t>
      </w:r>
      <w:r>
        <w:rPr>
          <w:rFonts w:ascii="Times New Roman"/>
          <w:spacing w:val="-6"/>
          <w:sz w:val="24"/>
          <w:vertAlign w:val="baseline"/>
        </w:rPr>
        <w:t> </w:t>
      </w:r>
      <w:r>
        <w:rPr>
          <w:rFonts w:ascii="Times New Roman"/>
          <w:sz w:val="24"/>
          <w:vertAlign w:val="baseline"/>
        </w:rPr>
        <w:t>Ayih,</w:t>
      </w:r>
      <w:r>
        <w:rPr>
          <w:rFonts w:ascii="Times New Roman"/>
          <w:spacing w:val="-6"/>
          <w:sz w:val="24"/>
          <w:vertAlign w:val="baseline"/>
        </w:rPr>
        <w:t> </w:t>
      </w:r>
      <w:r>
        <w:rPr>
          <w:rFonts w:ascii="Times New Roman"/>
          <w:sz w:val="24"/>
          <w:vertAlign w:val="baseline"/>
        </w:rPr>
        <w:t>S.</w:t>
      </w:r>
      <w:r>
        <w:rPr>
          <w:rFonts w:ascii="Times New Roman"/>
          <w:spacing w:val="-6"/>
          <w:sz w:val="24"/>
          <w:vertAlign w:val="baseline"/>
        </w:rPr>
        <w:t> </w:t>
      </w:r>
      <w:r>
        <w:rPr>
          <w:rFonts w:ascii="Times New Roman"/>
          <w:sz w:val="24"/>
          <w:vertAlign w:val="baseline"/>
        </w:rPr>
        <w:t>O.</w:t>
      </w:r>
      <w:r>
        <w:rPr>
          <w:rFonts w:ascii="Times New Roman"/>
          <w:spacing w:val="-10"/>
          <w:sz w:val="24"/>
          <w:vertAlign w:val="baseline"/>
        </w:rPr>
        <w:t> </w:t>
      </w:r>
      <w:r>
        <w:rPr>
          <w:rFonts w:ascii="Times New Roman"/>
          <w:sz w:val="24"/>
          <w:vertAlign w:val="baseline"/>
        </w:rPr>
        <w:t>(Abaga</w:t>
      </w:r>
      <w:r>
        <w:rPr>
          <w:rFonts w:ascii="Times New Roman"/>
          <w:spacing w:val="-8"/>
          <w:sz w:val="24"/>
          <w:vertAlign w:val="baseline"/>
        </w:rPr>
        <w:t> </w:t>
      </w:r>
      <w:r>
        <w:rPr>
          <w:rFonts w:ascii="Times New Roman"/>
          <w:sz w:val="24"/>
          <w:vertAlign w:val="baseline"/>
        </w:rPr>
        <w:t>Toni),</w:t>
      </w:r>
      <w:r>
        <w:rPr>
          <w:rFonts w:ascii="Times New Roman"/>
          <w:spacing w:val="-6"/>
          <w:sz w:val="24"/>
          <w:vertAlign w:val="baseline"/>
        </w:rPr>
        <w:t> </w:t>
      </w:r>
      <w:r>
        <w:rPr>
          <w:rFonts w:ascii="Times New Roman"/>
          <w:sz w:val="24"/>
          <w:vertAlign w:val="baseline"/>
        </w:rPr>
        <w:t>Nasarwa</w:t>
      </w:r>
      <w:r>
        <w:rPr>
          <w:rFonts w:ascii="Times New Roman"/>
          <w:spacing w:val="-8"/>
          <w:sz w:val="24"/>
          <w:vertAlign w:val="baseline"/>
        </w:rPr>
        <w:t> </w:t>
      </w:r>
      <w:r>
        <w:rPr>
          <w:rFonts w:ascii="Times New Roman"/>
          <w:sz w:val="24"/>
          <w:vertAlign w:val="baseline"/>
        </w:rPr>
        <w:t>State:</w:t>
      </w:r>
      <w:r>
        <w:rPr>
          <w:rFonts w:ascii="Times New Roman"/>
          <w:spacing w:val="-8"/>
          <w:sz w:val="24"/>
          <w:vertAlign w:val="baseline"/>
        </w:rPr>
        <w:t> </w:t>
      </w:r>
      <w:r>
        <w:rPr>
          <w:rFonts w:ascii="Times New Roman"/>
          <w:sz w:val="24"/>
          <w:vertAlign w:val="baseline"/>
        </w:rPr>
        <w:t>past</w:t>
      </w:r>
      <w:r>
        <w:rPr>
          <w:rFonts w:ascii="Times New Roman"/>
          <w:spacing w:val="-3"/>
          <w:sz w:val="24"/>
          <w:vertAlign w:val="baseline"/>
        </w:rPr>
        <w:t> </w:t>
      </w:r>
      <w:r>
        <w:rPr>
          <w:rFonts w:ascii="Times New Roman"/>
          <w:sz w:val="24"/>
          <w:vertAlign w:val="baseline"/>
        </w:rPr>
        <w:t>and</w:t>
      </w:r>
      <w:r>
        <w:rPr>
          <w:rFonts w:ascii="Times New Roman"/>
          <w:spacing w:val="-8"/>
          <w:sz w:val="24"/>
          <w:vertAlign w:val="baseline"/>
        </w:rPr>
        <w:t> </w:t>
      </w:r>
      <w:r>
        <w:rPr>
          <w:rFonts w:ascii="Times New Roman"/>
          <w:sz w:val="24"/>
          <w:vertAlign w:val="baseline"/>
        </w:rPr>
        <w:t>Present,</w:t>
      </w:r>
      <w:r>
        <w:rPr>
          <w:rFonts w:ascii="Times New Roman"/>
          <w:spacing w:val="-6"/>
          <w:sz w:val="24"/>
          <w:vertAlign w:val="baseline"/>
        </w:rPr>
        <w:t> </w:t>
      </w:r>
      <w:r>
        <w:rPr>
          <w:rFonts w:ascii="Times New Roman"/>
          <w:sz w:val="24"/>
          <w:vertAlign w:val="baseline"/>
        </w:rPr>
        <w:t>Umbrella</w:t>
      </w:r>
      <w:r>
        <w:rPr>
          <w:rFonts w:ascii="Times New Roman"/>
          <w:spacing w:val="-8"/>
          <w:sz w:val="24"/>
          <w:vertAlign w:val="baseline"/>
        </w:rPr>
        <w:t> </w:t>
      </w:r>
      <w:r>
        <w:rPr>
          <w:rFonts w:ascii="Times New Roman"/>
          <w:sz w:val="24"/>
          <w:vertAlign w:val="baseline"/>
        </w:rPr>
        <w:t>Books,</w:t>
      </w:r>
      <w:r>
        <w:rPr>
          <w:rFonts w:ascii="Times New Roman"/>
          <w:spacing w:val="-6"/>
          <w:sz w:val="24"/>
          <w:vertAlign w:val="baseline"/>
        </w:rPr>
        <w:t> </w:t>
      </w:r>
      <w:r>
        <w:rPr>
          <w:rFonts w:ascii="Times New Roman"/>
          <w:sz w:val="24"/>
          <w:vertAlign w:val="baseline"/>
        </w:rPr>
        <w:t>Abuja,</w:t>
      </w:r>
      <w:r>
        <w:rPr>
          <w:rFonts w:ascii="Times New Roman"/>
          <w:spacing w:val="-6"/>
          <w:sz w:val="24"/>
          <w:vertAlign w:val="baseline"/>
        </w:rPr>
        <w:t> </w:t>
      </w:r>
      <w:r>
        <w:rPr>
          <w:rFonts w:ascii="Times New Roman"/>
          <w:spacing w:val="-2"/>
          <w:sz w:val="24"/>
          <w:vertAlign w:val="baseline"/>
        </w:rPr>
        <w:t>2003.</w:t>
      </w:r>
    </w:p>
    <w:p>
      <w:pPr>
        <w:spacing w:line="228" w:lineRule="exact" w:before="0"/>
        <w:ind w:left="831" w:right="0" w:firstLine="0"/>
        <w:jc w:val="left"/>
        <w:rPr>
          <w:rFonts w:ascii="Times New Roman"/>
          <w:sz w:val="20"/>
        </w:rPr>
      </w:pPr>
      <w:r>
        <w:rPr>
          <w:rFonts w:ascii="Times New Roman"/>
          <w:sz w:val="20"/>
          <w:vertAlign w:val="superscript"/>
        </w:rPr>
        <w:t>61</w:t>
      </w:r>
      <w:r>
        <w:rPr>
          <w:rFonts w:ascii="Times New Roman"/>
          <w:spacing w:val="5"/>
          <w:sz w:val="20"/>
          <w:vertAlign w:val="baseline"/>
        </w:rPr>
        <w:t> </w:t>
      </w:r>
      <w:r>
        <w:rPr>
          <w:rFonts w:ascii="Times New Roman"/>
          <w:spacing w:val="-4"/>
          <w:sz w:val="20"/>
          <w:vertAlign w:val="baseline"/>
        </w:rPr>
        <w:t>ibid</w:t>
      </w:r>
    </w:p>
    <w:p>
      <w:pPr>
        <w:spacing w:after="0" w:line="228" w:lineRule="exact"/>
        <w:jc w:val="left"/>
        <w:rPr>
          <w:rFonts w:ascii="Times New Roman"/>
          <w:sz w:val="20"/>
        </w:rPr>
        <w:sectPr>
          <w:pgSz w:w="12240" w:h="15840"/>
          <w:pgMar w:header="0" w:footer="1138" w:top="1040" w:bottom="1340" w:left="1040" w:right="900"/>
        </w:sectPr>
      </w:pPr>
    </w:p>
    <w:p>
      <w:pPr>
        <w:pStyle w:val="BodyText"/>
        <w:spacing w:line="508" w:lineRule="auto" w:before="70"/>
        <w:ind w:left="1552" w:right="511"/>
        <w:rPr>
          <w:rFonts w:ascii="Cambria" w:hAnsi="Cambria"/>
        </w:rPr>
      </w:pPr>
      <w:r>
        <w:rPr>
          <w:rFonts w:ascii="Cambria" w:hAnsi="Cambria"/>
          <w:w w:val="105"/>
        </w:rPr>
        <w:t>Nasarawa State. Elder Madaki Makama explained further that on arrival there, they saw and hailed the expanse of virgin land uninhabited by anyone previously: “Ga filin tata” (see land in abundance)</w:t>
      </w:r>
      <w:r>
        <w:rPr>
          <w:rFonts w:ascii="Cambria" w:hAnsi="Cambria"/>
          <w:spacing w:val="-15"/>
          <w:w w:val="105"/>
        </w:rPr>
        <w:t> </w:t>
      </w:r>
      <w:r>
        <w:rPr>
          <w:rFonts w:ascii="Cambria" w:hAnsi="Cambria"/>
          <w:w w:val="105"/>
        </w:rPr>
        <w:t>which</w:t>
      </w:r>
      <w:r>
        <w:rPr>
          <w:rFonts w:ascii="Cambria" w:hAnsi="Cambria"/>
          <w:spacing w:val="-13"/>
          <w:w w:val="105"/>
        </w:rPr>
        <w:t> </w:t>
      </w:r>
      <w:r>
        <w:rPr>
          <w:rFonts w:ascii="Cambria" w:hAnsi="Cambria"/>
          <w:w w:val="105"/>
        </w:rPr>
        <w:t>gave</w:t>
      </w:r>
      <w:r>
        <w:rPr>
          <w:rFonts w:ascii="Cambria" w:hAnsi="Cambria"/>
          <w:spacing w:val="-13"/>
          <w:w w:val="105"/>
        </w:rPr>
        <w:t> </w:t>
      </w:r>
      <w:r>
        <w:rPr>
          <w:rFonts w:ascii="Cambria" w:hAnsi="Cambria"/>
          <w:w w:val="105"/>
        </w:rPr>
        <w:t>the</w:t>
      </w:r>
      <w:r>
        <w:rPr>
          <w:rFonts w:ascii="Cambria" w:hAnsi="Cambria"/>
          <w:spacing w:val="-13"/>
          <w:w w:val="105"/>
        </w:rPr>
        <w:t> </w:t>
      </w:r>
      <w:r>
        <w:rPr>
          <w:rFonts w:ascii="Cambria" w:hAnsi="Cambria"/>
          <w:w w:val="105"/>
        </w:rPr>
        <w:t>name</w:t>
      </w:r>
      <w:r>
        <w:rPr>
          <w:rFonts w:ascii="Cambria" w:hAnsi="Cambria"/>
          <w:spacing w:val="-13"/>
          <w:w w:val="105"/>
        </w:rPr>
        <w:t> </w:t>
      </w:r>
      <w:r>
        <w:rPr>
          <w:rFonts w:ascii="Cambria" w:hAnsi="Cambria"/>
          <w:w w:val="105"/>
        </w:rPr>
        <w:t>Gitata</w:t>
      </w:r>
      <w:r>
        <w:rPr>
          <w:rFonts w:ascii="Cambria" w:hAnsi="Cambria"/>
          <w:spacing w:val="-14"/>
          <w:w w:val="105"/>
        </w:rPr>
        <w:t> </w:t>
      </w:r>
      <w:r>
        <w:rPr>
          <w:rFonts w:ascii="Cambria" w:hAnsi="Cambria"/>
          <w:w w:val="105"/>
        </w:rPr>
        <w:t>to</w:t>
      </w:r>
      <w:r>
        <w:rPr>
          <w:rFonts w:ascii="Cambria" w:hAnsi="Cambria"/>
          <w:spacing w:val="-13"/>
          <w:w w:val="105"/>
        </w:rPr>
        <w:t> </w:t>
      </w:r>
      <w:r>
        <w:rPr>
          <w:rFonts w:ascii="Cambria" w:hAnsi="Cambria"/>
          <w:w w:val="105"/>
        </w:rPr>
        <w:t>the</w:t>
      </w:r>
      <w:r>
        <w:rPr>
          <w:rFonts w:ascii="Cambria" w:hAnsi="Cambria"/>
          <w:spacing w:val="-13"/>
          <w:w w:val="105"/>
        </w:rPr>
        <w:t> </w:t>
      </w:r>
      <w:r>
        <w:rPr>
          <w:rFonts w:ascii="Cambria" w:hAnsi="Cambria"/>
          <w:w w:val="105"/>
        </w:rPr>
        <w:t>headquarters</w:t>
      </w:r>
      <w:r>
        <w:rPr>
          <w:rFonts w:ascii="Cambria" w:hAnsi="Cambria"/>
          <w:spacing w:val="-13"/>
          <w:w w:val="105"/>
        </w:rPr>
        <w:t> </w:t>
      </w:r>
      <w:r>
        <w:rPr>
          <w:rFonts w:ascii="Cambria" w:hAnsi="Cambria"/>
          <w:w w:val="105"/>
        </w:rPr>
        <w:t>of</w:t>
      </w:r>
      <w:r>
        <w:rPr>
          <w:rFonts w:ascii="Cambria" w:hAnsi="Cambria"/>
          <w:spacing w:val="-15"/>
          <w:w w:val="105"/>
        </w:rPr>
        <w:t> </w:t>
      </w:r>
      <w:r>
        <w:rPr>
          <w:rFonts w:ascii="Cambria" w:hAnsi="Cambria"/>
          <w:w w:val="105"/>
        </w:rPr>
        <w:t>the Gwandaras in Nasarawa State.</w:t>
      </w:r>
      <w:r>
        <w:rPr>
          <w:rFonts w:ascii="Cambria" w:hAnsi="Cambria"/>
          <w:spacing w:val="40"/>
          <w:w w:val="105"/>
        </w:rPr>
        <w:t> </w:t>
      </w:r>
      <w:r>
        <w:rPr>
          <w:rFonts w:ascii="Cambria" w:hAnsi="Cambria"/>
          <w:w w:val="105"/>
        </w:rPr>
        <w:t>They thereafter spread out and now numbering some one million people,</w:t>
      </w:r>
      <w:r>
        <w:rPr>
          <w:rFonts w:ascii="Cambria" w:hAnsi="Cambria"/>
          <w:w w:val="105"/>
          <w:position w:val="7"/>
          <w:sz w:val="18"/>
        </w:rPr>
        <w:t>62</w:t>
      </w:r>
      <w:r>
        <w:rPr>
          <w:rFonts w:ascii="Cambria" w:hAnsi="Cambria"/>
          <w:spacing w:val="30"/>
          <w:w w:val="105"/>
          <w:position w:val="7"/>
          <w:sz w:val="18"/>
        </w:rPr>
        <w:t> </w:t>
      </w:r>
      <w:r>
        <w:rPr>
          <w:rFonts w:ascii="Cambria" w:hAnsi="Cambria"/>
          <w:w w:val="105"/>
        </w:rPr>
        <w:t>are presently predominantly in Gitata, Kare, and Uke Gurku in Karu Local Government Area, and in Garaku in Kokona Local Government Area of Nasarawa State.</w:t>
      </w:r>
      <w:r>
        <w:rPr>
          <w:rFonts w:ascii="Cambria" w:hAnsi="Cambria"/>
          <w:spacing w:val="40"/>
          <w:w w:val="105"/>
        </w:rPr>
        <w:t> </w:t>
      </w:r>
      <w:r>
        <w:rPr>
          <w:rFonts w:ascii="Cambria" w:hAnsi="Cambria"/>
          <w:w w:val="105"/>
        </w:rPr>
        <w:t>They are also</w:t>
      </w:r>
      <w:r>
        <w:rPr>
          <w:rFonts w:ascii="Cambria" w:hAnsi="Cambria"/>
          <w:spacing w:val="-2"/>
          <w:w w:val="105"/>
        </w:rPr>
        <w:t> </w:t>
      </w:r>
      <w:r>
        <w:rPr>
          <w:rFonts w:ascii="Cambria" w:hAnsi="Cambria"/>
          <w:w w:val="105"/>
        </w:rPr>
        <w:t>present large numbers in Shabu and Kwandare in Lafia North LGA, in Giza LGA and in</w:t>
      </w:r>
      <w:r>
        <w:rPr>
          <w:rFonts w:ascii="Cambria" w:hAnsi="Cambria"/>
          <w:spacing w:val="80"/>
          <w:w w:val="105"/>
        </w:rPr>
        <w:t> </w:t>
      </w:r>
      <w:r>
        <w:rPr>
          <w:rFonts w:ascii="Cambria" w:hAnsi="Cambria"/>
          <w:w w:val="105"/>
        </w:rPr>
        <w:t>Dederi (to the south of Lafia) in Nasarawa State.</w:t>
      </w:r>
      <w:r>
        <w:rPr>
          <w:rFonts w:ascii="Cambria" w:hAnsi="Cambria"/>
          <w:spacing w:val="40"/>
          <w:w w:val="105"/>
        </w:rPr>
        <w:t> </w:t>
      </w:r>
      <w:r>
        <w:rPr>
          <w:rFonts w:ascii="Cambria" w:hAnsi="Cambria"/>
          <w:w w:val="105"/>
        </w:rPr>
        <w:t>The Gwandaras are also present</w:t>
      </w:r>
      <w:r>
        <w:rPr>
          <w:rFonts w:ascii="Cambria" w:hAnsi="Cambria"/>
          <w:spacing w:val="-2"/>
          <w:w w:val="105"/>
        </w:rPr>
        <w:t> </w:t>
      </w:r>
      <w:r>
        <w:rPr>
          <w:rFonts w:ascii="Cambria" w:hAnsi="Cambria"/>
          <w:w w:val="105"/>
        </w:rPr>
        <w:t>in Padan Karshi in Kaduna State (where they are known as Wambaya) as well as in Karshi and Gurku and in old Karu in the Federal Capital Territory.</w:t>
      </w:r>
    </w:p>
    <w:p>
      <w:pPr>
        <w:pStyle w:val="BodyText"/>
        <w:spacing w:before="122"/>
        <w:rPr>
          <w:rFonts w:ascii="Cambria"/>
        </w:rPr>
      </w:pPr>
    </w:p>
    <w:p>
      <w:pPr>
        <w:pStyle w:val="BodyText"/>
        <w:spacing w:line="480" w:lineRule="auto"/>
        <w:ind w:left="1552" w:right="400"/>
        <w:jc w:val="both"/>
      </w:pPr>
      <w:r>
        <w:rPr/>
        <w:t>The</w:t>
      </w:r>
      <w:r>
        <w:rPr>
          <w:spacing w:val="-1"/>
        </w:rPr>
        <w:t> </w:t>
      </w:r>
      <w:r>
        <w:rPr/>
        <w:t>Gwandaras</w:t>
      </w:r>
      <w:r>
        <w:rPr>
          <w:spacing w:val="-1"/>
        </w:rPr>
        <w:t> </w:t>
      </w:r>
      <w:r>
        <w:rPr/>
        <w:t>are predominantly</w:t>
      </w:r>
      <w:r>
        <w:rPr>
          <w:spacing w:val="-5"/>
        </w:rPr>
        <w:t> </w:t>
      </w:r>
      <w:r>
        <w:rPr/>
        <w:t>farmers</w:t>
      </w:r>
      <w:r>
        <w:rPr>
          <w:spacing w:val="-1"/>
        </w:rPr>
        <w:t> </w:t>
      </w:r>
      <w:r>
        <w:rPr/>
        <w:t>but</w:t>
      </w:r>
      <w:r>
        <w:rPr>
          <w:spacing w:val="-1"/>
        </w:rPr>
        <w:t> </w:t>
      </w:r>
      <w:r>
        <w:rPr/>
        <w:t>they</w:t>
      </w:r>
      <w:r>
        <w:rPr>
          <w:spacing w:val="-1"/>
        </w:rPr>
        <w:t> </w:t>
      </w:r>
      <w:r>
        <w:rPr/>
        <w:t>also engage</w:t>
      </w:r>
      <w:r>
        <w:rPr>
          <w:spacing w:val="-2"/>
        </w:rPr>
        <w:t> </w:t>
      </w:r>
      <w:r>
        <w:rPr/>
        <w:t>in other occupations such as handicrafts. They are acknowledged </w:t>
      </w:r>
      <w:r>
        <w:rPr>
          <w:spacing w:val="-2"/>
        </w:rPr>
        <w:t>musicians.</w:t>
      </w:r>
    </w:p>
    <w:p>
      <w:pPr>
        <w:pStyle w:val="BodyText"/>
        <w:rPr>
          <w:sz w:val="20"/>
        </w:rPr>
      </w:pPr>
    </w:p>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602688">
                <wp:simplePos x="0" y="0"/>
                <wp:positionH relativeFrom="page">
                  <wp:posOffset>1188719</wp:posOffset>
                </wp:positionH>
                <wp:positionV relativeFrom="paragraph">
                  <wp:posOffset>193759</wp:posOffset>
                </wp:positionV>
                <wp:extent cx="1828800"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5.25668pt;width:144pt;height:.72pt;mso-position-horizontal-relative:page;mso-position-vertical-relative:paragraph;z-index:-15713792;mso-wrap-distance-left:0;mso-wrap-distance-right:0" id="docshape39"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62</w:t>
      </w:r>
      <w:r>
        <w:rPr>
          <w:rFonts w:ascii="Times New Roman"/>
          <w:spacing w:val="-4"/>
          <w:sz w:val="20"/>
          <w:vertAlign w:val="baseline"/>
        </w:rPr>
        <w:t> </w:t>
      </w:r>
      <w:r>
        <w:rPr>
          <w:rFonts w:ascii="Times New Roman"/>
          <w:sz w:val="20"/>
          <w:vertAlign w:val="baseline"/>
        </w:rPr>
        <w:t>Estimate</w:t>
      </w:r>
      <w:r>
        <w:rPr>
          <w:rFonts w:ascii="Times New Roman"/>
          <w:spacing w:val="-8"/>
          <w:sz w:val="20"/>
          <w:vertAlign w:val="baseline"/>
        </w:rPr>
        <w:t> </w:t>
      </w:r>
      <w:r>
        <w:rPr>
          <w:rFonts w:ascii="Times New Roman"/>
          <w:sz w:val="20"/>
          <w:vertAlign w:val="baseline"/>
        </w:rPr>
        <w:t>based</w:t>
      </w:r>
      <w:r>
        <w:rPr>
          <w:rFonts w:ascii="Times New Roman"/>
          <w:spacing w:val="-6"/>
          <w:sz w:val="20"/>
          <w:vertAlign w:val="baseline"/>
        </w:rPr>
        <w:t> </w:t>
      </w:r>
      <w:r>
        <w:rPr>
          <w:rFonts w:ascii="Times New Roman"/>
          <w:sz w:val="20"/>
          <w:vertAlign w:val="baseline"/>
        </w:rPr>
        <w:t>on</w:t>
      </w:r>
      <w:r>
        <w:rPr>
          <w:rFonts w:ascii="Times New Roman"/>
          <w:spacing w:val="-6"/>
          <w:sz w:val="20"/>
          <w:vertAlign w:val="baseline"/>
        </w:rPr>
        <w:t> </w:t>
      </w:r>
      <w:r>
        <w:rPr>
          <w:rFonts w:ascii="Times New Roman"/>
          <w:sz w:val="20"/>
          <w:vertAlign w:val="baseline"/>
        </w:rPr>
        <w:t>1991</w:t>
      </w:r>
      <w:r>
        <w:rPr>
          <w:rFonts w:ascii="Times New Roman"/>
          <w:spacing w:val="-6"/>
          <w:sz w:val="20"/>
          <w:vertAlign w:val="baseline"/>
        </w:rPr>
        <w:t> </w:t>
      </w:r>
      <w:r>
        <w:rPr>
          <w:rFonts w:ascii="Times New Roman"/>
          <w:sz w:val="20"/>
          <w:vertAlign w:val="baseline"/>
        </w:rPr>
        <w:t>Population</w:t>
      </w:r>
      <w:r>
        <w:rPr>
          <w:rFonts w:ascii="Times New Roman"/>
          <w:spacing w:val="-6"/>
          <w:sz w:val="20"/>
          <w:vertAlign w:val="baseline"/>
        </w:rPr>
        <w:t> </w:t>
      </w:r>
      <w:r>
        <w:rPr>
          <w:rFonts w:ascii="Times New Roman"/>
          <w:sz w:val="20"/>
          <w:vertAlign w:val="baseline"/>
        </w:rPr>
        <w:t>Census,</w:t>
      </w:r>
      <w:r>
        <w:rPr>
          <w:rFonts w:ascii="Times New Roman"/>
          <w:spacing w:val="-3"/>
          <w:sz w:val="20"/>
          <w:vertAlign w:val="baseline"/>
        </w:rPr>
        <w:t> </w:t>
      </w:r>
      <w:r>
        <w:rPr>
          <w:rFonts w:ascii="Times New Roman"/>
          <w:sz w:val="20"/>
          <w:vertAlign w:val="baseline"/>
        </w:rPr>
        <w:t>Nigerian</w:t>
      </w:r>
      <w:r>
        <w:rPr>
          <w:rFonts w:ascii="Times New Roman"/>
          <w:spacing w:val="-6"/>
          <w:sz w:val="20"/>
          <w:vertAlign w:val="baseline"/>
        </w:rPr>
        <w:t> </w:t>
      </w:r>
      <w:r>
        <w:rPr>
          <w:rFonts w:ascii="Times New Roman"/>
          <w:sz w:val="20"/>
          <w:vertAlign w:val="baseline"/>
        </w:rPr>
        <w:t>Population</w:t>
      </w:r>
      <w:r>
        <w:rPr>
          <w:rFonts w:ascii="Times New Roman"/>
          <w:spacing w:val="-6"/>
          <w:sz w:val="20"/>
          <w:vertAlign w:val="baseline"/>
        </w:rPr>
        <w:t> </w:t>
      </w:r>
      <w:r>
        <w:rPr>
          <w:rFonts w:ascii="Times New Roman"/>
          <w:sz w:val="20"/>
          <w:vertAlign w:val="baseline"/>
        </w:rPr>
        <w:t>Commission,</w:t>
      </w:r>
      <w:r>
        <w:rPr>
          <w:rFonts w:ascii="Times New Roman"/>
          <w:spacing w:val="-3"/>
          <w:sz w:val="20"/>
          <w:vertAlign w:val="baseline"/>
        </w:rPr>
        <w:t> </w:t>
      </w:r>
      <w:r>
        <w:rPr>
          <w:rFonts w:ascii="Times New Roman"/>
          <w:sz w:val="20"/>
          <w:vertAlign w:val="baseline"/>
        </w:rPr>
        <w:t>Zone</w:t>
      </w:r>
      <w:r>
        <w:rPr>
          <w:rFonts w:ascii="Times New Roman"/>
          <w:spacing w:val="-9"/>
          <w:sz w:val="20"/>
          <w:vertAlign w:val="baseline"/>
        </w:rPr>
        <w:t> </w:t>
      </w:r>
      <w:r>
        <w:rPr>
          <w:rFonts w:ascii="Times New Roman"/>
          <w:sz w:val="20"/>
          <w:vertAlign w:val="baseline"/>
        </w:rPr>
        <w:t>7,</w:t>
      </w:r>
      <w:r>
        <w:rPr>
          <w:rFonts w:ascii="Times New Roman"/>
          <w:spacing w:val="-7"/>
          <w:sz w:val="20"/>
          <w:vertAlign w:val="baseline"/>
        </w:rPr>
        <w:t> </w:t>
      </w:r>
      <w:r>
        <w:rPr>
          <w:rFonts w:ascii="Times New Roman"/>
          <w:sz w:val="20"/>
          <w:vertAlign w:val="baseline"/>
        </w:rPr>
        <w:t>Wuse,</w:t>
      </w:r>
      <w:r>
        <w:rPr>
          <w:rFonts w:ascii="Times New Roman"/>
          <w:spacing w:val="-4"/>
          <w:sz w:val="20"/>
          <w:vertAlign w:val="baseline"/>
        </w:rPr>
        <w:t> </w:t>
      </w:r>
      <w:r>
        <w:rPr>
          <w:rFonts w:ascii="Times New Roman"/>
          <w:spacing w:val="-2"/>
          <w:sz w:val="20"/>
          <w:vertAlign w:val="baseline"/>
        </w:rPr>
        <w:t>Abuja.</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1552" w:right="397"/>
        <w:jc w:val="both"/>
      </w:pPr>
      <w:r>
        <w:rPr/>
        <w:t>Culturally, the Gwandaras were originally pagan when they left Kano, worshipping idols and were adepts of Bori, the local religion. Their name came from their slang protest, “Gwanda rawa da Sallah”, which literally means “I (we) prefer dancing than praying”. In fact, it means, “We prefer practicing our traditional religion than becoming muslims”. Their language is therefore, a corrupt Hausa, and still has Hausa phrases and words. They are classified according to dialectic variations, as Gwandara Koro (Gurku area), Gwandara Kyan-Kyara, Gwandara Ara, Gwandara Toni (covering Garaku, Akwanga area), Gwandara Gitata (the center of the Gwandara culture) and Gwandara Padan Karshi in Kaduna State. Each of these variations has its own chiefdom and distinct sub- culture regarding the arrangement of ruling houses, etc. However, the Gwandaras have a uniform culture regarding inheritance, land administration and general customary rules.</w:t>
      </w:r>
      <w:r>
        <w:rPr>
          <w:spacing w:val="40"/>
        </w:rPr>
        <w:t> </w:t>
      </w:r>
      <w:r>
        <w:rPr/>
        <w:t>One strong culture is the belief that land is sacred and it has a spirit.</w:t>
      </w:r>
      <w:r>
        <w:rPr>
          <w:spacing w:val="40"/>
        </w:rPr>
        <w:t> </w:t>
      </w:r>
      <w:r>
        <w:rPr/>
        <w:t>Land should therefore not be sold or desecrated.</w:t>
      </w:r>
    </w:p>
    <w:p>
      <w:pPr>
        <w:pStyle w:val="BodyText"/>
      </w:pPr>
    </w:p>
    <w:p>
      <w:pPr>
        <w:pStyle w:val="BodyText"/>
        <w:spacing w:before="217"/>
      </w:pPr>
    </w:p>
    <w:p>
      <w:pPr>
        <w:pStyle w:val="BodyText"/>
        <w:spacing w:line="480" w:lineRule="auto"/>
        <w:ind w:left="1552" w:right="399"/>
        <w:jc w:val="both"/>
      </w:pPr>
      <w:r>
        <w:rPr/>
        <w:t>Today The Gwandaras are mostly Muslim. There are also Christians</w:t>
      </w:r>
      <w:r>
        <w:rPr>
          <w:spacing w:val="23"/>
        </w:rPr>
        <w:t> </w:t>
      </w:r>
      <w:r>
        <w:rPr/>
        <w:t>within</w:t>
      </w:r>
      <w:r>
        <w:rPr>
          <w:spacing w:val="14"/>
        </w:rPr>
        <w:t> </w:t>
      </w:r>
      <w:r>
        <w:rPr/>
        <w:t>them,</w:t>
      </w:r>
      <w:r>
        <w:rPr>
          <w:spacing w:val="19"/>
        </w:rPr>
        <w:t> </w:t>
      </w:r>
      <w:r>
        <w:rPr/>
        <w:t>while</w:t>
      </w:r>
      <w:r>
        <w:rPr>
          <w:spacing w:val="19"/>
        </w:rPr>
        <w:t> </w:t>
      </w:r>
      <w:r>
        <w:rPr/>
        <w:t>traditional</w:t>
      </w:r>
      <w:r>
        <w:rPr>
          <w:spacing w:val="15"/>
        </w:rPr>
        <w:t> </w:t>
      </w:r>
      <w:r>
        <w:rPr/>
        <w:t>worshippers</w:t>
      </w:r>
      <w:r>
        <w:rPr>
          <w:spacing w:val="19"/>
        </w:rPr>
        <w:t> </w:t>
      </w:r>
      <w:r>
        <w:rPr/>
        <w:t>are</w:t>
      </w:r>
      <w:r>
        <w:rPr>
          <w:spacing w:val="19"/>
        </w:rPr>
        <w:t> </w:t>
      </w:r>
      <w:r>
        <w:rPr/>
        <w:t>still</w:t>
      </w:r>
      <w:r>
        <w:rPr>
          <w:spacing w:val="15"/>
        </w:rPr>
        <w:t> </w:t>
      </w:r>
      <w:r>
        <w:rPr>
          <w:spacing w:val="-2"/>
        </w:rPr>
        <w:t>found</w:t>
      </w:r>
    </w:p>
    <w:p>
      <w:pPr>
        <w:spacing w:after="0" w:line="480" w:lineRule="auto"/>
        <w:jc w:val="both"/>
        <w:sectPr>
          <w:pgSz w:w="12240" w:h="15840"/>
          <w:pgMar w:header="0" w:footer="1138" w:top="1080" w:bottom="1400" w:left="1040" w:right="900"/>
        </w:sectPr>
      </w:pPr>
    </w:p>
    <w:p>
      <w:pPr>
        <w:pStyle w:val="BodyText"/>
        <w:spacing w:line="480" w:lineRule="auto" w:before="68"/>
        <w:ind w:left="1552" w:right="396"/>
        <w:jc w:val="both"/>
      </w:pPr>
      <w:r>
        <w:rPr/>
        <w:t>in large numbers.</w:t>
      </w:r>
      <w:r>
        <w:rPr>
          <w:spacing w:val="80"/>
        </w:rPr>
        <w:t> </w:t>
      </w:r>
      <w:r>
        <w:rPr/>
        <w:t>The traditionalists worship many deities that</w:t>
      </w:r>
      <w:r>
        <w:rPr>
          <w:spacing w:val="40"/>
        </w:rPr>
        <w:t> </w:t>
      </w:r>
      <w:r>
        <w:rPr/>
        <w:t>they believe, reside in caves, rocks, rivers and trees.</w:t>
      </w:r>
      <w:r>
        <w:rPr>
          <w:spacing w:val="40"/>
        </w:rPr>
        <w:t> </w:t>
      </w:r>
      <w:r>
        <w:rPr/>
        <w:t>They also worship the graves of ancestors because they believe that the spirits of the ancestors continue to live in their families as protectors.</w:t>
      </w:r>
      <w:r>
        <w:rPr>
          <w:spacing w:val="80"/>
        </w:rPr>
        <w:t> </w:t>
      </w:r>
      <w:r>
        <w:rPr/>
        <w:t>They believe that the spirits also come out in the form of</w:t>
      </w:r>
      <w:r>
        <w:rPr>
          <w:spacing w:val="-8"/>
        </w:rPr>
        <w:t> </w:t>
      </w:r>
      <w:r>
        <w:rPr/>
        <w:t>masquerades</w:t>
      </w:r>
      <w:r>
        <w:rPr>
          <w:spacing w:val="-2"/>
        </w:rPr>
        <w:t> </w:t>
      </w:r>
      <w:r>
        <w:rPr/>
        <w:t>to</w:t>
      </w:r>
      <w:r>
        <w:rPr>
          <w:spacing w:val="-3"/>
        </w:rPr>
        <w:t> </w:t>
      </w:r>
      <w:r>
        <w:rPr/>
        <w:t>guide</w:t>
      </w:r>
      <w:r>
        <w:rPr>
          <w:spacing w:val="-3"/>
        </w:rPr>
        <w:t> </w:t>
      </w:r>
      <w:r>
        <w:rPr/>
        <w:t>the</w:t>
      </w:r>
      <w:r>
        <w:rPr>
          <w:spacing w:val="-4"/>
        </w:rPr>
        <w:t> </w:t>
      </w:r>
      <w:r>
        <w:rPr/>
        <w:t>affairs</w:t>
      </w:r>
      <w:r>
        <w:rPr>
          <w:spacing w:val="-2"/>
        </w:rPr>
        <w:t> </w:t>
      </w:r>
      <w:r>
        <w:rPr/>
        <w:t>of people</w:t>
      </w:r>
      <w:r>
        <w:rPr>
          <w:spacing w:val="-3"/>
        </w:rPr>
        <w:t> </w:t>
      </w:r>
      <w:r>
        <w:rPr/>
        <w:t>and</w:t>
      </w:r>
      <w:r>
        <w:rPr>
          <w:spacing w:val="-8"/>
        </w:rPr>
        <w:t> </w:t>
      </w:r>
      <w:r>
        <w:rPr/>
        <w:t>to</w:t>
      </w:r>
      <w:r>
        <w:rPr>
          <w:spacing w:val="-4"/>
        </w:rPr>
        <w:t> </w:t>
      </w:r>
      <w:r>
        <w:rPr/>
        <w:t>entertain</w:t>
      </w:r>
      <w:r>
        <w:rPr>
          <w:spacing w:val="-3"/>
        </w:rPr>
        <w:t> </w:t>
      </w:r>
      <w:r>
        <w:rPr/>
        <w:t>them in</w:t>
      </w:r>
      <w:r>
        <w:rPr>
          <w:spacing w:val="-2"/>
        </w:rPr>
        <w:t> </w:t>
      </w:r>
      <w:r>
        <w:rPr/>
        <w:t>dances and</w:t>
      </w:r>
      <w:r>
        <w:rPr>
          <w:spacing w:val="-2"/>
        </w:rPr>
        <w:t> </w:t>
      </w:r>
      <w:r>
        <w:rPr/>
        <w:t>various</w:t>
      </w:r>
      <w:r>
        <w:rPr>
          <w:spacing w:val="-1"/>
        </w:rPr>
        <w:t> </w:t>
      </w:r>
      <w:r>
        <w:rPr/>
        <w:t>rituals.</w:t>
      </w:r>
      <w:r>
        <w:rPr>
          <w:spacing w:val="40"/>
        </w:rPr>
        <w:t> </w:t>
      </w:r>
      <w:r>
        <w:rPr/>
        <w:t>They</w:t>
      </w:r>
      <w:r>
        <w:rPr>
          <w:spacing w:val="-5"/>
        </w:rPr>
        <w:t> </w:t>
      </w:r>
      <w:r>
        <w:rPr/>
        <w:t>practise </w:t>
      </w:r>
      <w:r>
        <w:rPr>
          <w:rFonts w:ascii="Arial"/>
          <w:i/>
        </w:rPr>
        <w:t>bori </w:t>
      </w:r>
      <w:r>
        <w:rPr/>
        <w:t>or</w:t>
      </w:r>
      <w:r>
        <w:rPr>
          <w:spacing w:val="-2"/>
        </w:rPr>
        <w:t> </w:t>
      </w:r>
      <w:r>
        <w:rPr>
          <w:rFonts w:ascii="Arial"/>
          <w:i/>
        </w:rPr>
        <w:t>arizeni </w:t>
      </w:r>
      <w:r>
        <w:rPr/>
        <w:t>which</w:t>
      </w:r>
      <w:r>
        <w:rPr>
          <w:spacing w:val="-2"/>
        </w:rPr>
        <w:t> </w:t>
      </w:r>
      <w:r>
        <w:rPr/>
        <w:t>is a culture they brought down from Kano.</w:t>
      </w:r>
    </w:p>
    <w:p>
      <w:pPr>
        <w:pStyle w:val="Heading4"/>
        <w:tabs>
          <w:tab w:pos="1537" w:val="left" w:leader="none"/>
        </w:tabs>
        <w:spacing w:before="196"/>
        <w:ind w:left="831"/>
      </w:pPr>
      <w:r>
        <w:rPr>
          <w:spacing w:val="-4"/>
        </w:rPr>
        <w:t>1.2.</w:t>
      </w:r>
      <w:r>
        <w:rPr/>
        <w:tab/>
        <w:t>STATEMENT</w:t>
      </w:r>
      <w:r>
        <w:rPr>
          <w:spacing w:val="-9"/>
        </w:rPr>
        <w:t> </w:t>
      </w:r>
      <w:r>
        <w:rPr/>
        <w:t>OF</w:t>
      </w:r>
      <w:r>
        <w:rPr>
          <w:spacing w:val="-4"/>
        </w:rPr>
        <w:t> </w:t>
      </w:r>
      <w:r>
        <w:rPr/>
        <w:t>THE</w:t>
      </w:r>
      <w:r>
        <w:rPr>
          <w:spacing w:val="-6"/>
        </w:rPr>
        <w:t> </w:t>
      </w:r>
      <w:r>
        <w:rPr>
          <w:spacing w:val="-2"/>
        </w:rPr>
        <w:t>PROBLEM</w:t>
      </w:r>
    </w:p>
    <w:p>
      <w:pPr>
        <w:pStyle w:val="BodyText"/>
        <w:spacing w:before="4"/>
        <w:rPr>
          <w:rFonts w:ascii="Arial"/>
          <w:b/>
        </w:rPr>
      </w:pPr>
    </w:p>
    <w:p>
      <w:pPr>
        <w:pStyle w:val="BodyText"/>
        <w:spacing w:line="480" w:lineRule="auto"/>
        <w:ind w:left="1552" w:right="398"/>
        <w:jc w:val="both"/>
      </w:pPr>
      <w:r>
        <w:rPr/>
        <w:t>There has not hitherto, been any known comprehensive and comparative study of the customary land practices on the communities</w:t>
      </w:r>
      <w:r>
        <w:rPr>
          <w:spacing w:val="-4"/>
        </w:rPr>
        <w:t> </w:t>
      </w:r>
      <w:r>
        <w:rPr/>
        <w:t>under</w:t>
      </w:r>
      <w:r>
        <w:rPr>
          <w:spacing w:val="-6"/>
        </w:rPr>
        <w:t> </w:t>
      </w:r>
      <w:r>
        <w:rPr/>
        <w:t>this</w:t>
      </w:r>
      <w:r>
        <w:rPr>
          <w:spacing w:val="-4"/>
        </w:rPr>
        <w:t> </w:t>
      </w:r>
      <w:r>
        <w:rPr/>
        <w:t>study.</w:t>
      </w:r>
      <w:r>
        <w:rPr>
          <w:spacing w:val="-5"/>
        </w:rPr>
        <w:t> </w:t>
      </w:r>
      <w:r>
        <w:rPr/>
        <w:t>The</w:t>
      </w:r>
      <w:r>
        <w:rPr>
          <w:spacing w:val="-5"/>
        </w:rPr>
        <w:t> </w:t>
      </w:r>
      <w:r>
        <w:rPr/>
        <w:t>communities</w:t>
      </w:r>
      <w:r>
        <w:rPr>
          <w:spacing w:val="-4"/>
        </w:rPr>
        <w:t> </w:t>
      </w:r>
      <w:r>
        <w:rPr/>
        <w:t>are</w:t>
      </w:r>
      <w:r>
        <w:rPr>
          <w:spacing w:val="-6"/>
        </w:rPr>
        <w:t> </w:t>
      </w:r>
      <w:r>
        <w:rPr/>
        <w:t>agrarian</w:t>
      </w:r>
      <w:r>
        <w:rPr>
          <w:spacing w:val="-1"/>
        </w:rPr>
        <w:t> </w:t>
      </w:r>
      <w:r>
        <w:rPr/>
        <w:t>where customary</w:t>
      </w:r>
      <w:r>
        <w:rPr>
          <w:spacing w:val="-2"/>
        </w:rPr>
        <w:t> </w:t>
      </w:r>
      <w:r>
        <w:rPr/>
        <w:t>practices ought to be the most important pre-occupation along with farming. Due to the absence of such a study, it had not been possible to academically ascertain what obtained in the</w:t>
      </w:r>
      <w:r>
        <w:rPr>
          <w:spacing w:val="40"/>
        </w:rPr>
        <w:t> </w:t>
      </w:r>
      <w:r>
        <w:rPr/>
        <w:t>region in comparison with other more researched communities in </w:t>
      </w:r>
      <w:r>
        <w:rPr>
          <w:spacing w:val="-2"/>
        </w:rPr>
        <w:t>Nigeria.</w:t>
      </w:r>
    </w:p>
    <w:p>
      <w:pPr>
        <w:pStyle w:val="BodyText"/>
      </w:pPr>
    </w:p>
    <w:p>
      <w:pPr>
        <w:pStyle w:val="BodyText"/>
        <w:spacing w:before="127"/>
      </w:pPr>
    </w:p>
    <w:p>
      <w:pPr>
        <w:pStyle w:val="BodyText"/>
        <w:spacing w:line="480" w:lineRule="auto" w:before="1"/>
        <w:ind w:left="1552" w:right="398"/>
        <w:jc w:val="both"/>
      </w:pPr>
      <w:r>
        <w:rPr/>
        <w:t>Due to the absence of literature on the identified communities the nature</w:t>
      </w:r>
      <w:r>
        <w:rPr>
          <w:spacing w:val="34"/>
        </w:rPr>
        <w:t> </w:t>
      </w:r>
      <w:r>
        <w:rPr/>
        <w:t>of</w:t>
      </w:r>
      <w:r>
        <w:rPr>
          <w:spacing w:val="32"/>
        </w:rPr>
        <w:t> </w:t>
      </w:r>
      <w:r>
        <w:rPr/>
        <w:t>their</w:t>
      </w:r>
      <w:r>
        <w:rPr>
          <w:spacing w:val="31"/>
        </w:rPr>
        <w:t> </w:t>
      </w:r>
      <w:r>
        <w:rPr/>
        <w:t>land</w:t>
      </w:r>
      <w:r>
        <w:rPr>
          <w:spacing w:val="31"/>
        </w:rPr>
        <w:t> </w:t>
      </w:r>
      <w:r>
        <w:rPr/>
        <w:t>holding</w:t>
      </w:r>
      <w:r>
        <w:rPr>
          <w:spacing w:val="35"/>
        </w:rPr>
        <w:t> </w:t>
      </w:r>
      <w:r>
        <w:rPr/>
        <w:t>was</w:t>
      </w:r>
      <w:r>
        <w:rPr>
          <w:spacing w:val="35"/>
        </w:rPr>
        <w:t> </w:t>
      </w:r>
      <w:r>
        <w:rPr/>
        <w:t>unknown.</w:t>
      </w:r>
      <w:r>
        <w:rPr>
          <w:spacing w:val="35"/>
        </w:rPr>
        <w:t> </w:t>
      </w:r>
      <w:r>
        <w:rPr/>
        <w:t>For</w:t>
      </w:r>
      <w:r>
        <w:rPr>
          <w:spacing w:val="31"/>
        </w:rPr>
        <w:t> </w:t>
      </w:r>
      <w:r>
        <w:rPr/>
        <w:t>that</w:t>
      </w:r>
      <w:r>
        <w:rPr>
          <w:spacing w:val="32"/>
        </w:rPr>
        <w:t> </w:t>
      </w:r>
      <w:r>
        <w:rPr/>
        <w:t>matter,</w:t>
      </w:r>
      <w:r>
        <w:rPr>
          <w:spacing w:val="32"/>
        </w:rPr>
        <w:t> </w:t>
      </w:r>
      <w:r>
        <w:rPr/>
        <w:t>it</w:t>
      </w:r>
      <w:r>
        <w:rPr>
          <w:spacing w:val="35"/>
        </w:rPr>
        <w:t> </w:t>
      </w:r>
      <w:r>
        <w:rPr>
          <w:spacing w:val="-5"/>
        </w:rPr>
        <w:t>was</w:t>
      </w:r>
    </w:p>
    <w:p>
      <w:pPr>
        <w:spacing w:after="0" w:line="480" w:lineRule="auto"/>
        <w:jc w:val="both"/>
        <w:sectPr>
          <w:pgSz w:w="12240" w:h="15840"/>
          <w:pgMar w:header="0" w:footer="1138" w:top="1080" w:bottom="1400" w:left="1040" w:right="900"/>
        </w:sectPr>
      </w:pPr>
    </w:p>
    <w:p>
      <w:pPr>
        <w:pStyle w:val="BodyText"/>
        <w:spacing w:line="475" w:lineRule="auto" w:before="68"/>
        <w:ind w:left="1552" w:right="399"/>
        <w:jc w:val="both"/>
      </w:pPr>
      <w:r>
        <w:rPr/>
        <w:t>not known what they regarded as land, i.e.</w:t>
      </w:r>
      <w:r>
        <w:rPr>
          <w:spacing w:val="40"/>
        </w:rPr>
        <w:t> </w:t>
      </w:r>
      <w:r>
        <w:rPr/>
        <w:t>whether land includes rivers, streams, hilIs, planted or free growing trees and minerals.</w:t>
      </w:r>
    </w:p>
    <w:p>
      <w:pPr>
        <w:pStyle w:val="BodyText"/>
      </w:pPr>
    </w:p>
    <w:p>
      <w:pPr>
        <w:pStyle w:val="BodyText"/>
      </w:pPr>
    </w:p>
    <w:p>
      <w:pPr>
        <w:pStyle w:val="BodyText"/>
        <w:spacing w:before="92"/>
      </w:pPr>
    </w:p>
    <w:p>
      <w:pPr>
        <w:pStyle w:val="BodyText"/>
        <w:spacing w:line="477" w:lineRule="auto"/>
        <w:ind w:left="1552" w:right="399"/>
        <w:jc w:val="both"/>
      </w:pPr>
      <w:r>
        <w:rPr/>
        <w:t>Also due to the absence of literature, the customary land laws and management in these communities regarding allocation, and how family or community members are treated, whether on the basis of egalitarianism or not, was not available.</w:t>
      </w:r>
    </w:p>
    <w:p>
      <w:pPr>
        <w:pStyle w:val="BodyText"/>
      </w:pPr>
    </w:p>
    <w:p>
      <w:pPr>
        <w:pStyle w:val="BodyText"/>
        <w:spacing w:before="139"/>
      </w:pPr>
    </w:p>
    <w:p>
      <w:pPr>
        <w:pStyle w:val="BodyText"/>
        <w:spacing w:line="477" w:lineRule="auto"/>
        <w:ind w:left="1552" w:right="399"/>
        <w:jc w:val="both"/>
      </w:pPr>
      <w:r>
        <w:rPr/>
        <w:t>The other missing knowledge was whether the principle of landlessness applied and also whether the people were republican or not.</w:t>
      </w:r>
    </w:p>
    <w:p>
      <w:pPr>
        <w:pStyle w:val="BodyText"/>
        <w:spacing w:line="480" w:lineRule="auto" w:before="209"/>
        <w:ind w:left="1552" w:right="398"/>
        <w:jc w:val="both"/>
      </w:pPr>
      <w:r>
        <w:rPr/>
        <w:t>Finally, in the identified communities, the application of the concept of accessibility to land as of right or whether it was subject to</w:t>
      </w:r>
      <w:r>
        <w:rPr>
          <w:spacing w:val="40"/>
        </w:rPr>
        <w:t> </w:t>
      </w:r>
      <w:r>
        <w:rPr/>
        <w:t>labour service, contract or homage as obtained in other traditional societies such as England, was unknown. These were therefore problems identified for solution in this study.</w:t>
      </w:r>
    </w:p>
    <w:p>
      <w:pPr>
        <w:spacing w:after="0" w:line="480" w:lineRule="auto"/>
        <w:jc w:val="both"/>
        <w:sectPr>
          <w:pgSz w:w="12240" w:h="15840"/>
          <w:pgMar w:header="0" w:footer="1138" w:top="1080" w:bottom="1400" w:left="1040" w:right="900"/>
        </w:sectPr>
      </w:pPr>
    </w:p>
    <w:p>
      <w:pPr>
        <w:pStyle w:val="Heading2"/>
        <w:numPr>
          <w:ilvl w:val="1"/>
          <w:numId w:val="2"/>
        </w:numPr>
        <w:tabs>
          <w:tab w:pos="1371" w:val="left" w:leader="none"/>
        </w:tabs>
        <w:spacing w:line="240" w:lineRule="auto" w:before="75" w:after="0"/>
        <w:ind w:left="1371" w:right="0" w:hanging="540"/>
        <w:jc w:val="left"/>
        <w:rPr>
          <w:rFonts w:ascii="Arial"/>
        </w:rPr>
      </w:pPr>
      <w:r>
        <w:rPr>
          <w:rFonts w:ascii="Arial"/>
        </w:rPr>
        <w:t>THE</w:t>
      </w:r>
      <w:r>
        <w:rPr>
          <w:rFonts w:ascii="Arial"/>
          <w:spacing w:val="-3"/>
        </w:rPr>
        <w:t> </w:t>
      </w:r>
      <w:r>
        <w:rPr>
          <w:rFonts w:ascii="Arial"/>
        </w:rPr>
        <w:t>OBJECTIVES</w:t>
      </w:r>
      <w:r>
        <w:rPr>
          <w:rFonts w:ascii="Arial"/>
          <w:spacing w:val="-6"/>
        </w:rPr>
        <w:t> </w:t>
      </w:r>
      <w:r>
        <w:rPr>
          <w:rFonts w:ascii="Arial"/>
        </w:rPr>
        <w:t>OF</w:t>
      </w:r>
      <w:r>
        <w:rPr>
          <w:rFonts w:ascii="Arial"/>
          <w:spacing w:val="-4"/>
        </w:rPr>
        <w:t> </w:t>
      </w:r>
      <w:r>
        <w:rPr>
          <w:rFonts w:ascii="Arial"/>
        </w:rPr>
        <w:t>THE</w:t>
      </w:r>
      <w:r>
        <w:rPr>
          <w:rFonts w:ascii="Arial"/>
          <w:spacing w:val="-2"/>
        </w:rPr>
        <w:t> RESEARCH</w:t>
      </w:r>
    </w:p>
    <w:p>
      <w:pPr>
        <w:pStyle w:val="BodyText"/>
        <w:spacing w:before="213"/>
        <w:rPr>
          <w:rFonts w:ascii="Arial"/>
          <w:b/>
          <w:sz w:val="32"/>
        </w:rPr>
      </w:pPr>
    </w:p>
    <w:p>
      <w:pPr>
        <w:pStyle w:val="BodyText"/>
        <w:spacing w:line="480" w:lineRule="auto"/>
        <w:ind w:left="1374" w:right="393"/>
        <w:jc w:val="both"/>
      </w:pPr>
      <w:r>
        <w:rPr/>
        <w:t>The main objective of this work was to identify, document and discuss the land law and practices of the six major communities in the lower Benue River valley of Nigeria. Most of studies of</w:t>
      </w:r>
      <w:r>
        <w:rPr>
          <w:spacing w:val="40"/>
        </w:rPr>
        <w:t> </w:t>
      </w:r>
      <w:r>
        <w:rPr/>
        <w:t>customary land law available had been on the Yoruba and Ibo customary land law. Legal decisions on disputes from the six communities tend to use as a basis of influence, the decisions made on the law and practices of the more researched areas.</w:t>
      </w:r>
    </w:p>
    <w:p>
      <w:pPr>
        <w:pStyle w:val="BodyText"/>
        <w:spacing w:before="317"/>
        <w:ind w:left="1552"/>
        <w:jc w:val="both"/>
      </w:pPr>
      <w:r>
        <w:rPr/>
        <w:t>Other</w:t>
      </w:r>
      <w:r>
        <w:rPr>
          <w:spacing w:val="-4"/>
        </w:rPr>
        <w:t> </w:t>
      </w:r>
      <w:r>
        <w:rPr/>
        <w:t>objectives</w:t>
      </w:r>
      <w:r>
        <w:rPr>
          <w:spacing w:val="-1"/>
        </w:rPr>
        <w:t> </w:t>
      </w:r>
      <w:r>
        <w:rPr/>
        <w:t>of</w:t>
      </w:r>
      <w:r>
        <w:rPr>
          <w:spacing w:val="-3"/>
        </w:rPr>
        <w:t> </w:t>
      </w:r>
      <w:r>
        <w:rPr/>
        <w:t>the</w:t>
      </w:r>
      <w:r>
        <w:rPr>
          <w:spacing w:val="-7"/>
        </w:rPr>
        <w:t> </w:t>
      </w:r>
      <w:r>
        <w:rPr/>
        <w:t>study</w:t>
      </w:r>
      <w:r>
        <w:rPr>
          <w:spacing w:val="-11"/>
        </w:rPr>
        <w:t> </w:t>
      </w:r>
      <w:r>
        <w:rPr>
          <w:spacing w:val="-2"/>
        </w:rPr>
        <w:t>include:</w:t>
      </w:r>
    </w:p>
    <w:p>
      <w:pPr>
        <w:pStyle w:val="BodyText"/>
      </w:pPr>
    </w:p>
    <w:p>
      <w:pPr>
        <w:pStyle w:val="BodyText"/>
        <w:spacing w:before="42"/>
      </w:pPr>
    </w:p>
    <w:p>
      <w:pPr>
        <w:pStyle w:val="ListParagraph"/>
        <w:numPr>
          <w:ilvl w:val="2"/>
          <w:numId w:val="2"/>
        </w:numPr>
        <w:tabs>
          <w:tab w:pos="2284" w:val="left" w:leader="none"/>
        </w:tabs>
        <w:spacing w:line="480" w:lineRule="auto" w:before="0" w:after="0"/>
        <w:ind w:left="1552" w:right="395" w:firstLine="0"/>
        <w:jc w:val="both"/>
        <w:rPr>
          <w:sz w:val="28"/>
        </w:rPr>
      </w:pPr>
      <w:r>
        <w:rPr>
          <w:sz w:val="28"/>
        </w:rPr>
        <w:t>to provide a comparative approach to the study of land law and practices with reference to the lower Benue Valley of Nigeria. This research tried to break ground on the study of land tenure law of the six communities with the view to comparing and contrasting those with that of the more researched communities, especially</w:t>
      </w:r>
      <w:r>
        <w:rPr>
          <w:spacing w:val="-1"/>
          <w:sz w:val="28"/>
        </w:rPr>
        <w:t> </w:t>
      </w:r>
      <w:r>
        <w:rPr>
          <w:sz w:val="28"/>
        </w:rPr>
        <w:t>the Yoruba and Ibo people.</w:t>
      </w:r>
    </w:p>
    <w:p>
      <w:pPr>
        <w:pStyle w:val="BodyText"/>
      </w:pPr>
    </w:p>
    <w:p>
      <w:pPr>
        <w:pStyle w:val="ListParagraph"/>
        <w:numPr>
          <w:ilvl w:val="2"/>
          <w:numId w:val="2"/>
        </w:numPr>
        <w:tabs>
          <w:tab w:pos="2269" w:val="left" w:leader="none"/>
        </w:tabs>
        <w:spacing w:line="482" w:lineRule="auto" w:before="0" w:after="0"/>
        <w:ind w:left="1552" w:right="398" w:firstLine="0"/>
        <w:jc w:val="both"/>
        <w:rPr>
          <w:sz w:val="28"/>
        </w:rPr>
      </w:pPr>
      <w:r>
        <w:rPr>
          <w:sz w:val="28"/>
        </w:rPr>
        <w:t>to afford analysis of law and practices regarding definition of land,</w:t>
      </w:r>
      <w:r>
        <w:rPr>
          <w:spacing w:val="-1"/>
          <w:sz w:val="28"/>
        </w:rPr>
        <w:t> </w:t>
      </w:r>
      <w:r>
        <w:rPr>
          <w:sz w:val="28"/>
        </w:rPr>
        <w:t>communality</w:t>
      </w:r>
      <w:r>
        <w:rPr>
          <w:spacing w:val="-5"/>
          <w:sz w:val="28"/>
        </w:rPr>
        <w:t> </w:t>
      </w:r>
      <w:r>
        <w:rPr>
          <w:sz w:val="28"/>
        </w:rPr>
        <w:t>of</w:t>
      </w:r>
      <w:r>
        <w:rPr>
          <w:spacing w:val="-1"/>
          <w:sz w:val="28"/>
        </w:rPr>
        <w:t> </w:t>
      </w:r>
      <w:r>
        <w:rPr>
          <w:sz w:val="28"/>
        </w:rPr>
        <w:t>land</w:t>
      </w:r>
      <w:r>
        <w:rPr>
          <w:spacing w:val="-2"/>
          <w:sz w:val="28"/>
        </w:rPr>
        <w:t> </w:t>
      </w:r>
      <w:r>
        <w:rPr>
          <w:sz w:val="28"/>
        </w:rPr>
        <w:t>holding</w:t>
      </w:r>
      <w:r>
        <w:rPr>
          <w:spacing w:val="-2"/>
          <w:sz w:val="28"/>
        </w:rPr>
        <w:t> </w:t>
      </w:r>
      <w:r>
        <w:rPr>
          <w:sz w:val="28"/>
        </w:rPr>
        <w:t>and</w:t>
      </w:r>
      <w:r>
        <w:rPr>
          <w:spacing w:val="-2"/>
          <w:sz w:val="28"/>
        </w:rPr>
        <w:t> </w:t>
      </w:r>
      <w:r>
        <w:rPr>
          <w:sz w:val="28"/>
        </w:rPr>
        <w:t>the</w:t>
      </w:r>
      <w:r>
        <w:rPr>
          <w:spacing w:val="-2"/>
          <w:sz w:val="28"/>
        </w:rPr>
        <w:t> </w:t>
      </w:r>
      <w:r>
        <w:rPr>
          <w:sz w:val="28"/>
        </w:rPr>
        <w:t>position</w:t>
      </w:r>
      <w:r>
        <w:rPr>
          <w:spacing w:val="-2"/>
          <w:sz w:val="28"/>
        </w:rPr>
        <w:t> </w:t>
      </w:r>
      <w:r>
        <w:rPr>
          <w:sz w:val="28"/>
        </w:rPr>
        <w:t>of</w:t>
      </w:r>
      <w:r>
        <w:rPr>
          <w:spacing w:val="-1"/>
          <w:sz w:val="28"/>
        </w:rPr>
        <w:t> </w:t>
      </w:r>
      <w:r>
        <w:rPr>
          <w:sz w:val="28"/>
        </w:rPr>
        <w:t>family</w:t>
      </w:r>
      <w:r>
        <w:rPr>
          <w:spacing w:val="-5"/>
          <w:sz w:val="28"/>
        </w:rPr>
        <w:t> </w:t>
      </w:r>
      <w:r>
        <w:rPr>
          <w:sz w:val="28"/>
        </w:rPr>
        <w:t>head</w:t>
      </w:r>
      <w:r>
        <w:rPr>
          <w:spacing w:val="-2"/>
          <w:sz w:val="28"/>
        </w:rPr>
        <w:t> </w:t>
      </w:r>
      <w:r>
        <w:rPr>
          <w:sz w:val="28"/>
        </w:rPr>
        <w:t>in regard</w:t>
      </w:r>
      <w:r>
        <w:rPr>
          <w:spacing w:val="26"/>
          <w:sz w:val="28"/>
        </w:rPr>
        <w:t> </w:t>
      </w:r>
      <w:r>
        <w:rPr>
          <w:sz w:val="28"/>
        </w:rPr>
        <w:t>to</w:t>
      </w:r>
      <w:r>
        <w:rPr>
          <w:spacing w:val="26"/>
          <w:sz w:val="28"/>
        </w:rPr>
        <w:t> </w:t>
      </w:r>
      <w:r>
        <w:rPr>
          <w:sz w:val="28"/>
        </w:rPr>
        <w:t>transactions</w:t>
      </w:r>
      <w:r>
        <w:rPr>
          <w:spacing w:val="27"/>
          <w:sz w:val="28"/>
        </w:rPr>
        <w:t> </w:t>
      </w:r>
      <w:r>
        <w:rPr>
          <w:sz w:val="28"/>
        </w:rPr>
        <w:t>in</w:t>
      </w:r>
      <w:r>
        <w:rPr>
          <w:spacing w:val="26"/>
          <w:sz w:val="28"/>
        </w:rPr>
        <w:t> </w:t>
      </w:r>
      <w:r>
        <w:rPr>
          <w:sz w:val="28"/>
        </w:rPr>
        <w:t>land</w:t>
      </w:r>
      <w:r>
        <w:rPr>
          <w:spacing w:val="26"/>
          <w:sz w:val="28"/>
        </w:rPr>
        <w:t> </w:t>
      </w:r>
      <w:r>
        <w:rPr>
          <w:sz w:val="28"/>
        </w:rPr>
        <w:t>vis-a-vis</w:t>
      </w:r>
      <w:r>
        <w:rPr>
          <w:spacing w:val="32"/>
          <w:sz w:val="28"/>
        </w:rPr>
        <w:t> </w:t>
      </w:r>
      <w:r>
        <w:rPr>
          <w:sz w:val="28"/>
        </w:rPr>
        <w:t>those</w:t>
      </w:r>
      <w:r>
        <w:rPr>
          <w:spacing w:val="26"/>
          <w:sz w:val="28"/>
        </w:rPr>
        <w:t> </w:t>
      </w:r>
      <w:r>
        <w:rPr>
          <w:sz w:val="28"/>
        </w:rPr>
        <w:t>already</w:t>
      </w:r>
      <w:r>
        <w:rPr>
          <w:spacing w:val="23"/>
          <w:sz w:val="28"/>
        </w:rPr>
        <w:t> </w:t>
      </w:r>
      <w:r>
        <w:rPr>
          <w:sz w:val="28"/>
        </w:rPr>
        <w:t>documented</w:t>
      </w:r>
    </w:p>
    <w:p>
      <w:pPr>
        <w:spacing w:after="0" w:line="482" w:lineRule="auto"/>
        <w:jc w:val="both"/>
        <w:rPr>
          <w:sz w:val="28"/>
        </w:rPr>
        <w:sectPr>
          <w:pgSz w:w="12240" w:h="15840"/>
          <w:pgMar w:header="0" w:footer="1138" w:top="1060" w:bottom="1400" w:left="1040" w:right="900"/>
        </w:sectPr>
      </w:pPr>
    </w:p>
    <w:p>
      <w:pPr>
        <w:pStyle w:val="BodyText"/>
        <w:spacing w:line="480" w:lineRule="auto" w:before="68"/>
        <w:ind w:left="1552" w:right="399"/>
        <w:jc w:val="both"/>
      </w:pPr>
      <w:r>
        <w:rPr/>
        <w:t>among the Ibos and Yorubas which dominate the land law of this </w:t>
      </w:r>
      <w:r>
        <w:rPr>
          <w:spacing w:val="-2"/>
        </w:rPr>
        <w:t>country.</w:t>
      </w:r>
    </w:p>
    <w:p>
      <w:pPr>
        <w:pStyle w:val="ListParagraph"/>
        <w:numPr>
          <w:ilvl w:val="2"/>
          <w:numId w:val="2"/>
        </w:numPr>
        <w:tabs>
          <w:tab w:pos="2318" w:val="left" w:leader="none"/>
        </w:tabs>
        <w:spacing w:line="480" w:lineRule="auto" w:before="0" w:after="0"/>
        <w:ind w:left="1552" w:right="399" w:firstLine="0"/>
        <w:jc w:val="both"/>
        <w:rPr>
          <w:sz w:val="28"/>
        </w:rPr>
      </w:pPr>
      <w:r>
        <w:rPr>
          <w:sz w:val="28"/>
        </w:rPr>
        <w:t>Another objective was whether the result would bring out similarities or common meeting points between the land tenures of the six communities </w:t>
      </w:r>
      <w:r>
        <w:rPr>
          <w:rFonts w:ascii="Arial"/>
          <w:i/>
          <w:sz w:val="28"/>
        </w:rPr>
        <w:t>inter se. </w:t>
      </w:r>
      <w:r>
        <w:rPr>
          <w:sz w:val="28"/>
        </w:rPr>
        <w:t>This is against the backdrop of the fact that the communities came to settle on the land in that area from various other places. The questions to which answers were sought was whether the communities brought with themselves, distinctly different customary land laws and tenurial practices from their different origins.</w:t>
      </w:r>
    </w:p>
    <w:p>
      <w:pPr>
        <w:pStyle w:val="BodyText"/>
        <w:spacing w:before="233"/>
      </w:pPr>
    </w:p>
    <w:p>
      <w:pPr>
        <w:pStyle w:val="Heading2"/>
        <w:numPr>
          <w:ilvl w:val="1"/>
          <w:numId w:val="2"/>
        </w:numPr>
        <w:tabs>
          <w:tab w:pos="1551" w:val="left" w:leader="none"/>
        </w:tabs>
        <w:spacing w:line="240" w:lineRule="auto" w:before="0" w:after="0"/>
        <w:ind w:left="1551" w:right="0" w:hanging="720"/>
        <w:jc w:val="left"/>
        <w:rPr>
          <w:rFonts w:ascii="Arial"/>
        </w:rPr>
      </w:pPr>
      <w:r>
        <w:rPr>
          <w:rFonts w:ascii="Arial"/>
        </w:rPr>
        <w:t>SIGNIFICANCE</w:t>
      </w:r>
      <w:r>
        <w:rPr>
          <w:rFonts w:ascii="Arial"/>
          <w:spacing w:val="-7"/>
        </w:rPr>
        <w:t> </w:t>
      </w:r>
      <w:r>
        <w:rPr>
          <w:rFonts w:ascii="Arial"/>
        </w:rPr>
        <w:t>OF</w:t>
      </w:r>
      <w:r>
        <w:rPr>
          <w:rFonts w:ascii="Arial"/>
          <w:spacing w:val="-6"/>
        </w:rPr>
        <w:t> </w:t>
      </w:r>
      <w:r>
        <w:rPr>
          <w:rFonts w:ascii="Arial"/>
        </w:rPr>
        <w:t>THE</w:t>
      </w:r>
      <w:r>
        <w:rPr>
          <w:rFonts w:ascii="Arial"/>
          <w:spacing w:val="-6"/>
        </w:rPr>
        <w:t> </w:t>
      </w:r>
      <w:r>
        <w:rPr>
          <w:rFonts w:ascii="Arial"/>
          <w:spacing w:val="-4"/>
        </w:rPr>
        <w:t>STUDY</w:t>
      </w:r>
    </w:p>
    <w:p>
      <w:pPr>
        <w:pStyle w:val="BodyText"/>
        <w:spacing w:before="214"/>
        <w:rPr>
          <w:rFonts w:ascii="Arial"/>
          <w:b/>
          <w:sz w:val="32"/>
        </w:rPr>
      </w:pPr>
    </w:p>
    <w:p>
      <w:pPr>
        <w:pStyle w:val="BodyText"/>
        <w:spacing w:line="480" w:lineRule="auto"/>
        <w:ind w:left="1552" w:right="401"/>
        <w:jc w:val="both"/>
      </w:pPr>
      <w:r>
        <w:rPr/>
        <w:t>The study is significant</w:t>
      </w:r>
      <w:r>
        <w:rPr>
          <w:spacing w:val="40"/>
        </w:rPr>
        <w:t> </w:t>
      </w:r>
      <w:r>
        <w:rPr/>
        <w:t>because it has revealed the common as well as the divergent areas of Nigerian customary land laws, between the six communities and the other more researched communities, and also within the communities themselves.</w:t>
      </w:r>
    </w:p>
    <w:p>
      <w:pPr>
        <w:pStyle w:val="BodyText"/>
        <w:spacing w:before="1"/>
      </w:pPr>
    </w:p>
    <w:p>
      <w:pPr>
        <w:pStyle w:val="BodyText"/>
        <w:spacing w:line="480" w:lineRule="auto"/>
        <w:ind w:left="1552" w:right="397"/>
        <w:jc w:val="both"/>
      </w:pPr>
      <w:r>
        <w:rPr/>
        <w:t>This work should be very useful to researchers, academicians, legal practitioners, sociologists and anthropologists who may want to</w:t>
      </w:r>
      <w:r>
        <w:rPr>
          <w:spacing w:val="78"/>
        </w:rPr>
        <w:t> </w:t>
      </w:r>
      <w:r>
        <w:rPr/>
        <w:t>do</w:t>
      </w:r>
      <w:r>
        <w:rPr>
          <w:spacing w:val="44"/>
          <w:w w:val="150"/>
        </w:rPr>
        <w:t> </w:t>
      </w:r>
      <w:r>
        <w:rPr/>
        <w:t>a</w:t>
      </w:r>
      <w:r>
        <w:rPr>
          <w:spacing w:val="79"/>
        </w:rPr>
        <w:t> </w:t>
      </w:r>
      <w:r>
        <w:rPr/>
        <w:t>more</w:t>
      </w:r>
      <w:r>
        <w:rPr>
          <w:spacing w:val="78"/>
        </w:rPr>
        <w:t> </w:t>
      </w:r>
      <w:r>
        <w:rPr/>
        <w:t>in-depth</w:t>
      </w:r>
      <w:r>
        <w:rPr>
          <w:spacing w:val="44"/>
          <w:w w:val="150"/>
        </w:rPr>
        <w:t> </w:t>
      </w:r>
      <w:r>
        <w:rPr/>
        <w:t>work</w:t>
      </w:r>
      <w:r>
        <w:rPr>
          <w:spacing w:val="46"/>
          <w:w w:val="150"/>
        </w:rPr>
        <w:t> </w:t>
      </w:r>
      <w:r>
        <w:rPr/>
        <w:t>on</w:t>
      </w:r>
      <w:r>
        <w:rPr>
          <w:spacing w:val="78"/>
        </w:rPr>
        <w:t> </w:t>
      </w:r>
      <w:r>
        <w:rPr/>
        <w:t>land</w:t>
      </w:r>
      <w:r>
        <w:rPr>
          <w:spacing w:val="78"/>
        </w:rPr>
        <w:t> </w:t>
      </w:r>
      <w:r>
        <w:rPr/>
        <w:t>tenure</w:t>
      </w:r>
      <w:r>
        <w:rPr>
          <w:spacing w:val="79"/>
        </w:rPr>
        <w:t> </w:t>
      </w:r>
      <w:r>
        <w:rPr/>
        <w:t>practices</w:t>
      </w:r>
      <w:r>
        <w:rPr>
          <w:spacing w:val="79"/>
        </w:rPr>
        <w:t> </w:t>
      </w:r>
      <w:r>
        <w:rPr/>
        <w:t>of</w:t>
      </w:r>
      <w:r>
        <w:rPr>
          <w:spacing w:val="41"/>
          <w:w w:val="150"/>
        </w:rPr>
        <w:t> </w:t>
      </w:r>
      <w:r>
        <w:rPr>
          <w:spacing w:val="-2"/>
        </w:rPr>
        <w:t>other</w:t>
      </w:r>
    </w:p>
    <w:p>
      <w:pPr>
        <w:pStyle w:val="BodyText"/>
        <w:spacing w:before="3"/>
        <w:ind w:left="1552"/>
        <w:jc w:val="both"/>
      </w:pPr>
      <w:r>
        <w:rPr/>
        <w:t>communities</w:t>
      </w:r>
      <w:r>
        <w:rPr>
          <w:spacing w:val="-3"/>
        </w:rPr>
        <w:t> </w:t>
      </w:r>
      <w:r>
        <w:rPr/>
        <w:t>in</w:t>
      </w:r>
      <w:r>
        <w:rPr>
          <w:spacing w:val="-7"/>
        </w:rPr>
        <w:t> </w:t>
      </w:r>
      <w:r>
        <w:rPr/>
        <w:t>Nigeria</w:t>
      </w:r>
      <w:r>
        <w:rPr>
          <w:spacing w:val="-4"/>
        </w:rPr>
        <w:t> </w:t>
      </w:r>
      <w:r>
        <w:rPr/>
        <w:t>apart</w:t>
      </w:r>
      <w:r>
        <w:rPr>
          <w:spacing w:val="-8"/>
        </w:rPr>
        <w:t> </w:t>
      </w:r>
      <w:r>
        <w:rPr/>
        <w:t>from</w:t>
      </w:r>
      <w:r>
        <w:rPr>
          <w:spacing w:val="-3"/>
        </w:rPr>
        <w:t> </w:t>
      </w:r>
      <w:r>
        <w:rPr/>
        <w:t>the</w:t>
      </w:r>
      <w:r>
        <w:rPr>
          <w:spacing w:val="-4"/>
        </w:rPr>
        <w:t> </w:t>
      </w:r>
      <w:r>
        <w:rPr/>
        <w:t>Yoruba</w:t>
      </w:r>
      <w:r>
        <w:rPr>
          <w:spacing w:val="-4"/>
        </w:rPr>
        <w:t> </w:t>
      </w:r>
      <w:r>
        <w:rPr/>
        <w:t>and</w:t>
      </w:r>
      <w:r>
        <w:rPr>
          <w:spacing w:val="-4"/>
        </w:rPr>
        <w:t> </w:t>
      </w:r>
      <w:r>
        <w:rPr/>
        <w:t>Ibo</w:t>
      </w:r>
      <w:r>
        <w:rPr>
          <w:spacing w:val="-8"/>
        </w:rPr>
        <w:t> </w:t>
      </w:r>
      <w:r>
        <w:rPr>
          <w:spacing w:val="-2"/>
        </w:rPr>
        <w:t>customs.</w:t>
      </w:r>
    </w:p>
    <w:p>
      <w:pPr>
        <w:spacing w:after="0"/>
        <w:jc w:val="both"/>
        <w:sectPr>
          <w:pgSz w:w="12240" w:h="15840"/>
          <w:pgMar w:header="0" w:footer="1138" w:top="1080" w:bottom="1400" w:left="1040" w:right="900"/>
        </w:sectPr>
      </w:pPr>
    </w:p>
    <w:p>
      <w:pPr>
        <w:pStyle w:val="BodyText"/>
        <w:spacing w:line="480" w:lineRule="auto" w:before="70"/>
        <w:ind w:left="1552" w:right="400" w:firstLine="76"/>
        <w:jc w:val="both"/>
      </w:pPr>
      <w:r>
        <w:rPr/>
        <w:t>It should also be of much assistance to policy makers when reviewing statutes on land in Nigeria.</w:t>
      </w:r>
    </w:p>
    <w:p>
      <w:pPr>
        <w:pStyle w:val="Heading2"/>
        <w:numPr>
          <w:ilvl w:val="1"/>
          <w:numId w:val="2"/>
        </w:numPr>
        <w:tabs>
          <w:tab w:pos="1551" w:val="left" w:leader="none"/>
        </w:tabs>
        <w:spacing w:line="240" w:lineRule="auto" w:before="311" w:after="0"/>
        <w:ind w:left="1551" w:right="0" w:hanging="720"/>
        <w:jc w:val="left"/>
        <w:rPr>
          <w:rFonts w:ascii="Arial"/>
        </w:rPr>
      </w:pPr>
      <w:r>
        <w:rPr>
          <w:rFonts w:ascii="Arial"/>
        </w:rPr>
        <w:t>SCOPE</w:t>
      </w:r>
      <w:r>
        <w:rPr>
          <w:rFonts w:ascii="Arial"/>
          <w:spacing w:val="-3"/>
        </w:rPr>
        <w:t> </w:t>
      </w:r>
      <w:r>
        <w:rPr>
          <w:rFonts w:ascii="Arial"/>
        </w:rPr>
        <w:t>OF</w:t>
      </w:r>
      <w:r>
        <w:rPr>
          <w:rFonts w:ascii="Arial"/>
          <w:spacing w:val="-3"/>
        </w:rPr>
        <w:t> </w:t>
      </w:r>
      <w:r>
        <w:rPr>
          <w:rFonts w:ascii="Arial"/>
        </w:rPr>
        <w:t>THE</w:t>
      </w:r>
      <w:r>
        <w:rPr>
          <w:rFonts w:ascii="Arial"/>
          <w:spacing w:val="-5"/>
        </w:rPr>
        <w:t> </w:t>
      </w:r>
      <w:r>
        <w:rPr>
          <w:rFonts w:ascii="Arial"/>
          <w:spacing w:val="-4"/>
        </w:rPr>
        <w:t>STUDY</w:t>
      </w:r>
    </w:p>
    <w:p>
      <w:pPr>
        <w:pStyle w:val="BodyText"/>
        <w:spacing w:before="26"/>
        <w:rPr>
          <w:rFonts w:ascii="Arial"/>
          <w:b/>
          <w:sz w:val="32"/>
        </w:rPr>
      </w:pPr>
    </w:p>
    <w:p>
      <w:pPr>
        <w:pStyle w:val="BodyText"/>
        <w:spacing w:line="480" w:lineRule="auto" w:before="1"/>
        <w:ind w:left="1552" w:right="399"/>
        <w:jc w:val="both"/>
      </w:pPr>
      <w:r>
        <w:rPr/>
        <w:t>The thesis covers the study of customary land laws and tenure practices of six ethnic communities straddling the lower part of River Benue Valley in Nigeria.</w:t>
      </w:r>
      <w:r>
        <w:rPr>
          <w:spacing w:val="40"/>
        </w:rPr>
        <w:t> </w:t>
      </w:r>
      <w:r>
        <w:rPr/>
        <w:t>These communities are the Idomas and the Tivs of the present Benue State, and the Alagos, Eggons, Madas, and</w:t>
      </w:r>
      <w:r>
        <w:rPr>
          <w:spacing w:val="40"/>
        </w:rPr>
        <w:t> </w:t>
      </w:r>
      <w:r>
        <w:rPr/>
        <w:t>Gwandaras in the present Nasarawa State of Nigeria.</w:t>
      </w:r>
    </w:p>
    <w:p>
      <w:pPr>
        <w:pStyle w:val="BodyText"/>
        <w:spacing w:before="250"/>
      </w:pPr>
    </w:p>
    <w:p>
      <w:pPr>
        <w:pStyle w:val="BodyText"/>
        <w:spacing w:line="480" w:lineRule="auto"/>
        <w:ind w:left="1552" w:right="399"/>
        <w:jc w:val="both"/>
      </w:pPr>
      <w:r>
        <w:rPr/>
        <w:t>The area of coverage was the lower Benue River valley where the communities are settled. The land area on which communities are found is a continuous block of land, separated only by River</w:t>
      </w:r>
      <w:r>
        <w:rPr>
          <w:spacing w:val="40"/>
        </w:rPr>
        <w:t> </w:t>
      </w:r>
      <w:r>
        <w:rPr/>
        <w:t>Benue. This work does not cover all communities in the area.</w:t>
      </w:r>
      <w:r>
        <w:rPr>
          <w:spacing w:val="40"/>
        </w:rPr>
        <w:t> </w:t>
      </w:r>
      <w:r>
        <w:rPr/>
        <w:t>There</w:t>
      </w:r>
      <w:r>
        <w:rPr>
          <w:spacing w:val="-3"/>
        </w:rPr>
        <w:t> </w:t>
      </w:r>
      <w:r>
        <w:rPr/>
        <w:t>are</w:t>
      </w:r>
      <w:r>
        <w:rPr>
          <w:spacing w:val="-3"/>
        </w:rPr>
        <w:t> </w:t>
      </w:r>
      <w:r>
        <w:rPr/>
        <w:t>other</w:t>
      </w:r>
      <w:r>
        <w:rPr>
          <w:spacing w:val="-4"/>
        </w:rPr>
        <w:t> </w:t>
      </w:r>
      <w:r>
        <w:rPr/>
        <w:t>communities</w:t>
      </w:r>
      <w:r>
        <w:rPr>
          <w:spacing w:val="-2"/>
        </w:rPr>
        <w:t> </w:t>
      </w:r>
      <w:r>
        <w:rPr/>
        <w:t>fringing</w:t>
      </w:r>
      <w:r>
        <w:rPr>
          <w:spacing w:val="-4"/>
        </w:rPr>
        <w:t> </w:t>
      </w:r>
      <w:r>
        <w:rPr/>
        <w:t>the</w:t>
      </w:r>
      <w:r>
        <w:rPr>
          <w:spacing w:val="-8"/>
        </w:rPr>
        <w:t> </w:t>
      </w:r>
      <w:r>
        <w:rPr/>
        <w:t>six</w:t>
      </w:r>
      <w:r>
        <w:rPr>
          <w:spacing w:val="-7"/>
        </w:rPr>
        <w:t> </w:t>
      </w:r>
      <w:r>
        <w:rPr/>
        <w:t>communities</w:t>
      </w:r>
      <w:r>
        <w:rPr>
          <w:spacing w:val="-3"/>
        </w:rPr>
        <w:t> </w:t>
      </w:r>
      <w:r>
        <w:rPr/>
        <w:t>that</w:t>
      </w:r>
      <w:r>
        <w:rPr>
          <w:spacing w:val="-3"/>
        </w:rPr>
        <w:t> </w:t>
      </w:r>
      <w:r>
        <w:rPr/>
        <w:t>were covered.</w:t>
      </w:r>
      <w:r>
        <w:rPr>
          <w:spacing w:val="40"/>
        </w:rPr>
        <w:t> </w:t>
      </w:r>
      <w:r>
        <w:rPr/>
        <w:t>This work does not also extend to comparison with provisions of the Land Use Act </w:t>
      </w:r>
      <w:r>
        <w:rPr>
          <w:rFonts w:ascii="Arial"/>
          <w:i/>
        </w:rPr>
        <w:t>per se </w:t>
      </w:r>
      <w:r>
        <w:rPr/>
        <w:t>except where such comparison is necessary to put the study in clearer perspective.</w:t>
      </w:r>
    </w:p>
    <w:p>
      <w:pPr>
        <w:spacing w:after="0" w:line="480" w:lineRule="auto"/>
        <w:jc w:val="both"/>
        <w:sectPr>
          <w:pgSz w:w="12240" w:h="15840"/>
          <w:pgMar w:header="0" w:footer="1138" w:top="1400" w:bottom="1400" w:left="1040" w:right="900"/>
        </w:sectPr>
      </w:pPr>
    </w:p>
    <w:p>
      <w:pPr>
        <w:pStyle w:val="Heading4"/>
        <w:numPr>
          <w:ilvl w:val="1"/>
          <w:numId w:val="2"/>
        </w:numPr>
        <w:tabs>
          <w:tab w:pos="831" w:val="left" w:leader="none"/>
        </w:tabs>
        <w:spacing w:line="240" w:lineRule="auto" w:before="63" w:after="0"/>
        <w:ind w:left="831" w:right="0" w:hanging="719"/>
        <w:jc w:val="left"/>
      </w:pPr>
      <w:r>
        <w:rPr/>
        <w:t>LITERATURE</w:t>
      </w:r>
      <w:r>
        <w:rPr>
          <w:spacing w:val="-14"/>
        </w:rPr>
        <w:t> </w:t>
      </w:r>
      <w:r>
        <w:rPr>
          <w:spacing w:val="-2"/>
        </w:rPr>
        <w:t>REVIEW</w:t>
      </w:r>
    </w:p>
    <w:p>
      <w:pPr>
        <w:pStyle w:val="BodyText"/>
        <w:rPr>
          <w:rFonts w:ascii="Arial"/>
          <w:b/>
        </w:rPr>
      </w:pPr>
    </w:p>
    <w:p>
      <w:pPr>
        <w:pStyle w:val="ListParagraph"/>
        <w:numPr>
          <w:ilvl w:val="2"/>
          <w:numId w:val="2"/>
        </w:numPr>
        <w:tabs>
          <w:tab w:pos="1640" w:val="left" w:leader="none"/>
        </w:tabs>
        <w:spacing w:line="240" w:lineRule="auto" w:before="0" w:after="0"/>
        <w:ind w:left="1640" w:right="0" w:hanging="809"/>
        <w:jc w:val="left"/>
        <w:rPr>
          <w:rFonts w:ascii="Arial"/>
          <w:b/>
          <w:sz w:val="28"/>
        </w:rPr>
      </w:pPr>
      <w:r>
        <w:rPr>
          <w:rFonts w:ascii="Arial"/>
          <w:b/>
          <w:sz w:val="28"/>
        </w:rPr>
        <w:t>IMPORTANCE</w:t>
      </w:r>
      <w:r>
        <w:rPr>
          <w:rFonts w:ascii="Arial"/>
          <w:b/>
          <w:spacing w:val="-7"/>
          <w:sz w:val="28"/>
        </w:rPr>
        <w:t> </w:t>
      </w:r>
      <w:r>
        <w:rPr>
          <w:rFonts w:ascii="Arial"/>
          <w:b/>
          <w:sz w:val="28"/>
        </w:rPr>
        <w:t>OF</w:t>
      </w:r>
      <w:r>
        <w:rPr>
          <w:rFonts w:ascii="Arial"/>
          <w:b/>
          <w:spacing w:val="-9"/>
          <w:sz w:val="28"/>
        </w:rPr>
        <w:t> </w:t>
      </w:r>
      <w:r>
        <w:rPr>
          <w:rFonts w:ascii="Arial"/>
          <w:b/>
          <w:spacing w:val="-4"/>
          <w:sz w:val="28"/>
        </w:rPr>
        <w:t>LAND</w:t>
      </w:r>
    </w:p>
    <w:p>
      <w:pPr>
        <w:pStyle w:val="BodyText"/>
        <w:spacing w:before="4"/>
        <w:rPr>
          <w:rFonts w:ascii="Arial"/>
          <w:b/>
        </w:rPr>
      </w:pPr>
    </w:p>
    <w:p>
      <w:pPr>
        <w:pStyle w:val="BodyText"/>
        <w:spacing w:line="480" w:lineRule="auto"/>
        <w:ind w:left="831" w:right="397"/>
        <w:jc w:val="both"/>
      </w:pPr>
      <w:r>
        <w:rPr/>
        <w:t>Land has always been very valuable to the people and has always been held in high esteem.</w:t>
      </w:r>
      <w:r>
        <w:rPr>
          <w:spacing w:val="40"/>
        </w:rPr>
        <w:t> </w:t>
      </w:r>
      <w:r>
        <w:rPr/>
        <w:t>It provides political power to the family head, the community</w:t>
      </w:r>
      <w:r>
        <w:rPr>
          <w:spacing w:val="-6"/>
        </w:rPr>
        <w:t> </w:t>
      </w:r>
      <w:r>
        <w:rPr/>
        <w:t>head</w:t>
      </w:r>
      <w:r>
        <w:rPr>
          <w:spacing w:val="-2"/>
        </w:rPr>
        <w:t> </w:t>
      </w:r>
      <w:r>
        <w:rPr/>
        <w:t>and</w:t>
      </w:r>
      <w:r>
        <w:rPr>
          <w:spacing w:val="-3"/>
        </w:rPr>
        <w:t> </w:t>
      </w:r>
      <w:r>
        <w:rPr/>
        <w:t>the</w:t>
      </w:r>
      <w:r>
        <w:rPr>
          <w:spacing w:val="-2"/>
        </w:rPr>
        <w:t> </w:t>
      </w:r>
      <w:r>
        <w:rPr/>
        <w:t>chiefs. In</w:t>
      </w:r>
      <w:r>
        <w:rPr>
          <w:spacing w:val="-6"/>
        </w:rPr>
        <w:t> </w:t>
      </w:r>
      <w:r>
        <w:rPr/>
        <w:t>the</w:t>
      </w:r>
      <w:r>
        <w:rPr>
          <w:spacing w:val="-3"/>
        </w:rPr>
        <w:t> </w:t>
      </w:r>
      <w:r>
        <w:rPr/>
        <w:t>past,</w:t>
      </w:r>
      <w:r>
        <w:rPr>
          <w:spacing w:val="-2"/>
        </w:rPr>
        <w:t> </w:t>
      </w:r>
      <w:r>
        <w:rPr/>
        <w:t>it</w:t>
      </w:r>
      <w:r>
        <w:rPr>
          <w:spacing w:val="-2"/>
        </w:rPr>
        <w:t> </w:t>
      </w:r>
      <w:r>
        <w:rPr/>
        <w:t>was</w:t>
      </w:r>
      <w:r>
        <w:rPr>
          <w:spacing w:val="-1"/>
        </w:rPr>
        <w:t> </w:t>
      </w:r>
      <w:r>
        <w:rPr/>
        <w:t>considered</w:t>
      </w:r>
      <w:r>
        <w:rPr>
          <w:spacing w:val="-3"/>
        </w:rPr>
        <w:t> </w:t>
      </w:r>
      <w:r>
        <w:rPr/>
        <w:t>even</w:t>
      </w:r>
      <w:r>
        <w:rPr>
          <w:spacing w:val="-6"/>
        </w:rPr>
        <w:t> </w:t>
      </w:r>
      <w:r>
        <w:rPr/>
        <w:t>more important more than children, and people preferred to pledge the service of</w:t>
      </w:r>
      <w:r>
        <w:rPr>
          <w:spacing w:val="-1"/>
        </w:rPr>
        <w:t> </w:t>
      </w:r>
      <w:r>
        <w:rPr/>
        <w:t>their</w:t>
      </w:r>
      <w:r>
        <w:rPr>
          <w:spacing w:val="-2"/>
        </w:rPr>
        <w:t> </w:t>
      </w:r>
      <w:r>
        <w:rPr/>
        <w:t>children</w:t>
      </w:r>
      <w:r>
        <w:rPr>
          <w:spacing w:val="-2"/>
        </w:rPr>
        <w:t> </w:t>
      </w:r>
      <w:r>
        <w:rPr/>
        <w:t>to</w:t>
      </w:r>
      <w:r>
        <w:rPr>
          <w:spacing w:val="-2"/>
        </w:rPr>
        <w:t> </w:t>
      </w:r>
      <w:r>
        <w:rPr/>
        <w:t>pledging</w:t>
      </w:r>
      <w:r>
        <w:rPr>
          <w:spacing w:val="-2"/>
        </w:rPr>
        <w:t> </w:t>
      </w:r>
      <w:r>
        <w:rPr/>
        <w:t>or</w:t>
      </w:r>
      <w:r>
        <w:rPr>
          <w:spacing w:val="-2"/>
        </w:rPr>
        <w:t> </w:t>
      </w:r>
      <w:r>
        <w:rPr/>
        <w:t>parting</w:t>
      </w:r>
      <w:r>
        <w:rPr>
          <w:spacing w:val="-2"/>
        </w:rPr>
        <w:t> </w:t>
      </w:r>
      <w:r>
        <w:rPr/>
        <w:t>with</w:t>
      </w:r>
      <w:r>
        <w:rPr>
          <w:spacing w:val="-2"/>
        </w:rPr>
        <w:t> </w:t>
      </w:r>
      <w:r>
        <w:rPr/>
        <w:t>land.</w:t>
      </w:r>
      <w:r>
        <w:rPr>
          <w:spacing w:val="-1"/>
        </w:rPr>
        <w:t> </w:t>
      </w:r>
      <w:r>
        <w:rPr/>
        <w:t>This</w:t>
      </w:r>
      <w:r>
        <w:rPr>
          <w:spacing w:val="-1"/>
        </w:rPr>
        <w:t> </w:t>
      </w:r>
      <w:r>
        <w:rPr/>
        <w:t>was</w:t>
      </w:r>
      <w:r>
        <w:rPr>
          <w:spacing w:val="-1"/>
        </w:rPr>
        <w:t> </w:t>
      </w:r>
      <w:r>
        <w:rPr/>
        <w:t>the</w:t>
      </w:r>
      <w:r>
        <w:rPr>
          <w:spacing w:val="-2"/>
        </w:rPr>
        <w:t> </w:t>
      </w:r>
      <w:r>
        <w:rPr/>
        <w:t>basis</w:t>
      </w:r>
      <w:r>
        <w:rPr>
          <w:spacing w:val="-1"/>
        </w:rPr>
        <w:t> </w:t>
      </w:r>
      <w:r>
        <w:rPr/>
        <w:t>of</w:t>
      </w:r>
      <w:r>
        <w:rPr>
          <w:spacing w:val="-1"/>
        </w:rPr>
        <w:t> </w:t>
      </w:r>
      <w:r>
        <w:rPr/>
        <w:t>the customary</w:t>
      </w:r>
      <w:r>
        <w:rPr>
          <w:spacing w:val="-5"/>
        </w:rPr>
        <w:t> </w:t>
      </w:r>
      <w:r>
        <w:rPr/>
        <w:t>rule</w:t>
      </w:r>
      <w:r>
        <w:rPr>
          <w:spacing w:val="-2"/>
        </w:rPr>
        <w:t> </w:t>
      </w:r>
      <w:r>
        <w:rPr/>
        <w:t>that no</w:t>
      </w:r>
      <w:r>
        <w:rPr>
          <w:spacing w:val="-2"/>
        </w:rPr>
        <w:t> </w:t>
      </w:r>
      <w:r>
        <w:rPr/>
        <w:t>matter for how</w:t>
      </w:r>
      <w:r>
        <w:rPr>
          <w:spacing w:val="-5"/>
        </w:rPr>
        <w:t> </w:t>
      </w:r>
      <w:r>
        <w:rPr/>
        <w:t>long</w:t>
      </w:r>
      <w:r>
        <w:rPr>
          <w:spacing w:val="-2"/>
        </w:rPr>
        <w:t> </w:t>
      </w:r>
      <w:r>
        <w:rPr/>
        <w:t>in years a</w:t>
      </w:r>
      <w:r>
        <w:rPr>
          <w:spacing w:val="-2"/>
        </w:rPr>
        <w:t> </w:t>
      </w:r>
      <w:r>
        <w:rPr/>
        <w:t>tenant</w:t>
      </w:r>
      <w:r>
        <w:rPr>
          <w:spacing w:val="-1"/>
        </w:rPr>
        <w:t> </w:t>
      </w:r>
      <w:r>
        <w:rPr/>
        <w:t>remained</w:t>
      </w:r>
      <w:r>
        <w:rPr>
          <w:spacing w:val="-2"/>
        </w:rPr>
        <w:t> </w:t>
      </w:r>
      <w:r>
        <w:rPr/>
        <w:t>on a land, he was forever a tenant</w:t>
      </w:r>
      <w:r>
        <w:rPr>
          <w:vertAlign w:val="superscript"/>
        </w:rPr>
        <w:t>63</w:t>
      </w:r>
      <w:r>
        <w:rPr>
          <w:vertAlign w:val="baseline"/>
        </w:rPr>
        <w:t> and at any time when he derogates from his grant, such as by refusing to pay tribute</w:t>
      </w:r>
      <w:r>
        <w:rPr>
          <w:vertAlign w:val="superscript"/>
        </w:rPr>
        <w:t>64</w:t>
      </w:r>
      <w:r>
        <w:rPr>
          <w:vertAlign w:val="baseline"/>
        </w:rPr>
        <w:t>, or denying the grantor’s title</w:t>
      </w:r>
      <w:r>
        <w:rPr>
          <w:vertAlign w:val="superscript"/>
        </w:rPr>
        <w:t>65</w:t>
      </w:r>
      <w:r>
        <w:rPr>
          <w:vertAlign w:val="baseline"/>
        </w:rPr>
        <w:t>, or attempting to alienate the land,</w:t>
      </w:r>
      <w:r>
        <w:rPr>
          <w:vertAlign w:val="superscript"/>
        </w:rPr>
        <w:t>66</w:t>
      </w:r>
      <w:r>
        <w:rPr>
          <w:vertAlign w:val="baseline"/>
        </w:rPr>
        <w:t> he stands to forfeit his grant, which entitles the grantor to the right of ejectment of the tenant from the land.</w:t>
      </w:r>
      <w:r>
        <w:rPr>
          <w:spacing w:val="80"/>
          <w:vertAlign w:val="baseline"/>
        </w:rPr>
        <w:t> </w:t>
      </w:r>
      <w:r>
        <w:rPr>
          <w:vertAlign w:val="baseline"/>
        </w:rPr>
        <w:t>Similarly, it was held in </w:t>
      </w:r>
      <w:r>
        <w:rPr>
          <w:rFonts w:ascii="Arial" w:hAnsi="Arial"/>
          <w:i/>
          <w:vertAlign w:val="baseline"/>
        </w:rPr>
        <w:t>Okoiko v. Esedalue</w:t>
      </w:r>
      <w:r>
        <w:rPr>
          <w:vertAlign w:val="superscript"/>
        </w:rPr>
        <w:t>67</w:t>
      </w:r>
      <w:r>
        <w:rPr>
          <w:vertAlign w:val="baseline"/>
        </w:rPr>
        <w:t> that</w:t>
      </w:r>
      <w:r>
        <w:rPr>
          <w:spacing w:val="80"/>
          <w:vertAlign w:val="baseline"/>
        </w:rPr>
        <w:t> </w:t>
      </w:r>
      <w:r>
        <w:rPr>
          <w:vertAlign w:val="baseline"/>
        </w:rPr>
        <w:t>where</w:t>
      </w:r>
      <w:r>
        <w:rPr>
          <w:spacing w:val="40"/>
          <w:vertAlign w:val="baseline"/>
        </w:rPr>
        <w:t> </w:t>
      </w:r>
      <w:r>
        <w:rPr>
          <w:vertAlign w:val="baseline"/>
        </w:rPr>
        <w:t>a member pledged his portion of communally owned land, it would be redeemable by the pledgor or his descendants, no matter how long it </w:t>
      </w:r>
      <w:r>
        <w:rPr>
          <w:spacing w:val="-2"/>
          <w:vertAlign w:val="baseline"/>
        </w:rPr>
        <w:t>takes.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03200">
                <wp:simplePos x="0" y="0"/>
                <wp:positionH relativeFrom="page">
                  <wp:posOffset>1188719</wp:posOffset>
                </wp:positionH>
                <wp:positionV relativeFrom="paragraph">
                  <wp:posOffset>182862</wp:posOffset>
                </wp:positionV>
                <wp:extent cx="1828800"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398633pt;width:144pt;height:.72pt;mso-position-horizontal-relative:page;mso-position-vertical-relative:paragraph;z-index:-15713280;mso-wrap-distance-left:0;mso-wrap-distance-right:0" id="docshape40" filled="true" fillcolor="#000000" stroked="false">
                <v:fill type="solid"/>
                <w10:wrap type="topAndBottom"/>
              </v:rect>
            </w:pict>
          </mc:Fallback>
        </mc:AlternateContent>
      </w:r>
    </w:p>
    <w:p>
      <w:pPr>
        <w:spacing w:line="228" w:lineRule="exact" w:before="139"/>
        <w:ind w:left="831" w:right="0" w:firstLine="0"/>
        <w:jc w:val="left"/>
        <w:rPr>
          <w:sz w:val="20"/>
        </w:rPr>
      </w:pPr>
      <w:r>
        <w:rPr>
          <w:sz w:val="20"/>
          <w:vertAlign w:val="superscript"/>
        </w:rPr>
        <w:t>63</w:t>
      </w:r>
      <w:r>
        <w:rPr>
          <w:spacing w:val="-3"/>
          <w:sz w:val="20"/>
          <w:vertAlign w:val="baseline"/>
        </w:rPr>
        <w:t> </w:t>
      </w:r>
      <w:r>
        <w:rPr>
          <w:sz w:val="20"/>
          <w:vertAlign w:val="baseline"/>
        </w:rPr>
        <w:t>Oshodi</w:t>
      </w:r>
      <w:r>
        <w:rPr>
          <w:spacing w:val="-5"/>
          <w:sz w:val="20"/>
          <w:vertAlign w:val="baseline"/>
        </w:rPr>
        <w:t> </w:t>
      </w:r>
      <w:r>
        <w:rPr>
          <w:sz w:val="20"/>
          <w:vertAlign w:val="baseline"/>
        </w:rPr>
        <w:t>v.</w:t>
      </w:r>
      <w:r>
        <w:rPr>
          <w:spacing w:val="-5"/>
          <w:sz w:val="20"/>
          <w:vertAlign w:val="baseline"/>
        </w:rPr>
        <w:t> </w:t>
      </w:r>
      <w:r>
        <w:rPr>
          <w:sz w:val="20"/>
          <w:vertAlign w:val="baseline"/>
        </w:rPr>
        <w:t>Inasa</w:t>
      </w:r>
      <w:r>
        <w:rPr>
          <w:spacing w:val="-4"/>
          <w:sz w:val="20"/>
          <w:vertAlign w:val="baseline"/>
        </w:rPr>
        <w:t> </w:t>
      </w:r>
      <w:r>
        <w:rPr>
          <w:sz w:val="20"/>
          <w:vertAlign w:val="baseline"/>
        </w:rPr>
        <w:t>(1930)</w:t>
      </w:r>
      <w:r>
        <w:rPr>
          <w:spacing w:val="-4"/>
          <w:sz w:val="20"/>
          <w:vertAlign w:val="baseline"/>
        </w:rPr>
        <w:t> </w:t>
      </w:r>
      <w:r>
        <w:rPr>
          <w:sz w:val="20"/>
          <w:vertAlign w:val="baseline"/>
        </w:rPr>
        <w:t>10</w:t>
      </w:r>
      <w:r>
        <w:rPr>
          <w:spacing w:val="-4"/>
          <w:sz w:val="20"/>
          <w:vertAlign w:val="baseline"/>
        </w:rPr>
        <w:t> </w:t>
      </w:r>
      <w:r>
        <w:rPr>
          <w:sz w:val="20"/>
          <w:vertAlign w:val="baseline"/>
        </w:rPr>
        <w:t>NLR</w:t>
      </w:r>
      <w:r>
        <w:rPr>
          <w:spacing w:val="-5"/>
          <w:sz w:val="20"/>
          <w:vertAlign w:val="baseline"/>
        </w:rPr>
        <w:t> 34.</w:t>
      </w:r>
    </w:p>
    <w:p>
      <w:pPr>
        <w:spacing w:line="228" w:lineRule="exact" w:before="0"/>
        <w:ind w:left="831" w:right="0" w:firstLine="0"/>
        <w:jc w:val="left"/>
        <w:rPr>
          <w:sz w:val="20"/>
        </w:rPr>
      </w:pPr>
      <w:r>
        <w:rPr>
          <w:sz w:val="20"/>
          <w:vertAlign w:val="superscript"/>
        </w:rPr>
        <w:t>64</w:t>
      </w:r>
      <w:r>
        <w:rPr>
          <w:spacing w:val="-3"/>
          <w:sz w:val="20"/>
          <w:vertAlign w:val="baseline"/>
        </w:rPr>
        <w:t> </w:t>
      </w:r>
      <w:r>
        <w:rPr>
          <w:sz w:val="20"/>
          <w:vertAlign w:val="baseline"/>
        </w:rPr>
        <w:t>Akande</w:t>
      </w:r>
      <w:r>
        <w:rPr>
          <w:spacing w:val="-9"/>
          <w:sz w:val="20"/>
          <w:vertAlign w:val="baseline"/>
        </w:rPr>
        <w:t> </w:t>
      </w:r>
      <w:r>
        <w:rPr>
          <w:sz w:val="20"/>
          <w:vertAlign w:val="baseline"/>
        </w:rPr>
        <w:t>v.</w:t>
      </w:r>
      <w:r>
        <w:rPr>
          <w:spacing w:val="-6"/>
          <w:sz w:val="20"/>
          <w:vertAlign w:val="baseline"/>
        </w:rPr>
        <w:t> </w:t>
      </w:r>
      <w:r>
        <w:rPr>
          <w:sz w:val="20"/>
          <w:vertAlign w:val="baseline"/>
        </w:rPr>
        <w:t>Akorede</w:t>
      </w:r>
      <w:r>
        <w:rPr>
          <w:spacing w:val="-5"/>
          <w:sz w:val="20"/>
          <w:vertAlign w:val="baseline"/>
        </w:rPr>
        <w:t> </w:t>
      </w:r>
      <w:r>
        <w:rPr>
          <w:sz w:val="20"/>
          <w:vertAlign w:val="baseline"/>
        </w:rPr>
        <w:t>(1971)</w:t>
      </w:r>
      <w:r>
        <w:rPr>
          <w:spacing w:val="-3"/>
          <w:sz w:val="20"/>
          <w:vertAlign w:val="baseline"/>
        </w:rPr>
        <w:t> </w:t>
      </w:r>
      <w:r>
        <w:rPr>
          <w:sz w:val="20"/>
          <w:vertAlign w:val="baseline"/>
        </w:rPr>
        <w:t>NMLR</w:t>
      </w:r>
      <w:r>
        <w:rPr>
          <w:spacing w:val="-5"/>
          <w:sz w:val="20"/>
          <w:vertAlign w:val="baseline"/>
        </w:rPr>
        <w:t> </w:t>
      </w:r>
      <w:r>
        <w:rPr>
          <w:spacing w:val="-4"/>
          <w:sz w:val="20"/>
          <w:vertAlign w:val="baseline"/>
        </w:rPr>
        <w:t>113.</w:t>
      </w:r>
    </w:p>
    <w:p>
      <w:pPr>
        <w:tabs>
          <w:tab w:pos="4819" w:val="left" w:leader="none"/>
        </w:tabs>
        <w:spacing w:before="0"/>
        <w:ind w:left="831" w:right="0" w:firstLine="0"/>
        <w:jc w:val="left"/>
        <w:rPr>
          <w:sz w:val="20"/>
        </w:rPr>
      </w:pPr>
      <w:r>
        <w:rPr>
          <w:sz w:val="20"/>
          <w:vertAlign w:val="superscript"/>
        </w:rPr>
        <w:t>65</w:t>
      </w:r>
      <w:r>
        <w:rPr>
          <w:spacing w:val="16"/>
          <w:sz w:val="20"/>
          <w:vertAlign w:val="baseline"/>
        </w:rPr>
        <w:t> </w:t>
      </w:r>
      <w:r>
        <w:rPr>
          <w:sz w:val="20"/>
          <w:vertAlign w:val="baseline"/>
        </w:rPr>
        <w:t>Onisiwo</w:t>
      </w:r>
      <w:r>
        <w:rPr>
          <w:spacing w:val="10"/>
          <w:sz w:val="20"/>
          <w:vertAlign w:val="baseline"/>
        </w:rPr>
        <w:t> </w:t>
      </w:r>
      <w:r>
        <w:rPr>
          <w:sz w:val="20"/>
          <w:vertAlign w:val="baseline"/>
        </w:rPr>
        <w:t>v.</w:t>
      </w:r>
      <w:r>
        <w:rPr>
          <w:spacing w:val="14"/>
          <w:sz w:val="20"/>
          <w:vertAlign w:val="baseline"/>
        </w:rPr>
        <w:t> </w:t>
      </w:r>
      <w:r>
        <w:rPr>
          <w:sz w:val="20"/>
          <w:vertAlign w:val="baseline"/>
        </w:rPr>
        <w:t>Fagbenro</w:t>
      </w:r>
      <w:r>
        <w:rPr>
          <w:spacing w:val="14"/>
          <w:sz w:val="20"/>
          <w:vertAlign w:val="baseline"/>
        </w:rPr>
        <w:t> </w:t>
      </w:r>
      <w:r>
        <w:rPr>
          <w:sz w:val="20"/>
          <w:vertAlign w:val="baseline"/>
        </w:rPr>
        <w:t>(1976)</w:t>
      </w:r>
      <w:r>
        <w:rPr>
          <w:spacing w:val="17"/>
          <w:sz w:val="20"/>
          <w:vertAlign w:val="baseline"/>
        </w:rPr>
        <w:t> </w:t>
      </w:r>
      <w:r>
        <w:rPr>
          <w:sz w:val="20"/>
          <w:vertAlign w:val="baseline"/>
        </w:rPr>
        <w:t>21</w:t>
      </w:r>
      <w:r>
        <w:rPr>
          <w:spacing w:val="14"/>
          <w:sz w:val="20"/>
          <w:vertAlign w:val="baseline"/>
        </w:rPr>
        <w:t> </w:t>
      </w:r>
      <w:r>
        <w:rPr>
          <w:sz w:val="20"/>
          <w:vertAlign w:val="baseline"/>
        </w:rPr>
        <w:t>NLR</w:t>
      </w:r>
      <w:r>
        <w:rPr>
          <w:spacing w:val="15"/>
          <w:sz w:val="20"/>
          <w:vertAlign w:val="baseline"/>
        </w:rPr>
        <w:t> </w:t>
      </w:r>
      <w:r>
        <w:rPr>
          <w:spacing w:val="-5"/>
          <w:sz w:val="20"/>
          <w:vertAlign w:val="baseline"/>
        </w:rPr>
        <w:t>3.</w:t>
      </w:r>
      <w:r>
        <w:rPr>
          <w:sz w:val="20"/>
          <w:vertAlign w:val="baseline"/>
        </w:rPr>
        <w:tab/>
        <w:t>See</w:t>
      </w:r>
      <w:r>
        <w:rPr>
          <w:spacing w:val="9"/>
          <w:sz w:val="20"/>
          <w:vertAlign w:val="baseline"/>
        </w:rPr>
        <w:t> </w:t>
      </w:r>
      <w:r>
        <w:rPr>
          <w:sz w:val="20"/>
          <w:vertAlign w:val="baseline"/>
        </w:rPr>
        <w:t>also</w:t>
      </w:r>
      <w:r>
        <w:rPr>
          <w:spacing w:val="16"/>
          <w:sz w:val="20"/>
          <w:vertAlign w:val="baseline"/>
        </w:rPr>
        <w:t> </w:t>
      </w:r>
      <w:r>
        <w:rPr>
          <w:sz w:val="20"/>
          <w:vertAlign w:val="baseline"/>
        </w:rPr>
        <w:t>Taiwo</w:t>
      </w:r>
      <w:r>
        <w:rPr>
          <w:spacing w:val="16"/>
          <w:sz w:val="20"/>
          <w:vertAlign w:val="baseline"/>
        </w:rPr>
        <w:t> </w:t>
      </w:r>
      <w:r>
        <w:rPr>
          <w:sz w:val="20"/>
          <w:vertAlign w:val="baseline"/>
        </w:rPr>
        <w:t>&amp;</w:t>
      </w:r>
      <w:r>
        <w:rPr>
          <w:spacing w:val="18"/>
          <w:sz w:val="20"/>
          <w:vertAlign w:val="baseline"/>
        </w:rPr>
        <w:t> </w:t>
      </w:r>
      <w:r>
        <w:rPr>
          <w:sz w:val="20"/>
          <w:vertAlign w:val="baseline"/>
        </w:rPr>
        <w:t>Ors</w:t>
      </w:r>
      <w:r>
        <w:rPr>
          <w:spacing w:val="8"/>
          <w:sz w:val="20"/>
          <w:vertAlign w:val="baseline"/>
        </w:rPr>
        <w:t> </w:t>
      </w:r>
      <w:r>
        <w:rPr>
          <w:sz w:val="20"/>
          <w:vertAlign w:val="baseline"/>
        </w:rPr>
        <w:t>v.</w:t>
      </w:r>
      <w:r>
        <w:rPr>
          <w:spacing w:val="15"/>
          <w:sz w:val="20"/>
          <w:vertAlign w:val="baseline"/>
        </w:rPr>
        <w:t> </w:t>
      </w:r>
      <w:r>
        <w:rPr>
          <w:sz w:val="20"/>
          <w:vertAlign w:val="baseline"/>
        </w:rPr>
        <w:t>Akinwunmi</w:t>
      </w:r>
      <w:r>
        <w:rPr>
          <w:spacing w:val="16"/>
          <w:sz w:val="20"/>
          <w:vertAlign w:val="baseline"/>
        </w:rPr>
        <w:t> </w:t>
      </w:r>
      <w:r>
        <w:rPr>
          <w:sz w:val="20"/>
          <w:vertAlign w:val="baseline"/>
        </w:rPr>
        <w:t>&amp;</w:t>
      </w:r>
      <w:r>
        <w:rPr>
          <w:spacing w:val="13"/>
          <w:sz w:val="20"/>
          <w:vertAlign w:val="baseline"/>
        </w:rPr>
        <w:t> </w:t>
      </w:r>
      <w:r>
        <w:rPr>
          <w:sz w:val="20"/>
          <w:vertAlign w:val="baseline"/>
        </w:rPr>
        <w:t>Ors</w:t>
      </w:r>
      <w:r>
        <w:rPr>
          <w:spacing w:val="14"/>
          <w:sz w:val="20"/>
          <w:vertAlign w:val="baseline"/>
        </w:rPr>
        <w:t> </w:t>
      </w:r>
      <w:r>
        <w:rPr>
          <w:sz w:val="20"/>
          <w:vertAlign w:val="baseline"/>
        </w:rPr>
        <w:t>(1975)</w:t>
      </w:r>
      <w:r>
        <w:rPr>
          <w:spacing w:val="18"/>
          <w:sz w:val="20"/>
          <w:vertAlign w:val="baseline"/>
        </w:rPr>
        <w:t> </w:t>
      </w:r>
      <w:r>
        <w:rPr>
          <w:spacing w:val="-10"/>
          <w:sz w:val="20"/>
          <w:vertAlign w:val="baseline"/>
        </w:rPr>
        <w:t>1</w:t>
      </w:r>
    </w:p>
    <w:p>
      <w:pPr>
        <w:spacing w:before="0"/>
        <w:ind w:left="1191" w:right="0" w:firstLine="0"/>
        <w:jc w:val="left"/>
        <w:rPr>
          <w:sz w:val="20"/>
        </w:rPr>
      </w:pPr>
      <w:r>
        <w:rPr>
          <w:sz w:val="20"/>
        </w:rPr>
        <w:t>ALL</w:t>
      </w:r>
      <w:r>
        <w:rPr>
          <w:spacing w:val="-4"/>
          <w:sz w:val="20"/>
        </w:rPr>
        <w:t> </w:t>
      </w:r>
      <w:r>
        <w:rPr>
          <w:sz w:val="20"/>
        </w:rPr>
        <w:t>NLR</w:t>
      </w:r>
      <w:r>
        <w:rPr>
          <w:spacing w:val="-4"/>
          <w:sz w:val="20"/>
        </w:rPr>
        <w:t> </w:t>
      </w:r>
      <w:r>
        <w:rPr>
          <w:sz w:val="20"/>
        </w:rPr>
        <w:t>202.</w:t>
      </w:r>
      <w:r>
        <w:rPr>
          <w:spacing w:val="52"/>
          <w:sz w:val="20"/>
        </w:rPr>
        <w:t> </w:t>
      </w:r>
      <w:r>
        <w:rPr>
          <w:sz w:val="20"/>
        </w:rPr>
        <w:t>See</w:t>
      </w:r>
      <w:r>
        <w:rPr>
          <w:spacing w:val="-4"/>
          <w:sz w:val="20"/>
        </w:rPr>
        <w:t> </w:t>
      </w:r>
      <w:r>
        <w:rPr>
          <w:sz w:val="20"/>
        </w:rPr>
        <w:t>also</w:t>
      </w:r>
      <w:r>
        <w:rPr>
          <w:spacing w:val="-4"/>
          <w:sz w:val="20"/>
        </w:rPr>
        <w:t> </w:t>
      </w:r>
      <w:r>
        <w:rPr>
          <w:sz w:val="20"/>
        </w:rPr>
        <w:t>Erinle</w:t>
      </w:r>
      <w:r>
        <w:rPr>
          <w:spacing w:val="-12"/>
          <w:sz w:val="20"/>
        </w:rPr>
        <w:t> </w:t>
      </w:r>
      <w:r>
        <w:rPr>
          <w:sz w:val="20"/>
        </w:rPr>
        <w:t>v.</w:t>
      </w:r>
      <w:r>
        <w:rPr>
          <w:spacing w:val="-5"/>
          <w:sz w:val="20"/>
        </w:rPr>
        <w:t> </w:t>
      </w:r>
      <w:r>
        <w:rPr>
          <w:sz w:val="20"/>
        </w:rPr>
        <w:t>Adelaja</w:t>
      </w:r>
      <w:r>
        <w:rPr>
          <w:spacing w:val="-4"/>
          <w:sz w:val="20"/>
        </w:rPr>
        <w:t> </w:t>
      </w:r>
      <w:r>
        <w:rPr>
          <w:sz w:val="20"/>
        </w:rPr>
        <w:t>(1969)</w:t>
      </w:r>
      <w:r>
        <w:rPr>
          <w:spacing w:val="-3"/>
          <w:sz w:val="20"/>
        </w:rPr>
        <w:t> </w:t>
      </w:r>
      <w:r>
        <w:rPr>
          <w:sz w:val="20"/>
        </w:rPr>
        <w:t>1</w:t>
      </w:r>
      <w:r>
        <w:rPr>
          <w:spacing w:val="-4"/>
          <w:sz w:val="20"/>
        </w:rPr>
        <w:t> </w:t>
      </w:r>
      <w:r>
        <w:rPr>
          <w:sz w:val="20"/>
        </w:rPr>
        <w:t>NMLR</w:t>
      </w:r>
      <w:r>
        <w:rPr>
          <w:spacing w:val="-3"/>
          <w:sz w:val="20"/>
        </w:rPr>
        <w:t> </w:t>
      </w:r>
      <w:r>
        <w:rPr>
          <w:spacing w:val="-4"/>
          <w:sz w:val="20"/>
        </w:rPr>
        <w:t>132.</w:t>
      </w:r>
    </w:p>
    <w:p>
      <w:pPr>
        <w:spacing w:before="1"/>
        <w:ind w:left="831" w:right="0" w:firstLine="0"/>
        <w:jc w:val="left"/>
        <w:rPr>
          <w:sz w:val="20"/>
        </w:rPr>
      </w:pPr>
      <w:r>
        <w:rPr>
          <w:sz w:val="20"/>
          <w:vertAlign w:val="superscript"/>
        </w:rPr>
        <w:t>66</w:t>
      </w:r>
      <w:r>
        <w:rPr>
          <w:spacing w:val="-3"/>
          <w:sz w:val="20"/>
          <w:vertAlign w:val="baseline"/>
        </w:rPr>
        <w:t> </w:t>
      </w:r>
      <w:r>
        <w:rPr>
          <w:sz w:val="20"/>
          <w:vertAlign w:val="baseline"/>
        </w:rPr>
        <w:t>Buraimo</w:t>
      </w:r>
      <w:r>
        <w:rPr>
          <w:spacing w:val="-12"/>
          <w:sz w:val="20"/>
          <w:vertAlign w:val="baseline"/>
        </w:rPr>
        <w:t> </w:t>
      </w:r>
      <w:r>
        <w:rPr>
          <w:sz w:val="20"/>
          <w:vertAlign w:val="baseline"/>
        </w:rPr>
        <w:t>v.</w:t>
      </w:r>
      <w:r>
        <w:rPr>
          <w:spacing w:val="-5"/>
          <w:sz w:val="20"/>
          <w:vertAlign w:val="baseline"/>
        </w:rPr>
        <w:t> </w:t>
      </w:r>
      <w:r>
        <w:rPr>
          <w:sz w:val="20"/>
          <w:vertAlign w:val="baseline"/>
        </w:rPr>
        <w:t>Onisiwo</w:t>
      </w:r>
      <w:r>
        <w:rPr>
          <w:spacing w:val="-4"/>
          <w:sz w:val="20"/>
          <w:vertAlign w:val="baseline"/>
        </w:rPr>
        <w:t> </w:t>
      </w:r>
      <w:r>
        <w:rPr>
          <w:sz w:val="20"/>
          <w:vertAlign w:val="baseline"/>
        </w:rPr>
        <w:t>(1940)</w:t>
      </w:r>
      <w:r>
        <w:rPr>
          <w:spacing w:val="-4"/>
          <w:sz w:val="20"/>
          <w:vertAlign w:val="baseline"/>
        </w:rPr>
        <w:t> </w:t>
      </w:r>
      <w:r>
        <w:rPr>
          <w:sz w:val="20"/>
          <w:vertAlign w:val="baseline"/>
        </w:rPr>
        <w:t>15</w:t>
      </w:r>
      <w:r>
        <w:rPr>
          <w:spacing w:val="-4"/>
          <w:sz w:val="20"/>
          <w:vertAlign w:val="baseline"/>
        </w:rPr>
        <w:t> </w:t>
      </w:r>
      <w:r>
        <w:rPr>
          <w:sz w:val="20"/>
          <w:vertAlign w:val="baseline"/>
        </w:rPr>
        <w:t>NLR</w:t>
      </w:r>
      <w:r>
        <w:rPr>
          <w:spacing w:val="-4"/>
          <w:sz w:val="20"/>
          <w:vertAlign w:val="baseline"/>
        </w:rPr>
        <w:t> 139.</w:t>
      </w:r>
    </w:p>
    <w:p>
      <w:pPr>
        <w:spacing w:before="0"/>
        <w:ind w:left="831" w:right="0" w:firstLine="0"/>
        <w:jc w:val="left"/>
        <w:rPr>
          <w:sz w:val="20"/>
        </w:rPr>
      </w:pPr>
      <w:r>
        <w:rPr>
          <w:sz w:val="20"/>
          <w:vertAlign w:val="superscript"/>
        </w:rPr>
        <w:t>67</w:t>
      </w:r>
      <w:r>
        <w:rPr>
          <w:spacing w:val="-2"/>
          <w:sz w:val="20"/>
          <w:vertAlign w:val="baseline"/>
        </w:rPr>
        <w:t> </w:t>
      </w:r>
      <w:r>
        <w:rPr>
          <w:sz w:val="20"/>
          <w:vertAlign w:val="baseline"/>
        </w:rPr>
        <w:t>Okoiko</w:t>
      </w:r>
      <w:r>
        <w:rPr>
          <w:spacing w:val="-7"/>
          <w:sz w:val="20"/>
          <w:vertAlign w:val="baseline"/>
        </w:rPr>
        <w:t> </w:t>
      </w:r>
      <w:r>
        <w:rPr>
          <w:sz w:val="20"/>
          <w:vertAlign w:val="baseline"/>
        </w:rPr>
        <w:t>v.</w:t>
      </w:r>
      <w:r>
        <w:rPr>
          <w:spacing w:val="-4"/>
          <w:sz w:val="20"/>
          <w:vertAlign w:val="baseline"/>
        </w:rPr>
        <w:t> </w:t>
      </w:r>
      <w:r>
        <w:rPr>
          <w:sz w:val="20"/>
          <w:vertAlign w:val="baseline"/>
        </w:rPr>
        <w:t>Esedalue</w:t>
      </w:r>
      <w:r>
        <w:rPr>
          <w:spacing w:val="-3"/>
          <w:sz w:val="20"/>
          <w:vertAlign w:val="baseline"/>
        </w:rPr>
        <w:t> </w:t>
      </w:r>
      <w:r>
        <w:rPr>
          <w:sz w:val="20"/>
          <w:vertAlign w:val="baseline"/>
        </w:rPr>
        <w:t>&amp;</w:t>
      </w:r>
      <w:r>
        <w:rPr>
          <w:spacing w:val="-6"/>
          <w:sz w:val="20"/>
          <w:vertAlign w:val="baseline"/>
        </w:rPr>
        <w:t> </w:t>
      </w:r>
      <w:r>
        <w:rPr>
          <w:sz w:val="20"/>
          <w:vertAlign w:val="baseline"/>
        </w:rPr>
        <w:t>Anor</w:t>
      </w:r>
      <w:r>
        <w:rPr>
          <w:spacing w:val="-2"/>
          <w:sz w:val="20"/>
          <w:vertAlign w:val="baseline"/>
        </w:rPr>
        <w:t> </w:t>
      </w:r>
      <w:r>
        <w:rPr>
          <w:sz w:val="20"/>
          <w:vertAlign w:val="baseline"/>
        </w:rPr>
        <w:t>(1974)</w:t>
      </w:r>
      <w:r>
        <w:rPr>
          <w:spacing w:val="-2"/>
          <w:sz w:val="20"/>
          <w:vertAlign w:val="baseline"/>
        </w:rPr>
        <w:t> </w:t>
      </w:r>
      <w:r>
        <w:rPr>
          <w:sz w:val="20"/>
          <w:vertAlign w:val="baseline"/>
        </w:rPr>
        <w:t>1</w:t>
      </w:r>
      <w:r>
        <w:rPr>
          <w:spacing w:val="-3"/>
          <w:sz w:val="20"/>
          <w:vertAlign w:val="baseline"/>
        </w:rPr>
        <w:t> </w:t>
      </w:r>
      <w:r>
        <w:rPr>
          <w:sz w:val="20"/>
          <w:vertAlign w:val="baseline"/>
        </w:rPr>
        <w:t>ALL</w:t>
      </w:r>
      <w:r>
        <w:rPr>
          <w:spacing w:val="-8"/>
          <w:sz w:val="20"/>
          <w:vertAlign w:val="baseline"/>
        </w:rPr>
        <w:t> </w:t>
      </w:r>
      <w:r>
        <w:rPr>
          <w:sz w:val="20"/>
          <w:vertAlign w:val="baseline"/>
        </w:rPr>
        <w:t>NLR</w:t>
      </w:r>
      <w:r>
        <w:rPr>
          <w:spacing w:val="-3"/>
          <w:sz w:val="20"/>
          <w:vertAlign w:val="baseline"/>
        </w:rPr>
        <w:t> </w:t>
      </w:r>
      <w:r>
        <w:rPr>
          <w:sz w:val="20"/>
          <w:vertAlign w:val="baseline"/>
        </w:rPr>
        <w:t>pt 1</w:t>
      </w:r>
      <w:r>
        <w:rPr>
          <w:spacing w:val="-8"/>
          <w:sz w:val="20"/>
          <w:vertAlign w:val="baseline"/>
        </w:rPr>
        <w:t> </w:t>
      </w:r>
      <w:r>
        <w:rPr>
          <w:spacing w:val="-2"/>
          <w:sz w:val="20"/>
          <w:vertAlign w:val="baseline"/>
        </w:rPr>
        <w:t>p.452.</w:t>
      </w:r>
    </w:p>
    <w:p>
      <w:pPr>
        <w:spacing w:after="0"/>
        <w:jc w:val="left"/>
        <w:rPr>
          <w:sz w:val="20"/>
        </w:rPr>
        <w:sectPr>
          <w:pgSz w:w="12240" w:h="15840"/>
          <w:pgMar w:header="0" w:footer="1138" w:top="1080" w:bottom="1340" w:left="1040" w:right="900"/>
        </w:sectPr>
      </w:pPr>
    </w:p>
    <w:p>
      <w:pPr>
        <w:pStyle w:val="BodyText"/>
        <w:spacing w:line="480" w:lineRule="auto" w:before="68"/>
        <w:ind w:left="831" w:right="394"/>
        <w:jc w:val="both"/>
      </w:pPr>
      <w:r>
        <w:rPr/>
        <w:t>Land has been perhaps the most important property that an African</w:t>
      </w:r>
      <w:r>
        <w:rPr>
          <w:spacing w:val="80"/>
        </w:rPr>
        <w:t> </w:t>
      </w:r>
      <w:r>
        <w:rPr/>
        <w:t>could own.</w:t>
      </w:r>
      <w:r>
        <w:rPr>
          <w:spacing w:val="40"/>
        </w:rPr>
        <w:t> </w:t>
      </w:r>
      <w:r>
        <w:rPr/>
        <w:t>Most wars between tribes in the past were over land needed for expansion. Land was held in awe, almost sacred and must not be</w:t>
      </w:r>
      <w:r>
        <w:rPr>
          <w:spacing w:val="40"/>
        </w:rPr>
        <w:t> </w:t>
      </w:r>
      <w:r>
        <w:rPr/>
        <w:t>sold or made available to strangers on permanent basis.</w:t>
      </w:r>
      <w:r>
        <w:rPr>
          <w:spacing w:val="40"/>
        </w:rPr>
        <w:t> </w:t>
      </w:r>
      <w:r>
        <w:rPr/>
        <w:t>On the continuous need for land in Africa, Makar stated with respect to Tiv community,</w:t>
      </w:r>
      <w:r>
        <w:rPr>
          <w:spacing w:val="40"/>
        </w:rPr>
        <w:t> </w:t>
      </w:r>
      <w:r>
        <w:rPr/>
        <w:t>that:</w:t>
      </w:r>
      <w:r>
        <w:rPr>
          <w:vertAlign w:val="superscript"/>
        </w:rPr>
        <w:t>68</w:t>
      </w:r>
    </w:p>
    <w:p>
      <w:pPr>
        <w:pStyle w:val="BodyText"/>
        <w:spacing w:line="273" w:lineRule="auto" w:before="1"/>
        <w:ind w:left="1374" w:right="1119"/>
        <w:jc w:val="both"/>
      </w:pPr>
      <w:r>
        <w:rPr/>
        <w:t>The dispersal (of the Tivs in the Katsina-Ala plains) was motivated by the desire to secure more lands for sufficient foodstuffs to feed the ever growing population.</w:t>
      </w:r>
    </w:p>
    <w:p>
      <w:pPr>
        <w:pStyle w:val="BodyText"/>
      </w:pPr>
    </w:p>
    <w:p>
      <w:pPr>
        <w:pStyle w:val="BodyText"/>
        <w:spacing w:before="131"/>
      </w:pPr>
    </w:p>
    <w:p>
      <w:pPr>
        <w:pStyle w:val="BodyText"/>
        <w:ind w:left="831"/>
        <w:jc w:val="both"/>
      </w:pPr>
      <w:r>
        <w:rPr/>
        <w:t>Makar</w:t>
      </w:r>
      <w:r>
        <w:rPr>
          <w:spacing w:val="-5"/>
        </w:rPr>
        <w:t> </w:t>
      </w:r>
      <w:r>
        <w:rPr/>
        <w:t>further</w:t>
      </w:r>
      <w:r>
        <w:rPr>
          <w:vertAlign w:val="superscript"/>
        </w:rPr>
        <w:t>69</w:t>
      </w:r>
      <w:r>
        <w:rPr>
          <w:spacing w:val="70"/>
          <w:vertAlign w:val="baseline"/>
        </w:rPr>
        <w:t> </w:t>
      </w:r>
      <w:r>
        <w:rPr>
          <w:vertAlign w:val="baseline"/>
        </w:rPr>
        <w:t>stated </w:t>
      </w:r>
      <w:r>
        <w:rPr>
          <w:spacing w:val="-4"/>
          <w:vertAlign w:val="baseline"/>
        </w:rPr>
        <w:t>that:</w:t>
      </w:r>
    </w:p>
    <w:p>
      <w:pPr>
        <w:pStyle w:val="BodyText"/>
        <w:spacing w:before="205"/>
      </w:pPr>
    </w:p>
    <w:p>
      <w:pPr>
        <w:spacing w:line="240" w:lineRule="auto" w:before="0"/>
        <w:ind w:left="1734" w:right="1110" w:firstLine="0"/>
        <w:jc w:val="both"/>
        <w:rPr>
          <w:sz w:val="24"/>
        </w:rPr>
      </w:pPr>
      <w:r>
        <w:rPr>
          <w:sz w:val="24"/>
        </w:rPr>
        <w:t>Added to these needs for land acquisition was another important consideration attached to land. The possession of land </w:t>
      </w:r>
      <w:r>
        <w:rPr>
          <w:rFonts w:ascii="Arial"/>
          <w:i/>
          <w:sz w:val="24"/>
        </w:rPr>
        <w:t>per se</w:t>
      </w:r>
      <w:r>
        <w:rPr>
          <w:rFonts w:ascii="Arial"/>
          <w:i/>
          <w:spacing w:val="40"/>
          <w:sz w:val="24"/>
        </w:rPr>
        <w:t> </w:t>
      </w:r>
      <w:r>
        <w:rPr>
          <w:sz w:val="24"/>
        </w:rPr>
        <w:t>became an end itself because the concept of tar rested on the possession of land.</w:t>
      </w:r>
      <w:r>
        <w:rPr>
          <w:spacing w:val="40"/>
          <w:sz w:val="24"/>
        </w:rPr>
        <w:t> </w:t>
      </w:r>
      <w:r>
        <w:rPr>
          <w:sz w:val="24"/>
        </w:rPr>
        <w:t>Land thus became a political consideration.</w:t>
      </w:r>
      <w:r>
        <w:rPr>
          <w:spacing w:val="40"/>
          <w:sz w:val="24"/>
        </w:rPr>
        <w:t> </w:t>
      </w:r>
      <w:r>
        <w:rPr>
          <w:sz w:val="24"/>
        </w:rPr>
        <w:t>Tar means a permanent home, a place of abode.</w:t>
      </w:r>
      <w:r>
        <w:rPr>
          <w:spacing w:val="40"/>
          <w:sz w:val="24"/>
        </w:rPr>
        <w:t> </w:t>
      </w:r>
      <w:r>
        <w:rPr>
          <w:sz w:val="24"/>
        </w:rPr>
        <w:t>Occupants of </w:t>
      </w:r>
      <w:r>
        <w:rPr>
          <w:rFonts w:ascii="Arial"/>
          <w:i/>
          <w:sz w:val="24"/>
        </w:rPr>
        <w:t>tars </w:t>
      </w:r>
      <w:r>
        <w:rPr>
          <w:sz w:val="24"/>
        </w:rPr>
        <w:t>were a political group.</w:t>
      </w:r>
      <w:r>
        <w:rPr>
          <w:spacing w:val="80"/>
          <w:sz w:val="24"/>
        </w:rPr>
        <w:t> </w:t>
      </w:r>
      <w:r>
        <w:rPr>
          <w:sz w:val="24"/>
        </w:rPr>
        <w:t>You need land in order to have a tar.</w:t>
      </w:r>
      <w:r>
        <w:rPr>
          <w:spacing w:val="80"/>
          <w:sz w:val="24"/>
        </w:rPr>
        <w:t> </w:t>
      </w:r>
      <w:r>
        <w:rPr>
          <w:sz w:val="24"/>
        </w:rPr>
        <w:t>It is within a </w:t>
      </w:r>
      <w:r>
        <w:rPr>
          <w:rFonts w:ascii="Arial"/>
          <w:i/>
          <w:sz w:val="24"/>
        </w:rPr>
        <w:t>tar </w:t>
      </w:r>
      <w:r>
        <w:rPr>
          <w:sz w:val="24"/>
        </w:rPr>
        <w:t>that a man realizes himself.</w:t>
      </w:r>
      <w:r>
        <w:rPr>
          <w:spacing w:val="40"/>
          <w:sz w:val="24"/>
        </w:rPr>
        <w:t> </w:t>
      </w:r>
      <w:r>
        <w:rPr>
          <w:sz w:val="24"/>
        </w:rPr>
        <w:t>Acquisition of land thus became a matter of fight to finish.</w:t>
      </w:r>
    </w:p>
    <w:p>
      <w:pPr>
        <w:pStyle w:val="BodyText"/>
        <w:spacing w:line="475" w:lineRule="auto" w:before="275"/>
        <w:ind w:left="831" w:right="399"/>
        <w:jc w:val="both"/>
      </w:pPr>
      <w:r>
        <w:rPr/>
        <w:t>Still emphasizing the concept of communal ownership of land in Tivland, Makar went on to state that:</w:t>
      </w:r>
    </w:p>
    <w:p>
      <w:pPr>
        <w:pStyle w:val="BodyText"/>
        <w:spacing w:line="276" w:lineRule="auto" w:before="213"/>
        <w:ind w:left="1681" w:right="1115"/>
        <w:jc w:val="both"/>
      </w:pPr>
      <w:r>
        <w:rPr/>
        <w:t>Land itself, as a means of group identity and expression, is the property of a family group.</w:t>
      </w:r>
      <w:r>
        <w:rPr>
          <w:spacing w:val="40"/>
        </w:rPr>
        <w:t> </w:t>
      </w:r>
      <w:r>
        <w:rPr/>
        <w:t>It is not owned by individual basis.</w:t>
      </w:r>
      <w:r>
        <w:rPr>
          <w:spacing w:val="40"/>
        </w:rPr>
        <w:t> </w:t>
      </w:r>
      <w:r>
        <w:rPr/>
        <w:t>Land is the natural endowment from the ancestors. People</w:t>
      </w:r>
      <w:r>
        <w:rPr>
          <w:spacing w:val="-2"/>
        </w:rPr>
        <w:t> </w:t>
      </w:r>
      <w:r>
        <w:rPr/>
        <w:t>outside</w:t>
      </w:r>
      <w:r>
        <w:rPr>
          <w:spacing w:val="-2"/>
        </w:rPr>
        <w:t> </w:t>
      </w:r>
      <w:r>
        <w:rPr/>
        <w:t>a</w:t>
      </w:r>
      <w:r>
        <w:rPr>
          <w:spacing w:val="-2"/>
        </w:rPr>
        <w:t> </w:t>
      </w:r>
      <w:r>
        <w:rPr/>
        <w:t>family</w:t>
      </w:r>
      <w:r>
        <w:rPr>
          <w:spacing w:val="-5"/>
        </w:rPr>
        <w:t> </w:t>
      </w:r>
      <w:r>
        <w:rPr/>
        <w:t>group</w:t>
      </w:r>
      <w:r>
        <w:rPr>
          <w:spacing w:val="-2"/>
        </w:rPr>
        <w:t> </w:t>
      </w:r>
      <w:r>
        <w:rPr/>
        <w:t>cannot</w:t>
      </w:r>
      <w:r>
        <w:rPr>
          <w:spacing w:val="-1"/>
        </w:rPr>
        <w:t> </w:t>
      </w:r>
      <w:r>
        <w:rPr/>
        <w:t>claim a</w:t>
      </w:r>
      <w:r>
        <w:rPr>
          <w:spacing w:val="-2"/>
        </w:rPr>
        <w:t> </w:t>
      </w:r>
      <w:r>
        <w:rPr/>
        <w:t>share</w:t>
      </w:r>
      <w:r>
        <w:rPr>
          <w:spacing w:val="-2"/>
        </w:rPr>
        <w:t> </w:t>
      </w:r>
      <w:r>
        <w:rPr/>
        <w:t>of family land.</w:t>
      </w:r>
      <w:r>
        <w:rPr>
          <w:spacing w:val="68"/>
          <w:w w:val="150"/>
        </w:rPr>
        <w:t> </w:t>
      </w:r>
      <w:r>
        <w:rPr/>
        <w:t>Any</w:t>
      </w:r>
      <w:r>
        <w:rPr>
          <w:spacing w:val="9"/>
        </w:rPr>
        <w:t> </w:t>
      </w:r>
      <w:r>
        <w:rPr/>
        <w:t>impression,</w:t>
      </w:r>
      <w:r>
        <w:rPr>
          <w:spacing w:val="17"/>
        </w:rPr>
        <w:t> </w:t>
      </w:r>
      <w:r>
        <w:rPr/>
        <w:t>as</w:t>
      </w:r>
      <w:r>
        <w:rPr>
          <w:spacing w:val="13"/>
        </w:rPr>
        <w:t> </w:t>
      </w:r>
      <w:r>
        <w:rPr/>
        <w:t>created</w:t>
      </w:r>
      <w:r>
        <w:rPr>
          <w:spacing w:val="12"/>
        </w:rPr>
        <w:t> </w:t>
      </w:r>
      <w:r>
        <w:rPr/>
        <w:t>by</w:t>
      </w:r>
      <w:r>
        <w:rPr>
          <w:spacing w:val="14"/>
        </w:rPr>
        <w:t> </w:t>
      </w:r>
      <w:r>
        <w:rPr/>
        <w:t>earlier</w:t>
      </w:r>
      <w:r>
        <w:rPr>
          <w:spacing w:val="16"/>
        </w:rPr>
        <w:t> </w:t>
      </w:r>
      <w:r>
        <w:rPr/>
        <w:t>writers</w:t>
      </w:r>
      <w:r>
        <w:rPr>
          <w:spacing w:val="18"/>
        </w:rPr>
        <w:t> </w:t>
      </w:r>
      <w:r>
        <w:rPr/>
        <w:t>such</w:t>
      </w:r>
      <w:r>
        <w:rPr>
          <w:spacing w:val="12"/>
        </w:rPr>
        <w:t> </w:t>
      </w:r>
      <w:r>
        <w:rPr>
          <w:spacing w:val="-5"/>
        </w:rPr>
        <w:t>as</w:t>
      </w:r>
    </w:p>
    <w:p>
      <w:pPr>
        <w:pStyle w:val="BodyText"/>
        <w:spacing w:before="5"/>
        <w:rPr>
          <w:sz w:val="15"/>
        </w:rPr>
      </w:pPr>
      <w:r>
        <w:rPr/>
        <mc:AlternateContent>
          <mc:Choice Requires="wps">
            <w:drawing>
              <wp:anchor distT="0" distB="0" distL="0" distR="0" allowOverlap="1" layoutInCell="1" locked="0" behindDoc="1" simplePos="0" relativeHeight="487603712">
                <wp:simplePos x="0" y="0"/>
                <wp:positionH relativeFrom="page">
                  <wp:posOffset>1188719</wp:posOffset>
                </wp:positionH>
                <wp:positionV relativeFrom="paragraph">
                  <wp:posOffset>128094</wp:posOffset>
                </wp:positionV>
                <wp:extent cx="1828800"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0.086201pt;width:144pt;height:.72pt;mso-position-horizontal-relative:page;mso-position-vertical-relative:paragraph;z-index:-15712768;mso-wrap-distance-left:0;mso-wrap-distance-right:0" id="docshape41" filled="true" fillcolor="#000000" stroked="false">
                <v:fill type="solid"/>
                <w10:wrap type="topAndBottom"/>
              </v:rect>
            </w:pict>
          </mc:Fallback>
        </mc:AlternateContent>
      </w:r>
    </w:p>
    <w:p>
      <w:pPr>
        <w:spacing w:line="272" w:lineRule="exact" w:before="139"/>
        <w:ind w:left="831" w:right="0" w:firstLine="0"/>
        <w:jc w:val="left"/>
        <w:rPr>
          <w:sz w:val="24"/>
        </w:rPr>
      </w:pPr>
      <w:r>
        <w:rPr>
          <w:sz w:val="20"/>
          <w:vertAlign w:val="superscript"/>
        </w:rPr>
        <w:t>68</w:t>
      </w:r>
      <w:r>
        <w:rPr>
          <w:spacing w:val="-4"/>
          <w:sz w:val="20"/>
          <w:vertAlign w:val="baseline"/>
        </w:rPr>
        <w:t> </w:t>
      </w:r>
      <w:r>
        <w:rPr>
          <w:sz w:val="20"/>
          <w:vertAlign w:val="baseline"/>
        </w:rPr>
        <w:t>Makar</w:t>
      </w:r>
      <w:r>
        <w:rPr>
          <w:spacing w:val="-5"/>
          <w:sz w:val="20"/>
          <w:vertAlign w:val="baseline"/>
        </w:rPr>
        <w:t> </w:t>
      </w:r>
      <w:r>
        <w:rPr>
          <w:sz w:val="20"/>
          <w:vertAlign w:val="baseline"/>
        </w:rPr>
        <w:t>op.cit</w:t>
      </w:r>
      <w:r>
        <w:rPr>
          <w:spacing w:val="-3"/>
          <w:sz w:val="20"/>
          <w:vertAlign w:val="baseline"/>
        </w:rPr>
        <w:t> </w:t>
      </w:r>
      <w:r>
        <w:rPr>
          <w:sz w:val="20"/>
          <w:vertAlign w:val="baseline"/>
        </w:rPr>
        <w:t>page</w:t>
      </w:r>
      <w:r>
        <w:rPr>
          <w:spacing w:val="-6"/>
          <w:sz w:val="20"/>
          <w:vertAlign w:val="baseline"/>
        </w:rPr>
        <w:t> </w:t>
      </w:r>
      <w:r>
        <w:rPr>
          <w:spacing w:val="-5"/>
          <w:sz w:val="20"/>
          <w:vertAlign w:val="baseline"/>
        </w:rPr>
        <w:t>36</w:t>
      </w:r>
      <w:r>
        <w:rPr>
          <w:spacing w:val="-5"/>
          <w:sz w:val="24"/>
          <w:vertAlign w:val="baseline"/>
        </w:rPr>
        <w:t>.</w:t>
      </w:r>
    </w:p>
    <w:p>
      <w:pPr>
        <w:spacing w:line="226" w:lineRule="exact" w:before="0"/>
        <w:ind w:left="831" w:right="0" w:firstLine="0"/>
        <w:jc w:val="left"/>
        <w:rPr>
          <w:rFonts w:ascii="Times New Roman" w:hAnsi="Times New Roman"/>
          <w:sz w:val="20"/>
        </w:rPr>
      </w:pPr>
      <w:r>
        <w:rPr>
          <w:rFonts w:ascii="Times New Roman" w:hAnsi="Times New Roman"/>
          <w:sz w:val="20"/>
          <w:vertAlign w:val="superscript"/>
        </w:rPr>
        <w:t>69</w:t>
      </w:r>
      <w:r>
        <w:rPr>
          <w:rFonts w:ascii="Times New Roman" w:hAnsi="Times New Roman"/>
          <w:spacing w:val="3"/>
          <w:sz w:val="20"/>
          <w:vertAlign w:val="baseline"/>
        </w:rPr>
        <w:t> </w:t>
      </w:r>
      <w:r>
        <w:rPr>
          <w:rFonts w:ascii="Times New Roman" w:hAnsi="Times New Roman"/>
          <w:sz w:val="20"/>
          <w:vertAlign w:val="baseline"/>
        </w:rPr>
        <w:t>Ibid page</w:t>
      </w:r>
      <w:r>
        <w:rPr>
          <w:rFonts w:ascii="Times New Roman" w:hAnsi="Times New Roman"/>
          <w:spacing w:val="-2"/>
          <w:sz w:val="20"/>
          <w:vertAlign w:val="baseline"/>
        </w:rPr>
        <w:t> </w:t>
      </w:r>
      <w:r>
        <w:rPr>
          <w:rFonts w:ascii="Times New Roman" w:hAnsi="Times New Roman"/>
          <w:sz w:val="20"/>
          <w:vertAlign w:val="baseline"/>
        </w:rPr>
        <w:t>36</w:t>
      </w:r>
      <w:r>
        <w:rPr>
          <w:rFonts w:ascii="Times New Roman" w:hAnsi="Times New Roman"/>
          <w:spacing w:val="-3"/>
          <w:sz w:val="20"/>
          <w:vertAlign w:val="baseline"/>
        </w:rPr>
        <w:t> </w:t>
      </w:r>
      <w:r>
        <w:rPr>
          <w:rFonts w:ascii="Times New Roman" w:hAnsi="Times New Roman"/>
          <w:sz w:val="20"/>
          <w:vertAlign w:val="baseline"/>
        </w:rPr>
        <w:t>–</w:t>
      </w:r>
      <w:r>
        <w:rPr>
          <w:rFonts w:ascii="Times New Roman" w:hAnsi="Times New Roman"/>
          <w:spacing w:val="-4"/>
          <w:sz w:val="20"/>
          <w:vertAlign w:val="baseline"/>
        </w:rPr>
        <w:t> </w:t>
      </w:r>
      <w:r>
        <w:rPr>
          <w:rFonts w:ascii="Times New Roman" w:hAnsi="Times New Roman"/>
          <w:spacing w:val="-5"/>
          <w:sz w:val="20"/>
          <w:vertAlign w:val="baseline"/>
        </w:rPr>
        <w:t>37.</w:t>
      </w:r>
    </w:p>
    <w:p>
      <w:pPr>
        <w:spacing w:after="0" w:line="226" w:lineRule="exact"/>
        <w:jc w:val="left"/>
        <w:rPr>
          <w:rFonts w:ascii="Times New Roman" w:hAnsi="Times New Roman"/>
          <w:sz w:val="20"/>
        </w:rPr>
        <w:sectPr>
          <w:pgSz w:w="12240" w:h="15840"/>
          <w:pgMar w:header="0" w:footer="1138" w:top="1080" w:bottom="1340" w:left="1040" w:right="900"/>
        </w:sectPr>
      </w:pPr>
    </w:p>
    <w:p>
      <w:pPr>
        <w:pStyle w:val="BodyText"/>
        <w:spacing w:line="276" w:lineRule="auto" w:before="68"/>
        <w:ind w:left="1681" w:right="1118"/>
        <w:jc w:val="both"/>
      </w:pPr>
      <w:r>
        <w:rPr/>
        <w:t>Paul Bohannan, that “land is not property among the Tiv” cannot therefore be possibly true.</w:t>
      </w:r>
      <w:r>
        <w:rPr>
          <w:spacing w:val="80"/>
        </w:rPr>
        <w:t> </w:t>
      </w:r>
      <w:r>
        <w:rPr/>
        <w:t>Although the land is the group</w:t>
      </w:r>
      <w:r>
        <w:rPr>
          <w:spacing w:val="-1"/>
        </w:rPr>
        <w:t> </w:t>
      </w:r>
      <w:r>
        <w:rPr/>
        <w:t>property,</w:t>
      </w:r>
      <w:r>
        <w:rPr>
          <w:spacing w:val="-6"/>
        </w:rPr>
        <w:t> </w:t>
      </w:r>
      <w:r>
        <w:rPr/>
        <w:t>the</w:t>
      </w:r>
      <w:r>
        <w:rPr>
          <w:spacing w:val="-1"/>
        </w:rPr>
        <w:t> </w:t>
      </w:r>
      <w:r>
        <w:rPr/>
        <w:t>group</w:t>
      </w:r>
      <w:r>
        <w:rPr>
          <w:spacing w:val="-2"/>
        </w:rPr>
        <w:t> </w:t>
      </w:r>
      <w:r>
        <w:rPr/>
        <w:t>cannot</w:t>
      </w:r>
      <w:r>
        <w:rPr>
          <w:spacing w:val="-6"/>
        </w:rPr>
        <w:t> </w:t>
      </w:r>
      <w:r>
        <w:rPr/>
        <w:t>sell</w:t>
      </w:r>
      <w:r>
        <w:rPr>
          <w:spacing w:val="-5"/>
        </w:rPr>
        <w:t> </w:t>
      </w:r>
      <w:r>
        <w:rPr/>
        <w:t>it.</w:t>
      </w:r>
      <w:r>
        <w:rPr>
          <w:spacing w:val="40"/>
        </w:rPr>
        <w:t> </w:t>
      </w:r>
      <w:r>
        <w:rPr/>
        <w:t>The</w:t>
      </w:r>
      <w:r>
        <w:rPr>
          <w:spacing w:val="-1"/>
        </w:rPr>
        <w:t> </w:t>
      </w:r>
      <w:r>
        <w:rPr/>
        <w:t>land</w:t>
      </w:r>
      <w:r>
        <w:rPr>
          <w:spacing w:val="-1"/>
        </w:rPr>
        <w:t> </w:t>
      </w:r>
      <w:r>
        <w:rPr/>
        <w:t>belongs</w:t>
      </w:r>
      <w:r>
        <w:rPr>
          <w:spacing w:val="-1"/>
        </w:rPr>
        <w:t> </w:t>
      </w:r>
      <w:r>
        <w:rPr/>
        <w:t>to the dead, the living and those yet to be born.</w:t>
      </w:r>
      <w:r>
        <w:rPr>
          <w:spacing w:val="40"/>
        </w:rPr>
        <w:t> </w:t>
      </w:r>
      <w:r>
        <w:rPr/>
        <w:t>Sale of land with all the political connotations attached to tar would be a violation of the rights of those yet to be born”.</w:t>
      </w:r>
    </w:p>
    <w:p>
      <w:pPr>
        <w:pStyle w:val="BodyText"/>
      </w:pPr>
    </w:p>
    <w:p>
      <w:pPr>
        <w:pStyle w:val="BodyText"/>
        <w:spacing w:before="125"/>
      </w:pPr>
    </w:p>
    <w:p>
      <w:pPr>
        <w:pStyle w:val="BodyText"/>
        <w:spacing w:line="480" w:lineRule="auto"/>
        <w:ind w:left="831" w:right="399"/>
        <w:jc w:val="both"/>
      </w:pPr>
      <w:r>
        <w:rPr/>
        <w:t>Land was seen as a divine given resource for the man to use to feed his family. It was also seen as a possession that conferred dignity to the family. Regarding the right of male members of the family to a piece of land, Makar finally stated that:</w:t>
      </w:r>
    </w:p>
    <w:p>
      <w:pPr>
        <w:pStyle w:val="BodyText"/>
        <w:spacing w:line="276" w:lineRule="auto" w:before="204"/>
        <w:ind w:left="1734" w:right="1114"/>
        <w:jc w:val="both"/>
      </w:pPr>
      <w:r>
        <w:rPr/>
        <w:t>Every male adult was entitled to a piece of land, the size of which would depend upon the size of the man’s family.</w:t>
      </w:r>
      <w:r>
        <w:rPr>
          <w:spacing w:val="40"/>
        </w:rPr>
        <w:t> </w:t>
      </w:r>
      <w:r>
        <w:rPr/>
        <w:t>In other words, distribution was according to need.</w:t>
      </w:r>
      <w:r>
        <w:rPr>
          <w:spacing w:val="40"/>
        </w:rPr>
        <w:t> </w:t>
      </w:r>
      <w:r>
        <w:rPr/>
        <w:t>Where the land appeared inadequate for one family group, that group could borrow</w:t>
      </w:r>
      <w:r>
        <w:rPr>
          <w:spacing w:val="-5"/>
        </w:rPr>
        <w:t> </w:t>
      </w:r>
      <w:r>
        <w:rPr/>
        <w:t>from the</w:t>
      </w:r>
      <w:r>
        <w:rPr>
          <w:spacing w:val="-2"/>
        </w:rPr>
        <w:t> </w:t>
      </w:r>
      <w:r>
        <w:rPr/>
        <w:t>collateral kinsmen</w:t>
      </w:r>
      <w:r>
        <w:rPr>
          <w:spacing w:val="-2"/>
        </w:rPr>
        <w:t> </w:t>
      </w:r>
      <w:r>
        <w:rPr/>
        <w:t>or friends.</w:t>
      </w:r>
      <w:r>
        <w:rPr>
          <w:spacing w:val="40"/>
        </w:rPr>
        <w:t> </w:t>
      </w:r>
      <w:r>
        <w:rPr/>
        <w:t>Prior to the British advent bachelors never owned land or farm.</w:t>
      </w:r>
      <w:r>
        <w:rPr>
          <w:spacing w:val="40"/>
        </w:rPr>
        <w:t> </w:t>
      </w:r>
      <w:r>
        <w:rPr/>
        <w:t>But due to shift of basis of taxation to individuals rather than families, bachelors needed land to grow crops in order to raise money to pay tax.</w:t>
      </w:r>
      <w:r>
        <w:rPr>
          <w:spacing w:val="40"/>
        </w:rPr>
        <w:t> </w:t>
      </w:r>
      <w:r>
        <w:rPr/>
        <w:t>Land thus became more important than ever.</w:t>
      </w:r>
    </w:p>
    <w:p>
      <w:pPr>
        <w:pStyle w:val="BodyText"/>
      </w:pPr>
    </w:p>
    <w:p>
      <w:pPr>
        <w:pStyle w:val="BodyText"/>
        <w:spacing w:before="198"/>
      </w:pPr>
    </w:p>
    <w:p>
      <w:pPr>
        <w:pStyle w:val="BodyText"/>
        <w:spacing w:line="480" w:lineRule="auto"/>
        <w:ind w:left="831" w:right="399"/>
        <w:jc w:val="both"/>
      </w:pPr>
      <w:r>
        <w:rPr/>
        <w:t>This customary view of land by a community to the effect that land is the most valued asset worth dying for, is not limited to Tivland; it applies inclusive of all communities of the Lower Benue River Valley.</w:t>
      </w:r>
    </w:p>
    <w:p>
      <w:pPr>
        <w:spacing w:after="0" w:line="480" w:lineRule="auto"/>
        <w:jc w:val="both"/>
        <w:sectPr>
          <w:pgSz w:w="12240" w:h="15840"/>
          <w:pgMar w:header="0" w:footer="1138" w:top="1080" w:bottom="1400" w:left="1040" w:right="900"/>
        </w:sectPr>
      </w:pPr>
    </w:p>
    <w:p>
      <w:pPr>
        <w:pStyle w:val="BodyText"/>
        <w:spacing w:line="480" w:lineRule="auto" w:before="68"/>
        <w:ind w:left="831" w:right="397"/>
        <w:jc w:val="both"/>
      </w:pPr>
      <w:r>
        <w:rPr/>
        <w:t>It can however, be noticed that the practice of aggressively pushing for individual ownership of land by every male adult in this area is not found in the more researched Yoruba or Ibo cultures.</w:t>
      </w:r>
    </w:p>
    <w:p>
      <w:pPr>
        <w:pStyle w:val="BodyText"/>
        <w:spacing w:before="2"/>
      </w:pPr>
    </w:p>
    <w:p>
      <w:pPr>
        <w:pStyle w:val="BodyText"/>
        <w:ind w:left="908"/>
      </w:pPr>
      <w:r>
        <w:rPr/>
        <w:t>Aboki</w:t>
      </w:r>
      <w:r>
        <w:rPr>
          <w:vertAlign w:val="superscript"/>
        </w:rPr>
        <w:t>70</w:t>
      </w:r>
      <w:r>
        <w:rPr>
          <w:spacing w:val="-6"/>
          <w:vertAlign w:val="baseline"/>
        </w:rPr>
        <w:t> </w:t>
      </w:r>
      <w:r>
        <w:rPr>
          <w:vertAlign w:val="baseline"/>
        </w:rPr>
        <w:t>stated</w:t>
      </w:r>
      <w:r>
        <w:rPr>
          <w:spacing w:val="-1"/>
          <w:vertAlign w:val="baseline"/>
        </w:rPr>
        <w:t> </w:t>
      </w:r>
      <w:r>
        <w:rPr>
          <w:spacing w:val="-4"/>
          <w:vertAlign w:val="baseline"/>
        </w:rPr>
        <w:t>that</w:t>
      </w:r>
    </w:p>
    <w:p>
      <w:pPr>
        <w:spacing w:line="240" w:lineRule="auto" w:before="321"/>
        <w:ind w:left="1820" w:right="1580" w:firstLine="0"/>
        <w:jc w:val="both"/>
        <w:rPr>
          <w:sz w:val="24"/>
        </w:rPr>
      </w:pPr>
      <w:r>
        <w:rPr>
          <w:sz w:val="24"/>
        </w:rPr>
        <w:t>in the past, though land was in abundance, yet there were legends of tribal wars, feuds and raids resulting from disputes relating to ownership or title to land.</w:t>
      </w:r>
    </w:p>
    <w:p>
      <w:pPr>
        <w:pStyle w:val="BodyText"/>
        <w:spacing w:before="1"/>
        <w:rPr>
          <w:sz w:val="24"/>
        </w:rPr>
      </w:pPr>
    </w:p>
    <w:p>
      <w:pPr>
        <w:pStyle w:val="BodyText"/>
        <w:spacing w:line="480" w:lineRule="auto"/>
        <w:ind w:left="831" w:right="323"/>
        <w:jc w:val="both"/>
      </w:pPr>
      <w:r>
        <w:rPr/>
        <w:t>Aboki</w:t>
      </w:r>
      <w:r>
        <w:rPr>
          <w:vertAlign w:val="superscript"/>
        </w:rPr>
        <w:t>71</w:t>
      </w:r>
      <w:r>
        <w:rPr>
          <w:vertAlign w:val="baseline"/>
        </w:rPr>
        <w:t> states that land was synonymous with wealth and that a family with a large tract of land was and today, is still considered to be rich.</w:t>
      </w:r>
    </w:p>
    <w:p>
      <w:pPr>
        <w:pStyle w:val="BodyText"/>
        <w:spacing w:before="319"/>
      </w:pPr>
    </w:p>
    <w:p>
      <w:pPr>
        <w:pStyle w:val="BodyText"/>
        <w:spacing w:before="1"/>
        <w:ind w:left="831"/>
      </w:pPr>
      <w:r>
        <w:rPr/>
        <w:t>Aboki</w:t>
      </w:r>
      <w:r>
        <w:rPr>
          <w:vertAlign w:val="superscript"/>
        </w:rPr>
        <w:t>72</w:t>
      </w:r>
      <w:r>
        <w:rPr>
          <w:spacing w:val="-5"/>
          <w:vertAlign w:val="baseline"/>
        </w:rPr>
        <w:t> </w:t>
      </w:r>
      <w:r>
        <w:rPr>
          <w:vertAlign w:val="baseline"/>
        </w:rPr>
        <w:t>stated</w:t>
      </w:r>
      <w:r>
        <w:rPr>
          <w:spacing w:val="-5"/>
          <w:vertAlign w:val="baseline"/>
        </w:rPr>
        <w:t> </w:t>
      </w:r>
      <w:r>
        <w:rPr>
          <w:vertAlign w:val="baseline"/>
        </w:rPr>
        <w:t>further</w:t>
      </w:r>
      <w:r>
        <w:rPr>
          <w:spacing w:val="-4"/>
          <w:vertAlign w:val="baseline"/>
        </w:rPr>
        <w:t> that</w:t>
      </w:r>
    </w:p>
    <w:p>
      <w:pPr>
        <w:spacing w:line="240" w:lineRule="auto" w:before="320"/>
        <w:ind w:left="1460" w:right="1219" w:firstLine="0"/>
        <w:jc w:val="both"/>
        <w:rPr>
          <w:sz w:val="24"/>
        </w:rPr>
      </w:pPr>
      <w:r>
        <w:rPr>
          <w:sz w:val="24"/>
        </w:rPr>
        <w:t>land was also used as a source of political power, and that like any other property, anybody who has land can use it not only for economic purpose but also for political leverage over those who haven’t, and that the vesting of state lands in the governors by the Land Use Act empowered them politically at the expense of the Chiefs, Obas and Emirs.</w:t>
      </w:r>
      <w:r>
        <w:rPr>
          <w:spacing w:val="40"/>
          <w:sz w:val="24"/>
        </w:rPr>
        <w:t> </w:t>
      </w:r>
      <w:r>
        <w:rPr>
          <w:sz w:val="24"/>
        </w:rPr>
        <w:t>Aboki reasons that this may perhaps be the reason for the resentment of the chiefs , Obas and Emirs to the creation of more</w:t>
      </w:r>
      <w:r>
        <w:rPr>
          <w:spacing w:val="40"/>
          <w:sz w:val="24"/>
        </w:rPr>
        <w:t> </w:t>
      </w:r>
      <w:r>
        <w:rPr>
          <w:sz w:val="24"/>
        </w:rPr>
        <w:t>states and local governments even when such exercises are seen as means of political emancipation and economic development of the people who are affected by such exercises.</w:t>
      </w:r>
    </w:p>
    <w:p>
      <w:pPr>
        <w:pStyle w:val="BodyText"/>
        <w:rPr>
          <w:sz w:val="24"/>
        </w:rPr>
      </w:pPr>
    </w:p>
    <w:p>
      <w:pPr>
        <w:pStyle w:val="BodyText"/>
        <w:spacing w:before="1"/>
        <w:rPr>
          <w:sz w:val="24"/>
        </w:rPr>
      </w:pPr>
    </w:p>
    <w:p>
      <w:pPr>
        <w:pStyle w:val="BodyText"/>
        <w:spacing w:line="480" w:lineRule="auto"/>
        <w:ind w:left="831" w:right="399"/>
        <w:jc w:val="both"/>
      </w:pPr>
      <w:r>
        <w:rPr/>
        <w:t>Aluko</w:t>
      </w:r>
      <w:r>
        <w:rPr>
          <w:vertAlign w:val="superscript"/>
        </w:rPr>
        <w:t>73</w:t>
      </w:r>
      <w:r>
        <w:rPr>
          <w:vertAlign w:val="baseline"/>
        </w:rPr>
        <w:t> postulated that</w:t>
      </w:r>
      <w:r>
        <w:rPr>
          <w:spacing w:val="80"/>
          <w:vertAlign w:val="baseline"/>
        </w:rPr>
        <w:t> </w:t>
      </w:r>
      <w:r>
        <w:rPr>
          <w:vertAlign w:val="baseline"/>
        </w:rPr>
        <w:t>land is a valuable assets in the economic sense to</w:t>
      </w:r>
      <w:r>
        <w:rPr>
          <w:spacing w:val="22"/>
          <w:vertAlign w:val="baseline"/>
        </w:rPr>
        <w:t> </w:t>
      </w:r>
      <w:r>
        <w:rPr>
          <w:vertAlign w:val="baseline"/>
        </w:rPr>
        <w:t>an</w:t>
      </w:r>
      <w:r>
        <w:rPr>
          <w:spacing w:val="22"/>
          <w:vertAlign w:val="baseline"/>
        </w:rPr>
        <w:t> </w:t>
      </w:r>
      <w:r>
        <w:rPr>
          <w:vertAlign w:val="baseline"/>
        </w:rPr>
        <w:t>individual</w:t>
      </w:r>
      <w:r>
        <w:rPr>
          <w:spacing w:val="24"/>
          <w:vertAlign w:val="baseline"/>
        </w:rPr>
        <w:t> </w:t>
      </w:r>
      <w:r>
        <w:rPr>
          <w:vertAlign w:val="baseline"/>
        </w:rPr>
        <w:t>and</w:t>
      </w:r>
      <w:r>
        <w:rPr>
          <w:spacing w:val="22"/>
          <w:vertAlign w:val="baseline"/>
        </w:rPr>
        <w:t> </w:t>
      </w:r>
      <w:r>
        <w:rPr>
          <w:vertAlign w:val="baseline"/>
        </w:rPr>
        <w:t>that</w:t>
      </w:r>
      <w:r>
        <w:rPr>
          <w:spacing w:val="23"/>
          <w:vertAlign w:val="baseline"/>
        </w:rPr>
        <w:t> </w:t>
      </w:r>
      <w:r>
        <w:rPr>
          <w:vertAlign w:val="baseline"/>
        </w:rPr>
        <w:t>it</w:t>
      </w:r>
      <w:r>
        <w:rPr>
          <w:spacing w:val="23"/>
          <w:vertAlign w:val="baseline"/>
        </w:rPr>
        <w:t> </w:t>
      </w:r>
      <w:r>
        <w:rPr>
          <w:vertAlign w:val="baseline"/>
        </w:rPr>
        <w:t>is</w:t>
      </w:r>
      <w:r>
        <w:rPr>
          <w:spacing w:val="23"/>
          <w:vertAlign w:val="baseline"/>
        </w:rPr>
        <w:t> </w:t>
      </w:r>
      <w:r>
        <w:rPr>
          <w:vertAlign w:val="baseline"/>
        </w:rPr>
        <w:t>one</w:t>
      </w:r>
      <w:r>
        <w:rPr>
          <w:spacing w:val="27"/>
          <w:vertAlign w:val="baseline"/>
        </w:rPr>
        <w:t> </w:t>
      </w:r>
      <w:r>
        <w:rPr>
          <w:vertAlign w:val="baseline"/>
        </w:rPr>
        <w:t>of</w:t>
      </w:r>
      <w:r>
        <w:rPr>
          <w:spacing w:val="23"/>
          <w:vertAlign w:val="baseline"/>
        </w:rPr>
        <w:t> </w:t>
      </w:r>
      <w:r>
        <w:rPr>
          <w:vertAlign w:val="baseline"/>
        </w:rPr>
        <w:t>the</w:t>
      </w:r>
      <w:r>
        <w:rPr>
          <w:spacing w:val="22"/>
          <w:vertAlign w:val="baseline"/>
        </w:rPr>
        <w:t> </w:t>
      </w:r>
      <w:r>
        <w:rPr>
          <w:vertAlign w:val="baseline"/>
        </w:rPr>
        <w:t>important</w:t>
      </w:r>
      <w:r>
        <w:rPr>
          <w:spacing w:val="27"/>
          <w:vertAlign w:val="baseline"/>
        </w:rPr>
        <w:t> </w:t>
      </w:r>
      <w:r>
        <w:rPr>
          <w:vertAlign w:val="baseline"/>
        </w:rPr>
        <w:t>factors</w:t>
      </w:r>
      <w:r>
        <w:rPr>
          <w:spacing w:val="28"/>
          <w:vertAlign w:val="baseline"/>
        </w:rPr>
        <w:t> </w:t>
      </w:r>
      <w:r>
        <w:rPr>
          <w:vertAlign w:val="baseline"/>
        </w:rPr>
        <w:t>of</w:t>
      </w:r>
      <w:r>
        <w:rPr>
          <w:spacing w:val="23"/>
          <w:vertAlign w:val="baseline"/>
        </w:rPr>
        <w:t> </w:t>
      </w:r>
      <w:r>
        <w:rPr>
          <w:spacing w:val="-2"/>
          <w:vertAlign w:val="baseline"/>
        </w:rPr>
        <w:t>production,</w:t>
      </w:r>
    </w:p>
    <w:p>
      <w:pPr>
        <w:pStyle w:val="BodyText"/>
        <w:spacing w:before="3"/>
        <w:ind w:left="831"/>
      </w:pPr>
      <w:r>
        <w:rPr/>
        <w:t>and</w:t>
      </w:r>
      <w:r>
        <w:rPr>
          <w:spacing w:val="45"/>
        </w:rPr>
        <w:t> </w:t>
      </w:r>
      <w:r>
        <w:rPr/>
        <w:t>that</w:t>
      </w:r>
      <w:r>
        <w:rPr>
          <w:spacing w:val="46"/>
        </w:rPr>
        <w:t> </w:t>
      </w:r>
      <w:r>
        <w:rPr/>
        <w:t>it</w:t>
      </w:r>
      <w:r>
        <w:rPr>
          <w:spacing w:val="46"/>
        </w:rPr>
        <w:t> </w:t>
      </w:r>
      <w:r>
        <w:rPr/>
        <w:t>is</w:t>
      </w:r>
      <w:r>
        <w:rPr>
          <w:spacing w:val="46"/>
        </w:rPr>
        <w:t> </w:t>
      </w:r>
      <w:r>
        <w:rPr/>
        <w:t>good</w:t>
      </w:r>
      <w:r>
        <w:rPr>
          <w:spacing w:val="46"/>
        </w:rPr>
        <w:t> </w:t>
      </w:r>
      <w:r>
        <w:rPr/>
        <w:t>security</w:t>
      </w:r>
      <w:r>
        <w:rPr>
          <w:spacing w:val="42"/>
        </w:rPr>
        <w:t> </w:t>
      </w:r>
      <w:r>
        <w:rPr/>
        <w:t>for</w:t>
      </w:r>
      <w:r>
        <w:rPr>
          <w:spacing w:val="45"/>
        </w:rPr>
        <w:t> </w:t>
      </w:r>
      <w:r>
        <w:rPr/>
        <w:t>the</w:t>
      </w:r>
      <w:r>
        <w:rPr>
          <w:spacing w:val="45"/>
        </w:rPr>
        <w:t> </w:t>
      </w:r>
      <w:r>
        <w:rPr/>
        <w:t>financial</w:t>
      </w:r>
      <w:r>
        <w:rPr>
          <w:spacing w:val="47"/>
        </w:rPr>
        <w:t> </w:t>
      </w:r>
      <w:r>
        <w:rPr/>
        <w:t>institutions</w:t>
      </w:r>
      <w:r>
        <w:rPr>
          <w:spacing w:val="46"/>
        </w:rPr>
        <w:t> </w:t>
      </w:r>
      <w:r>
        <w:rPr/>
        <w:t>and</w:t>
      </w:r>
      <w:r>
        <w:rPr>
          <w:spacing w:val="46"/>
        </w:rPr>
        <w:t> </w:t>
      </w:r>
      <w:r>
        <w:rPr/>
        <w:t>that</w:t>
      </w:r>
      <w:r>
        <w:rPr>
          <w:spacing w:val="46"/>
        </w:rPr>
        <w:t> </w:t>
      </w:r>
      <w:r>
        <w:rPr>
          <w:spacing w:val="-4"/>
        </w:rPr>
        <w:t>when</w:t>
      </w:r>
    </w:p>
    <w:p>
      <w:pPr>
        <w:pStyle w:val="BodyText"/>
        <w:spacing w:before="7"/>
        <w:rPr>
          <w:sz w:val="18"/>
        </w:rPr>
      </w:pPr>
      <w:r>
        <w:rPr/>
        <mc:AlternateContent>
          <mc:Choice Requires="wps">
            <w:drawing>
              <wp:anchor distT="0" distB="0" distL="0" distR="0" allowOverlap="1" layoutInCell="1" locked="0" behindDoc="1" simplePos="0" relativeHeight="487604224">
                <wp:simplePos x="0" y="0"/>
                <wp:positionH relativeFrom="page">
                  <wp:posOffset>1188719</wp:posOffset>
                </wp:positionH>
                <wp:positionV relativeFrom="paragraph">
                  <wp:posOffset>151698</wp:posOffset>
                </wp:positionV>
                <wp:extent cx="1828800"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1.944727pt;width:144pt;height:.72pt;mso-position-horizontal-relative:page;mso-position-vertical-relative:paragraph;z-index:-15712256;mso-wrap-distance-left:0;mso-wrap-distance-right:0" id="docshape42" filled="true" fillcolor="#000000" stroked="false">
                <v:fill type="solid"/>
                <w10:wrap type="topAndBottom"/>
              </v:rect>
            </w:pict>
          </mc:Fallback>
        </mc:AlternateContent>
      </w:r>
    </w:p>
    <w:p>
      <w:pPr>
        <w:spacing w:line="235" w:lineRule="auto" w:before="142"/>
        <w:ind w:left="831" w:right="397" w:firstLine="0"/>
        <w:jc w:val="left"/>
        <w:rPr>
          <w:sz w:val="20"/>
        </w:rPr>
      </w:pPr>
      <w:r>
        <w:rPr>
          <w:sz w:val="20"/>
          <w:vertAlign w:val="superscript"/>
        </w:rPr>
        <w:t>70</w:t>
      </w:r>
      <w:r>
        <w:rPr>
          <w:spacing w:val="-2"/>
          <w:sz w:val="20"/>
          <w:vertAlign w:val="baseline"/>
        </w:rPr>
        <w:t> </w:t>
      </w:r>
      <w:r>
        <w:rPr>
          <w:sz w:val="20"/>
          <w:vertAlign w:val="baseline"/>
        </w:rPr>
        <w:t>Aboki,</w:t>
      </w:r>
      <w:r>
        <w:rPr>
          <w:spacing w:val="-1"/>
          <w:sz w:val="20"/>
          <w:vertAlign w:val="baseline"/>
        </w:rPr>
        <w:t> </w:t>
      </w:r>
      <w:r>
        <w:rPr>
          <w:sz w:val="20"/>
          <w:vertAlign w:val="baseline"/>
        </w:rPr>
        <w:t>Y.,</w:t>
      </w:r>
      <w:r>
        <w:rPr>
          <w:spacing w:val="-5"/>
          <w:sz w:val="20"/>
          <w:vertAlign w:val="baseline"/>
        </w:rPr>
        <w:t> </w:t>
      </w:r>
      <w:r>
        <w:rPr>
          <w:sz w:val="20"/>
          <w:vertAlign w:val="baseline"/>
        </w:rPr>
        <w:t>Introduction</w:t>
      </w:r>
      <w:r>
        <w:rPr>
          <w:spacing w:val="-8"/>
          <w:sz w:val="20"/>
          <w:vertAlign w:val="baseline"/>
        </w:rPr>
        <w:t> </w:t>
      </w:r>
      <w:r>
        <w:rPr>
          <w:sz w:val="20"/>
          <w:vertAlign w:val="baseline"/>
        </w:rPr>
        <w:t>to</w:t>
      </w:r>
      <w:r>
        <w:rPr>
          <w:spacing w:val="-4"/>
          <w:sz w:val="20"/>
          <w:vertAlign w:val="baseline"/>
        </w:rPr>
        <w:t> </w:t>
      </w:r>
      <w:r>
        <w:rPr>
          <w:sz w:val="20"/>
          <w:vertAlign w:val="baseline"/>
        </w:rPr>
        <w:t>Customary</w:t>
      </w:r>
      <w:r>
        <w:rPr>
          <w:spacing w:val="-3"/>
          <w:sz w:val="20"/>
          <w:vertAlign w:val="baseline"/>
        </w:rPr>
        <w:t> </w:t>
      </w:r>
      <w:r>
        <w:rPr>
          <w:sz w:val="20"/>
          <w:vertAlign w:val="baseline"/>
        </w:rPr>
        <w:t>Land</w:t>
      </w:r>
      <w:r>
        <w:rPr>
          <w:spacing w:val="-4"/>
          <w:sz w:val="20"/>
          <w:vertAlign w:val="baseline"/>
        </w:rPr>
        <w:t> </w:t>
      </w:r>
      <w:r>
        <w:rPr>
          <w:sz w:val="20"/>
          <w:vertAlign w:val="baseline"/>
        </w:rPr>
        <w:t>Law,</w:t>
      </w:r>
      <w:r>
        <w:rPr>
          <w:spacing w:val="40"/>
          <w:sz w:val="20"/>
          <w:vertAlign w:val="baseline"/>
        </w:rPr>
        <w:t> </w:t>
      </w:r>
      <w:r>
        <w:rPr>
          <w:sz w:val="20"/>
          <w:vertAlign w:val="baseline"/>
        </w:rPr>
        <w:t>(unpublished)</w:t>
      </w:r>
      <w:r>
        <w:rPr>
          <w:spacing w:val="-3"/>
          <w:sz w:val="20"/>
          <w:vertAlign w:val="baseline"/>
        </w:rPr>
        <w:t> </w:t>
      </w:r>
      <w:r>
        <w:rPr>
          <w:sz w:val="20"/>
          <w:vertAlign w:val="baseline"/>
        </w:rPr>
        <w:t>Lecture</w:t>
      </w:r>
      <w:r>
        <w:rPr>
          <w:spacing w:val="-4"/>
          <w:sz w:val="20"/>
          <w:vertAlign w:val="baseline"/>
        </w:rPr>
        <w:t> </w:t>
      </w:r>
      <w:r>
        <w:rPr>
          <w:sz w:val="20"/>
          <w:vertAlign w:val="baseline"/>
        </w:rPr>
        <w:t>Notes,</w:t>
      </w:r>
      <w:r>
        <w:rPr>
          <w:spacing w:val="-1"/>
          <w:sz w:val="20"/>
          <w:vertAlign w:val="baseline"/>
        </w:rPr>
        <w:t> </w:t>
      </w:r>
      <w:r>
        <w:rPr>
          <w:sz w:val="20"/>
          <w:vertAlign w:val="baseline"/>
        </w:rPr>
        <w:t>Ahmadu</w:t>
      </w:r>
      <w:r>
        <w:rPr>
          <w:spacing w:val="-4"/>
          <w:sz w:val="20"/>
          <w:vertAlign w:val="baseline"/>
        </w:rPr>
        <w:t> </w:t>
      </w:r>
      <w:r>
        <w:rPr>
          <w:sz w:val="20"/>
          <w:vertAlign w:val="baseline"/>
        </w:rPr>
        <w:t>Bello University, Zaria, 1998.</w:t>
      </w:r>
    </w:p>
    <w:p>
      <w:pPr>
        <w:spacing w:line="228" w:lineRule="exact" w:before="0"/>
        <w:ind w:left="831" w:right="0" w:firstLine="0"/>
        <w:jc w:val="left"/>
        <w:rPr>
          <w:rFonts w:ascii="Times New Roman"/>
          <w:sz w:val="20"/>
        </w:rPr>
      </w:pPr>
      <w:r>
        <w:rPr>
          <w:rFonts w:ascii="Times New Roman"/>
          <w:sz w:val="20"/>
          <w:vertAlign w:val="superscript"/>
        </w:rPr>
        <w:t>71</w:t>
      </w:r>
      <w:r>
        <w:rPr>
          <w:rFonts w:ascii="Times New Roman"/>
          <w:spacing w:val="5"/>
          <w:sz w:val="20"/>
          <w:vertAlign w:val="baseline"/>
        </w:rPr>
        <w:t> </w:t>
      </w:r>
      <w:r>
        <w:rPr>
          <w:rFonts w:ascii="Times New Roman"/>
          <w:spacing w:val="-4"/>
          <w:sz w:val="20"/>
          <w:vertAlign w:val="baseline"/>
        </w:rPr>
        <w:t>ibid</w:t>
      </w:r>
    </w:p>
    <w:p>
      <w:pPr>
        <w:spacing w:before="1"/>
        <w:ind w:left="831" w:right="0" w:firstLine="0"/>
        <w:jc w:val="left"/>
        <w:rPr>
          <w:rFonts w:ascii="Times New Roman"/>
          <w:sz w:val="20"/>
        </w:rPr>
      </w:pPr>
      <w:r>
        <w:rPr>
          <w:rFonts w:ascii="Times New Roman"/>
          <w:sz w:val="20"/>
          <w:vertAlign w:val="superscript"/>
        </w:rPr>
        <w:t>72</w:t>
      </w:r>
      <w:r>
        <w:rPr>
          <w:rFonts w:ascii="Times New Roman"/>
          <w:spacing w:val="5"/>
          <w:sz w:val="20"/>
          <w:vertAlign w:val="baseline"/>
        </w:rPr>
        <w:t> </w:t>
      </w:r>
      <w:r>
        <w:rPr>
          <w:rFonts w:ascii="Times New Roman"/>
          <w:spacing w:val="-4"/>
          <w:sz w:val="20"/>
          <w:vertAlign w:val="baseline"/>
        </w:rPr>
        <w:t>ibid</w:t>
      </w:r>
    </w:p>
    <w:p>
      <w:pPr>
        <w:spacing w:before="0"/>
        <w:ind w:left="831" w:right="397" w:firstLine="0"/>
        <w:jc w:val="left"/>
        <w:rPr>
          <w:rFonts w:ascii="Times New Roman"/>
          <w:sz w:val="20"/>
        </w:rPr>
      </w:pPr>
      <w:r>
        <w:rPr>
          <w:rFonts w:ascii="Times New Roman"/>
          <w:sz w:val="20"/>
          <w:vertAlign w:val="superscript"/>
        </w:rPr>
        <w:t>73</w:t>
      </w:r>
      <w:r>
        <w:rPr>
          <w:rFonts w:ascii="Times New Roman"/>
          <w:sz w:val="20"/>
          <w:vertAlign w:val="baseline"/>
        </w:rPr>
        <w:t> Aluko,</w:t>
      </w:r>
      <w:r>
        <w:rPr>
          <w:rFonts w:ascii="Times New Roman"/>
          <w:spacing w:val="-3"/>
          <w:sz w:val="20"/>
          <w:vertAlign w:val="baseline"/>
        </w:rPr>
        <w:t> </w:t>
      </w:r>
      <w:r>
        <w:rPr>
          <w:rFonts w:ascii="Times New Roman"/>
          <w:sz w:val="20"/>
          <w:vertAlign w:val="baseline"/>
        </w:rPr>
        <w:t>O.,</w:t>
      </w:r>
      <w:r>
        <w:rPr>
          <w:rFonts w:ascii="Times New Roman"/>
          <w:spacing w:val="-3"/>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Law</w:t>
      </w:r>
      <w:r>
        <w:rPr>
          <w:rFonts w:ascii="Times New Roman"/>
          <w:spacing w:val="-7"/>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Real Property</w:t>
      </w:r>
      <w:r>
        <w:rPr>
          <w:rFonts w:ascii="Times New Roman"/>
          <w:spacing w:val="-10"/>
          <w:sz w:val="20"/>
          <w:vertAlign w:val="baseline"/>
        </w:rPr>
        <w:t> </w:t>
      </w:r>
      <w:r>
        <w:rPr>
          <w:rFonts w:ascii="Times New Roman"/>
          <w:sz w:val="20"/>
          <w:vertAlign w:val="baseline"/>
        </w:rPr>
        <w:t>and</w:t>
      </w:r>
      <w:r>
        <w:rPr>
          <w:rFonts w:ascii="Times New Roman"/>
          <w:spacing w:val="-1"/>
          <w:sz w:val="20"/>
          <w:vertAlign w:val="baseline"/>
        </w:rPr>
        <w:t> </w:t>
      </w:r>
      <w:r>
        <w:rPr>
          <w:rFonts w:ascii="Times New Roman"/>
          <w:sz w:val="20"/>
          <w:vertAlign w:val="baseline"/>
        </w:rPr>
        <w:t>Procedure,</w:t>
      </w:r>
      <w:r>
        <w:rPr>
          <w:rFonts w:ascii="Times New Roman"/>
          <w:spacing w:val="-3"/>
          <w:sz w:val="20"/>
          <w:vertAlign w:val="baseline"/>
        </w:rPr>
        <w:t> </w:t>
      </w:r>
      <w:r>
        <w:rPr>
          <w:rFonts w:ascii="Times New Roman"/>
          <w:sz w:val="20"/>
          <w:vertAlign w:val="baseline"/>
        </w:rPr>
        <w:t>Revised</w:t>
      </w:r>
      <w:r>
        <w:rPr>
          <w:rFonts w:ascii="Times New Roman"/>
          <w:spacing w:val="-1"/>
          <w:sz w:val="20"/>
          <w:vertAlign w:val="baseline"/>
        </w:rPr>
        <w:t> </w:t>
      </w:r>
      <w:r>
        <w:rPr>
          <w:rFonts w:ascii="Times New Roman"/>
          <w:sz w:val="20"/>
          <w:vertAlign w:val="baseline"/>
        </w:rPr>
        <w:t>2nd</w:t>
      </w:r>
      <w:r>
        <w:rPr>
          <w:rFonts w:ascii="Times New Roman"/>
          <w:spacing w:val="-5"/>
          <w:sz w:val="20"/>
          <w:vertAlign w:val="baseline"/>
        </w:rPr>
        <w:t> </w:t>
      </w:r>
      <w:r>
        <w:rPr>
          <w:rFonts w:ascii="Times New Roman"/>
          <w:sz w:val="20"/>
          <w:vertAlign w:val="baseline"/>
        </w:rPr>
        <w:t>Edition, Brither</w:t>
      </w:r>
      <w:r>
        <w:rPr>
          <w:rFonts w:ascii="Times New Roman"/>
          <w:spacing w:val="-1"/>
          <w:sz w:val="20"/>
          <w:vertAlign w:val="baseline"/>
        </w:rPr>
        <w:t> </w:t>
      </w:r>
      <w:r>
        <w:rPr>
          <w:rFonts w:ascii="Times New Roman"/>
          <w:sz w:val="20"/>
          <w:vertAlign w:val="baseline"/>
        </w:rPr>
        <w:t>Star Law</w:t>
      </w:r>
      <w:r>
        <w:rPr>
          <w:rFonts w:ascii="Times New Roman"/>
          <w:spacing w:val="-7"/>
          <w:sz w:val="20"/>
          <w:vertAlign w:val="baseline"/>
        </w:rPr>
        <w:t> </w:t>
      </w:r>
      <w:r>
        <w:rPr>
          <w:rFonts w:ascii="Times New Roman"/>
          <w:sz w:val="20"/>
          <w:vertAlign w:val="baseline"/>
        </w:rPr>
        <w:t>Series, Ibadan 1998. P.27.</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400"/>
        <w:jc w:val="both"/>
      </w:pPr>
      <w:r>
        <w:rPr/>
        <w:t>land is rich in mineral resources, it becomes a fortune for a country. Aluko also states that a land rich in minerals resources may even attract envy from neighbouring country.</w:t>
      </w:r>
      <w:r>
        <w:rPr>
          <w:spacing w:val="40"/>
        </w:rPr>
        <w:t> </w:t>
      </w:r>
      <w:r>
        <w:rPr/>
        <w:t>He traced the political problem over Bakassi Peninsula between Nigeria and the Cameroon to the fact that</w:t>
      </w:r>
      <w:r>
        <w:rPr>
          <w:spacing w:val="40"/>
        </w:rPr>
        <w:t> </w:t>
      </w:r>
      <w:r>
        <w:rPr/>
        <w:t>the Peninsula is a land found to be rich in oil.</w:t>
      </w:r>
    </w:p>
    <w:p>
      <w:pPr>
        <w:pStyle w:val="BodyText"/>
        <w:spacing w:before="198"/>
      </w:pPr>
    </w:p>
    <w:p>
      <w:pPr>
        <w:pStyle w:val="Heading4"/>
        <w:numPr>
          <w:ilvl w:val="2"/>
          <w:numId w:val="2"/>
        </w:numPr>
        <w:tabs>
          <w:tab w:pos="1529" w:val="left" w:leader="none"/>
        </w:tabs>
        <w:spacing w:line="240" w:lineRule="auto" w:before="0" w:after="0"/>
        <w:ind w:left="1529" w:right="0" w:hanging="698"/>
        <w:jc w:val="left"/>
      </w:pPr>
      <w:r>
        <w:rPr/>
        <w:t>THE</w:t>
      </w:r>
      <w:r>
        <w:rPr>
          <w:spacing w:val="-6"/>
        </w:rPr>
        <w:t> </w:t>
      </w:r>
      <w:r>
        <w:rPr/>
        <w:t>CONCEPT</w:t>
      </w:r>
      <w:r>
        <w:rPr>
          <w:spacing w:val="-4"/>
        </w:rPr>
        <w:t> </w:t>
      </w:r>
      <w:r>
        <w:rPr/>
        <w:t>OF</w:t>
      </w:r>
      <w:r>
        <w:rPr>
          <w:spacing w:val="-9"/>
        </w:rPr>
        <w:t> </w:t>
      </w:r>
      <w:r>
        <w:rPr/>
        <w:t>COMMUNAL</w:t>
      </w:r>
      <w:r>
        <w:rPr>
          <w:spacing w:val="-9"/>
        </w:rPr>
        <w:t> </w:t>
      </w:r>
      <w:r>
        <w:rPr/>
        <w:t>OWNERSHIP</w:t>
      </w:r>
      <w:r>
        <w:rPr>
          <w:spacing w:val="-5"/>
        </w:rPr>
        <w:t> </w:t>
      </w:r>
      <w:r>
        <w:rPr/>
        <w:t>OF</w:t>
      </w:r>
      <w:r>
        <w:rPr>
          <w:spacing w:val="-4"/>
        </w:rPr>
        <w:t> LAND</w:t>
      </w:r>
    </w:p>
    <w:p>
      <w:pPr>
        <w:pStyle w:val="BodyText"/>
        <w:spacing w:before="4"/>
        <w:rPr>
          <w:rFonts w:ascii="Arial"/>
          <w:b/>
        </w:rPr>
      </w:pPr>
    </w:p>
    <w:p>
      <w:pPr>
        <w:pStyle w:val="BodyText"/>
        <w:spacing w:line="480" w:lineRule="auto"/>
        <w:ind w:left="831" w:right="397"/>
        <w:jc w:val="both"/>
      </w:pPr>
      <w:r>
        <w:rPr/>
        <w:t>The concept of communal ownership of land was based on the recognition that land is a gift of nature to mankind and that it is sacred. Land was available to all members of the community or family as a right, which right did not depend on good behaviour. The point that in Africa, land belong to all members of the family was judicially recognized as</w:t>
      </w:r>
      <w:r>
        <w:rPr>
          <w:spacing w:val="40"/>
        </w:rPr>
        <w:t> </w:t>
      </w:r>
      <w:r>
        <w:rPr/>
        <w:t>long ago as 1921 in the famous case of </w:t>
      </w:r>
      <w:r>
        <w:rPr>
          <w:rFonts w:ascii="Arial"/>
          <w:i/>
        </w:rPr>
        <w:t>Ahmadu Tijani v. Secretary of Southern</w:t>
      </w:r>
      <w:r>
        <w:rPr>
          <w:rFonts w:ascii="Arial"/>
          <w:i/>
          <w:spacing w:val="-1"/>
        </w:rPr>
        <w:t> </w:t>
      </w:r>
      <w:r>
        <w:rPr>
          <w:rFonts w:ascii="Arial"/>
          <w:i/>
        </w:rPr>
        <w:t>Provinces</w:t>
      </w:r>
      <w:r>
        <w:rPr>
          <w:rFonts w:ascii="Arial"/>
          <w:i/>
          <w:vertAlign w:val="superscript"/>
        </w:rPr>
        <w:t>74</w:t>
      </w:r>
      <w:r>
        <w:rPr>
          <w:rFonts w:ascii="Arial"/>
          <w:i/>
          <w:vertAlign w:val="baseline"/>
        </w:rPr>
        <w:t> </w:t>
      </w:r>
      <w:r>
        <w:rPr>
          <w:vertAlign w:val="baseline"/>
        </w:rPr>
        <w:t>where</w:t>
      </w:r>
      <w:r>
        <w:rPr>
          <w:spacing w:val="-1"/>
          <w:vertAlign w:val="baseline"/>
        </w:rPr>
        <w:t> </w:t>
      </w:r>
      <w:r>
        <w:rPr>
          <w:vertAlign w:val="baseline"/>
        </w:rPr>
        <w:t>the</w:t>
      </w:r>
      <w:r>
        <w:rPr>
          <w:spacing w:val="-1"/>
          <w:vertAlign w:val="baseline"/>
        </w:rPr>
        <w:t> </w:t>
      </w:r>
      <w:r>
        <w:rPr>
          <w:vertAlign w:val="baseline"/>
        </w:rPr>
        <w:t>Privy</w:t>
      </w:r>
      <w:r>
        <w:rPr>
          <w:spacing w:val="-4"/>
          <w:vertAlign w:val="baseline"/>
        </w:rPr>
        <w:t> </w:t>
      </w:r>
      <w:r>
        <w:rPr>
          <w:vertAlign w:val="baseline"/>
        </w:rPr>
        <w:t>Council stated</w:t>
      </w:r>
      <w:r>
        <w:rPr>
          <w:spacing w:val="-1"/>
          <w:vertAlign w:val="baseline"/>
        </w:rPr>
        <w:t> </w:t>
      </w:r>
      <w:r>
        <w:rPr>
          <w:vertAlign w:val="baseline"/>
        </w:rPr>
        <w:t>that land belongs to the village, community or family and never to an individual and the concept of individual ownership of land was foreign to native ideas. This was confirmed in </w:t>
      </w:r>
      <w:r>
        <w:rPr>
          <w:rFonts w:ascii="Arial"/>
          <w:i/>
          <w:vertAlign w:val="baseline"/>
        </w:rPr>
        <w:t>Ogunmefun v. Ogunmefun </w:t>
      </w:r>
      <w:r>
        <w:rPr>
          <w:vertAlign w:val="superscript"/>
        </w:rPr>
        <w:t>75</w:t>
      </w:r>
      <w:r>
        <w:rPr>
          <w:spacing w:val="80"/>
          <w:vertAlign w:val="baseline"/>
        </w:rPr>
        <w:t> </w:t>
      </w:r>
      <w:r>
        <w:rPr>
          <w:vertAlign w:val="baseline"/>
        </w:rPr>
        <w:t>In that important case, the court stated that</w:t>
      </w:r>
    </w:p>
    <w:p>
      <w:pPr>
        <w:pStyle w:val="BodyText"/>
        <w:spacing w:line="276" w:lineRule="auto" w:before="198"/>
        <w:ind w:left="1643" w:right="1583"/>
        <w:jc w:val="both"/>
      </w:pPr>
      <w:r>
        <w:rPr/>
        <w:t>each individual member of the family has in addition, vested</w:t>
      </w:r>
      <w:r>
        <w:rPr>
          <w:spacing w:val="27"/>
        </w:rPr>
        <w:t>  </w:t>
      </w:r>
      <w:r>
        <w:rPr/>
        <w:t>in</w:t>
      </w:r>
      <w:r>
        <w:rPr>
          <w:spacing w:val="29"/>
        </w:rPr>
        <w:t>  </w:t>
      </w:r>
      <w:r>
        <w:rPr/>
        <w:t>him</w:t>
      </w:r>
      <w:r>
        <w:rPr>
          <w:spacing w:val="30"/>
        </w:rPr>
        <w:t>  </w:t>
      </w:r>
      <w:r>
        <w:rPr/>
        <w:t>or</w:t>
      </w:r>
      <w:r>
        <w:rPr>
          <w:spacing w:val="27"/>
        </w:rPr>
        <w:t>  </w:t>
      </w:r>
      <w:r>
        <w:rPr/>
        <w:t>her,</w:t>
      </w:r>
      <w:r>
        <w:rPr>
          <w:spacing w:val="32"/>
        </w:rPr>
        <w:t>  </w:t>
      </w:r>
      <w:r>
        <w:rPr/>
        <w:t>what</w:t>
      </w:r>
      <w:r>
        <w:rPr>
          <w:spacing w:val="28"/>
        </w:rPr>
        <w:t>  </w:t>
      </w:r>
      <w:r>
        <w:rPr/>
        <w:t>may</w:t>
      </w:r>
      <w:r>
        <w:rPr>
          <w:spacing w:val="28"/>
        </w:rPr>
        <w:t>  </w:t>
      </w:r>
      <w:r>
        <w:rPr/>
        <w:t>perhaps</w:t>
      </w:r>
      <w:r>
        <w:rPr>
          <w:spacing w:val="27"/>
        </w:rPr>
        <w:t>  </w:t>
      </w:r>
      <w:r>
        <w:rPr/>
        <w:t>can</w:t>
      </w:r>
      <w:r>
        <w:rPr>
          <w:spacing w:val="30"/>
        </w:rPr>
        <w:t>  </w:t>
      </w:r>
      <w:r>
        <w:rPr>
          <w:spacing w:val="-5"/>
        </w:rPr>
        <w:t>be</w:t>
      </w:r>
    </w:p>
    <w:p>
      <w:pPr>
        <w:pStyle w:val="BodyText"/>
        <w:spacing w:before="9"/>
        <w:rPr>
          <w:sz w:val="19"/>
        </w:rPr>
      </w:pPr>
      <w:r>
        <w:rPr/>
        <mc:AlternateContent>
          <mc:Choice Requires="wps">
            <w:drawing>
              <wp:anchor distT="0" distB="0" distL="0" distR="0" allowOverlap="1" layoutInCell="1" locked="0" behindDoc="1" simplePos="0" relativeHeight="487604736">
                <wp:simplePos x="0" y="0"/>
                <wp:positionH relativeFrom="page">
                  <wp:posOffset>1188719</wp:posOffset>
                </wp:positionH>
                <wp:positionV relativeFrom="paragraph">
                  <wp:posOffset>160032</wp:posOffset>
                </wp:positionV>
                <wp:extent cx="1828800"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2.600996pt;width:144pt;height:.72pt;mso-position-horizontal-relative:page;mso-position-vertical-relative:paragraph;z-index:-15711744;mso-wrap-distance-left:0;mso-wrap-distance-right:0" id="docshape43"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74</w:t>
      </w:r>
      <w:r>
        <w:rPr>
          <w:rFonts w:ascii="Times New Roman"/>
          <w:spacing w:val="-1"/>
          <w:sz w:val="20"/>
          <w:vertAlign w:val="baseline"/>
        </w:rPr>
        <w:t> </w:t>
      </w:r>
      <w:r>
        <w:rPr>
          <w:rFonts w:ascii="Times New Roman"/>
          <w:sz w:val="20"/>
          <w:vertAlign w:val="baseline"/>
        </w:rPr>
        <w:t>Amodu</w:t>
      </w:r>
      <w:r>
        <w:rPr>
          <w:rFonts w:ascii="Times New Roman"/>
          <w:spacing w:val="-7"/>
          <w:sz w:val="20"/>
          <w:vertAlign w:val="baseline"/>
        </w:rPr>
        <w:t> </w:t>
      </w:r>
      <w:r>
        <w:rPr>
          <w:rFonts w:ascii="Times New Roman"/>
          <w:sz w:val="20"/>
          <w:vertAlign w:val="baseline"/>
        </w:rPr>
        <w:t>Tijani</w:t>
      </w:r>
      <w:r>
        <w:rPr>
          <w:rFonts w:ascii="Times New Roman"/>
          <w:spacing w:val="-1"/>
          <w:sz w:val="20"/>
          <w:vertAlign w:val="baseline"/>
        </w:rPr>
        <w:t> </w:t>
      </w:r>
      <w:r>
        <w:rPr>
          <w:rFonts w:ascii="Times New Roman"/>
          <w:sz w:val="20"/>
          <w:vertAlign w:val="baseline"/>
        </w:rPr>
        <w:t>v.</w:t>
      </w:r>
      <w:r>
        <w:rPr>
          <w:rFonts w:ascii="Times New Roman"/>
          <w:spacing w:val="-5"/>
          <w:sz w:val="20"/>
          <w:vertAlign w:val="baseline"/>
        </w:rPr>
        <w:t> </w:t>
      </w:r>
      <w:r>
        <w:rPr>
          <w:rFonts w:ascii="Times New Roman"/>
          <w:sz w:val="20"/>
          <w:vertAlign w:val="baseline"/>
        </w:rPr>
        <w:t>Secretary, Southern</w:t>
      </w:r>
      <w:r>
        <w:rPr>
          <w:rFonts w:ascii="Times New Roman"/>
          <w:spacing w:val="-3"/>
          <w:sz w:val="20"/>
          <w:vertAlign w:val="baseline"/>
        </w:rPr>
        <w:t> </w:t>
      </w:r>
      <w:r>
        <w:rPr>
          <w:rFonts w:ascii="Times New Roman"/>
          <w:sz w:val="20"/>
          <w:vertAlign w:val="baseline"/>
        </w:rPr>
        <w:t>Provinces</w:t>
      </w:r>
      <w:r>
        <w:rPr>
          <w:rFonts w:ascii="Times New Roman"/>
          <w:spacing w:val="-4"/>
          <w:sz w:val="20"/>
          <w:vertAlign w:val="baseline"/>
        </w:rPr>
        <w:t> </w:t>
      </w:r>
      <w:r>
        <w:rPr>
          <w:rFonts w:ascii="Times New Roman"/>
          <w:sz w:val="20"/>
          <w:vertAlign w:val="baseline"/>
        </w:rPr>
        <w:t>(1921)</w:t>
      </w:r>
      <w:r>
        <w:rPr>
          <w:rFonts w:ascii="Times New Roman"/>
          <w:spacing w:val="-7"/>
          <w:sz w:val="20"/>
          <w:vertAlign w:val="baseline"/>
        </w:rPr>
        <w:t> </w:t>
      </w:r>
      <w:r>
        <w:rPr>
          <w:rFonts w:ascii="Times New Roman"/>
          <w:sz w:val="20"/>
          <w:vertAlign w:val="baseline"/>
        </w:rPr>
        <w:t>2</w:t>
      </w:r>
      <w:r>
        <w:rPr>
          <w:rFonts w:ascii="Times New Roman"/>
          <w:spacing w:val="-3"/>
          <w:sz w:val="20"/>
          <w:vertAlign w:val="baseline"/>
        </w:rPr>
        <w:t> </w:t>
      </w:r>
      <w:r>
        <w:rPr>
          <w:rFonts w:ascii="Times New Roman"/>
          <w:sz w:val="20"/>
          <w:vertAlign w:val="baseline"/>
        </w:rPr>
        <w:t>NLR</w:t>
      </w:r>
      <w:r>
        <w:rPr>
          <w:rFonts w:ascii="Times New Roman"/>
          <w:spacing w:val="-7"/>
          <w:sz w:val="20"/>
          <w:vertAlign w:val="baseline"/>
        </w:rPr>
        <w:t> </w:t>
      </w:r>
      <w:r>
        <w:rPr>
          <w:rFonts w:ascii="Times New Roman"/>
          <w:sz w:val="20"/>
          <w:vertAlign w:val="baseline"/>
        </w:rPr>
        <w:t>24,</w:t>
      </w:r>
      <w:r>
        <w:rPr>
          <w:rFonts w:ascii="Times New Roman"/>
          <w:spacing w:val="-4"/>
          <w:sz w:val="20"/>
          <w:vertAlign w:val="baseline"/>
        </w:rPr>
        <w:t> </w:t>
      </w:r>
      <w:r>
        <w:rPr>
          <w:rFonts w:ascii="Times New Roman"/>
          <w:sz w:val="20"/>
          <w:vertAlign w:val="baseline"/>
        </w:rPr>
        <w:t>and</w:t>
      </w:r>
      <w:r>
        <w:rPr>
          <w:rFonts w:ascii="Times New Roman"/>
          <w:spacing w:val="-7"/>
          <w:sz w:val="20"/>
          <w:vertAlign w:val="baseline"/>
        </w:rPr>
        <w:t> </w:t>
      </w:r>
      <w:r>
        <w:rPr>
          <w:rFonts w:ascii="Times New Roman"/>
          <w:sz w:val="20"/>
          <w:vertAlign w:val="baseline"/>
        </w:rPr>
        <w:t>AC</w:t>
      </w:r>
      <w:r>
        <w:rPr>
          <w:rFonts w:ascii="Times New Roman"/>
          <w:spacing w:val="-7"/>
          <w:sz w:val="20"/>
          <w:vertAlign w:val="baseline"/>
        </w:rPr>
        <w:t> </w:t>
      </w:r>
      <w:r>
        <w:rPr>
          <w:rFonts w:ascii="Times New Roman"/>
          <w:spacing w:val="-4"/>
          <w:sz w:val="20"/>
          <w:vertAlign w:val="baseline"/>
        </w:rPr>
        <w:t>399.</w:t>
      </w:r>
    </w:p>
    <w:p>
      <w:pPr>
        <w:spacing w:before="4"/>
        <w:ind w:left="831" w:right="0" w:firstLine="0"/>
        <w:jc w:val="left"/>
        <w:rPr>
          <w:sz w:val="20"/>
        </w:rPr>
      </w:pPr>
      <w:r>
        <w:rPr>
          <w:rFonts w:ascii="Times New Roman"/>
          <w:sz w:val="20"/>
          <w:vertAlign w:val="superscript"/>
        </w:rPr>
        <w:t>75</w:t>
      </w:r>
      <w:r>
        <w:rPr>
          <w:rFonts w:ascii="Times New Roman"/>
          <w:spacing w:val="1"/>
          <w:sz w:val="20"/>
          <w:vertAlign w:val="baseline"/>
        </w:rPr>
        <w:t> </w:t>
      </w:r>
      <w:r>
        <w:rPr>
          <w:sz w:val="20"/>
          <w:vertAlign w:val="baseline"/>
        </w:rPr>
        <w:t>(1930)</w:t>
      </w:r>
      <w:r>
        <w:rPr>
          <w:spacing w:val="-3"/>
          <w:sz w:val="20"/>
          <w:vertAlign w:val="baseline"/>
        </w:rPr>
        <w:t> </w:t>
      </w:r>
      <w:r>
        <w:rPr>
          <w:sz w:val="20"/>
          <w:vertAlign w:val="baseline"/>
        </w:rPr>
        <w:t>10</w:t>
      </w:r>
      <w:r>
        <w:rPr>
          <w:spacing w:val="-3"/>
          <w:sz w:val="20"/>
          <w:vertAlign w:val="baseline"/>
        </w:rPr>
        <w:t> </w:t>
      </w:r>
      <w:r>
        <w:rPr>
          <w:sz w:val="20"/>
          <w:vertAlign w:val="baseline"/>
        </w:rPr>
        <w:t>NLR</w:t>
      </w:r>
      <w:r>
        <w:rPr>
          <w:spacing w:val="-4"/>
          <w:sz w:val="20"/>
          <w:vertAlign w:val="baseline"/>
        </w:rPr>
        <w:t> </w:t>
      </w:r>
      <w:r>
        <w:rPr>
          <w:spacing w:val="-5"/>
          <w:sz w:val="20"/>
          <w:vertAlign w:val="baseline"/>
        </w:rPr>
        <w:t>82.</w:t>
      </w:r>
    </w:p>
    <w:p>
      <w:pPr>
        <w:spacing w:after="0"/>
        <w:jc w:val="left"/>
        <w:rPr>
          <w:sz w:val="20"/>
        </w:rPr>
        <w:sectPr>
          <w:pgSz w:w="12240" w:h="15840"/>
          <w:pgMar w:header="0" w:footer="1138" w:top="1080" w:bottom="1340" w:left="1040" w:right="900"/>
        </w:sectPr>
      </w:pPr>
    </w:p>
    <w:p>
      <w:pPr>
        <w:pStyle w:val="BodyText"/>
        <w:spacing w:line="271" w:lineRule="auto" w:before="68"/>
        <w:ind w:left="1643" w:right="1300"/>
      </w:pPr>
      <w:r>
        <w:rPr/>
        <w:t>described as the right of user during his or her life-time. This right of user is purely and simply a life interest.</w:t>
      </w:r>
    </w:p>
    <w:p>
      <w:pPr>
        <w:pStyle w:val="BodyText"/>
      </w:pPr>
    </w:p>
    <w:p>
      <w:pPr>
        <w:pStyle w:val="BodyText"/>
        <w:spacing w:before="140"/>
      </w:pPr>
    </w:p>
    <w:p>
      <w:pPr>
        <w:pStyle w:val="BodyText"/>
        <w:spacing w:line="480" w:lineRule="auto" w:before="1"/>
        <w:ind w:left="831" w:right="412"/>
        <w:jc w:val="both"/>
        <w:rPr>
          <w:rFonts w:ascii="Arial"/>
          <w:i/>
        </w:rPr>
      </w:pPr>
      <w:r>
        <w:rPr/>
        <w:t>What this means is that a family member is not an absolute owner of his portion</w:t>
      </w:r>
      <w:r>
        <w:rPr>
          <w:vertAlign w:val="superscript"/>
        </w:rPr>
        <w:t>76</w:t>
      </w:r>
      <w:r>
        <w:rPr>
          <w:vertAlign w:val="baseline"/>
        </w:rPr>
        <w:t> even if he had improved it, such as having a permanent structure like a building on it.</w:t>
      </w:r>
      <w:r>
        <w:rPr>
          <w:vertAlign w:val="superscript"/>
        </w:rPr>
        <w:t>77</w:t>
      </w:r>
      <w:r>
        <w:rPr>
          <w:spacing w:val="40"/>
          <w:vertAlign w:val="baseline"/>
        </w:rPr>
        <w:t> </w:t>
      </w:r>
      <w:r>
        <w:rPr>
          <w:vertAlign w:val="baseline"/>
        </w:rPr>
        <w:t>He could not therefore, as of right, pass any title to his children.</w:t>
      </w:r>
      <w:r>
        <w:rPr>
          <w:vertAlign w:val="superscript"/>
        </w:rPr>
        <w:t>78</w:t>
      </w:r>
      <w:r>
        <w:rPr>
          <w:spacing w:val="40"/>
          <w:vertAlign w:val="baseline"/>
        </w:rPr>
        <w:t> </w:t>
      </w:r>
      <w:r>
        <w:rPr>
          <w:vertAlign w:val="baseline"/>
        </w:rPr>
        <w:t>This principle of usufruct available to all members of a family was also recognized in </w:t>
      </w:r>
      <w:r>
        <w:rPr>
          <w:rFonts w:ascii="Arial"/>
          <w:i/>
          <w:vertAlign w:val="baseline"/>
        </w:rPr>
        <w:t>Lewis v. Bankole</w:t>
      </w:r>
      <w:r>
        <w:rPr>
          <w:rFonts w:ascii="Arial"/>
          <w:i/>
          <w:vertAlign w:val="superscript"/>
        </w:rPr>
        <w:t>79</w:t>
      </w:r>
      <w:r>
        <w:rPr>
          <w:rFonts w:ascii="Arial"/>
          <w:i/>
          <w:vertAlign w:val="baseline"/>
        </w:rPr>
        <w:t>.</w:t>
      </w:r>
      <w:r>
        <w:rPr>
          <w:rFonts w:ascii="Arial"/>
          <w:i/>
          <w:spacing w:val="40"/>
          <w:vertAlign w:val="baseline"/>
        </w:rPr>
        <w:t> </w:t>
      </w:r>
      <w:r>
        <w:rPr>
          <w:vertAlign w:val="baseline"/>
        </w:rPr>
        <w:t>The implication of this principle is that no member of a family could be deprived</w:t>
      </w:r>
      <w:r>
        <w:rPr>
          <w:spacing w:val="-2"/>
          <w:vertAlign w:val="baseline"/>
        </w:rPr>
        <w:t> </w:t>
      </w:r>
      <w:r>
        <w:rPr>
          <w:vertAlign w:val="baseline"/>
        </w:rPr>
        <w:t>of</w:t>
      </w:r>
      <w:r>
        <w:rPr>
          <w:spacing w:val="-1"/>
          <w:vertAlign w:val="baseline"/>
        </w:rPr>
        <w:t> </w:t>
      </w:r>
      <w:r>
        <w:rPr>
          <w:vertAlign w:val="baseline"/>
        </w:rPr>
        <w:t>a</w:t>
      </w:r>
      <w:r>
        <w:rPr>
          <w:spacing w:val="-2"/>
          <w:vertAlign w:val="baseline"/>
        </w:rPr>
        <w:t> </w:t>
      </w:r>
      <w:r>
        <w:rPr>
          <w:vertAlign w:val="baseline"/>
        </w:rPr>
        <w:t>portion</w:t>
      </w:r>
      <w:r>
        <w:rPr>
          <w:spacing w:val="-2"/>
          <w:vertAlign w:val="baseline"/>
        </w:rPr>
        <w:t> </w:t>
      </w:r>
      <w:r>
        <w:rPr>
          <w:vertAlign w:val="baseline"/>
        </w:rPr>
        <w:t>for</w:t>
      </w:r>
      <w:r>
        <w:rPr>
          <w:spacing w:val="-2"/>
          <w:vertAlign w:val="baseline"/>
        </w:rPr>
        <w:t> </w:t>
      </w:r>
      <w:r>
        <w:rPr>
          <w:vertAlign w:val="baseline"/>
        </w:rPr>
        <w:t>any</w:t>
      </w:r>
      <w:r>
        <w:rPr>
          <w:spacing w:val="-4"/>
          <w:vertAlign w:val="baseline"/>
        </w:rPr>
        <w:t> </w:t>
      </w:r>
      <w:r>
        <w:rPr>
          <w:vertAlign w:val="baseline"/>
        </w:rPr>
        <w:t>reason,</w:t>
      </w:r>
      <w:r>
        <w:rPr>
          <w:spacing w:val="-1"/>
          <w:vertAlign w:val="baseline"/>
        </w:rPr>
        <w:t> </w:t>
      </w:r>
      <w:r>
        <w:rPr>
          <w:vertAlign w:val="baseline"/>
        </w:rPr>
        <w:t>including</w:t>
      </w:r>
      <w:r>
        <w:rPr>
          <w:spacing w:val="-2"/>
          <w:vertAlign w:val="baseline"/>
        </w:rPr>
        <w:t> </w:t>
      </w:r>
      <w:r>
        <w:rPr>
          <w:vertAlign w:val="baseline"/>
        </w:rPr>
        <w:t>attempted</w:t>
      </w:r>
      <w:r>
        <w:rPr>
          <w:spacing w:val="-2"/>
          <w:vertAlign w:val="baseline"/>
        </w:rPr>
        <w:t> </w:t>
      </w:r>
      <w:r>
        <w:rPr>
          <w:vertAlign w:val="baseline"/>
        </w:rPr>
        <w:t>alienation</w:t>
      </w:r>
      <w:r>
        <w:rPr>
          <w:spacing w:val="-2"/>
          <w:vertAlign w:val="baseline"/>
        </w:rPr>
        <w:t> </w:t>
      </w:r>
      <w:r>
        <w:rPr>
          <w:vertAlign w:val="baseline"/>
        </w:rPr>
        <w:t>of</w:t>
      </w:r>
      <w:r>
        <w:rPr>
          <w:spacing w:val="-1"/>
          <w:vertAlign w:val="baseline"/>
        </w:rPr>
        <w:t> </w:t>
      </w:r>
      <w:r>
        <w:rPr>
          <w:vertAlign w:val="baseline"/>
        </w:rPr>
        <w:t>his own portion.</w:t>
      </w:r>
      <w:r>
        <w:rPr>
          <w:vertAlign w:val="superscript"/>
        </w:rPr>
        <w:t>80</w:t>
      </w:r>
      <w:r>
        <w:rPr>
          <w:spacing w:val="80"/>
          <w:vertAlign w:val="baseline"/>
        </w:rPr>
        <w:t> </w:t>
      </w:r>
      <w:r>
        <w:rPr>
          <w:vertAlign w:val="baseline"/>
        </w:rPr>
        <w:t>That was the basis of the decision of the Supreme Court in </w:t>
      </w:r>
      <w:r>
        <w:rPr>
          <w:rFonts w:ascii="Arial"/>
          <w:i/>
          <w:vertAlign w:val="baseline"/>
        </w:rPr>
        <w:t>Ewo v. Ani</w:t>
      </w:r>
      <w:r>
        <w:rPr>
          <w:rFonts w:ascii="Arial"/>
          <w:i/>
          <w:vertAlign w:val="superscript"/>
        </w:rPr>
        <w:t>81</w:t>
      </w:r>
    </w:p>
    <w:p>
      <w:pPr>
        <w:pStyle w:val="BodyText"/>
        <w:rPr>
          <w:rFonts w:ascii="Arial"/>
          <w:i/>
        </w:rPr>
      </w:pPr>
    </w:p>
    <w:p>
      <w:pPr>
        <w:pStyle w:val="BodyText"/>
        <w:spacing w:before="78"/>
        <w:rPr>
          <w:rFonts w:ascii="Arial"/>
          <w:i/>
        </w:rPr>
      </w:pPr>
    </w:p>
    <w:p>
      <w:pPr>
        <w:pStyle w:val="BodyText"/>
        <w:spacing w:line="480" w:lineRule="auto" w:before="1"/>
        <w:ind w:left="831" w:right="397"/>
        <w:jc w:val="both"/>
      </w:pPr>
      <w:r>
        <w:rPr/>
        <w:t>A family or community member is entitled to a share in whatever income or</w:t>
      </w:r>
      <w:r>
        <w:rPr>
          <w:spacing w:val="7"/>
        </w:rPr>
        <w:t> </w:t>
      </w:r>
      <w:r>
        <w:rPr/>
        <w:t>profit</w:t>
      </w:r>
      <w:r>
        <w:rPr>
          <w:spacing w:val="12"/>
        </w:rPr>
        <w:t> </w:t>
      </w:r>
      <w:r>
        <w:rPr/>
        <w:t>that</w:t>
      </w:r>
      <w:r>
        <w:rPr>
          <w:spacing w:val="8"/>
        </w:rPr>
        <w:t> </w:t>
      </w:r>
      <w:r>
        <w:rPr/>
        <w:t>accrues</w:t>
      </w:r>
      <w:r>
        <w:rPr>
          <w:spacing w:val="9"/>
        </w:rPr>
        <w:t> </w:t>
      </w:r>
      <w:r>
        <w:rPr/>
        <w:t>from</w:t>
      </w:r>
      <w:r>
        <w:rPr>
          <w:spacing w:val="11"/>
        </w:rPr>
        <w:t> </w:t>
      </w:r>
      <w:r>
        <w:rPr/>
        <w:t>the</w:t>
      </w:r>
      <w:r>
        <w:rPr>
          <w:spacing w:val="8"/>
        </w:rPr>
        <w:t> </w:t>
      </w:r>
      <w:r>
        <w:rPr/>
        <w:t>land,</w:t>
      </w:r>
      <w:r>
        <w:rPr>
          <w:spacing w:val="12"/>
        </w:rPr>
        <w:t> </w:t>
      </w:r>
      <w:r>
        <w:rPr/>
        <w:t>whether</w:t>
      </w:r>
      <w:r>
        <w:rPr>
          <w:spacing w:val="7"/>
        </w:rPr>
        <w:t> </w:t>
      </w:r>
      <w:r>
        <w:rPr/>
        <w:t>in</w:t>
      </w:r>
      <w:r>
        <w:rPr>
          <w:spacing w:val="8"/>
        </w:rPr>
        <w:t> </w:t>
      </w:r>
      <w:r>
        <w:rPr/>
        <w:t>the</w:t>
      </w:r>
      <w:r>
        <w:rPr>
          <w:spacing w:val="7"/>
        </w:rPr>
        <w:t> </w:t>
      </w:r>
      <w:r>
        <w:rPr/>
        <w:t>form</w:t>
      </w:r>
      <w:r>
        <w:rPr>
          <w:spacing w:val="11"/>
        </w:rPr>
        <w:t> </w:t>
      </w:r>
      <w:r>
        <w:rPr/>
        <w:t>of</w:t>
      </w:r>
      <w:r>
        <w:rPr>
          <w:spacing w:val="12"/>
        </w:rPr>
        <w:t> </w:t>
      </w:r>
      <w:r>
        <w:rPr/>
        <w:t>rents,</w:t>
      </w:r>
      <w:r>
        <w:rPr>
          <w:spacing w:val="9"/>
        </w:rPr>
        <w:t> </w:t>
      </w:r>
      <w:r>
        <w:rPr>
          <w:spacing w:val="-2"/>
        </w:rPr>
        <w:t>tributes</w:t>
      </w:r>
    </w:p>
    <w:p>
      <w:pPr>
        <w:pStyle w:val="BodyText"/>
        <w:rPr>
          <w:sz w:val="20"/>
        </w:rPr>
      </w:pP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605248">
                <wp:simplePos x="0" y="0"/>
                <wp:positionH relativeFrom="page">
                  <wp:posOffset>1188719</wp:posOffset>
                </wp:positionH>
                <wp:positionV relativeFrom="paragraph">
                  <wp:posOffset>224479</wp:posOffset>
                </wp:positionV>
                <wp:extent cx="1828800"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7.675566pt;width:144pt;height:.72pt;mso-position-horizontal-relative:page;mso-position-vertical-relative:paragraph;z-index:-15711232;mso-wrap-distance-left:0;mso-wrap-distance-right:0" id="docshape44" filled="true" fillcolor="#000000" stroked="false">
                <v:fill type="solid"/>
                <w10:wrap type="topAndBottom"/>
              </v:rect>
            </w:pict>
          </mc:Fallback>
        </mc:AlternateContent>
      </w:r>
    </w:p>
    <w:p>
      <w:pPr>
        <w:spacing w:before="134"/>
        <w:ind w:left="831" w:right="0" w:firstLine="0"/>
        <w:jc w:val="left"/>
        <w:rPr>
          <w:sz w:val="20"/>
        </w:rPr>
      </w:pPr>
      <w:r>
        <w:rPr>
          <w:sz w:val="20"/>
          <w:vertAlign w:val="superscript"/>
        </w:rPr>
        <w:t>76</w:t>
      </w:r>
      <w:r>
        <w:rPr>
          <w:spacing w:val="-2"/>
          <w:sz w:val="20"/>
          <w:vertAlign w:val="baseline"/>
        </w:rPr>
        <w:t> </w:t>
      </w:r>
      <w:r>
        <w:rPr>
          <w:sz w:val="20"/>
          <w:vertAlign w:val="baseline"/>
        </w:rPr>
        <w:t>Coker</w:t>
      </w:r>
      <w:r>
        <w:rPr>
          <w:spacing w:val="-7"/>
          <w:sz w:val="20"/>
          <w:vertAlign w:val="baseline"/>
        </w:rPr>
        <w:t> </w:t>
      </w:r>
      <w:r>
        <w:rPr>
          <w:sz w:val="20"/>
          <w:vertAlign w:val="baseline"/>
        </w:rPr>
        <w:t>v.</w:t>
      </w:r>
      <w:r>
        <w:rPr>
          <w:spacing w:val="-4"/>
          <w:sz w:val="20"/>
          <w:vertAlign w:val="baseline"/>
        </w:rPr>
        <w:t> </w:t>
      </w:r>
      <w:r>
        <w:rPr>
          <w:sz w:val="20"/>
          <w:vertAlign w:val="baseline"/>
        </w:rPr>
        <w:t>Jinadu</w:t>
      </w:r>
      <w:r>
        <w:rPr>
          <w:spacing w:val="-4"/>
          <w:sz w:val="20"/>
          <w:vertAlign w:val="baseline"/>
        </w:rPr>
        <w:t> </w:t>
      </w:r>
      <w:r>
        <w:rPr>
          <w:sz w:val="20"/>
          <w:vertAlign w:val="baseline"/>
        </w:rPr>
        <w:t>(1958)</w:t>
      </w:r>
      <w:r>
        <w:rPr>
          <w:spacing w:val="-3"/>
          <w:sz w:val="20"/>
          <w:vertAlign w:val="baseline"/>
        </w:rPr>
        <w:t> </w:t>
      </w:r>
      <w:r>
        <w:rPr>
          <w:sz w:val="20"/>
          <w:vertAlign w:val="baseline"/>
        </w:rPr>
        <w:t>LLR</w:t>
      </w:r>
      <w:r>
        <w:rPr>
          <w:spacing w:val="-3"/>
          <w:sz w:val="20"/>
          <w:vertAlign w:val="baseline"/>
        </w:rPr>
        <w:t> </w:t>
      </w:r>
      <w:r>
        <w:rPr>
          <w:sz w:val="20"/>
          <w:vertAlign w:val="baseline"/>
        </w:rPr>
        <w:t>77;</w:t>
      </w:r>
      <w:r>
        <w:rPr>
          <w:spacing w:val="48"/>
          <w:sz w:val="20"/>
          <w:vertAlign w:val="baseline"/>
        </w:rPr>
        <w:t> </w:t>
      </w:r>
      <w:r>
        <w:rPr>
          <w:sz w:val="20"/>
          <w:vertAlign w:val="baseline"/>
        </w:rPr>
        <w:t>Oloja</w:t>
      </w:r>
      <w:r>
        <w:rPr>
          <w:spacing w:val="-12"/>
          <w:sz w:val="20"/>
          <w:vertAlign w:val="baseline"/>
        </w:rPr>
        <w:t> </w:t>
      </w:r>
      <w:r>
        <w:rPr>
          <w:sz w:val="20"/>
          <w:vertAlign w:val="baseline"/>
        </w:rPr>
        <w:t>v.</w:t>
      </w:r>
      <w:r>
        <w:rPr>
          <w:spacing w:val="-4"/>
          <w:sz w:val="20"/>
          <w:vertAlign w:val="baseline"/>
        </w:rPr>
        <w:t> </w:t>
      </w:r>
      <w:r>
        <w:rPr>
          <w:sz w:val="20"/>
          <w:vertAlign w:val="baseline"/>
        </w:rPr>
        <w:t>Ereku</w:t>
      </w:r>
      <w:r>
        <w:rPr>
          <w:spacing w:val="-4"/>
          <w:sz w:val="20"/>
          <w:vertAlign w:val="baseline"/>
        </w:rPr>
        <w:t> </w:t>
      </w:r>
      <w:r>
        <w:rPr>
          <w:sz w:val="20"/>
          <w:vertAlign w:val="baseline"/>
        </w:rPr>
        <w:t>(1957)</w:t>
      </w:r>
      <w:r>
        <w:rPr>
          <w:spacing w:val="-6"/>
          <w:sz w:val="20"/>
          <w:vertAlign w:val="baseline"/>
        </w:rPr>
        <w:t> </w:t>
      </w:r>
      <w:r>
        <w:rPr>
          <w:sz w:val="20"/>
          <w:vertAlign w:val="baseline"/>
        </w:rPr>
        <w:t>2</w:t>
      </w:r>
      <w:r>
        <w:rPr>
          <w:spacing w:val="-4"/>
          <w:sz w:val="20"/>
          <w:vertAlign w:val="baseline"/>
        </w:rPr>
        <w:t> </w:t>
      </w:r>
      <w:r>
        <w:rPr>
          <w:sz w:val="20"/>
          <w:vertAlign w:val="baseline"/>
        </w:rPr>
        <w:t>FSC</w:t>
      </w:r>
      <w:r>
        <w:rPr>
          <w:spacing w:val="-4"/>
          <w:sz w:val="20"/>
          <w:vertAlign w:val="baseline"/>
        </w:rPr>
        <w:t> </w:t>
      </w:r>
      <w:r>
        <w:rPr>
          <w:sz w:val="20"/>
          <w:vertAlign w:val="baseline"/>
        </w:rPr>
        <w:t>65;</w:t>
      </w:r>
      <w:r>
        <w:rPr>
          <w:spacing w:val="44"/>
          <w:sz w:val="20"/>
          <w:vertAlign w:val="baseline"/>
        </w:rPr>
        <w:t> </w:t>
      </w:r>
      <w:r>
        <w:rPr>
          <w:sz w:val="20"/>
          <w:vertAlign w:val="baseline"/>
        </w:rPr>
        <w:t>Etuwere</w:t>
      </w:r>
      <w:r>
        <w:rPr>
          <w:spacing w:val="-8"/>
          <w:sz w:val="20"/>
          <w:vertAlign w:val="baseline"/>
        </w:rPr>
        <w:t> </w:t>
      </w:r>
      <w:r>
        <w:rPr>
          <w:sz w:val="20"/>
          <w:vertAlign w:val="baseline"/>
        </w:rPr>
        <w:t>v.</w:t>
      </w:r>
      <w:r>
        <w:rPr>
          <w:spacing w:val="-4"/>
          <w:sz w:val="20"/>
          <w:vertAlign w:val="baseline"/>
        </w:rPr>
        <w:t> </w:t>
      </w:r>
      <w:r>
        <w:rPr>
          <w:sz w:val="20"/>
          <w:vertAlign w:val="baseline"/>
        </w:rPr>
        <w:t>Etuwere</w:t>
      </w:r>
      <w:r>
        <w:rPr>
          <w:spacing w:val="-4"/>
          <w:sz w:val="20"/>
          <w:vertAlign w:val="baseline"/>
        </w:rPr>
        <w:t> </w:t>
      </w:r>
      <w:r>
        <w:rPr>
          <w:sz w:val="20"/>
          <w:vertAlign w:val="baseline"/>
        </w:rPr>
        <w:t>(1967)</w:t>
      </w:r>
      <w:r>
        <w:rPr>
          <w:spacing w:val="-3"/>
          <w:sz w:val="20"/>
          <w:vertAlign w:val="baseline"/>
        </w:rPr>
        <w:t> </w:t>
      </w:r>
      <w:r>
        <w:rPr>
          <w:sz w:val="20"/>
          <w:vertAlign w:val="baseline"/>
        </w:rPr>
        <w:t>NMLR</w:t>
      </w:r>
      <w:r>
        <w:rPr>
          <w:spacing w:val="-3"/>
          <w:sz w:val="20"/>
          <w:vertAlign w:val="baseline"/>
        </w:rPr>
        <w:t> </w:t>
      </w:r>
      <w:r>
        <w:rPr>
          <w:spacing w:val="-5"/>
          <w:sz w:val="20"/>
          <w:vertAlign w:val="baseline"/>
        </w:rPr>
        <w:t>41.</w:t>
      </w:r>
    </w:p>
    <w:p>
      <w:pPr>
        <w:spacing w:before="0"/>
        <w:ind w:left="1014" w:right="397" w:hanging="183"/>
        <w:jc w:val="left"/>
        <w:rPr>
          <w:sz w:val="20"/>
        </w:rPr>
      </w:pPr>
      <w:r>
        <w:rPr>
          <w:sz w:val="20"/>
          <w:vertAlign w:val="superscript"/>
        </w:rPr>
        <w:t>77</w:t>
      </w:r>
      <w:r>
        <w:rPr>
          <w:sz w:val="20"/>
          <w:vertAlign w:val="baseline"/>
        </w:rPr>
        <w:t> Adenle v. Oyegbade (1967) NMLR 136; Adeaga &amp; Ors</w:t>
      </w:r>
      <w:r>
        <w:rPr>
          <w:spacing w:val="-2"/>
          <w:sz w:val="20"/>
          <w:vertAlign w:val="baseline"/>
        </w:rPr>
        <w:t> </w:t>
      </w:r>
      <w:r>
        <w:rPr>
          <w:sz w:val="20"/>
          <w:vertAlign w:val="baseline"/>
        </w:rPr>
        <w:t>v. Adetona &amp; Ors (1979) 2 LRN 262 and Ebosie</w:t>
      </w:r>
      <w:r>
        <w:rPr>
          <w:spacing w:val="-7"/>
          <w:sz w:val="20"/>
          <w:vertAlign w:val="baseline"/>
        </w:rPr>
        <w:t> </w:t>
      </w:r>
      <w:r>
        <w:rPr>
          <w:sz w:val="20"/>
          <w:vertAlign w:val="baseline"/>
        </w:rPr>
        <w:t>v. Ebosie</w:t>
      </w:r>
      <w:r>
        <w:rPr>
          <w:spacing w:val="-3"/>
          <w:sz w:val="20"/>
          <w:vertAlign w:val="baseline"/>
        </w:rPr>
        <w:t> </w:t>
      </w:r>
      <w:r>
        <w:rPr>
          <w:sz w:val="20"/>
          <w:vertAlign w:val="baseline"/>
        </w:rPr>
        <w:t>(1967)</w:t>
      </w:r>
      <w:r>
        <w:rPr>
          <w:spacing w:val="-2"/>
          <w:sz w:val="20"/>
          <w:vertAlign w:val="baseline"/>
        </w:rPr>
        <w:t> </w:t>
      </w:r>
      <w:r>
        <w:rPr>
          <w:sz w:val="20"/>
          <w:vertAlign w:val="baseline"/>
        </w:rPr>
        <w:t>7</w:t>
      </w:r>
      <w:r>
        <w:rPr>
          <w:spacing w:val="-7"/>
          <w:sz w:val="20"/>
          <w:vertAlign w:val="baseline"/>
        </w:rPr>
        <w:t> </w:t>
      </w:r>
      <w:r>
        <w:rPr>
          <w:sz w:val="20"/>
          <w:vertAlign w:val="baseline"/>
        </w:rPr>
        <w:t>SC</w:t>
      </w:r>
      <w:r>
        <w:rPr>
          <w:spacing w:val="-3"/>
          <w:sz w:val="20"/>
          <w:vertAlign w:val="baseline"/>
        </w:rPr>
        <w:t> </w:t>
      </w:r>
      <w:r>
        <w:rPr>
          <w:sz w:val="20"/>
          <w:vertAlign w:val="baseline"/>
        </w:rPr>
        <w:t>119</w:t>
      </w:r>
      <w:r>
        <w:rPr>
          <w:spacing w:val="-3"/>
          <w:sz w:val="20"/>
          <w:vertAlign w:val="baseline"/>
        </w:rPr>
        <w:t> </w:t>
      </w:r>
      <w:r>
        <w:rPr>
          <w:sz w:val="20"/>
          <w:vertAlign w:val="baseline"/>
        </w:rPr>
        <w:t>all</w:t>
      </w:r>
      <w:r>
        <w:rPr>
          <w:spacing w:val="-3"/>
          <w:sz w:val="20"/>
          <w:vertAlign w:val="baseline"/>
        </w:rPr>
        <w:t> </w:t>
      </w:r>
      <w:r>
        <w:rPr>
          <w:sz w:val="20"/>
          <w:vertAlign w:val="baseline"/>
        </w:rPr>
        <w:t>of which</w:t>
      </w:r>
      <w:r>
        <w:rPr>
          <w:spacing w:val="-3"/>
          <w:sz w:val="20"/>
          <w:vertAlign w:val="baseline"/>
        </w:rPr>
        <w:t> </w:t>
      </w:r>
      <w:r>
        <w:rPr>
          <w:sz w:val="20"/>
          <w:vertAlign w:val="baseline"/>
        </w:rPr>
        <w:t>confirm</w:t>
      </w:r>
      <w:r>
        <w:rPr>
          <w:spacing w:val="-1"/>
          <w:sz w:val="20"/>
          <w:vertAlign w:val="baseline"/>
        </w:rPr>
        <w:t> </w:t>
      </w:r>
      <w:r>
        <w:rPr>
          <w:sz w:val="20"/>
          <w:vertAlign w:val="baseline"/>
        </w:rPr>
        <w:t>the</w:t>
      </w:r>
      <w:r>
        <w:rPr>
          <w:spacing w:val="-3"/>
          <w:sz w:val="20"/>
          <w:vertAlign w:val="baseline"/>
        </w:rPr>
        <w:t> </w:t>
      </w:r>
      <w:r>
        <w:rPr>
          <w:sz w:val="20"/>
          <w:vertAlign w:val="baseline"/>
        </w:rPr>
        <w:t>old</w:t>
      </w:r>
      <w:r>
        <w:rPr>
          <w:spacing w:val="-3"/>
          <w:sz w:val="20"/>
          <w:vertAlign w:val="baseline"/>
        </w:rPr>
        <w:t> </w:t>
      </w:r>
      <w:r>
        <w:rPr>
          <w:sz w:val="20"/>
          <w:vertAlign w:val="baseline"/>
        </w:rPr>
        <w:t>case</w:t>
      </w:r>
      <w:r>
        <w:rPr>
          <w:spacing w:val="-3"/>
          <w:sz w:val="20"/>
          <w:vertAlign w:val="baseline"/>
        </w:rPr>
        <w:t> </w:t>
      </w:r>
      <w:r>
        <w:rPr>
          <w:sz w:val="20"/>
          <w:vertAlign w:val="baseline"/>
        </w:rPr>
        <w:t>of Santeng</w:t>
      </w:r>
      <w:r>
        <w:rPr>
          <w:spacing w:val="-7"/>
          <w:sz w:val="20"/>
          <w:vertAlign w:val="baseline"/>
        </w:rPr>
        <w:t> </w:t>
      </w:r>
      <w:r>
        <w:rPr>
          <w:sz w:val="20"/>
          <w:vertAlign w:val="baseline"/>
        </w:rPr>
        <w:t>v.</w:t>
      </w:r>
      <w:r>
        <w:rPr>
          <w:spacing w:val="-4"/>
          <w:sz w:val="20"/>
          <w:vertAlign w:val="baseline"/>
        </w:rPr>
        <w:t> </w:t>
      </w:r>
      <w:r>
        <w:rPr>
          <w:sz w:val="20"/>
          <w:vertAlign w:val="baseline"/>
        </w:rPr>
        <w:t>Darkwah</w:t>
      </w:r>
      <w:r>
        <w:rPr>
          <w:spacing w:val="-3"/>
          <w:sz w:val="20"/>
          <w:vertAlign w:val="baseline"/>
        </w:rPr>
        <w:t> </w:t>
      </w:r>
      <w:r>
        <w:rPr>
          <w:sz w:val="20"/>
          <w:vertAlign w:val="baseline"/>
        </w:rPr>
        <w:t>(1940)</w:t>
      </w:r>
      <w:r>
        <w:rPr>
          <w:spacing w:val="-2"/>
          <w:sz w:val="20"/>
          <w:vertAlign w:val="baseline"/>
        </w:rPr>
        <w:t> </w:t>
      </w:r>
      <w:r>
        <w:rPr>
          <w:sz w:val="20"/>
          <w:vertAlign w:val="baseline"/>
        </w:rPr>
        <w:t>6 WACA 52.</w:t>
      </w:r>
    </w:p>
    <w:p>
      <w:pPr>
        <w:spacing w:line="244" w:lineRule="auto" w:before="0"/>
        <w:ind w:left="1014" w:right="397" w:hanging="183"/>
        <w:jc w:val="left"/>
        <w:rPr>
          <w:sz w:val="20"/>
        </w:rPr>
      </w:pPr>
      <w:r>
        <w:rPr>
          <w:sz w:val="20"/>
          <w:vertAlign w:val="superscript"/>
        </w:rPr>
        <w:t>78</w:t>
      </w:r>
      <w:r>
        <w:rPr>
          <w:sz w:val="20"/>
          <w:vertAlign w:val="baseline"/>
        </w:rPr>
        <w:t> Coker</w:t>
      </w:r>
      <w:r>
        <w:rPr>
          <w:spacing w:val="-3"/>
          <w:sz w:val="20"/>
          <w:vertAlign w:val="baseline"/>
        </w:rPr>
        <w:t> </w:t>
      </w:r>
      <w:r>
        <w:rPr>
          <w:sz w:val="20"/>
          <w:vertAlign w:val="baseline"/>
        </w:rPr>
        <w:t>v.</w:t>
      </w:r>
      <w:r>
        <w:rPr>
          <w:spacing w:val="-1"/>
          <w:sz w:val="20"/>
          <w:vertAlign w:val="baseline"/>
        </w:rPr>
        <w:t> </w:t>
      </w:r>
      <w:r>
        <w:rPr>
          <w:sz w:val="20"/>
          <w:vertAlign w:val="baseline"/>
        </w:rPr>
        <w:t>Junadu </w:t>
      </w:r>
      <w:r>
        <w:rPr>
          <w:rFonts w:ascii="Arial"/>
          <w:i/>
          <w:sz w:val="20"/>
          <w:vertAlign w:val="baseline"/>
        </w:rPr>
        <w:t>op cit</w:t>
      </w:r>
      <w:r>
        <w:rPr>
          <w:sz w:val="20"/>
          <w:vertAlign w:val="baseline"/>
        </w:rPr>
        <w:t>.</w:t>
      </w:r>
      <w:r>
        <w:rPr>
          <w:spacing w:val="80"/>
          <w:sz w:val="20"/>
          <w:vertAlign w:val="baseline"/>
        </w:rPr>
        <w:t> </w:t>
      </w:r>
      <w:r>
        <w:rPr>
          <w:sz w:val="20"/>
          <w:vertAlign w:val="baseline"/>
        </w:rPr>
        <w:t>See also</w:t>
      </w:r>
      <w:r>
        <w:rPr>
          <w:spacing w:val="-5"/>
          <w:sz w:val="20"/>
          <w:vertAlign w:val="baseline"/>
        </w:rPr>
        <w:t> </w:t>
      </w:r>
      <w:r>
        <w:rPr>
          <w:sz w:val="20"/>
          <w:vertAlign w:val="baseline"/>
        </w:rPr>
        <w:t>Oloja</w:t>
      </w:r>
      <w:r>
        <w:rPr>
          <w:spacing w:val="-5"/>
          <w:sz w:val="20"/>
          <w:vertAlign w:val="baseline"/>
        </w:rPr>
        <w:t> </w:t>
      </w:r>
      <w:r>
        <w:rPr>
          <w:sz w:val="20"/>
          <w:vertAlign w:val="baseline"/>
        </w:rPr>
        <w:t>v.</w:t>
      </w:r>
      <w:r>
        <w:rPr>
          <w:spacing w:val="-1"/>
          <w:sz w:val="20"/>
          <w:vertAlign w:val="baseline"/>
        </w:rPr>
        <w:t> </w:t>
      </w:r>
      <w:r>
        <w:rPr>
          <w:sz w:val="20"/>
          <w:vertAlign w:val="baseline"/>
        </w:rPr>
        <w:t>Ereku</w:t>
      </w:r>
      <w:r>
        <w:rPr>
          <w:spacing w:val="-5"/>
          <w:sz w:val="20"/>
          <w:vertAlign w:val="baseline"/>
        </w:rPr>
        <w:t> </w:t>
      </w:r>
      <w:r>
        <w:rPr>
          <w:sz w:val="20"/>
          <w:vertAlign w:val="baseline"/>
        </w:rPr>
        <w:t>(1957) 2 FSC</w:t>
      </w:r>
      <w:r>
        <w:rPr>
          <w:spacing w:val="-5"/>
          <w:sz w:val="20"/>
          <w:vertAlign w:val="baseline"/>
        </w:rPr>
        <w:t> </w:t>
      </w:r>
      <w:r>
        <w:rPr>
          <w:sz w:val="20"/>
          <w:vertAlign w:val="baseline"/>
        </w:rPr>
        <w:t>65 and Sule Lengbe</w:t>
      </w:r>
      <w:r>
        <w:rPr>
          <w:spacing w:val="-5"/>
          <w:sz w:val="20"/>
          <w:vertAlign w:val="baseline"/>
        </w:rPr>
        <w:t> </w:t>
      </w:r>
      <w:r>
        <w:rPr>
          <w:sz w:val="20"/>
          <w:vertAlign w:val="baseline"/>
        </w:rPr>
        <w:t>v.</w:t>
      </w:r>
      <w:r>
        <w:rPr>
          <w:spacing w:val="-1"/>
          <w:sz w:val="20"/>
          <w:vertAlign w:val="baseline"/>
        </w:rPr>
        <w:t> </w:t>
      </w:r>
      <w:r>
        <w:rPr>
          <w:sz w:val="20"/>
          <w:vertAlign w:val="baseline"/>
        </w:rPr>
        <w:t>Imale &amp;</w:t>
      </w:r>
      <w:r>
        <w:rPr>
          <w:spacing w:val="-3"/>
          <w:sz w:val="20"/>
          <w:vertAlign w:val="baseline"/>
        </w:rPr>
        <w:t> </w:t>
      </w:r>
      <w:r>
        <w:rPr>
          <w:sz w:val="20"/>
          <w:vertAlign w:val="baseline"/>
        </w:rPr>
        <w:t>Ors (1959) WNLR 325.</w:t>
      </w:r>
    </w:p>
    <w:p>
      <w:pPr>
        <w:spacing w:line="222" w:lineRule="exact" w:before="0"/>
        <w:ind w:left="831" w:right="0" w:firstLine="0"/>
        <w:jc w:val="left"/>
        <w:rPr>
          <w:rFonts w:ascii="Times New Roman"/>
          <w:sz w:val="20"/>
        </w:rPr>
      </w:pPr>
      <w:r>
        <w:rPr>
          <w:rFonts w:ascii="Times New Roman"/>
          <w:sz w:val="20"/>
          <w:vertAlign w:val="superscript"/>
        </w:rPr>
        <w:t>79</w:t>
      </w:r>
      <w:r>
        <w:rPr>
          <w:rFonts w:ascii="Times New Roman"/>
          <w:spacing w:val="1"/>
          <w:sz w:val="20"/>
          <w:vertAlign w:val="baseline"/>
        </w:rPr>
        <w:t> </w:t>
      </w:r>
      <w:r>
        <w:rPr>
          <w:rFonts w:ascii="Times New Roman"/>
          <w:sz w:val="20"/>
          <w:vertAlign w:val="baseline"/>
        </w:rPr>
        <w:t>Lewis</w:t>
      </w:r>
      <w:r>
        <w:rPr>
          <w:rFonts w:ascii="Times New Roman"/>
          <w:spacing w:val="-3"/>
          <w:sz w:val="20"/>
          <w:vertAlign w:val="baseline"/>
        </w:rPr>
        <w:t> </w:t>
      </w:r>
      <w:r>
        <w:rPr>
          <w:rFonts w:ascii="Times New Roman"/>
          <w:sz w:val="20"/>
          <w:vertAlign w:val="baseline"/>
        </w:rPr>
        <w:t>v.</w:t>
      </w:r>
      <w:r>
        <w:rPr>
          <w:rFonts w:ascii="Times New Roman"/>
          <w:spacing w:val="1"/>
          <w:sz w:val="20"/>
          <w:vertAlign w:val="baseline"/>
        </w:rPr>
        <w:t> </w:t>
      </w:r>
      <w:r>
        <w:rPr>
          <w:rFonts w:ascii="Times New Roman"/>
          <w:sz w:val="20"/>
          <w:vertAlign w:val="baseline"/>
        </w:rPr>
        <w:t>Bankole</w:t>
      </w:r>
      <w:r>
        <w:rPr>
          <w:rFonts w:ascii="Times New Roman"/>
          <w:spacing w:val="-4"/>
          <w:sz w:val="20"/>
          <w:vertAlign w:val="baseline"/>
        </w:rPr>
        <w:t> </w:t>
      </w:r>
      <w:r>
        <w:rPr>
          <w:rFonts w:ascii="Times New Roman"/>
          <w:sz w:val="20"/>
          <w:vertAlign w:val="baseline"/>
        </w:rPr>
        <w:t>(1908)</w:t>
      </w:r>
      <w:r>
        <w:rPr>
          <w:rFonts w:ascii="Times New Roman"/>
          <w:spacing w:val="-6"/>
          <w:sz w:val="20"/>
          <w:vertAlign w:val="baseline"/>
        </w:rPr>
        <w:t> </w:t>
      </w:r>
      <w:r>
        <w:rPr>
          <w:rFonts w:ascii="Times New Roman"/>
          <w:sz w:val="20"/>
          <w:vertAlign w:val="baseline"/>
        </w:rPr>
        <w:t>1</w:t>
      </w:r>
      <w:r>
        <w:rPr>
          <w:rFonts w:ascii="Times New Roman"/>
          <w:spacing w:val="-5"/>
          <w:sz w:val="20"/>
          <w:vertAlign w:val="baseline"/>
        </w:rPr>
        <w:t> </w:t>
      </w:r>
      <w:r>
        <w:rPr>
          <w:rFonts w:ascii="Times New Roman"/>
          <w:sz w:val="20"/>
          <w:vertAlign w:val="baseline"/>
        </w:rPr>
        <w:t>NLR</w:t>
      </w:r>
      <w:r>
        <w:rPr>
          <w:rFonts w:ascii="Times New Roman"/>
          <w:spacing w:val="-6"/>
          <w:sz w:val="20"/>
          <w:vertAlign w:val="baseline"/>
        </w:rPr>
        <w:t> </w:t>
      </w:r>
      <w:r>
        <w:rPr>
          <w:rFonts w:ascii="Times New Roman"/>
          <w:spacing w:val="-5"/>
          <w:sz w:val="20"/>
          <w:vertAlign w:val="baseline"/>
        </w:rPr>
        <w:t>81</w:t>
      </w:r>
    </w:p>
    <w:p>
      <w:pPr>
        <w:spacing w:before="0"/>
        <w:ind w:left="1014" w:right="397" w:hanging="183"/>
        <w:jc w:val="left"/>
        <w:rPr>
          <w:sz w:val="20"/>
        </w:rPr>
      </w:pPr>
      <w:r>
        <w:rPr>
          <w:sz w:val="20"/>
          <w:vertAlign w:val="superscript"/>
        </w:rPr>
        <w:t>80</w:t>
      </w:r>
      <w:r>
        <w:rPr>
          <w:sz w:val="20"/>
          <w:vertAlign w:val="baseline"/>
        </w:rPr>
        <w:t> In the case of Adewoyin v. Adeyeye</w:t>
      </w:r>
      <w:r>
        <w:rPr>
          <w:spacing w:val="69"/>
          <w:sz w:val="20"/>
          <w:vertAlign w:val="baseline"/>
        </w:rPr>
        <w:t> </w:t>
      </w:r>
      <w:r>
        <w:rPr>
          <w:sz w:val="20"/>
          <w:vertAlign w:val="baseline"/>
        </w:rPr>
        <w:t>(1963) 1 ALL NLR 52, the OOni of Ife testified that once an Ooni had</w:t>
      </w:r>
      <w:r>
        <w:rPr>
          <w:spacing w:val="-3"/>
          <w:sz w:val="20"/>
          <w:vertAlign w:val="baseline"/>
        </w:rPr>
        <w:t> </w:t>
      </w:r>
      <w:r>
        <w:rPr>
          <w:sz w:val="20"/>
          <w:vertAlign w:val="baseline"/>
        </w:rPr>
        <w:t>allocated</w:t>
      </w:r>
      <w:r>
        <w:rPr>
          <w:spacing w:val="-3"/>
          <w:sz w:val="20"/>
          <w:vertAlign w:val="baseline"/>
        </w:rPr>
        <w:t> </w:t>
      </w:r>
      <w:r>
        <w:rPr>
          <w:sz w:val="20"/>
          <w:vertAlign w:val="baseline"/>
        </w:rPr>
        <w:t>a</w:t>
      </w:r>
      <w:r>
        <w:rPr>
          <w:spacing w:val="-3"/>
          <w:sz w:val="20"/>
          <w:vertAlign w:val="baseline"/>
        </w:rPr>
        <w:t> </w:t>
      </w:r>
      <w:r>
        <w:rPr>
          <w:sz w:val="20"/>
          <w:vertAlign w:val="baseline"/>
        </w:rPr>
        <w:t>portion</w:t>
      </w:r>
      <w:r>
        <w:rPr>
          <w:spacing w:val="-3"/>
          <w:sz w:val="20"/>
          <w:vertAlign w:val="baseline"/>
        </w:rPr>
        <w:t> </w:t>
      </w:r>
      <w:r>
        <w:rPr>
          <w:sz w:val="20"/>
          <w:vertAlign w:val="baseline"/>
        </w:rPr>
        <w:t>of communal</w:t>
      </w:r>
      <w:r>
        <w:rPr>
          <w:spacing w:val="-3"/>
          <w:sz w:val="20"/>
          <w:vertAlign w:val="baseline"/>
        </w:rPr>
        <w:t> </w:t>
      </w:r>
      <w:r>
        <w:rPr>
          <w:sz w:val="20"/>
          <w:vertAlign w:val="baseline"/>
        </w:rPr>
        <w:t>land</w:t>
      </w:r>
      <w:r>
        <w:rPr>
          <w:spacing w:val="-3"/>
          <w:sz w:val="20"/>
          <w:vertAlign w:val="baseline"/>
        </w:rPr>
        <w:t> </w:t>
      </w:r>
      <w:r>
        <w:rPr>
          <w:sz w:val="20"/>
          <w:vertAlign w:val="baseline"/>
        </w:rPr>
        <w:t>to</w:t>
      </w:r>
      <w:r>
        <w:rPr>
          <w:spacing w:val="-7"/>
          <w:sz w:val="20"/>
          <w:vertAlign w:val="baseline"/>
        </w:rPr>
        <w:t> </w:t>
      </w:r>
      <w:r>
        <w:rPr>
          <w:sz w:val="20"/>
          <w:vertAlign w:val="baseline"/>
        </w:rPr>
        <w:t>a</w:t>
      </w:r>
      <w:r>
        <w:rPr>
          <w:spacing w:val="-3"/>
          <w:sz w:val="20"/>
          <w:vertAlign w:val="baseline"/>
        </w:rPr>
        <w:t> </w:t>
      </w:r>
      <w:r>
        <w:rPr>
          <w:sz w:val="20"/>
          <w:vertAlign w:val="baseline"/>
        </w:rPr>
        <w:t>native</w:t>
      </w:r>
      <w:r>
        <w:rPr>
          <w:spacing w:val="-7"/>
          <w:sz w:val="20"/>
          <w:vertAlign w:val="baseline"/>
        </w:rPr>
        <w:t> </w:t>
      </w:r>
      <w:r>
        <w:rPr>
          <w:sz w:val="20"/>
          <w:vertAlign w:val="baseline"/>
        </w:rPr>
        <w:t>for</w:t>
      </w:r>
      <w:r>
        <w:rPr>
          <w:spacing w:val="-6"/>
          <w:sz w:val="20"/>
          <w:vertAlign w:val="baseline"/>
        </w:rPr>
        <w:t> </w:t>
      </w:r>
      <w:r>
        <w:rPr>
          <w:sz w:val="20"/>
          <w:vertAlign w:val="baseline"/>
        </w:rPr>
        <w:t>farming</w:t>
      </w:r>
      <w:r>
        <w:rPr>
          <w:spacing w:val="-3"/>
          <w:sz w:val="20"/>
          <w:vertAlign w:val="baseline"/>
        </w:rPr>
        <w:t> </w:t>
      </w:r>
      <w:r>
        <w:rPr>
          <w:sz w:val="20"/>
          <w:vertAlign w:val="baseline"/>
        </w:rPr>
        <w:t>the</w:t>
      </w:r>
      <w:r>
        <w:rPr>
          <w:spacing w:val="-3"/>
          <w:sz w:val="20"/>
          <w:vertAlign w:val="baseline"/>
        </w:rPr>
        <w:t> </w:t>
      </w:r>
      <w:r>
        <w:rPr>
          <w:sz w:val="20"/>
          <w:vertAlign w:val="baseline"/>
        </w:rPr>
        <w:t>allottee</w:t>
      </w:r>
      <w:r>
        <w:rPr>
          <w:spacing w:val="-3"/>
          <w:sz w:val="20"/>
          <w:vertAlign w:val="baseline"/>
        </w:rPr>
        <w:t> </w:t>
      </w:r>
      <w:r>
        <w:rPr>
          <w:sz w:val="20"/>
          <w:vertAlign w:val="baseline"/>
        </w:rPr>
        <w:t>enjoyed</w:t>
      </w:r>
      <w:r>
        <w:rPr>
          <w:spacing w:val="-3"/>
          <w:sz w:val="20"/>
          <w:vertAlign w:val="baseline"/>
        </w:rPr>
        <w:t> </w:t>
      </w:r>
      <w:r>
        <w:rPr>
          <w:sz w:val="20"/>
          <w:vertAlign w:val="baseline"/>
        </w:rPr>
        <w:t>ownership rights (equivalent to occupancy rights) to</w:t>
      </w:r>
      <w:r>
        <w:rPr>
          <w:spacing w:val="-2"/>
          <w:sz w:val="20"/>
          <w:vertAlign w:val="baseline"/>
        </w:rPr>
        <w:t> </w:t>
      </w:r>
      <w:r>
        <w:rPr>
          <w:sz w:val="20"/>
          <w:vertAlign w:val="baseline"/>
        </w:rPr>
        <w:t>the exclusion</w:t>
      </w:r>
      <w:r>
        <w:rPr>
          <w:spacing w:val="-2"/>
          <w:sz w:val="20"/>
          <w:vertAlign w:val="baseline"/>
        </w:rPr>
        <w:t> </w:t>
      </w:r>
      <w:r>
        <w:rPr>
          <w:sz w:val="20"/>
          <w:vertAlign w:val="baseline"/>
        </w:rPr>
        <w:t>of the community and could pledge or loan</w:t>
      </w:r>
      <w:r>
        <w:rPr>
          <w:spacing w:val="-2"/>
          <w:sz w:val="20"/>
          <w:vertAlign w:val="baseline"/>
        </w:rPr>
        <w:t> </w:t>
      </w:r>
      <w:r>
        <w:rPr>
          <w:sz w:val="20"/>
          <w:vertAlign w:val="baseline"/>
        </w:rPr>
        <w:t>it though he could not see it.</w:t>
      </w:r>
    </w:p>
    <w:p>
      <w:pPr>
        <w:spacing w:line="228" w:lineRule="exact" w:before="0"/>
        <w:ind w:left="831" w:right="0" w:firstLine="0"/>
        <w:jc w:val="left"/>
        <w:rPr>
          <w:rFonts w:ascii="Times New Roman"/>
          <w:sz w:val="20"/>
        </w:rPr>
      </w:pPr>
      <w:r>
        <w:rPr>
          <w:rFonts w:ascii="Times New Roman"/>
          <w:sz w:val="20"/>
          <w:vertAlign w:val="superscript"/>
        </w:rPr>
        <w:t>81</w:t>
      </w:r>
      <w:r>
        <w:rPr>
          <w:rFonts w:ascii="Times New Roman"/>
          <w:spacing w:val="2"/>
          <w:sz w:val="20"/>
          <w:vertAlign w:val="baseline"/>
        </w:rPr>
        <w:t> </w:t>
      </w:r>
      <w:r>
        <w:rPr>
          <w:rFonts w:ascii="Times New Roman"/>
          <w:sz w:val="20"/>
          <w:vertAlign w:val="baseline"/>
        </w:rPr>
        <w:t>(2004) 3</w:t>
      </w:r>
      <w:r>
        <w:rPr>
          <w:rFonts w:ascii="Times New Roman"/>
          <w:spacing w:val="-4"/>
          <w:sz w:val="20"/>
          <w:vertAlign w:val="baseline"/>
        </w:rPr>
        <w:t> </w:t>
      </w:r>
      <w:r>
        <w:rPr>
          <w:rFonts w:ascii="Times New Roman"/>
          <w:sz w:val="20"/>
          <w:vertAlign w:val="baseline"/>
        </w:rPr>
        <w:t>NWLR</w:t>
      </w:r>
      <w:r>
        <w:rPr>
          <w:rFonts w:ascii="Times New Roman"/>
          <w:spacing w:val="-4"/>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861</w:t>
      </w:r>
      <w:r>
        <w:rPr>
          <w:rFonts w:ascii="Times New Roman"/>
          <w:spacing w:val="-4"/>
          <w:sz w:val="20"/>
          <w:vertAlign w:val="baseline"/>
        </w:rPr>
        <w:t> </w:t>
      </w:r>
      <w:r>
        <w:rPr>
          <w:rFonts w:ascii="Times New Roman"/>
          <w:spacing w:val="-2"/>
          <w:sz w:val="20"/>
          <w:vertAlign w:val="baseline"/>
        </w:rPr>
        <w:t>p.610.</w:t>
      </w:r>
    </w:p>
    <w:p>
      <w:pPr>
        <w:spacing w:after="0" w:line="228" w:lineRule="exact"/>
        <w:jc w:val="left"/>
        <w:rPr>
          <w:rFonts w:ascii="Times New Roman"/>
          <w:sz w:val="20"/>
        </w:rPr>
        <w:sectPr>
          <w:pgSz w:w="12240" w:h="15840"/>
          <w:pgMar w:header="0" w:footer="1138" w:top="1080" w:bottom="1340" w:left="1040" w:right="900"/>
        </w:sectPr>
      </w:pPr>
    </w:p>
    <w:p>
      <w:pPr>
        <w:pStyle w:val="BodyText"/>
        <w:spacing w:line="480" w:lineRule="auto" w:before="108"/>
        <w:ind w:left="831" w:right="393"/>
        <w:jc w:val="both"/>
      </w:pPr>
      <w:r>
        <w:rPr/>
        <w:t>or proceeds from acquisition of communal land.</w:t>
      </w:r>
      <w:r>
        <w:rPr>
          <w:vertAlign w:val="superscript"/>
        </w:rPr>
        <w:t>82</w:t>
      </w:r>
      <w:r>
        <w:rPr>
          <w:spacing w:val="40"/>
          <w:vertAlign w:val="baseline"/>
        </w:rPr>
        <w:t> </w:t>
      </w:r>
      <w:r>
        <w:rPr>
          <w:vertAlign w:val="baseline"/>
        </w:rPr>
        <w:t>In </w:t>
      </w:r>
      <w:r>
        <w:rPr>
          <w:rFonts w:ascii="Arial"/>
          <w:i/>
          <w:vertAlign w:val="baseline"/>
        </w:rPr>
        <w:t>Osuro v. Anjorin</w:t>
      </w:r>
      <w:r>
        <w:rPr>
          <w:vertAlign w:val="superscript"/>
        </w:rPr>
        <w:t>83</w:t>
      </w:r>
      <w:r>
        <w:rPr>
          <w:vertAlign w:val="baseline"/>
        </w:rPr>
        <w:t> the court held that a member has a right not only to a share of the</w:t>
      </w:r>
      <w:r>
        <w:rPr>
          <w:spacing w:val="40"/>
          <w:vertAlign w:val="baseline"/>
        </w:rPr>
        <w:t> </w:t>
      </w:r>
      <w:r>
        <w:rPr>
          <w:vertAlign w:val="baseline"/>
        </w:rPr>
        <w:t>income derived from the community land but also to demand a reasonable account of it when he has a reason to suspect that there is something dubious.</w:t>
      </w:r>
    </w:p>
    <w:p>
      <w:pPr>
        <w:pStyle w:val="BodyText"/>
        <w:spacing w:before="154"/>
      </w:pPr>
    </w:p>
    <w:p>
      <w:pPr>
        <w:pStyle w:val="BodyText"/>
        <w:spacing w:line="480" w:lineRule="auto" w:before="1"/>
        <w:ind w:left="831" w:right="397"/>
        <w:jc w:val="both"/>
      </w:pPr>
      <w:r>
        <w:rPr/>
        <w:t>A member also has a right to participate in the management of a family</w:t>
      </w:r>
      <w:r>
        <w:rPr>
          <w:spacing w:val="40"/>
        </w:rPr>
        <w:t> </w:t>
      </w:r>
      <w:r>
        <w:rPr/>
        <w:t>or community land.</w:t>
      </w:r>
      <w:r>
        <w:rPr>
          <w:spacing w:val="40"/>
        </w:rPr>
        <w:t> </w:t>
      </w:r>
      <w:r>
        <w:rPr/>
        <w:t>He must also be consulted when a major decision is to be taken on the land. In </w:t>
      </w:r>
      <w:r>
        <w:rPr>
          <w:rFonts w:ascii="Arial"/>
          <w:i/>
        </w:rPr>
        <w:t>Achibong v.Achibong</w:t>
      </w:r>
      <w:r>
        <w:rPr>
          <w:vertAlign w:val="superscript"/>
        </w:rPr>
        <w:t>84</w:t>
      </w:r>
      <w:r>
        <w:rPr>
          <w:vertAlign w:val="baseline"/>
        </w:rPr>
        <w:t> it was held that the requirement for consultation is a legal one and not just of convenience of the</w:t>
      </w:r>
      <w:r>
        <w:rPr>
          <w:spacing w:val="-2"/>
          <w:vertAlign w:val="baseline"/>
        </w:rPr>
        <w:t> </w:t>
      </w:r>
      <w:r>
        <w:rPr>
          <w:vertAlign w:val="baseline"/>
        </w:rPr>
        <w:t>chief or elders</w:t>
      </w:r>
      <w:r>
        <w:rPr>
          <w:spacing w:val="-1"/>
          <w:vertAlign w:val="baseline"/>
        </w:rPr>
        <w:t> </w:t>
      </w:r>
      <w:r>
        <w:rPr>
          <w:vertAlign w:val="baseline"/>
        </w:rPr>
        <w:t>to be observed or disregarded.</w:t>
      </w:r>
      <w:r>
        <w:rPr>
          <w:spacing w:val="40"/>
          <w:vertAlign w:val="baseline"/>
        </w:rPr>
        <w:t> </w:t>
      </w:r>
      <w:r>
        <w:rPr>
          <w:vertAlign w:val="baseline"/>
        </w:rPr>
        <w:t>This is</w:t>
      </w:r>
      <w:r>
        <w:rPr>
          <w:spacing w:val="-1"/>
          <w:vertAlign w:val="baseline"/>
        </w:rPr>
        <w:t> </w:t>
      </w:r>
      <w:r>
        <w:rPr>
          <w:vertAlign w:val="baseline"/>
        </w:rPr>
        <w:t>another</w:t>
      </w:r>
      <w:r>
        <w:rPr>
          <w:spacing w:val="-2"/>
          <w:vertAlign w:val="baseline"/>
        </w:rPr>
        <w:t> </w:t>
      </w:r>
      <w:r>
        <w:rPr>
          <w:vertAlign w:val="baseline"/>
        </w:rPr>
        <w:t>aspect of the egalitarian and democratic nature of customary land tenure </w:t>
      </w:r>
      <w:r>
        <w:rPr>
          <w:spacing w:val="-2"/>
          <w:vertAlign w:val="baseline"/>
        </w:rPr>
        <w:t>system.</w:t>
      </w:r>
    </w:p>
    <w:p>
      <w:pPr>
        <w:pStyle w:val="BodyText"/>
        <w:spacing w:before="321"/>
        <w:ind w:left="831"/>
        <w:jc w:val="both"/>
      </w:pPr>
      <w:r>
        <w:rPr/>
        <w:t>Elias wrote</w:t>
      </w:r>
      <w:r>
        <w:rPr>
          <w:spacing w:val="-5"/>
        </w:rPr>
        <w:t> </w:t>
      </w:r>
      <w:r>
        <w:rPr/>
        <w:t>in</w:t>
      </w:r>
      <w:r>
        <w:rPr>
          <w:spacing w:val="-5"/>
        </w:rPr>
        <w:t> </w:t>
      </w:r>
      <w:r>
        <w:rPr/>
        <w:t>the</w:t>
      </w:r>
      <w:r>
        <w:rPr>
          <w:spacing w:val="-5"/>
        </w:rPr>
        <w:t> </w:t>
      </w:r>
      <w:r>
        <w:rPr/>
        <w:t>same</w:t>
      </w:r>
      <w:r>
        <w:rPr>
          <w:spacing w:val="-4"/>
        </w:rPr>
        <w:t> </w:t>
      </w:r>
      <w:r>
        <w:rPr/>
        <w:t>vein, </w:t>
      </w:r>
      <w:r>
        <w:rPr>
          <w:spacing w:val="-4"/>
        </w:rPr>
        <w:t>thus:</w:t>
      </w:r>
    </w:p>
    <w:p>
      <w:pPr>
        <w:spacing w:line="240" w:lineRule="auto" w:before="320"/>
        <w:ind w:left="1643" w:right="1216" w:firstLine="0"/>
        <w:jc w:val="both"/>
        <w:rPr>
          <w:sz w:val="24"/>
        </w:rPr>
      </w:pPr>
      <w:r>
        <w:rPr>
          <w:sz w:val="24"/>
        </w:rPr>
        <w:t>Under the customary land tenure there is no conception of land- holding comparable to the English idea of a fee simple absolute in possession (even under English Law of possession, the Crown is the only true owner of land).</w:t>
      </w:r>
    </w:p>
    <w:p>
      <w:pPr>
        <w:pStyle w:val="BodyText"/>
        <w:spacing w:before="47"/>
        <w:rPr>
          <w:sz w:val="24"/>
        </w:rPr>
      </w:pPr>
    </w:p>
    <w:p>
      <w:pPr>
        <w:pStyle w:val="BodyText"/>
        <w:ind w:left="831"/>
        <w:jc w:val="both"/>
      </w:pPr>
      <w:r>
        <w:rPr/>
        <w:t>He</w:t>
      </w:r>
      <w:r>
        <w:rPr>
          <w:spacing w:val="-2"/>
        </w:rPr>
        <w:t> </w:t>
      </w:r>
      <w:r>
        <w:rPr/>
        <w:t>went</w:t>
      </w:r>
      <w:r>
        <w:rPr>
          <w:spacing w:val="-1"/>
        </w:rPr>
        <w:t> </w:t>
      </w:r>
      <w:r>
        <w:rPr/>
        <w:t>on</w:t>
      </w:r>
      <w:r>
        <w:rPr>
          <w:spacing w:val="-5"/>
        </w:rPr>
        <w:t> </w:t>
      </w:r>
      <w:r>
        <w:rPr/>
        <w:t>to</w:t>
      </w:r>
      <w:r>
        <w:rPr>
          <w:spacing w:val="-2"/>
        </w:rPr>
        <w:t> </w:t>
      </w:r>
      <w:r>
        <w:rPr/>
        <w:t>expatiate</w:t>
      </w:r>
      <w:r>
        <w:rPr>
          <w:spacing w:val="-6"/>
        </w:rPr>
        <w:t> </w:t>
      </w:r>
      <w:r>
        <w:rPr/>
        <w:t>on</w:t>
      </w:r>
      <w:r>
        <w:rPr>
          <w:spacing w:val="-5"/>
        </w:rPr>
        <w:t> </w:t>
      </w:r>
      <w:r>
        <w:rPr/>
        <w:t>the</w:t>
      </w:r>
      <w:r>
        <w:rPr>
          <w:spacing w:val="-2"/>
        </w:rPr>
        <w:t> </w:t>
      </w:r>
      <w:r>
        <w:rPr/>
        <w:t>nature</w:t>
      </w:r>
      <w:r>
        <w:rPr>
          <w:spacing w:val="-5"/>
        </w:rPr>
        <w:t> </w:t>
      </w:r>
      <w:r>
        <w:rPr/>
        <w:t>of</w:t>
      </w:r>
      <w:r>
        <w:rPr>
          <w:spacing w:val="-6"/>
        </w:rPr>
        <w:t> </w:t>
      </w:r>
      <w:r>
        <w:rPr/>
        <w:t>this</w:t>
      </w:r>
      <w:r>
        <w:rPr>
          <w:spacing w:val="-1"/>
        </w:rPr>
        <w:t> </w:t>
      </w:r>
      <w:r>
        <w:rPr/>
        <w:t>holding,</w:t>
      </w:r>
      <w:r>
        <w:rPr>
          <w:spacing w:val="-5"/>
        </w:rPr>
        <w:t> </w:t>
      </w:r>
      <w:r>
        <w:rPr>
          <w:spacing w:val="-2"/>
        </w:rPr>
        <w:t>thus:</w:t>
      </w:r>
    </w:p>
    <w:p>
      <w:pPr>
        <w:spacing w:line="242" w:lineRule="auto" w:before="320"/>
        <w:ind w:left="1643" w:right="1219" w:firstLine="0"/>
        <w:jc w:val="both"/>
        <w:rPr>
          <w:sz w:val="24"/>
        </w:rPr>
      </w:pPr>
      <w:r>
        <w:rPr>
          <w:sz w:val="24"/>
        </w:rPr>
        <w:t>The average occupier has something analogous to a possessory title which</w:t>
      </w:r>
      <w:r>
        <w:rPr>
          <w:spacing w:val="14"/>
          <w:sz w:val="24"/>
        </w:rPr>
        <w:t> </w:t>
      </w:r>
      <w:r>
        <w:rPr>
          <w:sz w:val="24"/>
        </w:rPr>
        <w:t>he</w:t>
      </w:r>
      <w:r>
        <w:rPr>
          <w:spacing w:val="10"/>
          <w:sz w:val="24"/>
        </w:rPr>
        <w:t> </w:t>
      </w:r>
      <w:r>
        <w:rPr>
          <w:sz w:val="24"/>
        </w:rPr>
        <w:t>however,</w:t>
      </w:r>
      <w:r>
        <w:rPr>
          <w:spacing w:val="14"/>
          <w:sz w:val="24"/>
        </w:rPr>
        <w:t> </w:t>
      </w:r>
      <w:r>
        <w:rPr>
          <w:sz w:val="24"/>
        </w:rPr>
        <w:t>enjoys</w:t>
      </w:r>
      <w:r>
        <w:rPr>
          <w:spacing w:val="9"/>
          <w:sz w:val="24"/>
        </w:rPr>
        <w:t> </w:t>
      </w:r>
      <w:r>
        <w:rPr>
          <w:sz w:val="24"/>
        </w:rPr>
        <w:t>in</w:t>
      </w:r>
      <w:r>
        <w:rPr>
          <w:spacing w:val="10"/>
          <w:sz w:val="24"/>
        </w:rPr>
        <w:t> </w:t>
      </w:r>
      <w:r>
        <w:rPr>
          <w:sz w:val="24"/>
        </w:rPr>
        <w:t>perpetuity,</w:t>
      </w:r>
      <w:r>
        <w:rPr>
          <w:spacing w:val="10"/>
          <w:sz w:val="24"/>
        </w:rPr>
        <w:t> </w:t>
      </w:r>
      <w:r>
        <w:rPr>
          <w:sz w:val="24"/>
        </w:rPr>
        <w:t>and</w:t>
      </w:r>
      <w:r>
        <w:rPr>
          <w:spacing w:val="10"/>
          <w:sz w:val="24"/>
        </w:rPr>
        <w:t> </w:t>
      </w:r>
      <w:r>
        <w:rPr>
          <w:sz w:val="24"/>
        </w:rPr>
        <w:t>which</w:t>
      </w:r>
      <w:r>
        <w:rPr>
          <w:spacing w:val="14"/>
          <w:sz w:val="24"/>
        </w:rPr>
        <w:t> </w:t>
      </w:r>
      <w:r>
        <w:rPr>
          <w:sz w:val="24"/>
        </w:rPr>
        <w:t>gives</w:t>
      </w:r>
      <w:r>
        <w:rPr>
          <w:spacing w:val="9"/>
          <w:sz w:val="24"/>
        </w:rPr>
        <w:t> </w:t>
      </w:r>
      <w:r>
        <w:rPr>
          <w:sz w:val="24"/>
        </w:rPr>
        <w:t>him</w:t>
      </w:r>
      <w:r>
        <w:rPr>
          <w:spacing w:val="7"/>
          <w:sz w:val="24"/>
        </w:rPr>
        <w:t> </w:t>
      </w:r>
      <w:r>
        <w:rPr>
          <w:spacing w:val="-2"/>
          <w:sz w:val="24"/>
        </w:rPr>
        <w:t>powers</w:t>
      </w:r>
    </w:p>
    <w:p>
      <w:pPr>
        <w:pStyle w:val="BodyText"/>
        <w:spacing w:before="71"/>
        <w:rPr>
          <w:sz w:val="20"/>
        </w:rPr>
      </w:pPr>
      <w:r>
        <w:rPr/>
        <mc:AlternateContent>
          <mc:Choice Requires="wps">
            <w:drawing>
              <wp:anchor distT="0" distB="0" distL="0" distR="0" allowOverlap="1" layoutInCell="1" locked="0" behindDoc="1" simplePos="0" relativeHeight="487605760">
                <wp:simplePos x="0" y="0"/>
                <wp:positionH relativeFrom="page">
                  <wp:posOffset>1188719</wp:posOffset>
                </wp:positionH>
                <wp:positionV relativeFrom="paragraph">
                  <wp:posOffset>206745</wp:posOffset>
                </wp:positionV>
                <wp:extent cx="1828800"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6.279140pt;width:144pt;height:.72pt;mso-position-horizontal-relative:page;mso-position-vertical-relative:paragraph;z-index:-15710720;mso-wrap-distance-left:0;mso-wrap-distance-right:0" id="docshape45" filled="true" fillcolor="#000000" stroked="false">
                <v:fill type="solid"/>
                <w10:wrap type="topAndBottom"/>
              </v:rect>
            </w:pict>
          </mc:Fallback>
        </mc:AlternateContent>
      </w:r>
    </w:p>
    <w:p>
      <w:pPr>
        <w:spacing w:before="139"/>
        <w:ind w:left="831" w:right="0" w:firstLine="0"/>
        <w:jc w:val="left"/>
        <w:rPr>
          <w:sz w:val="20"/>
        </w:rPr>
      </w:pPr>
      <w:r>
        <w:rPr>
          <w:sz w:val="20"/>
          <w:vertAlign w:val="superscript"/>
        </w:rPr>
        <w:t>82</w:t>
      </w:r>
      <w:r>
        <w:rPr>
          <w:spacing w:val="-4"/>
          <w:sz w:val="20"/>
          <w:vertAlign w:val="baseline"/>
        </w:rPr>
        <w:t> </w:t>
      </w:r>
      <w:r>
        <w:rPr>
          <w:sz w:val="20"/>
          <w:vertAlign w:val="baseline"/>
        </w:rPr>
        <w:t>Odunsi</w:t>
      </w:r>
      <w:r>
        <w:rPr>
          <w:spacing w:val="-5"/>
          <w:sz w:val="20"/>
          <w:vertAlign w:val="baseline"/>
        </w:rPr>
        <w:t> </w:t>
      </w:r>
      <w:r>
        <w:rPr>
          <w:sz w:val="20"/>
          <w:vertAlign w:val="baseline"/>
        </w:rPr>
        <w:t>v.</w:t>
      </w:r>
      <w:r>
        <w:rPr>
          <w:spacing w:val="-6"/>
          <w:sz w:val="20"/>
          <w:vertAlign w:val="baseline"/>
        </w:rPr>
        <w:t> </w:t>
      </w:r>
      <w:r>
        <w:rPr>
          <w:sz w:val="20"/>
          <w:vertAlign w:val="baseline"/>
        </w:rPr>
        <w:t>Bolaji</w:t>
      </w:r>
      <w:r>
        <w:rPr>
          <w:spacing w:val="-5"/>
          <w:sz w:val="20"/>
          <w:vertAlign w:val="baseline"/>
        </w:rPr>
        <w:t> </w:t>
      </w:r>
      <w:r>
        <w:rPr>
          <w:sz w:val="20"/>
          <w:vertAlign w:val="baseline"/>
        </w:rPr>
        <w:t>(1962)</w:t>
      </w:r>
      <w:r>
        <w:rPr>
          <w:spacing w:val="-4"/>
          <w:sz w:val="20"/>
          <w:vertAlign w:val="baseline"/>
        </w:rPr>
        <w:t> </w:t>
      </w:r>
      <w:r>
        <w:rPr>
          <w:sz w:val="20"/>
          <w:vertAlign w:val="baseline"/>
        </w:rPr>
        <w:t>LLR</w:t>
      </w:r>
      <w:r>
        <w:rPr>
          <w:spacing w:val="-5"/>
          <w:sz w:val="20"/>
          <w:vertAlign w:val="baseline"/>
        </w:rPr>
        <w:t> </w:t>
      </w:r>
      <w:r>
        <w:rPr>
          <w:spacing w:val="-4"/>
          <w:sz w:val="20"/>
          <w:vertAlign w:val="baseline"/>
        </w:rPr>
        <w:t>217.</w:t>
      </w:r>
    </w:p>
    <w:p>
      <w:pPr>
        <w:spacing w:before="110"/>
        <w:ind w:left="831" w:right="0" w:firstLine="0"/>
        <w:jc w:val="left"/>
        <w:rPr>
          <w:sz w:val="20"/>
        </w:rPr>
      </w:pPr>
      <w:r>
        <w:rPr>
          <w:sz w:val="20"/>
          <w:vertAlign w:val="superscript"/>
        </w:rPr>
        <w:t>83</w:t>
      </w:r>
      <w:r>
        <w:rPr>
          <w:spacing w:val="-3"/>
          <w:sz w:val="20"/>
          <w:vertAlign w:val="baseline"/>
        </w:rPr>
        <w:t> </w:t>
      </w:r>
      <w:r>
        <w:rPr>
          <w:sz w:val="20"/>
          <w:vertAlign w:val="baseline"/>
        </w:rPr>
        <w:t>(1964)</w:t>
      </w:r>
      <w:r>
        <w:rPr>
          <w:spacing w:val="-3"/>
          <w:sz w:val="20"/>
          <w:vertAlign w:val="baseline"/>
        </w:rPr>
        <w:t> </w:t>
      </w:r>
      <w:r>
        <w:rPr>
          <w:sz w:val="20"/>
          <w:vertAlign w:val="baseline"/>
        </w:rPr>
        <w:t>18</w:t>
      </w:r>
      <w:r>
        <w:rPr>
          <w:spacing w:val="-5"/>
          <w:sz w:val="20"/>
          <w:vertAlign w:val="baseline"/>
        </w:rPr>
        <w:t> </w:t>
      </w:r>
      <w:r>
        <w:rPr>
          <w:sz w:val="20"/>
          <w:vertAlign w:val="baseline"/>
        </w:rPr>
        <w:t>NLR</w:t>
      </w:r>
      <w:r>
        <w:rPr>
          <w:spacing w:val="-4"/>
          <w:sz w:val="20"/>
          <w:vertAlign w:val="baseline"/>
        </w:rPr>
        <w:t> </w:t>
      </w:r>
      <w:r>
        <w:rPr>
          <w:spacing w:val="-5"/>
          <w:sz w:val="20"/>
          <w:vertAlign w:val="baseline"/>
        </w:rPr>
        <w:t>45</w:t>
      </w:r>
    </w:p>
    <w:p>
      <w:pPr>
        <w:spacing w:before="111"/>
        <w:ind w:left="831" w:right="0" w:firstLine="0"/>
        <w:jc w:val="left"/>
        <w:rPr>
          <w:sz w:val="18"/>
        </w:rPr>
      </w:pPr>
      <w:r>
        <w:rPr>
          <w:sz w:val="18"/>
          <w:vertAlign w:val="superscript"/>
        </w:rPr>
        <w:t>84</w:t>
      </w:r>
      <w:r>
        <w:rPr>
          <w:spacing w:val="2"/>
          <w:sz w:val="18"/>
          <w:vertAlign w:val="baseline"/>
        </w:rPr>
        <w:t> </w:t>
      </w:r>
      <w:r>
        <w:rPr>
          <w:sz w:val="18"/>
          <w:vertAlign w:val="baseline"/>
        </w:rPr>
        <w:t>(1947)</w:t>
      </w:r>
      <w:r>
        <w:rPr>
          <w:spacing w:val="-2"/>
          <w:sz w:val="18"/>
          <w:vertAlign w:val="baseline"/>
        </w:rPr>
        <w:t> </w:t>
      </w:r>
      <w:r>
        <w:rPr>
          <w:sz w:val="18"/>
          <w:vertAlign w:val="baseline"/>
        </w:rPr>
        <w:t>18</w:t>
      </w:r>
      <w:r>
        <w:rPr>
          <w:spacing w:val="-3"/>
          <w:sz w:val="18"/>
          <w:vertAlign w:val="baseline"/>
        </w:rPr>
        <w:t> </w:t>
      </w:r>
      <w:r>
        <w:rPr>
          <w:sz w:val="18"/>
          <w:vertAlign w:val="baseline"/>
        </w:rPr>
        <w:t>NLR</w:t>
      </w:r>
      <w:r>
        <w:rPr>
          <w:spacing w:val="-1"/>
          <w:sz w:val="18"/>
          <w:vertAlign w:val="baseline"/>
        </w:rPr>
        <w:t> </w:t>
      </w:r>
      <w:r>
        <w:rPr>
          <w:spacing w:val="-4"/>
          <w:sz w:val="18"/>
          <w:vertAlign w:val="baseline"/>
        </w:rPr>
        <w:t>117.</w:t>
      </w:r>
    </w:p>
    <w:p>
      <w:pPr>
        <w:spacing w:after="0"/>
        <w:jc w:val="left"/>
        <w:rPr>
          <w:sz w:val="18"/>
        </w:rPr>
        <w:sectPr>
          <w:pgSz w:w="12240" w:h="15840"/>
          <w:pgMar w:header="0" w:footer="1138" w:top="1040" w:bottom="1400" w:left="1040" w:right="900"/>
        </w:sectPr>
      </w:pPr>
    </w:p>
    <w:p>
      <w:pPr>
        <w:spacing w:line="240" w:lineRule="auto" w:before="67"/>
        <w:ind w:left="1643" w:right="1218" w:firstLine="0"/>
        <w:jc w:val="both"/>
        <w:rPr>
          <w:sz w:val="24"/>
        </w:rPr>
      </w:pPr>
      <w:r>
        <w:rPr>
          <w:sz w:val="24"/>
        </w:rPr>
        <w:t>of uses and disposition scarcely distinguishable from those of an absolute freeholder except that he cannot alienate his holding so as</w:t>
      </w:r>
      <w:r>
        <w:rPr>
          <w:spacing w:val="40"/>
          <w:sz w:val="24"/>
        </w:rPr>
        <w:t> </w:t>
      </w:r>
      <w:r>
        <w:rPr>
          <w:sz w:val="24"/>
        </w:rPr>
        <w:t>to divest himself and his family of the right to ultimate title.</w:t>
      </w:r>
    </w:p>
    <w:p>
      <w:pPr>
        <w:pStyle w:val="BodyText"/>
        <w:spacing w:before="49"/>
        <w:rPr>
          <w:sz w:val="24"/>
        </w:rPr>
      </w:pPr>
    </w:p>
    <w:p>
      <w:pPr>
        <w:pStyle w:val="BodyText"/>
        <w:spacing w:line="480" w:lineRule="auto"/>
        <w:ind w:left="831" w:right="398"/>
        <w:jc w:val="both"/>
      </w:pPr>
      <w:r>
        <w:rPr/>
        <w:t>In the six communities under study, communal ownership of land is based on family membership and therefore slaves, domestics and strangers</w:t>
      </w:r>
      <w:r>
        <w:rPr>
          <w:spacing w:val="40"/>
        </w:rPr>
        <w:t> </w:t>
      </w:r>
      <w:r>
        <w:rPr/>
        <w:t>(no matter how long they have stayed on the land) can not be regarded as</w:t>
      </w:r>
      <w:r>
        <w:rPr>
          <w:spacing w:val="-2"/>
        </w:rPr>
        <w:t> </w:t>
      </w:r>
      <w:r>
        <w:rPr/>
        <w:t>members for this purpose.</w:t>
      </w:r>
      <w:r>
        <w:rPr>
          <w:spacing w:val="40"/>
        </w:rPr>
        <w:t> </w:t>
      </w:r>
      <w:r>
        <w:rPr/>
        <w:t>A man’s</w:t>
      </w:r>
      <w:r>
        <w:rPr>
          <w:spacing w:val="-2"/>
        </w:rPr>
        <w:t> </w:t>
      </w:r>
      <w:r>
        <w:rPr/>
        <w:t>family</w:t>
      </w:r>
      <w:r>
        <w:rPr>
          <w:spacing w:val="-2"/>
        </w:rPr>
        <w:t> </w:t>
      </w:r>
      <w:r>
        <w:rPr/>
        <w:t>normally</w:t>
      </w:r>
      <w:r>
        <w:rPr>
          <w:spacing w:val="-5"/>
        </w:rPr>
        <w:t> </w:t>
      </w:r>
      <w:r>
        <w:rPr/>
        <w:t>consists of</w:t>
      </w:r>
      <w:r>
        <w:rPr>
          <w:spacing w:val="-1"/>
        </w:rPr>
        <w:t> </w:t>
      </w:r>
      <w:r>
        <w:rPr/>
        <w:t>the</w:t>
      </w:r>
      <w:r>
        <w:rPr>
          <w:spacing w:val="-2"/>
        </w:rPr>
        <w:t> </w:t>
      </w:r>
      <w:r>
        <w:rPr/>
        <w:t>man, his wife</w:t>
      </w:r>
      <w:r>
        <w:rPr>
          <w:spacing w:val="-2"/>
        </w:rPr>
        <w:t> </w:t>
      </w:r>
      <w:r>
        <w:rPr/>
        <w:t>or wives and</w:t>
      </w:r>
      <w:r>
        <w:rPr>
          <w:spacing w:val="-2"/>
        </w:rPr>
        <w:t> </w:t>
      </w:r>
      <w:r>
        <w:rPr/>
        <w:t>the</w:t>
      </w:r>
      <w:r>
        <w:rPr>
          <w:spacing w:val="-2"/>
        </w:rPr>
        <w:t> </w:t>
      </w:r>
      <w:r>
        <w:rPr/>
        <w:t>children born</w:t>
      </w:r>
      <w:r>
        <w:rPr>
          <w:spacing w:val="-2"/>
        </w:rPr>
        <w:t> </w:t>
      </w:r>
      <w:r>
        <w:rPr/>
        <w:t>to him by</w:t>
      </w:r>
      <w:r>
        <w:rPr>
          <w:spacing w:val="-5"/>
        </w:rPr>
        <w:t> </w:t>
      </w:r>
      <w:r>
        <w:rPr/>
        <w:t>such wife</w:t>
      </w:r>
      <w:r>
        <w:rPr>
          <w:spacing w:val="-2"/>
        </w:rPr>
        <w:t> </w:t>
      </w:r>
      <w:r>
        <w:rPr/>
        <w:t>or wives. </w:t>
      </w:r>
      <w:r>
        <w:rPr>
          <w:vertAlign w:val="superscript"/>
        </w:rPr>
        <w:t>85</w:t>
      </w:r>
      <w:r>
        <w:rPr>
          <w:spacing w:val="40"/>
          <w:vertAlign w:val="baseline"/>
        </w:rPr>
        <w:t> </w:t>
      </w:r>
      <w:r>
        <w:rPr>
          <w:vertAlign w:val="baseline"/>
        </w:rPr>
        <w:t>Under customary law of all the six communities however, such children will also include those born outside the family.</w:t>
      </w:r>
    </w:p>
    <w:p>
      <w:pPr>
        <w:pStyle w:val="BodyText"/>
      </w:pPr>
    </w:p>
    <w:p>
      <w:pPr>
        <w:pStyle w:val="BodyText"/>
        <w:spacing w:before="124"/>
      </w:pPr>
    </w:p>
    <w:p>
      <w:pPr>
        <w:pStyle w:val="BodyText"/>
        <w:spacing w:line="480" w:lineRule="auto"/>
        <w:ind w:left="831" w:right="397"/>
        <w:jc w:val="both"/>
      </w:pPr>
      <w:r>
        <w:rPr/>
        <w:t>In Yorubaland, a man’s children will step into his shoes on his death as his</w:t>
      </w:r>
      <w:r>
        <w:rPr>
          <w:spacing w:val="-1"/>
        </w:rPr>
        <w:t> </w:t>
      </w:r>
      <w:r>
        <w:rPr/>
        <w:t>heirs, but they</w:t>
      </w:r>
      <w:r>
        <w:rPr>
          <w:spacing w:val="-3"/>
        </w:rPr>
        <w:t> </w:t>
      </w:r>
      <w:r>
        <w:rPr/>
        <w:t>have no</w:t>
      </w:r>
      <w:r>
        <w:rPr>
          <w:spacing w:val="-1"/>
        </w:rPr>
        <w:t> </w:t>
      </w:r>
      <w:r>
        <w:rPr/>
        <w:t>more rights over the</w:t>
      </w:r>
      <w:r>
        <w:rPr>
          <w:spacing w:val="-1"/>
        </w:rPr>
        <w:t> </w:t>
      </w:r>
      <w:r>
        <w:rPr/>
        <w:t>land</w:t>
      </w:r>
      <w:r>
        <w:rPr>
          <w:spacing w:val="-1"/>
        </w:rPr>
        <w:t> </w:t>
      </w:r>
      <w:r>
        <w:rPr/>
        <w:t>than</w:t>
      </w:r>
      <w:r>
        <w:rPr>
          <w:spacing w:val="-1"/>
        </w:rPr>
        <w:t> </w:t>
      </w:r>
      <w:r>
        <w:rPr/>
        <w:t>their</w:t>
      </w:r>
      <w:r>
        <w:rPr>
          <w:spacing w:val="-1"/>
        </w:rPr>
        <w:t> </w:t>
      </w:r>
      <w:r>
        <w:rPr/>
        <w:t>late father had. In Yorubaland, the custom goes further to cover female children</w:t>
      </w:r>
      <w:r>
        <w:rPr>
          <w:spacing w:val="40"/>
        </w:rPr>
        <w:t> </w:t>
      </w:r>
      <w:r>
        <w:rPr/>
        <w:t>who are recognized for this purpose </w:t>
      </w:r>
      <w:r>
        <w:rPr>
          <w:vertAlign w:val="superscript"/>
        </w:rPr>
        <w:t>86</w:t>
      </w:r>
      <w:r>
        <w:rPr>
          <w:vertAlign w:val="baseline"/>
        </w:rPr>
        <w:t>, and may even be head of the family if they are the eldest children of their parent or are deliberated chosen by other members of the family.</w:t>
      </w:r>
      <w:r>
        <w:rPr>
          <w:vertAlign w:val="superscript"/>
        </w:rPr>
        <w:t>87</w:t>
      </w:r>
      <w:r>
        <w:rPr>
          <w:vertAlign w:val="baseline"/>
        </w:rPr>
        <w:t> In area of present study, females do not inherit land nor are they ever heads of family or community.</w:t>
      </w:r>
      <w:r>
        <w:rPr>
          <w:spacing w:val="58"/>
          <w:vertAlign w:val="baseline"/>
        </w:rPr>
        <w:t> </w:t>
      </w:r>
      <w:r>
        <w:rPr>
          <w:vertAlign w:val="baseline"/>
        </w:rPr>
        <w:t>This</w:t>
      </w:r>
      <w:r>
        <w:rPr>
          <w:spacing w:val="63"/>
          <w:vertAlign w:val="baseline"/>
        </w:rPr>
        <w:t> </w:t>
      </w:r>
      <w:r>
        <w:rPr>
          <w:vertAlign w:val="baseline"/>
        </w:rPr>
        <w:t>customary</w:t>
      </w:r>
      <w:r>
        <w:rPr>
          <w:spacing w:val="54"/>
          <w:vertAlign w:val="baseline"/>
        </w:rPr>
        <w:t> </w:t>
      </w:r>
      <w:r>
        <w:rPr>
          <w:vertAlign w:val="baseline"/>
        </w:rPr>
        <w:t>provision</w:t>
      </w:r>
      <w:r>
        <w:rPr>
          <w:spacing w:val="63"/>
          <w:vertAlign w:val="baseline"/>
        </w:rPr>
        <w:t> </w:t>
      </w:r>
      <w:r>
        <w:rPr>
          <w:vertAlign w:val="baseline"/>
        </w:rPr>
        <w:t>excludes</w:t>
      </w:r>
      <w:r>
        <w:rPr>
          <w:spacing w:val="63"/>
          <w:vertAlign w:val="baseline"/>
        </w:rPr>
        <w:t> </w:t>
      </w:r>
      <w:r>
        <w:rPr>
          <w:vertAlign w:val="baseline"/>
        </w:rPr>
        <w:t>the</w:t>
      </w:r>
      <w:r>
        <w:rPr>
          <w:spacing w:val="62"/>
          <w:vertAlign w:val="baseline"/>
        </w:rPr>
        <w:t> </w:t>
      </w:r>
      <w:r>
        <w:rPr>
          <w:vertAlign w:val="baseline"/>
        </w:rPr>
        <w:t>wife</w:t>
      </w:r>
      <w:r>
        <w:rPr>
          <w:spacing w:val="63"/>
          <w:vertAlign w:val="baseline"/>
        </w:rPr>
        <w:t> </w:t>
      </w:r>
      <w:r>
        <w:rPr>
          <w:vertAlign w:val="baseline"/>
        </w:rPr>
        <w:t>or</w:t>
      </w:r>
      <w:r>
        <w:rPr>
          <w:spacing w:val="66"/>
          <w:vertAlign w:val="baseline"/>
        </w:rPr>
        <w:t> </w:t>
      </w:r>
      <w:r>
        <w:rPr>
          <w:vertAlign w:val="baseline"/>
        </w:rPr>
        <w:t>wives.</w:t>
      </w:r>
      <w:r>
        <w:rPr>
          <w:spacing w:val="61"/>
          <w:vertAlign w:val="baseline"/>
        </w:rPr>
        <w:t>  </w:t>
      </w:r>
      <w:r>
        <w:rPr>
          <w:spacing w:val="-5"/>
          <w:vertAlign w:val="baseline"/>
        </w:rPr>
        <w:t>In</w:t>
      </w:r>
    </w:p>
    <w:p>
      <w:pPr>
        <w:pStyle w:val="BodyText"/>
        <w:spacing w:before="8"/>
        <w:rPr>
          <w:sz w:val="7"/>
        </w:rPr>
      </w:pPr>
      <w:r>
        <w:rPr/>
        <mc:AlternateContent>
          <mc:Choice Requires="wps">
            <w:drawing>
              <wp:anchor distT="0" distB="0" distL="0" distR="0" allowOverlap="1" layoutInCell="1" locked="0" behindDoc="1" simplePos="0" relativeHeight="487606272">
                <wp:simplePos x="0" y="0"/>
                <wp:positionH relativeFrom="page">
                  <wp:posOffset>1188719</wp:posOffset>
                </wp:positionH>
                <wp:positionV relativeFrom="paragraph">
                  <wp:posOffset>71735</wp:posOffset>
                </wp:positionV>
                <wp:extent cx="1828800"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5.648438pt;width:144pt;height:.72pt;mso-position-horizontal-relative:page;mso-position-vertical-relative:paragraph;z-index:-15710208;mso-wrap-distance-left:0;mso-wrap-distance-right:0" id="docshape46" filled="true" fillcolor="#000000" stroked="false">
                <v:fill type="solid"/>
                <w10:wrap type="topAndBottom"/>
              </v:rect>
            </w:pict>
          </mc:Fallback>
        </mc:AlternateContent>
      </w:r>
    </w:p>
    <w:p>
      <w:pPr>
        <w:spacing w:before="100"/>
        <w:ind w:left="831" w:right="0" w:firstLine="0"/>
        <w:jc w:val="left"/>
        <w:rPr>
          <w:sz w:val="20"/>
        </w:rPr>
      </w:pPr>
      <w:r>
        <w:rPr>
          <w:rFonts w:ascii="Times New Roman"/>
          <w:position w:val="11"/>
          <w:sz w:val="16"/>
        </w:rPr>
        <w:t>85</w:t>
      </w:r>
      <w:r>
        <w:rPr>
          <w:rFonts w:ascii="Times New Roman"/>
          <w:spacing w:val="19"/>
          <w:position w:val="11"/>
          <w:sz w:val="16"/>
        </w:rPr>
        <w:t> </w:t>
      </w:r>
      <w:r>
        <w:rPr>
          <w:sz w:val="20"/>
        </w:rPr>
        <w:t>Chinwezae</w:t>
      </w:r>
      <w:r>
        <w:rPr>
          <w:spacing w:val="-8"/>
          <w:sz w:val="20"/>
        </w:rPr>
        <w:t> </w:t>
      </w:r>
      <w:r>
        <w:rPr>
          <w:sz w:val="20"/>
        </w:rPr>
        <w:t>v.</w:t>
      </w:r>
      <w:r>
        <w:rPr>
          <w:spacing w:val="-5"/>
          <w:sz w:val="20"/>
        </w:rPr>
        <w:t> </w:t>
      </w:r>
      <w:r>
        <w:rPr>
          <w:sz w:val="20"/>
        </w:rPr>
        <w:t>Mazi</w:t>
      </w:r>
      <w:r>
        <w:rPr>
          <w:spacing w:val="1"/>
          <w:sz w:val="20"/>
        </w:rPr>
        <w:t> </w:t>
      </w:r>
      <w:r>
        <w:rPr>
          <w:sz w:val="20"/>
        </w:rPr>
        <w:t>(1989)</w:t>
      </w:r>
      <w:r>
        <w:rPr>
          <w:spacing w:val="-3"/>
          <w:sz w:val="20"/>
        </w:rPr>
        <w:t> </w:t>
      </w:r>
      <w:r>
        <w:rPr>
          <w:sz w:val="20"/>
        </w:rPr>
        <w:t>1</w:t>
      </w:r>
      <w:r>
        <w:rPr>
          <w:spacing w:val="-9"/>
          <w:sz w:val="20"/>
        </w:rPr>
        <w:t> </w:t>
      </w:r>
      <w:r>
        <w:rPr>
          <w:sz w:val="20"/>
        </w:rPr>
        <w:t>NWLR</w:t>
      </w:r>
      <w:r>
        <w:rPr>
          <w:spacing w:val="-4"/>
          <w:sz w:val="20"/>
        </w:rPr>
        <w:t> </w:t>
      </w:r>
      <w:r>
        <w:rPr>
          <w:sz w:val="20"/>
        </w:rPr>
        <w:t>pt</w:t>
      </w:r>
      <w:r>
        <w:rPr>
          <w:spacing w:val="-1"/>
          <w:sz w:val="20"/>
        </w:rPr>
        <w:t> </w:t>
      </w:r>
      <w:r>
        <w:rPr>
          <w:sz w:val="20"/>
        </w:rPr>
        <w:t>97</w:t>
      </w:r>
      <w:r>
        <w:rPr>
          <w:spacing w:val="-4"/>
          <w:sz w:val="20"/>
        </w:rPr>
        <w:t> </w:t>
      </w:r>
      <w:r>
        <w:rPr>
          <w:spacing w:val="-2"/>
          <w:sz w:val="20"/>
        </w:rPr>
        <w:t>p.254.</w:t>
      </w:r>
    </w:p>
    <w:p>
      <w:pPr>
        <w:spacing w:before="126"/>
        <w:ind w:left="1014" w:right="1300" w:hanging="183"/>
        <w:jc w:val="left"/>
        <w:rPr>
          <w:sz w:val="20"/>
        </w:rPr>
      </w:pPr>
      <w:r>
        <w:rPr>
          <w:sz w:val="20"/>
          <w:vertAlign w:val="superscript"/>
        </w:rPr>
        <w:t>86</w:t>
      </w:r>
      <w:r>
        <w:rPr>
          <w:spacing w:val="-1"/>
          <w:sz w:val="20"/>
          <w:vertAlign w:val="baseline"/>
        </w:rPr>
        <w:t> </w:t>
      </w:r>
      <w:r>
        <w:rPr>
          <w:sz w:val="20"/>
          <w:vertAlign w:val="baseline"/>
        </w:rPr>
        <w:t>In</w:t>
      </w:r>
      <w:r>
        <w:rPr>
          <w:spacing w:val="-3"/>
          <w:sz w:val="20"/>
          <w:vertAlign w:val="baseline"/>
        </w:rPr>
        <w:t> </w:t>
      </w:r>
      <w:r>
        <w:rPr>
          <w:rFonts w:ascii="Times New Roman"/>
          <w:sz w:val="20"/>
          <w:vertAlign w:val="baseline"/>
        </w:rPr>
        <w:t>Lewis</w:t>
      </w:r>
      <w:r>
        <w:rPr>
          <w:rFonts w:ascii="Times New Roman"/>
          <w:spacing w:val="-1"/>
          <w:sz w:val="20"/>
          <w:vertAlign w:val="baseline"/>
        </w:rPr>
        <w:t> </w:t>
      </w:r>
      <w:r>
        <w:rPr>
          <w:rFonts w:ascii="Times New Roman"/>
          <w:sz w:val="20"/>
          <w:vertAlign w:val="baseline"/>
        </w:rPr>
        <w:t>v. Bankole</w:t>
      </w:r>
      <w:r>
        <w:rPr>
          <w:rFonts w:ascii="Times New Roman"/>
          <w:spacing w:val="-3"/>
          <w:sz w:val="20"/>
          <w:vertAlign w:val="baseline"/>
        </w:rPr>
        <w:t> </w:t>
      </w:r>
      <w:r>
        <w:rPr>
          <w:rFonts w:ascii="Times New Roman"/>
          <w:sz w:val="20"/>
          <w:vertAlign w:val="baseline"/>
        </w:rPr>
        <w:t>(1908)</w:t>
      </w:r>
      <w:r>
        <w:rPr>
          <w:rFonts w:ascii="Times New Roman"/>
          <w:spacing w:val="-4"/>
          <w:sz w:val="20"/>
          <w:vertAlign w:val="baseline"/>
        </w:rPr>
        <w:t> </w:t>
      </w:r>
      <w:r>
        <w:rPr>
          <w:rFonts w:ascii="Times New Roman"/>
          <w:sz w:val="20"/>
          <w:vertAlign w:val="baseline"/>
        </w:rPr>
        <w:t>1 NLR</w:t>
      </w:r>
      <w:r>
        <w:rPr>
          <w:rFonts w:ascii="Times New Roman"/>
          <w:spacing w:val="-4"/>
          <w:sz w:val="20"/>
          <w:vertAlign w:val="baseline"/>
        </w:rPr>
        <w:t> </w:t>
      </w:r>
      <w:r>
        <w:rPr>
          <w:rFonts w:ascii="Times New Roman"/>
          <w:sz w:val="20"/>
          <w:vertAlign w:val="baseline"/>
        </w:rPr>
        <w:t>81</w:t>
      </w:r>
      <w:r>
        <w:rPr>
          <w:sz w:val="20"/>
          <w:vertAlign w:val="baseline"/>
        </w:rPr>
        <w:t>,</w:t>
      </w:r>
      <w:r>
        <w:rPr>
          <w:spacing w:val="-4"/>
          <w:sz w:val="20"/>
          <w:vertAlign w:val="baseline"/>
        </w:rPr>
        <w:t> </w:t>
      </w:r>
      <w:r>
        <w:rPr>
          <w:sz w:val="20"/>
          <w:vertAlign w:val="baseline"/>
        </w:rPr>
        <w:t>the</w:t>
      </w:r>
      <w:r>
        <w:rPr>
          <w:spacing w:val="-3"/>
          <w:sz w:val="20"/>
          <w:vertAlign w:val="baseline"/>
        </w:rPr>
        <w:t> </w:t>
      </w:r>
      <w:r>
        <w:rPr>
          <w:sz w:val="20"/>
          <w:vertAlign w:val="baseline"/>
        </w:rPr>
        <w:t>court</w:t>
      </w:r>
      <w:r>
        <w:rPr>
          <w:spacing w:val="-4"/>
          <w:sz w:val="20"/>
          <w:vertAlign w:val="baseline"/>
        </w:rPr>
        <w:t> </w:t>
      </w:r>
      <w:r>
        <w:rPr>
          <w:sz w:val="20"/>
          <w:vertAlign w:val="baseline"/>
        </w:rPr>
        <w:t>in</w:t>
      </w:r>
      <w:r>
        <w:rPr>
          <w:spacing w:val="-3"/>
          <w:sz w:val="20"/>
          <w:vertAlign w:val="baseline"/>
        </w:rPr>
        <w:t> </w:t>
      </w:r>
      <w:r>
        <w:rPr>
          <w:sz w:val="20"/>
          <w:vertAlign w:val="baseline"/>
        </w:rPr>
        <w:t>obiter,</w:t>
      </w:r>
      <w:r>
        <w:rPr>
          <w:spacing w:val="-8"/>
          <w:sz w:val="20"/>
          <w:vertAlign w:val="baseline"/>
        </w:rPr>
        <w:t> </w:t>
      </w:r>
      <w:r>
        <w:rPr>
          <w:sz w:val="20"/>
          <w:vertAlign w:val="baseline"/>
        </w:rPr>
        <w:t>stated</w:t>
      </w:r>
      <w:r>
        <w:rPr>
          <w:spacing w:val="-3"/>
          <w:sz w:val="20"/>
          <w:vertAlign w:val="baseline"/>
        </w:rPr>
        <w:t> </w:t>
      </w:r>
      <w:r>
        <w:rPr>
          <w:sz w:val="20"/>
          <w:vertAlign w:val="baseline"/>
        </w:rPr>
        <w:t>that those</w:t>
      </w:r>
      <w:r>
        <w:rPr>
          <w:spacing w:val="-3"/>
          <w:sz w:val="20"/>
          <w:vertAlign w:val="baseline"/>
        </w:rPr>
        <w:t> </w:t>
      </w:r>
      <w:r>
        <w:rPr>
          <w:sz w:val="20"/>
          <w:vertAlign w:val="baseline"/>
        </w:rPr>
        <w:t>who</w:t>
      </w:r>
      <w:r>
        <w:rPr>
          <w:spacing w:val="-3"/>
          <w:sz w:val="20"/>
          <w:vertAlign w:val="baseline"/>
        </w:rPr>
        <w:t> </w:t>
      </w:r>
      <w:r>
        <w:rPr>
          <w:sz w:val="20"/>
          <w:vertAlign w:val="baseline"/>
        </w:rPr>
        <w:t>could</w:t>
      </w:r>
      <w:r>
        <w:rPr>
          <w:spacing w:val="-3"/>
          <w:sz w:val="20"/>
          <w:vertAlign w:val="baseline"/>
        </w:rPr>
        <w:t> </w:t>
      </w:r>
      <w:r>
        <w:rPr>
          <w:sz w:val="20"/>
          <w:vertAlign w:val="baseline"/>
        </w:rPr>
        <w:t>inherit might be male or female.</w:t>
      </w:r>
    </w:p>
    <w:p>
      <w:pPr>
        <w:pStyle w:val="BodyText"/>
        <w:rPr>
          <w:sz w:val="20"/>
        </w:rPr>
      </w:pPr>
    </w:p>
    <w:p>
      <w:pPr>
        <w:spacing w:before="0"/>
        <w:ind w:left="831" w:right="0" w:firstLine="0"/>
        <w:jc w:val="left"/>
        <w:rPr>
          <w:sz w:val="20"/>
        </w:rPr>
      </w:pPr>
      <w:r>
        <w:rPr>
          <w:sz w:val="20"/>
          <w:vertAlign w:val="superscript"/>
        </w:rPr>
        <w:t>87</w:t>
      </w:r>
      <w:r>
        <w:rPr>
          <w:spacing w:val="-2"/>
          <w:sz w:val="20"/>
          <w:vertAlign w:val="baseline"/>
        </w:rPr>
        <w:t> </w:t>
      </w:r>
      <w:r>
        <w:rPr>
          <w:sz w:val="20"/>
          <w:vertAlign w:val="baseline"/>
        </w:rPr>
        <w:t>Folami</w:t>
      </w:r>
      <w:r>
        <w:rPr>
          <w:spacing w:val="-9"/>
          <w:sz w:val="20"/>
          <w:vertAlign w:val="baseline"/>
        </w:rPr>
        <w:t> </w:t>
      </w:r>
      <w:r>
        <w:rPr>
          <w:sz w:val="20"/>
          <w:vertAlign w:val="baseline"/>
        </w:rPr>
        <w:t>v.</w:t>
      </w:r>
      <w:r>
        <w:rPr>
          <w:spacing w:val="-5"/>
          <w:sz w:val="20"/>
          <w:vertAlign w:val="baseline"/>
        </w:rPr>
        <w:t> </w:t>
      </w:r>
      <w:r>
        <w:rPr>
          <w:sz w:val="20"/>
          <w:vertAlign w:val="baseline"/>
        </w:rPr>
        <w:t>Cole</w:t>
      </w:r>
      <w:r>
        <w:rPr>
          <w:spacing w:val="-8"/>
          <w:sz w:val="20"/>
          <w:vertAlign w:val="baseline"/>
        </w:rPr>
        <w:t> </w:t>
      </w:r>
      <w:r>
        <w:rPr>
          <w:sz w:val="20"/>
          <w:vertAlign w:val="baseline"/>
        </w:rPr>
        <w:t>(1990)</w:t>
      </w:r>
      <w:r>
        <w:rPr>
          <w:spacing w:val="-3"/>
          <w:sz w:val="20"/>
          <w:vertAlign w:val="baseline"/>
        </w:rPr>
        <w:t> </w:t>
      </w:r>
      <w:r>
        <w:rPr>
          <w:sz w:val="20"/>
          <w:vertAlign w:val="baseline"/>
        </w:rPr>
        <w:t>2</w:t>
      </w:r>
      <w:r>
        <w:rPr>
          <w:spacing w:val="-4"/>
          <w:sz w:val="20"/>
          <w:vertAlign w:val="baseline"/>
        </w:rPr>
        <w:t> </w:t>
      </w:r>
      <w:r>
        <w:rPr>
          <w:sz w:val="20"/>
          <w:vertAlign w:val="baseline"/>
        </w:rPr>
        <w:t>NMLR</w:t>
      </w:r>
      <w:r>
        <w:rPr>
          <w:spacing w:val="-3"/>
          <w:sz w:val="20"/>
          <w:vertAlign w:val="baseline"/>
        </w:rPr>
        <w:t> </w:t>
      </w:r>
      <w:r>
        <w:rPr>
          <w:sz w:val="20"/>
          <w:vertAlign w:val="baseline"/>
        </w:rPr>
        <w:t>pt</w:t>
      </w:r>
      <w:r>
        <w:rPr>
          <w:spacing w:val="-1"/>
          <w:sz w:val="20"/>
          <w:vertAlign w:val="baseline"/>
        </w:rPr>
        <w:t> </w:t>
      </w:r>
      <w:r>
        <w:rPr>
          <w:sz w:val="20"/>
          <w:vertAlign w:val="baseline"/>
        </w:rPr>
        <w:t>133</w:t>
      </w:r>
      <w:r>
        <w:rPr>
          <w:spacing w:val="-4"/>
          <w:sz w:val="20"/>
          <w:vertAlign w:val="baseline"/>
        </w:rPr>
        <w:t> </w:t>
      </w:r>
      <w:r>
        <w:rPr>
          <w:sz w:val="20"/>
          <w:vertAlign w:val="baseline"/>
        </w:rPr>
        <w:t>p.</w:t>
      </w:r>
      <w:r>
        <w:rPr>
          <w:spacing w:val="-5"/>
          <w:sz w:val="20"/>
          <w:vertAlign w:val="baseline"/>
        </w:rPr>
        <w:t> </w:t>
      </w:r>
      <w:r>
        <w:rPr>
          <w:sz w:val="20"/>
          <w:vertAlign w:val="baseline"/>
        </w:rPr>
        <w:t>445,</w:t>
      </w:r>
      <w:r>
        <w:rPr>
          <w:spacing w:val="-1"/>
          <w:sz w:val="20"/>
          <w:vertAlign w:val="baseline"/>
        </w:rPr>
        <w:t> </w:t>
      </w:r>
      <w:r>
        <w:rPr>
          <w:sz w:val="20"/>
          <w:vertAlign w:val="baseline"/>
        </w:rPr>
        <w:t>and</w:t>
      </w:r>
      <w:r>
        <w:rPr>
          <w:spacing w:val="-4"/>
          <w:sz w:val="20"/>
          <w:vertAlign w:val="baseline"/>
        </w:rPr>
        <w:t> </w:t>
      </w:r>
      <w:r>
        <w:rPr>
          <w:sz w:val="20"/>
          <w:vertAlign w:val="baseline"/>
        </w:rPr>
        <w:t>Lopez</w:t>
      </w:r>
      <w:r>
        <w:rPr>
          <w:spacing w:val="-6"/>
          <w:sz w:val="20"/>
          <w:vertAlign w:val="baseline"/>
        </w:rPr>
        <w:t> </w:t>
      </w:r>
      <w:r>
        <w:rPr>
          <w:sz w:val="20"/>
          <w:vertAlign w:val="baseline"/>
        </w:rPr>
        <w:t>v.</w:t>
      </w:r>
      <w:r>
        <w:rPr>
          <w:spacing w:val="-1"/>
          <w:sz w:val="20"/>
          <w:vertAlign w:val="baseline"/>
        </w:rPr>
        <w:t> </w:t>
      </w:r>
      <w:r>
        <w:rPr>
          <w:sz w:val="20"/>
          <w:vertAlign w:val="baseline"/>
        </w:rPr>
        <w:t>Lopez</w:t>
      </w:r>
      <w:r>
        <w:rPr>
          <w:spacing w:val="-3"/>
          <w:sz w:val="20"/>
          <w:vertAlign w:val="baseline"/>
        </w:rPr>
        <w:t> </w:t>
      </w:r>
      <w:r>
        <w:rPr>
          <w:sz w:val="20"/>
          <w:vertAlign w:val="baseline"/>
        </w:rPr>
        <w:t>(1924)</w:t>
      </w:r>
      <w:r>
        <w:rPr>
          <w:spacing w:val="-3"/>
          <w:sz w:val="20"/>
          <w:vertAlign w:val="baseline"/>
        </w:rPr>
        <w:t> </w:t>
      </w:r>
      <w:r>
        <w:rPr>
          <w:sz w:val="20"/>
          <w:vertAlign w:val="baseline"/>
        </w:rPr>
        <w:t>15</w:t>
      </w:r>
      <w:r>
        <w:rPr>
          <w:spacing w:val="-4"/>
          <w:sz w:val="20"/>
          <w:vertAlign w:val="baseline"/>
        </w:rPr>
        <w:t> </w:t>
      </w:r>
      <w:r>
        <w:rPr>
          <w:sz w:val="20"/>
          <w:vertAlign w:val="baseline"/>
        </w:rPr>
        <w:t>NLR</w:t>
      </w:r>
      <w:r>
        <w:rPr>
          <w:spacing w:val="-8"/>
          <w:sz w:val="20"/>
          <w:vertAlign w:val="baseline"/>
        </w:rPr>
        <w:t> </w:t>
      </w:r>
      <w:r>
        <w:rPr>
          <w:spacing w:val="-5"/>
          <w:sz w:val="20"/>
          <w:vertAlign w:val="baseline"/>
        </w:rPr>
        <w:t>50.</w:t>
      </w:r>
    </w:p>
    <w:p>
      <w:pPr>
        <w:spacing w:after="0"/>
        <w:jc w:val="left"/>
        <w:rPr>
          <w:sz w:val="20"/>
        </w:rPr>
        <w:sectPr>
          <w:pgSz w:w="12240" w:h="15840"/>
          <w:pgMar w:header="0" w:footer="1138" w:top="1080" w:bottom="1400" w:left="1040" w:right="900"/>
        </w:sectPr>
      </w:pPr>
    </w:p>
    <w:p>
      <w:pPr>
        <w:pStyle w:val="BodyText"/>
        <w:spacing w:line="480" w:lineRule="auto" w:before="68"/>
        <w:ind w:left="831" w:right="397"/>
        <w:jc w:val="both"/>
      </w:pPr>
      <w:r>
        <w:rPr/>
        <w:t>Idomaland, a female members of the family no matter how influential or knowledgeable, cannot be heads of a family. In Yoruba custom, members of the extended family will not inherit if the deceased man left children.</w:t>
      </w:r>
      <w:r>
        <w:rPr>
          <w:vertAlign w:val="superscript"/>
        </w:rPr>
        <w:t>88</w:t>
      </w:r>
      <w:r>
        <w:rPr>
          <w:spacing w:val="40"/>
          <w:vertAlign w:val="baseline"/>
        </w:rPr>
        <w:t> </w:t>
      </w:r>
      <w:r>
        <w:rPr>
          <w:vertAlign w:val="baseline"/>
        </w:rPr>
        <w:t>This custom applies equally in Idomaland as well as in many other parts of the area under study.</w:t>
      </w:r>
    </w:p>
    <w:p>
      <w:pPr>
        <w:pStyle w:val="BodyText"/>
        <w:spacing w:before="1"/>
      </w:pPr>
    </w:p>
    <w:p>
      <w:pPr>
        <w:pStyle w:val="BodyText"/>
        <w:spacing w:line="480" w:lineRule="auto"/>
        <w:ind w:left="831" w:right="397"/>
        <w:jc w:val="both"/>
      </w:pPr>
      <w:r>
        <w:rPr/>
        <w:t>Under the Yoruba custom, it is trite to state that the family holds land in perpetuity as a corporate body while a particular family member holds a life-time interest only. However, in the area under study, male children who step into their father’s land regard the land as their portion and no other family member can farm there without permission of such children. The position is analogous to partition. In this arrangement, it is only the portion given to women that are subject to the rules found in the Yoruba custom, to wit: they have no rights even in equity to pass to those who inherit them.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4"/>
        <w:rPr>
          <w:sz w:val="20"/>
        </w:rPr>
      </w:pPr>
      <w:r>
        <w:rPr/>
        <mc:AlternateContent>
          <mc:Choice Requires="wps">
            <w:drawing>
              <wp:anchor distT="0" distB="0" distL="0" distR="0" allowOverlap="1" layoutInCell="1" locked="0" behindDoc="1" simplePos="0" relativeHeight="487606784">
                <wp:simplePos x="0" y="0"/>
                <wp:positionH relativeFrom="page">
                  <wp:posOffset>1188719</wp:posOffset>
                </wp:positionH>
                <wp:positionV relativeFrom="paragraph">
                  <wp:posOffset>285017</wp:posOffset>
                </wp:positionV>
                <wp:extent cx="1828800"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2.442345pt;width:144pt;height:.72pt;mso-position-horizontal-relative:page;mso-position-vertical-relative:paragraph;z-index:-15709696;mso-wrap-distance-left:0;mso-wrap-distance-right:0" id="docshape47"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88</w:t>
      </w:r>
      <w:r>
        <w:rPr>
          <w:rFonts w:ascii="Times New Roman"/>
          <w:spacing w:val="-1"/>
          <w:sz w:val="20"/>
          <w:vertAlign w:val="baseline"/>
        </w:rPr>
        <w:t> </w:t>
      </w:r>
      <w:r>
        <w:rPr>
          <w:rFonts w:ascii="Times New Roman"/>
          <w:sz w:val="20"/>
          <w:vertAlign w:val="baseline"/>
        </w:rPr>
        <w:t>Adisa</w:t>
      </w:r>
      <w:r>
        <w:rPr>
          <w:rFonts w:ascii="Times New Roman"/>
          <w:spacing w:val="-6"/>
          <w:sz w:val="20"/>
          <w:vertAlign w:val="baseline"/>
        </w:rPr>
        <w:t> </w:t>
      </w:r>
      <w:r>
        <w:rPr>
          <w:rFonts w:ascii="Times New Roman"/>
          <w:sz w:val="20"/>
          <w:vertAlign w:val="baseline"/>
        </w:rPr>
        <w:t>v. Ladokun</w:t>
      </w:r>
      <w:r>
        <w:rPr>
          <w:rFonts w:ascii="Times New Roman"/>
          <w:spacing w:val="-3"/>
          <w:sz w:val="20"/>
          <w:vertAlign w:val="baseline"/>
        </w:rPr>
        <w:t> </w:t>
      </w:r>
      <w:r>
        <w:rPr>
          <w:rFonts w:ascii="Times New Roman"/>
          <w:sz w:val="20"/>
          <w:vertAlign w:val="baseline"/>
        </w:rPr>
        <w:t>(1974)</w:t>
      </w:r>
      <w:r>
        <w:rPr>
          <w:rFonts w:ascii="Times New Roman"/>
          <w:spacing w:val="-3"/>
          <w:sz w:val="20"/>
          <w:vertAlign w:val="baseline"/>
        </w:rPr>
        <w:t> </w:t>
      </w:r>
      <w:r>
        <w:rPr>
          <w:rFonts w:ascii="Times New Roman"/>
          <w:sz w:val="20"/>
          <w:vertAlign w:val="baseline"/>
        </w:rPr>
        <w:t>NMLR</w:t>
      </w:r>
      <w:r>
        <w:rPr>
          <w:rFonts w:ascii="Times New Roman"/>
          <w:spacing w:val="-7"/>
          <w:sz w:val="20"/>
          <w:vertAlign w:val="baseline"/>
        </w:rPr>
        <w:t> </w:t>
      </w:r>
      <w:r>
        <w:rPr>
          <w:rFonts w:ascii="Times New Roman"/>
          <w:spacing w:val="-4"/>
          <w:sz w:val="20"/>
          <w:vertAlign w:val="baseline"/>
        </w:rPr>
        <w:t>166.</w:t>
      </w:r>
    </w:p>
    <w:p>
      <w:pPr>
        <w:spacing w:after="0"/>
        <w:jc w:val="left"/>
        <w:rPr>
          <w:rFonts w:ascii="Times New Roman"/>
          <w:sz w:val="20"/>
        </w:rPr>
        <w:sectPr>
          <w:pgSz w:w="12240" w:h="15840"/>
          <w:pgMar w:header="0" w:footer="1138" w:top="1080" w:bottom="1400" w:left="1040" w:right="900"/>
        </w:sectPr>
      </w:pPr>
    </w:p>
    <w:p>
      <w:pPr>
        <w:pStyle w:val="Heading4"/>
        <w:numPr>
          <w:ilvl w:val="2"/>
          <w:numId w:val="2"/>
        </w:numPr>
        <w:tabs>
          <w:tab w:pos="1549" w:val="left" w:leader="none"/>
        </w:tabs>
        <w:spacing w:line="240" w:lineRule="auto" w:before="79" w:after="0"/>
        <w:ind w:left="1549" w:right="0" w:hanging="718"/>
        <w:jc w:val="left"/>
      </w:pPr>
      <w:r>
        <w:rPr/>
        <w:t>EGALITARIANISM</w:t>
      </w:r>
      <w:r>
        <w:rPr>
          <w:spacing w:val="-3"/>
        </w:rPr>
        <w:t> </w:t>
      </w:r>
      <w:r>
        <w:rPr/>
        <w:t>AND</w:t>
      </w:r>
      <w:r>
        <w:rPr>
          <w:spacing w:val="-5"/>
        </w:rPr>
        <w:t> </w:t>
      </w:r>
      <w:r>
        <w:rPr/>
        <w:t>THE</w:t>
      </w:r>
      <w:r>
        <w:rPr>
          <w:spacing w:val="-8"/>
        </w:rPr>
        <w:t> </w:t>
      </w:r>
      <w:r>
        <w:rPr/>
        <w:t>DEFINITION</w:t>
      </w:r>
      <w:r>
        <w:rPr>
          <w:spacing w:val="-10"/>
        </w:rPr>
        <w:t> </w:t>
      </w:r>
      <w:r>
        <w:rPr/>
        <w:t>OF</w:t>
      </w:r>
      <w:r>
        <w:rPr>
          <w:spacing w:val="-7"/>
        </w:rPr>
        <w:t> </w:t>
      </w:r>
      <w:r>
        <w:rPr/>
        <w:t>THE</w:t>
      </w:r>
      <w:r>
        <w:rPr>
          <w:spacing w:val="-4"/>
        </w:rPr>
        <w:t> </w:t>
      </w:r>
      <w:r>
        <w:rPr>
          <w:spacing w:val="-2"/>
        </w:rPr>
        <w:t>FAMILY</w:t>
      </w:r>
    </w:p>
    <w:p>
      <w:pPr>
        <w:pStyle w:val="BodyText"/>
        <w:spacing w:before="210"/>
        <w:rPr>
          <w:rFonts w:ascii="Arial"/>
          <w:b/>
        </w:rPr>
      </w:pPr>
    </w:p>
    <w:p>
      <w:pPr>
        <w:pStyle w:val="BodyText"/>
        <w:spacing w:line="477" w:lineRule="auto"/>
        <w:ind w:left="831" w:right="399"/>
        <w:jc w:val="both"/>
      </w:pPr>
      <w:r>
        <w:rPr/>
        <w:t>Before we can talk of family land, the family has to be defined. However, defining a family is a difficult task in Africa.</w:t>
      </w:r>
      <w:r>
        <w:rPr>
          <w:spacing w:val="40"/>
        </w:rPr>
        <w:t> </w:t>
      </w:r>
      <w:r>
        <w:rPr/>
        <w:t>This is because of the extended family concept, polygamy and the position of women.</w:t>
      </w:r>
    </w:p>
    <w:p>
      <w:pPr>
        <w:pStyle w:val="BodyText"/>
      </w:pPr>
    </w:p>
    <w:p>
      <w:pPr>
        <w:pStyle w:val="BodyText"/>
        <w:spacing w:before="136"/>
      </w:pPr>
    </w:p>
    <w:p>
      <w:pPr>
        <w:pStyle w:val="BodyText"/>
        <w:spacing w:line="477" w:lineRule="auto"/>
        <w:ind w:left="831" w:right="389"/>
        <w:jc w:val="both"/>
      </w:pPr>
      <w:r>
        <w:rPr/>
        <w:t>The western notion of jointly-owned property such as family property indicates equality of ownership.</w:t>
      </w:r>
      <w:r>
        <w:rPr>
          <w:spacing w:val="40"/>
        </w:rPr>
        <w:t> </w:t>
      </w:r>
      <w:r>
        <w:rPr/>
        <w:t>This is egalitarianism.</w:t>
      </w:r>
      <w:r>
        <w:rPr>
          <w:spacing w:val="40"/>
        </w:rPr>
        <w:t> </w:t>
      </w:r>
      <w:r>
        <w:rPr/>
        <w:t>In Africa, however, a family head exerts more influence on land matters than other members.</w:t>
      </w:r>
      <w:r>
        <w:rPr>
          <w:spacing w:val="40"/>
        </w:rPr>
        <w:t> </w:t>
      </w:r>
      <w:r>
        <w:rPr/>
        <w:t>In the area of study particularly, women though family members, do not own portions of land as a right.</w:t>
      </w:r>
    </w:p>
    <w:p>
      <w:pPr>
        <w:pStyle w:val="BodyText"/>
      </w:pPr>
    </w:p>
    <w:p>
      <w:pPr>
        <w:pStyle w:val="BodyText"/>
        <w:spacing w:before="93"/>
      </w:pPr>
    </w:p>
    <w:p>
      <w:pPr>
        <w:pStyle w:val="BodyText"/>
        <w:spacing w:line="480" w:lineRule="auto" w:before="1"/>
        <w:ind w:left="831" w:right="397"/>
        <w:jc w:val="both"/>
      </w:pPr>
      <w:r>
        <w:rPr/>
        <w:t>Aboki states that according to Western patriarchal notion, a family is a political unit which consists of a man, his wife and his children, with the husband being the leader.</w:t>
      </w:r>
      <w:r>
        <w:rPr>
          <w:spacing w:val="40"/>
        </w:rPr>
        <w:t> </w:t>
      </w:r>
      <w:r>
        <w:rPr/>
        <w:t>This is what the anthropologists term the nuclear</w:t>
      </w:r>
      <w:r>
        <w:rPr>
          <w:spacing w:val="-2"/>
        </w:rPr>
        <w:t> </w:t>
      </w:r>
      <w:r>
        <w:rPr/>
        <w:t>family.</w:t>
      </w:r>
      <w:r>
        <w:rPr>
          <w:spacing w:val="40"/>
        </w:rPr>
        <w:t> </w:t>
      </w:r>
      <w:r>
        <w:rPr/>
        <w:t>However,</w:t>
      </w:r>
      <w:r>
        <w:rPr>
          <w:spacing w:val="-1"/>
        </w:rPr>
        <w:t> </w:t>
      </w:r>
      <w:r>
        <w:rPr/>
        <w:t>in</w:t>
      </w:r>
      <w:r>
        <w:rPr>
          <w:spacing w:val="-2"/>
        </w:rPr>
        <w:t> </w:t>
      </w:r>
      <w:r>
        <w:rPr/>
        <w:t>modern</w:t>
      </w:r>
      <w:r>
        <w:rPr>
          <w:spacing w:val="-6"/>
        </w:rPr>
        <w:t> </w:t>
      </w:r>
      <w:r>
        <w:rPr/>
        <w:t>Western</w:t>
      </w:r>
      <w:r>
        <w:rPr>
          <w:spacing w:val="-2"/>
        </w:rPr>
        <w:t> </w:t>
      </w:r>
      <w:r>
        <w:rPr/>
        <w:t>conception,</w:t>
      </w:r>
      <w:r>
        <w:rPr>
          <w:spacing w:val="-1"/>
        </w:rPr>
        <w:t> </w:t>
      </w:r>
      <w:r>
        <w:rPr/>
        <w:t>the</w:t>
      </w:r>
      <w:r>
        <w:rPr>
          <w:spacing w:val="-2"/>
        </w:rPr>
        <w:t> </w:t>
      </w:r>
      <w:r>
        <w:rPr/>
        <w:t>family</w:t>
      </w:r>
      <w:r>
        <w:rPr>
          <w:spacing w:val="-10"/>
        </w:rPr>
        <w:t> </w:t>
      </w:r>
      <w:r>
        <w:rPr/>
        <w:t>does not necessarily include the man or the wife.</w:t>
      </w:r>
      <w:r>
        <w:rPr>
          <w:spacing w:val="40"/>
        </w:rPr>
        <w:t> </w:t>
      </w:r>
      <w:r>
        <w:rPr/>
        <w:t>It may consist of a man or woman and his or her children, a concept known as the single-parent family.</w:t>
      </w:r>
      <w:r>
        <w:rPr>
          <w:spacing w:val="40"/>
        </w:rPr>
        <w:t> </w:t>
      </w:r>
      <w:r>
        <w:rPr/>
        <w:t>Aboki</w:t>
      </w:r>
      <w:r>
        <w:rPr>
          <w:vertAlign w:val="superscript"/>
        </w:rPr>
        <w:t>89</w:t>
      </w:r>
      <w:r>
        <w:rPr>
          <w:vertAlign w:val="baseline"/>
        </w:rPr>
        <w:t> states further</w:t>
      </w:r>
      <w:r>
        <w:rPr>
          <w:spacing w:val="-1"/>
          <w:vertAlign w:val="baseline"/>
        </w:rPr>
        <w:t> </w:t>
      </w:r>
      <w:r>
        <w:rPr>
          <w:vertAlign w:val="baseline"/>
        </w:rPr>
        <w:t>that the definition of family</w:t>
      </w:r>
      <w:r>
        <w:rPr>
          <w:spacing w:val="-4"/>
          <w:vertAlign w:val="baseline"/>
        </w:rPr>
        <w:t> </w:t>
      </w:r>
      <w:r>
        <w:rPr>
          <w:vertAlign w:val="baseline"/>
        </w:rPr>
        <w:t>under</w:t>
      </w:r>
      <w:r>
        <w:rPr>
          <w:spacing w:val="-1"/>
          <w:vertAlign w:val="baseline"/>
        </w:rPr>
        <w:t> </w:t>
      </w:r>
      <w:r>
        <w:rPr>
          <w:vertAlign w:val="baseline"/>
        </w:rPr>
        <w:t>native</w:t>
      </w:r>
      <w:r>
        <w:rPr>
          <w:spacing w:val="-1"/>
          <w:vertAlign w:val="baseline"/>
        </w:rPr>
        <w:t> </w:t>
      </w:r>
      <w:r>
        <w:rPr>
          <w:vertAlign w:val="baseline"/>
        </w:rPr>
        <w:t>law and</w:t>
      </w:r>
      <w:r>
        <w:rPr>
          <w:spacing w:val="13"/>
          <w:vertAlign w:val="baseline"/>
        </w:rPr>
        <w:t> </w:t>
      </w:r>
      <w:r>
        <w:rPr>
          <w:vertAlign w:val="baseline"/>
        </w:rPr>
        <w:t>custom</w:t>
      </w:r>
      <w:r>
        <w:rPr>
          <w:spacing w:val="17"/>
          <w:vertAlign w:val="baseline"/>
        </w:rPr>
        <w:t> </w:t>
      </w:r>
      <w:r>
        <w:rPr>
          <w:vertAlign w:val="baseline"/>
        </w:rPr>
        <w:t>is</w:t>
      </w:r>
      <w:r>
        <w:rPr>
          <w:spacing w:val="14"/>
          <w:vertAlign w:val="baseline"/>
        </w:rPr>
        <w:t> </w:t>
      </w:r>
      <w:r>
        <w:rPr>
          <w:vertAlign w:val="baseline"/>
        </w:rPr>
        <w:t>substantially</w:t>
      </w:r>
      <w:r>
        <w:rPr>
          <w:spacing w:val="14"/>
          <w:vertAlign w:val="baseline"/>
        </w:rPr>
        <w:t> </w:t>
      </w:r>
      <w:r>
        <w:rPr>
          <w:vertAlign w:val="baseline"/>
        </w:rPr>
        <w:t>different</w:t>
      </w:r>
      <w:r>
        <w:rPr>
          <w:spacing w:val="13"/>
          <w:vertAlign w:val="baseline"/>
        </w:rPr>
        <w:t> </w:t>
      </w:r>
      <w:r>
        <w:rPr>
          <w:vertAlign w:val="baseline"/>
        </w:rPr>
        <w:t>from</w:t>
      </w:r>
      <w:r>
        <w:rPr>
          <w:spacing w:val="17"/>
          <w:vertAlign w:val="baseline"/>
        </w:rPr>
        <w:t> </w:t>
      </w:r>
      <w:r>
        <w:rPr>
          <w:vertAlign w:val="baseline"/>
        </w:rPr>
        <w:t>the</w:t>
      </w:r>
      <w:r>
        <w:rPr>
          <w:spacing w:val="9"/>
          <w:vertAlign w:val="baseline"/>
        </w:rPr>
        <w:t> </w:t>
      </w:r>
      <w:r>
        <w:rPr>
          <w:vertAlign w:val="baseline"/>
        </w:rPr>
        <w:t>Western</w:t>
      </w:r>
      <w:r>
        <w:rPr>
          <w:spacing w:val="13"/>
          <w:vertAlign w:val="baseline"/>
        </w:rPr>
        <w:t> </w:t>
      </w:r>
      <w:r>
        <w:rPr>
          <w:vertAlign w:val="baseline"/>
        </w:rPr>
        <w:t>idea,</w:t>
      </w:r>
      <w:r>
        <w:rPr>
          <w:spacing w:val="13"/>
          <w:vertAlign w:val="baseline"/>
        </w:rPr>
        <w:t> </w:t>
      </w:r>
      <w:r>
        <w:rPr>
          <w:vertAlign w:val="baseline"/>
        </w:rPr>
        <w:t>even</w:t>
      </w:r>
      <w:r>
        <w:rPr>
          <w:spacing w:val="17"/>
          <w:vertAlign w:val="baseline"/>
        </w:rPr>
        <w:t> </w:t>
      </w:r>
      <w:r>
        <w:rPr>
          <w:vertAlign w:val="baseline"/>
        </w:rPr>
        <w:t>as</w:t>
      </w:r>
      <w:r>
        <w:rPr>
          <w:spacing w:val="14"/>
          <w:vertAlign w:val="baseline"/>
        </w:rPr>
        <w:t> </w:t>
      </w:r>
      <w:r>
        <w:rPr>
          <w:spacing w:val="-5"/>
          <w:vertAlign w:val="baseline"/>
        </w:rPr>
        <w:t>the</w:t>
      </w:r>
    </w:p>
    <w:p>
      <w:pPr>
        <w:pStyle w:val="BodyText"/>
        <w:spacing w:before="9"/>
        <w:rPr>
          <w:sz w:val="19"/>
        </w:rPr>
      </w:pPr>
      <w:r>
        <w:rPr/>
        <mc:AlternateContent>
          <mc:Choice Requires="wps">
            <w:drawing>
              <wp:anchor distT="0" distB="0" distL="0" distR="0" allowOverlap="1" layoutInCell="1" locked="0" behindDoc="1" simplePos="0" relativeHeight="487607296">
                <wp:simplePos x="0" y="0"/>
                <wp:positionH relativeFrom="page">
                  <wp:posOffset>1188719</wp:posOffset>
                </wp:positionH>
                <wp:positionV relativeFrom="paragraph">
                  <wp:posOffset>159891</wp:posOffset>
                </wp:positionV>
                <wp:extent cx="1828800"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2.589844pt;width:144pt;height:.72pt;mso-position-horizontal-relative:page;mso-position-vertical-relative:paragraph;z-index:-15709184;mso-wrap-distance-left:0;mso-wrap-distance-right:0" id="docshape48"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89</w:t>
      </w:r>
      <w:r>
        <w:rPr>
          <w:rFonts w:ascii="Times New Roman"/>
          <w:spacing w:val="2"/>
          <w:sz w:val="20"/>
          <w:vertAlign w:val="baseline"/>
        </w:rPr>
        <w:t> </w:t>
      </w:r>
      <w:r>
        <w:rPr>
          <w:rFonts w:ascii="Times New Roman"/>
          <w:sz w:val="20"/>
          <w:vertAlign w:val="baseline"/>
        </w:rPr>
        <w:t>op.</w:t>
      </w:r>
      <w:r>
        <w:rPr>
          <w:rFonts w:ascii="Times New Roman"/>
          <w:spacing w:val="3"/>
          <w:sz w:val="20"/>
          <w:vertAlign w:val="baseline"/>
        </w:rPr>
        <w:t> </w:t>
      </w:r>
      <w:r>
        <w:rPr>
          <w:rFonts w:ascii="Times New Roman"/>
          <w:spacing w:val="-4"/>
          <w:sz w:val="20"/>
          <w:vertAlign w:val="baseline"/>
        </w:rPr>
        <w:t>cit.</w:t>
      </w:r>
    </w:p>
    <w:p>
      <w:pPr>
        <w:spacing w:after="0"/>
        <w:jc w:val="left"/>
        <w:rPr>
          <w:rFonts w:ascii="Times New Roman"/>
          <w:sz w:val="20"/>
        </w:rPr>
        <w:sectPr>
          <w:pgSz w:w="12240" w:h="15840"/>
          <w:pgMar w:header="0" w:footer="1138" w:top="1060" w:bottom="1340" w:left="1040" w:right="900"/>
        </w:sectPr>
      </w:pPr>
    </w:p>
    <w:p>
      <w:pPr>
        <w:pStyle w:val="BodyText"/>
        <w:spacing w:line="480" w:lineRule="auto" w:before="108"/>
        <w:ind w:left="831" w:right="397"/>
        <w:jc w:val="both"/>
      </w:pPr>
      <w:r>
        <w:rPr/>
        <w:t>nuclear family concept is at the kernel of both systems.</w:t>
      </w:r>
      <w:r>
        <w:rPr>
          <w:spacing w:val="80"/>
        </w:rPr>
        <w:t> </w:t>
      </w:r>
      <w:r>
        <w:rPr/>
        <w:t>Elias</w:t>
      </w:r>
      <w:r>
        <w:rPr>
          <w:vertAlign w:val="superscript"/>
        </w:rPr>
        <w:t>90</w:t>
      </w:r>
      <w:r>
        <w:rPr>
          <w:vertAlign w:val="baseline"/>
        </w:rPr>
        <w:t> was of the view that family under customary law consists of a man, his wife, or wives, their children, their grown up</w:t>
      </w:r>
      <w:r>
        <w:rPr>
          <w:spacing w:val="40"/>
          <w:vertAlign w:val="baseline"/>
        </w:rPr>
        <w:t>  </w:t>
      </w:r>
      <w:r>
        <w:rPr>
          <w:vertAlign w:val="baseline"/>
        </w:rPr>
        <w:t>sons and their wives and children</w:t>
      </w:r>
      <w:r>
        <w:rPr>
          <w:spacing w:val="40"/>
          <w:vertAlign w:val="baseline"/>
        </w:rPr>
        <w:t> </w:t>
      </w:r>
      <w:r>
        <w:rPr>
          <w:vertAlign w:val="baseline"/>
        </w:rPr>
        <w:t>of those sons.</w:t>
      </w:r>
      <w:r>
        <w:rPr>
          <w:spacing w:val="40"/>
          <w:vertAlign w:val="baseline"/>
        </w:rPr>
        <w:t> </w:t>
      </w:r>
      <w:r>
        <w:rPr>
          <w:vertAlign w:val="baseline"/>
        </w:rPr>
        <w:t>Elias went further to include the man’s brother or close cousins and their children. By this extension, with due respects, the respected, learned author seems to have gone too far in this respect. Aboki,</w:t>
      </w:r>
      <w:r>
        <w:rPr>
          <w:vertAlign w:val="superscript"/>
        </w:rPr>
        <w:t>91</w:t>
      </w:r>
      <w:r>
        <w:rPr>
          <w:vertAlign w:val="baseline"/>
        </w:rPr>
        <w:t> having studied some communities in the middle area of Nigeria, observed that in the Middle Belt of Nigeria, in most communities, the extended form of family is the one obtainable.</w:t>
      </w:r>
      <w:r>
        <w:rPr>
          <w:spacing w:val="40"/>
          <w:vertAlign w:val="baseline"/>
        </w:rPr>
        <w:t> </w:t>
      </w:r>
      <w:r>
        <w:rPr>
          <w:vertAlign w:val="baseline"/>
        </w:rPr>
        <w:t>He cites particular examples</w:t>
      </w:r>
      <w:r>
        <w:rPr>
          <w:spacing w:val="-1"/>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Tiv</w:t>
      </w:r>
      <w:r>
        <w:rPr>
          <w:spacing w:val="-1"/>
          <w:vertAlign w:val="baseline"/>
        </w:rPr>
        <w:t> </w:t>
      </w:r>
      <w:r>
        <w:rPr>
          <w:vertAlign w:val="baseline"/>
        </w:rPr>
        <w:t>and</w:t>
      </w:r>
      <w:r>
        <w:rPr>
          <w:spacing w:val="-2"/>
          <w:vertAlign w:val="baseline"/>
        </w:rPr>
        <w:t> </w:t>
      </w:r>
      <w:r>
        <w:rPr>
          <w:vertAlign w:val="baseline"/>
        </w:rPr>
        <w:t>the</w:t>
      </w:r>
      <w:r>
        <w:rPr>
          <w:spacing w:val="-2"/>
          <w:vertAlign w:val="baseline"/>
        </w:rPr>
        <w:t> </w:t>
      </w:r>
      <w:r>
        <w:rPr>
          <w:vertAlign w:val="baseline"/>
        </w:rPr>
        <w:t>Ebira</w:t>
      </w:r>
      <w:r>
        <w:rPr>
          <w:spacing w:val="-2"/>
          <w:vertAlign w:val="baseline"/>
        </w:rPr>
        <w:t> </w:t>
      </w:r>
      <w:r>
        <w:rPr>
          <w:vertAlign w:val="baseline"/>
        </w:rPr>
        <w:t>communities where</w:t>
      </w:r>
      <w:r>
        <w:rPr>
          <w:spacing w:val="-2"/>
          <w:vertAlign w:val="baseline"/>
        </w:rPr>
        <w:t> </w:t>
      </w:r>
      <w:r>
        <w:rPr>
          <w:vertAlign w:val="baseline"/>
        </w:rPr>
        <w:t>the</w:t>
      </w:r>
      <w:r>
        <w:rPr>
          <w:spacing w:val="-2"/>
          <w:vertAlign w:val="baseline"/>
        </w:rPr>
        <w:t> </w:t>
      </w:r>
      <w:r>
        <w:rPr>
          <w:vertAlign w:val="baseline"/>
        </w:rPr>
        <w:t>organized</w:t>
      </w:r>
      <w:r>
        <w:rPr>
          <w:spacing w:val="-2"/>
          <w:vertAlign w:val="baseline"/>
        </w:rPr>
        <w:t> </w:t>
      </w:r>
      <w:r>
        <w:rPr>
          <w:vertAlign w:val="baseline"/>
        </w:rPr>
        <w:t>type of the extended family system with several members may even</w:t>
      </w:r>
      <w:r>
        <w:rPr>
          <w:spacing w:val="40"/>
          <w:vertAlign w:val="baseline"/>
        </w:rPr>
        <w:t> </w:t>
      </w:r>
      <w:r>
        <w:rPr>
          <w:vertAlign w:val="baseline"/>
        </w:rPr>
        <w:t>constitute a town or a village.</w:t>
      </w:r>
    </w:p>
    <w:p>
      <w:pPr>
        <w:pStyle w:val="BodyText"/>
      </w:pPr>
    </w:p>
    <w:p>
      <w:pPr>
        <w:pStyle w:val="BodyText"/>
        <w:spacing w:before="125"/>
      </w:pPr>
    </w:p>
    <w:p>
      <w:pPr>
        <w:pStyle w:val="BodyText"/>
        <w:spacing w:line="480" w:lineRule="auto"/>
        <w:ind w:left="831" w:right="397"/>
        <w:jc w:val="both"/>
      </w:pPr>
      <w:r>
        <w:rPr/>
        <w:t>According to</w:t>
      </w:r>
      <w:r>
        <w:rPr>
          <w:spacing w:val="-1"/>
        </w:rPr>
        <w:t> </w:t>
      </w:r>
      <w:r>
        <w:rPr/>
        <w:t>James and</w:t>
      </w:r>
      <w:r>
        <w:rPr>
          <w:spacing w:val="-1"/>
        </w:rPr>
        <w:t> </w:t>
      </w:r>
      <w:r>
        <w:rPr/>
        <w:t>Kasunmu, the family</w:t>
      </w:r>
      <w:r>
        <w:rPr>
          <w:spacing w:val="-9"/>
        </w:rPr>
        <w:t> </w:t>
      </w:r>
      <w:r>
        <w:rPr/>
        <w:t>is defined</w:t>
      </w:r>
      <w:r>
        <w:rPr>
          <w:spacing w:val="-1"/>
        </w:rPr>
        <w:t> </w:t>
      </w:r>
      <w:r>
        <w:rPr/>
        <w:t>as a</w:t>
      </w:r>
      <w:r>
        <w:rPr>
          <w:spacing w:val="-1"/>
        </w:rPr>
        <w:t> </w:t>
      </w:r>
      <w:r>
        <w:rPr/>
        <w:t>descendant of a common ancestor.</w:t>
      </w:r>
      <w:r>
        <w:rPr>
          <w:spacing w:val="40"/>
        </w:rPr>
        <w:t> </w:t>
      </w:r>
      <w:r>
        <w:rPr/>
        <w:t>This definition though is more comprehensive than that of Elias, has a nebulous hue.</w:t>
      </w:r>
      <w:r>
        <w:rPr>
          <w:spacing w:val="40"/>
        </w:rPr>
        <w:t> </w:t>
      </w:r>
      <w:r>
        <w:rPr/>
        <w:t>The use of the word ‘ancestor’ in the singular sense connotes the exclusion of one parent, and it is suggested by Aboki that this may refer to the male ancestor, obviously</w:t>
      </w:r>
      <w:r>
        <w:rPr>
          <w:spacing w:val="40"/>
        </w:rPr>
        <w:t> </w:t>
      </w:r>
      <w:r>
        <w:rPr/>
        <w:t>for</w:t>
      </w:r>
      <w:r>
        <w:rPr>
          <w:spacing w:val="-2"/>
        </w:rPr>
        <w:t> </w:t>
      </w:r>
      <w:r>
        <w:rPr/>
        <w:t>the</w:t>
      </w:r>
      <w:r>
        <w:rPr>
          <w:spacing w:val="-6"/>
        </w:rPr>
        <w:t> </w:t>
      </w:r>
      <w:r>
        <w:rPr/>
        <w:t>simple</w:t>
      </w:r>
      <w:r>
        <w:rPr>
          <w:spacing w:val="-6"/>
        </w:rPr>
        <w:t> </w:t>
      </w:r>
      <w:r>
        <w:rPr/>
        <w:t>reason</w:t>
      </w:r>
      <w:r>
        <w:rPr>
          <w:spacing w:val="-1"/>
        </w:rPr>
        <w:t> </w:t>
      </w:r>
      <w:r>
        <w:rPr/>
        <w:t>that</w:t>
      </w:r>
      <w:r>
        <w:rPr>
          <w:spacing w:val="-1"/>
        </w:rPr>
        <w:t> </w:t>
      </w:r>
      <w:r>
        <w:rPr/>
        <w:t>this definition</w:t>
      </w:r>
      <w:r>
        <w:rPr>
          <w:spacing w:val="-1"/>
        </w:rPr>
        <w:t> </w:t>
      </w:r>
      <w:r>
        <w:rPr/>
        <w:t>of</w:t>
      </w:r>
      <w:r>
        <w:rPr>
          <w:spacing w:val="-1"/>
        </w:rPr>
        <w:t> </w:t>
      </w:r>
      <w:r>
        <w:rPr/>
        <w:t>a</w:t>
      </w:r>
      <w:r>
        <w:rPr>
          <w:spacing w:val="-2"/>
        </w:rPr>
        <w:t> </w:t>
      </w:r>
      <w:r>
        <w:rPr/>
        <w:t>family</w:t>
      </w:r>
      <w:r>
        <w:rPr>
          <w:spacing w:val="-9"/>
        </w:rPr>
        <w:t> </w:t>
      </w:r>
      <w:r>
        <w:rPr/>
        <w:t>is</w:t>
      </w:r>
      <w:r>
        <w:rPr>
          <w:spacing w:val="4"/>
        </w:rPr>
        <w:t> </w:t>
      </w:r>
      <w:r>
        <w:rPr/>
        <w:t>within</w:t>
      </w:r>
      <w:r>
        <w:rPr>
          <w:spacing w:val="-6"/>
        </w:rPr>
        <w:t> </w:t>
      </w:r>
      <w:r>
        <w:rPr/>
        <w:t>the</w:t>
      </w:r>
      <w:r>
        <w:rPr>
          <w:spacing w:val="-1"/>
        </w:rPr>
        <w:t> </w:t>
      </w:r>
      <w:r>
        <w:rPr/>
        <w:t>context</w:t>
      </w:r>
      <w:r>
        <w:rPr>
          <w:spacing w:val="-6"/>
        </w:rPr>
        <w:t> </w:t>
      </w:r>
      <w:r>
        <w:rPr>
          <w:spacing w:val="-5"/>
        </w:rPr>
        <w:t>of</w:t>
      </w:r>
    </w:p>
    <w:p>
      <w:pPr>
        <w:pStyle w:val="BodyText"/>
        <w:spacing w:before="1"/>
        <w:rPr>
          <w:sz w:val="4"/>
        </w:rPr>
      </w:pPr>
      <w:r>
        <w:rPr/>
        <mc:AlternateContent>
          <mc:Choice Requires="wps">
            <w:drawing>
              <wp:anchor distT="0" distB="0" distL="0" distR="0" allowOverlap="1" layoutInCell="1" locked="0" behindDoc="1" simplePos="0" relativeHeight="487607808">
                <wp:simplePos x="0" y="0"/>
                <wp:positionH relativeFrom="page">
                  <wp:posOffset>1188719</wp:posOffset>
                </wp:positionH>
                <wp:positionV relativeFrom="paragraph">
                  <wp:posOffset>45236</wp:posOffset>
                </wp:positionV>
                <wp:extent cx="1828800"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3.561953pt;width:144pt;height:.72pt;mso-position-horizontal-relative:page;mso-position-vertical-relative:paragraph;z-index:-15708672;mso-wrap-distance-left:0;mso-wrap-distance-right:0" id="docshape49" filled="true" fillcolor="#000000" stroked="false">
                <v:fill type="solid"/>
                <w10:wrap type="topAndBottom"/>
              </v:rect>
            </w:pict>
          </mc:Fallback>
        </mc:AlternateContent>
      </w:r>
    </w:p>
    <w:p>
      <w:pPr>
        <w:spacing w:line="229" w:lineRule="exact" w:before="134"/>
        <w:ind w:left="831" w:right="0" w:firstLine="0"/>
        <w:jc w:val="left"/>
        <w:rPr>
          <w:sz w:val="20"/>
        </w:rPr>
      </w:pPr>
      <w:r>
        <w:rPr>
          <w:rFonts w:ascii="Times New Roman"/>
          <w:sz w:val="20"/>
          <w:vertAlign w:val="superscript"/>
        </w:rPr>
        <w:t>90</w:t>
      </w:r>
      <w:r>
        <w:rPr>
          <w:rFonts w:ascii="Times New Roman"/>
          <w:spacing w:val="47"/>
          <w:sz w:val="20"/>
          <w:vertAlign w:val="baseline"/>
        </w:rPr>
        <w:t> </w:t>
      </w:r>
      <w:r>
        <w:rPr>
          <w:sz w:val="20"/>
          <w:vertAlign w:val="baseline"/>
        </w:rPr>
        <w:t>Elias,</w:t>
      </w:r>
      <w:r>
        <w:rPr>
          <w:spacing w:val="-3"/>
          <w:sz w:val="20"/>
          <w:vertAlign w:val="baseline"/>
        </w:rPr>
        <w:t> </w:t>
      </w:r>
      <w:r>
        <w:rPr>
          <w:sz w:val="20"/>
          <w:vertAlign w:val="baseline"/>
        </w:rPr>
        <w:t>E.O.,</w:t>
      </w:r>
      <w:r>
        <w:rPr>
          <w:spacing w:val="-3"/>
          <w:sz w:val="20"/>
          <w:vertAlign w:val="baseline"/>
        </w:rPr>
        <w:t> </w:t>
      </w:r>
      <w:r>
        <w:rPr>
          <w:sz w:val="20"/>
          <w:vertAlign w:val="baseline"/>
        </w:rPr>
        <w:t>Nigerian</w:t>
      </w:r>
      <w:r>
        <w:rPr>
          <w:spacing w:val="-10"/>
          <w:sz w:val="20"/>
          <w:vertAlign w:val="baseline"/>
        </w:rPr>
        <w:t> </w:t>
      </w:r>
      <w:r>
        <w:rPr>
          <w:sz w:val="20"/>
          <w:vertAlign w:val="baseline"/>
        </w:rPr>
        <w:t>Land</w:t>
      </w:r>
      <w:r>
        <w:rPr>
          <w:spacing w:val="-6"/>
          <w:sz w:val="20"/>
          <w:vertAlign w:val="baseline"/>
        </w:rPr>
        <w:t> </w:t>
      </w:r>
      <w:r>
        <w:rPr>
          <w:sz w:val="20"/>
          <w:vertAlign w:val="baseline"/>
        </w:rPr>
        <w:t>Law</w:t>
      </w:r>
      <w:r>
        <w:rPr>
          <w:spacing w:val="-10"/>
          <w:sz w:val="20"/>
          <w:vertAlign w:val="baseline"/>
        </w:rPr>
        <w:t> </w:t>
      </w:r>
      <w:r>
        <w:rPr>
          <w:sz w:val="20"/>
          <w:vertAlign w:val="baseline"/>
        </w:rPr>
        <w:t>and</w:t>
      </w:r>
      <w:r>
        <w:rPr>
          <w:spacing w:val="-6"/>
          <w:sz w:val="20"/>
          <w:vertAlign w:val="baseline"/>
        </w:rPr>
        <w:t> </w:t>
      </w:r>
      <w:r>
        <w:rPr>
          <w:sz w:val="20"/>
          <w:vertAlign w:val="baseline"/>
        </w:rPr>
        <w:t>Custom,</w:t>
      </w:r>
      <w:r>
        <w:rPr>
          <w:spacing w:val="-2"/>
          <w:sz w:val="20"/>
          <w:vertAlign w:val="baseline"/>
        </w:rPr>
        <w:t> </w:t>
      </w:r>
      <w:r>
        <w:rPr>
          <w:sz w:val="20"/>
          <w:vertAlign w:val="baseline"/>
        </w:rPr>
        <w:t>Routledge</w:t>
      </w:r>
      <w:r>
        <w:rPr>
          <w:spacing w:val="-6"/>
          <w:sz w:val="20"/>
          <w:vertAlign w:val="baseline"/>
        </w:rPr>
        <w:t> </w:t>
      </w:r>
      <w:r>
        <w:rPr>
          <w:sz w:val="20"/>
          <w:vertAlign w:val="baseline"/>
        </w:rPr>
        <w:t>&amp;</w:t>
      </w:r>
      <w:r>
        <w:rPr>
          <w:spacing w:val="-5"/>
          <w:sz w:val="20"/>
          <w:vertAlign w:val="baseline"/>
        </w:rPr>
        <w:t> </w:t>
      </w:r>
      <w:r>
        <w:rPr>
          <w:sz w:val="20"/>
          <w:vertAlign w:val="baseline"/>
        </w:rPr>
        <w:t>Kegan</w:t>
      </w:r>
      <w:r>
        <w:rPr>
          <w:spacing w:val="-5"/>
          <w:sz w:val="20"/>
          <w:vertAlign w:val="baseline"/>
        </w:rPr>
        <w:t> </w:t>
      </w:r>
      <w:r>
        <w:rPr>
          <w:sz w:val="20"/>
          <w:vertAlign w:val="baseline"/>
        </w:rPr>
        <w:t>Paul</w:t>
      </w:r>
      <w:r>
        <w:rPr>
          <w:spacing w:val="-6"/>
          <w:sz w:val="20"/>
          <w:vertAlign w:val="baseline"/>
        </w:rPr>
        <w:t> </w:t>
      </w:r>
      <w:r>
        <w:rPr>
          <w:sz w:val="20"/>
          <w:vertAlign w:val="baseline"/>
        </w:rPr>
        <w:t>Ltd.,</w:t>
      </w:r>
      <w:r>
        <w:rPr>
          <w:spacing w:val="-3"/>
          <w:sz w:val="20"/>
          <w:vertAlign w:val="baseline"/>
        </w:rPr>
        <w:t> </w:t>
      </w:r>
      <w:r>
        <w:rPr>
          <w:sz w:val="20"/>
          <w:vertAlign w:val="baseline"/>
        </w:rPr>
        <w:t>London,</w:t>
      </w:r>
      <w:r>
        <w:rPr>
          <w:spacing w:val="-3"/>
          <w:sz w:val="20"/>
          <w:vertAlign w:val="baseline"/>
        </w:rPr>
        <w:t> </w:t>
      </w:r>
      <w:r>
        <w:rPr>
          <w:spacing w:val="-4"/>
          <w:sz w:val="20"/>
          <w:vertAlign w:val="baseline"/>
        </w:rPr>
        <w:t>1951</w:t>
      </w:r>
    </w:p>
    <w:p>
      <w:pPr>
        <w:spacing w:line="240" w:lineRule="auto" w:before="0"/>
        <w:ind w:left="831" w:right="397" w:firstLine="0"/>
        <w:jc w:val="left"/>
        <w:rPr>
          <w:rFonts w:ascii="Times New Roman"/>
          <w:sz w:val="20"/>
        </w:rPr>
      </w:pPr>
      <w:r>
        <w:rPr>
          <w:rFonts w:ascii="Times New Roman"/>
          <w:sz w:val="20"/>
          <w:vertAlign w:val="superscript"/>
        </w:rPr>
        <w:t>91</w:t>
      </w:r>
      <w:r>
        <w:rPr>
          <w:rFonts w:ascii="Times New Roman"/>
          <w:sz w:val="20"/>
          <w:vertAlign w:val="baseline"/>
        </w:rPr>
        <w:t> Aboki, Y.,</w:t>
      </w:r>
      <w:r>
        <w:rPr>
          <w:rFonts w:ascii="Times New Roman"/>
          <w:spacing w:val="-2"/>
          <w:sz w:val="20"/>
          <w:vertAlign w:val="baseline"/>
        </w:rPr>
        <w:t> </w:t>
      </w:r>
      <w:r>
        <w:rPr>
          <w:rFonts w:ascii="Times New Roman"/>
          <w:sz w:val="20"/>
          <w:vertAlign w:val="baseline"/>
        </w:rPr>
        <w:t>Title</w:t>
      </w:r>
      <w:r>
        <w:rPr>
          <w:rFonts w:ascii="Times New Roman"/>
          <w:spacing w:val="-7"/>
          <w:sz w:val="20"/>
          <w:vertAlign w:val="baseline"/>
        </w:rPr>
        <w:t> </w:t>
      </w:r>
      <w:r>
        <w:rPr>
          <w:rFonts w:ascii="Times New Roman"/>
          <w:sz w:val="20"/>
          <w:vertAlign w:val="baseline"/>
        </w:rPr>
        <w:t>and</w:t>
      </w:r>
      <w:r>
        <w:rPr>
          <w:rFonts w:ascii="Times New Roman"/>
          <w:spacing w:val="-4"/>
          <w:sz w:val="20"/>
          <w:vertAlign w:val="baseline"/>
        </w:rPr>
        <w:t> </w:t>
      </w:r>
      <w:r>
        <w:rPr>
          <w:rFonts w:ascii="Times New Roman"/>
          <w:sz w:val="20"/>
          <w:vertAlign w:val="baseline"/>
        </w:rPr>
        <w:t>Management</w:t>
      </w:r>
      <w:r>
        <w:rPr>
          <w:rFonts w:ascii="Times New Roman"/>
          <w:spacing w:val="-3"/>
          <w:sz w:val="20"/>
          <w:vertAlign w:val="baseline"/>
        </w:rPr>
        <w:t> </w:t>
      </w:r>
      <w:r>
        <w:rPr>
          <w:rFonts w:ascii="Times New Roman"/>
          <w:sz w:val="20"/>
          <w:vertAlign w:val="baseline"/>
        </w:rPr>
        <w:t>of</w:t>
      </w:r>
      <w:r>
        <w:rPr>
          <w:rFonts w:ascii="Times New Roman"/>
          <w:spacing w:val="-4"/>
          <w:sz w:val="20"/>
          <w:vertAlign w:val="baseline"/>
        </w:rPr>
        <w:t> </w:t>
      </w:r>
      <w:r>
        <w:rPr>
          <w:rFonts w:ascii="Times New Roman"/>
          <w:sz w:val="20"/>
          <w:vertAlign w:val="baseline"/>
        </w:rPr>
        <w:t>Land</w:t>
      </w:r>
      <w:r>
        <w:rPr>
          <w:rFonts w:ascii="Times New Roman"/>
          <w:spacing w:val="-4"/>
          <w:sz w:val="20"/>
          <w:vertAlign w:val="baseline"/>
        </w:rPr>
        <w:t> </w:t>
      </w:r>
      <w:r>
        <w:rPr>
          <w:rFonts w:ascii="Times New Roman"/>
          <w:sz w:val="20"/>
          <w:vertAlign w:val="baseline"/>
        </w:rPr>
        <w:t>Under Native</w:t>
      </w:r>
      <w:r>
        <w:rPr>
          <w:rFonts w:ascii="Times New Roman"/>
          <w:spacing w:val="40"/>
          <w:sz w:val="20"/>
          <w:vertAlign w:val="baseline"/>
        </w:rPr>
        <w:t> </w:t>
      </w:r>
      <w:r>
        <w:rPr>
          <w:rFonts w:ascii="Times New Roman"/>
          <w:sz w:val="20"/>
          <w:vertAlign w:val="baseline"/>
        </w:rPr>
        <w:t>Law</w:t>
      </w:r>
      <w:r>
        <w:rPr>
          <w:rFonts w:ascii="Times New Roman"/>
          <w:spacing w:val="-6"/>
          <w:sz w:val="20"/>
          <w:vertAlign w:val="baseline"/>
        </w:rPr>
        <w:t> </w:t>
      </w:r>
      <w:r>
        <w:rPr>
          <w:rFonts w:ascii="Times New Roman"/>
          <w:sz w:val="20"/>
          <w:vertAlign w:val="baseline"/>
        </w:rPr>
        <w:t>and</w:t>
      </w:r>
      <w:r>
        <w:rPr>
          <w:rFonts w:ascii="Times New Roman"/>
          <w:spacing w:val="-4"/>
          <w:sz w:val="20"/>
          <w:vertAlign w:val="baseline"/>
        </w:rPr>
        <w:t> </w:t>
      </w:r>
      <w:r>
        <w:rPr>
          <w:rFonts w:ascii="Times New Roman"/>
          <w:sz w:val="20"/>
          <w:vertAlign w:val="baseline"/>
        </w:rPr>
        <w:t>Custom of</w:t>
      </w:r>
      <w:r>
        <w:rPr>
          <w:rFonts w:ascii="Times New Roman"/>
          <w:spacing w:val="-4"/>
          <w:sz w:val="20"/>
          <w:vertAlign w:val="baseline"/>
        </w:rPr>
        <w:t> </w:t>
      </w:r>
      <w:r>
        <w:rPr>
          <w:rFonts w:ascii="Times New Roman"/>
          <w:sz w:val="20"/>
          <w:vertAlign w:val="baseline"/>
        </w:rPr>
        <w:t>the</w:t>
      </w:r>
      <w:r>
        <w:rPr>
          <w:rFonts w:ascii="Times New Roman"/>
          <w:spacing w:val="-3"/>
          <w:sz w:val="20"/>
          <w:vertAlign w:val="baseline"/>
        </w:rPr>
        <w:t> </w:t>
      </w:r>
      <w:r>
        <w:rPr>
          <w:rFonts w:ascii="Times New Roman"/>
          <w:sz w:val="20"/>
          <w:vertAlign w:val="baseline"/>
        </w:rPr>
        <w:t>People</w:t>
      </w:r>
      <w:r>
        <w:rPr>
          <w:rFonts w:ascii="Times New Roman"/>
          <w:spacing w:val="-3"/>
          <w:sz w:val="20"/>
          <w:vertAlign w:val="baseline"/>
        </w:rPr>
        <w:t> </w:t>
      </w:r>
      <w:r>
        <w:rPr>
          <w:rFonts w:ascii="Times New Roman"/>
          <w:sz w:val="20"/>
          <w:vertAlign w:val="baseline"/>
        </w:rPr>
        <w:t>of</w:t>
      </w:r>
      <w:r>
        <w:rPr>
          <w:rFonts w:ascii="Times New Roman"/>
          <w:spacing w:val="-4"/>
          <w:sz w:val="20"/>
          <w:vertAlign w:val="baseline"/>
        </w:rPr>
        <w:t> </w:t>
      </w:r>
      <w:r>
        <w:rPr>
          <w:rFonts w:ascii="Times New Roman"/>
          <w:sz w:val="20"/>
          <w:vertAlign w:val="baseline"/>
        </w:rPr>
        <w:t>Middle</w:t>
      </w:r>
      <w:r>
        <w:rPr>
          <w:rFonts w:ascii="Times New Roman"/>
          <w:spacing w:val="-3"/>
          <w:sz w:val="20"/>
          <w:vertAlign w:val="baseline"/>
        </w:rPr>
        <w:t> </w:t>
      </w:r>
      <w:r>
        <w:rPr>
          <w:rFonts w:ascii="Times New Roman"/>
          <w:sz w:val="20"/>
          <w:vertAlign w:val="baseline"/>
        </w:rPr>
        <w:t>Belt of Nigeria (unpublished Thesis), A.B.U., Zaria, 1985.</w:t>
      </w:r>
    </w:p>
    <w:p>
      <w:pPr>
        <w:spacing w:after="0" w:line="240" w:lineRule="auto"/>
        <w:jc w:val="left"/>
        <w:rPr>
          <w:rFonts w:ascii="Times New Roman"/>
          <w:sz w:val="20"/>
        </w:rPr>
        <w:sectPr>
          <w:pgSz w:w="12240" w:h="15840"/>
          <w:pgMar w:header="0" w:footer="1138" w:top="1040" w:bottom="1340" w:left="1040" w:right="900"/>
        </w:sectPr>
      </w:pPr>
    </w:p>
    <w:p>
      <w:pPr>
        <w:pStyle w:val="BodyText"/>
        <w:spacing w:line="475" w:lineRule="auto" w:before="68"/>
        <w:ind w:left="831" w:right="398"/>
        <w:jc w:val="both"/>
      </w:pPr>
      <w:r>
        <w:rPr/>
        <w:t>customary laws relating to property (land in the main), and in most African societies, as pointed out earlier, women do not own property.</w:t>
      </w:r>
    </w:p>
    <w:p>
      <w:pPr>
        <w:pStyle w:val="BodyText"/>
      </w:pPr>
    </w:p>
    <w:p>
      <w:pPr>
        <w:pStyle w:val="BodyText"/>
        <w:spacing w:before="140"/>
      </w:pPr>
    </w:p>
    <w:p>
      <w:pPr>
        <w:pStyle w:val="BodyText"/>
        <w:spacing w:line="480" w:lineRule="auto" w:before="1"/>
        <w:ind w:left="831" w:right="390"/>
        <w:jc w:val="both"/>
      </w:pPr>
      <w:r>
        <w:rPr/>
        <w:t>In the area of present study, all those interviewed agreed that the term “family” means first, the nuclear family, and if this ceases to exist, then the extended family, the level widening in that order to kindred and the community level. In the area of present study, for purposes of land holding, women have to be excluded because they are not entitled to a portion of land.</w:t>
      </w:r>
      <w:r>
        <w:rPr>
          <w:spacing w:val="40"/>
        </w:rPr>
        <w:t> </w:t>
      </w:r>
      <w:r>
        <w:rPr/>
        <w:t>Similarly, the legal position that women can be family head in the Yoruba culture and that they can inherit under the Kola tenancy in Onitsha do not apply in the area under study.</w:t>
      </w:r>
      <w:r>
        <w:rPr>
          <w:spacing w:val="40"/>
        </w:rPr>
        <w:t> </w:t>
      </w:r>
      <w:r>
        <w:rPr/>
        <w:t>In the Benue Valley women can have portions of land to farm during lifetime only at</w:t>
      </w:r>
      <w:r>
        <w:rPr>
          <w:spacing w:val="40"/>
        </w:rPr>
        <w:t> </w:t>
      </w:r>
      <w:r>
        <w:rPr/>
        <w:t>the pleasure of their husbands or families. Their children cannot inherit their portions.</w:t>
      </w:r>
    </w:p>
    <w:p>
      <w:pPr>
        <w:pStyle w:val="BodyText"/>
      </w:pPr>
    </w:p>
    <w:p>
      <w:pPr>
        <w:pStyle w:val="BodyText"/>
        <w:spacing w:before="192"/>
      </w:pPr>
    </w:p>
    <w:p>
      <w:pPr>
        <w:pStyle w:val="Heading4"/>
        <w:numPr>
          <w:ilvl w:val="2"/>
          <w:numId w:val="2"/>
        </w:numPr>
        <w:tabs>
          <w:tab w:pos="1529" w:val="left" w:leader="none"/>
        </w:tabs>
        <w:spacing w:line="240" w:lineRule="auto" w:before="0" w:after="0"/>
        <w:ind w:left="1529" w:right="0" w:hanging="698"/>
        <w:jc w:val="left"/>
      </w:pPr>
      <w:r>
        <w:rPr/>
        <w:t>LAND</w:t>
      </w:r>
      <w:r>
        <w:rPr>
          <w:spacing w:val="-10"/>
        </w:rPr>
        <w:t> </w:t>
      </w:r>
      <w:r>
        <w:rPr/>
        <w:t>MANAGEMENT</w:t>
      </w:r>
      <w:r>
        <w:rPr>
          <w:spacing w:val="-11"/>
        </w:rPr>
        <w:t> </w:t>
      </w:r>
      <w:r>
        <w:rPr/>
        <w:t>UNDER</w:t>
      </w:r>
      <w:r>
        <w:rPr>
          <w:spacing w:val="-6"/>
        </w:rPr>
        <w:t> </w:t>
      </w:r>
      <w:r>
        <w:rPr/>
        <w:t>CUSTOMARY</w:t>
      </w:r>
      <w:r>
        <w:rPr>
          <w:spacing w:val="-8"/>
        </w:rPr>
        <w:t> </w:t>
      </w:r>
      <w:r>
        <w:rPr/>
        <w:t>LAND</w:t>
      </w:r>
      <w:r>
        <w:rPr>
          <w:spacing w:val="-5"/>
        </w:rPr>
        <w:t> LAW</w:t>
      </w:r>
    </w:p>
    <w:p>
      <w:pPr>
        <w:pStyle w:val="BodyText"/>
        <w:spacing w:before="4"/>
        <w:rPr>
          <w:rFonts w:ascii="Arial"/>
          <w:b/>
        </w:rPr>
      </w:pPr>
    </w:p>
    <w:p>
      <w:pPr>
        <w:pStyle w:val="BodyText"/>
        <w:spacing w:line="482" w:lineRule="auto"/>
        <w:ind w:left="831" w:right="393"/>
        <w:jc w:val="both"/>
      </w:pPr>
      <w:r>
        <w:rPr/>
        <w:t>Land management under customary law was smooth, devoid of quarrels among the family members. For one thing land was abundant. Aboki</w:t>
      </w:r>
      <w:r>
        <w:rPr>
          <w:vertAlign w:val="superscript"/>
        </w:rPr>
        <w:t>92</w:t>
      </w:r>
      <w:r>
        <w:rPr>
          <w:vertAlign w:val="baseline"/>
        </w:rPr>
        <w:t> states that before the</w:t>
      </w:r>
      <w:r>
        <w:rPr>
          <w:spacing w:val="18"/>
          <w:vertAlign w:val="baseline"/>
        </w:rPr>
        <w:t> </w:t>
      </w:r>
      <w:r>
        <w:rPr>
          <w:vertAlign w:val="baseline"/>
        </w:rPr>
        <w:t>arrival of the Europeans in West Africa, there</w:t>
      </w:r>
      <w:r>
        <w:rPr>
          <w:spacing w:val="18"/>
          <w:vertAlign w:val="baseline"/>
        </w:rPr>
        <w:t> </w:t>
      </w:r>
      <w:r>
        <w:rPr>
          <w:vertAlign w:val="baseline"/>
        </w:rPr>
        <w:t>was</w:t>
      </w:r>
    </w:p>
    <w:p>
      <w:pPr>
        <w:pStyle w:val="BodyText"/>
        <w:spacing w:before="11"/>
        <w:rPr>
          <w:sz w:val="5"/>
        </w:rPr>
      </w:pPr>
      <w:r>
        <w:rPr/>
        <mc:AlternateContent>
          <mc:Choice Requires="wps">
            <w:drawing>
              <wp:anchor distT="0" distB="0" distL="0" distR="0" allowOverlap="1" layoutInCell="1" locked="0" behindDoc="1" simplePos="0" relativeHeight="487608320">
                <wp:simplePos x="0" y="0"/>
                <wp:positionH relativeFrom="page">
                  <wp:posOffset>1188719</wp:posOffset>
                </wp:positionH>
                <wp:positionV relativeFrom="paragraph">
                  <wp:posOffset>58965</wp:posOffset>
                </wp:positionV>
                <wp:extent cx="1828800"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4.64294pt;width:144pt;height:.72pt;mso-position-horizontal-relative:page;mso-position-vertical-relative:paragraph;z-index:-15708160;mso-wrap-distance-left:0;mso-wrap-distance-right:0" id="docshape50" filled="true" fillcolor="#000000" stroked="false">
                <v:fill type="solid"/>
                <w10:wrap type="topAndBottom"/>
              </v:rect>
            </w:pict>
          </mc:Fallback>
        </mc:AlternateContent>
      </w:r>
    </w:p>
    <w:p>
      <w:pPr>
        <w:spacing w:before="134"/>
        <w:ind w:left="1191" w:right="0" w:hanging="360"/>
        <w:jc w:val="left"/>
        <w:rPr>
          <w:sz w:val="20"/>
        </w:rPr>
      </w:pPr>
      <w:r>
        <w:rPr>
          <w:sz w:val="20"/>
          <w:vertAlign w:val="superscript"/>
        </w:rPr>
        <w:t>92</w:t>
      </w:r>
      <w:r>
        <w:rPr>
          <w:sz w:val="20"/>
          <w:vertAlign w:val="baseline"/>
        </w:rPr>
        <w:t> Aboki,</w:t>
      </w:r>
      <w:r>
        <w:rPr>
          <w:spacing w:val="-2"/>
          <w:sz w:val="20"/>
          <w:vertAlign w:val="baseline"/>
        </w:rPr>
        <w:t> </w:t>
      </w:r>
      <w:r>
        <w:rPr>
          <w:sz w:val="20"/>
          <w:vertAlign w:val="baseline"/>
        </w:rPr>
        <w:t>Y. Introduction</w:t>
      </w:r>
      <w:r>
        <w:rPr>
          <w:spacing w:val="-1"/>
          <w:sz w:val="20"/>
          <w:vertAlign w:val="baseline"/>
        </w:rPr>
        <w:t> </w:t>
      </w:r>
      <w:r>
        <w:rPr>
          <w:sz w:val="20"/>
          <w:vertAlign w:val="baseline"/>
        </w:rPr>
        <w:t>to</w:t>
      </w:r>
      <w:r>
        <w:rPr>
          <w:spacing w:val="-1"/>
          <w:sz w:val="20"/>
          <w:vertAlign w:val="baseline"/>
        </w:rPr>
        <w:t> </w:t>
      </w:r>
      <w:r>
        <w:rPr>
          <w:sz w:val="20"/>
          <w:vertAlign w:val="baseline"/>
        </w:rPr>
        <w:t>Statutory</w:t>
      </w:r>
      <w:r>
        <w:rPr>
          <w:spacing w:val="-1"/>
          <w:sz w:val="20"/>
          <w:vertAlign w:val="baseline"/>
        </w:rPr>
        <w:t> </w:t>
      </w:r>
      <w:r>
        <w:rPr>
          <w:sz w:val="20"/>
          <w:vertAlign w:val="baseline"/>
        </w:rPr>
        <w:t>Land</w:t>
      </w:r>
      <w:r>
        <w:rPr>
          <w:spacing w:val="-1"/>
          <w:sz w:val="20"/>
          <w:vertAlign w:val="baseline"/>
        </w:rPr>
        <w:t> </w:t>
      </w:r>
      <w:r>
        <w:rPr>
          <w:sz w:val="20"/>
          <w:vertAlign w:val="baseline"/>
        </w:rPr>
        <w:t>Law, Lecture Notes</w:t>
      </w:r>
      <w:r>
        <w:rPr>
          <w:spacing w:val="-4"/>
          <w:sz w:val="20"/>
          <w:vertAlign w:val="baseline"/>
        </w:rPr>
        <w:t> </w:t>
      </w:r>
      <w:r>
        <w:rPr>
          <w:sz w:val="20"/>
          <w:vertAlign w:val="baseline"/>
        </w:rPr>
        <w:t>on</w:t>
      </w:r>
      <w:r>
        <w:rPr>
          <w:spacing w:val="-1"/>
          <w:sz w:val="20"/>
          <w:vertAlign w:val="baseline"/>
        </w:rPr>
        <w:t> </w:t>
      </w:r>
      <w:r>
        <w:rPr>
          <w:sz w:val="20"/>
          <w:vertAlign w:val="baseline"/>
        </w:rPr>
        <w:t>the</w:t>
      </w:r>
      <w:r>
        <w:rPr>
          <w:spacing w:val="-1"/>
          <w:sz w:val="20"/>
          <w:vertAlign w:val="baseline"/>
        </w:rPr>
        <w:t> </w:t>
      </w:r>
      <w:r>
        <w:rPr>
          <w:sz w:val="20"/>
          <w:vertAlign w:val="baseline"/>
        </w:rPr>
        <w:t>Land</w:t>
      </w:r>
      <w:r>
        <w:rPr>
          <w:spacing w:val="-1"/>
          <w:sz w:val="20"/>
          <w:vertAlign w:val="baseline"/>
        </w:rPr>
        <w:t> </w:t>
      </w:r>
      <w:r>
        <w:rPr>
          <w:sz w:val="20"/>
          <w:vertAlign w:val="baseline"/>
        </w:rPr>
        <w:t>Use</w:t>
      </w:r>
      <w:r>
        <w:rPr>
          <w:spacing w:val="-1"/>
          <w:sz w:val="20"/>
          <w:vertAlign w:val="baseline"/>
        </w:rPr>
        <w:t> </w:t>
      </w:r>
      <w:r>
        <w:rPr>
          <w:sz w:val="20"/>
          <w:vertAlign w:val="baseline"/>
        </w:rPr>
        <w:t>Act, Ahmadu</w:t>
      </w:r>
      <w:r>
        <w:rPr>
          <w:spacing w:val="-1"/>
          <w:sz w:val="20"/>
          <w:vertAlign w:val="baseline"/>
        </w:rPr>
        <w:t> </w:t>
      </w:r>
      <w:r>
        <w:rPr>
          <w:sz w:val="20"/>
          <w:vertAlign w:val="baseline"/>
        </w:rPr>
        <w:t>Bello University, Zaria, Revised edition August 2001.</w:t>
      </w:r>
    </w:p>
    <w:p>
      <w:pPr>
        <w:spacing w:after="0"/>
        <w:jc w:val="left"/>
        <w:rPr>
          <w:sz w:val="20"/>
        </w:rPr>
        <w:sectPr>
          <w:pgSz w:w="12240" w:h="15840"/>
          <w:pgMar w:header="0" w:footer="1138" w:top="1080" w:bottom="1340" w:left="1040" w:right="900"/>
        </w:sectPr>
      </w:pPr>
    </w:p>
    <w:p>
      <w:pPr>
        <w:pStyle w:val="BodyText"/>
        <w:spacing w:line="475" w:lineRule="auto" w:before="68"/>
        <w:ind w:left="831" w:right="400"/>
        <w:jc w:val="both"/>
      </w:pPr>
      <w:r>
        <w:rPr/>
        <w:t>an acceptable and well-established indigenous land tenure system,</w:t>
      </w:r>
      <w:r>
        <w:rPr>
          <w:spacing w:val="40"/>
        </w:rPr>
        <w:t> </w:t>
      </w:r>
      <w:r>
        <w:rPr/>
        <w:t>which was economically, culturally and politically satisfactory.</w:t>
      </w:r>
    </w:p>
    <w:p>
      <w:pPr>
        <w:pStyle w:val="BodyText"/>
      </w:pPr>
    </w:p>
    <w:p>
      <w:pPr>
        <w:pStyle w:val="BodyText"/>
        <w:spacing w:before="140"/>
      </w:pPr>
    </w:p>
    <w:p>
      <w:pPr>
        <w:pStyle w:val="BodyText"/>
        <w:spacing w:line="475" w:lineRule="auto" w:before="1"/>
        <w:ind w:left="831" w:right="404"/>
        <w:jc w:val="both"/>
      </w:pPr>
      <w:r>
        <w:rPr/>
        <w:t>The ideology of that time-tested system was socialistic and collectivistic in nature and egalitarian as a philosophy, which meant that:</w:t>
      </w:r>
    </w:p>
    <w:p>
      <w:pPr>
        <w:pStyle w:val="ListParagraph"/>
        <w:numPr>
          <w:ilvl w:val="3"/>
          <w:numId w:val="2"/>
        </w:numPr>
        <w:tabs>
          <w:tab w:pos="1371" w:val="left" w:leader="none"/>
          <w:tab w:pos="1374" w:val="left" w:leader="none"/>
        </w:tabs>
        <w:spacing w:line="480" w:lineRule="auto" w:before="212" w:after="0"/>
        <w:ind w:left="1374" w:right="397" w:hanging="452"/>
        <w:jc w:val="both"/>
        <w:rPr>
          <w:sz w:val="28"/>
        </w:rPr>
      </w:pPr>
      <w:r>
        <w:rPr>
          <w:sz w:val="28"/>
        </w:rPr>
        <w:t>land belonged to all members of the family or community and therefore all the members were co-owners and therefore all were entitled to at least a portion, which meant that no family member could be landless in any community. </w:t>
      </w:r>
      <w:r>
        <w:rPr>
          <w:sz w:val="28"/>
          <w:vertAlign w:val="superscript"/>
        </w:rPr>
        <w:t>93</w:t>
      </w:r>
    </w:p>
    <w:p>
      <w:pPr>
        <w:pStyle w:val="BodyText"/>
        <w:spacing w:before="247"/>
      </w:pPr>
    </w:p>
    <w:p>
      <w:pPr>
        <w:pStyle w:val="ListParagraph"/>
        <w:numPr>
          <w:ilvl w:val="3"/>
          <w:numId w:val="2"/>
        </w:numPr>
        <w:tabs>
          <w:tab w:pos="1371" w:val="left" w:leader="none"/>
          <w:tab w:pos="1374" w:val="left" w:leader="none"/>
        </w:tabs>
        <w:spacing w:line="480" w:lineRule="auto" w:before="0" w:after="0"/>
        <w:ind w:left="1374" w:right="393" w:hanging="452"/>
        <w:jc w:val="both"/>
        <w:rPr>
          <w:sz w:val="28"/>
        </w:rPr>
      </w:pPr>
      <w:r>
        <w:rPr>
          <w:sz w:val="28"/>
        </w:rPr>
        <w:t>land</w:t>
      </w:r>
      <w:r>
        <w:rPr>
          <w:spacing w:val="-2"/>
          <w:sz w:val="28"/>
        </w:rPr>
        <w:t> </w:t>
      </w:r>
      <w:r>
        <w:rPr>
          <w:sz w:val="28"/>
        </w:rPr>
        <w:t>belonged</w:t>
      </w:r>
      <w:r>
        <w:rPr>
          <w:spacing w:val="-2"/>
          <w:sz w:val="28"/>
        </w:rPr>
        <w:t> </w:t>
      </w:r>
      <w:r>
        <w:rPr>
          <w:sz w:val="28"/>
        </w:rPr>
        <w:t>to</w:t>
      </w:r>
      <w:r>
        <w:rPr>
          <w:spacing w:val="-2"/>
          <w:sz w:val="28"/>
        </w:rPr>
        <w:t> </w:t>
      </w:r>
      <w:r>
        <w:rPr>
          <w:sz w:val="28"/>
        </w:rPr>
        <w:t>the</w:t>
      </w:r>
      <w:r>
        <w:rPr>
          <w:spacing w:val="-2"/>
          <w:sz w:val="28"/>
        </w:rPr>
        <w:t> </w:t>
      </w:r>
      <w:r>
        <w:rPr>
          <w:sz w:val="28"/>
        </w:rPr>
        <w:t>whole</w:t>
      </w:r>
      <w:r>
        <w:rPr>
          <w:spacing w:val="-2"/>
          <w:sz w:val="28"/>
        </w:rPr>
        <w:t> </w:t>
      </w:r>
      <w:r>
        <w:rPr>
          <w:sz w:val="28"/>
        </w:rPr>
        <w:t>community</w:t>
      </w:r>
      <w:r>
        <w:rPr>
          <w:spacing w:val="-4"/>
          <w:sz w:val="28"/>
        </w:rPr>
        <w:t> </w:t>
      </w:r>
      <w:r>
        <w:rPr>
          <w:sz w:val="28"/>
        </w:rPr>
        <w:t>or</w:t>
      </w:r>
      <w:r>
        <w:rPr>
          <w:spacing w:val="-2"/>
          <w:sz w:val="28"/>
        </w:rPr>
        <w:t> </w:t>
      </w:r>
      <w:r>
        <w:rPr>
          <w:sz w:val="28"/>
        </w:rPr>
        <w:t>family</w:t>
      </w:r>
      <w:r>
        <w:rPr>
          <w:spacing w:val="-4"/>
          <w:sz w:val="28"/>
        </w:rPr>
        <w:t> </w:t>
      </w:r>
      <w:r>
        <w:rPr>
          <w:sz w:val="28"/>
        </w:rPr>
        <w:t>and</w:t>
      </w:r>
      <w:r>
        <w:rPr>
          <w:spacing w:val="-2"/>
          <w:sz w:val="28"/>
        </w:rPr>
        <w:t> </w:t>
      </w:r>
      <w:r>
        <w:rPr>
          <w:sz w:val="28"/>
        </w:rPr>
        <w:t>was</w:t>
      </w:r>
      <w:r>
        <w:rPr>
          <w:spacing w:val="-1"/>
          <w:sz w:val="28"/>
        </w:rPr>
        <w:t> </w:t>
      </w:r>
      <w:r>
        <w:rPr>
          <w:sz w:val="28"/>
        </w:rPr>
        <w:t>never</w:t>
      </w:r>
      <w:r>
        <w:rPr>
          <w:spacing w:val="-2"/>
          <w:sz w:val="28"/>
        </w:rPr>
        <w:t> </w:t>
      </w:r>
      <w:r>
        <w:rPr>
          <w:sz w:val="28"/>
        </w:rPr>
        <w:t>to</w:t>
      </w:r>
      <w:r>
        <w:rPr>
          <w:spacing w:val="-2"/>
          <w:sz w:val="28"/>
        </w:rPr>
        <w:t> </w:t>
      </w:r>
      <w:r>
        <w:rPr>
          <w:sz w:val="28"/>
        </w:rPr>
        <w:t>be alienated for any reason.</w:t>
      </w:r>
      <w:r>
        <w:rPr>
          <w:sz w:val="28"/>
          <w:vertAlign w:val="superscript"/>
        </w:rPr>
        <w:t>94</w:t>
      </w:r>
      <w:r>
        <w:rPr>
          <w:spacing w:val="40"/>
          <w:sz w:val="28"/>
          <w:vertAlign w:val="baseline"/>
        </w:rPr>
        <w:t> </w:t>
      </w:r>
      <w:r>
        <w:rPr>
          <w:sz w:val="28"/>
          <w:vertAlign w:val="baseline"/>
        </w:rPr>
        <w:t>Although customary tenancy and even a pledge could be granted to a stranger, the land always remained the property of the community or family, since both customary tenancy and pledges were terminable on the occurrence of determining </w:t>
      </w:r>
      <w:r>
        <w:rPr>
          <w:spacing w:val="-2"/>
          <w:sz w:val="28"/>
          <w:vertAlign w:val="baseline"/>
        </w:rPr>
        <w:t>events.</w:t>
      </w: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08832">
                <wp:simplePos x="0" y="0"/>
                <wp:positionH relativeFrom="page">
                  <wp:posOffset>1188719</wp:posOffset>
                </wp:positionH>
                <wp:positionV relativeFrom="paragraph">
                  <wp:posOffset>167541</wp:posOffset>
                </wp:positionV>
                <wp:extent cx="1828800"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192226pt;width:144pt;height:.72pt;mso-position-horizontal-relative:page;mso-position-vertical-relative:paragraph;z-index:-15707648;mso-wrap-distance-left:0;mso-wrap-distance-right:0" id="docshape51" filled="true" fillcolor="#000000" stroked="false">
                <v:fill type="solid"/>
                <w10:wrap type="topAndBottom"/>
              </v:rect>
            </w:pict>
          </mc:Fallback>
        </mc:AlternateContent>
      </w:r>
    </w:p>
    <w:p>
      <w:pPr>
        <w:spacing w:before="139"/>
        <w:ind w:left="1191" w:right="753" w:hanging="360"/>
        <w:jc w:val="both"/>
        <w:rPr>
          <w:sz w:val="20"/>
        </w:rPr>
      </w:pPr>
      <w:r>
        <w:rPr>
          <w:sz w:val="20"/>
          <w:vertAlign w:val="superscript"/>
        </w:rPr>
        <w:t>93</w:t>
      </w:r>
      <w:r>
        <w:rPr>
          <w:sz w:val="20"/>
          <w:vertAlign w:val="baseline"/>
        </w:rPr>
        <w:t> It was the evidence of Chief Elesi of Odogbolu in Lewis v. Bankole (1908) 1 NLR 81, that land belonged to all members of the community, including those yet unborn.</w:t>
      </w:r>
    </w:p>
    <w:p>
      <w:pPr>
        <w:spacing w:line="237" w:lineRule="auto" w:before="2"/>
        <w:ind w:left="1191" w:right="752" w:firstLine="0"/>
        <w:jc w:val="both"/>
        <w:rPr>
          <w:sz w:val="20"/>
        </w:rPr>
      </w:pPr>
      <w:r>
        <w:rPr>
          <w:sz w:val="20"/>
        </w:rPr>
        <w:t>Similarly</w:t>
      </w:r>
      <w:r>
        <w:rPr>
          <w:spacing w:val="-5"/>
          <w:sz w:val="20"/>
        </w:rPr>
        <w:t> </w:t>
      </w:r>
      <w:r>
        <w:rPr>
          <w:sz w:val="20"/>
        </w:rPr>
        <w:t>in</w:t>
      </w:r>
      <w:r>
        <w:rPr>
          <w:spacing w:val="-2"/>
          <w:sz w:val="20"/>
        </w:rPr>
        <w:t> </w:t>
      </w:r>
      <w:r>
        <w:rPr>
          <w:sz w:val="20"/>
        </w:rPr>
        <w:t>Amodu</w:t>
      </w:r>
      <w:r>
        <w:rPr>
          <w:spacing w:val="-7"/>
          <w:sz w:val="20"/>
        </w:rPr>
        <w:t> </w:t>
      </w:r>
      <w:r>
        <w:rPr>
          <w:sz w:val="20"/>
        </w:rPr>
        <w:t>Tijani V.Secretary,</w:t>
      </w:r>
      <w:r>
        <w:rPr>
          <w:spacing w:val="-3"/>
          <w:sz w:val="20"/>
        </w:rPr>
        <w:t> </w:t>
      </w:r>
      <w:r>
        <w:rPr>
          <w:sz w:val="20"/>
        </w:rPr>
        <w:t>Southern</w:t>
      </w:r>
      <w:r>
        <w:rPr>
          <w:spacing w:val="-2"/>
          <w:sz w:val="20"/>
        </w:rPr>
        <w:t> </w:t>
      </w:r>
      <w:r>
        <w:rPr>
          <w:sz w:val="20"/>
        </w:rPr>
        <w:t>Provinces</w:t>
      </w:r>
      <w:r>
        <w:rPr>
          <w:spacing w:val="-5"/>
          <w:sz w:val="20"/>
        </w:rPr>
        <w:t> </w:t>
      </w:r>
      <w:r>
        <w:rPr>
          <w:sz w:val="20"/>
        </w:rPr>
        <w:t>(</w:t>
      </w:r>
      <w:r>
        <w:rPr>
          <w:spacing w:val="-1"/>
          <w:sz w:val="20"/>
        </w:rPr>
        <w:t> </w:t>
      </w:r>
      <w:r>
        <w:rPr>
          <w:sz w:val="20"/>
        </w:rPr>
        <w:t>1921)</w:t>
      </w:r>
      <w:r>
        <w:rPr>
          <w:spacing w:val="-1"/>
          <w:sz w:val="20"/>
        </w:rPr>
        <w:t> </w:t>
      </w:r>
      <w:r>
        <w:rPr>
          <w:sz w:val="20"/>
        </w:rPr>
        <w:t>2</w:t>
      </w:r>
      <w:r>
        <w:rPr>
          <w:spacing w:val="-2"/>
          <w:sz w:val="20"/>
        </w:rPr>
        <w:t> </w:t>
      </w:r>
      <w:r>
        <w:rPr>
          <w:sz w:val="20"/>
        </w:rPr>
        <w:t>NLR</w:t>
      </w:r>
      <w:r>
        <w:rPr>
          <w:spacing w:val="-2"/>
          <w:sz w:val="20"/>
        </w:rPr>
        <w:t> </w:t>
      </w:r>
      <w:r>
        <w:rPr>
          <w:sz w:val="20"/>
        </w:rPr>
        <w:t>24</w:t>
      </w:r>
      <w:r>
        <w:rPr>
          <w:spacing w:val="40"/>
          <w:sz w:val="20"/>
        </w:rPr>
        <w:t> </w:t>
      </w:r>
      <w:r>
        <w:rPr>
          <w:sz w:val="20"/>
        </w:rPr>
        <w:t>and</w:t>
      </w:r>
      <w:r>
        <w:rPr>
          <w:spacing w:val="-2"/>
          <w:sz w:val="20"/>
        </w:rPr>
        <w:t> </w:t>
      </w:r>
      <w:r>
        <w:rPr>
          <w:sz w:val="20"/>
        </w:rPr>
        <w:t>A.C.399,</w:t>
      </w:r>
      <w:r>
        <w:rPr>
          <w:spacing w:val="-3"/>
          <w:sz w:val="20"/>
        </w:rPr>
        <w:t> </w:t>
      </w:r>
      <w:r>
        <w:rPr>
          <w:sz w:val="20"/>
        </w:rPr>
        <w:t>the Privy Council stated that land belongs to the village, community or family and never to an individual and the concept of individual ownership of land was foreign to native ideas.</w:t>
      </w:r>
    </w:p>
    <w:p>
      <w:pPr>
        <w:spacing w:before="2"/>
        <w:ind w:left="1191" w:right="753" w:hanging="360"/>
        <w:jc w:val="both"/>
        <w:rPr>
          <w:sz w:val="20"/>
        </w:rPr>
      </w:pPr>
      <w:r>
        <w:rPr>
          <w:sz w:val="20"/>
          <w:vertAlign w:val="superscript"/>
        </w:rPr>
        <w:t>94</w:t>
      </w:r>
      <w:r>
        <w:rPr>
          <w:sz w:val="20"/>
          <w:vertAlign w:val="baseline"/>
        </w:rPr>
        <w:t> Ibid but also see Nwabueze, B.O., Nigerian Land Law, and Tobi, N., Cases and Materials on Nigerian Land Law, Mabrochi Books, 1992.</w:t>
      </w:r>
    </w:p>
    <w:p>
      <w:pPr>
        <w:spacing w:after="0"/>
        <w:jc w:val="both"/>
        <w:rPr>
          <w:sz w:val="20"/>
        </w:rPr>
        <w:sectPr>
          <w:pgSz w:w="12240" w:h="15840"/>
          <w:pgMar w:header="0" w:footer="1138" w:top="1080" w:bottom="1400" w:left="1040" w:right="900"/>
        </w:sectPr>
      </w:pPr>
    </w:p>
    <w:p>
      <w:pPr>
        <w:pStyle w:val="BodyText"/>
        <w:spacing w:line="477" w:lineRule="auto" w:before="68"/>
        <w:ind w:left="1374" w:right="390" w:hanging="452"/>
        <w:jc w:val="both"/>
      </w:pPr>
      <w:r>
        <w:rPr/>
        <w:t>c)</w:t>
      </w:r>
      <w:r>
        <w:rPr>
          <w:spacing w:val="80"/>
          <w:w w:val="150"/>
        </w:rPr>
        <w:t> </w:t>
      </w:r>
      <w:r>
        <w:rPr/>
        <w:t>No family member</w:t>
      </w:r>
      <w:r>
        <w:rPr>
          <w:spacing w:val="80"/>
        </w:rPr>
        <w:t> </w:t>
      </w:r>
      <w:r>
        <w:rPr/>
        <w:t>needed to</w:t>
      </w:r>
      <w:r>
        <w:rPr>
          <w:spacing w:val="15"/>
        </w:rPr>
        <w:t> </w:t>
      </w:r>
      <w:r>
        <w:rPr/>
        <w:t>labour</w:t>
      </w:r>
      <w:r>
        <w:rPr>
          <w:spacing w:val="80"/>
        </w:rPr>
        <w:t> </w:t>
      </w:r>
      <w:r>
        <w:rPr/>
        <w:t>to access</w:t>
      </w:r>
      <w:r>
        <w:rPr>
          <w:spacing w:val="16"/>
        </w:rPr>
        <w:t> </w:t>
      </w:r>
      <w:r>
        <w:rPr/>
        <w:t>it as it</w:t>
      </w:r>
      <w:r>
        <w:rPr>
          <w:spacing w:val="15"/>
        </w:rPr>
        <w:t> </w:t>
      </w:r>
      <w:r>
        <w:rPr/>
        <w:t>was seen as</w:t>
      </w:r>
      <w:r>
        <w:rPr>
          <w:spacing w:val="40"/>
        </w:rPr>
        <w:t> </w:t>
      </w:r>
      <w:r>
        <w:rPr/>
        <w:t>a gift of natural providence to all families to which each family member was entitled.</w:t>
      </w:r>
    </w:p>
    <w:p>
      <w:pPr>
        <w:pStyle w:val="BodyText"/>
        <w:spacing w:before="209"/>
      </w:pPr>
    </w:p>
    <w:p>
      <w:pPr>
        <w:pStyle w:val="BodyText"/>
        <w:spacing w:line="480" w:lineRule="auto"/>
        <w:ind w:left="831" w:right="396"/>
        <w:jc w:val="both"/>
      </w:pPr>
      <w:r>
        <w:rPr/>
        <w:t>Land under the customary land tenure is managed by the community head</w:t>
      </w:r>
      <w:r>
        <w:rPr>
          <w:spacing w:val="32"/>
        </w:rPr>
        <w:t> </w:t>
      </w:r>
      <w:r>
        <w:rPr/>
        <w:t>or</w:t>
      </w:r>
      <w:r>
        <w:rPr>
          <w:spacing w:val="32"/>
        </w:rPr>
        <w:t> </w:t>
      </w:r>
      <w:r>
        <w:rPr/>
        <w:t>the</w:t>
      </w:r>
      <w:r>
        <w:rPr>
          <w:spacing w:val="32"/>
        </w:rPr>
        <w:t> </w:t>
      </w:r>
      <w:r>
        <w:rPr/>
        <w:t>village</w:t>
      </w:r>
      <w:r>
        <w:rPr>
          <w:spacing w:val="36"/>
        </w:rPr>
        <w:t> </w:t>
      </w:r>
      <w:r>
        <w:rPr/>
        <w:t>head,</w:t>
      </w:r>
      <w:r>
        <w:rPr>
          <w:spacing w:val="36"/>
        </w:rPr>
        <w:t> </w:t>
      </w:r>
      <w:r>
        <w:rPr/>
        <w:t>who</w:t>
      </w:r>
      <w:r>
        <w:rPr>
          <w:spacing w:val="32"/>
        </w:rPr>
        <w:t> </w:t>
      </w:r>
      <w:r>
        <w:rPr/>
        <w:t>acts</w:t>
      </w:r>
      <w:r>
        <w:rPr>
          <w:spacing w:val="33"/>
        </w:rPr>
        <w:t> </w:t>
      </w:r>
      <w:r>
        <w:rPr/>
        <w:t>as</w:t>
      </w:r>
      <w:r>
        <w:rPr>
          <w:spacing w:val="37"/>
        </w:rPr>
        <w:t> </w:t>
      </w:r>
      <w:r>
        <w:rPr/>
        <w:t>a</w:t>
      </w:r>
      <w:r>
        <w:rPr>
          <w:spacing w:val="32"/>
        </w:rPr>
        <w:t> </w:t>
      </w:r>
      <w:r>
        <w:rPr/>
        <w:t>kind</w:t>
      </w:r>
      <w:r>
        <w:rPr>
          <w:spacing w:val="32"/>
        </w:rPr>
        <w:t> </w:t>
      </w:r>
      <w:r>
        <w:rPr/>
        <w:t>of</w:t>
      </w:r>
      <w:r>
        <w:rPr>
          <w:spacing w:val="33"/>
        </w:rPr>
        <w:t> </w:t>
      </w:r>
      <w:r>
        <w:rPr/>
        <w:t>trustee</w:t>
      </w:r>
      <w:r>
        <w:rPr>
          <w:spacing w:val="32"/>
        </w:rPr>
        <w:t> </w:t>
      </w:r>
      <w:r>
        <w:rPr/>
        <w:t>for</w:t>
      </w:r>
      <w:r>
        <w:rPr>
          <w:spacing w:val="32"/>
        </w:rPr>
        <w:t> </w:t>
      </w:r>
      <w:r>
        <w:rPr/>
        <w:t>the</w:t>
      </w:r>
      <w:r>
        <w:rPr>
          <w:spacing w:val="36"/>
        </w:rPr>
        <w:t> </w:t>
      </w:r>
      <w:r>
        <w:rPr/>
        <w:t>people. He protects family land in all possible ways.</w:t>
      </w:r>
      <w:r>
        <w:rPr>
          <w:vertAlign w:val="superscript"/>
        </w:rPr>
        <w:t>95</w:t>
      </w:r>
      <w:r>
        <w:rPr>
          <w:spacing w:val="40"/>
          <w:vertAlign w:val="baseline"/>
        </w:rPr>
        <w:t> </w:t>
      </w:r>
      <w:r>
        <w:rPr>
          <w:vertAlign w:val="baseline"/>
        </w:rPr>
        <w:t>The community head can allocate land to members and strangers based on need.</w:t>
      </w:r>
      <w:r>
        <w:rPr>
          <w:spacing w:val="40"/>
          <w:vertAlign w:val="baseline"/>
        </w:rPr>
        <w:t> </w:t>
      </w:r>
      <w:r>
        <w:rPr>
          <w:vertAlign w:val="baseline"/>
        </w:rPr>
        <w:t>He collects tributes from tenants</w:t>
      </w:r>
      <w:r>
        <w:rPr>
          <w:vertAlign w:val="superscript"/>
        </w:rPr>
        <w:t>96</w:t>
      </w:r>
      <w:r>
        <w:rPr>
          <w:vertAlign w:val="baseline"/>
        </w:rPr>
        <w:t> and was not originally required to account to </w:t>
      </w:r>
      <w:r>
        <w:rPr>
          <w:spacing w:val="-2"/>
          <w:vertAlign w:val="baseline"/>
        </w:rPr>
        <w:t>anybody.</w:t>
      </w:r>
      <w:r>
        <w:rPr>
          <w:spacing w:val="-2"/>
          <w:vertAlign w:val="superscript"/>
        </w:rPr>
        <w:t>97</w:t>
      </w:r>
    </w:p>
    <w:p>
      <w:pPr>
        <w:pStyle w:val="BodyText"/>
        <w:spacing w:line="480" w:lineRule="auto" w:before="202"/>
        <w:ind w:left="831" w:right="395"/>
        <w:jc w:val="both"/>
      </w:pPr>
      <w:r>
        <w:rPr/>
        <w:t>The democratic nature of customary land tenure ensures that every member has a right of:</w:t>
      </w:r>
    </w:p>
    <w:p>
      <w:pPr>
        <w:pStyle w:val="ListParagraph"/>
        <w:numPr>
          <w:ilvl w:val="0"/>
          <w:numId w:val="3"/>
        </w:numPr>
        <w:tabs>
          <w:tab w:pos="1628" w:val="left" w:leader="none"/>
        </w:tabs>
        <w:spacing w:line="320" w:lineRule="exact" w:before="0" w:after="0"/>
        <w:ind w:left="1628" w:right="0" w:hanging="797"/>
        <w:jc w:val="left"/>
        <w:rPr>
          <w:sz w:val="28"/>
        </w:rPr>
      </w:pPr>
      <w:r>
        <w:rPr>
          <w:sz w:val="28"/>
        </w:rPr>
        <w:t>residence</w:t>
      </w:r>
      <w:r>
        <w:rPr>
          <w:spacing w:val="-6"/>
          <w:sz w:val="28"/>
        </w:rPr>
        <w:t> </w:t>
      </w:r>
      <w:r>
        <w:rPr>
          <w:sz w:val="28"/>
        </w:rPr>
        <w:t>on</w:t>
      </w:r>
      <w:r>
        <w:rPr>
          <w:spacing w:val="-5"/>
          <w:sz w:val="28"/>
        </w:rPr>
        <w:t> </w:t>
      </w:r>
      <w:r>
        <w:rPr>
          <w:sz w:val="28"/>
        </w:rPr>
        <w:t>the</w:t>
      </w:r>
      <w:r>
        <w:rPr>
          <w:spacing w:val="-4"/>
          <w:sz w:val="28"/>
        </w:rPr>
        <w:t> </w:t>
      </w:r>
      <w:r>
        <w:rPr>
          <w:spacing w:val="-2"/>
          <w:sz w:val="28"/>
        </w:rPr>
        <w:t>land.</w:t>
      </w:r>
      <w:r>
        <w:rPr>
          <w:spacing w:val="-2"/>
          <w:sz w:val="28"/>
          <w:vertAlign w:val="superscript"/>
        </w:rPr>
        <w:t>98</w:t>
      </w:r>
    </w:p>
    <w:p>
      <w:pPr>
        <w:pStyle w:val="ListParagraph"/>
        <w:numPr>
          <w:ilvl w:val="0"/>
          <w:numId w:val="3"/>
        </w:numPr>
        <w:tabs>
          <w:tab w:pos="1628" w:val="left" w:leader="none"/>
        </w:tabs>
        <w:spacing w:line="240" w:lineRule="auto" w:before="321" w:after="0"/>
        <w:ind w:left="1628" w:right="0" w:hanging="797"/>
        <w:jc w:val="left"/>
        <w:rPr>
          <w:sz w:val="28"/>
        </w:rPr>
      </w:pPr>
      <w:r>
        <w:rPr>
          <w:sz w:val="28"/>
        </w:rPr>
        <w:t>ingress</w:t>
      </w:r>
      <w:r>
        <w:rPr>
          <w:spacing w:val="-1"/>
          <w:sz w:val="28"/>
        </w:rPr>
        <w:t> </w:t>
      </w:r>
      <w:r>
        <w:rPr>
          <w:sz w:val="28"/>
        </w:rPr>
        <w:t>and</w:t>
      </w:r>
      <w:r>
        <w:rPr>
          <w:spacing w:val="-6"/>
          <w:sz w:val="28"/>
        </w:rPr>
        <w:t> </w:t>
      </w:r>
      <w:r>
        <w:rPr>
          <w:sz w:val="28"/>
        </w:rPr>
        <w:t>egress,</w:t>
      </w:r>
      <w:r>
        <w:rPr>
          <w:spacing w:val="-1"/>
          <w:sz w:val="28"/>
        </w:rPr>
        <w:t> </w:t>
      </w:r>
      <w:r>
        <w:rPr>
          <w:sz w:val="28"/>
        </w:rPr>
        <w:t>and</w:t>
      </w:r>
      <w:r>
        <w:rPr>
          <w:spacing w:val="-5"/>
          <w:sz w:val="28"/>
        </w:rPr>
        <w:t> </w:t>
      </w:r>
      <w:r>
        <w:rPr>
          <w:sz w:val="28"/>
        </w:rPr>
        <w:t>the</w:t>
      </w:r>
      <w:r>
        <w:rPr>
          <w:spacing w:val="-6"/>
          <w:sz w:val="28"/>
        </w:rPr>
        <w:t> </w:t>
      </w:r>
      <w:r>
        <w:rPr>
          <w:sz w:val="28"/>
        </w:rPr>
        <w:t>management of</w:t>
      </w:r>
      <w:r>
        <w:rPr>
          <w:spacing w:val="-6"/>
          <w:sz w:val="28"/>
        </w:rPr>
        <w:t> </w:t>
      </w:r>
      <w:r>
        <w:rPr>
          <w:sz w:val="28"/>
        </w:rPr>
        <w:t>the</w:t>
      </w:r>
      <w:r>
        <w:rPr>
          <w:spacing w:val="-6"/>
          <w:sz w:val="28"/>
        </w:rPr>
        <w:t> </w:t>
      </w:r>
      <w:r>
        <w:rPr>
          <w:spacing w:val="-2"/>
          <w:sz w:val="28"/>
        </w:rPr>
        <w:t>land.</w:t>
      </w:r>
      <w:r>
        <w:rPr>
          <w:spacing w:val="-2"/>
          <w:sz w:val="28"/>
          <w:vertAlign w:val="superscript"/>
        </w:rPr>
        <w:t>99</w:t>
      </w:r>
    </w:p>
    <w:p>
      <w:pPr>
        <w:pStyle w:val="BodyText"/>
        <w:rPr>
          <w:sz w:val="20"/>
        </w:rPr>
      </w:pPr>
    </w:p>
    <w:p>
      <w:pPr>
        <w:pStyle w:val="BodyText"/>
        <w:rPr>
          <w:sz w:val="20"/>
        </w:rPr>
      </w:pP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609344">
                <wp:simplePos x="0" y="0"/>
                <wp:positionH relativeFrom="page">
                  <wp:posOffset>1188719</wp:posOffset>
                </wp:positionH>
                <wp:positionV relativeFrom="paragraph">
                  <wp:posOffset>277299</wp:posOffset>
                </wp:positionV>
                <wp:extent cx="1828800"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1.834623pt;width:144pt;height:.72pt;mso-position-horizontal-relative:page;mso-position-vertical-relative:paragraph;z-index:-15707136;mso-wrap-distance-left:0;mso-wrap-distance-right:0" id="docshape52" filled="true" fillcolor="#000000" stroked="false">
                <v:fill type="solid"/>
                <w10:wrap type="topAndBottom"/>
              </v:rect>
            </w:pict>
          </mc:Fallback>
        </mc:AlternateContent>
      </w:r>
    </w:p>
    <w:p>
      <w:pPr>
        <w:spacing w:before="139"/>
        <w:ind w:left="1191" w:right="929" w:hanging="360"/>
        <w:jc w:val="both"/>
        <w:rPr>
          <w:sz w:val="20"/>
        </w:rPr>
      </w:pPr>
      <w:r>
        <w:rPr>
          <w:rFonts w:ascii="Times New Roman"/>
          <w:sz w:val="20"/>
          <w:vertAlign w:val="superscript"/>
        </w:rPr>
        <w:t>95</w:t>
      </w:r>
      <w:r>
        <w:rPr>
          <w:rFonts w:ascii="Times New Roman"/>
          <w:sz w:val="20"/>
          <w:vertAlign w:val="baseline"/>
        </w:rPr>
        <w:t> </w:t>
      </w:r>
      <w:r>
        <w:rPr>
          <w:sz w:val="20"/>
          <w:vertAlign w:val="baseline"/>
        </w:rPr>
        <w:t>Ajoke v. Olateju (1968) 2 ALL NLR 159.</w:t>
      </w:r>
      <w:r>
        <w:rPr>
          <w:spacing w:val="40"/>
          <w:sz w:val="20"/>
          <w:vertAlign w:val="baseline"/>
        </w:rPr>
        <w:t> </w:t>
      </w:r>
      <w:r>
        <w:rPr>
          <w:sz w:val="20"/>
          <w:vertAlign w:val="baseline"/>
        </w:rPr>
        <w:t>The position has been in place since Bassey v. Cobham (1924) 5 NLR 92 and</w:t>
      </w:r>
      <w:r>
        <w:rPr>
          <w:spacing w:val="40"/>
          <w:sz w:val="20"/>
          <w:vertAlign w:val="baseline"/>
        </w:rPr>
        <w:t> </w:t>
      </w:r>
      <w:r>
        <w:rPr>
          <w:sz w:val="20"/>
          <w:vertAlign w:val="baseline"/>
        </w:rPr>
        <w:t>also Aralawon v. Aromire (194) 5 NLR 90 where it was held that the family head could bind the family in contract relating to the family land.</w:t>
      </w:r>
    </w:p>
    <w:p>
      <w:pPr>
        <w:pStyle w:val="BodyText"/>
        <w:rPr>
          <w:sz w:val="20"/>
        </w:rPr>
      </w:pPr>
    </w:p>
    <w:p>
      <w:pPr>
        <w:spacing w:before="0"/>
        <w:ind w:left="831" w:right="0" w:firstLine="0"/>
        <w:jc w:val="left"/>
        <w:rPr>
          <w:sz w:val="20"/>
        </w:rPr>
      </w:pPr>
      <w:r>
        <w:rPr>
          <w:sz w:val="20"/>
          <w:vertAlign w:val="superscript"/>
        </w:rPr>
        <w:t>96</w:t>
      </w:r>
      <w:r>
        <w:rPr>
          <w:spacing w:val="-5"/>
          <w:sz w:val="20"/>
          <w:vertAlign w:val="baseline"/>
        </w:rPr>
        <w:t> </w:t>
      </w:r>
      <w:r>
        <w:rPr>
          <w:sz w:val="20"/>
          <w:vertAlign w:val="baseline"/>
        </w:rPr>
        <w:t>Onisiwo</w:t>
      </w:r>
      <w:r>
        <w:rPr>
          <w:spacing w:val="-10"/>
          <w:sz w:val="20"/>
          <w:vertAlign w:val="baseline"/>
        </w:rPr>
        <w:t> </w:t>
      </w:r>
      <w:r>
        <w:rPr>
          <w:sz w:val="20"/>
          <w:vertAlign w:val="baseline"/>
        </w:rPr>
        <w:t>v.</w:t>
      </w:r>
      <w:r>
        <w:rPr>
          <w:spacing w:val="-6"/>
          <w:sz w:val="20"/>
          <w:vertAlign w:val="baseline"/>
        </w:rPr>
        <w:t> </w:t>
      </w:r>
      <w:r>
        <w:rPr>
          <w:sz w:val="20"/>
          <w:vertAlign w:val="baseline"/>
        </w:rPr>
        <w:t>Attorney-General,</w:t>
      </w:r>
      <w:r>
        <w:rPr>
          <w:spacing w:val="-7"/>
          <w:sz w:val="20"/>
          <w:vertAlign w:val="baseline"/>
        </w:rPr>
        <w:t> </w:t>
      </w:r>
      <w:r>
        <w:rPr>
          <w:sz w:val="20"/>
          <w:vertAlign w:val="baseline"/>
        </w:rPr>
        <w:t>Southern</w:t>
      </w:r>
      <w:r>
        <w:rPr>
          <w:spacing w:val="-6"/>
          <w:sz w:val="20"/>
          <w:vertAlign w:val="baseline"/>
        </w:rPr>
        <w:t> </w:t>
      </w:r>
      <w:r>
        <w:rPr>
          <w:sz w:val="20"/>
          <w:vertAlign w:val="baseline"/>
        </w:rPr>
        <w:t>Nigeria</w:t>
      </w:r>
      <w:r>
        <w:rPr>
          <w:spacing w:val="-6"/>
          <w:sz w:val="20"/>
          <w:vertAlign w:val="baseline"/>
        </w:rPr>
        <w:t> </w:t>
      </w:r>
      <w:r>
        <w:rPr>
          <w:sz w:val="20"/>
          <w:vertAlign w:val="baseline"/>
        </w:rPr>
        <w:t>(1912)</w:t>
      </w:r>
      <w:r>
        <w:rPr>
          <w:spacing w:val="-8"/>
          <w:sz w:val="20"/>
          <w:vertAlign w:val="baseline"/>
        </w:rPr>
        <w:t> </w:t>
      </w:r>
      <w:r>
        <w:rPr>
          <w:sz w:val="20"/>
          <w:vertAlign w:val="baseline"/>
        </w:rPr>
        <w:t>2</w:t>
      </w:r>
      <w:r>
        <w:rPr>
          <w:spacing w:val="-6"/>
          <w:sz w:val="20"/>
          <w:vertAlign w:val="baseline"/>
        </w:rPr>
        <w:t> </w:t>
      </w:r>
      <w:r>
        <w:rPr>
          <w:sz w:val="20"/>
          <w:vertAlign w:val="baseline"/>
        </w:rPr>
        <w:t>NLR</w:t>
      </w:r>
      <w:r>
        <w:rPr>
          <w:spacing w:val="-6"/>
          <w:sz w:val="20"/>
          <w:vertAlign w:val="baseline"/>
        </w:rPr>
        <w:t> </w:t>
      </w:r>
      <w:r>
        <w:rPr>
          <w:spacing w:val="-5"/>
          <w:sz w:val="20"/>
          <w:vertAlign w:val="baseline"/>
        </w:rPr>
        <w:t>77.</w:t>
      </w:r>
    </w:p>
    <w:p>
      <w:pPr>
        <w:pStyle w:val="BodyText"/>
        <w:spacing w:before="3"/>
        <w:rPr>
          <w:sz w:val="20"/>
        </w:rPr>
      </w:pPr>
    </w:p>
    <w:p>
      <w:pPr>
        <w:spacing w:line="237" w:lineRule="auto" w:before="0"/>
        <w:ind w:left="1014" w:right="929" w:hanging="183"/>
        <w:jc w:val="both"/>
        <w:rPr>
          <w:sz w:val="20"/>
        </w:rPr>
      </w:pPr>
      <w:r>
        <w:rPr>
          <w:sz w:val="20"/>
          <w:vertAlign w:val="superscript"/>
        </w:rPr>
        <w:t>97</w:t>
      </w:r>
      <w:r>
        <w:rPr>
          <w:sz w:val="20"/>
          <w:vertAlign w:val="baseline"/>
        </w:rPr>
        <w:t> Re Hotonu (1889) 1 JAS pp 87 – 89.</w:t>
      </w:r>
      <w:r>
        <w:rPr>
          <w:spacing w:val="40"/>
          <w:sz w:val="20"/>
          <w:vertAlign w:val="baseline"/>
        </w:rPr>
        <w:t> </w:t>
      </w:r>
      <w:r>
        <w:rPr>
          <w:sz w:val="20"/>
          <w:vertAlign w:val="baseline"/>
        </w:rPr>
        <w:t>in which it was held that a family head was not strictly liable</w:t>
      </w:r>
      <w:r>
        <w:rPr>
          <w:spacing w:val="-1"/>
          <w:sz w:val="20"/>
          <w:vertAlign w:val="baseline"/>
        </w:rPr>
        <w:t> </w:t>
      </w:r>
      <w:r>
        <w:rPr>
          <w:sz w:val="20"/>
          <w:vertAlign w:val="baseline"/>
        </w:rPr>
        <w:t>to</w:t>
      </w:r>
      <w:r>
        <w:rPr>
          <w:spacing w:val="-1"/>
          <w:sz w:val="20"/>
          <w:vertAlign w:val="baseline"/>
        </w:rPr>
        <w:t> </w:t>
      </w:r>
      <w:r>
        <w:rPr>
          <w:sz w:val="20"/>
          <w:vertAlign w:val="baseline"/>
        </w:rPr>
        <w:t>give</w:t>
      </w:r>
      <w:r>
        <w:rPr>
          <w:spacing w:val="-1"/>
          <w:sz w:val="20"/>
          <w:vertAlign w:val="baseline"/>
        </w:rPr>
        <w:t> </w:t>
      </w:r>
      <w:r>
        <w:rPr>
          <w:sz w:val="20"/>
          <w:vertAlign w:val="baseline"/>
        </w:rPr>
        <w:t>account of his</w:t>
      </w:r>
      <w:r>
        <w:rPr>
          <w:spacing w:val="-4"/>
          <w:sz w:val="20"/>
          <w:vertAlign w:val="baseline"/>
        </w:rPr>
        <w:t> </w:t>
      </w:r>
      <w:r>
        <w:rPr>
          <w:sz w:val="20"/>
          <w:vertAlign w:val="baseline"/>
        </w:rPr>
        <w:t>stewardship.</w:t>
      </w:r>
      <w:r>
        <w:rPr>
          <w:spacing w:val="40"/>
          <w:sz w:val="20"/>
          <w:vertAlign w:val="baseline"/>
        </w:rPr>
        <w:t> </w:t>
      </w:r>
      <w:r>
        <w:rPr>
          <w:sz w:val="20"/>
          <w:vertAlign w:val="baseline"/>
        </w:rPr>
        <w:t>See</w:t>
      </w:r>
      <w:r>
        <w:rPr>
          <w:spacing w:val="-1"/>
          <w:sz w:val="20"/>
          <w:vertAlign w:val="baseline"/>
        </w:rPr>
        <w:t> </w:t>
      </w:r>
      <w:r>
        <w:rPr>
          <w:sz w:val="20"/>
          <w:vertAlign w:val="baseline"/>
        </w:rPr>
        <w:t>also</w:t>
      </w:r>
      <w:r>
        <w:rPr>
          <w:spacing w:val="-1"/>
          <w:sz w:val="20"/>
          <w:vertAlign w:val="baseline"/>
        </w:rPr>
        <w:t> </w:t>
      </w:r>
      <w:r>
        <w:rPr>
          <w:sz w:val="20"/>
          <w:vertAlign w:val="baseline"/>
        </w:rPr>
        <w:t>Balogun</w:t>
      </w:r>
      <w:r>
        <w:rPr>
          <w:spacing w:val="-6"/>
          <w:sz w:val="20"/>
          <w:vertAlign w:val="baseline"/>
        </w:rPr>
        <w:t> </w:t>
      </w:r>
      <w:r>
        <w:rPr>
          <w:sz w:val="20"/>
          <w:vertAlign w:val="baseline"/>
        </w:rPr>
        <w:t>v. Balogun</w:t>
      </w:r>
      <w:r>
        <w:rPr>
          <w:spacing w:val="-1"/>
          <w:sz w:val="20"/>
          <w:vertAlign w:val="baseline"/>
        </w:rPr>
        <w:t> </w:t>
      </w:r>
      <w:r>
        <w:rPr>
          <w:sz w:val="20"/>
          <w:vertAlign w:val="baseline"/>
        </w:rPr>
        <w:t>(1935) 2</w:t>
      </w:r>
      <w:r>
        <w:rPr>
          <w:spacing w:val="-6"/>
          <w:sz w:val="20"/>
          <w:vertAlign w:val="baseline"/>
        </w:rPr>
        <w:t> </w:t>
      </w:r>
      <w:r>
        <w:rPr>
          <w:sz w:val="20"/>
          <w:vertAlign w:val="baseline"/>
        </w:rPr>
        <w:t>WACA 290</w:t>
      </w:r>
      <w:r>
        <w:rPr>
          <w:spacing w:val="-1"/>
          <w:sz w:val="20"/>
          <w:vertAlign w:val="baseline"/>
        </w:rPr>
        <w:t> </w:t>
      </w:r>
      <w:r>
        <w:rPr>
          <w:sz w:val="20"/>
          <w:vertAlign w:val="baseline"/>
        </w:rPr>
        <w:t>at 299, per Graham Paul.</w:t>
      </w:r>
      <w:r>
        <w:rPr>
          <w:spacing w:val="40"/>
          <w:sz w:val="20"/>
          <w:vertAlign w:val="baseline"/>
        </w:rPr>
        <w:t> </w:t>
      </w:r>
      <w:r>
        <w:rPr>
          <w:sz w:val="20"/>
          <w:vertAlign w:val="baseline"/>
        </w:rPr>
        <w:t>Accountability is a recent phenomenon championed by authorities such as Prof. Elias.</w:t>
      </w:r>
    </w:p>
    <w:p>
      <w:pPr>
        <w:pStyle w:val="BodyText"/>
        <w:spacing w:before="4"/>
        <w:rPr>
          <w:sz w:val="20"/>
        </w:rPr>
      </w:pPr>
    </w:p>
    <w:p>
      <w:pPr>
        <w:spacing w:before="1"/>
        <w:ind w:left="831" w:right="0" w:firstLine="0"/>
        <w:jc w:val="left"/>
        <w:rPr>
          <w:sz w:val="20"/>
        </w:rPr>
      </w:pPr>
      <w:r>
        <w:rPr>
          <w:rFonts w:ascii="Times New Roman"/>
          <w:sz w:val="20"/>
          <w:vertAlign w:val="superscript"/>
        </w:rPr>
        <w:t>98</w:t>
      </w:r>
      <w:r>
        <w:rPr>
          <w:rFonts w:ascii="Times New Roman"/>
          <w:spacing w:val="1"/>
          <w:sz w:val="20"/>
          <w:vertAlign w:val="baseline"/>
        </w:rPr>
        <w:t> </w:t>
      </w:r>
      <w:r>
        <w:rPr>
          <w:sz w:val="20"/>
          <w:vertAlign w:val="baseline"/>
        </w:rPr>
        <w:t>Ogunmefun</w:t>
      </w:r>
      <w:r>
        <w:rPr>
          <w:spacing w:val="-9"/>
          <w:sz w:val="20"/>
          <w:vertAlign w:val="baseline"/>
        </w:rPr>
        <w:t> </w:t>
      </w:r>
      <w:r>
        <w:rPr>
          <w:sz w:val="20"/>
          <w:vertAlign w:val="baseline"/>
        </w:rPr>
        <w:t>v.</w:t>
      </w:r>
      <w:r>
        <w:rPr>
          <w:spacing w:val="-9"/>
          <w:sz w:val="20"/>
          <w:vertAlign w:val="baseline"/>
        </w:rPr>
        <w:t> </w:t>
      </w:r>
      <w:r>
        <w:rPr>
          <w:sz w:val="20"/>
          <w:vertAlign w:val="baseline"/>
        </w:rPr>
        <w:t>Ogunmefun</w:t>
      </w:r>
      <w:r>
        <w:rPr>
          <w:spacing w:val="-4"/>
          <w:sz w:val="20"/>
          <w:vertAlign w:val="baseline"/>
        </w:rPr>
        <w:t> </w:t>
      </w:r>
      <w:r>
        <w:rPr>
          <w:sz w:val="20"/>
          <w:vertAlign w:val="baseline"/>
        </w:rPr>
        <w:t>(1930)</w:t>
      </w:r>
      <w:r>
        <w:rPr>
          <w:spacing w:val="-3"/>
          <w:sz w:val="20"/>
          <w:vertAlign w:val="baseline"/>
        </w:rPr>
        <w:t> </w:t>
      </w:r>
      <w:r>
        <w:rPr>
          <w:sz w:val="20"/>
          <w:vertAlign w:val="baseline"/>
        </w:rPr>
        <w:t>10</w:t>
      </w:r>
      <w:r>
        <w:rPr>
          <w:spacing w:val="-4"/>
          <w:sz w:val="20"/>
          <w:vertAlign w:val="baseline"/>
        </w:rPr>
        <w:t> </w:t>
      </w:r>
      <w:r>
        <w:rPr>
          <w:sz w:val="20"/>
          <w:vertAlign w:val="baseline"/>
        </w:rPr>
        <w:t>NLR</w:t>
      </w:r>
      <w:r>
        <w:rPr>
          <w:spacing w:val="-4"/>
          <w:sz w:val="20"/>
          <w:vertAlign w:val="baseline"/>
        </w:rPr>
        <w:t> </w:t>
      </w:r>
      <w:r>
        <w:rPr>
          <w:spacing w:val="-5"/>
          <w:sz w:val="20"/>
          <w:vertAlign w:val="baseline"/>
        </w:rPr>
        <w:t>82.</w:t>
      </w:r>
    </w:p>
    <w:p>
      <w:pPr>
        <w:spacing w:before="230"/>
        <w:ind w:left="831" w:right="0" w:firstLine="0"/>
        <w:jc w:val="left"/>
        <w:rPr>
          <w:sz w:val="20"/>
        </w:rPr>
      </w:pPr>
      <w:r>
        <w:rPr>
          <w:sz w:val="20"/>
          <w:vertAlign w:val="superscript"/>
        </w:rPr>
        <w:t>99</w:t>
      </w:r>
      <w:r>
        <w:rPr>
          <w:spacing w:val="-2"/>
          <w:sz w:val="20"/>
          <w:vertAlign w:val="baseline"/>
        </w:rPr>
        <w:t> </w:t>
      </w:r>
      <w:r>
        <w:rPr>
          <w:sz w:val="20"/>
          <w:vertAlign w:val="baseline"/>
        </w:rPr>
        <w:t>Thomas</w:t>
      </w:r>
      <w:r>
        <w:rPr>
          <w:spacing w:val="-12"/>
          <w:sz w:val="20"/>
          <w:vertAlign w:val="baseline"/>
        </w:rPr>
        <w:t> </w:t>
      </w:r>
      <w:r>
        <w:rPr>
          <w:sz w:val="20"/>
          <w:vertAlign w:val="baseline"/>
        </w:rPr>
        <w:t>v.</w:t>
      </w:r>
      <w:r>
        <w:rPr>
          <w:spacing w:val="-4"/>
          <w:sz w:val="20"/>
          <w:vertAlign w:val="baseline"/>
        </w:rPr>
        <w:t> </w:t>
      </w:r>
      <w:r>
        <w:rPr>
          <w:sz w:val="20"/>
          <w:vertAlign w:val="baseline"/>
        </w:rPr>
        <w:t>Thomas</w:t>
      </w:r>
      <w:r>
        <w:rPr>
          <w:spacing w:val="-7"/>
          <w:sz w:val="20"/>
          <w:vertAlign w:val="baseline"/>
        </w:rPr>
        <w:t> </w:t>
      </w:r>
      <w:r>
        <w:rPr>
          <w:sz w:val="20"/>
          <w:vertAlign w:val="baseline"/>
        </w:rPr>
        <w:t>(1932)</w:t>
      </w:r>
      <w:r>
        <w:rPr>
          <w:spacing w:val="-3"/>
          <w:sz w:val="20"/>
          <w:vertAlign w:val="baseline"/>
        </w:rPr>
        <w:t> </w:t>
      </w:r>
      <w:r>
        <w:rPr>
          <w:sz w:val="20"/>
          <w:vertAlign w:val="baseline"/>
        </w:rPr>
        <w:t>16</w:t>
      </w:r>
      <w:r>
        <w:rPr>
          <w:spacing w:val="-4"/>
          <w:sz w:val="20"/>
          <w:vertAlign w:val="baseline"/>
        </w:rPr>
        <w:t> </w:t>
      </w:r>
      <w:r>
        <w:rPr>
          <w:sz w:val="20"/>
          <w:vertAlign w:val="baseline"/>
        </w:rPr>
        <w:t>NLR</w:t>
      </w:r>
      <w:r>
        <w:rPr>
          <w:spacing w:val="-3"/>
          <w:sz w:val="20"/>
          <w:vertAlign w:val="baseline"/>
        </w:rPr>
        <w:t> </w:t>
      </w:r>
      <w:r>
        <w:rPr>
          <w:sz w:val="20"/>
          <w:vertAlign w:val="baseline"/>
        </w:rPr>
        <w:t>5.</w:t>
      </w:r>
      <w:r>
        <w:rPr>
          <w:spacing w:val="-1"/>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Lewis</w:t>
      </w:r>
      <w:r>
        <w:rPr>
          <w:spacing w:val="-11"/>
          <w:sz w:val="20"/>
          <w:vertAlign w:val="baseline"/>
        </w:rPr>
        <w:t> </w:t>
      </w:r>
      <w:r>
        <w:rPr>
          <w:sz w:val="20"/>
          <w:vertAlign w:val="baseline"/>
        </w:rPr>
        <w:t>v.</w:t>
      </w:r>
      <w:r>
        <w:rPr>
          <w:spacing w:val="-1"/>
          <w:sz w:val="20"/>
          <w:vertAlign w:val="baseline"/>
        </w:rPr>
        <w:t> </w:t>
      </w:r>
      <w:r>
        <w:rPr>
          <w:sz w:val="20"/>
          <w:vertAlign w:val="baseline"/>
        </w:rPr>
        <w:t>Bankole</w:t>
      </w:r>
      <w:r>
        <w:rPr>
          <w:spacing w:val="-9"/>
          <w:sz w:val="20"/>
          <w:vertAlign w:val="baseline"/>
        </w:rPr>
        <w:t> </w:t>
      </w:r>
      <w:r>
        <w:rPr>
          <w:sz w:val="20"/>
          <w:vertAlign w:val="baseline"/>
        </w:rPr>
        <w:t>(1908)</w:t>
      </w:r>
      <w:r>
        <w:rPr>
          <w:spacing w:val="-2"/>
          <w:sz w:val="20"/>
          <w:vertAlign w:val="baseline"/>
        </w:rPr>
        <w:t> </w:t>
      </w:r>
      <w:r>
        <w:rPr>
          <w:sz w:val="20"/>
          <w:vertAlign w:val="baseline"/>
        </w:rPr>
        <w:t>1</w:t>
      </w:r>
      <w:r>
        <w:rPr>
          <w:spacing w:val="-4"/>
          <w:sz w:val="20"/>
          <w:vertAlign w:val="baseline"/>
        </w:rPr>
        <w:t> </w:t>
      </w:r>
      <w:r>
        <w:rPr>
          <w:sz w:val="20"/>
          <w:vertAlign w:val="baseline"/>
        </w:rPr>
        <w:t>NLR</w:t>
      </w:r>
      <w:r>
        <w:rPr>
          <w:spacing w:val="-4"/>
          <w:sz w:val="20"/>
          <w:vertAlign w:val="baseline"/>
        </w:rPr>
        <w:t> </w:t>
      </w:r>
      <w:r>
        <w:rPr>
          <w:spacing w:val="-5"/>
          <w:sz w:val="20"/>
          <w:vertAlign w:val="baseline"/>
        </w:rPr>
        <w:t>81.</w:t>
      </w:r>
    </w:p>
    <w:p>
      <w:pPr>
        <w:spacing w:after="0"/>
        <w:jc w:val="left"/>
        <w:rPr>
          <w:sz w:val="20"/>
        </w:rPr>
        <w:sectPr>
          <w:pgSz w:w="12240" w:h="15840"/>
          <w:pgMar w:header="0" w:footer="1138" w:top="1080" w:bottom="1340" w:left="1040" w:right="900"/>
        </w:sectPr>
      </w:pPr>
    </w:p>
    <w:p>
      <w:pPr>
        <w:pStyle w:val="ListParagraph"/>
        <w:numPr>
          <w:ilvl w:val="0"/>
          <w:numId w:val="3"/>
        </w:numPr>
        <w:tabs>
          <w:tab w:pos="1552" w:val="left" w:leader="none"/>
        </w:tabs>
        <w:spacing w:line="480" w:lineRule="auto" w:before="68" w:after="0"/>
        <w:ind w:left="1552" w:right="399" w:hanging="720"/>
        <w:jc w:val="left"/>
        <w:rPr>
          <w:sz w:val="28"/>
        </w:rPr>
      </w:pPr>
      <w:r>
        <w:rPr>
          <w:sz w:val="28"/>
        </w:rPr>
        <w:t>A</w:t>
      </w:r>
      <w:r>
        <w:rPr>
          <w:spacing w:val="80"/>
          <w:sz w:val="28"/>
        </w:rPr>
        <w:t> </w:t>
      </w:r>
      <w:r>
        <w:rPr>
          <w:sz w:val="28"/>
        </w:rPr>
        <w:t>portion</w:t>
      </w:r>
      <w:r>
        <w:rPr>
          <w:spacing w:val="80"/>
          <w:sz w:val="28"/>
        </w:rPr>
        <w:t> </w:t>
      </w:r>
      <w:r>
        <w:rPr>
          <w:sz w:val="28"/>
        </w:rPr>
        <w:t>(and</w:t>
      </w:r>
      <w:r>
        <w:rPr>
          <w:spacing w:val="80"/>
          <w:sz w:val="28"/>
        </w:rPr>
        <w:t> </w:t>
      </w:r>
      <w:r>
        <w:rPr>
          <w:sz w:val="28"/>
        </w:rPr>
        <w:t>under</w:t>
      </w:r>
      <w:r>
        <w:rPr>
          <w:spacing w:val="80"/>
          <w:sz w:val="28"/>
        </w:rPr>
        <w:t> </w:t>
      </w:r>
      <w:r>
        <w:rPr>
          <w:sz w:val="28"/>
        </w:rPr>
        <w:t>certain</w:t>
      </w:r>
      <w:r>
        <w:rPr>
          <w:spacing w:val="80"/>
          <w:sz w:val="28"/>
        </w:rPr>
        <w:t> </w:t>
      </w:r>
      <w:r>
        <w:rPr>
          <w:sz w:val="28"/>
        </w:rPr>
        <w:t>circumstances,</w:t>
      </w:r>
      <w:r>
        <w:rPr>
          <w:spacing w:val="80"/>
          <w:sz w:val="28"/>
        </w:rPr>
        <w:t> </w:t>
      </w:r>
      <w:r>
        <w:rPr>
          <w:sz w:val="28"/>
        </w:rPr>
        <w:t>if</w:t>
      </w:r>
      <w:r>
        <w:rPr>
          <w:spacing w:val="80"/>
          <w:sz w:val="28"/>
        </w:rPr>
        <w:t> </w:t>
      </w:r>
      <w:r>
        <w:rPr>
          <w:sz w:val="28"/>
        </w:rPr>
        <w:t>he</w:t>
      </w:r>
      <w:r>
        <w:rPr>
          <w:spacing w:val="80"/>
          <w:sz w:val="28"/>
        </w:rPr>
        <w:t> </w:t>
      </w:r>
      <w:r>
        <w:rPr>
          <w:sz w:val="28"/>
        </w:rPr>
        <w:t>demands,</w:t>
      </w:r>
      <w:r>
        <w:rPr>
          <w:spacing w:val="80"/>
          <w:sz w:val="28"/>
        </w:rPr>
        <w:t> </w:t>
      </w:r>
      <w:r>
        <w:rPr>
          <w:sz w:val="28"/>
        </w:rPr>
        <w:t>a </w:t>
      </w:r>
      <w:r>
        <w:rPr>
          <w:spacing w:val="-2"/>
          <w:sz w:val="28"/>
        </w:rPr>
        <w:t>partition)</w:t>
      </w:r>
      <w:r>
        <w:rPr>
          <w:spacing w:val="-2"/>
          <w:sz w:val="28"/>
          <w:vertAlign w:val="superscript"/>
        </w:rPr>
        <w:t>100</w:t>
      </w:r>
      <w:r>
        <w:rPr>
          <w:spacing w:val="-2"/>
          <w:sz w:val="28"/>
          <w:vertAlign w:val="baseline"/>
        </w:rPr>
        <w:t>,</w:t>
      </w:r>
    </w:p>
    <w:p>
      <w:pPr>
        <w:pStyle w:val="ListParagraph"/>
        <w:numPr>
          <w:ilvl w:val="0"/>
          <w:numId w:val="3"/>
        </w:numPr>
        <w:tabs>
          <w:tab w:pos="1628" w:val="left" w:leader="none"/>
        </w:tabs>
        <w:spacing w:line="320" w:lineRule="exact" w:before="0" w:after="0"/>
        <w:ind w:left="1628" w:right="0" w:hanging="797"/>
        <w:jc w:val="left"/>
        <w:rPr>
          <w:sz w:val="28"/>
        </w:rPr>
      </w:pPr>
      <w:r>
        <w:rPr>
          <w:sz w:val="28"/>
        </w:rPr>
        <w:t>Proceeds</w:t>
      </w:r>
      <w:r>
        <w:rPr>
          <w:spacing w:val="-5"/>
          <w:sz w:val="28"/>
        </w:rPr>
        <w:t> </w:t>
      </w:r>
      <w:r>
        <w:rPr>
          <w:sz w:val="28"/>
        </w:rPr>
        <w:t>of</w:t>
      </w:r>
      <w:r>
        <w:rPr>
          <w:spacing w:val="-1"/>
          <w:sz w:val="28"/>
        </w:rPr>
        <w:t> </w:t>
      </w:r>
      <w:r>
        <w:rPr>
          <w:sz w:val="28"/>
        </w:rPr>
        <w:t>tenancy</w:t>
      </w:r>
      <w:r>
        <w:rPr>
          <w:spacing w:val="-4"/>
          <w:sz w:val="28"/>
        </w:rPr>
        <w:t> </w:t>
      </w:r>
      <w:r>
        <w:rPr>
          <w:sz w:val="28"/>
        </w:rPr>
        <w:t>(such</w:t>
      </w:r>
      <w:r>
        <w:rPr>
          <w:spacing w:val="-6"/>
          <w:sz w:val="28"/>
        </w:rPr>
        <w:t> </w:t>
      </w:r>
      <w:r>
        <w:rPr>
          <w:sz w:val="28"/>
        </w:rPr>
        <w:t>as</w:t>
      </w:r>
      <w:r>
        <w:rPr>
          <w:spacing w:val="-5"/>
          <w:sz w:val="28"/>
        </w:rPr>
        <w:t> </w:t>
      </w:r>
      <w:r>
        <w:rPr>
          <w:sz w:val="28"/>
        </w:rPr>
        <w:t>tributes and</w:t>
      </w:r>
      <w:r>
        <w:rPr>
          <w:spacing w:val="-1"/>
          <w:sz w:val="28"/>
        </w:rPr>
        <w:t> </w:t>
      </w:r>
      <w:r>
        <w:rPr>
          <w:sz w:val="28"/>
        </w:rPr>
        <w:t>rent),</w:t>
      </w:r>
      <w:r>
        <w:rPr>
          <w:sz w:val="28"/>
          <w:vertAlign w:val="superscript"/>
        </w:rPr>
        <w:t>101</w:t>
      </w:r>
      <w:r>
        <w:rPr>
          <w:spacing w:val="-6"/>
          <w:sz w:val="28"/>
          <w:vertAlign w:val="baseline"/>
        </w:rPr>
        <w:t> </w:t>
      </w:r>
      <w:r>
        <w:rPr>
          <w:spacing w:val="-5"/>
          <w:sz w:val="28"/>
          <w:vertAlign w:val="baseline"/>
        </w:rPr>
        <w:t>and</w:t>
      </w:r>
    </w:p>
    <w:p>
      <w:pPr>
        <w:pStyle w:val="ListParagraph"/>
        <w:numPr>
          <w:ilvl w:val="0"/>
          <w:numId w:val="3"/>
        </w:numPr>
        <w:tabs>
          <w:tab w:pos="1552" w:val="left" w:leader="none"/>
        </w:tabs>
        <w:spacing w:line="482" w:lineRule="auto" w:before="321" w:after="0"/>
        <w:ind w:left="1552" w:right="394" w:hanging="720"/>
        <w:jc w:val="left"/>
        <w:rPr>
          <w:sz w:val="28"/>
        </w:rPr>
      </w:pPr>
      <w:r>
        <w:rPr>
          <w:sz w:val="28"/>
        </w:rPr>
        <w:t>Removal of a head and the appointment of another.</w:t>
      </w:r>
      <w:r>
        <w:rPr>
          <w:sz w:val="28"/>
          <w:vertAlign w:val="superscript"/>
        </w:rPr>
        <w:t>102</w:t>
      </w:r>
      <w:r>
        <w:rPr>
          <w:spacing w:val="-1"/>
          <w:sz w:val="28"/>
          <w:vertAlign w:val="baseline"/>
        </w:rPr>
        <w:t> </w:t>
      </w:r>
      <w:r>
        <w:rPr>
          <w:sz w:val="28"/>
          <w:vertAlign w:val="baseline"/>
        </w:rPr>
        <w:t>This, it</w:t>
      </w:r>
      <w:r>
        <w:rPr>
          <w:spacing w:val="-1"/>
          <w:sz w:val="28"/>
          <w:vertAlign w:val="baseline"/>
        </w:rPr>
        <w:t> </w:t>
      </w:r>
      <w:r>
        <w:rPr>
          <w:sz w:val="28"/>
          <w:vertAlign w:val="baseline"/>
        </w:rPr>
        <w:t>must be noted, is of relatively recent development.</w:t>
      </w:r>
    </w:p>
    <w:p>
      <w:pPr>
        <w:pStyle w:val="BodyText"/>
        <w:spacing w:before="246"/>
      </w:pPr>
    </w:p>
    <w:p>
      <w:pPr>
        <w:pStyle w:val="BodyText"/>
        <w:spacing w:line="480" w:lineRule="auto" w:before="1"/>
        <w:ind w:left="831" w:right="394"/>
        <w:jc w:val="both"/>
      </w:pPr>
      <w:r>
        <w:rPr/>
        <w:t>The Head of family or of community manages the land in the interest of all the members of the community and is therefore in a fiduciary position with respect to other members.</w:t>
      </w:r>
      <w:r>
        <w:rPr>
          <w:spacing w:val="40"/>
        </w:rPr>
        <w:t> </w:t>
      </w:r>
      <w:r>
        <w:rPr/>
        <w:t>This means that he should not do anything radical to the land (such as permanent alienation) without prior consultation with the other members. Permanent alienation was not possible any way and he could grant customary tenancy without consultation. In</w:t>
      </w:r>
      <w:r>
        <w:rPr>
          <w:spacing w:val="-7"/>
        </w:rPr>
        <w:t> </w:t>
      </w:r>
      <w:r>
        <w:rPr/>
        <w:t>the</w:t>
      </w:r>
      <w:r>
        <w:rPr>
          <w:spacing w:val="-2"/>
        </w:rPr>
        <w:t> </w:t>
      </w:r>
      <w:r>
        <w:rPr/>
        <w:t>remote</w:t>
      </w:r>
      <w:r>
        <w:rPr>
          <w:spacing w:val="-2"/>
        </w:rPr>
        <w:t> </w:t>
      </w:r>
      <w:r>
        <w:rPr/>
        <w:t>past,</w:t>
      </w:r>
      <w:r>
        <w:rPr>
          <w:spacing w:val="-2"/>
        </w:rPr>
        <w:t> </w:t>
      </w:r>
      <w:r>
        <w:rPr/>
        <w:t>he</w:t>
      </w:r>
      <w:r>
        <w:rPr>
          <w:spacing w:val="-2"/>
        </w:rPr>
        <w:t> </w:t>
      </w:r>
      <w:r>
        <w:rPr/>
        <w:t>could</w:t>
      </w:r>
      <w:r>
        <w:rPr>
          <w:spacing w:val="-7"/>
        </w:rPr>
        <w:t> </w:t>
      </w:r>
      <w:r>
        <w:rPr/>
        <w:t>administer</w:t>
      </w:r>
      <w:r>
        <w:rPr>
          <w:spacing w:val="-3"/>
        </w:rPr>
        <w:t> </w:t>
      </w:r>
      <w:r>
        <w:rPr/>
        <w:t>the</w:t>
      </w:r>
      <w:r>
        <w:rPr>
          <w:spacing w:val="-2"/>
        </w:rPr>
        <w:t> </w:t>
      </w:r>
      <w:r>
        <w:rPr/>
        <w:t>land without</w:t>
      </w:r>
      <w:r>
        <w:rPr>
          <w:spacing w:val="-2"/>
        </w:rPr>
        <w:t> </w:t>
      </w:r>
      <w:r>
        <w:rPr/>
        <w:t>any accountability to anybody.</w:t>
      </w:r>
      <w:r>
        <w:rPr>
          <w:spacing w:val="40"/>
        </w:rPr>
        <w:t> </w:t>
      </w:r>
      <w:r>
        <w:rPr/>
        <w:t>He would be the oldest member of the community or family and was revered as the representative of the ancestors. Therefore he is immune from challenge by younger members of the family or community.</w:t>
      </w:r>
      <w:r>
        <w:rPr>
          <w:spacing w:val="40"/>
        </w:rPr>
        <w:t> </w:t>
      </w:r>
      <w:r>
        <w:rPr/>
        <w:t>However, in modern times, he is required to account</w:t>
      </w:r>
      <w:r>
        <w:rPr>
          <w:spacing w:val="-2"/>
        </w:rPr>
        <w:t> </w:t>
      </w:r>
      <w:r>
        <w:rPr/>
        <w:t>for</w:t>
      </w:r>
      <w:r>
        <w:rPr>
          <w:spacing w:val="-6"/>
        </w:rPr>
        <w:t> </w:t>
      </w:r>
      <w:r>
        <w:rPr/>
        <w:t>the</w:t>
      </w:r>
      <w:r>
        <w:rPr>
          <w:spacing w:val="-1"/>
        </w:rPr>
        <w:t> </w:t>
      </w:r>
      <w:r>
        <w:rPr/>
        <w:t>rents,</w:t>
      </w:r>
      <w:r>
        <w:rPr>
          <w:spacing w:val="-2"/>
        </w:rPr>
        <w:t> </w:t>
      </w:r>
      <w:r>
        <w:rPr/>
        <w:t>royalties or</w:t>
      </w:r>
      <w:r>
        <w:rPr>
          <w:spacing w:val="-6"/>
        </w:rPr>
        <w:t> </w:t>
      </w:r>
      <w:r>
        <w:rPr/>
        <w:t>tributes</w:t>
      </w:r>
      <w:r>
        <w:rPr>
          <w:spacing w:val="-5"/>
        </w:rPr>
        <w:t> </w:t>
      </w:r>
      <w:r>
        <w:rPr/>
        <w:t>received.</w:t>
      </w:r>
      <w:r>
        <w:rPr>
          <w:spacing w:val="-6"/>
        </w:rPr>
        <w:t> </w:t>
      </w:r>
      <w:r>
        <w:rPr/>
        <w:t>Now</w:t>
      </w:r>
      <w:r>
        <w:rPr>
          <w:spacing w:val="-6"/>
        </w:rPr>
        <w:t> </w:t>
      </w:r>
      <w:r>
        <w:rPr/>
        <w:t>that</w:t>
      </w:r>
      <w:r>
        <w:rPr>
          <w:spacing w:val="-1"/>
        </w:rPr>
        <w:t> </w:t>
      </w:r>
      <w:r>
        <w:rPr/>
        <w:t>alienation</w:t>
      </w:r>
      <w:r>
        <w:rPr>
          <w:spacing w:val="-2"/>
        </w:rPr>
        <w:t> </w:t>
      </w:r>
      <w:r>
        <w:rPr>
          <w:spacing w:val="-5"/>
        </w:rPr>
        <w:t>of</w:t>
      </w:r>
    </w:p>
    <w:p>
      <w:pPr>
        <w:pStyle w:val="BodyText"/>
        <w:rPr>
          <w:sz w:val="17"/>
        </w:rPr>
      </w:pPr>
      <w:r>
        <w:rPr/>
        <mc:AlternateContent>
          <mc:Choice Requires="wps">
            <w:drawing>
              <wp:anchor distT="0" distB="0" distL="0" distR="0" allowOverlap="1" layoutInCell="1" locked="0" behindDoc="1" simplePos="0" relativeHeight="487609856">
                <wp:simplePos x="0" y="0"/>
                <wp:positionH relativeFrom="page">
                  <wp:posOffset>1188719</wp:posOffset>
                </wp:positionH>
                <wp:positionV relativeFrom="paragraph">
                  <wp:posOffset>139687</wp:posOffset>
                </wp:positionV>
                <wp:extent cx="1828800"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0.999036pt;width:144pt;height:.72pt;mso-position-horizontal-relative:page;mso-position-vertical-relative:paragraph;z-index:-15706624;mso-wrap-distance-left:0;mso-wrap-distance-right:0" id="docshape53" filled="true" fillcolor="#000000" stroked="false">
                <v:fill type="solid"/>
                <w10:wrap type="topAndBottom"/>
              </v:rect>
            </w:pict>
          </mc:Fallback>
        </mc:AlternateContent>
      </w:r>
    </w:p>
    <w:p>
      <w:pPr>
        <w:spacing w:line="237" w:lineRule="auto" w:before="140"/>
        <w:ind w:left="1014" w:right="935" w:hanging="183"/>
        <w:jc w:val="both"/>
        <w:rPr>
          <w:sz w:val="20"/>
        </w:rPr>
      </w:pPr>
      <w:r>
        <w:rPr>
          <w:sz w:val="20"/>
          <w:vertAlign w:val="superscript"/>
        </w:rPr>
        <w:t>100</w:t>
      </w:r>
      <w:r>
        <w:rPr>
          <w:sz w:val="20"/>
          <w:vertAlign w:val="baseline"/>
        </w:rPr>
        <w:t> Partitioning of land which destroys the communality of ownership, can be demanded by a member as</w:t>
      </w:r>
      <w:r>
        <w:rPr>
          <w:spacing w:val="-3"/>
          <w:sz w:val="20"/>
          <w:vertAlign w:val="baseline"/>
        </w:rPr>
        <w:t> </w:t>
      </w:r>
      <w:r>
        <w:rPr>
          <w:sz w:val="20"/>
          <w:vertAlign w:val="baseline"/>
        </w:rPr>
        <w:t>recognised in Riccardo</w:t>
      </w:r>
      <w:r>
        <w:rPr>
          <w:spacing w:val="-5"/>
          <w:sz w:val="20"/>
          <w:vertAlign w:val="baseline"/>
        </w:rPr>
        <w:t> </w:t>
      </w:r>
      <w:r>
        <w:rPr>
          <w:sz w:val="20"/>
          <w:vertAlign w:val="baseline"/>
        </w:rPr>
        <w:t>v. Abal (1920) 7 NLR 58.</w:t>
      </w:r>
      <w:r>
        <w:rPr>
          <w:spacing w:val="80"/>
          <w:w w:val="150"/>
          <w:sz w:val="20"/>
          <w:vertAlign w:val="baseline"/>
        </w:rPr>
        <w:t> </w:t>
      </w:r>
      <w:r>
        <w:rPr>
          <w:sz w:val="20"/>
          <w:vertAlign w:val="baseline"/>
        </w:rPr>
        <w:t>See</w:t>
      </w:r>
      <w:r>
        <w:rPr>
          <w:spacing w:val="40"/>
          <w:sz w:val="20"/>
          <w:vertAlign w:val="baseline"/>
        </w:rPr>
        <w:t> </w:t>
      </w:r>
      <w:r>
        <w:rPr>
          <w:sz w:val="20"/>
          <w:vertAlign w:val="baseline"/>
        </w:rPr>
        <w:t>also the more recent case of Piaro v. Tenalo (1976) 12 SC 31.</w:t>
      </w:r>
    </w:p>
    <w:p>
      <w:pPr>
        <w:spacing w:before="2"/>
        <w:ind w:left="831" w:right="0" w:firstLine="0"/>
        <w:jc w:val="both"/>
        <w:rPr>
          <w:sz w:val="20"/>
        </w:rPr>
      </w:pPr>
      <w:r>
        <w:rPr>
          <w:sz w:val="20"/>
          <w:vertAlign w:val="superscript"/>
        </w:rPr>
        <w:t>101</w:t>
      </w:r>
      <w:r>
        <w:rPr>
          <w:sz w:val="20"/>
          <w:vertAlign w:val="baseline"/>
        </w:rPr>
        <w:t>Odunsi</w:t>
      </w:r>
      <w:r>
        <w:rPr>
          <w:spacing w:val="-7"/>
          <w:sz w:val="20"/>
          <w:vertAlign w:val="baseline"/>
        </w:rPr>
        <w:t> </w:t>
      </w:r>
      <w:r>
        <w:rPr>
          <w:sz w:val="20"/>
          <w:vertAlign w:val="baseline"/>
        </w:rPr>
        <w:t>v.</w:t>
      </w:r>
      <w:r>
        <w:rPr>
          <w:spacing w:val="-7"/>
          <w:sz w:val="20"/>
          <w:vertAlign w:val="baseline"/>
        </w:rPr>
        <w:t> </w:t>
      </w:r>
      <w:r>
        <w:rPr>
          <w:sz w:val="20"/>
          <w:vertAlign w:val="baseline"/>
        </w:rPr>
        <w:t>Bolaji</w:t>
      </w:r>
      <w:r>
        <w:rPr>
          <w:spacing w:val="-2"/>
          <w:sz w:val="20"/>
          <w:vertAlign w:val="baseline"/>
        </w:rPr>
        <w:t> </w:t>
      </w:r>
      <w:r>
        <w:rPr>
          <w:sz w:val="20"/>
          <w:vertAlign w:val="baseline"/>
        </w:rPr>
        <w:t>(1962)</w:t>
      </w:r>
      <w:r>
        <w:rPr>
          <w:spacing w:val="-5"/>
          <w:sz w:val="20"/>
          <w:vertAlign w:val="baseline"/>
        </w:rPr>
        <w:t> </w:t>
      </w:r>
      <w:r>
        <w:rPr>
          <w:sz w:val="20"/>
          <w:vertAlign w:val="baseline"/>
        </w:rPr>
        <w:t>LLR</w:t>
      </w:r>
      <w:r>
        <w:rPr>
          <w:spacing w:val="-7"/>
          <w:sz w:val="20"/>
          <w:vertAlign w:val="baseline"/>
        </w:rPr>
        <w:t> </w:t>
      </w:r>
      <w:r>
        <w:rPr>
          <w:spacing w:val="-5"/>
          <w:sz w:val="20"/>
          <w:vertAlign w:val="baseline"/>
        </w:rPr>
        <w:t>217</w:t>
      </w:r>
    </w:p>
    <w:p>
      <w:pPr>
        <w:spacing w:before="0"/>
        <w:ind w:left="1014" w:right="454" w:hanging="183"/>
        <w:jc w:val="both"/>
        <w:rPr>
          <w:sz w:val="20"/>
        </w:rPr>
      </w:pPr>
      <w:r>
        <w:rPr>
          <w:sz w:val="20"/>
          <w:vertAlign w:val="superscript"/>
        </w:rPr>
        <w:t>102</w:t>
      </w:r>
      <w:r>
        <w:rPr>
          <w:sz w:val="20"/>
          <w:vertAlign w:val="baseline"/>
        </w:rPr>
        <w:t> Suara</w:t>
      </w:r>
      <w:r>
        <w:rPr>
          <w:spacing w:val="-2"/>
          <w:sz w:val="20"/>
          <w:vertAlign w:val="baseline"/>
        </w:rPr>
        <w:t> </w:t>
      </w:r>
      <w:r>
        <w:rPr>
          <w:sz w:val="20"/>
          <w:vertAlign w:val="baseline"/>
        </w:rPr>
        <w:t>Yusuf</w:t>
      </w:r>
      <w:r>
        <w:rPr>
          <w:spacing w:val="-2"/>
          <w:sz w:val="20"/>
          <w:vertAlign w:val="baseline"/>
        </w:rPr>
        <w:t> </w:t>
      </w:r>
      <w:r>
        <w:rPr>
          <w:sz w:val="20"/>
          <w:vertAlign w:val="baseline"/>
        </w:rPr>
        <w:t>v.</w:t>
      </w:r>
      <w:r>
        <w:rPr>
          <w:spacing w:val="-3"/>
          <w:sz w:val="20"/>
          <w:vertAlign w:val="baseline"/>
        </w:rPr>
        <w:t> </w:t>
      </w:r>
      <w:r>
        <w:rPr>
          <w:sz w:val="20"/>
          <w:vertAlign w:val="baseline"/>
        </w:rPr>
        <w:t>Yetunde</w:t>
      </w:r>
      <w:r>
        <w:rPr>
          <w:spacing w:val="-2"/>
          <w:sz w:val="20"/>
          <w:vertAlign w:val="baseline"/>
        </w:rPr>
        <w:t> </w:t>
      </w:r>
      <w:r>
        <w:rPr>
          <w:sz w:val="20"/>
          <w:vertAlign w:val="baseline"/>
        </w:rPr>
        <w:t>Dada</w:t>
      </w:r>
      <w:r>
        <w:rPr>
          <w:spacing w:val="-2"/>
          <w:sz w:val="20"/>
          <w:vertAlign w:val="baseline"/>
        </w:rPr>
        <w:t> </w:t>
      </w:r>
      <w:r>
        <w:rPr>
          <w:sz w:val="20"/>
          <w:vertAlign w:val="baseline"/>
        </w:rPr>
        <w:t>&amp;</w:t>
      </w:r>
      <w:r>
        <w:rPr>
          <w:spacing w:val="-4"/>
          <w:sz w:val="20"/>
          <w:vertAlign w:val="baseline"/>
        </w:rPr>
        <w:t> </w:t>
      </w:r>
      <w:r>
        <w:rPr>
          <w:sz w:val="20"/>
          <w:vertAlign w:val="baseline"/>
        </w:rPr>
        <w:t>Ors</w:t>
      </w:r>
      <w:r>
        <w:rPr>
          <w:spacing w:val="-4"/>
          <w:sz w:val="20"/>
          <w:vertAlign w:val="baseline"/>
        </w:rPr>
        <w:t> </w:t>
      </w:r>
      <w:r>
        <w:rPr>
          <w:sz w:val="20"/>
          <w:vertAlign w:val="baseline"/>
        </w:rPr>
        <w:t>(1990)</w:t>
      </w:r>
      <w:r>
        <w:rPr>
          <w:spacing w:val="-1"/>
          <w:sz w:val="20"/>
          <w:vertAlign w:val="baseline"/>
        </w:rPr>
        <w:t> </w:t>
      </w:r>
      <w:r>
        <w:rPr>
          <w:sz w:val="20"/>
          <w:vertAlign w:val="baseline"/>
        </w:rPr>
        <w:t>4</w:t>
      </w:r>
      <w:r>
        <w:rPr>
          <w:spacing w:val="-2"/>
          <w:sz w:val="20"/>
          <w:vertAlign w:val="baseline"/>
        </w:rPr>
        <w:t> </w:t>
      </w:r>
      <w:r>
        <w:rPr>
          <w:sz w:val="20"/>
          <w:vertAlign w:val="baseline"/>
        </w:rPr>
        <w:t>NWLR</w:t>
      </w:r>
      <w:r>
        <w:rPr>
          <w:spacing w:val="-6"/>
          <w:sz w:val="20"/>
          <w:vertAlign w:val="baseline"/>
        </w:rPr>
        <w:t> </w:t>
      </w:r>
      <w:r>
        <w:rPr>
          <w:sz w:val="20"/>
          <w:vertAlign w:val="baseline"/>
        </w:rPr>
        <w:t>pt 146</w:t>
      </w:r>
      <w:r>
        <w:rPr>
          <w:spacing w:val="-2"/>
          <w:sz w:val="20"/>
          <w:vertAlign w:val="baseline"/>
        </w:rPr>
        <w:t> </w:t>
      </w:r>
      <w:r>
        <w:rPr>
          <w:sz w:val="20"/>
          <w:vertAlign w:val="baseline"/>
        </w:rPr>
        <w:t>p.657.</w:t>
      </w:r>
      <w:r>
        <w:rPr>
          <w:spacing w:val="40"/>
          <w:sz w:val="20"/>
          <w:vertAlign w:val="baseline"/>
        </w:rPr>
        <w:t> </w:t>
      </w:r>
      <w:r>
        <w:rPr>
          <w:sz w:val="20"/>
          <w:vertAlign w:val="baseline"/>
        </w:rPr>
        <w:t>See</w:t>
      </w:r>
      <w:r>
        <w:rPr>
          <w:spacing w:val="-2"/>
          <w:sz w:val="20"/>
          <w:vertAlign w:val="baseline"/>
        </w:rPr>
        <w:t> </w:t>
      </w:r>
      <w:r>
        <w:rPr>
          <w:sz w:val="20"/>
          <w:vertAlign w:val="baseline"/>
        </w:rPr>
        <w:t>also</w:t>
      </w:r>
      <w:r>
        <w:rPr>
          <w:spacing w:val="-2"/>
          <w:sz w:val="20"/>
          <w:vertAlign w:val="baseline"/>
        </w:rPr>
        <w:t> </w:t>
      </w:r>
      <w:r>
        <w:rPr>
          <w:sz w:val="20"/>
          <w:vertAlign w:val="baseline"/>
        </w:rPr>
        <w:t>Fajuke</w:t>
      </w:r>
      <w:r>
        <w:rPr>
          <w:spacing w:val="-10"/>
          <w:sz w:val="20"/>
          <w:vertAlign w:val="baseline"/>
        </w:rPr>
        <w:t> </w:t>
      </w:r>
      <w:r>
        <w:rPr>
          <w:sz w:val="20"/>
          <w:vertAlign w:val="baseline"/>
        </w:rPr>
        <w:t>v.</w:t>
      </w:r>
      <w:r>
        <w:rPr>
          <w:spacing w:val="-2"/>
          <w:sz w:val="20"/>
          <w:vertAlign w:val="baseline"/>
        </w:rPr>
        <w:t> </w:t>
      </w:r>
      <w:r>
        <w:rPr>
          <w:sz w:val="20"/>
          <w:vertAlign w:val="baseline"/>
        </w:rPr>
        <w:t>Ogedengbe (1968) 1 ALL NLR 60 at p.63.</w:t>
      </w:r>
    </w:p>
    <w:p>
      <w:pPr>
        <w:spacing w:after="0"/>
        <w:jc w:val="both"/>
        <w:rPr>
          <w:sz w:val="20"/>
        </w:rPr>
        <w:sectPr>
          <w:pgSz w:w="12240" w:h="15840"/>
          <w:pgMar w:header="0" w:footer="1138" w:top="1080" w:bottom="1340" w:left="1040" w:right="900"/>
        </w:sectPr>
      </w:pPr>
    </w:p>
    <w:p>
      <w:pPr>
        <w:pStyle w:val="BodyText"/>
        <w:spacing w:line="477" w:lineRule="auto" w:before="68"/>
        <w:ind w:left="831" w:right="398"/>
        <w:jc w:val="both"/>
      </w:pPr>
      <w:r>
        <w:rPr/>
        <w:t>land has become possible, he must consult with the principal members before he alienates the land or any part of it, otherwise such alienation may be declared void at the instance of a suit by any member.</w:t>
      </w:r>
      <w:r>
        <w:rPr>
          <w:vertAlign w:val="superscript"/>
        </w:rPr>
        <w:t>103</w:t>
      </w:r>
    </w:p>
    <w:p>
      <w:pPr>
        <w:pStyle w:val="BodyText"/>
        <w:spacing w:line="480" w:lineRule="auto" w:before="209"/>
        <w:ind w:left="831" w:right="397"/>
        <w:jc w:val="both"/>
      </w:pPr>
      <w:r>
        <w:rPr/>
        <w:t>Similarly no member of the family can dispose of land without the approval of the head, who is a kind of legal owner of the land (with the other members having several equitable ownerships).</w:t>
      </w:r>
      <w:r>
        <w:rPr>
          <w:vertAlign w:val="superscript"/>
        </w:rPr>
        <w:t>104</w:t>
      </w:r>
      <w:r>
        <w:rPr>
          <w:spacing w:val="40"/>
          <w:vertAlign w:val="baseline"/>
        </w:rPr>
        <w:t> </w:t>
      </w:r>
      <w:r>
        <w:rPr>
          <w:vertAlign w:val="baseline"/>
        </w:rPr>
        <w:t>In the area of present study, the head of the family or community as the case may be, is the person vested with the powers to allocate land.</w:t>
      </w:r>
      <w:r>
        <w:rPr>
          <w:spacing w:val="80"/>
          <w:vertAlign w:val="baseline"/>
        </w:rPr>
        <w:t> </w:t>
      </w:r>
      <w:r>
        <w:rPr>
          <w:vertAlign w:val="baseline"/>
        </w:rPr>
        <w:t>His agreement with other principal members of the family or community is merely a courteous one. He owes them no legal duty to consult or share tributes. He may be criticized but nothing more serious can happen to him if he should choose not to consult or share tributes. But once a portion is allocated, his authority over that portion becomes insignificant.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610368">
                <wp:simplePos x="0" y="0"/>
                <wp:positionH relativeFrom="page">
                  <wp:posOffset>1188719</wp:posOffset>
                </wp:positionH>
                <wp:positionV relativeFrom="paragraph">
                  <wp:posOffset>260898</wp:posOffset>
                </wp:positionV>
                <wp:extent cx="1828800"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543154pt;width:144pt;height:.72pt;mso-position-horizontal-relative:page;mso-position-vertical-relative:paragraph;z-index:-15706112;mso-wrap-distance-left:0;mso-wrap-distance-right:0" id="docshape54"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103</w:t>
      </w:r>
      <w:r>
        <w:rPr>
          <w:rFonts w:ascii="Times New Roman"/>
          <w:sz w:val="20"/>
          <w:vertAlign w:val="baseline"/>
        </w:rPr>
        <w:t> Lukan</w:t>
      </w:r>
      <w:r>
        <w:rPr>
          <w:rFonts w:ascii="Times New Roman"/>
          <w:spacing w:val="-2"/>
          <w:sz w:val="20"/>
          <w:vertAlign w:val="baseline"/>
        </w:rPr>
        <w:t> </w:t>
      </w:r>
      <w:r>
        <w:rPr>
          <w:rFonts w:ascii="Times New Roman"/>
          <w:sz w:val="20"/>
          <w:vertAlign w:val="baseline"/>
        </w:rPr>
        <w:t>v.</w:t>
      </w:r>
      <w:r>
        <w:rPr>
          <w:rFonts w:ascii="Times New Roman"/>
          <w:spacing w:val="1"/>
          <w:sz w:val="20"/>
          <w:vertAlign w:val="baseline"/>
        </w:rPr>
        <w:t> </w:t>
      </w:r>
      <w:r>
        <w:rPr>
          <w:rFonts w:ascii="Times New Roman"/>
          <w:sz w:val="20"/>
          <w:vertAlign w:val="baseline"/>
        </w:rPr>
        <w:t>Ogunsusi</w:t>
      </w:r>
      <w:r>
        <w:rPr>
          <w:rFonts w:ascii="Times New Roman"/>
          <w:spacing w:val="-1"/>
          <w:sz w:val="20"/>
          <w:vertAlign w:val="baseline"/>
        </w:rPr>
        <w:t> </w:t>
      </w:r>
      <w:r>
        <w:rPr>
          <w:rFonts w:ascii="Times New Roman"/>
          <w:sz w:val="20"/>
          <w:vertAlign w:val="baseline"/>
        </w:rPr>
        <w:t>(1972)</w:t>
      </w:r>
      <w:r>
        <w:rPr>
          <w:rFonts w:ascii="Times New Roman"/>
          <w:spacing w:val="-5"/>
          <w:sz w:val="20"/>
          <w:vertAlign w:val="baseline"/>
        </w:rPr>
        <w:t> </w:t>
      </w:r>
      <w:r>
        <w:rPr>
          <w:rFonts w:ascii="Times New Roman"/>
          <w:sz w:val="20"/>
          <w:vertAlign w:val="baseline"/>
        </w:rPr>
        <w:t>5</w:t>
      </w:r>
      <w:r>
        <w:rPr>
          <w:rFonts w:ascii="Times New Roman"/>
          <w:spacing w:val="-6"/>
          <w:sz w:val="20"/>
          <w:vertAlign w:val="baseline"/>
        </w:rPr>
        <w:t> </w:t>
      </w:r>
      <w:r>
        <w:rPr>
          <w:rFonts w:ascii="Times New Roman"/>
          <w:sz w:val="20"/>
          <w:vertAlign w:val="baseline"/>
        </w:rPr>
        <w:t>SC</w:t>
      </w:r>
      <w:r>
        <w:rPr>
          <w:rFonts w:ascii="Times New Roman"/>
          <w:spacing w:val="-2"/>
          <w:sz w:val="20"/>
          <w:vertAlign w:val="baseline"/>
        </w:rPr>
        <w:t> </w:t>
      </w:r>
      <w:r>
        <w:rPr>
          <w:rFonts w:ascii="Times New Roman"/>
          <w:spacing w:val="-5"/>
          <w:sz w:val="20"/>
          <w:vertAlign w:val="baseline"/>
        </w:rPr>
        <w:t>40.</w:t>
      </w:r>
    </w:p>
    <w:p>
      <w:pPr>
        <w:spacing w:before="0"/>
        <w:ind w:left="1100" w:right="565" w:hanging="269"/>
        <w:jc w:val="left"/>
        <w:rPr>
          <w:rFonts w:ascii="Times New Roman"/>
          <w:sz w:val="20"/>
        </w:rPr>
      </w:pPr>
      <w:r>
        <w:rPr>
          <w:rFonts w:ascii="Times New Roman"/>
          <w:sz w:val="20"/>
          <w:vertAlign w:val="superscript"/>
        </w:rPr>
        <w:t>104</w:t>
      </w:r>
      <w:r>
        <w:rPr>
          <w:rFonts w:ascii="Times New Roman"/>
          <w:sz w:val="20"/>
          <w:vertAlign w:val="baseline"/>
        </w:rPr>
        <w:t> This</w:t>
      </w:r>
      <w:r>
        <w:rPr>
          <w:rFonts w:ascii="Times New Roman"/>
          <w:spacing w:val="-6"/>
          <w:sz w:val="20"/>
          <w:vertAlign w:val="baseline"/>
        </w:rPr>
        <w:t> </w:t>
      </w:r>
      <w:r>
        <w:rPr>
          <w:rFonts w:ascii="Times New Roman"/>
          <w:sz w:val="20"/>
          <w:vertAlign w:val="baseline"/>
        </w:rPr>
        <w:t>is</w:t>
      </w:r>
      <w:r>
        <w:rPr>
          <w:rFonts w:ascii="Times New Roman"/>
          <w:spacing w:val="-2"/>
          <w:sz w:val="20"/>
          <w:vertAlign w:val="baseline"/>
        </w:rPr>
        <w:t> </w:t>
      </w:r>
      <w:r>
        <w:rPr>
          <w:rFonts w:ascii="Times New Roman"/>
          <w:sz w:val="20"/>
          <w:vertAlign w:val="baseline"/>
        </w:rPr>
        <w:t>the</w:t>
      </w:r>
      <w:r>
        <w:rPr>
          <w:rFonts w:ascii="Times New Roman"/>
          <w:spacing w:val="-7"/>
          <w:sz w:val="20"/>
          <w:vertAlign w:val="baseline"/>
        </w:rPr>
        <w:t> </w:t>
      </w:r>
      <w:r>
        <w:rPr>
          <w:rFonts w:ascii="Times New Roman"/>
          <w:sz w:val="20"/>
          <w:vertAlign w:val="baseline"/>
        </w:rPr>
        <w:t>principle</w:t>
      </w:r>
      <w:r>
        <w:rPr>
          <w:rFonts w:ascii="Times New Roman"/>
          <w:spacing w:val="-7"/>
          <w:sz w:val="20"/>
          <w:vertAlign w:val="baseline"/>
        </w:rPr>
        <w:t> </w:t>
      </w:r>
      <w:r>
        <w:rPr>
          <w:rFonts w:ascii="Times New Roman"/>
          <w:sz w:val="20"/>
          <w:vertAlign w:val="baseline"/>
        </w:rPr>
        <w:t>laid</w:t>
      </w:r>
      <w:r>
        <w:rPr>
          <w:rFonts w:ascii="Times New Roman"/>
          <w:spacing w:val="-1"/>
          <w:sz w:val="20"/>
          <w:vertAlign w:val="baseline"/>
        </w:rPr>
        <w:t> </w:t>
      </w:r>
      <w:r>
        <w:rPr>
          <w:rFonts w:ascii="Times New Roman"/>
          <w:sz w:val="20"/>
          <w:vertAlign w:val="baseline"/>
        </w:rPr>
        <w:t>down</w:t>
      </w:r>
      <w:r>
        <w:rPr>
          <w:rFonts w:ascii="Times New Roman"/>
          <w:spacing w:val="-1"/>
          <w:sz w:val="20"/>
          <w:vertAlign w:val="baseline"/>
        </w:rPr>
        <w:t> </w:t>
      </w:r>
      <w:r>
        <w:rPr>
          <w:rFonts w:ascii="Times New Roman"/>
          <w:sz w:val="20"/>
          <w:vertAlign w:val="baseline"/>
        </w:rPr>
        <w:t>in Agbloe</w:t>
      </w:r>
      <w:r>
        <w:rPr>
          <w:rFonts w:ascii="Times New Roman"/>
          <w:spacing w:val="-4"/>
          <w:sz w:val="20"/>
          <w:vertAlign w:val="baseline"/>
        </w:rPr>
        <w:t> </w:t>
      </w:r>
      <w:r>
        <w:rPr>
          <w:rFonts w:ascii="Times New Roman"/>
          <w:sz w:val="20"/>
          <w:vertAlign w:val="baseline"/>
        </w:rPr>
        <w:t>v. Sappor (1947)</w:t>
      </w:r>
      <w:r>
        <w:rPr>
          <w:rFonts w:ascii="Times New Roman"/>
          <w:spacing w:val="-4"/>
          <w:sz w:val="20"/>
          <w:vertAlign w:val="baseline"/>
        </w:rPr>
        <w:t> </w:t>
      </w:r>
      <w:r>
        <w:rPr>
          <w:rFonts w:ascii="Times New Roman"/>
          <w:sz w:val="20"/>
          <w:vertAlign w:val="baseline"/>
        </w:rPr>
        <w:t>12</w:t>
      </w:r>
      <w:r>
        <w:rPr>
          <w:rFonts w:ascii="Times New Roman"/>
          <w:spacing w:val="-1"/>
          <w:sz w:val="20"/>
          <w:vertAlign w:val="baseline"/>
        </w:rPr>
        <w:t> </w:t>
      </w:r>
      <w:r>
        <w:rPr>
          <w:rFonts w:ascii="Times New Roman"/>
          <w:sz w:val="20"/>
          <w:vertAlign w:val="baseline"/>
        </w:rPr>
        <w:t>WACA</w:t>
      </w:r>
      <w:r>
        <w:rPr>
          <w:rFonts w:ascii="Times New Roman"/>
          <w:spacing w:val="-2"/>
          <w:sz w:val="20"/>
          <w:vertAlign w:val="baseline"/>
        </w:rPr>
        <w:t> </w:t>
      </w:r>
      <w:r>
        <w:rPr>
          <w:rFonts w:ascii="Times New Roman"/>
          <w:sz w:val="20"/>
          <w:vertAlign w:val="baseline"/>
        </w:rPr>
        <w:t>187.</w:t>
      </w:r>
      <w:r>
        <w:rPr>
          <w:rFonts w:ascii="Times New Roman"/>
          <w:spacing w:val="80"/>
          <w:sz w:val="20"/>
          <w:vertAlign w:val="baseline"/>
        </w:rPr>
        <w:t> </w:t>
      </w:r>
      <w:r>
        <w:rPr>
          <w:rFonts w:ascii="Times New Roman"/>
          <w:sz w:val="20"/>
          <w:vertAlign w:val="baseline"/>
        </w:rPr>
        <w:t>See</w:t>
      </w:r>
      <w:r>
        <w:rPr>
          <w:rFonts w:ascii="Times New Roman"/>
          <w:spacing w:val="-4"/>
          <w:sz w:val="20"/>
          <w:vertAlign w:val="baseline"/>
        </w:rPr>
        <w:t> </w:t>
      </w:r>
      <w:r>
        <w:rPr>
          <w:rFonts w:ascii="Times New Roman"/>
          <w:sz w:val="20"/>
          <w:vertAlign w:val="baseline"/>
        </w:rPr>
        <w:t>also</w:t>
      </w:r>
      <w:r>
        <w:rPr>
          <w:rFonts w:ascii="Times New Roman"/>
          <w:spacing w:val="-4"/>
          <w:sz w:val="20"/>
          <w:vertAlign w:val="baseline"/>
        </w:rPr>
        <w:t> </w:t>
      </w:r>
      <w:r>
        <w:rPr>
          <w:rFonts w:ascii="Times New Roman"/>
          <w:sz w:val="20"/>
          <w:vertAlign w:val="baseline"/>
        </w:rPr>
        <w:t>Ekpendu</w:t>
      </w:r>
      <w:r>
        <w:rPr>
          <w:rFonts w:ascii="Times New Roman"/>
          <w:spacing w:val="-1"/>
          <w:sz w:val="20"/>
          <w:vertAlign w:val="baseline"/>
        </w:rPr>
        <w:t> </w:t>
      </w:r>
      <w:r>
        <w:rPr>
          <w:rFonts w:ascii="Times New Roman"/>
          <w:sz w:val="20"/>
          <w:vertAlign w:val="baseline"/>
        </w:rPr>
        <w:t>V.</w:t>
      </w:r>
      <w:r>
        <w:rPr>
          <w:rFonts w:ascii="Times New Roman"/>
          <w:spacing w:val="-3"/>
          <w:sz w:val="20"/>
          <w:vertAlign w:val="baseline"/>
        </w:rPr>
        <w:t> </w:t>
      </w:r>
      <w:r>
        <w:rPr>
          <w:rFonts w:ascii="Times New Roman"/>
          <w:sz w:val="20"/>
          <w:vertAlign w:val="baseline"/>
        </w:rPr>
        <w:t>Erika (1959) 4 FSC 79.</w:t>
      </w:r>
    </w:p>
    <w:p>
      <w:pPr>
        <w:spacing w:after="0"/>
        <w:jc w:val="left"/>
        <w:rPr>
          <w:rFonts w:ascii="Times New Roman"/>
          <w:sz w:val="20"/>
        </w:rPr>
        <w:sectPr>
          <w:pgSz w:w="12240" w:h="15840"/>
          <w:pgMar w:header="0" w:footer="1138" w:top="1080" w:bottom="1340" w:left="1040" w:right="900"/>
        </w:sectPr>
      </w:pPr>
    </w:p>
    <w:p>
      <w:pPr>
        <w:pStyle w:val="Heading4"/>
        <w:numPr>
          <w:ilvl w:val="2"/>
          <w:numId w:val="2"/>
        </w:numPr>
        <w:tabs>
          <w:tab w:pos="1763" w:val="left" w:leader="none"/>
          <w:tab w:pos="4195" w:val="left" w:leader="none"/>
          <w:tab w:pos="4892" w:val="left" w:leader="none"/>
          <w:tab w:pos="5976" w:val="left" w:leader="none"/>
          <w:tab w:pos="6888" w:val="left" w:leader="none"/>
          <w:tab w:pos="8899" w:val="left" w:leader="none"/>
        </w:tabs>
        <w:spacing w:line="276" w:lineRule="auto" w:before="63" w:after="0"/>
        <w:ind w:left="831" w:right="401" w:firstLine="0"/>
        <w:jc w:val="left"/>
      </w:pPr>
      <w:r>
        <w:rPr>
          <w:spacing w:val="-2"/>
        </w:rPr>
        <w:t>ACCESSIBILITY</w:t>
      </w:r>
      <w:r>
        <w:rPr/>
        <w:tab/>
      </w:r>
      <w:r>
        <w:rPr>
          <w:spacing w:val="-6"/>
        </w:rPr>
        <w:t>TO</w:t>
      </w:r>
      <w:r>
        <w:rPr/>
        <w:tab/>
      </w:r>
      <w:r>
        <w:rPr>
          <w:spacing w:val="-4"/>
        </w:rPr>
        <w:t>LAND</w:t>
      </w:r>
      <w:r>
        <w:rPr/>
        <w:tab/>
      </w:r>
      <w:r>
        <w:rPr>
          <w:spacing w:val="-4"/>
        </w:rPr>
        <w:t>AND</w:t>
      </w:r>
      <w:r>
        <w:rPr/>
        <w:tab/>
      </w:r>
      <w:r>
        <w:rPr>
          <w:spacing w:val="-2"/>
        </w:rPr>
        <w:t>ALEINATION</w:t>
      </w:r>
      <w:r>
        <w:rPr/>
        <w:tab/>
      </w:r>
      <w:r>
        <w:rPr>
          <w:spacing w:val="-2"/>
        </w:rPr>
        <w:t>UNDER </w:t>
      </w:r>
      <w:r>
        <w:rPr/>
        <w:t>CUSTOMARY LAND LAW</w:t>
      </w:r>
    </w:p>
    <w:p>
      <w:pPr>
        <w:pStyle w:val="BodyText"/>
        <w:spacing w:line="480" w:lineRule="auto" w:before="297"/>
        <w:ind w:left="831" w:right="393"/>
        <w:jc w:val="both"/>
      </w:pPr>
      <w:r>
        <w:rPr/>
        <w:t>According to Aboki</w:t>
      </w:r>
      <w:r>
        <w:rPr>
          <w:vertAlign w:val="superscript"/>
        </w:rPr>
        <w:t>105</w:t>
      </w:r>
      <w:r>
        <w:rPr>
          <w:vertAlign w:val="baseline"/>
        </w:rPr>
        <w:t> and Elias</w:t>
      </w:r>
      <w:r>
        <w:rPr>
          <w:vertAlign w:val="superscript"/>
        </w:rPr>
        <w:t>106</w:t>
      </w:r>
      <w:r>
        <w:rPr>
          <w:vertAlign w:val="baseline"/>
        </w:rPr>
        <w:t>, originally it was not possible for strangers to access land in communities in Africa.</w:t>
      </w:r>
      <w:r>
        <w:rPr>
          <w:spacing w:val="80"/>
          <w:vertAlign w:val="baseline"/>
        </w:rPr>
        <w:t> </w:t>
      </w:r>
      <w:r>
        <w:rPr>
          <w:vertAlign w:val="baseline"/>
        </w:rPr>
        <w:t>This was because land was not alienable.</w:t>
      </w:r>
      <w:r>
        <w:rPr>
          <w:spacing w:val="80"/>
          <w:vertAlign w:val="baseline"/>
        </w:rPr>
        <w:t> </w:t>
      </w:r>
      <w:r>
        <w:rPr>
          <w:vertAlign w:val="baseline"/>
        </w:rPr>
        <w:t>McDowell</w:t>
      </w:r>
      <w:r>
        <w:rPr>
          <w:vertAlign w:val="superscript"/>
        </w:rPr>
        <w:t>107</w:t>
      </w:r>
      <w:r>
        <w:rPr>
          <w:vertAlign w:val="baseline"/>
        </w:rPr>
        <w:t> stated that this was the main</w:t>
      </w:r>
      <w:r>
        <w:rPr>
          <w:spacing w:val="40"/>
          <w:vertAlign w:val="baseline"/>
        </w:rPr>
        <w:t> </w:t>
      </w:r>
      <w:r>
        <w:rPr>
          <w:vertAlign w:val="baseline"/>
        </w:rPr>
        <w:t>reason</w:t>
      </w:r>
      <w:r>
        <w:rPr>
          <w:spacing w:val="-2"/>
          <w:vertAlign w:val="baseline"/>
        </w:rPr>
        <w:t> </w:t>
      </w:r>
      <w:r>
        <w:rPr>
          <w:vertAlign w:val="baseline"/>
        </w:rPr>
        <w:t>for</w:t>
      </w:r>
      <w:r>
        <w:rPr>
          <w:spacing w:val="-2"/>
          <w:vertAlign w:val="baseline"/>
        </w:rPr>
        <w:t> </w:t>
      </w:r>
      <w:r>
        <w:rPr>
          <w:vertAlign w:val="baseline"/>
        </w:rPr>
        <w:t>attacks</w:t>
      </w:r>
      <w:r>
        <w:rPr>
          <w:spacing w:val="-1"/>
          <w:vertAlign w:val="baseline"/>
        </w:rPr>
        <w:t> </w:t>
      </w:r>
      <w:r>
        <w:rPr>
          <w:vertAlign w:val="baseline"/>
        </w:rPr>
        <w:t>on</w:t>
      </w:r>
      <w:r>
        <w:rPr>
          <w:spacing w:val="-2"/>
          <w:vertAlign w:val="baseline"/>
        </w:rPr>
        <w:t> </w:t>
      </w:r>
      <w:r>
        <w:rPr>
          <w:vertAlign w:val="baseline"/>
        </w:rPr>
        <w:t>the</w:t>
      </w:r>
      <w:r>
        <w:rPr>
          <w:spacing w:val="-2"/>
          <w:vertAlign w:val="baseline"/>
        </w:rPr>
        <w:t> </w:t>
      </w:r>
      <w:r>
        <w:rPr>
          <w:vertAlign w:val="baseline"/>
        </w:rPr>
        <w:t>indigenous</w:t>
      </w:r>
      <w:r>
        <w:rPr>
          <w:spacing w:val="-1"/>
          <w:vertAlign w:val="baseline"/>
        </w:rPr>
        <w:t> </w:t>
      </w:r>
      <w:r>
        <w:rPr>
          <w:vertAlign w:val="baseline"/>
        </w:rPr>
        <w:t>system of</w:t>
      </w:r>
      <w:r>
        <w:rPr>
          <w:spacing w:val="-1"/>
          <w:vertAlign w:val="baseline"/>
        </w:rPr>
        <w:t> </w:t>
      </w:r>
      <w:r>
        <w:rPr>
          <w:vertAlign w:val="baseline"/>
        </w:rPr>
        <w:t>land</w:t>
      </w:r>
      <w:r>
        <w:rPr>
          <w:spacing w:val="-2"/>
          <w:vertAlign w:val="baseline"/>
        </w:rPr>
        <w:t> </w:t>
      </w:r>
      <w:r>
        <w:rPr>
          <w:vertAlign w:val="baseline"/>
        </w:rPr>
        <w:t>holding</w:t>
      </w:r>
      <w:r>
        <w:rPr>
          <w:spacing w:val="-2"/>
          <w:vertAlign w:val="baseline"/>
        </w:rPr>
        <w:t> </w:t>
      </w:r>
      <w:r>
        <w:rPr>
          <w:vertAlign w:val="baseline"/>
        </w:rPr>
        <w:t>by</w:t>
      </w:r>
      <w:r>
        <w:rPr>
          <w:spacing w:val="-5"/>
          <w:vertAlign w:val="baseline"/>
        </w:rPr>
        <w:t> </w:t>
      </w:r>
      <w:r>
        <w:rPr>
          <w:vertAlign w:val="baseline"/>
        </w:rPr>
        <w:t>European traders, represented by the Liverpool Chamber of Commerce who needed land for commerce. They preferred freehold or very long leases on favourable terms in order to develop their interests more rapidly</w:t>
      </w:r>
      <w:r>
        <w:rPr>
          <w:vertAlign w:val="superscript"/>
        </w:rPr>
        <w:t>108</w:t>
      </w:r>
      <w:r>
        <w:rPr>
          <w:vertAlign w:val="baseline"/>
        </w:rPr>
        <w:t>.</w:t>
      </w:r>
    </w:p>
    <w:p>
      <w:pPr>
        <w:pStyle w:val="BodyText"/>
        <w:spacing w:line="480" w:lineRule="auto" w:before="321"/>
        <w:ind w:left="831" w:right="398" w:firstLine="76"/>
        <w:jc w:val="both"/>
      </w:pPr>
      <w:r>
        <w:rPr/>
        <w:t>Alienation is the voluntary divestment, transfer, assignment, conveyance, sale, pledge, grant of tenancy or mortgage of land by the owner to another person.</w:t>
      </w:r>
      <w:r>
        <w:rPr>
          <w:spacing w:val="40"/>
        </w:rPr>
        <w:t> </w:t>
      </w:r>
      <w:r>
        <w:rPr/>
        <w:t>There are basically two types of alienation: permanent and temporary alienation.</w:t>
      </w:r>
    </w:p>
    <w:p>
      <w:pPr>
        <w:pStyle w:val="BodyText"/>
        <w:spacing w:before="1"/>
      </w:pPr>
    </w:p>
    <w:p>
      <w:pPr>
        <w:pStyle w:val="BodyText"/>
        <w:spacing w:line="480" w:lineRule="auto"/>
        <w:ind w:left="831" w:right="397"/>
        <w:jc w:val="both"/>
      </w:pPr>
      <w:r>
        <w:rPr/>
        <w:t>Permanent alienation includes sale, assignment or conveyance. Temporary alienation includes granting of tenancy, pledge, loan, mortgage, lease or loan.</w:t>
      </w:r>
      <w:r>
        <w:rPr>
          <w:spacing w:val="40"/>
        </w:rPr>
        <w:t> </w:t>
      </w:r>
      <w:r>
        <w:rPr/>
        <w:t>Permanent alienation of land is a relatively recent phenomenon in Nigeria.</w:t>
      </w:r>
    </w:p>
    <w:p>
      <w:pPr>
        <w:pStyle w:val="BodyText"/>
        <w:spacing w:before="150"/>
        <w:rPr>
          <w:sz w:val="20"/>
        </w:rPr>
      </w:pPr>
      <w:r>
        <w:rPr/>
        <mc:AlternateContent>
          <mc:Choice Requires="wps">
            <w:drawing>
              <wp:anchor distT="0" distB="0" distL="0" distR="0" allowOverlap="1" layoutInCell="1" locked="0" behindDoc="1" simplePos="0" relativeHeight="487610880">
                <wp:simplePos x="0" y="0"/>
                <wp:positionH relativeFrom="page">
                  <wp:posOffset>1188719</wp:posOffset>
                </wp:positionH>
                <wp:positionV relativeFrom="paragraph">
                  <wp:posOffset>256737</wp:posOffset>
                </wp:positionV>
                <wp:extent cx="1828800"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215527pt;width:144pt;height:.72pt;mso-position-horizontal-relative:page;mso-position-vertical-relative:paragraph;z-index:-15705600;mso-wrap-distance-left:0;mso-wrap-distance-right:0" id="docshape55" filled="true" fillcolor="#000000" stroked="false">
                <v:fill type="solid"/>
                <w10:wrap type="topAndBottom"/>
              </v:rect>
            </w:pict>
          </mc:Fallback>
        </mc:AlternateContent>
      </w:r>
    </w:p>
    <w:p>
      <w:pPr>
        <w:spacing w:before="134"/>
        <w:ind w:left="831" w:right="0" w:firstLine="0"/>
        <w:jc w:val="left"/>
        <w:rPr>
          <w:sz w:val="20"/>
        </w:rPr>
      </w:pPr>
      <w:r>
        <w:rPr>
          <w:rFonts w:ascii="Times New Roman"/>
          <w:sz w:val="20"/>
          <w:vertAlign w:val="superscript"/>
        </w:rPr>
        <w:t>105</w:t>
      </w:r>
      <w:r>
        <w:rPr>
          <w:rFonts w:ascii="Times New Roman"/>
          <w:sz w:val="20"/>
          <w:vertAlign w:val="baseline"/>
        </w:rPr>
        <w:t> </w:t>
      </w:r>
      <w:r>
        <w:rPr>
          <w:sz w:val="20"/>
          <w:vertAlign w:val="baseline"/>
        </w:rPr>
        <w:t>Aboki, Y.,</w:t>
      </w:r>
      <w:r>
        <w:rPr>
          <w:spacing w:val="-4"/>
          <w:sz w:val="20"/>
          <w:vertAlign w:val="baseline"/>
        </w:rPr>
        <w:t> </w:t>
      </w:r>
      <w:r>
        <w:rPr>
          <w:sz w:val="20"/>
          <w:vertAlign w:val="baseline"/>
        </w:rPr>
        <w:t>Introduction</w:t>
      </w:r>
      <w:r>
        <w:rPr>
          <w:spacing w:val="-8"/>
          <w:sz w:val="20"/>
          <w:vertAlign w:val="baseline"/>
        </w:rPr>
        <w:t> </w:t>
      </w:r>
      <w:r>
        <w:rPr>
          <w:sz w:val="20"/>
          <w:vertAlign w:val="baseline"/>
        </w:rPr>
        <w:t>to</w:t>
      </w:r>
      <w:r>
        <w:rPr>
          <w:spacing w:val="-3"/>
          <w:sz w:val="20"/>
          <w:vertAlign w:val="baseline"/>
        </w:rPr>
        <w:t> </w:t>
      </w:r>
      <w:r>
        <w:rPr>
          <w:sz w:val="20"/>
          <w:vertAlign w:val="baseline"/>
        </w:rPr>
        <w:t>Customary</w:t>
      </w:r>
      <w:r>
        <w:rPr>
          <w:spacing w:val="-2"/>
          <w:sz w:val="20"/>
          <w:vertAlign w:val="baseline"/>
        </w:rPr>
        <w:t> </w:t>
      </w:r>
      <w:r>
        <w:rPr>
          <w:sz w:val="20"/>
          <w:vertAlign w:val="baseline"/>
        </w:rPr>
        <w:t>Land</w:t>
      </w:r>
      <w:r>
        <w:rPr>
          <w:spacing w:val="-3"/>
          <w:sz w:val="20"/>
          <w:vertAlign w:val="baseline"/>
        </w:rPr>
        <w:t> </w:t>
      </w:r>
      <w:r>
        <w:rPr>
          <w:sz w:val="20"/>
          <w:vertAlign w:val="baseline"/>
        </w:rPr>
        <w:t>Law,</w:t>
      </w:r>
      <w:r>
        <w:rPr>
          <w:spacing w:val="40"/>
          <w:sz w:val="20"/>
          <w:vertAlign w:val="baseline"/>
        </w:rPr>
        <w:t> </w:t>
      </w:r>
      <w:r>
        <w:rPr>
          <w:sz w:val="20"/>
          <w:vertAlign w:val="baseline"/>
        </w:rPr>
        <w:t>(unpublished)</w:t>
      </w:r>
      <w:r>
        <w:rPr>
          <w:spacing w:val="-2"/>
          <w:sz w:val="20"/>
          <w:vertAlign w:val="baseline"/>
        </w:rPr>
        <w:t> </w:t>
      </w:r>
      <w:r>
        <w:rPr>
          <w:sz w:val="20"/>
          <w:vertAlign w:val="baseline"/>
        </w:rPr>
        <w:t>Lecture</w:t>
      </w:r>
      <w:r>
        <w:rPr>
          <w:spacing w:val="-3"/>
          <w:sz w:val="20"/>
          <w:vertAlign w:val="baseline"/>
        </w:rPr>
        <w:t> </w:t>
      </w:r>
      <w:r>
        <w:rPr>
          <w:sz w:val="20"/>
          <w:vertAlign w:val="baseline"/>
        </w:rPr>
        <w:t>Monographs</w:t>
      </w:r>
      <w:r>
        <w:rPr>
          <w:spacing w:val="-6"/>
          <w:sz w:val="20"/>
          <w:vertAlign w:val="baseline"/>
        </w:rPr>
        <w:t> </w:t>
      </w:r>
      <w:r>
        <w:rPr>
          <w:sz w:val="20"/>
          <w:vertAlign w:val="baseline"/>
        </w:rPr>
        <w:t>on</w:t>
      </w:r>
      <w:r>
        <w:rPr>
          <w:spacing w:val="-3"/>
          <w:sz w:val="20"/>
          <w:vertAlign w:val="baseline"/>
        </w:rPr>
        <w:t> </w:t>
      </w:r>
      <w:r>
        <w:rPr>
          <w:sz w:val="20"/>
          <w:vertAlign w:val="baseline"/>
        </w:rPr>
        <w:t>Land</w:t>
      </w:r>
      <w:r>
        <w:rPr>
          <w:spacing w:val="-3"/>
          <w:sz w:val="20"/>
          <w:vertAlign w:val="baseline"/>
        </w:rPr>
        <w:t> </w:t>
      </w:r>
      <w:r>
        <w:rPr>
          <w:sz w:val="20"/>
          <w:vertAlign w:val="baseline"/>
        </w:rPr>
        <w:t>Law, Ahmadu Bello University, Zaria, 1998.</w:t>
      </w:r>
    </w:p>
    <w:p>
      <w:pPr>
        <w:spacing w:line="229" w:lineRule="exact" w:before="0"/>
        <w:ind w:left="831" w:right="0" w:firstLine="0"/>
        <w:jc w:val="left"/>
        <w:rPr>
          <w:sz w:val="20"/>
        </w:rPr>
      </w:pPr>
      <w:r>
        <w:rPr>
          <w:rFonts w:ascii="Times New Roman"/>
          <w:sz w:val="20"/>
          <w:vertAlign w:val="superscript"/>
        </w:rPr>
        <w:t>106</w:t>
      </w:r>
      <w:r>
        <w:rPr>
          <w:rFonts w:ascii="Times New Roman"/>
          <w:spacing w:val="-1"/>
          <w:sz w:val="20"/>
          <w:vertAlign w:val="baseline"/>
        </w:rPr>
        <w:t> </w:t>
      </w:r>
      <w:r>
        <w:rPr>
          <w:sz w:val="20"/>
          <w:vertAlign w:val="baseline"/>
        </w:rPr>
        <w:t>Elias,</w:t>
      </w:r>
      <w:r>
        <w:rPr>
          <w:spacing w:val="-3"/>
          <w:sz w:val="20"/>
          <w:vertAlign w:val="baseline"/>
        </w:rPr>
        <w:t> </w:t>
      </w:r>
      <w:r>
        <w:rPr>
          <w:sz w:val="20"/>
          <w:vertAlign w:val="baseline"/>
        </w:rPr>
        <w:t>E.O.,</w:t>
      </w:r>
      <w:r>
        <w:rPr>
          <w:spacing w:val="-6"/>
          <w:sz w:val="20"/>
          <w:vertAlign w:val="baseline"/>
        </w:rPr>
        <w:t> </w:t>
      </w:r>
      <w:r>
        <w:rPr>
          <w:sz w:val="20"/>
          <w:vertAlign w:val="baseline"/>
        </w:rPr>
        <w:t>Nigerian</w:t>
      </w:r>
      <w:r>
        <w:rPr>
          <w:spacing w:val="-6"/>
          <w:sz w:val="20"/>
          <w:vertAlign w:val="baseline"/>
        </w:rPr>
        <w:t> </w:t>
      </w:r>
      <w:r>
        <w:rPr>
          <w:sz w:val="20"/>
          <w:vertAlign w:val="baseline"/>
        </w:rPr>
        <w:t>Land</w:t>
      </w:r>
      <w:r>
        <w:rPr>
          <w:spacing w:val="-5"/>
          <w:sz w:val="20"/>
          <w:vertAlign w:val="baseline"/>
        </w:rPr>
        <w:t> </w:t>
      </w:r>
      <w:r>
        <w:rPr>
          <w:sz w:val="20"/>
          <w:vertAlign w:val="baseline"/>
        </w:rPr>
        <w:t>Law</w:t>
      </w:r>
      <w:r>
        <w:rPr>
          <w:spacing w:val="-10"/>
          <w:sz w:val="20"/>
          <w:vertAlign w:val="baseline"/>
        </w:rPr>
        <w:t> </w:t>
      </w:r>
      <w:r>
        <w:rPr>
          <w:sz w:val="20"/>
          <w:vertAlign w:val="baseline"/>
        </w:rPr>
        <w:t>and</w:t>
      </w:r>
      <w:r>
        <w:rPr>
          <w:spacing w:val="-6"/>
          <w:sz w:val="20"/>
          <w:vertAlign w:val="baseline"/>
        </w:rPr>
        <w:t> </w:t>
      </w:r>
      <w:r>
        <w:rPr>
          <w:sz w:val="20"/>
          <w:vertAlign w:val="baseline"/>
        </w:rPr>
        <w:t>Custom,</w:t>
      </w:r>
      <w:r>
        <w:rPr>
          <w:spacing w:val="-3"/>
          <w:sz w:val="20"/>
          <w:vertAlign w:val="baseline"/>
        </w:rPr>
        <w:t> </w:t>
      </w:r>
      <w:r>
        <w:rPr>
          <w:sz w:val="20"/>
          <w:vertAlign w:val="baseline"/>
        </w:rPr>
        <w:t>Routledge</w:t>
      </w:r>
      <w:r>
        <w:rPr>
          <w:spacing w:val="-5"/>
          <w:sz w:val="20"/>
          <w:vertAlign w:val="baseline"/>
        </w:rPr>
        <w:t> </w:t>
      </w:r>
      <w:r>
        <w:rPr>
          <w:sz w:val="20"/>
          <w:vertAlign w:val="baseline"/>
        </w:rPr>
        <w:t>&amp;</w:t>
      </w:r>
      <w:r>
        <w:rPr>
          <w:spacing w:val="-5"/>
          <w:sz w:val="20"/>
          <w:vertAlign w:val="baseline"/>
        </w:rPr>
        <w:t> </w:t>
      </w:r>
      <w:r>
        <w:rPr>
          <w:sz w:val="20"/>
          <w:vertAlign w:val="baseline"/>
        </w:rPr>
        <w:t>Kegan</w:t>
      </w:r>
      <w:r>
        <w:rPr>
          <w:spacing w:val="-5"/>
          <w:sz w:val="20"/>
          <w:vertAlign w:val="baseline"/>
        </w:rPr>
        <w:t> </w:t>
      </w:r>
      <w:r>
        <w:rPr>
          <w:sz w:val="20"/>
          <w:vertAlign w:val="baseline"/>
        </w:rPr>
        <w:t>Paul</w:t>
      </w:r>
      <w:r>
        <w:rPr>
          <w:spacing w:val="-6"/>
          <w:sz w:val="20"/>
          <w:vertAlign w:val="baseline"/>
        </w:rPr>
        <w:t> </w:t>
      </w:r>
      <w:r>
        <w:rPr>
          <w:sz w:val="20"/>
          <w:vertAlign w:val="baseline"/>
        </w:rPr>
        <w:t>Ltd.,</w:t>
      </w:r>
      <w:r>
        <w:rPr>
          <w:spacing w:val="-3"/>
          <w:sz w:val="20"/>
          <w:vertAlign w:val="baseline"/>
        </w:rPr>
        <w:t> </w:t>
      </w:r>
      <w:r>
        <w:rPr>
          <w:sz w:val="20"/>
          <w:vertAlign w:val="baseline"/>
        </w:rPr>
        <w:t>London,</w:t>
      </w:r>
      <w:r>
        <w:rPr>
          <w:spacing w:val="-2"/>
          <w:sz w:val="20"/>
          <w:vertAlign w:val="baseline"/>
        </w:rPr>
        <w:t> 1951.</w:t>
      </w:r>
    </w:p>
    <w:p>
      <w:pPr>
        <w:spacing w:line="240" w:lineRule="auto" w:before="0"/>
        <w:ind w:left="831" w:right="0" w:firstLine="0"/>
        <w:jc w:val="left"/>
        <w:rPr>
          <w:rFonts w:ascii="Times New Roman"/>
          <w:sz w:val="20"/>
        </w:rPr>
      </w:pPr>
      <w:r>
        <w:rPr>
          <w:rFonts w:ascii="Times New Roman"/>
          <w:sz w:val="20"/>
          <w:vertAlign w:val="superscript"/>
        </w:rPr>
        <w:t>107</w:t>
      </w:r>
      <w:r>
        <w:rPr>
          <w:rFonts w:ascii="Times New Roman"/>
          <w:sz w:val="20"/>
          <w:vertAlign w:val="baseline"/>
        </w:rPr>
        <w:t> McDowell C.M.,</w:t>
      </w:r>
      <w:r>
        <w:rPr>
          <w:rFonts w:ascii="Times New Roman"/>
          <w:spacing w:val="-3"/>
          <w:sz w:val="20"/>
          <w:vertAlign w:val="baseline"/>
        </w:rPr>
        <w:t> </w:t>
      </w:r>
      <w:r>
        <w:rPr>
          <w:rFonts w:ascii="Times New Roman"/>
          <w:sz w:val="20"/>
          <w:vertAlign w:val="baseline"/>
        </w:rPr>
        <w:t>An Introduction</w:t>
      </w:r>
      <w:r>
        <w:rPr>
          <w:rFonts w:ascii="Times New Roman"/>
          <w:spacing w:val="-1"/>
          <w:sz w:val="20"/>
          <w:vertAlign w:val="baseline"/>
        </w:rPr>
        <w:t> </w:t>
      </w:r>
      <w:r>
        <w:rPr>
          <w:rFonts w:ascii="Times New Roman"/>
          <w:sz w:val="20"/>
          <w:vertAlign w:val="baseline"/>
        </w:rPr>
        <w:t>to</w:t>
      </w:r>
      <w:r>
        <w:rPr>
          <w:rFonts w:ascii="Times New Roman"/>
          <w:spacing w:val="-5"/>
          <w:sz w:val="20"/>
          <w:vertAlign w:val="baseline"/>
        </w:rPr>
        <w:t> </w:t>
      </w:r>
      <w:r>
        <w:rPr>
          <w:rFonts w:ascii="Times New Roman"/>
          <w:sz w:val="20"/>
          <w:vertAlign w:val="baseline"/>
        </w:rPr>
        <w:t>Problems</w:t>
      </w:r>
      <w:r>
        <w:rPr>
          <w:rFonts w:ascii="Times New Roman"/>
          <w:spacing w:val="-2"/>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Ownership</w:t>
      </w:r>
      <w:r>
        <w:rPr>
          <w:rFonts w:ascii="Times New Roman"/>
          <w:spacing w:val="-5"/>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Land</w:t>
      </w:r>
      <w:r>
        <w:rPr>
          <w:rFonts w:ascii="Times New Roman"/>
          <w:spacing w:val="-5"/>
          <w:sz w:val="20"/>
          <w:vertAlign w:val="baseline"/>
        </w:rPr>
        <w:t> </w:t>
      </w:r>
      <w:r>
        <w:rPr>
          <w:rFonts w:ascii="Times New Roman"/>
          <w:sz w:val="20"/>
          <w:vertAlign w:val="baseline"/>
        </w:rPr>
        <w:t>in</w:t>
      </w:r>
      <w:r>
        <w:rPr>
          <w:rFonts w:ascii="Times New Roman"/>
          <w:spacing w:val="-1"/>
          <w:sz w:val="20"/>
          <w:vertAlign w:val="baseline"/>
        </w:rPr>
        <w:t> </w:t>
      </w:r>
      <w:r>
        <w:rPr>
          <w:rFonts w:ascii="Times New Roman"/>
          <w:sz w:val="20"/>
          <w:vertAlign w:val="baseline"/>
        </w:rPr>
        <w:t>Northern</w:t>
      </w:r>
      <w:r>
        <w:rPr>
          <w:rFonts w:ascii="Times New Roman"/>
          <w:spacing w:val="-1"/>
          <w:sz w:val="20"/>
          <w:vertAlign w:val="baseline"/>
        </w:rPr>
        <w:t> </w:t>
      </w:r>
      <w:r>
        <w:rPr>
          <w:rFonts w:ascii="Times New Roman"/>
          <w:sz w:val="20"/>
          <w:vertAlign w:val="baseline"/>
        </w:rPr>
        <w:t>Nigeria,</w:t>
      </w:r>
      <w:r>
        <w:rPr>
          <w:rFonts w:ascii="Times New Roman"/>
          <w:spacing w:val="-3"/>
          <w:sz w:val="20"/>
          <w:vertAlign w:val="baseline"/>
        </w:rPr>
        <w:t> </w:t>
      </w:r>
      <w:r>
        <w:rPr>
          <w:rFonts w:ascii="Times New Roman"/>
          <w:sz w:val="20"/>
          <w:vertAlign w:val="baseline"/>
        </w:rPr>
        <w:t>Institute</w:t>
      </w:r>
      <w:r>
        <w:rPr>
          <w:rFonts w:ascii="Times New Roman"/>
          <w:spacing w:val="-4"/>
          <w:sz w:val="20"/>
          <w:vertAlign w:val="baseline"/>
        </w:rPr>
        <w:t> </w:t>
      </w:r>
      <w:r>
        <w:rPr>
          <w:rFonts w:ascii="Times New Roman"/>
          <w:sz w:val="20"/>
          <w:vertAlign w:val="baseline"/>
        </w:rPr>
        <w:t>of Administration, Zaria, Nigeria, 1966. P.33.</w:t>
      </w:r>
    </w:p>
    <w:p>
      <w:pPr>
        <w:spacing w:before="0"/>
        <w:ind w:left="831" w:right="0" w:firstLine="0"/>
        <w:jc w:val="left"/>
        <w:rPr>
          <w:rFonts w:ascii="Times New Roman"/>
          <w:sz w:val="20"/>
        </w:rPr>
      </w:pPr>
      <w:r>
        <w:rPr>
          <w:rFonts w:ascii="Times New Roman"/>
          <w:sz w:val="20"/>
          <w:vertAlign w:val="superscript"/>
        </w:rPr>
        <w:t>108</w:t>
      </w:r>
      <w:r>
        <w:rPr>
          <w:rFonts w:ascii="Times New Roman"/>
          <w:spacing w:val="7"/>
          <w:sz w:val="20"/>
          <w:vertAlign w:val="baseline"/>
        </w:rPr>
        <w:t> </w:t>
      </w:r>
      <w:r>
        <w:rPr>
          <w:rFonts w:ascii="Times New Roman"/>
          <w:spacing w:val="-2"/>
          <w:sz w:val="20"/>
          <w:vertAlign w:val="baseline"/>
        </w:rPr>
        <w:t>Ibid.</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397"/>
        <w:jc w:val="both"/>
      </w:pPr>
      <w:r>
        <w:rPr/>
        <w:t>It was not the practice in the past to alienate land because land was considered to be held by its present owners in trust for future generations.</w:t>
      </w:r>
      <w:r>
        <w:rPr>
          <w:spacing w:val="40"/>
        </w:rPr>
        <w:t> </w:t>
      </w:r>
      <w:r>
        <w:rPr/>
        <w:t>Elias</w:t>
      </w:r>
      <w:r>
        <w:rPr>
          <w:vertAlign w:val="superscript"/>
        </w:rPr>
        <w:t>109</w:t>
      </w:r>
      <w:r>
        <w:rPr>
          <w:vertAlign w:val="baseline"/>
        </w:rPr>
        <w:t> quoted paragraph 91 of the West African Land Committee Report thus:</w:t>
      </w:r>
    </w:p>
    <w:p>
      <w:pPr>
        <w:spacing w:line="240" w:lineRule="auto" w:before="1"/>
        <w:ind w:left="1552" w:right="1111" w:firstLine="0"/>
        <w:jc w:val="both"/>
        <w:rPr>
          <w:sz w:val="24"/>
        </w:rPr>
      </w:pPr>
      <w:r>
        <w:rPr>
          <w:sz w:val="24"/>
        </w:rPr>
        <w:t>A third principle (of land tenure) is that land is considered as still the property of the original settler and thus as belonging to the past, the present and the generations to come.</w:t>
      </w:r>
    </w:p>
    <w:p>
      <w:pPr>
        <w:pStyle w:val="BodyText"/>
        <w:spacing w:before="207"/>
        <w:rPr>
          <w:sz w:val="24"/>
        </w:rPr>
      </w:pPr>
    </w:p>
    <w:p>
      <w:pPr>
        <w:pStyle w:val="BodyText"/>
        <w:spacing w:line="480" w:lineRule="auto" w:before="1"/>
        <w:ind w:left="831" w:right="396"/>
        <w:jc w:val="both"/>
      </w:pPr>
      <w:r>
        <w:rPr/>
        <w:t>Also, testifying before the Lands Committee, this idea was put by one of the Chiefs of |Ijebu-Ode (the Elesi of Odogbolu) when he said: “I conceive that land belongs to vast family of which many are dead, few are living and countless members are yet unborn”.</w:t>
      </w:r>
      <w:r>
        <w:rPr>
          <w:spacing w:val="40"/>
        </w:rPr>
        <w:t> </w:t>
      </w:r>
      <w:r>
        <w:rPr/>
        <w:t>Finally, in </w:t>
      </w:r>
      <w:r>
        <w:rPr>
          <w:rFonts w:ascii="Arial" w:hAnsi="Arial"/>
          <w:i/>
        </w:rPr>
        <w:t>Lewis v. Bankole </w:t>
      </w:r>
      <w:r>
        <w:rPr/>
        <w:t>supra, the learned judge observed that “the idea of alienation of land was undoubtedly foreign to native ideas in the olden days”.</w:t>
      </w:r>
    </w:p>
    <w:p>
      <w:pPr>
        <w:pStyle w:val="BodyText"/>
        <w:spacing w:before="153"/>
      </w:pPr>
    </w:p>
    <w:p>
      <w:pPr>
        <w:pStyle w:val="BodyText"/>
        <w:spacing w:line="480" w:lineRule="auto"/>
        <w:ind w:left="831" w:right="400"/>
        <w:jc w:val="both"/>
      </w:pPr>
      <w:r>
        <w:rPr/>
        <w:t>This meant that non-natives could not acquire land in Nigeria, save the use of land as a customary tenant or as a pledgee because land, which belonged to indigenous communities or families, could not be sold (permanently</w:t>
      </w:r>
      <w:r>
        <w:rPr>
          <w:spacing w:val="-1"/>
        </w:rPr>
        <w:t> </w:t>
      </w:r>
      <w:r>
        <w:rPr/>
        <w:t>alienated).</w:t>
      </w:r>
      <w:r>
        <w:rPr>
          <w:spacing w:val="40"/>
        </w:rPr>
        <w:t> </w:t>
      </w:r>
      <w:r>
        <w:rPr/>
        <w:t>Thus, under</w:t>
      </w:r>
      <w:r>
        <w:rPr>
          <w:spacing w:val="-2"/>
        </w:rPr>
        <w:t> </w:t>
      </w:r>
      <w:r>
        <w:rPr/>
        <w:t>the</w:t>
      </w:r>
      <w:r>
        <w:rPr>
          <w:spacing w:val="-2"/>
        </w:rPr>
        <w:t> </w:t>
      </w:r>
      <w:r>
        <w:rPr/>
        <w:t>customary</w:t>
      </w:r>
      <w:r>
        <w:rPr>
          <w:spacing w:val="-5"/>
        </w:rPr>
        <w:t> </w:t>
      </w:r>
      <w:r>
        <w:rPr/>
        <w:t>land</w:t>
      </w:r>
      <w:r>
        <w:rPr>
          <w:spacing w:val="-2"/>
        </w:rPr>
        <w:t> </w:t>
      </w:r>
      <w:r>
        <w:rPr/>
        <w:t>tenure system, all ‘natives’ were owners-in-common to the unconditional exclusion of </w:t>
      </w:r>
      <w:r>
        <w:rPr>
          <w:spacing w:val="-2"/>
        </w:rPr>
        <w:t>outsiders.</w:t>
      </w:r>
    </w:p>
    <w:p>
      <w:pPr>
        <w:pStyle w:val="BodyText"/>
        <w:rPr>
          <w:sz w:val="20"/>
        </w:rPr>
      </w:pP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611392">
                <wp:simplePos x="0" y="0"/>
                <wp:positionH relativeFrom="page">
                  <wp:posOffset>1188719</wp:posOffset>
                </wp:positionH>
                <wp:positionV relativeFrom="paragraph">
                  <wp:posOffset>216557</wp:posOffset>
                </wp:positionV>
                <wp:extent cx="1828800"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7.051758pt;width:144pt;height:.72pt;mso-position-horizontal-relative:page;mso-position-vertical-relative:paragraph;z-index:-15705088;mso-wrap-distance-left:0;mso-wrap-distance-right:0" id="docshape56" filled="true" fillcolor="#000000" stroked="false">
                <v:fill type="solid"/>
                <w10:wrap type="topAndBottom"/>
              </v:rect>
            </w:pict>
          </mc:Fallback>
        </mc:AlternateContent>
      </w:r>
    </w:p>
    <w:p>
      <w:pPr>
        <w:spacing w:before="134"/>
        <w:ind w:left="831" w:right="0" w:firstLine="0"/>
        <w:jc w:val="left"/>
        <w:rPr>
          <w:sz w:val="20"/>
        </w:rPr>
      </w:pPr>
      <w:r>
        <w:rPr>
          <w:sz w:val="20"/>
          <w:vertAlign w:val="superscript"/>
        </w:rPr>
        <w:t>109</w:t>
      </w:r>
      <w:r>
        <w:rPr>
          <w:sz w:val="20"/>
          <w:vertAlign w:val="baseline"/>
        </w:rPr>
        <w:t> Op</w:t>
      </w:r>
      <w:r>
        <w:rPr>
          <w:spacing w:val="-2"/>
          <w:sz w:val="20"/>
          <w:vertAlign w:val="baseline"/>
        </w:rPr>
        <w:t> </w:t>
      </w:r>
      <w:r>
        <w:rPr>
          <w:spacing w:val="-4"/>
          <w:sz w:val="20"/>
          <w:vertAlign w:val="baseline"/>
        </w:rPr>
        <w:t>cit.</w:t>
      </w:r>
    </w:p>
    <w:p>
      <w:pPr>
        <w:spacing w:after="0"/>
        <w:jc w:val="left"/>
        <w:rPr>
          <w:sz w:val="20"/>
        </w:rPr>
        <w:sectPr>
          <w:pgSz w:w="12240" w:h="15840"/>
          <w:pgMar w:header="0" w:footer="1138" w:top="1080" w:bottom="1340" w:left="1040" w:right="900"/>
        </w:sectPr>
      </w:pPr>
    </w:p>
    <w:p>
      <w:pPr>
        <w:pStyle w:val="BodyText"/>
        <w:spacing w:line="480" w:lineRule="auto" w:before="108"/>
        <w:ind w:left="831" w:right="393"/>
        <w:jc w:val="both"/>
      </w:pPr>
      <w:r>
        <w:rPr/>
        <w:t>Aboki</w:t>
      </w:r>
      <w:r>
        <w:rPr>
          <w:vertAlign w:val="superscript"/>
        </w:rPr>
        <w:t>110</w:t>
      </w:r>
      <w:r>
        <w:rPr>
          <w:vertAlign w:val="baseline"/>
        </w:rPr>
        <w:t> states that the Europeans on arrival in the territory now known as Nigeria began to attack the system of land tenure that they met, because the indigenous system did not allow for foreigners such as themselves to manage, let alone, own land.</w:t>
      </w:r>
      <w:r>
        <w:rPr>
          <w:spacing w:val="40"/>
          <w:vertAlign w:val="baseline"/>
        </w:rPr>
        <w:t> </w:t>
      </w:r>
      <w:r>
        <w:rPr>
          <w:vertAlign w:val="baseline"/>
        </w:rPr>
        <w:t>They leveled many allegations against the system, describing customary land tenure as archaic, primitive, confused, hodge-podge and not performing to the expectations of the contemporary Nigerian society.</w:t>
      </w:r>
      <w:r>
        <w:rPr>
          <w:vertAlign w:val="superscript"/>
        </w:rPr>
        <w:t>111</w:t>
      </w:r>
      <w:r>
        <w:rPr>
          <w:spacing w:val="40"/>
          <w:vertAlign w:val="baseline"/>
        </w:rPr>
        <w:t> </w:t>
      </w:r>
      <w:r>
        <w:rPr>
          <w:vertAlign w:val="baseline"/>
        </w:rPr>
        <w:t>In </w:t>
      </w:r>
      <w:r>
        <w:rPr>
          <w:rFonts w:ascii="Arial"/>
          <w:i/>
          <w:vertAlign w:val="baseline"/>
        </w:rPr>
        <w:t>Lewis V. Bankole </w:t>
      </w:r>
      <w:r>
        <w:rPr>
          <w:vertAlign w:val="baseline"/>
        </w:rPr>
        <w:t>supra</w:t>
      </w:r>
      <w:r>
        <w:rPr>
          <w:vertAlign w:val="superscript"/>
        </w:rPr>
        <w:t>112</w:t>
      </w:r>
      <w:r>
        <w:rPr>
          <w:vertAlign w:val="baseline"/>
        </w:rPr>
        <w:t>, Speed J made a back-handed understatement characteristic of English euphemism, when he stated that:</w:t>
      </w:r>
    </w:p>
    <w:p>
      <w:pPr>
        <w:spacing w:line="240" w:lineRule="auto" w:before="199"/>
        <w:ind w:left="1374" w:right="1111" w:firstLine="0"/>
        <w:jc w:val="both"/>
        <w:rPr>
          <w:sz w:val="24"/>
        </w:rPr>
      </w:pPr>
      <w:r>
        <w:rPr>
          <w:sz w:val="24"/>
        </w:rPr>
        <w:t>“.... I must not be understood to be saying that your customary law is timid, barbaric and archaic.</w:t>
      </w:r>
      <w:r>
        <w:rPr>
          <w:spacing w:val="40"/>
          <w:sz w:val="24"/>
        </w:rPr>
        <w:t> </w:t>
      </w:r>
      <w:r>
        <w:rPr>
          <w:sz w:val="24"/>
        </w:rPr>
        <w:t>There are a lot of its principles that are admirable</w:t>
      </w:r>
      <w:r>
        <w:rPr>
          <w:spacing w:val="-2"/>
          <w:sz w:val="24"/>
        </w:rPr>
        <w:t> </w:t>
      </w:r>
      <w:r>
        <w:rPr>
          <w:sz w:val="24"/>
        </w:rPr>
        <w:t>even to those who are not makers of it.</w:t>
      </w:r>
      <w:r>
        <w:rPr>
          <w:spacing w:val="40"/>
          <w:sz w:val="24"/>
        </w:rPr>
        <w:t> </w:t>
      </w:r>
      <w:r>
        <w:rPr>
          <w:sz w:val="24"/>
        </w:rPr>
        <w:t>But certainly there are many objectionable features</w:t>
      </w:r>
      <w:r>
        <w:rPr>
          <w:spacing w:val="-2"/>
          <w:sz w:val="24"/>
        </w:rPr>
        <w:t> </w:t>
      </w:r>
      <w:r>
        <w:rPr>
          <w:sz w:val="24"/>
        </w:rPr>
        <w:t>in</w:t>
      </w:r>
      <w:r>
        <w:rPr>
          <w:spacing w:val="-1"/>
          <w:sz w:val="24"/>
        </w:rPr>
        <w:t> </w:t>
      </w:r>
      <w:r>
        <w:rPr>
          <w:sz w:val="24"/>
        </w:rPr>
        <w:t>it.</w:t>
      </w:r>
      <w:r>
        <w:rPr>
          <w:spacing w:val="40"/>
          <w:sz w:val="24"/>
        </w:rPr>
        <w:t> </w:t>
      </w:r>
      <w:r>
        <w:rPr>
          <w:sz w:val="24"/>
        </w:rPr>
        <w:t>The earlier the courts</w:t>
      </w:r>
      <w:r>
        <w:rPr>
          <w:spacing w:val="-2"/>
          <w:sz w:val="24"/>
        </w:rPr>
        <w:t> </w:t>
      </w:r>
      <w:r>
        <w:rPr>
          <w:sz w:val="24"/>
        </w:rPr>
        <w:t>or the</w:t>
      </w:r>
      <w:r>
        <w:rPr>
          <w:spacing w:val="-1"/>
          <w:sz w:val="24"/>
        </w:rPr>
        <w:t> </w:t>
      </w:r>
      <w:r>
        <w:rPr>
          <w:sz w:val="24"/>
        </w:rPr>
        <w:t>legislature give them some coup-de-grace the better”.</w:t>
      </w:r>
    </w:p>
    <w:p>
      <w:pPr>
        <w:pStyle w:val="BodyText"/>
        <w:rPr>
          <w:sz w:val="24"/>
        </w:rPr>
      </w:pPr>
    </w:p>
    <w:p>
      <w:pPr>
        <w:pStyle w:val="BodyText"/>
        <w:spacing w:before="157"/>
        <w:rPr>
          <w:sz w:val="24"/>
        </w:rPr>
      </w:pPr>
    </w:p>
    <w:p>
      <w:pPr>
        <w:pStyle w:val="BodyText"/>
        <w:spacing w:line="480" w:lineRule="auto"/>
        <w:ind w:left="831" w:right="397"/>
        <w:jc w:val="both"/>
      </w:pPr>
      <w:r>
        <w:rPr/>
        <w:t>As stated above, the crux of the problem was the inalienability of land under the customary land law, which made it impossible for the in- coming Europeans to obtain land in furtherance of their trade (exploitation of the virgin natural resources which they</w:t>
      </w:r>
      <w:r>
        <w:rPr>
          <w:spacing w:val="-1"/>
        </w:rPr>
        <w:t> </w:t>
      </w:r>
      <w:r>
        <w:rPr/>
        <w:t>found abundant in Nigeria).</w:t>
      </w:r>
      <w:r>
        <w:rPr>
          <w:spacing w:val="40"/>
        </w:rPr>
        <w:t> </w:t>
      </w:r>
      <w:r>
        <w:rPr/>
        <w:t>For example, they</w:t>
      </w:r>
      <w:r>
        <w:rPr>
          <w:spacing w:val="-1"/>
        </w:rPr>
        <w:t> </w:t>
      </w:r>
      <w:r>
        <w:rPr/>
        <w:t>needed to acquire land to build railways into the</w:t>
      </w:r>
      <w:r>
        <w:rPr>
          <w:spacing w:val="27"/>
        </w:rPr>
        <w:t> </w:t>
      </w:r>
      <w:r>
        <w:rPr/>
        <w:t>hinterlands</w:t>
      </w:r>
      <w:r>
        <w:rPr>
          <w:spacing w:val="28"/>
        </w:rPr>
        <w:t> </w:t>
      </w:r>
      <w:r>
        <w:rPr/>
        <w:t>for</w:t>
      </w:r>
      <w:r>
        <w:rPr>
          <w:spacing w:val="28"/>
        </w:rPr>
        <w:t> </w:t>
      </w:r>
      <w:r>
        <w:rPr/>
        <w:t>the</w:t>
      </w:r>
      <w:r>
        <w:rPr>
          <w:spacing w:val="32"/>
        </w:rPr>
        <w:t> </w:t>
      </w:r>
      <w:r>
        <w:rPr/>
        <w:t>purpose</w:t>
      </w:r>
      <w:r>
        <w:rPr>
          <w:spacing w:val="27"/>
        </w:rPr>
        <w:t> </w:t>
      </w:r>
      <w:r>
        <w:rPr/>
        <w:t>of</w:t>
      </w:r>
      <w:r>
        <w:rPr>
          <w:spacing w:val="29"/>
        </w:rPr>
        <w:t> </w:t>
      </w:r>
      <w:r>
        <w:rPr/>
        <w:t>evacuating</w:t>
      </w:r>
      <w:r>
        <w:rPr>
          <w:spacing w:val="27"/>
        </w:rPr>
        <w:t> </w:t>
      </w:r>
      <w:r>
        <w:rPr/>
        <w:t>produce</w:t>
      </w:r>
      <w:r>
        <w:rPr>
          <w:spacing w:val="28"/>
        </w:rPr>
        <w:t> </w:t>
      </w:r>
      <w:r>
        <w:rPr/>
        <w:t>to</w:t>
      </w:r>
      <w:r>
        <w:rPr>
          <w:spacing w:val="27"/>
        </w:rPr>
        <w:t> </w:t>
      </w:r>
      <w:r>
        <w:rPr/>
        <w:t>the</w:t>
      </w:r>
      <w:r>
        <w:rPr>
          <w:spacing w:val="28"/>
        </w:rPr>
        <w:t> </w:t>
      </w:r>
      <w:r>
        <w:rPr/>
        <w:t>sea</w:t>
      </w:r>
      <w:r>
        <w:rPr>
          <w:spacing w:val="32"/>
        </w:rPr>
        <w:t> </w:t>
      </w:r>
      <w:r>
        <w:rPr>
          <w:spacing w:val="-2"/>
        </w:rPr>
        <w:t>ports.</w:t>
      </w:r>
    </w:p>
    <w:p>
      <w:pPr>
        <w:pStyle w:val="BodyText"/>
        <w:spacing w:before="10"/>
        <w:rPr>
          <w:sz w:val="7"/>
        </w:rPr>
      </w:pPr>
      <w:r>
        <w:rPr/>
        <mc:AlternateContent>
          <mc:Choice Requires="wps">
            <w:drawing>
              <wp:anchor distT="0" distB="0" distL="0" distR="0" allowOverlap="1" layoutInCell="1" locked="0" behindDoc="1" simplePos="0" relativeHeight="487611904">
                <wp:simplePos x="0" y="0"/>
                <wp:positionH relativeFrom="page">
                  <wp:posOffset>1188719</wp:posOffset>
                </wp:positionH>
                <wp:positionV relativeFrom="paragraph">
                  <wp:posOffset>72761</wp:posOffset>
                </wp:positionV>
                <wp:extent cx="1828800"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5.729219pt;width:144pt;height:.72pt;mso-position-horizontal-relative:page;mso-position-vertical-relative:paragraph;z-index:-15704576;mso-wrap-distance-left:0;mso-wrap-distance-right:0" id="docshape57" filled="true" fillcolor="#000000" stroked="false">
                <v:fill type="solid"/>
                <w10:wrap type="topAndBottom"/>
              </v:rect>
            </w:pict>
          </mc:Fallback>
        </mc:AlternateContent>
      </w:r>
    </w:p>
    <w:p>
      <w:pPr>
        <w:spacing w:line="275" w:lineRule="exact" w:before="135"/>
        <w:ind w:left="831" w:right="0" w:firstLine="0"/>
        <w:jc w:val="left"/>
        <w:rPr>
          <w:sz w:val="24"/>
        </w:rPr>
      </w:pPr>
      <w:r>
        <w:rPr>
          <w:sz w:val="24"/>
          <w:vertAlign w:val="superscript"/>
        </w:rPr>
        <w:t>110</w:t>
      </w:r>
      <w:r>
        <w:rPr>
          <w:spacing w:val="54"/>
          <w:sz w:val="24"/>
          <w:vertAlign w:val="baseline"/>
        </w:rPr>
        <w:t> </w:t>
      </w:r>
      <w:r>
        <w:rPr>
          <w:sz w:val="24"/>
          <w:vertAlign w:val="baseline"/>
        </w:rPr>
        <w:t>Op</w:t>
      </w:r>
      <w:r>
        <w:rPr>
          <w:spacing w:val="-4"/>
          <w:sz w:val="24"/>
          <w:vertAlign w:val="baseline"/>
        </w:rPr>
        <w:t> </w:t>
      </w:r>
      <w:r>
        <w:rPr>
          <w:spacing w:val="-5"/>
          <w:sz w:val="24"/>
          <w:vertAlign w:val="baseline"/>
        </w:rPr>
        <w:t>cit</w:t>
      </w:r>
    </w:p>
    <w:p>
      <w:pPr>
        <w:spacing w:line="274" w:lineRule="exact" w:before="0"/>
        <w:ind w:left="831" w:right="0" w:firstLine="0"/>
        <w:jc w:val="left"/>
        <w:rPr>
          <w:rFonts w:ascii="Times New Roman"/>
          <w:sz w:val="24"/>
        </w:rPr>
      </w:pPr>
      <w:r>
        <w:rPr>
          <w:rFonts w:ascii="Times New Roman"/>
          <w:sz w:val="24"/>
          <w:vertAlign w:val="superscript"/>
        </w:rPr>
        <w:t>111</w:t>
      </w:r>
      <w:r>
        <w:rPr>
          <w:rFonts w:ascii="Times New Roman"/>
          <w:sz w:val="24"/>
          <w:vertAlign w:val="baseline"/>
        </w:rPr>
        <w:t>Enimil</w:t>
      </w:r>
      <w:r>
        <w:rPr>
          <w:rFonts w:ascii="Times New Roman"/>
          <w:spacing w:val="29"/>
          <w:sz w:val="24"/>
          <w:vertAlign w:val="baseline"/>
        </w:rPr>
        <w:t> </w:t>
      </w:r>
      <w:r>
        <w:rPr>
          <w:rFonts w:ascii="Times New Roman"/>
          <w:sz w:val="24"/>
          <w:vertAlign w:val="baseline"/>
        </w:rPr>
        <w:t>v.</w:t>
      </w:r>
      <w:r>
        <w:rPr>
          <w:rFonts w:ascii="Times New Roman"/>
          <w:spacing w:val="32"/>
          <w:sz w:val="24"/>
          <w:vertAlign w:val="baseline"/>
        </w:rPr>
        <w:t> </w:t>
      </w:r>
      <w:r>
        <w:rPr>
          <w:rFonts w:ascii="Times New Roman"/>
          <w:sz w:val="24"/>
          <w:vertAlign w:val="baseline"/>
        </w:rPr>
        <w:t>Tuakyi</w:t>
      </w:r>
      <w:r>
        <w:rPr>
          <w:rFonts w:ascii="Times New Roman"/>
          <w:spacing w:val="25"/>
          <w:sz w:val="24"/>
          <w:vertAlign w:val="baseline"/>
        </w:rPr>
        <w:t> </w:t>
      </w:r>
      <w:r>
        <w:rPr>
          <w:rFonts w:ascii="Times New Roman"/>
          <w:sz w:val="24"/>
          <w:vertAlign w:val="baseline"/>
        </w:rPr>
        <w:t>(1952)</w:t>
      </w:r>
      <w:r>
        <w:rPr>
          <w:rFonts w:ascii="Times New Roman"/>
          <w:spacing w:val="30"/>
          <w:sz w:val="24"/>
          <w:vertAlign w:val="baseline"/>
        </w:rPr>
        <w:t> </w:t>
      </w:r>
      <w:r>
        <w:rPr>
          <w:rFonts w:ascii="Times New Roman"/>
          <w:sz w:val="24"/>
          <w:vertAlign w:val="baseline"/>
        </w:rPr>
        <w:t>13</w:t>
      </w:r>
      <w:r>
        <w:rPr>
          <w:rFonts w:ascii="Times New Roman"/>
          <w:spacing w:val="29"/>
          <w:sz w:val="24"/>
          <w:vertAlign w:val="baseline"/>
        </w:rPr>
        <w:t> </w:t>
      </w:r>
      <w:r>
        <w:rPr>
          <w:rFonts w:ascii="Times New Roman"/>
          <w:sz w:val="24"/>
          <w:vertAlign w:val="baseline"/>
        </w:rPr>
        <w:t>WACA</w:t>
      </w:r>
      <w:r>
        <w:rPr>
          <w:rFonts w:ascii="Times New Roman"/>
          <w:spacing w:val="24"/>
          <w:sz w:val="24"/>
          <w:vertAlign w:val="baseline"/>
        </w:rPr>
        <w:t> </w:t>
      </w:r>
      <w:r>
        <w:rPr>
          <w:rFonts w:ascii="Times New Roman"/>
          <w:sz w:val="24"/>
          <w:vertAlign w:val="baseline"/>
        </w:rPr>
        <w:t>10</w:t>
      </w:r>
      <w:r>
        <w:rPr>
          <w:rFonts w:ascii="Times New Roman"/>
          <w:spacing w:val="37"/>
          <w:sz w:val="24"/>
          <w:vertAlign w:val="baseline"/>
        </w:rPr>
        <w:t> </w:t>
      </w:r>
      <w:r>
        <w:rPr>
          <w:rFonts w:ascii="Times New Roman"/>
          <w:sz w:val="22"/>
          <w:vertAlign w:val="baseline"/>
        </w:rPr>
        <w:t>(Ghana).</w:t>
      </w:r>
      <w:r>
        <w:rPr>
          <w:rFonts w:ascii="Times New Roman"/>
          <w:spacing w:val="35"/>
          <w:sz w:val="22"/>
          <w:vertAlign w:val="baseline"/>
        </w:rPr>
        <w:t>  </w:t>
      </w:r>
      <w:r>
        <w:rPr>
          <w:rFonts w:ascii="Times New Roman"/>
          <w:sz w:val="24"/>
          <w:vertAlign w:val="baseline"/>
        </w:rPr>
        <w:t>See</w:t>
      </w:r>
      <w:r>
        <w:rPr>
          <w:rFonts w:ascii="Times New Roman"/>
          <w:spacing w:val="30"/>
          <w:sz w:val="24"/>
          <w:vertAlign w:val="baseline"/>
        </w:rPr>
        <w:t> </w:t>
      </w:r>
      <w:r>
        <w:rPr>
          <w:rFonts w:ascii="Times New Roman"/>
          <w:sz w:val="24"/>
          <w:vertAlign w:val="baseline"/>
        </w:rPr>
        <w:t>also</w:t>
      </w:r>
      <w:r>
        <w:rPr>
          <w:rFonts w:ascii="Times New Roman"/>
          <w:spacing w:val="33"/>
          <w:sz w:val="24"/>
          <w:vertAlign w:val="baseline"/>
        </w:rPr>
        <w:t> </w:t>
      </w:r>
      <w:r>
        <w:rPr>
          <w:rFonts w:ascii="Times New Roman"/>
          <w:sz w:val="24"/>
          <w:vertAlign w:val="baseline"/>
        </w:rPr>
        <w:t>Kuma</w:t>
      </w:r>
      <w:r>
        <w:rPr>
          <w:rFonts w:ascii="Times New Roman"/>
          <w:spacing w:val="29"/>
          <w:sz w:val="24"/>
          <w:vertAlign w:val="baseline"/>
        </w:rPr>
        <w:t> </w:t>
      </w:r>
      <w:r>
        <w:rPr>
          <w:rFonts w:ascii="Times New Roman"/>
          <w:sz w:val="24"/>
          <w:vertAlign w:val="baseline"/>
        </w:rPr>
        <w:t>V.</w:t>
      </w:r>
      <w:r>
        <w:rPr>
          <w:rFonts w:ascii="Times New Roman"/>
          <w:spacing w:val="36"/>
          <w:sz w:val="24"/>
          <w:vertAlign w:val="baseline"/>
        </w:rPr>
        <w:t> </w:t>
      </w:r>
      <w:r>
        <w:rPr>
          <w:rFonts w:ascii="Times New Roman"/>
          <w:sz w:val="24"/>
          <w:vertAlign w:val="baseline"/>
        </w:rPr>
        <w:t>Kuma</w:t>
      </w:r>
      <w:r>
        <w:rPr>
          <w:rFonts w:ascii="Times New Roman"/>
          <w:spacing w:val="28"/>
          <w:sz w:val="24"/>
          <w:vertAlign w:val="baseline"/>
        </w:rPr>
        <w:t> </w:t>
      </w:r>
      <w:r>
        <w:rPr>
          <w:rFonts w:ascii="Times New Roman"/>
          <w:sz w:val="24"/>
          <w:vertAlign w:val="baseline"/>
        </w:rPr>
        <w:t>(1934)</w:t>
      </w:r>
      <w:r>
        <w:rPr>
          <w:rFonts w:ascii="Times New Roman"/>
          <w:spacing w:val="31"/>
          <w:sz w:val="24"/>
          <w:vertAlign w:val="baseline"/>
        </w:rPr>
        <w:t> </w:t>
      </w:r>
      <w:r>
        <w:rPr>
          <w:rFonts w:ascii="Times New Roman"/>
          <w:spacing w:val="-10"/>
          <w:sz w:val="24"/>
          <w:vertAlign w:val="baseline"/>
        </w:rPr>
        <w:t>2</w:t>
      </w:r>
    </w:p>
    <w:p>
      <w:pPr>
        <w:spacing w:line="275" w:lineRule="exact" w:before="0"/>
        <w:ind w:left="1014" w:right="0" w:firstLine="0"/>
        <w:jc w:val="left"/>
        <w:rPr>
          <w:rFonts w:ascii="Times New Roman"/>
          <w:sz w:val="24"/>
        </w:rPr>
      </w:pPr>
      <w:r>
        <w:rPr>
          <w:rFonts w:ascii="Times New Roman"/>
          <w:sz w:val="20"/>
        </w:rPr>
        <w:t>WACA</w:t>
      </w:r>
      <w:r>
        <w:rPr>
          <w:rFonts w:ascii="Times New Roman"/>
          <w:spacing w:val="-5"/>
          <w:sz w:val="20"/>
        </w:rPr>
        <w:t> </w:t>
      </w:r>
      <w:r>
        <w:rPr>
          <w:rFonts w:ascii="Times New Roman"/>
          <w:spacing w:val="-4"/>
          <w:sz w:val="24"/>
        </w:rPr>
        <w:t>178.</w:t>
      </w:r>
    </w:p>
    <w:p>
      <w:pPr>
        <w:spacing w:before="5"/>
        <w:ind w:left="831" w:right="0" w:firstLine="0"/>
        <w:jc w:val="left"/>
        <w:rPr>
          <w:sz w:val="20"/>
        </w:rPr>
      </w:pPr>
      <w:r>
        <w:rPr>
          <w:rFonts w:ascii="Times New Roman"/>
          <w:sz w:val="20"/>
          <w:vertAlign w:val="superscript"/>
        </w:rPr>
        <w:t>112</w:t>
      </w:r>
      <w:r>
        <w:rPr>
          <w:rFonts w:ascii="Times New Roman"/>
          <w:spacing w:val="2"/>
          <w:sz w:val="20"/>
          <w:vertAlign w:val="baseline"/>
        </w:rPr>
        <w:t> </w:t>
      </w:r>
      <w:r>
        <w:rPr>
          <w:rFonts w:ascii="Times New Roman"/>
          <w:sz w:val="20"/>
          <w:vertAlign w:val="baseline"/>
        </w:rPr>
        <w:t>(1908) 1</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8</w:t>
      </w:r>
      <w:r>
        <w:rPr>
          <w:spacing w:val="-5"/>
          <w:sz w:val="20"/>
          <w:vertAlign w:val="baseline"/>
        </w:rPr>
        <w:t>1.</w:t>
      </w:r>
    </w:p>
    <w:p>
      <w:pPr>
        <w:spacing w:after="0"/>
        <w:jc w:val="left"/>
        <w:rPr>
          <w:sz w:val="20"/>
        </w:rPr>
        <w:sectPr>
          <w:pgSz w:w="12240" w:h="15840"/>
          <w:pgMar w:header="0" w:footer="1138" w:top="1040" w:bottom="1340" w:left="1040" w:right="900"/>
        </w:sectPr>
      </w:pPr>
    </w:p>
    <w:p>
      <w:pPr>
        <w:pStyle w:val="BodyText"/>
        <w:spacing w:line="480" w:lineRule="auto" w:before="68"/>
        <w:ind w:left="831" w:right="399"/>
        <w:jc w:val="both"/>
      </w:pPr>
      <w:r>
        <w:rPr/>
        <w:t>They also needed to acquire land to build schools, houses of worship</w:t>
      </w:r>
      <w:r>
        <w:rPr>
          <w:spacing w:val="40"/>
        </w:rPr>
        <w:t> </w:t>
      </w:r>
      <w:r>
        <w:rPr/>
        <w:t>and public administrative buildings ostensibly to improve the ‘natives’ as a form of corporate social responsibility, but in actual fact, to facilitate their trade.</w:t>
      </w:r>
    </w:p>
    <w:p>
      <w:pPr>
        <w:pStyle w:val="BodyText"/>
        <w:spacing w:before="2"/>
      </w:pPr>
    </w:p>
    <w:p>
      <w:pPr>
        <w:pStyle w:val="BodyText"/>
        <w:spacing w:line="480" w:lineRule="auto"/>
        <w:ind w:left="831" w:right="397"/>
        <w:jc w:val="both"/>
      </w:pPr>
      <w:r>
        <w:rPr/>
        <w:t>The first attack on the indigenous system came in the form of a seemingly commonsense, innocuous rider to the inalienability principle, to the effect that land could be alienated if members of the family were consulted</w:t>
      </w:r>
      <w:r>
        <w:rPr>
          <w:vertAlign w:val="superscript"/>
        </w:rPr>
        <w:t>113</w:t>
      </w:r>
      <w:r>
        <w:rPr>
          <w:vertAlign w:val="baseline"/>
        </w:rPr>
        <w:t>, and that where the family head was not consulted, such alienation would be void </w:t>
      </w:r>
      <w:r>
        <w:rPr>
          <w:rFonts w:ascii="Arial" w:hAnsi="Arial"/>
          <w:i/>
          <w:vertAlign w:val="baseline"/>
        </w:rPr>
        <w:t>ab initio</w:t>
      </w:r>
      <w:r>
        <w:rPr>
          <w:vertAlign w:val="baseline"/>
        </w:rPr>
        <w:t>.</w:t>
      </w:r>
      <w:r>
        <w:rPr>
          <w:vertAlign w:val="superscript"/>
        </w:rPr>
        <w:t>114</w:t>
      </w:r>
      <w:r>
        <w:rPr>
          <w:vertAlign w:val="baseline"/>
        </w:rPr>
        <w:t>.</w:t>
      </w:r>
      <w:r>
        <w:rPr>
          <w:spacing w:val="40"/>
          <w:vertAlign w:val="baseline"/>
        </w:rPr>
        <w:t> </w:t>
      </w:r>
      <w:r>
        <w:rPr>
          <w:vertAlign w:val="baseline"/>
        </w:rPr>
        <w:t>Whether ‘consultation’ meant ‘consulted and agreed’ is another point worth pursuing in another effort</w:t>
      </w:r>
      <w:r>
        <w:rPr>
          <w:spacing w:val="40"/>
          <w:vertAlign w:val="baseline"/>
        </w:rPr>
        <w:t> </w:t>
      </w:r>
      <w:r>
        <w:rPr>
          <w:vertAlign w:val="baseline"/>
        </w:rPr>
        <w:t>of this nature.</w:t>
      </w:r>
      <w:r>
        <w:rPr>
          <w:spacing w:val="80"/>
          <w:w w:val="150"/>
          <w:vertAlign w:val="baseline"/>
        </w:rPr>
        <w:t> </w:t>
      </w:r>
      <w:r>
        <w:rPr>
          <w:vertAlign w:val="baseline"/>
        </w:rPr>
        <w:t>As time went on however, the issue was no longer whether land could be alienated, but rather the conditions for valid </w:t>
      </w:r>
      <w:r>
        <w:rPr>
          <w:spacing w:val="-2"/>
          <w:vertAlign w:val="baseline"/>
        </w:rPr>
        <w:t>alienation.</w:t>
      </w:r>
    </w:p>
    <w:p>
      <w:pPr>
        <w:pStyle w:val="BodyText"/>
        <w:spacing w:line="480" w:lineRule="auto" w:before="199"/>
        <w:ind w:left="831" w:right="398"/>
        <w:jc w:val="both"/>
      </w:pPr>
      <w:r>
        <w:rPr/>
        <mc:AlternateContent>
          <mc:Choice Requires="wps">
            <w:drawing>
              <wp:anchor distT="0" distB="0" distL="0" distR="0" allowOverlap="1" layoutInCell="1" locked="0" behindDoc="0" simplePos="0" relativeHeight="15753216">
                <wp:simplePos x="0" y="0"/>
                <wp:positionH relativeFrom="page">
                  <wp:posOffset>1188719</wp:posOffset>
                </wp:positionH>
                <wp:positionV relativeFrom="paragraph">
                  <wp:posOffset>2137624</wp:posOffset>
                </wp:positionV>
                <wp:extent cx="1828800" cy="952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68.31691pt;width:144pt;height:.72pt;mso-position-horizontal-relative:page;mso-position-vertical-relative:paragraph;z-index:15753216" id="docshape58" filled="true" fillcolor="#000000" stroked="false">
                <v:fill type="solid"/>
                <w10:wrap type="none"/>
              </v:rect>
            </w:pict>
          </mc:Fallback>
        </mc:AlternateContent>
      </w:r>
      <w:r>
        <w:rPr/>
        <w:t>In the area of study, alienation is even a more recent phenomenon than among the Yorubas and the Ibos.</w:t>
      </w:r>
      <w:r>
        <w:rPr>
          <w:spacing w:val="40"/>
        </w:rPr>
        <w:t> </w:t>
      </w:r>
      <w:r>
        <w:rPr/>
        <w:t>Makar</w:t>
      </w:r>
      <w:r>
        <w:rPr>
          <w:vertAlign w:val="superscript"/>
        </w:rPr>
        <w:t>115</w:t>
      </w:r>
      <w:r>
        <w:rPr>
          <w:vertAlign w:val="baseline"/>
        </w:rPr>
        <w:t> states that among the Tivs, land</w:t>
      </w:r>
      <w:r>
        <w:rPr>
          <w:spacing w:val="40"/>
          <w:vertAlign w:val="baseline"/>
        </w:rPr>
        <w:t> </w:t>
      </w:r>
      <w:r>
        <w:rPr>
          <w:vertAlign w:val="baseline"/>
        </w:rPr>
        <w:t>“ is a means of group identity and expression, is the property of a family group.</w:t>
      </w:r>
      <w:r>
        <w:rPr>
          <w:spacing w:val="40"/>
          <w:vertAlign w:val="baseline"/>
        </w:rPr>
        <w:t> </w:t>
      </w:r>
      <w:r>
        <w:rPr>
          <w:vertAlign w:val="baseline"/>
        </w:rPr>
        <w:t>It is not owned on individual basis”.</w:t>
      </w:r>
      <w:r>
        <w:rPr>
          <w:spacing w:val="40"/>
          <w:vertAlign w:val="baseline"/>
        </w:rPr>
        <w:t> </w:t>
      </w:r>
      <w:r>
        <w:rPr>
          <w:vertAlign w:val="baseline"/>
        </w:rPr>
        <w:t>He says that the Tivs see</w:t>
      </w:r>
      <w:r>
        <w:rPr>
          <w:spacing w:val="25"/>
          <w:vertAlign w:val="baseline"/>
        </w:rPr>
        <w:t> </w:t>
      </w:r>
      <w:r>
        <w:rPr>
          <w:vertAlign w:val="baseline"/>
        </w:rPr>
        <w:t>land</w:t>
      </w:r>
      <w:r>
        <w:rPr>
          <w:spacing w:val="26"/>
          <w:vertAlign w:val="baseline"/>
        </w:rPr>
        <w:t> </w:t>
      </w:r>
      <w:r>
        <w:rPr>
          <w:vertAlign w:val="baseline"/>
        </w:rPr>
        <w:t>as</w:t>
      </w:r>
      <w:r>
        <w:rPr>
          <w:spacing w:val="26"/>
          <w:vertAlign w:val="baseline"/>
        </w:rPr>
        <w:t> </w:t>
      </w:r>
      <w:r>
        <w:rPr>
          <w:vertAlign w:val="baseline"/>
        </w:rPr>
        <w:t>the</w:t>
      </w:r>
      <w:r>
        <w:rPr>
          <w:spacing w:val="26"/>
          <w:vertAlign w:val="baseline"/>
        </w:rPr>
        <w:t> </w:t>
      </w:r>
      <w:r>
        <w:rPr>
          <w:vertAlign w:val="baseline"/>
        </w:rPr>
        <w:t>natural</w:t>
      </w:r>
      <w:r>
        <w:rPr>
          <w:spacing w:val="27"/>
          <w:vertAlign w:val="baseline"/>
        </w:rPr>
        <w:t> </w:t>
      </w:r>
      <w:r>
        <w:rPr>
          <w:vertAlign w:val="baseline"/>
        </w:rPr>
        <w:t>endowment</w:t>
      </w:r>
      <w:r>
        <w:rPr>
          <w:spacing w:val="26"/>
          <w:vertAlign w:val="baseline"/>
        </w:rPr>
        <w:t> </w:t>
      </w:r>
      <w:r>
        <w:rPr>
          <w:vertAlign w:val="baseline"/>
        </w:rPr>
        <w:t>from</w:t>
      </w:r>
      <w:r>
        <w:rPr>
          <w:spacing w:val="31"/>
          <w:vertAlign w:val="baseline"/>
        </w:rPr>
        <w:t> </w:t>
      </w:r>
      <w:r>
        <w:rPr>
          <w:vertAlign w:val="baseline"/>
        </w:rPr>
        <w:t>the</w:t>
      </w:r>
      <w:r>
        <w:rPr>
          <w:spacing w:val="25"/>
          <w:vertAlign w:val="baseline"/>
        </w:rPr>
        <w:t> </w:t>
      </w:r>
      <w:r>
        <w:rPr>
          <w:vertAlign w:val="baseline"/>
        </w:rPr>
        <w:t>ancestors,</w:t>
      </w:r>
      <w:r>
        <w:rPr>
          <w:spacing w:val="27"/>
          <w:vertAlign w:val="baseline"/>
        </w:rPr>
        <w:t> </w:t>
      </w:r>
      <w:r>
        <w:rPr>
          <w:vertAlign w:val="baseline"/>
        </w:rPr>
        <w:t>considered</w:t>
      </w:r>
      <w:r>
        <w:rPr>
          <w:spacing w:val="26"/>
          <w:vertAlign w:val="baseline"/>
        </w:rPr>
        <w:t>  </w:t>
      </w:r>
      <w:r>
        <w:rPr>
          <w:spacing w:val="-7"/>
          <w:vertAlign w:val="baseline"/>
        </w:rPr>
        <w:t>as</w:t>
      </w:r>
    </w:p>
    <w:p>
      <w:pPr>
        <w:spacing w:before="98"/>
        <w:ind w:left="831" w:right="0" w:firstLine="0"/>
        <w:jc w:val="left"/>
        <w:rPr>
          <w:rFonts w:ascii="Times New Roman"/>
          <w:sz w:val="24"/>
        </w:rPr>
      </w:pPr>
      <w:r>
        <w:rPr>
          <w:rFonts w:ascii="Times New Roman"/>
          <w:sz w:val="24"/>
          <w:vertAlign w:val="superscript"/>
        </w:rPr>
        <w:t>113</w:t>
      </w:r>
      <w:r>
        <w:rPr>
          <w:rFonts w:ascii="Times New Roman"/>
          <w:spacing w:val="-2"/>
          <w:sz w:val="24"/>
          <w:vertAlign w:val="baseline"/>
        </w:rPr>
        <w:t> </w:t>
      </w:r>
      <w:r>
        <w:rPr>
          <w:rFonts w:ascii="Times New Roman"/>
          <w:sz w:val="24"/>
          <w:vertAlign w:val="baseline"/>
        </w:rPr>
        <w:t>Oshodi</w:t>
      </w:r>
      <w:r>
        <w:rPr>
          <w:rFonts w:ascii="Times New Roman"/>
          <w:spacing w:val="-13"/>
          <w:sz w:val="24"/>
          <w:vertAlign w:val="baseline"/>
        </w:rPr>
        <w:t> </w:t>
      </w:r>
      <w:r>
        <w:rPr>
          <w:rFonts w:ascii="Times New Roman"/>
          <w:sz w:val="24"/>
          <w:vertAlign w:val="baseline"/>
        </w:rPr>
        <w:t>v.</w:t>
      </w:r>
      <w:r>
        <w:rPr>
          <w:rFonts w:ascii="Times New Roman"/>
          <w:spacing w:val="-2"/>
          <w:sz w:val="24"/>
          <w:vertAlign w:val="baseline"/>
        </w:rPr>
        <w:t> </w:t>
      </w:r>
      <w:r>
        <w:rPr>
          <w:rFonts w:ascii="Times New Roman"/>
          <w:sz w:val="24"/>
          <w:vertAlign w:val="baseline"/>
        </w:rPr>
        <w:t>Dakolo (1928)</w:t>
      </w:r>
      <w:r>
        <w:rPr>
          <w:rFonts w:ascii="Times New Roman"/>
          <w:spacing w:val="-4"/>
          <w:sz w:val="24"/>
          <w:vertAlign w:val="baseline"/>
        </w:rPr>
        <w:t> </w:t>
      </w:r>
      <w:r>
        <w:rPr>
          <w:rFonts w:ascii="Times New Roman"/>
          <w:sz w:val="24"/>
          <w:vertAlign w:val="baseline"/>
        </w:rPr>
        <w:t>9</w:t>
      </w:r>
      <w:r>
        <w:rPr>
          <w:rFonts w:ascii="Times New Roman"/>
          <w:spacing w:val="-7"/>
          <w:sz w:val="24"/>
          <w:vertAlign w:val="baseline"/>
        </w:rPr>
        <w:t> </w:t>
      </w:r>
      <w:r>
        <w:rPr>
          <w:rFonts w:ascii="Times New Roman"/>
          <w:sz w:val="24"/>
          <w:vertAlign w:val="baseline"/>
        </w:rPr>
        <w:t>NLR</w:t>
      </w:r>
      <w:r>
        <w:rPr>
          <w:rFonts w:ascii="Times New Roman"/>
          <w:spacing w:val="-5"/>
          <w:sz w:val="24"/>
          <w:vertAlign w:val="baseline"/>
        </w:rPr>
        <w:t> 13.</w:t>
      </w:r>
    </w:p>
    <w:p>
      <w:pPr>
        <w:spacing w:before="136"/>
        <w:ind w:left="831" w:right="0" w:firstLine="0"/>
        <w:jc w:val="left"/>
        <w:rPr>
          <w:rFonts w:ascii="Times New Roman"/>
          <w:sz w:val="24"/>
        </w:rPr>
      </w:pPr>
      <w:r>
        <w:rPr>
          <w:rFonts w:ascii="Times New Roman"/>
          <w:sz w:val="24"/>
          <w:vertAlign w:val="superscript"/>
        </w:rPr>
        <w:t>114</w:t>
      </w:r>
      <w:r>
        <w:rPr>
          <w:rFonts w:ascii="Times New Roman"/>
          <w:spacing w:val="-3"/>
          <w:sz w:val="24"/>
          <w:vertAlign w:val="baseline"/>
        </w:rPr>
        <w:t> </w:t>
      </w:r>
      <w:r>
        <w:rPr>
          <w:rFonts w:ascii="Times New Roman"/>
          <w:sz w:val="24"/>
          <w:vertAlign w:val="baseline"/>
        </w:rPr>
        <w:t>Ekpendu</w:t>
      </w:r>
      <w:r>
        <w:rPr>
          <w:rFonts w:ascii="Times New Roman"/>
          <w:spacing w:val="-4"/>
          <w:sz w:val="24"/>
          <w:vertAlign w:val="baseline"/>
        </w:rPr>
        <w:t> </w:t>
      </w:r>
      <w:r>
        <w:rPr>
          <w:rFonts w:ascii="Times New Roman"/>
          <w:sz w:val="24"/>
          <w:vertAlign w:val="baseline"/>
        </w:rPr>
        <w:t>v.</w:t>
      </w:r>
      <w:r>
        <w:rPr>
          <w:rFonts w:ascii="Times New Roman"/>
          <w:spacing w:val="-3"/>
          <w:sz w:val="24"/>
          <w:vertAlign w:val="baseline"/>
        </w:rPr>
        <w:t> </w:t>
      </w:r>
      <w:r>
        <w:rPr>
          <w:rFonts w:ascii="Times New Roman"/>
          <w:sz w:val="24"/>
          <w:vertAlign w:val="baseline"/>
        </w:rPr>
        <w:t>Erika</w:t>
      </w:r>
      <w:r>
        <w:rPr>
          <w:rFonts w:ascii="Times New Roman"/>
          <w:spacing w:val="-6"/>
          <w:sz w:val="24"/>
          <w:vertAlign w:val="baseline"/>
        </w:rPr>
        <w:t> </w:t>
      </w:r>
      <w:r>
        <w:rPr>
          <w:rFonts w:ascii="Times New Roman"/>
          <w:sz w:val="24"/>
          <w:vertAlign w:val="baseline"/>
        </w:rPr>
        <w:t>(1959)</w:t>
      </w:r>
      <w:r>
        <w:rPr>
          <w:rFonts w:ascii="Times New Roman"/>
          <w:spacing w:val="-4"/>
          <w:sz w:val="24"/>
          <w:vertAlign w:val="baseline"/>
        </w:rPr>
        <w:t> </w:t>
      </w:r>
      <w:r>
        <w:rPr>
          <w:rFonts w:ascii="Times New Roman"/>
          <w:sz w:val="24"/>
          <w:vertAlign w:val="baseline"/>
        </w:rPr>
        <w:t>4</w:t>
      </w:r>
      <w:r>
        <w:rPr>
          <w:rFonts w:ascii="Times New Roman"/>
          <w:spacing w:val="-4"/>
          <w:sz w:val="24"/>
          <w:vertAlign w:val="baseline"/>
        </w:rPr>
        <w:t> </w:t>
      </w:r>
      <w:r>
        <w:rPr>
          <w:rFonts w:ascii="Times New Roman"/>
          <w:sz w:val="24"/>
          <w:vertAlign w:val="baseline"/>
        </w:rPr>
        <w:t>FSC</w:t>
      </w:r>
      <w:r>
        <w:rPr>
          <w:rFonts w:ascii="Times New Roman"/>
          <w:spacing w:val="-6"/>
          <w:sz w:val="24"/>
          <w:vertAlign w:val="baseline"/>
        </w:rPr>
        <w:t> </w:t>
      </w:r>
      <w:r>
        <w:rPr>
          <w:rFonts w:ascii="Times New Roman"/>
          <w:spacing w:val="-5"/>
          <w:sz w:val="24"/>
          <w:vertAlign w:val="baseline"/>
        </w:rPr>
        <w:t>59.</w:t>
      </w:r>
    </w:p>
    <w:p>
      <w:pPr>
        <w:spacing w:before="136"/>
        <w:ind w:left="831" w:right="0" w:firstLine="0"/>
        <w:jc w:val="left"/>
        <w:rPr>
          <w:rFonts w:ascii="Times New Roman"/>
          <w:sz w:val="20"/>
        </w:rPr>
      </w:pPr>
      <w:r>
        <w:rPr>
          <w:rFonts w:ascii="Times New Roman"/>
          <w:sz w:val="20"/>
          <w:vertAlign w:val="superscript"/>
        </w:rPr>
        <w:t>115</w:t>
      </w:r>
      <w:r>
        <w:rPr>
          <w:rFonts w:ascii="Times New Roman"/>
          <w:spacing w:val="3"/>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z w:val="20"/>
          <w:vertAlign w:val="baseline"/>
        </w:rPr>
        <w:t>sit</w:t>
      </w:r>
      <w:r>
        <w:rPr>
          <w:rFonts w:ascii="Times New Roman"/>
          <w:spacing w:val="-2"/>
          <w:sz w:val="20"/>
          <w:vertAlign w:val="baseline"/>
        </w:rPr>
        <w:t> </w:t>
      </w:r>
      <w:r>
        <w:rPr>
          <w:rFonts w:ascii="Times New Roman"/>
          <w:sz w:val="20"/>
          <w:vertAlign w:val="baseline"/>
        </w:rPr>
        <w:t>page</w:t>
      </w:r>
      <w:r>
        <w:rPr>
          <w:rFonts w:ascii="Times New Roman"/>
          <w:spacing w:val="-5"/>
          <w:sz w:val="20"/>
          <w:vertAlign w:val="baseline"/>
        </w:rPr>
        <w:t> 6.</w:t>
      </w:r>
    </w:p>
    <w:p>
      <w:pPr>
        <w:spacing w:after="0"/>
        <w:jc w:val="left"/>
        <w:rPr>
          <w:rFonts w:ascii="Times New Roman"/>
          <w:sz w:val="20"/>
        </w:rPr>
        <w:sectPr>
          <w:pgSz w:w="12240" w:h="15840"/>
          <w:pgMar w:header="0" w:footer="1138" w:top="1080" w:bottom="1340" w:left="1040" w:right="900"/>
        </w:sectPr>
      </w:pPr>
    </w:p>
    <w:p>
      <w:pPr>
        <w:pStyle w:val="BodyText"/>
        <w:spacing w:line="475" w:lineRule="auto" w:before="68"/>
        <w:ind w:left="831" w:right="398"/>
        <w:jc w:val="both"/>
      </w:pPr>
      <w:r>
        <w:rPr/>
        <w:t>sacred possession.</w:t>
      </w:r>
      <w:r>
        <w:rPr>
          <w:spacing w:val="40"/>
        </w:rPr>
        <w:t> </w:t>
      </w:r>
      <w:r>
        <w:rPr/>
        <w:t>The thought of alienating land instead of acquiring more, is not of the Tivs.</w:t>
      </w:r>
    </w:p>
    <w:p>
      <w:pPr>
        <w:pStyle w:val="BodyText"/>
        <w:spacing w:before="208"/>
      </w:pPr>
    </w:p>
    <w:p>
      <w:pPr>
        <w:pStyle w:val="Heading5"/>
        <w:numPr>
          <w:ilvl w:val="0"/>
          <w:numId w:val="4"/>
        </w:numPr>
        <w:tabs>
          <w:tab w:pos="1266" w:val="left" w:leader="none"/>
        </w:tabs>
        <w:spacing w:line="240" w:lineRule="auto" w:before="0" w:after="0"/>
        <w:ind w:left="1266" w:right="0" w:hanging="435"/>
        <w:jc w:val="left"/>
      </w:pPr>
      <w:r>
        <w:rPr/>
        <w:t>The</w:t>
      </w:r>
      <w:r>
        <w:rPr>
          <w:spacing w:val="-5"/>
        </w:rPr>
        <w:t> </w:t>
      </w:r>
      <w:r>
        <w:rPr/>
        <w:t>Customary</w:t>
      </w:r>
      <w:r>
        <w:rPr>
          <w:spacing w:val="-5"/>
        </w:rPr>
        <w:t> </w:t>
      </w:r>
      <w:r>
        <w:rPr>
          <w:spacing w:val="-2"/>
        </w:rPr>
        <w:t>Tenant</w:t>
      </w:r>
    </w:p>
    <w:p>
      <w:pPr>
        <w:pStyle w:val="BodyText"/>
        <w:spacing w:before="4"/>
        <w:rPr>
          <w:rFonts w:ascii="Arial"/>
          <w:b/>
        </w:rPr>
      </w:pPr>
    </w:p>
    <w:p>
      <w:pPr>
        <w:pStyle w:val="BodyText"/>
        <w:spacing w:line="480" w:lineRule="auto"/>
        <w:ind w:left="831" w:right="389"/>
        <w:jc w:val="both"/>
      </w:pPr>
      <w:r>
        <w:rPr/>
        <w:t>A customary tenant is a person who has asked for and has been given a portion of land, usually to farm on or reside on. It can also be for purposes of building a residential house and living in same.</w:t>
      </w:r>
      <w:r>
        <w:rPr>
          <w:spacing w:val="40"/>
        </w:rPr>
        <w:t> </w:t>
      </w:r>
      <w:r>
        <w:rPr/>
        <w:t>In </w:t>
      </w:r>
      <w:r>
        <w:rPr>
          <w:rFonts w:ascii="Arial"/>
          <w:i/>
        </w:rPr>
        <w:t>Okpala v. Okpu</w:t>
      </w:r>
      <w:r>
        <w:rPr>
          <w:vertAlign w:val="superscript"/>
        </w:rPr>
        <w:t>116</w:t>
      </w:r>
      <w:r>
        <w:rPr>
          <w:vertAlign w:val="baseline"/>
        </w:rPr>
        <w:t>, the Supreme Court held that the major incident of customary tenancy is the recognition of the rights of the overlord to the title of the property.</w:t>
      </w:r>
      <w:r>
        <w:rPr>
          <w:spacing w:val="40"/>
          <w:vertAlign w:val="baseline"/>
        </w:rPr>
        <w:t> </w:t>
      </w:r>
      <w:r>
        <w:rPr>
          <w:vertAlign w:val="baseline"/>
        </w:rPr>
        <w:t>The Court also explains that customary tenants now enjoy something akin to emphyteusis, </w:t>
      </w:r>
      <w:r>
        <w:rPr>
          <w:rFonts w:ascii="Arial"/>
          <w:i/>
          <w:vertAlign w:val="baseline"/>
        </w:rPr>
        <w:t>a perpetual right in the land of another</w:t>
      </w:r>
      <w:r>
        <w:rPr>
          <w:vertAlign w:val="baseline"/>
        </w:rPr>
        <w:t>. This means as the Court states in (Holding 3) in the same case, that customary tenancy vests in the tenant the right of perpetual tenure or tenancy and therefore peaceful enjoyment as long as he does not </w:t>
      </w:r>
      <w:r>
        <w:rPr>
          <w:spacing w:val="-2"/>
          <w:vertAlign w:val="baseline"/>
        </w:rPr>
        <w:t>misbehave.</w:t>
      </w:r>
      <w:r>
        <w:rPr>
          <w:spacing w:val="-2"/>
          <w:vertAlign w:val="superscript"/>
        </w:rPr>
        <w:t>117</w:t>
      </w:r>
    </w:p>
    <w:p>
      <w:pPr>
        <w:pStyle w:val="BodyText"/>
        <w:spacing w:before="1"/>
      </w:pPr>
    </w:p>
    <w:p>
      <w:pPr>
        <w:pStyle w:val="BodyText"/>
        <w:spacing w:line="480" w:lineRule="auto"/>
        <w:ind w:left="831" w:right="398"/>
        <w:jc w:val="both"/>
      </w:pPr>
      <w:r>
        <w:rPr/>
        <w:t>The customary</w:t>
      </w:r>
      <w:r>
        <w:rPr>
          <w:spacing w:val="-1"/>
        </w:rPr>
        <w:t> </w:t>
      </w:r>
      <w:r>
        <w:rPr/>
        <w:t>tenant remains undisturbed </w:t>
      </w:r>
      <w:r>
        <w:rPr>
          <w:rFonts w:ascii="Arial"/>
          <w:i/>
        </w:rPr>
        <w:t>qua </w:t>
      </w:r>
      <w:r>
        <w:rPr/>
        <w:t>the payment of tribute or rent, but the moment he threatens or denies the allordial right of the overlord,</w:t>
      </w:r>
      <w:r>
        <w:rPr>
          <w:spacing w:val="71"/>
        </w:rPr>
        <w:t> </w:t>
      </w:r>
      <w:r>
        <w:rPr/>
        <w:t>the</w:t>
      </w:r>
      <w:r>
        <w:rPr>
          <w:spacing w:val="71"/>
        </w:rPr>
        <w:t> </w:t>
      </w:r>
      <w:r>
        <w:rPr/>
        <w:t>tenancy</w:t>
      </w:r>
      <w:r>
        <w:rPr>
          <w:spacing w:val="72"/>
        </w:rPr>
        <w:t> </w:t>
      </w:r>
      <w:r>
        <w:rPr/>
        <w:t>will</w:t>
      </w:r>
      <w:r>
        <w:rPr>
          <w:spacing w:val="73"/>
        </w:rPr>
        <w:t> </w:t>
      </w:r>
      <w:r>
        <w:rPr/>
        <w:t>be</w:t>
      </w:r>
      <w:r>
        <w:rPr>
          <w:spacing w:val="75"/>
        </w:rPr>
        <w:t> </w:t>
      </w:r>
      <w:r>
        <w:rPr/>
        <w:t>determined</w:t>
      </w:r>
      <w:r>
        <w:rPr>
          <w:spacing w:val="71"/>
        </w:rPr>
        <w:t> </w:t>
      </w:r>
      <w:r>
        <w:rPr/>
        <w:t>in</w:t>
      </w:r>
      <w:r>
        <w:rPr>
          <w:spacing w:val="70"/>
        </w:rPr>
        <w:t> </w:t>
      </w:r>
      <w:r>
        <w:rPr/>
        <w:t>any</w:t>
      </w:r>
      <w:r>
        <w:rPr>
          <w:spacing w:val="68"/>
        </w:rPr>
        <w:t> </w:t>
      </w:r>
      <w:r>
        <w:rPr/>
        <w:t>suitable</w:t>
      </w:r>
      <w:r>
        <w:rPr>
          <w:spacing w:val="75"/>
        </w:rPr>
        <w:t> </w:t>
      </w:r>
      <w:r>
        <w:rPr/>
        <w:t>way</w:t>
      </w:r>
      <w:r>
        <w:rPr>
          <w:spacing w:val="68"/>
        </w:rPr>
        <w:t> </w:t>
      </w:r>
      <w:r>
        <w:rPr/>
        <w:t>by</w:t>
      </w:r>
      <w:r>
        <w:rPr>
          <w:spacing w:val="68"/>
        </w:rPr>
        <w:t> </w:t>
      </w:r>
      <w:r>
        <w:rPr>
          <w:spacing w:val="-5"/>
        </w:rPr>
        <w:t>the</w:t>
      </w:r>
    </w:p>
    <w:p>
      <w:pPr>
        <w:pStyle w:val="BodyText"/>
        <w:spacing w:before="198"/>
        <w:rPr>
          <w:sz w:val="20"/>
        </w:rPr>
      </w:pPr>
      <w:r>
        <w:rPr/>
        <mc:AlternateContent>
          <mc:Choice Requires="wps">
            <w:drawing>
              <wp:anchor distT="0" distB="0" distL="0" distR="0" allowOverlap="1" layoutInCell="1" locked="0" behindDoc="1" simplePos="0" relativeHeight="487612928">
                <wp:simplePos x="0" y="0"/>
                <wp:positionH relativeFrom="page">
                  <wp:posOffset>1188719</wp:posOffset>
                </wp:positionH>
                <wp:positionV relativeFrom="paragraph">
                  <wp:posOffset>287568</wp:posOffset>
                </wp:positionV>
                <wp:extent cx="1828800"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2.643164pt;width:144pt;height:.72pt;mso-position-horizontal-relative:page;mso-position-vertical-relative:paragraph;z-index:-15703552;mso-wrap-distance-left:0;mso-wrap-distance-right:0" id="docshape59" filled="true" fillcolor="#000000" stroked="false">
                <v:fill type="solid"/>
                <w10:wrap type="topAndBottom"/>
              </v:rect>
            </w:pict>
          </mc:Fallback>
        </mc:AlternateContent>
      </w:r>
    </w:p>
    <w:p>
      <w:pPr>
        <w:spacing w:line="231" w:lineRule="exact" w:before="139"/>
        <w:ind w:left="831" w:right="0" w:firstLine="0"/>
        <w:jc w:val="left"/>
        <w:rPr>
          <w:sz w:val="20"/>
        </w:rPr>
      </w:pPr>
      <w:r>
        <w:rPr>
          <w:rFonts w:ascii="Times New Roman"/>
          <w:sz w:val="20"/>
          <w:vertAlign w:val="superscript"/>
        </w:rPr>
        <w:t>116</w:t>
      </w:r>
      <w:r>
        <w:rPr>
          <w:rFonts w:ascii="Times New Roman"/>
          <w:spacing w:val="2"/>
          <w:sz w:val="20"/>
          <w:vertAlign w:val="baseline"/>
        </w:rPr>
        <w:t> </w:t>
      </w:r>
      <w:r>
        <w:rPr>
          <w:sz w:val="20"/>
          <w:vertAlign w:val="baseline"/>
        </w:rPr>
        <w:t>(2003)</w:t>
      </w:r>
      <w:r>
        <w:rPr>
          <w:spacing w:val="-2"/>
          <w:sz w:val="20"/>
          <w:vertAlign w:val="baseline"/>
        </w:rPr>
        <w:t> </w:t>
      </w:r>
      <w:r>
        <w:rPr>
          <w:sz w:val="20"/>
          <w:vertAlign w:val="baseline"/>
        </w:rPr>
        <w:t>5</w:t>
      </w:r>
      <w:r>
        <w:rPr>
          <w:spacing w:val="-2"/>
          <w:sz w:val="20"/>
          <w:vertAlign w:val="baseline"/>
        </w:rPr>
        <w:t> </w:t>
      </w:r>
      <w:r>
        <w:rPr>
          <w:sz w:val="20"/>
          <w:vertAlign w:val="baseline"/>
        </w:rPr>
        <w:t>NWLR</w:t>
      </w:r>
      <w:r>
        <w:rPr>
          <w:spacing w:val="-7"/>
          <w:sz w:val="20"/>
          <w:vertAlign w:val="baseline"/>
        </w:rPr>
        <w:t> </w:t>
      </w:r>
      <w:r>
        <w:rPr>
          <w:sz w:val="20"/>
          <w:vertAlign w:val="baseline"/>
        </w:rPr>
        <w:t>pt.</w:t>
      </w:r>
      <w:r>
        <w:rPr>
          <w:spacing w:val="-4"/>
          <w:sz w:val="20"/>
          <w:vertAlign w:val="baseline"/>
        </w:rPr>
        <w:t> </w:t>
      </w:r>
      <w:r>
        <w:rPr>
          <w:sz w:val="20"/>
          <w:vertAlign w:val="baseline"/>
        </w:rPr>
        <w:t>812</w:t>
      </w:r>
      <w:r>
        <w:rPr>
          <w:spacing w:val="-2"/>
          <w:sz w:val="20"/>
          <w:vertAlign w:val="baseline"/>
        </w:rPr>
        <w:t> p.183.</w:t>
      </w:r>
    </w:p>
    <w:p>
      <w:pPr>
        <w:spacing w:before="0"/>
        <w:ind w:left="831" w:right="397" w:firstLine="0"/>
        <w:jc w:val="left"/>
        <w:rPr>
          <w:sz w:val="20"/>
        </w:rPr>
      </w:pPr>
      <w:r>
        <w:rPr>
          <w:sz w:val="20"/>
          <w:vertAlign w:val="superscript"/>
        </w:rPr>
        <w:t>117</w:t>
      </w:r>
      <w:r>
        <w:rPr>
          <w:sz w:val="20"/>
          <w:vertAlign w:val="baseline"/>
        </w:rPr>
        <w:t> Misbehaviour</w:t>
      </w:r>
      <w:r>
        <w:rPr>
          <w:spacing w:val="-4"/>
          <w:sz w:val="20"/>
          <w:vertAlign w:val="baseline"/>
        </w:rPr>
        <w:t> </w:t>
      </w:r>
      <w:r>
        <w:rPr>
          <w:sz w:val="20"/>
          <w:vertAlign w:val="baseline"/>
        </w:rPr>
        <w:t>includes</w:t>
      </w:r>
      <w:r>
        <w:rPr>
          <w:spacing w:val="-4"/>
          <w:sz w:val="20"/>
          <w:vertAlign w:val="baseline"/>
        </w:rPr>
        <w:t> </w:t>
      </w:r>
      <w:r>
        <w:rPr>
          <w:sz w:val="20"/>
          <w:vertAlign w:val="baseline"/>
        </w:rPr>
        <w:t>denying</w:t>
      </w:r>
      <w:r>
        <w:rPr>
          <w:spacing w:val="-1"/>
          <w:sz w:val="20"/>
          <w:vertAlign w:val="baseline"/>
        </w:rPr>
        <w:t> </w:t>
      </w:r>
      <w:r>
        <w:rPr>
          <w:sz w:val="20"/>
          <w:vertAlign w:val="baseline"/>
        </w:rPr>
        <w:t>the</w:t>
      </w:r>
      <w:r>
        <w:rPr>
          <w:spacing w:val="-1"/>
          <w:sz w:val="20"/>
          <w:vertAlign w:val="baseline"/>
        </w:rPr>
        <w:t> </w:t>
      </w:r>
      <w:r>
        <w:rPr>
          <w:sz w:val="20"/>
          <w:vertAlign w:val="baseline"/>
        </w:rPr>
        <w:t>title</w:t>
      </w:r>
      <w:r>
        <w:rPr>
          <w:spacing w:val="-1"/>
          <w:sz w:val="20"/>
          <w:vertAlign w:val="baseline"/>
        </w:rPr>
        <w:t> </w:t>
      </w:r>
      <w:r>
        <w:rPr>
          <w:sz w:val="20"/>
          <w:vertAlign w:val="baseline"/>
        </w:rPr>
        <w:t>of the</w:t>
      </w:r>
      <w:r>
        <w:rPr>
          <w:spacing w:val="-1"/>
          <w:sz w:val="20"/>
          <w:vertAlign w:val="baseline"/>
        </w:rPr>
        <w:t> </w:t>
      </w:r>
      <w:r>
        <w:rPr>
          <w:sz w:val="20"/>
          <w:vertAlign w:val="baseline"/>
        </w:rPr>
        <w:t>overlord</w:t>
      </w:r>
      <w:r>
        <w:rPr>
          <w:spacing w:val="-6"/>
          <w:sz w:val="20"/>
          <w:vertAlign w:val="baseline"/>
        </w:rPr>
        <w:t> </w:t>
      </w:r>
      <w:r>
        <w:rPr>
          <w:sz w:val="20"/>
          <w:vertAlign w:val="baseline"/>
        </w:rPr>
        <w:t>or in</w:t>
      </w:r>
      <w:r>
        <w:rPr>
          <w:spacing w:val="-6"/>
          <w:sz w:val="20"/>
          <w:vertAlign w:val="baseline"/>
        </w:rPr>
        <w:t> </w:t>
      </w:r>
      <w:r>
        <w:rPr>
          <w:sz w:val="20"/>
          <w:vertAlign w:val="baseline"/>
        </w:rPr>
        <w:t>trying</w:t>
      </w:r>
      <w:r>
        <w:rPr>
          <w:spacing w:val="-1"/>
          <w:sz w:val="20"/>
          <w:vertAlign w:val="baseline"/>
        </w:rPr>
        <w:t> </w:t>
      </w:r>
      <w:r>
        <w:rPr>
          <w:sz w:val="20"/>
          <w:vertAlign w:val="baseline"/>
        </w:rPr>
        <w:t>to</w:t>
      </w:r>
      <w:r>
        <w:rPr>
          <w:spacing w:val="-6"/>
          <w:sz w:val="20"/>
          <w:vertAlign w:val="baseline"/>
        </w:rPr>
        <w:t> </w:t>
      </w:r>
      <w:r>
        <w:rPr>
          <w:sz w:val="20"/>
          <w:vertAlign w:val="baseline"/>
        </w:rPr>
        <w:t>alienate</w:t>
      </w:r>
      <w:r>
        <w:rPr>
          <w:spacing w:val="-6"/>
          <w:sz w:val="20"/>
          <w:vertAlign w:val="baseline"/>
        </w:rPr>
        <w:t> </w:t>
      </w:r>
      <w:r>
        <w:rPr>
          <w:sz w:val="20"/>
          <w:vertAlign w:val="baseline"/>
        </w:rPr>
        <w:t>the</w:t>
      </w:r>
      <w:r>
        <w:rPr>
          <w:spacing w:val="-1"/>
          <w:sz w:val="20"/>
          <w:vertAlign w:val="baseline"/>
        </w:rPr>
        <w:t> </w:t>
      </w:r>
      <w:r>
        <w:rPr>
          <w:sz w:val="20"/>
          <w:vertAlign w:val="baseline"/>
        </w:rPr>
        <w:t>land</w:t>
      </w:r>
      <w:r>
        <w:rPr>
          <w:spacing w:val="-1"/>
          <w:sz w:val="20"/>
          <w:vertAlign w:val="baseline"/>
        </w:rPr>
        <w:t> </w:t>
      </w:r>
      <w:r>
        <w:rPr>
          <w:sz w:val="20"/>
          <w:vertAlign w:val="baseline"/>
        </w:rPr>
        <w:t>or</w:t>
      </w:r>
      <w:r>
        <w:rPr>
          <w:spacing w:val="-4"/>
          <w:sz w:val="20"/>
          <w:vertAlign w:val="baseline"/>
        </w:rPr>
        <w:t> </w:t>
      </w:r>
      <w:r>
        <w:rPr>
          <w:sz w:val="20"/>
          <w:vertAlign w:val="baseline"/>
        </w:rPr>
        <w:t>by refusing to pay tribute to the overlord.</w:t>
      </w:r>
    </w:p>
    <w:p>
      <w:pPr>
        <w:spacing w:after="0"/>
        <w:jc w:val="left"/>
        <w:rPr>
          <w:sz w:val="20"/>
        </w:rPr>
        <w:sectPr>
          <w:pgSz w:w="12240" w:h="15840"/>
          <w:pgMar w:header="0" w:footer="1138" w:top="1080" w:bottom="1400" w:left="1040" w:right="900"/>
        </w:sectPr>
      </w:pPr>
    </w:p>
    <w:p>
      <w:pPr>
        <w:pStyle w:val="BodyText"/>
        <w:spacing w:line="480" w:lineRule="auto" w:before="68"/>
        <w:ind w:left="831" w:right="394"/>
        <w:jc w:val="both"/>
      </w:pPr>
      <w:r>
        <w:rPr/>
        <w:t>overlord.</w:t>
      </w:r>
      <w:r>
        <w:rPr>
          <w:spacing w:val="40"/>
        </w:rPr>
        <w:t> </w:t>
      </w:r>
      <w:r>
        <w:rPr/>
        <w:t>However, the same court held at Holding 2, that any misbehaviour will now attract fine and not outright forfeiture. Similarly in </w:t>
      </w:r>
      <w:r>
        <w:rPr>
          <w:rFonts w:ascii="Arial" w:hAnsi="Arial"/>
          <w:i/>
        </w:rPr>
        <w:t>Okoli V. Okoli</w:t>
      </w:r>
      <w:r>
        <w:rPr>
          <w:vertAlign w:val="superscript"/>
        </w:rPr>
        <w:t>118</w:t>
      </w:r>
      <w:r>
        <w:rPr>
          <w:vertAlign w:val="baseline"/>
        </w:rPr>
        <w:t> where a customary tenant who inherited the tenancy from his father had developed the land with permanent structures over a long period of time, it was held that a tenant who has invested heavily in a land he considers a permanent abode, should not be ejected from his permanent structure but can be fined if he misbehaves.</w:t>
      </w:r>
      <w:r>
        <w:rPr>
          <w:spacing w:val="80"/>
          <w:vertAlign w:val="baseline"/>
        </w:rPr>
        <w:t> </w:t>
      </w:r>
      <w:r>
        <w:rPr>
          <w:vertAlign w:val="baseline"/>
        </w:rPr>
        <w:t>Similarly in </w:t>
      </w:r>
      <w:r>
        <w:rPr>
          <w:rFonts w:ascii="Arial" w:hAnsi="Arial"/>
          <w:i/>
          <w:vertAlign w:val="baseline"/>
        </w:rPr>
        <w:t>Uwani v. Akom</w:t>
      </w:r>
      <w:r>
        <w:rPr>
          <w:rFonts w:ascii="Arial" w:hAnsi="Arial"/>
          <w:i/>
          <w:vertAlign w:val="superscript"/>
        </w:rPr>
        <w:t>119</w:t>
      </w:r>
      <w:r>
        <w:rPr>
          <w:vertAlign w:val="baseline"/>
        </w:rPr>
        <w:t>, relief against forfeiture for alienation without permission was granted on the ground that it would be inequitable</w:t>
      </w:r>
      <w:r>
        <w:rPr>
          <w:spacing w:val="40"/>
          <w:vertAlign w:val="baseline"/>
        </w:rPr>
        <w:t> </w:t>
      </w:r>
      <w:r>
        <w:rPr>
          <w:vertAlign w:val="baseline"/>
        </w:rPr>
        <w:t>to dispossess 310 tenants from land which they had occupied for 50 years, and upon which they had built 100 houses and planted many fruit trees, yielding an annual income of more than £1,000.</w:t>
      </w:r>
    </w:p>
    <w:p>
      <w:pPr>
        <w:pStyle w:val="BodyText"/>
      </w:pPr>
    </w:p>
    <w:p>
      <w:pPr>
        <w:pStyle w:val="BodyText"/>
      </w:pPr>
    </w:p>
    <w:p>
      <w:pPr>
        <w:pStyle w:val="BodyText"/>
        <w:spacing w:line="480" w:lineRule="auto"/>
        <w:ind w:left="831" w:right="399"/>
        <w:jc w:val="both"/>
      </w:pPr>
      <w:r>
        <w:rPr/>
        <w:t>In the more recent case of </w:t>
      </w:r>
      <w:r>
        <w:rPr>
          <w:rFonts w:ascii="Arial"/>
          <w:i/>
        </w:rPr>
        <w:t>Salami v. Lawal</w:t>
      </w:r>
      <w:r>
        <w:rPr>
          <w:vertAlign w:val="superscript"/>
        </w:rPr>
        <w:t>120</w:t>
      </w:r>
      <w:r>
        <w:rPr>
          <w:vertAlign w:val="baseline"/>
        </w:rPr>
        <w:t> , the Timi of Ede conveyed a land to the defendant, on which he had granted customary tenancy to the plaintiff who was in occupation. The Supreme Court held that the</w:t>
      </w:r>
      <w:r>
        <w:rPr>
          <w:spacing w:val="40"/>
          <w:vertAlign w:val="baseline"/>
        </w:rPr>
        <w:t> </w:t>
      </w:r>
      <w:r>
        <w:rPr>
          <w:vertAlign w:val="baseline"/>
        </w:rPr>
        <w:t>Timi cannot convey a land subject to customary tenancy which itself cannot be terminated during good behavior.</w:t>
      </w:r>
    </w:p>
    <w:p>
      <w:pPr>
        <w:pStyle w:val="BodyText"/>
        <w:rPr>
          <w:sz w:val="20"/>
        </w:rPr>
      </w:pPr>
    </w:p>
    <w:p>
      <w:pPr>
        <w:pStyle w:val="BodyText"/>
        <w:rPr>
          <w:sz w:val="20"/>
        </w:rPr>
      </w:pPr>
    </w:p>
    <w:p>
      <w:pPr>
        <w:pStyle w:val="BodyText"/>
        <w:spacing w:before="126"/>
        <w:rPr>
          <w:sz w:val="20"/>
        </w:rPr>
      </w:pPr>
      <w:r>
        <w:rPr/>
        <mc:AlternateContent>
          <mc:Choice Requires="wps">
            <w:drawing>
              <wp:anchor distT="0" distB="0" distL="0" distR="0" allowOverlap="1" layoutInCell="1" locked="0" behindDoc="1" simplePos="0" relativeHeight="487613440">
                <wp:simplePos x="0" y="0"/>
                <wp:positionH relativeFrom="page">
                  <wp:posOffset>1188719</wp:posOffset>
                </wp:positionH>
                <wp:positionV relativeFrom="paragraph">
                  <wp:posOffset>241441</wp:posOffset>
                </wp:positionV>
                <wp:extent cx="1828800"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011171pt;width:144pt;height:.72pt;mso-position-horizontal-relative:page;mso-position-vertical-relative:paragraph;z-index:-15703040;mso-wrap-distance-left:0;mso-wrap-distance-right:0" id="docshape60" filled="true" fillcolor="#000000" stroked="false">
                <v:fill type="solid"/>
                <w10:wrap type="topAndBottom"/>
              </v:rect>
            </w:pict>
          </mc:Fallback>
        </mc:AlternateContent>
      </w:r>
    </w:p>
    <w:p>
      <w:pPr>
        <w:spacing w:line="228" w:lineRule="exact" w:before="134"/>
        <w:ind w:left="831" w:right="0" w:firstLine="0"/>
        <w:jc w:val="left"/>
        <w:rPr>
          <w:sz w:val="20"/>
        </w:rPr>
      </w:pPr>
      <w:r>
        <w:rPr>
          <w:sz w:val="20"/>
          <w:vertAlign w:val="superscript"/>
        </w:rPr>
        <w:t>118</w:t>
      </w:r>
      <w:r>
        <w:rPr>
          <w:spacing w:val="-3"/>
          <w:sz w:val="20"/>
          <w:vertAlign w:val="baseline"/>
        </w:rPr>
        <w:t> </w:t>
      </w:r>
      <w:r>
        <w:rPr>
          <w:sz w:val="20"/>
          <w:vertAlign w:val="baseline"/>
        </w:rPr>
        <w:t>(2003)</w:t>
      </w:r>
      <w:r>
        <w:rPr>
          <w:spacing w:val="-3"/>
          <w:sz w:val="20"/>
          <w:vertAlign w:val="baseline"/>
        </w:rPr>
        <w:t> </w:t>
      </w:r>
      <w:r>
        <w:rPr>
          <w:sz w:val="20"/>
          <w:vertAlign w:val="baseline"/>
        </w:rPr>
        <w:t>8</w:t>
      </w:r>
      <w:r>
        <w:rPr>
          <w:spacing w:val="-5"/>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z w:val="20"/>
          <w:vertAlign w:val="baseline"/>
        </w:rPr>
        <w:t>823</w:t>
      </w:r>
      <w:r>
        <w:rPr>
          <w:spacing w:val="-5"/>
          <w:sz w:val="20"/>
          <w:vertAlign w:val="baseline"/>
        </w:rPr>
        <w:t> </w:t>
      </w:r>
      <w:r>
        <w:rPr>
          <w:spacing w:val="-2"/>
          <w:sz w:val="20"/>
          <w:vertAlign w:val="baseline"/>
        </w:rPr>
        <w:t>p.565.</w:t>
      </w:r>
    </w:p>
    <w:p>
      <w:pPr>
        <w:spacing w:line="228" w:lineRule="exact" w:before="0"/>
        <w:ind w:left="831" w:right="0" w:firstLine="0"/>
        <w:jc w:val="left"/>
        <w:rPr>
          <w:rFonts w:ascii="Times New Roman"/>
          <w:sz w:val="20"/>
        </w:rPr>
      </w:pPr>
      <w:r>
        <w:rPr>
          <w:rFonts w:ascii="Times New Roman"/>
          <w:sz w:val="20"/>
          <w:vertAlign w:val="superscript"/>
        </w:rPr>
        <w:t>119</w:t>
      </w:r>
      <w:r>
        <w:rPr>
          <w:rFonts w:ascii="Times New Roman"/>
          <w:spacing w:val="2"/>
          <w:sz w:val="20"/>
          <w:vertAlign w:val="baseline"/>
        </w:rPr>
        <w:t> </w:t>
      </w:r>
      <w:r>
        <w:rPr>
          <w:rFonts w:ascii="Times New Roman"/>
          <w:sz w:val="20"/>
          <w:vertAlign w:val="baseline"/>
        </w:rPr>
        <w:t>(1923) 8</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19</w:t>
      </w:r>
    </w:p>
    <w:p>
      <w:pPr>
        <w:spacing w:before="0"/>
        <w:ind w:left="831" w:right="0" w:firstLine="0"/>
        <w:jc w:val="left"/>
        <w:rPr>
          <w:rFonts w:ascii="Times New Roman"/>
          <w:sz w:val="20"/>
        </w:rPr>
      </w:pPr>
      <w:r>
        <w:rPr>
          <w:rFonts w:ascii="Times New Roman"/>
          <w:sz w:val="20"/>
          <w:vertAlign w:val="superscript"/>
        </w:rPr>
        <w:t>120</w:t>
      </w:r>
      <w:r>
        <w:rPr>
          <w:rFonts w:ascii="Times New Roman"/>
          <w:spacing w:val="2"/>
          <w:sz w:val="20"/>
          <w:vertAlign w:val="baseline"/>
        </w:rPr>
        <w:t> </w:t>
      </w:r>
      <w:r>
        <w:rPr>
          <w:rFonts w:ascii="Times New Roman"/>
          <w:sz w:val="20"/>
          <w:vertAlign w:val="baseline"/>
        </w:rPr>
        <w:t>(2008) 7</w:t>
      </w:r>
      <w:r>
        <w:rPr>
          <w:rFonts w:ascii="Times New Roman"/>
          <w:spacing w:val="-3"/>
          <w:sz w:val="20"/>
          <w:vertAlign w:val="baseline"/>
        </w:rPr>
        <w:t> </w:t>
      </w:r>
      <w:r>
        <w:rPr>
          <w:rFonts w:ascii="Times New Roman"/>
          <w:sz w:val="20"/>
          <w:vertAlign w:val="baseline"/>
        </w:rPr>
        <w:t>SCNJ</w:t>
      </w:r>
      <w:r>
        <w:rPr>
          <w:rFonts w:ascii="Times New Roman"/>
          <w:spacing w:val="-1"/>
          <w:sz w:val="20"/>
          <w:vertAlign w:val="baseline"/>
        </w:rPr>
        <w:t> </w:t>
      </w:r>
      <w:r>
        <w:rPr>
          <w:rFonts w:ascii="Times New Roman"/>
          <w:spacing w:val="-4"/>
          <w:sz w:val="20"/>
          <w:vertAlign w:val="baseline"/>
        </w:rPr>
        <w:t>196.</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397"/>
        <w:jc w:val="both"/>
      </w:pPr>
      <w:r>
        <w:rPr/>
        <w:t>In the area under study, a customary tenant can be removed for bad behavior. This is particularly</w:t>
      </w:r>
      <w:r>
        <w:rPr>
          <w:spacing w:val="-3"/>
        </w:rPr>
        <w:t> </w:t>
      </w:r>
      <w:r>
        <w:rPr/>
        <w:t>so if he tries to deny</w:t>
      </w:r>
      <w:r>
        <w:rPr>
          <w:spacing w:val="-3"/>
        </w:rPr>
        <w:t> </w:t>
      </w:r>
      <w:r>
        <w:rPr/>
        <w:t>the overlord’s title but it can be for even minor matters such as insulting the overlord in a marketplace or in a palm-wine bar.</w:t>
      </w:r>
      <w:r>
        <w:rPr>
          <w:spacing w:val="80"/>
        </w:rPr>
        <w:t> </w:t>
      </w:r>
      <w:r>
        <w:rPr/>
        <w:t>If he had planted economic trees, he is allowed to continue to come onto the land to reap fruits, but cannot lay claim to trees he did not plant, such as iroko, locust-bean, mango and mahogany trees that are not usually planted on farms in these areas.</w:t>
      </w:r>
      <w:r>
        <w:rPr>
          <w:spacing w:val="40"/>
        </w:rPr>
        <w:t> </w:t>
      </w:r>
      <w:r>
        <w:rPr/>
        <w:t>The question of permanent buildings hardly arise because it is difficult to find such buildings on farms and there are hardly any customary tenancies in the urban areas in modern times when permanent buildings are becoming the order of the day.</w:t>
      </w:r>
    </w:p>
    <w:p>
      <w:pPr>
        <w:pStyle w:val="BodyText"/>
      </w:pPr>
    </w:p>
    <w:p>
      <w:pPr>
        <w:pStyle w:val="BodyText"/>
        <w:spacing w:before="10"/>
      </w:pPr>
    </w:p>
    <w:p>
      <w:pPr>
        <w:pStyle w:val="Heading5"/>
        <w:numPr>
          <w:ilvl w:val="0"/>
          <w:numId w:val="4"/>
        </w:numPr>
        <w:tabs>
          <w:tab w:pos="1265" w:val="left" w:leader="none"/>
        </w:tabs>
        <w:spacing w:line="240" w:lineRule="auto" w:before="1" w:after="0"/>
        <w:ind w:left="1265" w:right="0" w:hanging="434"/>
        <w:jc w:val="left"/>
      </w:pPr>
      <w:r>
        <w:rPr>
          <w:spacing w:val="-2"/>
        </w:rPr>
        <w:t>Pledge</w:t>
      </w:r>
    </w:p>
    <w:p>
      <w:pPr>
        <w:pStyle w:val="BodyText"/>
        <w:spacing w:before="3"/>
        <w:rPr>
          <w:rFonts w:ascii="Arial"/>
          <w:b/>
        </w:rPr>
      </w:pPr>
    </w:p>
    <w:p>
      <w:pPr>
        <w:pStyle w:val="BodyText"/>
        <w:spacing w:line="480" w:lineRule="auto" w:before="1"/>
        <w:ind w:left="831" w:right="393"/>
        <w:jc w:val="both"/>
      </w:pPr>
      <w:r>
        <w:rPr/>
        <w:t>Pledge in customary land law means the temporary transfer of possession</w:t>
      </w:r>
      <w:r>
        <w:rPr>
          <w:spacing w:val="-1"/>
        </w:rPr>
        <w:t> </w:t>
      </w:r>
      <w:r>
        <w:rPr/>
        <w:t>by</w:t>
      </w:r>
      <w:r>
        <w:rPr>
          <w:spacing w:val="-4"/>
        </w:rPr>
        <w:t> </w:t>
      </w:r>
      <w:r>
        <w:rPr/>
        <w:t>the</w:t>
      </w:r>
      <w:r>
        <w:rPr>
          <w:spacing w:val="-1"/>
        </w:rPr>
        <w:t> </w:t>
      </w:r>
      <w:r>
        <w:rPr/>
        <w:t>pledgor</w:t>
      </w:r>
      <w:r>
        <w:rPr>
          <w:spacing w:val="-1"/>
        </w:rPr>
        <w:t> </w:t>
      </w:r>
      <w:r>
        <w:rPr/>
        <w:t>to</w:t>
      </w:r>
      <w:r>
        <w:rPr>
          <w:spacing w:val="-1"/>
        </w:rPr>
        <w:t> </w:t>
      </w:r>
      <w:r>
        <w:rPr/>
        <w:t>the</w:t>
      </w:r>
      <w:r>
        <w:rPr>
          <w:spacing w:val="-1"/>
        </w:rPr>
        <w:t> </w:t>
      </w:r>
      <w:r>
        <w:rPr/>
        <w:t>pledge</w:t>
      </w:r>
      <w:r>
        <w:rPr>
          <w:spacing w:val="-1"/>
        </w:rPr>
        <w:t> </w:t>
      </w:r>
      <w:r>
        <w:rPr/>
        <w:t>as security</w:t>
      </w:r>
      <w:r>
        <w:rPr>
          <w:spacing w:val="-4"/>
        </w:rPr>
        <w:t> </w:t>
      </w:r>
      <w:r>
        <w:rPr/>
        <w:t>for</w:t>
      </w:r>
      <w:r>
        <w:rPr>
          <w:spacing w:val="-1"/>
        </w:rPr>
        <w:t> </w:t>
      </w:r>
      <w:r>
        <w:rPr/>
        <w:t>a</w:t>
      </w:r>
      <w:r>
        <w:rPr>
          <w:spacing w:val="-1"/>
        </w:rPr>
        <w:t> </w:t>
      </w:r>
      <w:r>
        <w:rPr/>
        <w:t>debt.</w:t>
      </w:r>
      <w:r>
        <w:rPr>
          <w:spacing w:val="40"/>
        </w:rPr>
        <w:t> </w:t>
      </w:r>
      <w:r>
        <w:rPr/>
        <w:t>That debt is usually a loan of money but it can also be a facility that is not a direct loan of money, such as the bride-price for a wife. Elias</w:t>
      </w:r>
      <w:r>
        <w:rPr>
          <w:vertAlign w:val="superscript"/>
        </w:rPr>
        <w:t>121</w:t>
      </w:r>
      <w:r>
        <w:rPr>
          <w:vertAlign w:val="baseline"/>
        </w:rPr>
        <w:t> quoted the court’s definition of pledge in </w:t>
      </w:r>
      <w:r>
        <w:rPr>
          <w:rFonts w:ascii="Arial" w:hAnsi="Arial"/>
          <w:i/>
          <w:vertAlign w:val="baseline"/>
        </w:rPr>
        <w:t>Adjei v. Dabanka</w:t>
      </w:r>
      <w:r>
        <w:rPr>
          <w:rFonts w:ascii="Arial" w:hAnsi="Arial"/>
          <w:i/>
          <w:vertAlign w:val="superscript"/>
        </w:rPr>
        <w:t>122</w:t>
      </w:r>
      <w:r>
        <w:rPr>
          <w:rFonts w:ascii="Arial" w:hAnsi="Arial"/>
          <w:i/>
          <w:vertAlign w:val="baseline"/>
        </w:rPr>
        <w:t> </w:t>
      </w:r>
      <w:r>
        <w:rPr>
          <w:vertAlign w:val="baseline"/>
        </w:rPr>
        <w:t>as</w:t>
      </w:r>
    </w:p>
    <w:p>
      <w:pPr>
        <w:spacing w:line="242" w:lineRule="auto" w:before="0"/>
        <w:ind w:left="1820" w:right="1300" w:firstLine="0"/>
        <w:jc w:val="left"/>
        <w:rPr>
          <w:sz w:val="24"/>
        </w:rPr>
      </w:pPr>
      <w:r>
        <w:rPr>
          <w:sz w:val="24"/>
        </w:rPr>
        <w:t>a</w:t>
      </w:r>
      <w:r>
        <w:rPr>
          <w:spacing w:val="40"/>
          <w:sz w:val="24"/>
        </w:rPr>
        <w:t> </w:t>
      </w:r>
      <w:r>
        <w:rPr>
          <w:sz w:val="24"/>
        </w:rPr>
        <w:t>kind</w:t>
      </w:r>
      <w:r>
        <w:rPr>
          <w:spacing w:val="40"/>
          <w:sz w:val="24"/>
        </w:rPr>
        <w:t> </w:t>
      </w:r>
      <w:r>
        <w:rPr>
          <w:sz w:val="24"/>
        </w:rPr>
        <w:t>of</w:t>
      </w:r>
      <w:r>
        <w:rPr>
          <w:spacing w:val="40"/>
          <w:sz w:val="24"/>
        </w:rPr>
        <w:t> </w:t>
      </w:r>
      <w:r>
        <w:rPr>
          <w:sz w:val="24"/>
        </w:rPr>
        <w:t>indigenous</w:t>
      </w:r>
      <w:r>
        <w:rPr>
          <w:spacing w:val="40"/>
          <w:sz w:val="24"/>
        </w:rPr>
        <w:t> </w:t>
      </w:r>
      <w:r>
        <w:rPr>
          <w:sz w:val="24"/>
        </w:rPr>
        <w:t>mortgage</w:t>
      </w:r>
      <w:r>
        <w:rPr>
          <w:spacing w:val="40"/>
          <w:sz w:val="24"/>
        </w:rPr>
        <w:t> </w:t>
      </w:r>
      <w:r>
        <w:rPr>
          <w:sz w:val="24"/>
        </w:rPr>
        <w:t>by</w:t>
      </w:r>
      <w:r>
        <w:rPr>
          <w:spacing w:val="40"/>
          <w:sz w:val="24"/>
        </w:rPr>
        <w:t> </w:t>
      </w:r>
      <w:r>
        <w:rPr>
          <w:sz w:val="24"/>
        </w:rPr>
        <w:t>which</w:t>
      </w:r>
      <w:r>
        <w:rPr>
          <w:spacing w:val="40"/>
          <w:sz w:val="24"/>
        </w:rPr>
        <w:t> </w:t>
      </w:r>
      <w:r>
        <w:rPr>
          <w:sz w:val="24"/>
        </w:rPr>
        <w:t>the</w:t>
      </w:r>
      <w:r>
        <w:rPr>
          <w:spacing w:val="40"/>
          <w:sz w:val="24"/>
        </w:rPr>
        <w:t> </w:t>
      </w:r>
      <w:r>
        <w:rPr>
          <w:sz w:val="24"/>
        </w:rPr>
        <w:t>owner-occupier</w:t>
      </w:r>
      <w:r>
        <w:rPr>
          <w:spacing w:val="40"/>
          <w:sz w:val="24"/>
        </w:rPr>
        <w:t> </w:t>
      </w:r>
      <w:r>
        <w:rPr>
          <w:sz w:val="24"/>
        </w:rPr>
        <w:t>of land,</w:t>
      </w:r>
      <w:r>
        <w:rPr>
          <w:spacing w:val="18"/>
          <w:sz w:val="24"/>
        </w:rPr>
        <w:t> </w:t>
      </w:r>
      <w:r>
        <w:rPr>
          <w:sz w:val="24"/>
        </w:rPr>
        <w:t>in</w:t>
      </w:r>
      <w:r>
        <w:rPr>
          <w:spacing w:val="19"/>
          <w:sz w:val="24"/>
        </w:rPr>
        <w:t> </w:t>
      </w:r>
      <w:r>
        <w:rPr>
          <w:sz w:val="24"/>
        </w:rPr>
        <w:t>order</w:t>
      </w:r>
      <w:r>
        <w:rPr>
          <w:spacing w:val="21"/>
          <w:sz w:val="24"/>
        </w:rPr>
        <w:t> </w:t>
      </w:r>
      <w:r>
        <w:rPr>
          <w:sz w:val="24"/>
        </w:rPr>
        <w:t>to</w:t>
      </w:r>
      <w:r>
        <w:rPr>
          <w:spacing w:val="24"/>
          <w:sz w:val="24"/>
        </w:rPr>
        <w:t> </w:t>
      </w:r>
      <w:r>
        <w:rPr>
          <w:sz w:val="24"/>
        </w:rPr>
        <w:t>secure</w:t>
      </w:r>
      <w:r>
        <w:rPr>
          <w:spacing w:val="19"/>
          <w:sz w:val="24"/>
        </w:rPr>
        <w:t> </w:t>
      </w:r>
      <w:r>
        <w:rPr>
          <w:sz w:val="24"/>
        </w:rPr>
        <w:t>an</w:t>
      </w:r>
      <w:r>
        <w:rPr>
          <w:spacing w:val="20"/>
          <w:sz w:val="24"/>
        </w:rPr>
        <w:t> </w:t>
      </w:r>
      <w:r>
        <w:rPr>
          <w:sz w:val="24"/>
        </w:rPr>
        <w:t>advance</w:t>
      </w:r>
      <w:r>
        <w:rPr>
          <w:spacing w:val="24"/>
          <w:sz w:val="24"/>
        </w:rPr>
        <w:t> </w:t>
      </w:r>
      <w:r>
        <w:rPr>
          <w:sz w:val="24"/>
        </w:rPr>
        <w:t>of</w:t>
      </w:r>
      <w:r>
        <w:rPr>
          <w:spacing w:val="19"/>
          <w:sz w:val="24"/>
        </w:rPr>
        <w:t> </w:t>
      </w:r>
      <w:r>
        <w:rPr>
          <w:sz w:val="24"/>
        </w:rPr>
        <w:t>money</w:t>
      </w:r>
      <w:r>
        <w:rPr>
          <w:spacing w:val="23"/>
          <w:sz w:val="24"/>
        </w:rPr>
        <w:t> </w:t>
      </w:r>
      <w:r>
        <w:rPr>
          <w:sz w:val="24"/>
        </w:rPr>
        <w:t>or</w:t>
      </w:r>
      <w:r>
        <w:rPr>
          <w:spacing w:val="20"/>
          <w:sz w:val="24"/>
        </w:rPr>
        <w:t> </w:t>
      </w:r>
      <w:r>
        <w:rPr>
          <w:sz w:val="24"/>
        </w:rPr>
        <w:t>money’s</w:t>
      </w:r>
      <w:r>
        <w:rPr>
          <w:spacing w:val="24"/>
          <w:sz w:val="24"/>
        </w:rPr>
        <w:t> </w:t>
      </w:r>
      <w:r>
        <w:rPr>
          <w:spacing w:val="-2"/>
          <w:sz w:val="24"/>
        </w:rPr>
        <w:t>worth,</w:t>
      </w:r>
    </w:p>
    <w:p>
      <w:pPr>
        <w:pStyle w:val="BodyText"/>
        <w:rPr>
          <w:sz w:val="20"/>
        </w:rPr>
      </w:pPr>
    </w:p>
    <w:p>
      <w:pPr>
        <w:pStyle w:val="BodyText"/>
        <w:spacing w:before="14"/>
        <w:rPr>
          <w:sz w:val="20"/>
        </w:rPr>
      </w:pPr>
      <w:r>
        <w:rPr/>
        <mc:AlternateContent>
          <mc:Choice Requires="wps">
            <w:drawing>
              <wp:anchor distT="0" distB="0" distL="0" distR="0" allowOverlap="1" layoutInCell="1" locked="0" behindDoc="1" simplePos="0" relativeHeight="487613952">
                <wp:simplePos x="0" y="0"/>
                <wp:positionH relativeFrom="page">
                  <wp:posOffset>1188719</wp:posOffset>
                </wp:positionH>
                <wp:positionV relativeFrom="paragraph">
                  <wp:posOffset>170263</wp:posOffset>
                </wp:positionV>
                <wp:extent cx="1828800"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406563pt;width:144pt;height:.72pt;mso-position-horizontal-relative:page;mso-position-vertical-relative:paragraph;z-index:-15702528;mso-wrap-distance-left:0;mso-wrap-distance-right:0" id="docshape61"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121</w:t>
      </w:r>
      <w:r>
        <w:rPr>
          <w:rFonts w:ascii="Times New Roman"/>
          <w:spacing w:val="-2"/>
          <w:sz w:val="20"/>
          <w:vertAlign w:val="baseline"/>
        </w:rPr>
        <w:t> </w:t>
      </w:r>
      <w:r>
        <w:rPr>
          <w:rFonts w:ascii="Times New Roman"/>
          <w:sz w:val="20"/>
          <w:vertAlign w:val="baseline"/>
        </w:rPr>
        <w:t>Elias</w:t>
      </w:r>
      <w:r>
        <w:rPr>
          <w:rFonts w:ascii="Times New Roman"/>
          <w:spacing w:val="-9"/>
          <w:sz w:val="20"/>
          <w:vertAlign w:val="baseline"/>
        </w:rPr>
        <w:t> </w:t>
      </w:r>
      <w:r>
        <w:rPr>
          <w:rFonts w:ascii="Times New Roman"/>
          <w:sz w:val="20"/>
          <w:vertAlign w:val="baseline"/>
        </w:rPr>
        <w:t>T.O.,</w:t>
      </w:r>
      <w:r>
        <w:rPr>
          <w:rFonts w:ascii="Times New Roman"/>
          <w:spacing w:val="-6"/>
          <w:sz w:val="20"/>
          <w:vertAlign w:val="baseline"/>
        </w:rPr>
        <w:t> </w:t>
      </w:r>
      <w:r>
        <w:rPr>
          <w:rFonts w:ascii="Times New Roman"/>
          <w:sz w:val="20"/>
          <w:vertAlign w:val="baseline"/>
        </w:rPr>
        <w:t>Nigerian</w:t>
      </w:r>
      <w:r>
        <w:rPr>
          <w:rFonts w:ascii="Times New Roman"/>
          <w:spacing w:val="-4"/>
          <w:sz w:val="20"/>
          <w:vertAlign w:val="baseline"/>
        </w:rPr>
        <w:t> </w:t>
      </w:r>
      <w:r>
        <w:rPr>
          <w:rFonts w:ascii="Times New Roman"/>
          <w:sz w:val="20"/>
          <w:vertAlign w:val="baseline"/>
        </w:rPr>
        <w:t>Land</w:t>
      </w:r>
      <w:r>
        <w:rPr>
          <w:rFonts w:ascii="Times New Roman"/>
          <w:spacing w:val="-4"/>
          <w:sz w:val="20"/>
          <w:vertAlign w:val="baseline"/>
        </w:rPr>
        <w:t> </w:t>
      </w:r>
      <w:r>
        <w:rPr>
          <w:rFonts w:ascii="Times New Roman"/>
          <w:sz w:val="20"/>
          <w:vertAlign w:val="baseline"/>
        </w:rPr>
        <w:t>Lawe,</w:t>
      </w:r>
      <w:r>
        <w:rPr>
          <w:rFonts w:ascii="Times New Roman"/>
          <w:spacing w:val="-1"/>
          <w:sz w:val="20"/>
          <w:vertAlign w:val="baseline"/>
        </w:rPr>
        <w:t> </w:t>
      </w:r>
      <w:r>
        <w:rPr>
          <w:rFonts w:ascii="Times New Roman"/>
          <w:sz w:val="20"/>
          <w:vertAlign w:val="baseline"/>
        </w:rPr>
        <w:t>4</w:t>
      </w:r>
      <w:r>
        <w:rPr>
          <w:rFonts w:ascii="Times New Roman"/>
          <w:sz w:val="20"/>
          <w:vertAlign w:val="superscript"/>
        </w:rPr>
        <w:t>th</w:t>
      </w:r>
      <w:r>
        <w:rPr>
          <w:rFonts w:ascii="Times New Roman"/>
          <w:spacing w:val="-6"/>
          <w:sz w:val="20"/>
          <w:vertAlign w:val="baseline"/>
        </w:rPr>
        <w:t> </w:t>
      </w:r>
      <w:r>
        <w:rPr>
          <w:rFonts w:ascii="Times New Roman"/>
          <w:sz w:val="20"/>
          <w:vertAlign w:val="baseline"/>
        </w:rPr>
        <w:t>Edition,</w:t>
      </w:r>
      <w:r>
        <w:rPr>
          <w:rFonts w:ascii="Times New Roman"/>
          <w:spacing w:val="-2"/>
          <w:sz w:val="20"/>
          <w:vertAlign w:val="baseline"/>
        </w:rPr>
        <w:t> </w:t>
      </w:r>
      <w:r>
        <w:rPr>
          <w:rFonts w:ascii="Times New Roman"/>
          <w:sz w:val="20"/>
          <w:vertAlign w:val="baseline"/>
        </w:rPr>
        <w:t>Swet</w:t>
      </w:r>
      <w:r>
        <w:rPr>
          <w:rFonts w:ascii="Times New Roman"/>
          <w:spacing w:val="-2"/>
          <w:sz w:val="20"/>
          <w:vertAlign w:val="baseline"/>
        </w:rPr>
        <w:t> </w:t>
      </w:r>
      <w:r>
        <w:rPr>
          <w:rFonts w:ascii="Times New Roman"/>
          <w:sz w:val="20"/>
          <w:vertAlign w:val="baseline"/>
        </w:rPr>
        <w:t>&amp;</w:t>
      </w:r>
      <w:r>
        <w:rPr>
          <w:rFonts w:ascii="Times New Roman"/>
          <w:spacing w:val="-6"/>
          <w:sz w:val="20"/>
          <w:vertAlign w:val="baseline"/>
        </w:rPr>
        <w:t> </w:t>
      </w:r>
      <w:r>
        <w:rPr>
          <w:rFonts w:ascii="Times New Roman"/>
          <w:sz w:val="20"/>
          <w:vertAlign w:val="baseline"/>
        </w:rPr>
        <w:t>Maxwell,</w:t>
      </w:r>
      <w:r>
        <w:rPr>
          <w:rFonts w:ascii="Times New Roman"/>
          <w:spacing w:val="-6"/>
          <w:sz w:val="20"/>
          <w:vertAlign w:val="baseline"/>
        </w:rPr>
        <w:t> </w:t>
      </w:r>
      <w:r>
        <w:rPr>
          <w:rFonts w:ascii="Times New Roman"/>
          <w:sz w:val="20"/>
          <w:vertAlign w:val="baseline"/>
        </w:rPr>
        <w:t>London,</w:t>
      </w:r>
      <w:r>
        <w:rPr>
          <w:rFonts w:ascii="Times New Roman"/>
          <w:spacing w:val="-2"/>
          <w:sz w:val="20"/>
          <w:vertAlign w:val="baseline"/>
        </w:rPr>
        <w:t> </w:t>
      </w:r>
      <w:r>
        <w:rPr>
          <w:rFonts w:ascii="Times New Roman"/>
          <w:sz w:val="20"/>
          <w:vertAlign w:val="baseline"/>
        </w:rPr>
        <w:t>1971,</w:t>
      </w:r>
      <w:r>
        <w:rPr>
          <w:rFonts w:ascii="Times New Roman"/>
          <w:spacing w:val="-5"/>
          <w:sz w:val="20"/>
          <w:vertAlign w:val="baseline"/>
        </w:rPr>
        <w:t> </w:t>
      </w:r>
      <w:r>
        <w:rPr>
          <w:rFonts w:ascii="Times New Roman"/>
          <w:spacing w:val="-2"/>
          <w:sz w:val="20"/>
          <w:vertAlign w:val="baseline"/>
        </w:rPr>
        <w:t>p.11..</w:t>
      </w:r>
    </w:p>
    <w:p>
      <w:pPr>
        <w:spacing w:before="0"/>
        <w:ind w:left="831" w:right="0" w:firstLine="0"/>
        <w:jc w:val="left"/>
        <w:rPr>
          <w:rFonts w:ascii="Times New Roman"/>
          <w:sz w:val="20"/>
        </w:rPr>
      </w:pPr>
      <w:r>
        <w:rPr>
          <w:rFonts w:ascii="Times New Roman"/>
          <w:sz w:val="20"/>
          <w:vertAlign w:val="superscript"/>
        </w:rPr>
        <w:t>122</w:t>
      </w:r>
      <w:r>
        <w:rPr>
          <w:rFonts w:ascii="Times New Roman"/>
          <w:spacing w:val="2"/>
          <w:sz w:val="20"/>
          <w:vertAlign w:val="baseline"/>
        </w:rPr>
        <w:t> </w:t>
      </w:r>
      <w:r>
        <w:rPr>
          <w:rFonts w:ascii="Times New Roman"/>
          <w:sz w:val="20"/>
          <w:vertAlign w:val="baseline"/>
        </w:rPr>
        <w:t>(1930) 1</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5"/>
          <w:sz w:val="20"/>
          <w:vertAlign w:val="baseline"/>
        </w:rPr>
        <w:t>63.</w:t>
      </w:r>
    </w:p>
    <w:p>
      <w:pPr>
        <w:spacing w:after="0"/>
        <w:jc w:val="left"/>
        <w:rPr>
          <w:rFonts w:ascii="Times New Roman"/>
          <w:sz w:val="20"/>
        </w:rPr>
        <w:sectPr>
          <w:pgSz w:w="12240" w:h="15840"/>
          <w:pgMar w:header="0" w:footer="1138" w:top="1080" w:bottom="1340" w:left="1040" w:right="900"/>
        </w:sectPr>
      </w:pPr>
    </w:p>
    <w:p>
      <w:pPr>
        <w:spacing w:line="237" w:lineRule="auto" w:before="70"/>
        <w:ind w:left="1820" w:right="1401" w:firstLine="0"/>
        <w:jc w:val="both"/>
        <w:rPr>
          <w:sz w:val="24"/>
        </w:rPr>
      </w:pPr>
      <w:r>
        <w:rPr>
          <w:sz w:val="24"/>
        </w:rPr>
        <w:t>gives possession and use of land to the pledge creditor until the debt is fully discharged.</w:t>
      </w:r>
    </w:p>
    <w:p>
      <w:pPr>
        <w:pStyle w:val="BodyText"/>
        <w:spacing w:before="1"/>
        <w:rPr>
          <w:sz w:val="24"/>
        </w:rPr>
      </w:pPr>
    </w:p>
    <w:p>
      <w:pPr>
        <w:pStyle w:val="BodyText"/>
        <w:spacing w:line="482" w:lineRule="auto"/>
        <w:ind w:left="831" w:right="400"/>
        <w:jc w:val="both"/>
      </w:pPr>
      <w:r>
        <w:rPr/>
        <w:t>There are two essential features of a customary pledge.</w:t>
      </w:r>
      <w:r>
        <w:rPr>
          <w:spacing w:val="40"/>
        </w:rPr>
        <w:t> </w:t>
      </w:r>
      <w:r>
        <w:rPr/>
        <w:t>One is the provision of money for the pledgor’s immediate use.</w:t>
      </w:r>
      <w:r>
        <w:rPr>
          <w:spacing w:val="40"/>
        </w:rPr>
        <w:t> </w:t>
      </w:r>
      <w:r>
        <w:rPr/>
        <w:t>The other is the pledgee’s</w:t>
      </w:r>
      <w:r>
        <w:rPr>
          <w:spacing w:val="27"/>
        </w:rPr>
        <w:t> </w:t>
      </w:r>
      <w:r>
        <w:rPr/>
        <w:t>right</w:t>
      </w:r>
      <w:r>
        <w:rPr>
          <w:spacing w:val="31"/>
        </w:rPr>
        <w:t> </w:t>
      </w:r>
      <w:r>
        <w:rPr/>
        <w:t>to</w:t>
      </w:r>
      <w:r>
        <w:rPr>
          <w:spacing w:val="31"/>
        </w:rPr>
        <w:t> </w:t>
      </w:r>
      <w:r>
        <w:rPr/>
        <w:t>possession</w:t>
      </w:r>
      <w:r>
        <w:rPr>
          <w:spacing w:val="32"/>
        </w:rPr>
        <w:t> </w:t>
      </w:r>
      <w:r>
        <w:rPr/>
        <w:t>of</w:t>
      </w:r>
      <w:r>
        <w:rPr>
          <w:spacing w:val="32"/>
        </w:rPr>
        <w:t> </w:t>
      </w:r>
      <w:r>
        <w:rPr/>
        <w:t>the</w:t>
      </w:r>
      <w:r>
        <w:rPr>
          <w:spacing w:val="31"/>
        </w:rPr>
        <w:t> </w:t>
      </w:r>
      <w:r>
        <w:rPr/>
        <w:t>property</w:t>
      </w:r>
      <w:r>
        <w:rPr>
          <w:spacing w:val="24"/>
        </w:rPr>
        <w:t> </w:t>
      </w:r>
      <w:r>
        <w:rPr/>
        <w:t>the</w:t>
      </w:r>
      <w:r>
        <w:rPr>
          <w:spacing w:val="26"/>
        </w:rPr>
        <w:t> </w:t>
      </w:r>
      <w:r>
        <w:rPr/>
        <w:t>subject</w:t>
      </w:r>
      <w:r>
        <w:rPr>
          <w:spacing w:val="33"/>
        </w:rPr>
        <w:t> </w:t>
      </w:r>
      <w:r>
        <w:rPr/>
        <w:t>of</w:t>
      </w:r>
      <w:r>
        <w:rPr>
          <w:spacing w:val="27"/>
        </w:rPr>
        <w:t> </w:t>
      </w:r>
      <w:r>
        <w:rPr/>
        <w:t>the</w:t>
      </w:r>
      <w:r>
        <w:rPr>
          <w:spacing w:val="31"/>
        </w:rPr>
        <w:t> </w:t>
      </w:r>
      <w:r>
        <w:rPr>
          <w:spacing w:val="-2"/>
        </w:rPr>
        <w:t>pledge.</w:t>
      </w:r>
    </w:p>
    <w:p>
      <w:pPr>
        <w:pStyle w:val="BodyText"/>
        <w:spacing w:line="315" w:lineRule="exact"/>
        <w:ind w:left="831"/>
        <w:jc w:val="both"/>
      </w:pPr>
      <w:r>
        <w:rPr/>
        <w:t>Olawoye</w:t>
      </w:r>
      <w:r>
        <w:rPr>
          <w:vertAlign w:val="superscript"/>
        </w:rPr>
        <w:t>123</w:t>
      </w:r>
      <w:r>
        <w:rPr>
          <w:spacing w:val="65"/>
          <w:vertAlign w:val="baseline"/>
        </w:rPr>
        <w:t> </w:t>
      </w:r>
      <w:r>
        <w:rPr>
          <w:vertAlign w:val="baseline"/>
        </w:rPr>
        <w:t>commented</w:t>
      </w:r>
      <w:r>
        <w:rPr>
          <w:spacing w:val="-6"/>
          <w:vertAlign w:val="baseline"/>
        </w:rPr>
        <w:t> </w:t>
      </w:r>
      <w:r>
        <w:rPr>
          <w:spacing w:val="-4"/>
          <w:vertAlign w:val="baseline"/>
        </w:rPr>
        <w:t>that</w:t>
      </w:r>
    </w:p>
    <w:p>
      <w:pPr>
        <w:spacing w:line="240" w:lineRule="auto" w:before="321"/>
        <w:ind w:left="1734" w:right="1398" w:firstLine="0"/>
        <w:jc w:val="both"/>
        <w:rPr>
          <w:sz w:val="24"/>
        </w:rPr>
      </w:pPr>
      <w:r>
        <w:rPr>
          <w:sz w:val="24"/>
        </w:rPr>
        <w:t>“a pledge</w:t>
      </w:r>
      <w:r>
        <w:rPr>
          <w:spacing w:val="-3"/>
          <w:sz w:val="24"/>
        </w:rPr>
        <w:t> </w:t>
      </w:r>
      <w:r>
        <w:rPr>
          <w:sz w:val="24"/>
        </w:rPr>
        <w:t>is created when an</w:t>
      </w:r>
      <w:r>
        <w:rPr>
          <w:spacing w:val="-3"/>
          <w:sz w:val="24"/>
        </w:rPr>
        <w:t> </w:t>
      </w:r>
      <w:r>
        <w:rPr>
          <w:sz w:val="24"/>
        </w:rPr>
        <w:t>owner of</w:t>
      </w:r>
      <w:r>
        <w:rPr>
          <w:spacing w:val="-3"/>
          <w:sz w:val="24"/>
        </w:rPr>
        <w:t> </w:t>
      </w:r>
      <w:r>
        <w:rPr>
          <w:sz w:val="24"/>
        </w:rPr>
        <w:t>land transfers</w:t>
      </w:r>
      <w:r>
        <w:rPr>
          <w:spacing w:val="-3"/>
          <w:sz w:val="24"/>
        </w:rPr>
        <w:t> </w:t>
      </w:r>
      <w:r>
        <w:rPr>
          <w:sz w:val="24"/>
        </w:rPr>
        <w:t>possession</w:t>
      </w:r>
      <w:r>
        <w:rPr>
          <w:spacing w:val="-3"/>
          <w:sz w:val="24"/>
        </w:rPr>
        <w:t> </w:t>
      </w:r>
      <w:r>
        <w:rPr>
          <w:sz w:val="24"/>
        </w:rPr>
        <w:t>of the land to his creditor as security, or rather in consideration of a loan with the object that he should exploit the land in order to</w:t>
      </w:r>
      <w:r>
        <w:rPr>
          <w:spacing w:val="40"/>
          <w:sz w:val="24"/>
        </w:rPr>
        <w:t> </w:t>
      </w:r>
      <w:r>
        <w:rPr>
          <w:sz w:val="24"/>
        </w:rPr>
        <w:t>obtain the maximum benefit as a consideration for making the</w:t>
      </w:r>
      <w:r>
        <w:rPr>
          <w:spacing w:val="40"/>
          <w:sz w:val="24"/>
        </w:rPr>
        <w:t> </w:t>
      </w:r>
      <w:r>
        <w:rPr>
          <w:spacing w:val="-2"/>
          <w:sz w:val="24"/>
        </w:rPr>
        <w:t>loan.”</w:t>
      </w:r>
    </w:p>
    <w:p>
      <w:pPr>
        <w:pStyle w:val="BodyText"/>
        <w:spacing w:before="1"/>
        <w:rPr>
          <w:sz w:val="24"/>
        </w:rPr>
      </w:pPr>
    </w:p>
    <w:p>
      <w:pPr>
        <w:spacing w:line="322" w:lineRule="exact" w:before="0"/>
        <w:ind w:left="831" w:right="0" w:firstLine="0"/>
        <w:jc w:val="both"/>
        <w:rPr>
          <w:sz w:val="28"/>
        </w:rPr>
      </w:pPr>
      <w:r>
        <w:rPr>
          <w:sz w:val="28"/>
        </w:rPr>
        <w:t>This</w:t>
      </w:r>
      <w:r>
        <w:rPr>
          <w:spacing w:val="-2"/>
          <w:sz w:val="28"/>
        </w:rPr>
        <w:t> </w:t>
      </w:r>
      <w:r>
        <w:rPr>
          <w:sz w:val="28"/>
        </w:rPr>
        <w:t>was</w:t>
      </w:r>
      <w:r>
        <w:rPr>
          <w:spacing w:val="-1"/>
          <w:sz w:val="28"/>
        </w:rPr>
        <w:t> </w:t>
      </w:r>
      <w:r>
        <w:rPr>
          <w:sz w:val="28"/>
        </w:rPr>
        <w:t>the</w:t>
      </w:r>
      <w:r>
        <w:rPr>
          <w:spacing w:val="-2"/>
          <w:sz w:val="28"/>
        </w:rPr>
        <w:t> </w:t>
      </w:r>
      <w:r>
        <w:rPr>
          <w:sz w:val="28"/>
        </w:rPr>
        <w:t>basis</w:t>
      </w:r>
      <w:r>
        <w:rPr>
          <w:spacing w:val="-5"/>
          <w:sz w:val="28"/>
        </w:rPr>
        <w:t> </w:t>
      </w:r>
      <w:r>
        <w:rPr>
          <w:sz w:val="28"/>
        </w:rPr>
        <w:t>of</w:t>
      </w:r>
      <w:r>
        <w:rPr>
          <w:spacing w:val="-6"/>
          <w:sz w:val="28"/>
        </w:rPr>
        <w:t> </w:t>
      </w:r>
      <w:r>
        <w:rPr>
          <w:sz w:val="28"/>
        </w:rPr>
        <w:t>the</w:t>
      </w:r>
      <w:r>
        <w:rPr>
          <w:spacing w:val="-2"/>
          <w:sz w:val="28"/>
        </w:rPr>
        <w:t> </w:t>
      </w:r>
      <w:r>
        <w:rPr>
          <w:sz w:val="28"/>
        </w:rPr>
        <w:t>decision</w:t>
      </w:r>
      <w:r>
        <w:rPr>
          <w:spacing w:val="-6"/>
          <w:sz w:val="28"/>
        </w:rPr>
        <w:t> </w:t>
      </w:r>
      <w:r>
        <w:rPr>
          <w:sz w:val="28"/>
        </w:rPr>
        <w:t>in</w:t>
      </w:r>
      <w:r>
        <w:rPr>
          <w:spacing w:val="-5"/>
          <w:sz w:val="28"/>
        </w:rPr>
        <w:t> </w:t>
      </w:r>
      <w:r>
        <w:rPr>
          <w:rFonts w:ascii="Arial"/>
          <w:i/>
          <w:sz w:val="28"/>
        </w:rPr>
        <w:t>Ufomba</w:t>
      </w:r>
      <w:r>
        <w:rPr>
          <w:rFonts w:ascii="Arial"/>
          <w:i/>
          <w:spacing w:val="-6"/>
          <w:sz w:val="28"/>
        </w:rPr>
        <w:t> </w:t>
      </w:r>
      <w:r>
        <w:rPr>
          <w:rFonts w:ascii="Arial"/>
          <w:i/>
          <w:sz w:val="28"/>
        </w:rPr>
        <w:t>v.</w:t>
      </w:r>
      <w:r>
        <w:rPr>
          <w:rFonts w:ascii="Arial"/>
          <w:i/>
          <w:spacing w:val="-2"/>
          <w:sz w:val="28"/>
        </w:rPr>
        <w:t> Ahuchaogu</w:t>
      </w:r>
      <w:r>
        <w:rPr>
          <w:spacing w:val="-2"/>
          <w:sz w:val="28"/>
          <w:vertAlign w:val="superscript"/>
        </w:rPr>
        <w:t>124</w:t>
      </w:r>
    </w:p>
    <w:p>
      <w:pPr>
        <w:pStyle w:val="BodyText"/>
        <w:spacing w:line="480" w:lineRule="auto"/>
        <w:ind w:left="831" w:right="397"/>
        <w:jc w:val="both"/>
      </w:pPr>
      <w:r>
        <w:rPr/>
        <w:t>With due respects, this statement gives a wrong impression.</w:t>
      </w:r>
      <w:r>
        <w:rPr>
          <w:spacing w:val="40"/>
        </w:rPr>
        <w:t> </w:t>
      </w:r>
      <w:r>
        <w:rPr/>
        <w:t>The intention of the institution of pledge is not that the creditor should recoup the value of his loan from the land and then return it, as the above definition seems to be suggesting. The retention of possession and use of the land by the creditor serves two purposes. The first and most important is security for the loan. The secondary purpose is the benefits derived from the use of the</w:t>
      </w:r>
      <w:r>
        <w:rPr>
          <w:spacing w:val="-2"/>
        </w:rPr>
        <w:t> </w:t>
      </w:r>
      <w:r>
        <w:rPr/>
        <w:t>land which meanwhile represents</w:t>
      </w:r>
      <w:r>
        <w:rPr>
          <w:spacing w:val="-1"/>
        </w:rPr>
        <w:t> </w:t>
      </w:r>
      <w:r>
        <w:rPr/>
        <w:t>the</w:t>
      </w:r>
      <w:r>
        <w:rPr>
          <w:spacing w:val="-2"/>
        </w:rPr>
        <w:t> </w:t>
      </w:r>
      <w:r>
        <w:rPr/>
        <w:t>interest which the debtor should have paid.</w:t>
      </w:r>
    </w:p>
    <w:p>
      <w:pPr>
        <w:pStyle w:val="BodyText"/>
        <w:spacing w:line="480" w:lineRule="auto" w:before="186"/>
        <w:ind w:left="831" w:right="398"/>
        <w:jc w:val="both"/>
      </w:pPr>
      <w:r>
        <w:rPr/>
        <mc:AlternateContent>
          <mc:Choice Requires="wps">
            <w:drawing>
              <wp:anchor distT="0" distB="0" distL="0" distR="0" allowOverlap="1" layoutInCell="1" locked="0" behindDoc="1" simplePos="0" relativeHeight="487614464">
                <wp:simplePos x="0" y="0"/>
                <wp:positionH relativeFrom="page">
                  <wp:posOffset>1188719</wp:posOffset>
                </wp:positionH>
                <wp:positionV relativeFrom="paragraph">
                  <wp:posOffset>1351667</wp:posOffset>
                </wp:positionV>
                <wp:extent cx="1828800"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06.430473pt;width:144pt;height:.72pt;mso-position-horizontal-relative:page;mso-position-vertical-relative:paragraph;z-index:-15702016;mso-wrap-distance-left:0;mso-wrap-distance-right:0" id="docshape62" filled="true" fillcolor="#000000" stroked="false">
                <v:fill type="solid"/>
                <w10:wrap type="topAndBottom"/>
              </v:rect>
            </w:pict>
          </mc:Fallback>
        </mc:AlternateContent>
      </w:r>
      <w:r>
        <w:rPr/>
        <w:t>A pledge can be redeemed no matter how old it is.</w:t>
      </w:r>
      <w:r>
        <w:rPr>
          <w:spacing w:val="40"/>
        </w:rPr>
        <w:t> </w:t>
      </w:r>
      <w:r>
        <w:rPr/>
        <w:t>Descendants can redeem pledge entered into by</w:t>
      </w:r>
      <w:r>
        <w:rPr>
          <w:spacing w:val="-1"/>
        </w:rPr>
        <w:t> </w:t>
      </w:r>
      <w:r>
        <w:rPr/>
        <w:t>their forebears. As long ago as 1910, this principle</w:t>
      </w:r>
      <w:r>
        <w:rPr>
          <w:spacing w:val="11"/>
        </w:rPr>
        <w:t> </w:t>
      </w:r>
      <w:r>
        <w:rPr/>
        <w:t>was</w:t>
      </w:r>
      <w:r>
        <w:rPr>
          <w:spacing w:val="7"/>
        </w:rPr>
        <w:t> </w:t>
      </w:r>
      <w:r>
        <w:rPr/>
        <w:t>contained</w:t>
      </w:r>
      <w:r>
        <w:rPr>
          <w:spacing w:val="7"/>
        </w:rPr>
        <w:t> </w:t>
      </w:r>
      <w:r>
        <w:rPr/>
        <w:t>in</w:t>
      </w:r>
      <w:r>
        <w:rPr>
          <w:spacing w:val="6"/>
        </w:rPr>
        <w:t> </w:t>
      </w:r>
      <w:r>
        <w:rPr/>
        <w:t>a</w:t>
      </w:r>
      <w:r>
        <w:rPr>
          <w:spacing w:val="12"/>
        </w:rPr>
        <w:t> </w:t>
      </w:r>
      <w:r>
        <w:rPr/>
        <w:t>Memorandum</w:t>
      </w:r>
      <w:r>
        <w:rPr>
          <w:spacing w:val="10"/>
        </w:rPr>
        <w:t> </w:t>
      </w:r>
      <w:r>
        <w:rPr/>
        <w:t>on</w:t>
      </w:r>
      <w:r>
        <w:rPr>
          <w:spacing w:val="7"/>
        </w:rPr>
        <w:t> </w:t>
      </w:r>
      <w:r>
        <w:rPr/>
        <w:t>Native</w:t>
      </w:r>
      <w:r>
        <w:rPr>
          <w:spacing w:val="11"/>
        </w:rPr>
        <w:t> </w:t>
      </w:r>
      <w:r>
        <w:rPr/>
        <w:t>Land</w:t>
      </w:r>
      <w:r>
        <w:rPr>
          <w:spacing w:val="6"/>
        </w:rPr>
        <w:t> </w:t>
      </w:r>
      <w:r>
        <w:rPr/>
        <w:t>Tenure</w:t>
      </w:r>
      <w:r>
        <w:rPr>
          <w:spacing w:val="7"/>
        </w:rPr>
        <w:t> </w:t>
      </w:r>
      <w:r>
        <w:rPr/>
        <w:t>in</w:t>
      </w:r>
      <w:r>
        <w:rPr>
          <w:spacing w:val="7"/>
        </w:rPr>
        <w:t> </w:t>
      </w:r>
      <w:r>
        <w:rPr>
          <w:spacing w:val="-5"/>
        </w:rPr>
        <w:t>the</w:t>
      </w:r>
    </w:p>
    <w:p>
      <w:pPr>
        <w:spacing w:before="130"/>
        <w:ind w:left="831" w:right="0" w:firstLine="0"/>
        <w:jc w:val="left"/>
        <w:rPr>
          <w:rFonts w:ascii="Times New Roman"/>
          <w:sz w:val="20"/>
        </w:rPr>
      </w:pPr>
      <w:r>
        <w:rPr>
          <w:rFonts w:ascii="Times New Roman"/>
          <w:sz w:val="20"/>
          <w:vertAlign w:val="superscript"/>
        </w:rPr>
        <w:t>123</w:t>
      </w:r>
      <w:r>
        <w:rPr>
          <w:rFonts w:ascii="Times New Roman"/>
          <w:spacing w:val="-2"/>
          <w:sz w:val="20"/>
          <w:vertAlign w:val="baseline"/>
        </w:rPr>
        <w:t> </w:t>
      </w:r>
      <w:r>
        <w:rPr>
          <w:rFonts w:ascii="Times New Roman"/>
          <w:sz w:val="20"/>
          <w:vertAlign w:val="baseline"/>
        </w:rPr>
        <w:t>Olawoye,</w:t>
      </w:r>
      <w:r>
        <w:rPr>
          <w:rFonts w:ascii="Times New Roman"/>
          <w:spacing w:val="-1"/>
          <w:sz w:val="20"/>
          <w:vertAlign w:val="baseline"/>
        </w:rPr>
        <w:t> </w:t>
      </w:r>
      <w:r>
        <w:rPr>
          <w:rFonts w:ascii="Times New Roman"/>
          <w:sz w:val="20"/>
          <w:vertAlign w:val="baseline"/>
        </w:rPr>
        <w:t>C.O.,</w:t>
      </w:r>
      <w:r>
        <w:rPr>
          <w:rFonts w:ascii="Times New Roman"/>
          <w:spacing w:val="-5"/>
          <w:sz w:val="20"/>
          <w:vertAlign w:val="baseline"/>
        </w:rPr>
        <w:t> </w:t>
      </w:r>
      <w:r>
        <w:rPr>
          <w:rFonts w:ascii="Times New Roman"/>
          <w:sz w:val="20"/>
          <w:vertAlign w:val="baseline"/>
        </w:rPr>
        <w:t>Title</w:t>
      </w:r>
      <w:r>
        <w:rPr>
          <w:rFonts w:ascii="Times New Roman"/>
          <w:spacing w:val="-7"/>
          <w:sz w:val="20"/>
          <w:vertAlign w:val="baseline"/>
        </w:rPr>
        <w:t> </w:t>
      </w:r>
      <w:r>
        <w:rPr>
          <w:rFonts w:ascii="Times New Roman"/>
          <w:sz w:val="20"/>
          <w:vertAlign w:val="baseline"/>
        </w:rPr>
        <w:t>to</w:t>
      </w:r>
      <w:r>
        <w:rPr>
          <w:rFonts w:ascii="Times New Roman"/>
          <w:spacing w:val="-7"/>
          <w:sz w:val="20"/>
          <w:vertAlign w:val="baseline"/>
        </w:rPr>
        <w:t> </w:t>
      </w:r>
      <w:r>
        <w:rPr>
          <w:rFonts w:ascii="Times New Roman"/>
          <w:sz w:val="20"/>
          <w:vertAlign w:val="baseline"/>
        </w:rPr>
        <w:t>Land</w:t>
      </w:r>
      <w:r>
        <w:rPr>
          <w:rFonts w:ascii="Times New Roman"/>
          <w:spacing w:val="-7"/>
          <w:sz w:val="20"/>
          <w:vertAlign w:val="baseline"/>
        </w:rPr>
        <w:t> </w:t>
      </w:r>
      <w:r>
        <w:rPr>
          <w:rFonts w:ascii="Times New Roman"/>
          <w:sz w:val="20"/>
          <w:vertAlign w:val="baseline"/>
        </w:rPr>
        <w:t>in</w:t>
      </w:r>
      <w:r>
        <w:rPr>
          <w:rFonts w:ascii="Times New Roman"/>
          <w:spacing w:val="-4"/>
          <w:sz w:val="20"/>
          <w:vertAlign w:val="baseline"/>
        </w:rPr>
        <w:t> </w:t>
      </w:r>
      <w:r>
        <w:rPr>
          <w:rFonts w:ascii="Times New Roman"/>
          <w:sz w:val="20"/>
          <w:vertAlign w:val="baseline"/>
        </w:rPr>
        <w:t>Nigeria,</w:t>
      </w:r>
      <w:r>
        <w:rPr>
          <w:rFonts w:ascii="Times New Roman"/>
          <w:spacing w:val="-6"/>
          <w:sz w:val="20"/>
          <w:vertAlign w:val="baseline"/>
        </w:rPr>
        <w:t> </w:t>
      </w:r>
      <w:r>
        <w:rPr>
          <w:rFonts w:ascii="Times New Roman"/>
          <w:sz w:val="20"/>
          <w:vertAlign w:val="baseline"/>
        </w:rPr>
        <w:t>Evans</w:t>
      </w:r>
      <w:r>
        <w:rPr>
          <w:rFonts w:ascii="Times New Roman"/>
          <w:spacing w:val="-5"/>
          <w:sz w:val="20"/>
          <w:vertAlign w:val="baseline"/>
        </w:rPr>
        <w:t> </w:t>
      </w:r>
      <w:r>
        <w:rPr>
          <w:rFonts w:ascii="Times New Roman"/>
          <w:sz w:val="20"/>
          <w:vertAlign w:val="baseline"/>
        </w:rPr>
        <w:t>Brothers</w:t>
      </w:r>
      <w:r>
        <w:rPr>
          <w:rFonts w:ascii="Times New Roman"/>
          <w:spacing w:val="-4"/>
          <w:sz w:val="20"/>
          <w:vertAlign w:val="baseline"/>
        </w:rPr>
        <w:t> </w:t>
      </w:r>
      <w:r>
        <w:rPr>
          <w:rFonts w:ascii="Times New Roman"/>
          <w:sz w:val="20"/>
          <w:vertAlign w:val="baseline"/>
        </w:rPr>
        <w:t>Limited,</w:t>
      </w:r>
      <w:r>
        <w:rPr>
          <w:rFonts w:ascii="Times New Roman"/>
          <w:spacing w:val="-1"/>
          <w:sz w:val="20"/>
          <w:vertAlign w:val="baseline"/>
        </w:rPr>
        <w:t> </w:t>
      </w:r>
      <w:r>
        <w:rPr>
          <w:rFonts w:ascii="Times New Roman"/>
          <w:sz w:val="20"/>
          <w:vertAlign w:val="baseline"/>
        </w:rPr>
        <w:t>Ibadan,</w:t>
      </w:r>
      <w:r>
        <w:rPr>
          <w:rFonts w:ascii="Times New Roman"/>
          <w:spacing w:val="-1"/>
          <w:sz w:val="20"/>
          <w:vertAlign w:val="baseline"/>
        </w:rPr>
        <w:t> </w:t>
      </w:r>
      <w:r>
        <w:rPr>
          <w:rFonts w:ascii="Times New Roman"/>
          <w:spacing w:val="-2"/>
          <w:sz w:val="20"/>
          <w:vertAlign w:val="baseline"/>
        </w:rPr>
        <w:t>1974.</w:t>
      </w:r>
    </w:p>
    <w:p>
      <w:pPr>
        <w:spacing w:before="0"/>
        <w:ind w:left="831" w:right="0" w:firstLine="0"/>
        <w:jc w:val="left"/>
        <w:rPr>
          <w:rFonts w:ascii="Times New Roman"/>
          <w:sz w:val="20"/>
        </w:rPr>
      </w:pPr>
      <w:r>
        <w:rPr>
          <w:rFonts w:ascii="Times New Roman"/>
          <w:sz w:val="20"/>
          <w:vertAlign w:val="superscript"/>
        </w:rPr>
        <w:t>124</w:t>
      </w:r>
      <w:r>
        <w:rPr>
          <w:rFonts w:ascii="Times New Roman"/>
          <w:spacing w:val="3"/>
          <w:sz w:val="20"/>
          <w:vertAlign w:val="baseline"/>
        </w:rPr>
        <w:t> </w:t>
      </w:r>
      <w:r>
        <w:rPr>
          <w:rFonts w:ascii="Times New Roman"/>
          <w:sz w:val="20"/>
          <w:vertAlign w:val="baseline"/>
        </w:rPr>
        <w:t>(2003)</w:t>
      </w:r>
      <w:r>
        <w:rPr>
          <w:rFonts w:ascii="Times New Roman"/>
          <w:spacing w:val="1"/>
          <w:sz w:val="20"/>
          <w:vertAlign w:val="baseline"/>
        </w:rPr>
        <w:t> </w:t>
      </w:r>
      <w:r>
        <w:rPr>
          <w:rFonts w:ascii="Times New Roman"/>
          <w:sz w:val="20"/>
          <w:vertAlign w:val="baseline"/>
        </w:rPr>
        <w:t>8</w:t>
      </w:r>
      <w:r>
        <w:rPr>
          <w:rFonts w:ascii="Times New Roman"/>
          <w:spacing w:val="-4"/>
          <w:sz w:val="20"/>
          <w:vertAlign w:val="baseline"/>
        </w:rPr>
        <w:t> </w:t>
      </w:r>
      <w:r>
        <w:rPr>
          <w:rFonts w:ascii="Times New Roman"/>
          <w:sz w:val="20"/>
          <w:vertAlign w:val="baseline"/>
        </w:rPr>
        <w:t>NWLR</w:t>
      </w:r>
      <w:r>
        <w:rPr>
          <w:rFonts w:ascii="Times New Roman"/>
          <w:spacing w:val="49"/>
          <w:sz w:val="20"/>
          <w:vertAlign w:val="baseline"/>
        </w:rPr>
        <w:t> </w:t>
      </w:r>
      <w:r>
        <w:rPr>
          <w:rFonts w:ascii="Times New Roman"/>
          <w:sz w:val="20"/>
          <w:vertAlign w:val="baseline"/>
        </w:rPr>
        <w:t>pt</w:t>
      </w:r>
      <w:r>
        <w:rPr>
          <w:rFonts w:ascii="Times New Roman"/>
          <w:spacing w:val="-3"/>
          <w:sz w:val="20"/>
          <w:vertAlign w:val="baseline"/>
        </w:rPr>
        <w:t> </w:t>
      </w:r>
      <w:r>
        <w:rPr>
          <w:rFonts w:ascii="Times New Roman"/>
          <w:sz w:val="20"/>
          <w:vertAlign w:val="baseline"/>
        </w:rPr>
        <w:t>821</w:t>
      </w:r>
      <w:r>
        <w:rPr>
          <w:rFonts w:ascii="Times New Roman"/>
          <w:spacing w:val="-3"/>
          <w:sz w:val="20"/>
          <w:vertAlign w:val="baseline"/>
        </w:rPr>
        <w:t> </w:t>
      </w:r>
      <w:r>
        <w:rPr>
          <w:rFonts w:ascii="Times New Roman"/>
          <w:sz w:val="20"/>
          <w:vertAlign w:val="baseline"/>
        </w:rPr>
        <w:t>p.</w:t>
      </w:r>
      <w:r>
        <w:rPr>
          <w:rFonts w:ascii="Times New Roman"/>
          <w:spacing w:val="-1"/>
          <w:sz w:val="20"/>
          <w:vertAlign w:val="baseline"/>
        </w:rPr>
        <w:t> </w:t>
      </w:r>
      <w:r>
        <w:rPr>
          <w:rFonts w:ascii="Times New Roman"/>
          <w:spacing w:val="-4"/>
          <w:sz w:val="20"/>
          <w:vertAlign w:val="baseline"/>
        </w:rPr>
        <w:t>130.</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397"/>
        <w:jc w:val="both"/>
        <w:rPr>
          <w:rFonts w:ascii="Arial"/>
          <w:i/>
        </w:rPr>
      </w:pPr>
      <w:r>
        <w:rPr/>
        <w:t>Colony and Protectorate of Nigeria, that a living descendants could redeem a pledge created by their ancestors.</w:t>
      </w:r>
      <w:r>
        <w:rPr>
          <w:vertAlign w:val="superscript"/>
        </w:rPr>
        <w:t>125</w:t>
      </w:r>
      <w:r>
        <w:rPr>
          <w:spacing w:val="40"/>
          <w:vertAlign w:val="baseline"/>
        </w:rPr>
        <w:t> </w:t>
      </w:r>
      <w:r>
        <w:rPr>
          <w:vertAlign w:val="baseline"/>
        </w:rPr>
        <w:t>In </w:t>
      </w:r>
      <w:r>
        <w:rPr>
          <w:rFonts w:ascii="Arial"/>
          <w:i/>
          <w:vertAlign w:val="baseline"/>
        </w:rPr>
        <w:t>Akyirefie v. Breman- Esian</w:t>
      </w:r>
      <w:r>
        <w:rPr>
          <w:vertAlign w:val="superscript"/>
        </w:rPr>
        <w:t>126</w:t>
      </w:r>
      <w:r>
        <w:rPr>
          <w:spacing w:val="-5"/>
          <w:vertAlign w:val="baseline"/>
        </w:rPr>
        <w:t> </w:t>
      </w:r>
      <w:r>
        <w:rPr>
          <w:vertAlign w:val="baseline"/>
        </w:rPr>
        <w:t>WACA held</w:t>
      </w:r>
      <w:r>
        <w:rPr>
          <w:spacing w:val="-1"/>
          <w:vertAlign w:val="baseline"/>
        </w:rPr>
        <w:t> </w:t>
      </w:r>
      <w:r>
        <w:rPr>
          <w:vertAlign w:val="baseline"/>
        </w:rPr>
        <w:t>that a</w:t>
      </w:r>
      <w:r>
        <w:rPr>
          <w:spacing w:val="-1"/>
          <w:vertAlign w:val="baseline"/>
        </w:rPr>
        <w:t> </w:t>
      </w:r>
      <w:r>
        <w:rPr>
          <w:vertAlign w:val="baseline"/>
        </w:rPr>
        <w:t>pledge</w:t>
      </w:r>
      <w:r>
        <w:rPr>
          <w:spacing w:val="-1"/>
          <w:vertAlign w:val="baseline"/>
        </w:rPr>
        <w:t> </w:t>
      </w:r>
      <w:r>
        <w:rPr>
          <w:vertAlign w:val="baseline"/>
        </w:rPr>
        <w:t>by one family</w:t>
      </w:r>
      <w:r>
        <w:rPr>
          <w:spacing w:val="-9"/>
          <w:vertAlign w:val="baseline"/>
        </w:rPr>
        <w:t> </w:t>
      </w:r>
      <w:r>
        <w:rPr>
          <w:vertAlign w:val="baseline"/>
        </w:rPr>
        <w:t>member redeemed</w:t>
      </w:r>
      <w:r>
        <w:rPr>
          <w:spacing w:val="-1"/>
          <w:vertAlign w:val="baseline"/>
        </w:rPr>
        <w:t> </w:t>
      </w:r>
      <w:r>
        <w:rPr>
          <w:vertAlign w:val="baseline"/>
        </w:rPr>
        <w:t>after a</w:t>
      </w:r>
      <w:r>
        <w:rPr>
          <w:spacing w:val="-1"/>
          <w:vertAlign w:val="baseline"/>
        </w:rPr>
        <w:t> </w:t>
      </w:r>
      <w:r>
        <w:rPr>
          <w:vertAlign w:val="baseline"/>
        </w:rPr>
        <w:t>generation by</w:t>
      </w:r>
      <w:r>
        <w:rPr>
          <w:spacing w:val="-4"/>
          <w:vertAlign w:val="baseline"/>
        </w:rPr>
        <w:t> </w:t>
      </w:r>
      <w:r>
        <w:rPr>
          <w:vertAlign w:val="baseline"/>
        </w:rPr>
        <w:t>another is</w:t>
      </w:r>
      <w:r>
        <w:rPr>
          <w:spacing w:val="5"/>
          <w:vertAlign w:val="baseline"/>
        </w:rPr>
        <w:t> </w:t>
      </w:r>
      <w:r>
        <w:rPr>
          <w:vertAlign w:val="baseline"/>
        </w:rPr>
        <w:t>still</w:t>
      </w:r>
      <w:r>
        <w:rPr>
          <w:spacing w:val="6"/>
          <w:vertAlign w:val="baseline"/>
        </w:rPr>
        <w:t> </w:t>
      </w:r>
      <w:r>
        <w:rPr>
          <w:vertAlign w:val="baseline"/>
        </w:rPr>
        <w:t>family</w:t>
      </w:r>
      <w:r>
        <w:rPr>
          <w:spacing w:val="-3"/>
          <w:vertAlign w:val="baseline"/>
        </w:rPr>
        <w:t> </w:t>
      </w:r>
      <w:r>
        <w:rPr>
          <w:vertAlign w:val="baseline"/>
        </w:rPr>
        <w:t>land.</w:t>
      </w:r>
      <w:r>
        <w:rPr>
          <w:spacing w:val="6"/>
          <w:vertAlign w:val="baseline"/>
        </w:rPr>
        <w:t> </w:t>
      </w:r>
      <w:r>
        <w:rPr>
          <w:vertAlign w:val="baseline"/>
        </w:rPr>
        <w:t>Similarly</w:t>
      </w:r>
      <w:r>
        <w:rPr>
          <w:spacing w:val="-3"/>
          <w:vertAlign w:val="baseline"/>
        </w:rPr>
        <w:t> </w:t>
      </w:r>
      <w:r>
        <w:rPr>
          <w:vertAlign w:val="baseline"/>
        </w:rPr>
        <w:t>it</w:t>
      </w:r>
      <w:r>
        <w:rPr>
          <w:spacing w:val="9"/>
          <w:vertAlign w:val="baseline"/>
        </w:rPr>
        <w:t> </w:t>
      </w:r>
      <w:r>
        <w:rPr>
          <w:vertAlign w:val="baseline"/>
        </w:rPr>
        <w:t>was</w:t>
      </w:r>
      <w:r>
        <w:rPr>
          <w:spacing w:val="1"/>
          <w:vertAlign w:val="baseline"/>
        </w:rPr>
        <w:t> </w:t>
      </w:r>
      <w:r>
        <w:rPr>
          <w:vertAlign w:val="baseline"/>
        </w:rPr>
        <w:t>held</w:t>
      </w:r>
      <w:r>
        <w:rPr>
          <w:spacing w:val="4"/>
          <w:vertAlign w:val="baseline"/>
        </w:rPr>
        <w:t> </w:t>
      </w:r>
      <w:r>
        <w:rPr>
          <w:vertAlign w:val="baseline"/>
        </w:rPr>
        <w:t>in</w:t>
      </w:r>
      <w:r>
        <w:rPr>
          <w:spacing w:val="6"/>
          <w:vertAlign w:val="baseline"/>
        </w:rPr>
        <w:t> </w:t>
      </w:r>
      <w:r>
        <w:rPr>
          <w:rFonts w:ascii="Arial"/>
          <w:i/>
          <w:spacing w:val="-2"/>
          <w:vertAlign w:val="baseline"/>
        </w:rPr>
        <w:t>Okoiko</w:t>
      </w:r>
    </w:p>
    <w:p>
      <w:pPr>
        <w:pStyle w:val="BodyText"/>
        <w:spacing w:line="480" w:lineRule="auto" w:before="2"/>
        <w:ind w:left="831" w:right="397"/>
        <w:jc w:val="both"/>
      </w:pPr>
      <w:r>
        <w:rPr>
          <w:rFonts w:ascii="Arial"/>
          <w:i/>
        </w:rPr>
        <w:t>v. Esedalue (1974)</w:t>
      </w:r>
      <w:r>
        <w:rPr>
          <w:rFonts w:ascii="Arial"/>
          <w:i/>
          <w:vertAlign w:val="superscript"/>
        </w:rPr>
        <w:t>127</w:t>
      </w:r>
      <w:r>
        <w:rPr>
          <w:rFonts w:ascii="Arial"/>
          <w:i/>
          <w:vertAlign w:val="baseline"/>
        </w:rPr>
        <w:t> </w:t>
      </w:r>
      <w:r>
        <w:rPr>
          <w:vertAlign w:val="baseline"/>
        </w:rPr>
        <w:t>that</w:t>
      </w:r>
      <w:r>
        <w:rPr>
          <w:spacing w:val="40"/>
          <w:vertAlign w:val="baseline"/>
        </w:rPr>
        <w:t> </w:t>
      </w:r>
      <w:r>
        <w:rPr>
          <w:vertAlign w:val="baseline"/>
        </w:rPr>
        <w:t>where a member pledged his portion of communally owned land, it would be redeemable no matter how long it takes,</w:t>
      </w:r>
      <w:r>
        <w:rPr>
          <w:spacing w:val="-1"/>
          <w:vertAlign w:val="baseline"/>
        </w:rPr>
        <w:t> </w:t>
      </w:r>
      <w:r>
        <w:rPr>
          <w:vertAlign w:val="baseline"/>
        </w:rPr>
        <w:t>and no matter how</w:t>
      </w:r>
      <w:r>
        <w:rPr>
          <w:spacing w:val="-4"/>
          <w:vertAlign w:val="baseline"/>
        </w:rPr>
        <w:t> </w:t>
      </w:r>
      <w:r>
        <w:rPr>
          <w:vertAlign w:val="baseline"/>
        </w:rPr>
        <w:t>much</w:t>
      </w:r>
      <w:r>
        <w:rPr>
          <w:spacing w:val="-2"/>
          <w:vertAlign w:val="baseline"/>
        </w:rPr>
        <w:t> </w:t>
      </w:r>
      <w:r>
        <w:rPr>
          <w:vertAlign w:val="baseline"/>
        </w:rPr>
        <w:t>the pledge must have</w:t>
      </w:r>
      <w:r>
        <w:rPr>
          <w:spacing w:val="-2"/>
          <w:vertAlign w:val="baseline"/>
        </w:rPr>
        <w:t> </w:t>
      </w:r>
      <w:r>
        <w:rPr>
          <w:vertAlign w:val="baseline"/>
        </w:rPr>
        <w:t>spent</w:t>
      </w:r>
      <w:r>
        <w:rPr>
          <w:spacing w:val="-1"/>
          <w:vertAlign w:val="baseline"/>
        </w:rPr>
        <w:t> </w:t>
      </w:r>
      <w:r>
        <w:rPr>
          <w:vertAlign w:val="baseline"/>
        </w:rPr>
        <w:t>in improving the land, such as building houses on it.</w:t>
      </w:r>
      <w:r>
        <w:rPr>
          <w:vertAlign w:val="superscript"/>
        </w:rPr>
        <w:t>128</w:t>
      </w:r>
    </w:p>
    <w:p>
      <w:pPr>
        <w:pStyle w:val="Heading5"/>
        <w:numPr>
          <w:ilvl w:val="0"/>
          <w:numId w:val="4"/>
        </w:numPr>
        <w:tabs>
          <w:tab w:pos="1266" w:val="left" w:leader="none"/>
        </w:tabs>
        <w:spacing w:line="240" w:lineRule="auto" w:before="223" w:after="0"/>
        <w:ind w:left="1266" w:right="0" w:hanging="435"/>
        <w:jc w:val="both"/>
      </w:pPr>
      <w:r>
        <w:rPr/>
        <w:t>Strangers,</w:t>
      </w:r>
      <w:r>
        <w:rPr>
          <w:spacing w:val="-5"/>
        </w:rPr>
        <w:t> </w:t>
      </w:r>
      <w:r>
        <w:rPr/>
        <w:t>Adverse</w:t>
      </w:r>
      <w:r>
        <w:rPr>
          <w:spacing w:val="-10"/>
        </w:rPr>
        <w:t> </w:t>
      </w:r>
      <w:r>
        <w:rPr/>
        <w:t>Possession</w:t>
      </w:r>
      <w:r>
        <w:rPr>
          <w:spacing w:val="-5"/>
        </w:rPr>
        <w:t> </w:t>
      </w:r>
      <w:r>
        <w:rPr/>
        <w:t>and</w:t>
      </w:r>
      <w:r>
        <w:rPr>
          <w:spacing w:val="-6"/>
        </w:rPr>
        <w:t> </w:t>
      </w:r>
      <w:r>
        <w:rPr>
          <w:spacing w:val="-2"/>
        </w:rPr>
        <w:t>Prescription</w:t>
      </w:r>
    </w:p>
    <w:p>
      <w:pPr>
        <w:pStyle w:val="BodyText"/>
        <w:spacing w:before="120"/>
        <w:rPr>
          <w:rFonts w:ascii="Arial"/>
          <w:b/>
        </w:rPr>
      </w:pPr>
    </w:p>
    <w:p>
      <w:pPr>
        <w:pStyle w:val="BodyText"/>
        <w:spacing w:line="508" w:lineRule="auto"/>
        <w:ind w:left="831" w:right="476" w:firstLine="720"/>
        <w:rPr>
          <w:rFonts w:ascii="Cambria"/>
        </w:rPr>
      </w:pPr>
      <w:r>
        <w:rPr>
          <w:rFonts w:ascii="Cambria"/>
        </w:rPr>
        <w:t>Adverse possession is the acquisition of title to land through long</w:t>
      </w:r>
      <w:r>
        <w:rPr>
          <w:rFonts w:ascii="Cambria"/>
          <w:spacing w:val="80"/>
          <w:w w:val="150"/>
        </w:rPr>
        <w:t> </w:t>
      </w:r>
      <w:r>
        <w:rPr>
          <w:rFonts w:ascii="Cambria"/>
        </w:rPr>
        <w:t>possession</w:t>
      </w:r>
      <w:r>
        <w:rPr>
          <w:rFonts w:ascii="Cambria"/>
          <w:spacing w:val="31"/>
        </w:rPr>
        <w:t> </w:t>
      </w:r>
      <w:r>
        <w:rPr>
          <w:rFonts w:ascii="Cambria"/>
        </w:rPr>
        <w:t>and</w:t>
      </w:r>
      <w:r>
        <w:rPr>
          <w:rFonts w:ascii="Cambria"/>
          <w:spacing w:val="28"/>
        </w:rPr>
        <w:t> </w:t>
      </w:r>
      <w:r>
        <w:rPr>
          <w:rFonts w:ascii="Cambria"/>
        </w:rPr>
        <w:t>use</w:t>
      </w:r>
      <w:r>
        <w:rPr>
          <w:rFonts w:ascii="Cambria"/>
          <w:spacing w:val="31"/>
        </w:rPr>
        <w:t> </w:t>
      </w:r>
      <w:r>
        <w:rPr>
          <w:rFonts w:ascii="Cambria"/>
        </w:rPr>
        <w:t>of</w:t>
      </w:r>
      <w:r>
        <w:rPr>
          <w:rFonts w:ascii="Cambria"/>
          <w:spacing w:val="29"/>
        </w:rPr>
        <w:t> </w:t>
      </w:r>
      <w:r>
        <w:rPr>
          <w:rFonts w:ascii="Cambria"/>
        </w:rPr>
        <w:t>it</w:t>
      </w:r>
      <w:r>
        <w:rPr>
          <w:rFonts w:ascii="Cambria"/>
          <w:spacing w:val="25"/>
        </w:rPr>
        <w:t> </w:t>
      </w:r>
      <w:r>
        <w:rPr>
          <w:rFonts w:ascii="Cambria"/>
        </w:rPr>
        <w:t>without</w:t>
      </w:r>
      <w:r>
        <w:rPr>
          <w:rFonts w:ascii="Cambria"/>
          <w:spacing w:val="30"/>
        </w:rPr>
        <w:t> </w:t>
      </w:r>
      <w:r>
        <w:rPr>
          <w:rFonts w:ascii="Cambria"/>
        </w:rPr>
        <w:t>challenge</w:t>
      </w:r>
      <w:r>
        <w:rPr>
          <w:rFonts w:ascii="Cambria"/>
          <w:spacing w:val="31"/>
        </w:rPr>
        <w:t> </w:t>
      </w:r>
      <w:r>
        <w:rPr>
          <w:rFonts w:ascii="Cambria"/>
        </w:rPr>
        <w:t>by</w:t>
      </w:r>
      <w:r>
        <w:rPr>
          <w:rFonts w:ascii="Cambria"/>
          <w:spacing w:val="29"/>
        </w:rPr>
        <w:t> </w:t>
      </w:r>
      <w:r>
        <w:rPr>
          <w:rFonts w:ascii="Cambria"/>
        </w:rPr>
        <w:t>the</w:t>
      </w:r>
      <w:r>
        <w:rPr>
          <w:rFonts w:ascii="Cambria"/>
          <w:spacing w:val="31"/>
        </w:rPr>
        <w:t> </w:t>
      </w:r>
      <w:r>
        <w:rPr>
          <w:rFonts w:ascii="Cambria"/>
        </w:rPr>
        <w:t>owner.</w:t>
      </w:r>
      <w:r>
        <w:rPr>
          <w:rFonts w:ascii="Cambria"/>
          <w:spacing w:val="80"/>
        </w:rPr>
        <w:t> </w:t>
      </w:r>
      <w:r>
        <w:rPr>
          <w:rFonts w:ascii="Cambria"/>
        </w:rPr>
        <w:t>It</w:t>
      </w:r>
      <w:r>
        <w:rPr>
          <w:rFonts w:ascii="Cambria"/>
          <w:spacing w:val="30"/>
        </w:rPr>
        <w:t> </w:t>
      </w:r>
      <w:r>
        <w:rPr>
          <w:rFonts w:ascii="Cambria"/>
        </w:rPr>
        <w:t>confers</w:t>
      </w:r>
      <w:r>
        <w:rPr>
          <w:rFonts w:ascii="Cambria"/>
          <w:spacing w:val="26"/>
        </w:rPr>
        <w:t> </w:t>
      </w:r>
      <w:r>
        <w:rPr>
          <w:rFonts w:ascii="Cambria"/>
        </w:rPr>
        <w:t>right of ownership on the possessor and is a recognized concept in most</w:t>
      </w:r>
      <w:r>
        <w:rPr>
          <w:rFonts w:ascii="Cambria"/>
          <w:spacing w:val="80"/>
        </w:rPr>
        <w:t> </w:t>
      </w:r>
      <w:r>
        <w:rPr>
          <w:rFonts w:ascii="Cambria"/>
        </w:rPr>
        <w:t>common</w:t>
      </w:r>
      <w:r>
        <w:rPr>
          <w:rFonts w:ascii="Cambria"/>
          <w:spacing w:val="40"/>
        </w:rPr>
        <w:t> </w:t>
      </w:r>
      <w:r>
        <w:rPr>
          <w:rFonts w:ascii="Cambria"/>
        </w:rPr>
        <w:t>law</w:t>
      </w:r>
      <w:r>
        <w:rPr>
          <w:rFonts w:ascii="Cambria"/>
          <w:spacing w:val="40"/>
        </w:rPr>
        <w:t> </w:t>
      </w:r>
      <w:r>
        <w:rPr>
          <w:rFonts w:ascii="Cambria"/>
        </w:rPr>
        <w:t>jurisdictions.</w:t>
      </w:r>
      <w:r>
        <w:rPr>
          <w:rFonts w:ascii="Cambria"/>
          <w:spacing w:val="80"/>
        </w:rPr>
        <w:t> </w:t>
      </w:r>
      <w:r>
        <w:rPr>
          <w:rFonts w:ascii="Cambria"/>
        </w:rPr>
        <w:t>In</w:t>
      </w:r>
      <w:r>
        <w:rPr>
          <w:rFonts w:ascii="Cambria"/>
          <w:spacing w:val="40"/>
        </w:rPr>
        <w:t> </w:t>
      </w:r>
      <w:r>
        <w:rPr>
          <w:rFonts w:ascii="Cambria"/>
        </w:rPr>
        <w:t>Africa</w:t>
      </w:r>
      <w:r>
        <w:rPr>
          <w:rFonts w:ascii="Cambria"/>
          <w:spacing w:val="40"/>
        </w:rPr>
        <w:t> </w:t>
      </w:r>
      <w:r>
        <w:rPr>
          <w:rFonts w:ascii="Cambria"/>
        </w:rPr>
        <w:t>however,</w:t>
      </w:r>
      <w:r>
        <w:rPr>
          <w:rFonts w:ascii="Cambria"/>
          <w:spacing w:val="40"/>
        </w:rPr>
        <w:t> </w:t>
      </w:r>
      <w:r>
        <w:rPr>
          <w:rFonts w:ascii="Cambria"/>
        </w:rPr>
        <w:t>it</w:t>
      </w:r>
      <w:r>
        <w:rPr>
          <w:rFonts w:ascii="Cambria"/>
          <w:spacing w:val="40"/>
        </w:rPr>
        <w:t> </w:t>
      </w:r>
      <w:r>
        <w:rPr>
          <w:rFonts w:ascii="Cambria"/>
        </w:rPr>
        <w:t>is</w:t>
      </w:r>
      <w:r>
        <w:rPr>
          <w:rFonts w:ascii="Cambria"/>
          <w:spacing w:val="40"/>
        </w:rPr>
        <w:t> </w:t>
      </w:r>
      <w:r>
        <w:rPr>
          <w:rFonts w:ascii="Cambria"/>
        </w:rPr>
        <w:t>a</w:t>
      </w:r>
      <w:r>
        <w:rPr>
          <w:rFonts w:ascii="Cambria"/>
          <w:spacing w:val="38"/>
        </w:rPr>
        <w:t> </w:t>
      </w:r>
      <w:r>
        <w:rPr>
          <w:rFonts w:ascii="Cambria"/>
        </w:rPr>
        <w:t>foreign</w:t>
      </w:r>
      <w:r>
        <w:rPr>
          <w:rFonts w:ascii="Cambria"/>
          <w:spacing w:val="40"/>
        </w:rPr>
        <w:t> </w:t>
      </w:r>
      <w:r>
        <w:rPr>
          <w:rFonts w:ascii="Cambria"/>
        </w:rPr>
        <w:t>concept which</w:t>
      </w:r>
      <w:r>
        <w:rPr>
          <w:rFonts w:ascii="Cambria"/>
          <w:spacing w:val="36"/>
        </w:rPr>
        <w:t> </w:t>
      </w:r>
      <w:r>
        <w:rPr>
          <w:rFonts w:ascii="Cambria"/>
        </w:rPr>
        <w:t>is</w:t>
      </w:r>
      <w:r>
        <w:rPr>
          <w:rFonts w:ascii="Cambria"/>
          <w:spacing w:val="37"/>
        </w:rPr>
        <w:t> </w:t>
      </w:r>
      <w:r>
        <w:rPr>
          <w:rFonts w:ascii="Cambria"/>
        </w:rPr>
        <w:t>not</w:t>
      </w:r>
      <w:r>
        <w:rPr>
          <w:rFonts w:ascii="Cambria"/>
          <w:spacing w:val="34"/>
        </w:rPr>
        <w:t> </w:t>
      </w:r>
      <w:r>
        <w:rPr>
          <w:rFonts w:ascii="Cambria"/>
        </w:rPr>
        <w:t>provided</w:t>
      </w:r>
      <w:r>
        <w:rPr>
          <w:rFonts w:ascii="Cambria"/>
          <w:spacing w:val="31"/>
        </w:rPr>
        <w:t> </w:t>
      </w:r>
      <w:r>
        <w:rPr>
          <w:rFonts w:ascii="Cambria"/>
        </w:rPr>
        <w:t>for</w:t>
      </w:r>
      <w:r>
        <w:rPr>
          <w:rFonts w:ascii="Cambria"/>
          <w:spacing w:val="34"/>
        </w:rPr>
        <w:t> </w:t>
      </w:r>
      <w:r>
        <w:rPr>
          <w:rFonts w:ascii="Cambria"/>
        </w:rPr>
        <w:t>under</w:t>
      </w:r>
      <w:r>
        <w:rPr>
          <w:rFonts w:ascii="Cambria"/>
          <w:spacing w:val="34"/>
        </w:rPr>
        <w:t> </w:t>
      </w:r>
      <w:r>
        <w:rPr>
          <w:rFonts w:ascii="Cambria"/>
        </w:rPr>
        <w:t>native</w:t>
      </w:r>
      <w:r>
        <w:rPr>
          <w:rFonts w:ascii="Cambria"/>
          <w:spacing w:val="36"/>
        </w:rPr>
        <w:t> </w:t>
      </w:r>
      <w:r>
        <w:rPr>
          <w:rFonts w:ascii="Cambria"/>
        </w:rPr>
        <w:t>law</w:t>
      </w:r>
      <w:r>
        <w:rPr>
          <w:rFonts w:ascii="Cambria"/>
          <w:spacing w:val="33"/>
        </w:rPr>
        <w:t> </w:t>
      </w:r>
      <w:r>
        <w:rPr>
          <w:rFonts w:ascii="Cambria"/>
        </w:rPr>
        <w:t>and</w:t>
      </w:r>
      <w:r>
        <w:rPr>
          <w:rFonts w:ascii="Cambria"/>
          <w:spacing w:val="31"/>
        </w:rPr>
        <w:t> </w:t>
      </w:r>
      <w:r>
        <w:rPr>
          <w:rFonts w:ascii="Cambria"/>
        </w:rPr>
        <w:t>custom.</w:t>
      </w:r>
      <w:r>
        <w:rPr>
          <w:rFonts w:ascii="Cambria"/>
          <w:spacing w:val="80"/>
        </w:rPr>
        <w:t> </w:t>
      </w:r>
      <w:r>
        <w:rPr>
          <w:rFonts w:ascii="Cambria"/>
        </w:rPr>
        <w:t>In</w:t>
      </w:r>
      <w:r>
        <w:rPr>
          <w:rFonts w:ascii="Cambria"/>
          <w:spacing w:val="36"/>
        </w:rPr>
        <w:t> </w:t>
      </w:r>
      <w:r>
        <w:rPr>
          <w:rFonts w:ascii="Cambria"/>
        </w:rPr>
        <w:t>other</w:t>
      </w:r>
      <w:r>
        <w:rPr>
          <w:rFonts w:ascii="Cambria"/>
          <w:spacing w:val="34"/>
        </w:rPr>
        <w:t> </w:t>
      </w:r>
      <w:r>
        <w:rPr>
          <w:rFonts w:ascii="Cambria"/>
        </w:rPr>
        <w:t>words, customary</w:t>
      </w:r>
      <w:r>
        <w:rPr>
          <w:rFonts w:ascii="Cambria"/>
          <w:spacing w:val="40"/>
        </w:rPr>
        <w:t> </w:t>
      </w:r>
      <w:r>
        <w:rPr>
          <w:rFonts w:ascii="Cambria"/>
        </w:rPr>
        <w:t>land</w:t>
      </w:r>
      <w:r>
        <w:rPr>
          <w:rFonts w:ascii="Cambria"/>
          <w:spacing w:val="40"/>
        </w:rPr>
        <w:t> </w:t>
      </w:r>
      <w:r>
        <w:rPr>
          <w:rFonts w:ascii="Cambria"/>
        </w:rPr>
        <w:t>law</w:t>
      </w:r>
      <w:r>
        <w:rPr>
          <w:rFonts w:ascii="Cambria"/>
          <w:spacing w:val="40"/>
        </w:rPr>
        <w:t> </w:t>
      </w:r>
      <w:r>
        <w:rPr>
          <w:rFonts w:ascii="Cambria"/>
        </w:rPr>
        <w:t>does</w:t>
      </w:r>
      <w:r>
        <w:rPr>
          <w:rFonts w:ascii="Cambria"/>
          <w:spacing w:val="40"/>
        </w:rPr>
        <w:t> </w:t>
      </w:r>
      <w:r>
        <w:rPr>
          <w:rFonts w:ascii="Cambria"/>
        </w:rPr>
        <w:t>not</w:t>
      </w:r>
      <w:r>
        <w:rPr>
          <w:rFonts w:ascii="Cambria"/>
          <w:spacing w:val="40"/>
        </w:rPr>
        <w:t> </w:t>
      </w:r>
      <w:r>
        <w:rPr>
          <w:rFonts w:ascii="Cambria"/>
        </w:rPr>
        <w:t>recognize adverse</w:t>
      </w:r>
      <w:r>
        <w:rPr>
          <w:rFonts w:ascii="Cambria"/>
          <w:spacing w:val="40"/>
        </w:rPr>
        <w:t> </w:t>
      </w:r>
      <w:r>
        <w:rPr>
          <w:rFonts w:ascii="Cambria"/>
        </w:rPr>
        <w:t>possession.</w:t>
      </w:r>
      <w:r>
        <w:rPr>
          <w:rFonts w:ascii="Cambria"/>
          <w:spacing w:val="40"/>
        </w:rPr>
        <w:t> </w:t>
      </w:r>
      <w:r>
        <w:rPr>
          <w:rFonts w:ascii="Cambria"/>
        </w:rPr>
        <w:t>This is because no</w:t>
      </w:r>
      <w:r>
        <w:rPr>
          <w:rFonts w:ascii="Cambria"/>
          <w:spacing w:val="28"/>
        </w:rPr>
        <w:t> </w:t>
      </w:r>
      <w:r>
        <w:rPr>
          <w:rFonts w:ascii="Cambria"/>
        </w:rPr>
        <w:t>land is ownerless</w:t>
      </w:r>
      <w:r>
        <w:rPr>
          <w:rFonts w:ascii="Cambria"/>
          <w:spacing w:val="28"/>
        </w:rPr>
        <w:t> </w:t>
      </w:r>
      <w:r>
        <w:rPr>
          <w:rFonts w:ascii="Cambria"/>
        </w:rPr>
        <w:t>under customary land law,</w:t>
      </w:r>
      <w:r>
        <w:rPr>
          <w:rFonts w:ascii="Cambria"/>
          <w:spacing w:val="28"/>
        </w:rPr>
        <w:t> </w:t>
      </w:r>
      <w:r>
        <w:rPr>
          <w:rFonts w:ascii="Cambria"/>
        </w:rPr>
        <w:t>just as no-one is</w:t>
      </w:r>
      <w:r>
        <w:rPr>
          <w:rFonts w:ascii="Cambria"/>
          <w:spacing w:val="40"/>
        </w:rPr>
        <w:t> </w:t>
      </w:r>
      <w:r>
        <w:rPr>
          <w:rFonts w:ascii="Cambria"/>
        </w:rPr>
        <w:t>landless.</w:t>
      </w:r>
      <w:r>
        <w:rPr>
          <w:rFonts w:ascii="Cambria"/>
          <w:spacing w:val="80"/>
          <w:w w:val="150"/>
        </w:rPr>
        <w:t> </w:t>
      </w:r>
      <w:r>
        <w:rPr>
          <w:rFonts w:ascii="Cambria"/>
        </w:rPr>
        <w:t>A</w:t>
      </w:r>
      <w:r>
        <w:rPr>
          <w:rFonts w:ascii="Cambria"/>
          <w:spacing w:val="40"/>
        </w:rPr>
        <w:t> </w:t>
      </w:r>
      <w:r>
        <w:rPr>
          <w:rFonts w:ascii="Cambria"/>
        </w:rPr>
        <w:t>family</w:t>
      </w:r>
      <w:r>
        <w:rPr>
          <w:rFonts w:ascii="Cambria"/>
          <w:spacing w:val="40"/>
        </w:rPr>
        <w:t> </w:t>
      </w:r>
      <w:r>
        <w:rPr>
          <w:rFonts w:ascii="Cambria"/>
        </w:rPr>
        <w:t>land</w:t>
      </w:r>
      <w:r>
        <w:rPr>
          <w:rFonts w:ascii="Cambria"/>
          <w:spacing w:val="38"/>
        </w:rPr>
        <w:t> </w:t>
      </w:r>
      <w:r>
        <w:rPr>
          <w:rFonts w:ascii="Cambria"/>
        </w:rPr>
        <w:t>cannot</w:t>
      </w:r>
      <w:r>
        <w:rPr>
          <w:rFonts w:ascii="Cambria"/>
          <w:spacing w:val="40"/>
        </w:rPr>
        <w:t> </w:t>
      </w:r>
      <w:r>
        <w:rPr>
          <w:rFonts w:ascii="Cambria"/>
        </w:rPr>
        <w:t>be</w:t>
      </w:r>
      <w:r>
        <w:rPr>
          <w:rFonts w:ascii="Cambria"/>
          <w:spacing w:val="40"/>
        </w:rPr>
        <w:t> </w:t>
      </w:r>
      <w:r>
        <w:rPr>
          <w:rFonts w:ascii="Cambria"/>
        </w:rPr>
        <w:t>said</w:t>
      </w:r>
      <w:r>
        <w:rPr>
          <w:rFonts w:ascii="Cambria"/>
          <w:spacing w:val="31"/>
        </w:rPr>
        <w:t> </w:t>
      </w:r>
      <w:r>
        <w:rPr>
          <w:rFonts w:ascii="Cambria"/>
        </w:rPr>
        <w:t>to</w:t>
      </w:r>
      <w:r>
        <w:rPr>
          <w:rFonts w:ascii="Cambria"/>
          <w:spacing w:val="40"/>
        </w:rPr>
        <w:t> </w:t>
      </w:r>
      <w:r>
        <w:rPr>
          <w:rFonts w:ascii="Cambria"/>
        </w:rPr>
        <w:t>have</w:t>
      </w:r>
      <w:r>
        <w:rPr>
          <w:rFonts w:ascii="Cambria"/>
          <w:spacing w:val="40"/>
        </w:rPr>
        <w:t> </w:t>
      </w:r>
      <w:r>
        <w:rPr>
          <w:rFonts w:ascii="Cambria"/>
        </w:rPr>
        <w:t>been</w:t>
      </w:r>
      <w:r>
        <w:rPr>
          <w:rFonts w:ascii="Cambria"/>
          <w:spacing w:val="40"/>
        </w:rPr>
        <w:t> </w:t>
      </w:r>
      <w:r>
        <w:rPr>
          <w:rFonts w:ascii="Cambria"/>
        </w:rPr>
        <w:t>abandoned</w:t>
      </w:r>
      <w:r>
        <w:rPr>
          <w:rFonts w:ascii="Cambria"/>
          <w:spacing w:val="38"/>
        </w:rPr>
        <w:t> </w:t>
      </w:r>
      <w:r>
        <w:rPr>
          <w:rFonts w:ascii="Cambria"/>
        </w:rPr>
        <w:t>to</w:t>
      </w:r>
      <w:r>
        <w:rPr>
          <w:rFonts w:ascii="Cambria"/>
          <w:spacing w:val="40"/>
        </w:rPr>
        <w:t> </w:t>
      </w:r>
      <w:r>
        <w:rPr>
          <w:rFonts w:ascii="Cambria"/>
        </w:rPr>
        <w:t>the</w:t>
      </w:r>
    </w:p>
    <w:p>
      <w:pPr>
        <w:pStyle w:val="BodyText"/>
        <w:rPr>
          <w:rFonts w:ascii="Cambria"/>
          <w:sz w:val="20"/>
        </w:rPr>
      </w:pPr>
    </w:p>
    <w:p>
      <w:pPr>
        <w:pStyle w:val="BodyText"/>
        <w:rPr>
          <w:rFonts w:ascii="Cambria"/>
          <w:sz w:val="20"/>
        </w:rPr>
      </w:pPr>
      <w:r>
        <w:rPr/>
        <mc:AlternateContent>
          <mc:Choice Requires="wps">
            <w:drawing>
              <wp:anchor distT="0" distB="0" distL="0" distR="0" allowOverlap="1" layoutInCell="1" locked="0" behindDoc="1" simplePos="0" relativeHeight="487614976">
                <wp:simplePos x="0" y="0"/>
                <wp:positionH relativeFrom="page">
                  <wp:posOffset>1188719</wp:posOffset>
                </wp:positionH>
                <wp:positionV relativeFrom="paragraph">
                  <wp:posOffset>164147</wp:posOffset>
                </wp:positionV>
                <wp:extent cx="1828800"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2.925039pt;width:144pt;height:.72pt;mso-position-horizontal-relative:page;mso-position-vertical-relative:paragraph;z-index:-15701504;mso-wrap-distance-left:0;mso-wrap-distance-right:0" id="docshape63"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125</w:t>
      </w:r>
      <w:r>
        <w:rPr>
          <w:rFonts w:ascii="Times New Roman"/>
          <w:spacing w:val="-2"/>
          <w:sz w:val="20"/>
          <w:vertAlign w:val="baseline"/>
        </w:rPr>
        <w:t> </w:t>
      </w:r>
      <w:r>
        <w:rPr>
          <w:rFonts w:ascii="Times New Roman"/>
          <w:sz w:val="20"/>
          <w:vertAlign w:val="baseline"/>
        </w:rPr>
        <w:t>C.W.</w:t>
      </w:r>
      <w:r>
        <w:rPr>
          <w:rFonts w:ascii="Times New Roman"/>
          <w:spacing w:val="-1"/>
          <w:sz w:val="20"/>
          <w:vertAlign w:val="baseline"/>
        </w:rPr>
        <w:t> </w:t>
      </w:r>
      <w:r>
        <w:rPr>
          <w:rFonts w:ascii="Times New Roman"/>
          <w:sz w:val="20"/>
          <w:vertAlign w:val="baseline"/>
        </w:rPr>
        <w:t>Alexander,</w:t>
      </w:r>
      <w:r>
        <w:rPr>
          <w:rFonts w:ascii="Times New Roman"/>
          <w:spacing w:val="37"/>
          <w:sz w:val="20"/>
          <w:vertAlign w:val="baseline"/>
        </w:rPr>
        <w:t> </w:t>
      </w:r>
      <w:r>
        <w:rPr>
          <w:rFonts w:ascii="Times New Roman"/>
          <w:sz w:val="20"/>
          <w:vertAlign w:val="baseline"/>
        </w:rPr>
        <w:t>Colonial</w:t>
      </w:r>
      <w:r>
        <w:rPr>
          <w:rFonts w:ascii="Times New Roman"/>
          <w:spacing w:val="-7"/>
          <w:sz w:val="20"/>
          <w:vertAlign w:val="baseline"/>
        </w:rPr>
        <w:t> </w:t>
      </w:r>
      <w:r>
        <w:rPr>
          <w:rFonts w:ascii="Times New Roman"/>
          <w:sz w:val="20"/>
          <w:vertAlign w:val="baseline"/>
        </w:rPr>
        <w:t>Office</w:t>
      </w:r>
      <w:r>
        <w:rPr>
          <w:rFonts w:ascii="Times New Roman"/>
          <w:spacing w:val="-7"/>
          <w:sz w:val="20"/>
          <w:vertAlign w:val="baseline"/>
        </w:rPr>
        <w:t> </w:t>
      </w:r>
      <w:r>
        <w:rPr>
          <w:rFonts w:ascii="Times New Roman"/>
          <w:sz w:val="20"/>
          <w:vertAlign w:val="baseline"/>
        </w:rPr>
        <w:t>Legal</w:t>
      </w:r>
      <w:r>
        <w:rPr>
          <w:rFonts w:ascii="Times New Roman"/>
          <w:spacing w:val="-2"/>
          <w:sz w:val="20"/>
          <w:vertAlign w:val="baseline"/>
        </w:rPr>
        <w:t> </w:t>
      </w:r>
      <w:r>
        <w:rPr>
          <w:rFonts w:ascii="Times New Roman"/>
          <w:sz w:val="20"/>
          <w:vertAlign w:val="baseline"/>
        </w:rPr>
        <w:t>Pamphlet</w:t>
      </w:r>
      <w:r>
        <w:rPr>
          <w:rFonts w:ascii="Times New Roman"/>
          <w:spacing w:val="-7"/>
          <w:sz w:val="20"/>
          <w:vertAlign w:val="baseline"/>
        </w:rPr>
        <w:t> </w:t>
      </w:r>
      <w:r>
        <w:rPr>
          <w:rFonts w:ascii="Times New Roman"/>
          <w:sz w:val="20"/>
          <w:vertAlign w:val="baseline"/>
        </w:rPr>
        <w:t>Vol.1,</w:t>
      </w:r>
      <w:r>
        <w:rPr>
          <w:rFonts w:ascii="Times New Roman"/>
          <w:spacing w:val="-1"/>
          <w:sz w:val="20"/>
          <w:vertAlign w:val="baseline"/>
        </w:rPr>
        <w:t> </w:t>
      </w:r>
      <w:r>
        <w:rPr>
          <w:rFonts w:ascii="Times New Roman"/>
          <w:sz w:val="20"/>
          <w:vertAlign w:val="baseline"/>
        </w:rPr>
        <w:t>Folio</w:t>
      </w:r>
      <w:r>
        <w:rPr>
          <w:rFonts w:ascii="Times New Roman"/>
          <w:spacing w:val="-7"/>
          <w:sz w:val="20"/>
          <w:vertAlign w:val="baseline"/>
        </w:rPr>
        <w:t> </w:t>
      </w:r>
      <w:r>
        <w:rPr>
          <w:rFonts w:ascii="Times New Roman"/>
          <w:spacing w:val="-2"/>
          <w:sz w:val="20"/>
          <w:vertAlign w:val="baseline"/>
        </w:rPr>
        <w:t>No.26.</w:t>
      </w:r>
    </w:p>
    <w:p>
      <w:pPr>
        <w:spacing w:before="0"/>
        <w:ind w:left="831" w:right="0" w:firstLine="0"/>
        <w:jc w:val="left"/>
        <w:rPr>
          <w:rFonts w:ascii="Times New Roman"/>
          <w:sz w:val="20"/>
        </w:rPr>
      </w:pPr>
      <w:r>
        <w:rPr>
          <w:rFonts w:ascii="Times New Roman"/>
          <w:sz w:val="20"/>
          <w:vertAlign w:val="superscript"/>
        </w:rPr>
        <w:t>126</w:t>
      </w:r>
      <w:r>
        <w:rPr>
          <w:rFonts w:ascii="Times New Roman"/>
          <w:spacing w:val="2"/>
          <w:sz w:val="20"/>
          <w:vertAlign w:val="baseline"/>
        </w:rPr>
        <w:t> </w:t>
      </w:r>
      <w:r>
        <w:rPr>
          <w:rFonts w:ascii="Times New Roman"/>
          <w:sz w:val="20"/>
          <w:vertAlign w:val="baseline"/>
        </w:rPr>
        <w:t>(1951) 13</w:t>
      </w:r>
      <w:r>
        <w:rPr>
          <w:rFonts w:ascii="Times New Roman"/>
          <w:spacing w:val="-4"/>
          <w:sz w:val="20"/>
          <w:vertAlign w:val="baseline"/>
        </w:rPr>
        <w:t> </w:t>
      </w:r>
      <w:r>
        <w:rPr>
          <w:rFonts w:ascii="Times New Roman"/>
          <w:sz w:val="20"/>
          <w:vertAlign w:val="baseline"/>
        </w:rPr>
        <w:t>WACA</w:t>
      </w:r>
      <w:r>
        <w:rPr>
          <w:rFonts w:ascii="Times New Roman"/>
          <w:spacing w:val="-6"/>
          <w:sz w:val="20"/>
          <w:vertAlign w:val="baseline"/>
        </w:rPr>
        <w:t> </w:t>
      </w:r>
      <w:r>
        <w:rPr>
          <w:rFonts w:ascii="Times New Roman"/>
          <w:spacing w:val="-4"/>
          <w:sz w:val="20"/>
          <w:vertAlign w:val="baseline"/>
        </w:rPr>
        <w:t>311.</w:t>
      </w:r>
    </w:p>
    <w:p>
      <w:pPr>
        <w:spacing w:before="1"/>
        <w:ind w:left="831" w:right="0" w:firstLine="0"/>
        <w:jc w:val="left"/>
        <w:rPr>
          <w:rFonts w:ascii="Times New Roman"/>
          <w:sz w:val="20"/>
        </w:rPr>
      </w:pPr>
      <w:r>
        <w:rPr>
          <w:rFonts w:ascii="Times New Roman"/>
          <w:sz w:val="20"/>
          <w:vertAlign w:val="superscript"/>
        </w:rPr>
        <w:t>127</w:t>
      </w:r>
      <w:r>
        <w:rPr>
          <w:rFonts w:ascii="Times New Roman"/>
          <w:spacing w:val="2"/>
          <w:sz w:val="20"/>
          <w:vertAlign w:val="baseline"/>
        </w:rPr>
        <w:t> </w:t>
      </w:r>
      <w:r>
        <w:rPr>
          <w:rFonts w:ascii="Times New Roman"/>
          <w:sz w:val="20"/>
          <w:vertAlign w:val="baseline"/>
        </w:rPr>
        <w:t>[1974] FSC</w:t>
      </w:r>
      <w:r>
        <w:rPr>
          <w:rFonts w:ascii="Times New Roman"/>
          <w:spacing w:val="-4"/>
          <w:sz w:val="20"/>
          <w:vertAlign w:val="baseline"/>
        </w:rPr>
        <w:t> </w:t>
      </w:r>
      <w:r>
        <w:rPr>
          <w:rFonts w:ascii="Times New Roman"/>
          <w:spacing w:val="-5"/>
          <w:sz w:val="20"/>
          <w:vertAlign w:val="baseline"/>
        </w:rPr>
        <w:t>15.</w:t>
      </w:r>
    </w:p>
    <w:p>
      <w:pPr>
        <w:spacing w:before="4"/>
        <w:ind w:left="831" w:right="0" w:firstLine="0"/>
        <w:jc w:val="left"/>
        <w:rPr>
          <w:sz w:val="20"/>
        </w:rPr>
      </w:pPr>
      <w:r>
        <w:rPr>
          <w:sz w:val="20"/>
          <w:vertAlign w:val="superscript"/>
        </w:rPr>
        <w:t>128</w:t>
      </w:r>
      <w:r>
        <w:rPr>
          <w:spacing w:val="-2"/>
          <w:sz w:val="20"/>
          <w:vertAlign w:val="baseline"/>
        </w:rPr>
        <w:t> </w:t>
      </w:r>
      <w:r>
        <w:rPr>
          <w:sz w:val="20"/>
          <w:vertAlign w:val="baseline"/>
        </w:rPr>
        <w:t>Okoiko</w:t>
      </w:r>
      <w:r>
        <w:rPr>
          <w:spacing w:val="-8"/>
          <w:sz w:val="20"/>
          <w:vertAlign w:val="baseline"/>
        </w:rPr>
        <w:t> </w:t>
      </w:r>
      <w:r>
        <w:rPr>
          <w:sz w:val="20"/>
          <w:vertAlign w:val="baseline"/>
        </w:rPr>
        <w:t>v.</w:t>
      </w:r>
      <w:r>
        <w:rPr>
          <w:spacing w:val="-4"/>
          <w:sz w:val="20"/>
          <w:vertAlign w:val="baseline"/>
        </w:rPr>
        <w:t> </w:t>
      </w:r>
      <w:r>
        <w:rPr>
          <w:sz w:val="20"/>
          <w:vertAlign w:val="baseline"/>
        </w:rPr>
        <w:t>Esedalue</w:t>
      </w:r>
      <w:r>
        <w:rPr>
          <w:spacing w:val="-3"/>
          <w:sz w:val="20"/>
          <w:vertAlign w:val="baseline"/>
        </w:rPr>
        <w:t> </w:t>
      </w:r>
      <w:r>
        <w:rPr>
          <w:sz w:val="20"/>
          <w:vertAlign w:val="baseline"/>
        </w:rPr>
        <w:t>&amp;</w:t>
      </w:r>
      <w:r>
        <w:rPr>
          <w:spacing w:val="-6"/>
          <w:sz w:val="20"/>
          <w:vertAlign w:val="baseline"/>
        </w:rPr>
        <w:t> </w:t>
      </w:r>
      <w:r>
        <w:rPr>
          <w:sz w:val="20"/>
          <w:vertAlign w:val="baseline"/>
        </w:rPr>
        <w:t>Anor</w:t>
      </w:r>
      <w:r>
        <w:rPr>
          <w:spacing w:val="-3"/>
          <w:sz w:val="20"/>
          <w:vertAlign w:val="baseline"/>
        </w:rPr>
        <w:t> </w:t>
      </w:r>
      <w:r>
        <w:rPr>
          <w:sz w:val="20"/>
          <w:vertAlign w:val="baseline"/>
        </w:rPr>
        <w:t>(1974)</w:t>
      </w:r>
      <w:r>
        <w:rPr>
          <w:spacing w:val="-2"/>
          <w:sz w:val="20"/>
          <w:vertAlign w:val="baseline"/>
        </w:rPr>
        <w:t> </w:t>
      </w:r>
      <w:r>
        <w:rPr>
          <w:sz w:val="20"/>
          <w:vertAlign w:val="baseline"/>
        </w:rPr>
        <w:t>1</w:t>
      </w:r>
      <w:r>
        <w:rPr>
          <w:spacing w:val="-3"/>
          <w:sz w:val="20"/>
          <w:vertAlign w:val="baseline"/>
        </w:rPr>
        <w:t> </w:t>
      </w:r>
      <w:r>
        <w:rPr>
          <w:sz w:val="20"/>
          <w:vertAlign w:val="baseline"/>
        </w:rPr>
        <w:t>ALL</w:t>
      </w:r>
      <w:r>
        <w:rPr>
          <w:spacing w:val="-8"/>
          <w:sz w:val="20"/>
          <w:vertAlign w:val="baseline"/>
        </w:rPr>
        <w:t> </w:t>
      </w:r>
      <w:r>
        <w:rPr>
          <w:sz w:val="20"/>
          <w:vertAlign w:val="baseline"/>
        </w:rPr>
        <w:t>NLR</w:t>
      </w:r>
      <w:r>
        <w:rPr>
          <w:spacing w:val="-3"/>
          <w:sz w:val="20"/>
          <w:vertAlign w:val="baseline"/>
        </w:rPr>
        <w:t> </w:t>
      </w:r>
      <w:r>
        <w:rPr>
          <w:sz w:val="20"/>
          <w:vertAlign w:val="baseline"/>
        </w:rPr>
        <w:t>pt</w:t>
      </w:r>
      <w:r>
        <w:rPr>
          <w:spacing w:val="-1"/>
          <w:sz w:val="20"/>
          <w:vertAlign w:val="baseline"/>
        </w:rPr>
        <w:t> </w:t>
      </w:r>
      <w:r>
        <w:rPr>
          <w:sz w:val="20"/>
          <w:vertAlign w:val="baseline"/>
        </w:rPr>
        <w:t>1</w:t>
      </w:r>
      <w:r>
        <w:rPr>
          <w:spacing w:val="-8"/>
          <w:sz w:val="20"/>
          <w:vertAlign w:val="baseline"/>
        </w:rPr>
        <w:t> </w:t>
      </w:r>
      <w:r>
        <w:rPr>
          <w:spacing w:val="-2"/>
          <w:sz w:val="20"/>
          <w:vertAlign w:val="baseline"/>
        </w:rPr>
        <w:t>p.452.</w:t>
      </w:r>
    </w:p>
    <w:p>
      <w:pPr>
        <w:spacing w:after="0"/>
        <w:jc w:val="left"/>
        <w:rPr>
          <w:sz w:val="20"/>
        </w:rPr>
        <w:sectPr>
          <w:pgSz w:w="12240" w:h="15840"/>
          <w:pgMar w:header="0" w:footer="1138" w:top="1080" w:bottom="1340" w:left="1040" w:right="900"/>
        </w:sectPr>
      </w:pPr>
    </w:p>
    <w:p>
      <w:pPr>
        <w:pStyle w:val="BodyText"/>
        <w:spacing w:line="475" w:lineRule="auto" w:before="70"/>
        <w:ind w:left="831" w:right="397"/>
        <w:rPr>
          <w:rFonts w:ascii="Cambria"/>
        </w:rPr>
      </w:pPr>
      <w:r>
        <w:rPr>
          <w:rFonts w:ascii="Cambria"/>
        </w:rPr>
        <w:t>extent a stranger can claim it through long adverse possession.</w:t>
      </w:r>
      <w:r>
        <w:rPr>
          <w:rFonts w:ascii="Cambria"/>
          <w:spacing w:val="80"/>
        </w:rPr>
        <w:t> </w:t>
      </w:r>
      <w:r>
        <w:rPr>
          <w:rFonts w:ascii="Cambria"/>
        </w:rPr>
        <w:t>This</w:t>
      </w:r>
      <w:r>
        <w:rPr>
          <w:rFonts w:ascii="Cambria"/>
          <w:spacing w:val="40"/>
        </w:rPr>
        <w:t> </w:t>
      </w:r>
      <w:r>
        <w:rPr>
          <w:rFonts w:ascii="Cambria"/>
        </w:rPr>
        <w:t>unwavering position of the law was</w:t>
      </w:r>
      <w:r>
        <w:rPr>
          <w:rFonts w:ascii="Cambria"/>
          <w:spacing w:val="29"/>
        </w:rPr>
        <w:t> </w:t>
      </w:r>
      <w:r>
        <w:rPr>
          <w:rFonts w:ascii="Cambria"/>
        </w:rPr>
        <w:t>expounded in</w:t>
      </w:r>
      <w:r>
        <w:rPr>
          <w:rFonts w:ascii="Cambria"/>
          <w:spacing w:val="30"/>
        </w:rPr>
        <w:t> </w:t>
      </w:r>
      <w:r>
        <w:rPr>
          <w:rFonts w:ascii="Palatino Linotype"/>
          <w:i/>
        </w:rPr>
        <w:t>Agyeman v. Yarmoah</w:t>
      </w:r>
      <w:r>
        <w:rPr>
          <w:rFonts w:ascii="Cambria"/>
          <w:position w:val="7"/>
          <w:sz w:val="18"/>
        </w:rPr>
        <w:t>129</w:t>
      </w:r>
      <w:r>
        <w:rPr>
          <w:rFonts w:ascii="Cambria"/>
          <w:spacing w:val="40"/>
          <w:position w:val="7"/>
          <w:sz w:val="18"/>
        </w:rPr>
        <w:t> </w:t>
      </w:r>
      <w:r>
        <w:rPr>
          <w:rFonts w:ascii="Cambria"/>
        </w:rPr>
        <w:t>by Watson</w:t>
      </w:r>
      <w:r>
        <w:rPr>
          <w:rFonts w:ascii="Cambria"/>
          <w:spacing w:val="40"/>
        </w:rPr>
        <w:t> </w:t>
      </w:r>
      <w:r>
        <w:rPr>
          <w:rFonts w:ascii="Cambria"/>
        </w:rPr>
        <w:t>J in</w:t>
      </w:r>
      <w:r>
        <w:rPr>
          <w:rFonts w:ascii="Cambria"/>
          <w:spacing w:val="40"/>
        </w:rPr>
        <w:t> </w:t>
      </w:r>
      <w:r>
        <w:rPr>
          <w:rFonts w:ascii="Cambria"/>
        </w:rPr>
        <w:t>the</w:t>
      </w:r>
      <w:r>
        <w:rPr>
          <w:rFonts w:ascii="Cambria"/>
          <w:spacing w:val="40"/>
        </w:rPr>
        <w:t> </w:t>
      </w:r>
      <w:r>
        <w:rPr>
          <w:rFonts w:ascii="Cambria"/>
        </w:rPr>
        <w:t>following words:</w:t>
      </w:r>
    </w:p>
    <w:p>
      <w:pPr>
        <w:spacing w:line="292" w:lineRule="auto" w:before="169"/>
        <w:ind w:left="1398" w:right="1300" w:firstLine="0"/>
        <w:jc w:val="left"/>
        <w:rPr>
          <w:rFonts w:ascii="Cambria"/>
          <w:sz w:val="24"/>
        </w:rPr>
      </w:pPr>
      <w:r>
        <w:rPr>
          <w:rFonts w:ascii="Cambria"/>
          <w:sz w:val="24"/>
        </w:rPr>
        <w:t>mere use and occupation for sometime cannot oust an original title, in</w:t>
      </w:r>
      <w:r>
        <w:rPr>
          <w:rFonts w:ascii="Cambria"/>
          <w:spacing w:val="80"/>
          <w:sz w:val="24"/>
        </w:rPr>
        <w:t> </w:t>
      </w:r>
      <w:r>
        <w:rPr>
          <w:rFonts w:ascii="Cambria"/>
          <w:sz w:val="24"/>
        </w:rPr>
        <w:t>other words, there is no such things in native customary law as</w:t>
      </w:r>
      <w:r>
        <w:rPr>
          <w:rFonts w:ascii="Cambria"/>
          <w:spacing w:val="40"/>
          <w:sz w:val="24"/>
        </w:rPr>
        <w:t> </w:t>
      </w:r>
      <w:r>
        <w:rPr>
          <w:rFonts w:ascii="Cambria"/>
          <w:sz w:val="24"/>
        </w:rPr>
        <w:t>prescriptive title.</w:t>
      </w:r>
    </w:p>
    <w:p>
      <w:pPr>
        <w:pStyle w:val="BodyText"/>
        <w:spacing w:before="1"/>
        <w:rPr>
          <w:rFonts w:ascii="Cambria"/>
          <w:sz w:val="24"/>
        </w:rPr>
      </w:pPr>
    </w:p>
    <w:p>
      <w:pPr>
        <w:pStyle w:val="BodyText"/>
        <w:spacing w:line="696" w:lineRule="exact" w:before="1"/>
        <w:ind w:left="831" w:right="397" w:firstLine="720"/>
        <w:rPr>
          <w:rFonts w:ascii="Cambria"/>
        </w:rPr>
      </w:pPr>
      <w:r>
        <w:rPr>
          <w:rFonts w:ascii="Cambria"/>
          <w:w w:val="105"/>
        </w:rPr>
        <w:t>This position of the law was reaffirmed by the Supreme Court in </w:t>
      </w:r>
      <w:r>
        <w:rPr>
          <w:rFonts w:ascii="Cambria"/>
        </w:rPr>
        <w:t>the case of </w:t>
      </w:r>
      <w:r>
        <w:rPr>
          <w:rFonts w:ascii="Palatino Linotype"/>
          <w:i/>
        </w:rPr>
        <w:t>Alhaji Abdulwahab Odekilekun v. Mrs. Comfort Olubukola Hassan </w:t>
      </w:r>
      <w:r>
        <w:rPr>
          <w:rFonts w:ascii="Cambria"/>
          <w:w w:val="105"/>
          <w:position w:val="7"/>
          <w:sz w:val="18"/>
        </w:rPr>
        <w:t>130</w:t>
      </w:r>
      <w:r>
        <w:rPr>
          <w:rFonts w:ascii="Cambria"/>
          <w:spacing w:val="23"/>
          <w:w w:val="105"/>
          <w:position w:val="7"/>
          <w:sz w:val="18"/>
        </w:rPr>
        <w:t> </w:t>
      </w:r>
      <w:r>
        <w:rPr>
          <w:rFonts w:ascii="Cambria"/>
          <w:w w:val="105"/>
        </w:rPr>
        <w:t>in which the term</w:t>
      </w:r>
      <w:r>
        <w:rPr>
          <w:rFonts w:ascii="Cambria"/>
          <w:spacing w:val="-1"/>
          <w:w w:val="105"/>
        </w:rPr>
        <w:t> </w:t>
      </w:r>
      <w:r>
        <w:rPr>
          <w:rFonts w:ascii="Cambria"/>
          <w:w w:val="105"/>
        </w:rPr>
        <w:t>prescription was used</w:t>
      </w:r>
      <w:r>
        <w:rPr>
          <w:rFonts w:ascii="Cambria"/>
          <w:spacing w:val="-2"/>
          <w:w w:val="105"/>
        </w:rPr>
        <w:t> </w:t>
      </w:r>
      <w:r>
        <w:rPr>
          <w:rFonts w:ascii="Cambria"/>
          <w:w w:val="105"/>
        </w:rPr>
        <w:t>instead</w:t>
      </w:r>
      <w:r>
        <w:rPr>
          <w:rFonts w:ascii="Cambria"/>
          <w:spacing w:val="-2"/>
          <w:w w:val="105"/>
        </w:rPr>
        <w:t> </w:t>
      </w:r>
      <w:r>
        <w:rPr>
          <w:rFonts w:ascii="Cambria"/>
          <w:w w:val="105"/>
        </w:rPr>
        <w:t>of</w:t>
      </w:r>
      <w:r>
        <w:rPr>
          <w:rFonts w:ascii="Cambria"/>
          <w:spacing w:val="-1"/>
          <w:w w:val="105"/>
        </w:rPr>
        <w:t> </w:t>
      </w:r>
      <w:r>
        <w:rPr>
          <w:rFonts w:ascii="Cambria"/>
          <w:w w:val="105"/>
        </w:rPr>
        <w:t>adverse possession, to the</w:t>
      </w:r>
      <w:r>
        <w:rPr>
          <w:rFonts w:ascii="Cambria"/>
          <w:spacing w:val="-6"/>
          <w:w w:val="105"/>
        </w:rPr>
        <w:t> </w:t>
      </w:r>
      <w:r>
        <w:rPr>
          <w:rFonts w:ascii="Cambria"/>
          <w:w w:val="105"/>
        </w:rPr>
        <w:t>same</w:t>
      </w:r>
      <w:r>
        <w:rPr>
          <w:rFonts w:ascii="Cambria"/>
          <w:spacing w:val="-1"/>
          <w:w w:val="105"/>
        </w:rPr>
        <w:t> </w:t>
      </w:r>
      <w:r>
        <w:rPr>
          <w:rFonts w:ascii="Cambria"/>
          <w:w w:val="105"/>
        </w:rPr>
        <w:t>effect. The</w:t>
      </w:r>
      <w:r>
        <w:rPr>
          <w:rFonts w:ascii="Cambria"/>
          <w:spacing w:val="-6"/>
          <w:w w:val="105"/>
        </w:rPr>
        <w:t> </w:t>
      </w:r>
      <w:r>
        <w:rPr>
          <w:rFonts w:ascii="Cambria"/>
          <w:w w:val="105"/>
        </w:rPr>
        <w:t>contention</w:t>
      </w:r>
      <w:r>
        <w:rPr>
          <w:rFonts w:ascii="Cambria"/>
          <w:spacing w:val="-1"/>
          <w:w w:val="105"/>
        </w:rPr>
        <w:t> </w:t>
      </w:r>
      <w:r>
        <w:rPr>
          <w:rFonts w:ascii="Cambria"/>
          <w:w w:val="105"/>
        </w:rPr>
        <w:t>of</w:t>
      </w:r>
      <w:r>
        <w:rPr>
          <w:rFonts w:ascii="Cambria"/>
          <w:spacing w:val="-3"/>
          <w:w w:val="105"/>
        </w:rPr>
        <w:t> </w:t>
      </w:r>
      <w:r>
        <w:rPr>
          <w:rFonts w:ascii="Cambria"/>
          <w:w w:val="105"/>
        </w:rPr>
        <w:t>the</w:t>
      </w:r>
      <w:r>
        <w:rPr>
          <w:rFonts w:ascii="Cambria"/>
          <w:spacing w:val="-1"/>
          <w:w w:val="105"/>
        </w:rPr>
        <w:t> </w:t>
      </w:r>
      <w:r>
        <w:rPr>
          <w:rFonts w:ascii="Cambria"/>
          <w:w w:val="105"/>
        </w:rPr>
        <w:t>defendant</w:t>
      </w:r>
      <w:r>
        <w:rPr>
          <w:rFonts w:ascii="Cambria"/>
          <w:spacing w:val="-2"/>
          <w:w w:val="105"/>
        </w:rPr>
        <w:t> </w:t>
      </w:r>
      <w:r>
        <w:rPr>
          <w:rFonts w:ascii="Cambria"/>
          <w:w w:val="105"/>
        </w:rPr>
        <w:t>was that his</w:t>
      </w:r>
      <w:r>
        <w:rPr>
          <w:rFonts w:ascii="Cambria"/>
          <w:spacing w:val="-12"/>
          <w:w w:val="105"/>
        </w:rPr>
        <w:t> </w:t>
      </w:r>
      <w:r>
        <w:rPr>
          <w:rFonts w:ascii="Cambria"/>
          <w:w w:val="105"/>
        </w:rPr>
        <w:t>grandfather</w:t>
      </w:r>
      <w:r>
        <w:rPr>
          <w:rFonts w:ascii="Cambria"/>
          <w:spacing w:val="-13"/>
          <w:w w:val="105"/>
        </w:rPr>
        <w:t> </w:t>
      </w:r>
      <w:r>
        <w:rPr>
          <w:rFonts w:ascii="Cambria"/>
          <w:w w:val="105"/>
        </w:rPr>
        <w:t>settled</w:t>
      </w:r>
      <w:r>
        <w:rPr>
          <w:rFonts w:ascii="Cambria"/>
          <w:spacing w:val="-15"/>
          <w:w w:val="105"/>
        </w:rPr>
        <w:t> </w:t>
      </w:r>
      <w:r>
        <w:rPr>
          <w:rFonts w:ascii="Cambria"/>
          <w:w w:val="105"/>
        </w:rPr>
        <w:t>on</w:t>
      </w:r>
      <w:r>
        <w:rPr>
          <w:rFonts w:ascii="Cambria"/>
          <w:spacing w:val="-13"/>
          <w:w w:val="105"/>
        </w:rPr>
        <w:t> </w:t>
      </w:r>
      <w:r>
        <w:rPr>
          <w:rFonts w:ascii="Cambria"/>
          <w:w w:val="105"/>
        </w:rPr>
        <w:t>the</w:t>
      </w:r>
      <w:r>
        <w:rPr>
          <w:rFonts w:ascii="Cambria"/>
          <w:spacing w:val="-13"/>
          <w:w w:val="105"/>
        </w:rPr>
        <w:t> </w:t>
      </w:r>
      <w:r>
        <w:rPr>
          <w:rFonts w:ascii="Cambria"/>
          <w:w w:val="105"/>
        </w:rPr>
        <w:t>vacant</w:t>
      </w:r>
      <w:r>
        <w:rPr>
          <w:rFonts w:ascii="Cambria"/>
          <w:spacing w:val="-13"/>
          <w:w w:val="105"/>
        </w:rPr>
        <w:t> </w:t>
      </w:r>
      <w:r>
        <w:rPr>
          <w:rFonts w:ascii="Cambria"/>
          <w:w w:val="105"/>
        </w:rPr>
        <w:t>land</w:t>
      </w:r>
      <w:r>
        <w:rPr>
          <w:rFonts w:ascii="Cambria"/>
          <w:spacing w:val="-15"/>
          <w:w w:val="105"/>
        </w:rPr>
        <w:t> </w:t>
      </w:r>
      <w:r>
        <w:rPr>
          <w:rFonts w:ascii="Cambria"/>
          <w:w w:val="105"/>
        </w:rPr>
        <w:t>which</w:t>
      </w:r>
      <w:r>
        <w:rPr>
          <w:rFonts w:ascii="Cambria"/>
          <w:spacing w:val="-13"/>
          <w:w w:val="105"/>
        </w:rPr>
        <w:t> </w:t>
      </w:r>
      <w:r>
        <w:rPr>
          <w:rFonts w:ascii="Cambria"/>
          <w:w w:val="105"/>
        </w:rPr>
        <w:t>his</w:t>
      </w:r>
      <w:r>
        <w:rPr>
          <w:rFonts w:ascii="Cambria"/>
          <w:spacing w:val="-12"/>
          <w:w w:val="105"/>
        </w:rPr>
        <w:t> </w:t>
      </w:r>
      <w:r>
        <w:rPr>
          <w:rFonts w:ascii="Cambria"/>
          <w:w w:val="105"/>
        </w:rPr>
        <w:t>own</w:t>
      </w:r>
      <w:r>
        <w:rPr>
          <w:rFonts w:ascii="Cambria"/>
          <w:spacing w:val="-13"/>
          <w:w w:val="105"/>
        </w:rPr>
        <w:t> </w:t>
      </w:r>
      <w:r>
        <w:rPr>
          <w:rFonts w:ascii="Cambria"/>
          <w:w w:val="105"/>
        </w:rPr>
        <w:t>father</w:t>
      </w:r>
      <w:r>
        <w:rPr>
          <w:rFonts w:ascii="Cambria"/>
          <w:spacing w:val="-13"/>
          <w:w w:val="105"/>
        </w:rPr>
        <w:t> </w:t>
      </w:r>
      <w:r>
        <w:rPr>
          <w:rFonts w:ascii="Cambria"/>
          <w:w w:val="105"/>
        </w:rPr>
        <w:t>inherited and</w:t>
      </w:r>
      <w:r>
        <w:rPr>
          <w:rFonts w:ascii="Cambria"/>
          <w:spacing w:val="-6"/>
          <w:w w:val="105"/>
        </w:rPr>
        <w:t> </w:t>
      </w:r>
      <w:r>
        <w:rPr>
          <w:rFonts w:ascii="Cambria"/>
          <w:w w:val="105"/>
        </w:rPr>
        <w:t>had</w:t>
      </w:r>
      <w:r>
        <w:rPr>
          <w:rFonts w:ascii="Cambria"/>
          <w:spacing w:val="-6"/>
          <w:w w:val="105"/>
        </w:rPr>
        <w:t> </w:t>
      </w:r>
      <w:r>
        <w:rPr>
          <w:rFonts w:ascii="Cambria"/>
          <w:w w:val="105"/>
        </w:rPr>
        <w:t>not</w:t>
      </w:r>
      <w:r>
        <w:rPr>
          <w:rFonts w:ascii="Cambria"/>
          <w:spacing w:val="-4"/>
          <w:w w:val="105"/>
        </w:rPr>
        <w:t> </w:t>
      </w:r>
      <w:r>
        <w:rPr>
          <w:rFonts w:ascii="Cambria"/>
          <w:w w:val="105"/>
        </w:rPr>
        <w:t>been</w:t>
      </w:r>
      <w:r>
        <w:rPr>
          <w:rFonts w:ascii="Cambria"/>
          <w:spacing w:val="-3"/>
          <w:w w:val="105"/>
        </w:rPr>
        <w:t> </w:t>
      </w:r>
      <w:r>
        <w:rPr>
          <w:rFonts w:ascii="Cambria"/>
          <w:w w:val="105"/>
        </w:rPr>
        <w:t>challenged</w:t>
      </w:r>
      <w:r>
        <w:rPr>
          <w:rFonts w:ascii="Cambria"/>
          <w:spacing w:val="-6"/>
          <w:w w:val="105"/>
        </w:rPr>
        <w:t> </w:t>
      </w:r>
      <w:r>
        <w:rPr>
          <w:rFonts w:ascii="Cambria"/>
          <w:w w:val="105"/>
        </w:rPr>
        <w:t>by</w:t>
      </w:r>
      <w:r>
        <w:rPr>
          <w:rFonts w:ascii="Cambria"/>
          <w:spacing w:val="-5"/>
          <w:w w:val="105"/>
        </w:rPr>
        <w:t> </w:t>
      </w:r>
      <w:r>
        <w:rPr>
          <w:rFonts w:ascii="Cambria"/>
          <w:w w:val="105"/>
        </w:rPr>
        <w:t>anyone.</w:t>
      </w:r>
      <w:r>
        <w:rPr>
          <w:rFonts w:ascii="Cambria"/>
          <w:spacing w:val="-2"/>
          <w:w w:val="105"/>
        </w:rPr>
        <w:t> </w:t>
      </w:r>
      <w:r>
        <w:rPr>
          <w:rFonts w:ascii="Cambria"/>
          <w:w w:val="105"/>
        </w:rPr>
        <w:t>The</w:t>
      </w:r>
      <w:r>
        <w:rPr>
          <w:rFonts w:ascii="Cambria"/>
          <w:spacing w:val="-7"/>
          <w:w w:val="105"/>
        </w:rPr>
        <w:t> </w:t>
      </w:r>
      <w:r>
        <w:rPr>
          <w:rFonts w:ascii="Cambria"/>
          <w:w w:val="105"/>
        </w:rPr>
        <w:t>defendant</w:t>
      </w:r>
      <w:r>
        <w:rPr>
          <w:rFonts w:ascii="Cambria"/>
          <w:spacing w:val="-4"/>
          <w:w w:val="105"/>
        </w:rPr>
        <w:t> </w:t>
      </w:r>
      <w:r>
        <w:rPr>
          <w:rFonts w:ascii="Cambria"/>
          <w:w w:val="105"/>
        </w:rPr>
        <w:t>had</w:t>
      </w:r>
      <w:r>
        <w:rPr>
          <w:rFonts w:ascii="Cambria"/>
          <w:spacing w:val="-6"/>
          <w:w w:val="105"/>
        </w:rPr>
        <w:t> </w:t>
      </w:r>
      <w:r>
        <w:rPr>
          <w:rFonts w:ascii="Cambria"/>
          <w:w w:val="105"/>
        </w:rPr>
        <w:t>also</w:t>
      </w:r>
      <w:r>
        <w:rPr>
          <w:rFonts w:ascii="Cambria"/>
          <w:spacing w:val="-2"/>
          <w:w w:val="105"/>
        </w:rPr>
        <w:t> </w:t>
      </w:r>
      <w:r>
        <w:rPr>
          <w:rFonts w:ascii="Cambria"/>
          <w:w w:val="105"/>
        </w:rPr>
        <w:t>been</w:t>
      </w:r>
      <w:r>
        <w:rPr>
          <w:rFonts w:ascii="Cambria"/>
          <w:spacing w:val="-3"/>
          <w:w w:val="105"/>
        </w:rPr>
        <w:t> </w:t>
      </w:r>
      <w:r>
        <w:rPr>
          <w:rFonts w:ascii="Cambria"/>
          <w:w w:val="105"/>
        </w:rPr>
        <w:t>on the land unchallenged until this suit, and that this amounted to laches.</w:t>
      </w:r>
    </w:p>
    <w:p>
      <w:pPr>
        <w:pStyle w:val="BodyText"/>
        <w:spacing w:line="508" w:lineRule="auto" w:before="290"/>
        <w:ind w:left="831"/>
        <w:rPr>
          <w:rFonts w:ascii="Cambria"/>
        </w:rPr>
      </w:pPr>
      <w:r>
        <w:rPr>
          <w:rFonts w:ascii="Cambria"/>
        </w:rPr>
        <w:t>The</w:t>
      </w:r>
      <w:r>
        <w:rPr>
          <w:rFonts w:ascii="Cambria"/>
          <w:spacing w:val="32"/>
        </w:rPr>
        <w:t> </w:t>
      </w:r>
      <w:r>
        <w:rPr>
          <w:rFonts w:ascii="Cambria"/>
        </w:rPr>
        <w:t>Supreme</w:t>
      </w:r>
      <w:r>
        <w:rPr>
          <w:rFonts w:ascii="Cambria"/>
          <w:spacing w:val="32"/>
        </w:rPr>
        <w:t> </w:t>
      </w:r>
      <w:r>
        <w:rPr>
          <w:rFonts w:ascii="Cambria"/>
        </w:rPr>
        <w:t>Court</w:t>
      </w:r>
      <w:r>
        <w:rPr>
          <w:rFonts w:ascii="Cambria"/>
          <w:spacing w:val="30"/>
        </w:rPr>
        <w:t> </w:t>
      </w:r>
      <w:r>
        <w:rPr>
          <w:rFonts w:ascii="Cambria"/>
        </w:rPr>
        <w:t>held that</w:t>
      </w:r>
      <w:r>
        <w:rPr>
          <w:rFonts w:ascii="Cambria"/>
          <w:spacing w:val="30"/>
        </w:rPr>
        <w:t> </w:t>
      </w:r>
      <w:r>
        <w:rPr>
          <w:rFonts w:ascii="Cambria"/>
        </w:rPr>
        <w:t>no-one</w:t>
      </w:r>
      <w:r>
        <w:rPr>
          <w:rFonts w:ascii="Cambria"/>
          <w:spacing w:val="32"/>
        </w:rPr>
        <w:t> </w:t>
      </w:r>
      <w:r>
        <w:rPr>
          <w:rFonts w:ascii="Cambria"/>
        </w:rPr>
        <w:t>can</w:t>
      </w:r>
      <w:r>
        <w:rPr>
          <w:rFonts w:ascii="Cambria"/>
          <w:spacing w:val="33"/>
        </w:rPr>
        <w:t> </w:t>
      </w:r>
      <w:r>
        <w:rPr>
          <w:rFonts w:ascii="Cambria"/>
        </w:rPr>
        <w:t>acquire</w:t>
      </w:r>
      <w:r>
        <w:rPr>
          <w:rFonts w:ascii="Cambria"/>
          <w:spacing w:val="32"/>
        </w:rPr>
        <w:t> </w:t>
      </w:r>
      <w:r>
        <w:rPr>
          <w:rFonts w:ascii="Cambria"/>
        </w:rPr>
        <w:t>land by</w:t>
      </w:r>
      <w:r>
        <w:rPr>
          <w:rFonts w:ascii="Cambria"/>
          <w:spacing w:val="29"/>
        </w:rPr>
        <w:t> </w:t>
      </w:r>
      <w:r>
        <w:rPr>
          <w:rFonts w:ascii="Cambria"/>
        </w:rPr>
        <w:t>long</w:t>
      </w:r>
      <w:r>
        <w:rPr>
          <w:rFonts w:ascii="Cambria"/>
          <w:spacing w:val="29"/>
        </w:rPr>
        <w:t> </w:t>
      </w:r>
      <w:r>
        <w:rPr>
          <w:rFonts w:ascii="Cambria"/>
        </w:rPr>
        <w:t>usage amounting to prescription.</w:t>
      </w:r>
    </w:p>
    <w:p>
      <w:pPr>
        <w:pStyle w:val="BodyText"/>
        <w:spacing w:before="283"/>
        <w:rPr>
          <w:rFonts w:ascii="Cambria"/>
        </w:rPr>
      </w:pPr>
    </w:p>
    <w:p>
      <w:pPr>
        <w:pStyle w:val="BodyText"/>
        <w:spacing w:line="460" w:lineRule="auto"/>
        <w:ind w:left="831" w:right="565" w:firstLine="720"/>
        <w:rPr>
          <w:rFonts w:ascii="Cambria" w:hAnsi="Cambria"/>
        </w:rPr>
      </w:pPr>
      <w:r>
        <w:rPr>
          <w:rFonts w:ascii="Cambria" w:hAnsi="Cambria"/>
        </w:rPr>
        <w:t>In a recent case of </w:t>
      </w:r>
      <w:r>
        <w:rPr>
          <w:rFonts w:ascii="Palatino Linotype" w:hAnsi="Palatino Linotype"/>
          <w:i/>
        </w:rPr>
        <w:t>Oni v. Olokun,</w:t>
      </w:r>
      <w:r>
        <w:rPr>
          <w:rFonts w:ascii="Cambria" w:hAnsi="Cambria"/>
          <w:position w:val="7"/>
          <w:sz w:val="18"/>
        </w:rPr>
        <w:t>131</w:t>
      </w:r>
      <w:r>
        <w:rPr>
          <w:rFonts w:ascii="Cambria" w:hAnsi="Cambria"/>
          <w:spacing w:val="37"/>
          <w:position w:val="7"/>
          <w:sz w:val="18"/>
        </w:rPr>
        <w:t> </w:t>
      </w:r>
      <w:r>
        <w:rPr>
          <w:rFonts w:ascii="Cambria" w:hAnsi="Cambria"/>
        </w:rPr>
        <w:t>based on similar facts, the Court of</w:t>
      </w:r>
      <w:r>
        <w:rPr>
          <w:rFonts w:ascii="Cambria" w:hAnsi="Cambria"/>
          <w:spacing w:val="40"/>
        </w:rPr>
        <w:t> </w:t>
      </w:r>
      <w:r>
        <w:rPr>
          <w:rFonts w:ascii="Cambria" w:hAnsi="Cambria"/>
        </w:rPr>
        <w:t>Appeal</w:t>
      </w:r>
      <w:r>
        <w:rPr>
          <w:rFonts w:ascii="Cambria" w:hAnsi="Cambria"/>
          <w:spacing w:val="40"/>
        </w:rPr>
        <w:t> </w:t>
      </w:r>
      <w:r>
        <w:rPr>
          <w:rFonts w:ascii="Cambria" w:hAnsi="Cambria"/>
        </w:rPr>
        <w:t>held</w:t>
      </w:r>
      <w:r>
        <w:rPr>
          <w:rFonts w:ascii="Cambria" w:hAnsi="Cambria"/>
          <w:spacing w:val="40"/>
        </w:rPr>
        <w:t> </w:t>
      </w:r>
      <w:r>
        <w:rPr>
          <w:rFonts w:ascii="Cambria" w:hAnsi="Cambria"/>
        </w:rPr>
        <w:t>that</w:t>
      </w:r>
      <w:r>
        <w:rPr>
          <w:rFonts w:ascii="Cambria" w:hAnsi="Cambria"/>
          <w:spacing w:val="40"/>
        </w:rPr>
        <w:t> </w:t>
      </w:r>
      <w:r>
        <w:rPr>
          <w:rFonts w:ascii="Cambria" w:hAnsi="Cambria"/>
        </w:rPr>
        <w:t>“there</w:t>
      </w:r>
      <w:r>
        <w:rPr>
          <w:rFonts w:ascii="Cambria" w:hAnsi="Cambria"/>
          <w:spacing w:val="40"/>
        </w:rPr>
        <w:t> </w:t>
      </w:r>
      <w:r>
        <w:rPr>
          <w:rFonts w:ascii="Cambria" w:hAnsi="Cambria"/>
        </w:rPr>
        <w:t>can</w:t>
      </w:r>
      <w:r>
        <w:rPr>
          <w:rFonts w:ascii="Cambria" w:hAnsi="Cambria"/>
          <w:spacing w:val="40"/>
        </w:rPr>
        <w:t> </w:t>
      </w:r>
      <w:r>
        <w:rPr>
          <w:rFonts w:ascii="Cambria" w:hAnsi="Cambria"/>
        </w:rPr>
        <w:t>be</w:t>
      </w:r>
      <w:r>
        <w:rPr>
          <w:rFonts w:ascii="Cambria" w:hAnsi="Cambria"/>
          <w:spacing w:val="40"/>
        </w:rPr>
        <w:t> </w:t>
      </w:r>
      <w:r>
        <w:rPr>
          <w:rFonts w:ascii="Cambria" w:hAnsi="Cambria"/>
        </w:rPr>
        <w:t>no</w:t>
      </w:r>
      <w:r>
        <w:rPr>
          <w:rFonts w:ascii="Cambria" w:hAnsi="Cambria"/>
          <w:spacing w:val="40"/>
        </w:rPr>
        <w:t> </w:t>
      </w:r>
      <w:r>
        <w:rPr>
          <w:rFonts w:ascii="Cambria" w:hAnsi="Cambria"/>
        </w:rPr>
        <w:t>ownership</w:t>
      </w:r>
      <w:r>
        <w:rPr>
          <w:rFonts w:ascii="Cambria" w:hAnsi="Cambria"/>
          <w:spacing w:val="40"/>
        </w:rPr>
        <w:t> </w:t>
      </w:r>
      <w:r>
        <w:rPr>
          <w:rFonts w:ascii="Cambria" w:hAnsi="Cambria"/>
        </w:rPr>
        <w:t>by</w:t>
      </w:r>
      <w:r>
        <w:rPr>
          <w:rFonts w:ascii="Cambria" w:hAnsi="Cambria"/>
          <w:spacing w:val="40"/>
        </w:rPr>
        <w:t> </w:t>
      </w:r>
      <w:r>
        <w:rPr>
          <w:rFonts w:ascii="Cambria" w:hAnsi="Cambria"/>
        </w:rPr>
        <w:t>prescription</w:t>
      </w:r>
      <w:r>
        <w:rPr>
          <w:rFonts w:ascii="Cambria" w:hAnsi="Cambria"/>
          <w:spacing w:val="40"/>
        </w:rPr>
        <w:t> </w:t>
      </w:r>
      <w:r>
        <w:rPr>
          <w:rFonts w:ascii="Cambria" w:hAnsi="Cambria"/>
        </w:rPr>
        <w:t>in</w:t>
      </w:r>
    </w:p>
    <w:p>
      <w:pPr>
        <w:pStyle w:val="BodyText"/>
        <w:spacing w:before="120"/>
        <w:rPr>
          <w:rFonts w:ascii="Cambria"/>
          <w:sz w:val="20"/>
        </w:rPr>
      </w:pPr>
      <w:r>
        <w:rPr/>
        <mc:AlternateContent>
          <mc:Choice Requires="wps">
            <w:drawing>
              <wp:anchor distT="0" distB="0" distL="0" distR="0" allowOverlap="1" layoutInCell="1" locked="0" behindDoc="1" simplePos="0" relativeHeight="487615488">
                <wp:simplePos x="0" y="0"/>
                <wp:positionH relativeFrom="page">
                  <wp:posOffset>1188719</wp:posOffset>
                </wp:positionH>
                <wp:positionV relativeFrom="paragraph">
                  <wp:posOffset>240359</wp:posOffset>
                </wp:positionV>
                <wp:extent cx="1828800"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925919pt;width:144pt;height:.72pt;mso-position-horizontal-relative:page;mso-position-vertical-relative:paragraph;z-index:-15700992;mso-wrap-distance-left:0;mso-wrap-distance-right:0" id="docshape64"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129</w:t>
      </w:r>
      <w:r>
        <w:rPr>
          <w:rFonts w:ascii="Times New Roman"/>
          <w:spacing w:val="4"/>
          <w:sz w:val="20"/>
          <w:vertAlign w:val="baseline"/>
        </w:rPr>
        <w:t> </w:t>
      </w:r>
      <w:r>
        <w:rPr>
          <w:rFonts w:ascii="Times New Roman"/>
          <w:sz w:val="20"/>
          <w:vertAlign w:val="baseline"/>
        </w:rPr>
        <w:t>(1913)</w:t>
      </w:r>
      <w:r>
        <w:rPr>
          <w:rFonts w:ascii="Times New Roman"/>
          <w:spacing w:val="1"/>
          <w:sz w:val="20"/>
          <w:vertAlign w:val="baseline"/>
        </w:rPr>
        <w:t> </w:t>
      </w:r>
      <w:r>
        <w:rPr>
          <w:rFonts w:ascii="Times New Roman"/>
          <w:sz w:val="20"/>
          <w:vertAlign w:val="baseline"/>
        </w:rPr>
        <w:t>D</w:t>
      </w:r>
      <w:r>
        <w:rPr>
          <w:rFonts w:ascii="Times New Roman"/>
          <w:spacing w:val="-4"/>
          <w:sz w:val="20"/>
          <w:vertAlign w:val="baseline"/>
        </w:rPr>
        <w:t> </w:t>
      </w:r>
      <w:r>
        <w:rPr>
          <w:rFonts w:ascii="Times New Roman"/>
          <w:sz w:val="20"/>
          <w:vertAlign w:val="baseline"/>
        </w:rPr>
        <w:t>&amp;</w:t>
      </w:r>
      <w:r>
        <w:rPr>
          <w:rFonts w:ascii="Times New Roman"/>
          <w:spacing w:val="-2"/>
          <w:sz w:val="20"/>
          <w:vertAlign w:val="baseline"/>
        </w:rPr>
        <w:t> </w:t>
      </w:r>
      <w:r>
        <w:rPr>
          <w:rFonts w:ascii="Times New Roman"/>
          <w:sz w:val="20"/>
          <w:vertAlign w:val="baseline"/>
        </w:rPr>
        <w:t>F</w:t>
      </w:r>
      <w:r>
        <w:rPr>
          <w:rFonts w:ascii="Times New Roman"/>
          <w:spacing w:val="1"/>
          <w:sz w:val="20"/>
          <w:vertAlign w:val="baseline"/>
        </w:rPr>
        <w:t> </w:t>
      </w:r>
      <w:r>
        <w:rPr>
          <w:rFonts w:ascii="Times New Roman"/>
          <w:spacing w:val="-5"/>
          <w:sz w:val="20"/>
          <w:vertAlign w:val="baseline"/>
        </w:rPr>
        <w:t>56.</w:t>
      </w:r>
    </w:p>
    <w:p>
      <w:pPr>
        <w:spacing w:before="0"/>
        <w:ind w:left="831" w:right="0" w:firstLine="0"/>
        <w:jc w:val="left"/>
        <w:rPr>
          <w:rFonts w:ascii="Times New Roman"/>
          <w:sz w:val="20"/>
        </w:rPr>
      </w:pPr>
      <w:r>
        <w:rPr>
          <w:rFonts w:ascii="Times New Roman"/>
          <w:sz w:val="20"/>
          <w:vertAlign w:val="superscript"/>
        </w:rPr>
        <w:t>130</w:t>
      </w:r>
      <w:r>
        <w:rPr>
          <w:rFonts w:ascii="Times New Roman"/>
          <w:spacing w:val="2"/>
          <w:sz w:val="20"/>
          <w:vertAlign w:val="baseline"/>
        </w:rPr>
        <w:t> </w:t>
      </w:r>
      <w:r>
        <w:rPr>
          <w:rFonts w:ascii="Times New Roman"/>
          <w:sz w:val="20"/>
          <w:vertAlign w:val="baseline"/>
        </w:rPr>
        <w:t>(1997) 12</w:t>
      </w:r>
      <w:r>
        <w:rPr>
          <w:rFonts w:ascii="Times New Roman"/>
          <w:spacing w:val="-4"/>
          <w:sz w:val="20"/>
          <w:vertAlign w:val="baseline"/>
        </w:rPr>
        <w:t> </w:t>
      </w:r>
      <w:r>
        <w:rPr>
          <w:rFonts w:ascii="Times New Roman"/>
          <w:sz w:val="20"/>
          <w:vertAlign w:val="baseline"/>
        </w:rPr>
        <w:t>SCNJ</w:t>
      </w:r>
      <w:r>
        <w:rPr>
          <w:rFonts w:ascii="Times New Roman"/>
          <w:spacing w:val="-5"/>
          <w:sz w:val="20"/>
          <w:vertAlign w:val="baseline"/>
        </w:rPr>
        <w:t> </w:t>
      </w:r>
      <w:r>
        <w:rPr>
          <w:rFonts w:ascii="Times New Roman"/>
          <w:spacing w:val="-4"/>
          <w:sz w:val="20"/>
          <w:vertAlign w:val="baseline"/>
        </w:rPr>
        <w:t>114.</w:t>
      </w:r>
    </w:p>
    <w:p>
      <w:pPr>
        <w:spacing w:before="1"/>
        <w:ind w:left="831" w:right="0" w:firstLine="0"/>
        <w:jc w:val="left"/>
        <w:rPr>
          <w:rFonts w:ascii="Times New Roman"/>
          <w:sz w:val="20"/>
        </w:rPr>
      </w:pPr>
      <w:r>
        <w:rPr>
          <w:rFonts w:ascii="Times New Roman"/>
          <w:sz w:val="20"/>
          <w:vertAlign w:val="superscript"/>
        </w:rPr>
        <w:t>131</w:t>
      </w:r>
      <w:r>
        <w:rPr>
          <w:rFonts w:ascii="Times New Roman"/>
          <w:spacing w:val="3"/>
          <w:sz w:val="20"/>
          <w:vertAlign w:val="baseline"/>
        </w:rPr>
        <w:t> </w:t>
      </w:r>
      <w:r>
        <w:rPr>
          <w:rFonts w:ascii="Times New Roman"/>
          <w:sz w:val="20"/>
          <w:vertAlign w:val="baseline"/>
        </w:rPr>
        <w:t>(1995) 1</w:t>
      </w:r>
      <w:r>
        <w:rPr>
          <w:rFonts w:ascii="Times New Roman"/>
          <w:spacing w:val="-4"/>
          <w:sz w:val="20"/>
          <w:vertAlign w:val="baseline"/>
        </w:rPr>
        <w:t> </w:t>
      </w:r>
      <w:r>
        <w:rPr>
          <w:rFonts w:ascii="Times New Roman"/>
          <w:sz w:val="20"/>
          <w:vertAlign w:val="baseline"/>
        </w:rPr>
        <w:t>NWLR</w:t>
      </w:r>
      <w:r>
        <w:rPr>
          <w:rFonts w:ascii="Times New Roman"/>
          <w:spacing w:val="-4"/>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370</w:t>
      </w:r>
      <w:r>
        <w:rPr>
          <w:rFonts w:ascii="Times New Roman"/>
          <w:spacing w:val="-3"/>
          <w:sz w:val="20"/>
          <w:vertAlign w:val="baseline"/>
        </w:rPr>
        <w:t> </w:t>
      </w:r>
      <w:r>
        <w:rPr>
          <w:rFonts w:ascii="Times New Roman"/>
          <w:spacing w:val="-4"/>
          <w:sz w:val="20"/>
          <w:vertAlign w:val="baseline"/>
        </w:rPr>
        <w:t>p.189</w:t>
      </w:r>
    </w:p>
    <w:p>
      <w:pPr>
        <w:spacing w:after="0"/>
        <w:jc w:val="left"/>
        <w:rPr>
          <w:rFonts w:ascii="Times New Roman"/>
          <w:sz w:val="20"/>
        </w:rPr>
        <w:sectPr>
          <w:pgSz w:w="12240" w:h="15840"/>
          <w:pgMar w:header="0" w:footer="1138" w:top="1080" w:bottom="1340" w:left="1040" w:right="900"/>
        </w:sectPr>
      </w:pPr>
    </w:p>
    <w:p>
      <w:pPr>
        <w:pStyle w:val="BodyText"/>
        <w:spacing w:line="508" w:lineRule="auto" w:before="70"/>
        <w:ind w:left="831" w:right="397"/>
        <w:rPr>
          <w:rFonts w:ascii="Cambria" w:hAnsi="Cambria"/>
        </w:rPr>
      </w:pPr>
      <w:r>
        <w:rPr>
          <w:rFonts w:ascii="Cambria" w:hAnsi="Cambria"/>
          <w:w w:val="105"/>
        </w:rPr>
        <w:t>customary law, and that length of usage does not ripen invalid title of trespasser</w:t>
      </w:r>
      <w:r>
        <w:rPr>
          <w:rFonts w:ascii="Cambria" w:hAnsi="Cambria"/>
          <w:spacing w:val="-11"/>
          <w:w w:val="105"/>
        </w:rPr>
        <w:t> </w:t>
      </w:r>
      <w:r>
        <w:rPr>
          <w:rFonts w:ascii="Cambria" w:hAnsi="Cambria"/>
          <w:w w:val="105"/>
        </w:rPr>
        <w:t>to</w:t>
      </w:r>
      <w:r>
        <w:rPr>
          <w:rFonts w:ascii="Cambria" w:hAnsi="Cambria"/>
          <w:spacing w:val="-13"/>
          <w:w w:val="105"/>
        </w:rPr>
        <w:t> </w:t>
      </w:r>
      <w:r>
        <w:rPr>
          <w:rFonts w:ascii="Cambria" w:hAnsi="Cambria"/>
          <w:w w:val="105"/>
        </w:rPr>
        <w:t>a</w:t>
      </w:r>
      <w:r>
        <w:rPr>
          <w:rFonts w:ascii="Cambria" w:hAnsi="Cambria"/>
          <w:spacing w:val="-11"/>
          <w:w w:val="105"/>
        </w:rPr>
        <w:t> </w:t>
      </w:r>
      <w:r>
        <w:rPr>
          <w:rFonts w:ascii="Cambria" w:hAnsi="Cambria"/>
          <w:w w:val="105"/>
        </w:rPr>
        <w:t>valid</w:t>
      </w:r>
      <w:r>
        <w:rPr>
          <w:rFonts w:ascii="Cambria" w:hAnsi="Cambria"/>
          <w:spacing w:val="-13"/>
          <w:w w:val="105"/>
        </w:rPr>
        <w:t> </w:t>
      </w:r>
      <w:r>
        <w:rPr>
          <w:rFonts w:ascii="Cambria" w:hAnsi="Cambria"/>
          <w:w w:val="105"/>
        </w:rPr>
        <w:t>ownership</w:t>
      </w:r>
      <w:r>
        <w:rPr>
          <w:rFonts w:ascii="Cambria" w:hAnsi="Cambria"/>
          <w:spacing w:val="-10"/>
          <w:w w:val="105"/>
        </w:rPr>
        <w:t> </w:t>
      </w:r>
      <w:r>
        <w:rPr>
          <w:rFonts w:ascii="Cambria" w:hAnsi="Cambria"/>
          <w:w w:val="105"/>
        </w:rPr>
        <w:t>of</w:t>
      </w:r>
      <w:r>
        <w:rPr>
          <w:rFonts w:ascii="Cambria" w:hAnsi="Cambria"/>
          <w:spacing w:val="-12"/>
          <w:w w:val="105"/>
        </w:rPr>
        <w:t> </w:t>
      </w:r>
      <w:r>
        <w:rPr>
          <w:rFonts w:ascii="Cambria" w:hAnsi="Cambria"/>
          <w:w w:val="105"/>
        </w:rPr>
        <w:t>title”.</w:t>
      </w:r>
      <w:r>
        <w:rPr>
          <w:rFonts w:ascii="Cambria" w:hAnsi="Cambria"/>
          <w:spacing w:val="40"/>
          <w:w w:val="105"/>
        </w:rPr>
        <w:t> </w:t>
      </w:r>
      <w:r>
        <w:rPr>
          <w:rFonts w:ascii="Cambria" w:hAnsi="Cambria"/>
          <w:w w:val="105"/>
        </w:rPr>
        <w:t>In</w:t>
      </w:r>
      <w:r>
        <w:rPr>
          <w:rFonts w:ascii="Cambria" w:hAnsi="Cambria"/>
          <w:spacing w:val="-10"/>
          <w:w w:val="105"/>
        </w:rPr>
        <w:t> </w:t>
      </w:r>
      <w:r>
        <w:rPr>
          <w:rFonts w:ascii="Cambria" w:hAnsi="Cambria"/>
          <w:w w:val="105"/>
        </w:rPr>
        <w:t>that</w:t>
      </w:r>
      <w:r>
        <w:rPr>
          <w:rFonts w:ascii="Cambria" w:hAnsi="Cambria"/>
          <w:spacing w:val="-11"/>
          <w:w w:val="105"/>
        </w:rPr>
        <w:t> </w:t>
      </w:r>
      <w:r>
        <w:rPr>
          <w:rFonts w:ascii="Cambria" w:hAnsi="Cambria"/>
          <w:w w:val="105"/>
        </w:rPr>
        <w:t>case,</w:t>
      </w:r>
      <w:r>
        <w:rPr>
          <w:rFonts w:ascii="Cambria" w:hAnsi="Cambria"/>
          <w:spacing w:val="-10"/>
          <w:w w:val="105"/>
        </w:rPr>
        <w:t> </w:t>
      </w:r>
      <w:r>
        <w:rPr>
          <w:rFonts w:ascii="Cambria" w:hAnsi="Cambria"/>
          <w:w w:val="105"/>
        </w:rPr>
        <w:t>the</w:t>
      </w:r>
      <w:r>
        <w:rPr>
          <w:rFonts w:ascii="Cambria" w:hAnsi="Cambria"/>
          <w:spacing w:val="-10"/>
          <w:w w:val="105"/>
        </w:rPr>
        <w:t> </w:t>
      </w:r>
      <w:r>
        <w:rPr>
          <w:rFonts w:ascii="Cambria" w:hAnsi="Cambria"/>
          <w:w w:val="105"/>
        </w:rPr>
        <w:t>plaintiffs</w:t>
      </w:r>
      <w:r>
        <w:rPr>
          <w:rFonts w:ascii="Cambria" w:hAnsi="Cambria"/>
          <w:spacing w:val="-10"/>
          <w:w w:val="105"/>
        </w:rPr>
        <w:t> </w:t>
      </w:r>
      <w:r>
        <w:rPr>
          <w:rFonts w:ascii="Cambria" w:hAnsi="Cambria"/>
          <w:w w:val="105"/>
        </w:rPr>
        <w:t>traced their root of</w:t>
      </w:r>
      <w:r>
        <w:rPr>
          <w:rFonts w:ascii="Cambria" w:hAnsi="Cambria"/>
          <w:spacing w:val="-1"/>
          <w:w w:val="105"/>
        </w:rPr>
        <w:t> </w:t>
      </w:r>
      <w:r>
        <w:rPr>
          <w:rFonts w:ascii="Cambria" w:hAnsi="Cambria"/>
          <w:w w:val="105"/>
        </w:rPr>
        <w:t>title</w:t>
      </w:r>
      <w:r>
        <w:rPr>
          <w:rFonts w:ascii="Cambria" w:hAnsi="Cambria"/>
          <w:spacing w:val="-3"/>
          <w:w w:val="105"/>
        </w:rPr>
        <w:t> </w:t>
      </w:r>
      <w:r>
        <w:rPr>
          <w:rFonts w:ascii="Cambria" w:hAnsi="Cambria"/>
          <w:w w:val="105"/>
        </w:rPr>
        <w:t>to</w:t>
      </w:r>
      <w:r>
        <w:rPr>
          <w:rFonts w:ascii="Cambria" w:hAnsi="Cambria"/>
          <w:spacing w:val="-3"/>
          <w:w w:val="105"/>
        </w:rPr>
        <w:t> </w:t>
      </w:r>
      <w:r>
        <w:rPr>
          <w:rFonts w:ascii="Cambria" w:hAnsi="Cambria"/>
          <w:w w:val="105"/>
        </w:rPr>
        <w:t>one Olumogbe the</w:t>
      </w:r>
      <w:r>
        <w:rPr>
          <w:rFonts w:ascii="Cambria" w:hAnsi="Cambria"/>
          <w:spacing w:val="-3"/>
          <w:w w:val="105"/>
        </w:rPr>
        <w:t> </w:t>
      </w:r>
      <w:r>
        <w:rPr>
          <w:rFonts w:ascii="Cambria" w:hAnsi="Cambria"/>
          <w:w w:val="105"/>
        </w:rPr>
        <w:t>grand-ancestor by</w:t>
      </w:r>
      <w:r>
        <w:rPr>
          <w:rFonts w:ascii="Cambria" w:hAnsi="Cambria"/>
          <w:spacing w:val="-1"/>
          <w:w w:val="105"/>
        </w:rPr>
        <w:t> </w:t>
      </w:r>
      <w:r>
        <w:rPr>
          <w:rFonts w:ascii="Cambria" w:hAnsi="Cambria"/>
          <w:w w:val="105"/>
        </w:rPr>
        <w:t>grant from</w:t>
      </w:r>
      <w:r>
        <w:rPr>
          <w:rFonts w:ascii="Cambria" w:hAnsi="Cambria"/>
          <w:spacing w:val="-1"/>
          <w:w w:val="105"/>
        </w:rPr>
        <w:t> </w:t>
      </w:r>
      <w:r>
        <w:rPr>
          <w:rFonts w:ascii="Cambria" w:hAnsi="Cambria"/>
          <w:w w:val="105"/>
        </w:rPr>
        <w:t>the Owa of Obokun Ofokutu.</w:t>
      </w:r>
      <w:r>
        <w:rPr>
          <w:rFonts w:ascii="Cambria" w:hAnsi="Cambria"/>
          <w:spacing w:val="40"/>
          <w:w w:val="105"/>
        </w:rPr>
        <w:t> </w:t>
      </w:r>
      <w:r>
        <w:rPr>
          <w:rFonts w:ascii="Cambria" w:hAnsi="Cambria"/>
          <w:w w:val="105"/>
        </w:rPr>
        <w:t>The root of title of the original grantor, Owa Obokun Ofokutu himself was however, not pleaded, leaving a gap without</w:t>
      </w:r>
      <w:r>
        <w:rPr>
          <w:rFonts w:ascii="Cambria" w:hAnsi="Cambria"/>
          <w:spacing w:val="-1"/>
          <w:w w:val="105"/>
        </w:rPr>
        <w:t> </w:t>
      </w:r>
      <w:r>
        <w:rPr>
          <w:rFonts w:ascii="Cambria" w:hAnsi="Cambria"/>
          <w:w w:val="105"/>
        </w:rPr>
        <w:t>any</w:t>
      </w:r>
      <w:r>
        <w:rPr>
          <w:rFonts w:ascii="Cambria" w:hAnsi="Cambria"/>
          <w:spacing w:val="-2"/>
          <w:w w:val="105"/>
        </w:rPr>
        <w:t> </w:t>
      </w:r>
      <w:r>
        <w:rPr>
          <w:rFonts w:ascii="Cambria" w:hAnsi="Cambria"/>
          <w:w w:val="105"/>
        </w:rPr>
        <w:t>foundation laid</w:t>
      </w:r>
      <w:r>
        <w:rPr>
          <w:rFonts w:ascii="Cambria" w:hAnsi="Cambria"/>
          <w:spacing w:val="-3"/>
          <w:w w:val="105"/>
        </w:rPr>
        <w:t> </w:t>
      </w:r>
      <w:r>
        <w:rPr>
          <w:rFonts w:ascii="Cambria" w:hAnsi="Cambria"/>
          <w:w w:val="105"/>
        </w:rPr>
        <w:t>to account</w:t>
      </w:r>
      <w:r>
        <w:rPr>
          <w:rFonts w:ascii="Cambria" w:hAnsi="Cambria"/>
          <w:spacing w:val="-1"/>
          <w:w w:val="105"/>
        </w:rPr>
        <w:t> </w:t>
      </w:r>
      <w:r>
        <w:rPr>
          <w:rFonts w:ascii="Cambria" w:hAnsi="Cambria"/>
          <w:w w:val="105"/>
        </w:rPr>
        <w:t>for</w:t>
      </w:r>
      <w:r>
        <w:rPr>
          <w:rFonts w:ascii="Cambria" w:hAnsi="Cambria"/>
          <w:spacing w:val="-1"/>
          <w:w w:val="105"/>
        </w:rPr>
        <w:t> </w:t>
      </w:r>
      <w:r>
        <w:rPr>
          <w:rFonts w:ascii="Cambria" w:hAnsi="Cambria"/>
          <w:w w:val="105"/>
        </w:rPr>
        <w:t>the gap.</w:t>
      </w:r>
      <w:r>
        <w:rPr>
          <w:rFonts w:ascii="Cambria" w:hAnsi="Cambria"/>
          <w:spacing w:val="40"/>
          <w:w w:val="105"/>
        </w:rPr>
        <w:t> </w:t>
      </w:r>
      <w:r>
        <w:rPr>
          <w:rFonts w:ascii="Cambria" w:hAnsi="Cambria"/>
          <w:w w:val="105"/>
        </w:rPr>
        <w:t>They</w:t>
      </w:r>
      <w:r>
        <w:rPr>
          <w:rFonts w:ascii="Cambria" w:hAnsi="Cambria"/>
          <w:spacing w:val="-2"/>
          <w:w w:val="105"/>
        </w:rPr>
        <w:t> </w:t>
      </w:r>
      <w:r>
        <w:rPr>
          <w:rFonts w:ascii="Cambria" w:hAnsi="Cambria"/>
          <w:w w:val="105"/>
        </w:rPr>
        <w:t>lost</w:t>
      </w:r>
      <w:r>
        <w:rPr>
          <w:rFonts w:ascii="Cambria" w:hAnsi="Cambria"/>
          <w:spacing w:val="-5"/>
          <w:w w:val="105"/>
        </w:rPr>
        <w:t> </w:t>
      </w:r>
      <w:r>
        <w:rPr>
          <w:rFonts w:ascii="Cambria" w:hAnsi="Cambria"/>
          <w:w w:val="105"/>
        </w:rPr>
        <w:t>the case at the appeal.</w:t>
      </w:r>
    </w:p>
    <w:p>
      <w:pPr>
        <w:pStyle w:val="BodyText"/>
        <w:spacing w:line="480" w:lineRule="auto" w:before="119"/>
        <w:ind w:left="831" w:right="398"/>
        <w:jc w:val="both"/>
      </w:pPr>
      <w:r>
        <w:rPr/>
        <w:t>In ancient times, the idea of adverse possession did not arise, because once a family opens up a virgin parcel of land they immediately settled</w:t>
      </w:r>
      <w:r>
        <w:rPr>
          <w:spacing w:val="40"/>
        </w:rPr>
        <w:t> </w:t>
      </w:r>
      <w:r>
        <w:rPr/>
        <w:t>on it and farmed it. The Supreme Court approved this in </w:t>
      </w:r>
      <w:r>
        <w:rPr>
          <w:rFonts w:ascii="Arial"/>
          <w:i/>
        </w:rPr>
        <w:t>Okunzua v. Amosu</w:t>
      </w:r>
      <w:r>
        <w:rPr>
          <w:vertAlign w:val="superscript"/>
        </w:rPr>
        <w:t>132</w:t>
      </w:r>
      <w:r>
        <w:rPr>
          <w:vertAlign w:val="baseline"/>
        </w:rPr>
        <w:t>. Similarly in </w:t>
      </w:r>
      <w:r>
        <w:rPr>
          <w:rFonts w:ascii="Arial"/>
          <w:i/>
          <w:vertAlign w:val="baseline"/>
        </w:rPr>
        <w:t>Ado v. Wusu</w:t>
      </w:r>
      <w:r>
        <w:rPr>
          <w:rFonts w:ascii="Arial"/>
          <w:i/>
          <w:vertAlign w:val="superscript"/>
        </w:rPr>
        <w:t>133</w:t>
      </w:r>
      <w:r>
        <w:rPr>
          <w:rFonts w:ascii="Arial"/>
          <w:i/>
          <w:vertAlign w:val="baseline"/>
        </w:rPr>
        <w:t>, </w:t>
      </w:r>
      <w:r>
        <w:rPr>
          <w:vertAlign w:val="baseline"/>
        </w:rPr>
        <w:t>a family who left their land for about 200 years were able to reclaim it, despite the improvements made by the adverse occupier-family in the meantime.</w:t>
      </w:r>
    </w:p>
    <w:p>
      <w:pPr>
        <w:pStyle w:val="BodyText"/>
      </w:pPr>
    </w:p>
    <w:p>
      <w:pPr>
        <w:pStyle w:val="BodyText"/>
        <w:spacing w:before="124"/>
      </w:pPr>
    </w:p>
    <w:p>
      <w:pPr>
        <w:pStyle w:val="BodyText"/>
        <w:spacing w:line="482" w:lineRule="auto"/>
        <w:ind w:left="831" w:right="398"/>
        <w:jc w:val="both"/>
      </w:pPr>
      <w:r>
        <w:rPr/>
        <w:t>Prescription refers to legal rights that are incorporeal.</w:t>
      </w:r>
      <w:r>
        <w:rPr>
          <w:spacing w:val="80"/>
        </w:rPr>
        <w:t> </w:t>
      </w:r>
      <w:r>
        <w:rPr/>
        <w:t>It is the opposite</w:t>
      </w:r>
      <w:r>
        <w:rPr>
          <w:spacing w:val="40"/>
        </w:rPr>
        <w:t> </w:t>
      </w:r>
      <w:r>
        <w:rPr/>
        <w:t>of adverse possession which refers to possessory rights, i.e. rights of occupation</w:t>
      </w:r>
      <w:r>
        <w:rPr>
          <w:spacing w:val="24"/>
        </w:rPr>
        <w:t>  </w:t>
      </w:r>
      <w:r>
        <w:rPr/>
        <w:t>of</w:t>
      </w:r>
      <w:r>
        <w:rPr>
          <w:spacing w:val="25"/>
        </w:rPr>
        <w:t>  </w:t>
      </w:r>
      <w:r>
        <w:rPr/>
        <w:t>land.</w:t>
      </w:r>
      <w:r>
        <w:rPr>
          <w:spacing w:val="25"/>
        </w:rPr>
        <w:t>  </w:t>
      </w:r>
      <w:r>
        <w:rPr/>
        <w:t>Aboki</w:t>
      </w:r>
      <w:r>
        <w:rPr>
          <w:spacing w:val="25"/>
        </w:rPr>
        <w:t>  </w:t>
      </w:r>
      <w:r>
        <w:rPr>
          <w:vertAlign w:val="superscript"/>
        </w:rPr>
        <w:t>134</w:t>
      </w:r>
      <w:r>
        <w:rPr>
          <w:spacing w:val="25"/>
          <w:vertAlign w:val="baseline"/>
        </w:rPr>
        <w:t>  </w:t>
      </w:r>
      <w:r>
        <w:rPr>
          <w:vertAlign w:val="baseline"/>
        </w:rPr>
        <w:t>has</w:t>
      </w:r>
      <w:r>
        <w:rPr>
          <w:spacing w:val="25"/>
          <w:vertAlign w:val="baseline"/>
        </w:rPr>
        <w:t>  </w:t>
      </w:r>
      <w:r>
        <w:rPr>
          <w:vertAlign w:val="baseline"/>
        </w:rPr>
        <w:t>strongly</w:t>
      </w:r>
      <w:r>
        <w:rPr>
          <w:spacing w:val="23"/>
          <w:vertAlign w:val="baseline"/>
        </w:rPr>
        <w:t>  </w:t>
      </w:r>
      <w:r>
        <w:rPr>
          <w:vertAlign w:val="baseline"/>
        </w:rPr>
        <w:t>held</w:t>
      </w:r>
      <w:r>
        <w:rPr>
          <w:spacing w:val="25"/>
          <w:vertAlign w:val="baseline"/>
        </w:rPr>
        <w:t>  </w:t>
      </w:r>
      <w:r>
        <w:rPr>
          <w:vertAlign w:val="baseline"/>
        </w:rPr>
        <w:t>the</w:t>
      </w:r>
      <w:r>
        <w:rPr>
          <w:spacing w:val="24"/>
          <w:vertAlign w:val="baseline"/>
        </w:rPr>
        <w:t>  </w:t>
      </w:r>
      <w:r>
        <w:rPr>
          <w:vertAlign w:val="baseline"/>
        </w:rPr>
        <w:t>position</w:t>
      </w:r>
      <w:r>
        <w:rPr>
          <w:spacing w:val="24"/>
          <w:vertAlign w:val="baseline"/>
        </w:rPr>
        <w:t>  </w:t>
      </w:r>
      <w:r>
        <w:rPr>
          <w:spacing w:val="-4"/>
          <w:vertAlign w:val="baseline"/>
        </w:rPr>
        <w:t>that</w:t>
      </w:r>
    </w:p>
    <w:p>
      <w:pPr>
        <w:pStyle w:val="BodyText"/>
        <w:spacing w:before="150"/>
        <w:rPr>
          <w:sz w:val="20"/>
        </w:rPr>
      </w:pPr>
      <w:r>
        <w:rPr/>
        <mc:AlternateContent>
          <mc:Choice Requires="wps">
            <w:drawing>
              <wp:anchor distT="0" distB="0" distL="0" distR="0" allowOverlap="1" layoutInCell="1" locked="0" behindDoc="1" simplePos="0" relativeHeight="487616000">
                <wp:simplePos x="0" y="0"/>
                <wp:positionH relativeFrom="page">
                  <wp:posOffset>1188719</wp:posOffset>
                </wp:positionH>
                <wp:positionV relativeFrom="paragraph">
                  <wp:posOffset>257101</wp:posOffset>
                </wp:positionV>
                <wp:extent cx="1828800"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24419pt;width:144pt;height:.72pt;mso-position-horizontal-relative:page;mso-position-vertical-relative:paragraph;z-index:-15700480;mso-wrap-distance-left:0;mso-wrap-distance-right:0" id="docshape65"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132</w:t>
      </w:r>
      <w:r>
        <w:rPr>
          <w:rFonts w:ascii="Times New Roman"/>
          <w:spacing w:val="2"/>
          <w:sz w:val="20"/>
          <w:vertAlign w:val="baseline"/>
        </w:rPr>
        <w:t> </w:t>
      </w:r>
      <w:r>
        <w:rPr>
          <w:rFonts w:ascii="Times New Roman"/>
          <w:sz w:val="20"/>
          <w:vertAlign w:val="baseline"/>
        </w:rPr>
        <w:t>(1992) 7</w:t>
      </w:r>
      <w:r>
        <w:rPr>
          <w:rFonts w:ascii="Times New Roman"/>
          <w:spacing w:val="-2"/>
          <w:sz w:val="20"/>
          <w:vertAlign w:val="baseline"/>
        </w:rPr>
        <w:t> </w:t>
      </w:r>
      <w:r>
        <w:rPr>
          <w:rFonts w:ascii="Times New Roman"/>
          <w:sz w:val="20"/>
          <w:vertAlign w:val="baseline"/>
        </w:rPr>
        <w:t>SCNJ</w:t>
      </w:r>
      <w:r>
        <w:rPr>
          <w:rFonts w:ascii="Times New Roman"/>
          <w:spacing w:val="-1"/>
          <w:sz w:val="20"/>
          <w:vertAlign w:val="baseline"/>
        </w:rPr>
        <w:t> </w:t>
      </w:r>
      <w:r>
        <w:rPr>
          <w:rFonts w:ascii="Times New Roman"/>
          <w:spacing w:val="-4"/>
          <w:sz w:val="20"/>
          <w:vertAlign w:val="baseline"/>
        </w:rPr>
        <w:t>243.</w:t>
      </w:r>
    </w:p>
    <w:p>
      <w:pPr>
        <w:spacing w:before="0"/>
        <w:ind w:left="831" w:right="0" w:firstLine="0"/>
        <w:jc w:val="left"/>
        <w:rPr>
          <w:rFonts w:ascii="Times New Roman"/>
          <w:sz w:val="20"/>
        </w:rPr>
      </w:pPr>
      <w:r>
        <w:rPr>
          <w:rFonts w:ascii="Times New Roman"/>
          <w:sz w:val="20"/>
          <w:vertAlign w:val="superscript"/>
        </w:rPr>
        <w:t>133</w:t>
      </w:r>
      <w:r>
        <w:rPr>
          <w:rFonts w:ascii="Times New Roman"/>
          <w:spacing w:val="3"/>
          <w:sz w:val="20"/>
          <w:vertAlign w:val="baseline"/>
        </w:rPr>
        <w:t> </w:t>
      </w:r>
      <w:r>
        <w:rPr>
          <w:rFonts w:ascii="Times New Roman"/>
          <w:sz w:val="20"/>
          <w:vertAlign w:val="baseline"/>
        </w:rPr>
        <w:t>4</w:t>
      </w:r>
      <w:r>
        <w:rPr>
          <w:rFonts w:ascii="Times New Roman"/>
          <w:spacing w:val="1"/>
          <w:sz w:val="20"/>
          <w:vertAlign w:val="baseline"/>
        </w:rPr>
        <w:t> </w:t>
      </w:r>
      <w:r>
        <w:rPr>
          <w:rFonts w:ascii="Times New Roman"/>
          <w:sz w:val="20"/>
          <w:vertAlign w:val="baseline"/>
        </w:rPr>
        <w:t>WACA</w:t>
      </w:r>
      <w:r>
        <w:rPr>
          <w:rFonts w:ascii="Times New Roman"/>
          <w:spacing w:val="-5"/>
          <w:sz w:val="20"/>
          <w:vertAlign w:val="baseline"/>
        </w:rPr>
        <w:t> </w:t>
      </w:r>
      <w:r>
        <w:rPr>
          <w:rFonts w:ascii="Times New Roman"/>
          <w:sz w:val="20"/>
          <w:vertAlign w:val="baseline"/>
        </w:rPr>
        <w:t>96</w:t>
      </w:r>
      <w:r>
        <w:rPr>
          <w:rFonts w:ascii="Times New Roman"/>
          <w:spacing w:val="-4"/>
          <w:sz w:val="20"/>
          <w:vertAlign w:val="baseline"/>
        </w:rPr>
        <w:t> </w:t>
      </w:r>
      <w:r>
        <w:rPr>
          <w:rFonts w:ascii="Times New Roman"/>
          <w:sz w:val="20"/>
          <w:vertAlign w:val="baseline"/>
        </w:rPr>
        <w:t>and</w:t>
      </w:r>
      <w:r>
        <w:rPr>
          <w:rFonts w:ascii="Times New Roman"/>
          <w:spacing w:val="-3"/>
          <w:sz w:val="20"/>
          <w:vertAlign w:val="baseline"/>
        </w:rPr>
        <w:t> </w:t>
      </w:r>
      <w:r>
        <w:rPr>
          <w:rFonts w:ascii="Times New Roman"/>
          <w:sz w:val="20"/>
          <w:vertAlign w:val="baseline"/>
        </w:rPr>
        <w:t>6</w:t>
      </w:r>
      <w:r>
        <w:rPr>
          <w:rFonts w:ascii="Times New Roman"/>
          <w:spacing w:val="-3"/>
          <w:sz w:val="20"/>
          <w:vertAlign w:val="baseline"/>
        </w:rPr>
        <w:t> </w:t>
      </w:r>
      <w:r>
        <w:rPr>
          <w:rFonts w:ascii="Times New Roman"/>
          <w:sz w:val="20"/>
          <w:vertAlign w:val="baseline"/>
        </w:rPr>
        <w:t>WACA </w:t>
      </w:r>
      <w:r>
        <w:rPr>
          <w:rFonts w:ascii="Times New Roman"/>
          <w:spacing w:val="-5"/>
          <w:sz w:val="20"/>
          <w:vertAlign w:val="baseline"/>
        </w:rPr>
        <w:t>24.</w:t>
      </w:r>
    </w:p>
    <w:p>
      <w:pPr>
        <w:spacing w:before="1"/>
        <w:ind w:left="831" w:right="565" w:firstLine="0"/>
        <w:jc w:val="left"/>
        <w:rPr>
          <w:rFonts w:ascii="Times New Roman" w:hAnsi="Times New Roman"/>
          <w:sz w:val="20"/>
        </w:rPr>
      </w:pPr>
      <w:r>
        <w:rPr>
          <w:rFonts w:ascii="Times New Roman" w:hAnsi="Times New Roman"/>
          <w:sz w:val="20"/>
          <w:vertAlign w:val="superscript"/>
        </w:rPr>
        <w:t>134</w:t>
      </w:r>
      <w:r>
        <w:rPr>
          <w:rFonts w:ascii="Times New Roman" w:hAnsi="Times New Roman"/>
          <w:sz w:val="20"/>
          <w:vertAlign w:val="baseline"/>
        </w:rPr>
        <w:t> Aboki, Y., Presecription:</w:t>
      </w:r>
      <w:r>
        <w:rPr>
          <w:rFonts w:ascii="Times New Roman" w:hAnsi="Times New Roman"/>
          <w:spacing w:val="-4"/>
          <w:sz w:val="20"/>
          <w:vertAlign w:val="baseline"/>
        </w:rPr>
        <w:t> </w:t>
      </w:r>
      <w:r>
        <w:rPr>
          <w:rFonts w:ascii="Times New Roman" w:hAnsi="Times New Roman"/>
          <w:sz w:val="20"/>
          <w:vertAlign w:val="baseline"/>
        </w:rPr>
        <w:t>Its</w:t>
      </w:r>
      <w:r>
        <w:rPr>
          <w:rFonts w:ascii="Times New Roman" w:hAnsi="Times New Roman"/>
          <w:spacing w:val="-2"/>
          <w:sz w:val="20"/>
          <w:vertAlign w:val="baseline"/>
        </w:rPr>
        <w:t> </w:t>
      </w:r>
      <w:r>
        <w:rPr>
          <w:rFonts w:ascii="Times New Roman" w:hAnsi="Times New Roman"/>
          <w:sz w:val="20"/>
          <w:vertAlign w:val="baseline"/>
        </w:rPr>
        <w:t>Applicability</w:t>
      </w:r>
      <w:r>
        <w:rPr>
          <w:rFonts w:ascii="Times New Roman" w:hAnsi="Times New Roman"/>
          <w:spacing w:val="-10"/>
          <w:sz w:val="20"/>
          <w:vertAlign w:val="baseline"/>
        </w:rPr>
        <w:t> </w:t>
      </w:r>
      <w:r>
        <w:rPr>
          <w:rFonts w:ascii="Times New Roman" w:hAnsi="Times New Roman"/>
          <w:sz w:val="20"/>
          <w:vertAlign w:val="baseline"/>
        </w:rPr>
        <w:t>Under</w:t>
      </w:r>
      <w:r>
        <w:rPr>
          <w:rFonts w:ascii="Times New Roman" w:hAnsi="Times New Roman"/>
          <w:spacing w:val="-1"/>
          <w:sz w:val="20"/>
          <w:vertAlign w:val="baseline"/>
        </w:rPr>
        <w:t> </w:t>
      </w:r>
      <w:r>
        <w:rPr>
          <w:rFonts w:ascii="Times New Roman" w:hAnsi="Times New Roman"/>
          <w:sz w:val="20"/>
          <w:vertAlign w:val="baseline"/>
        </w:rPr>
        <w:t>Native</w:t>
      </w:r>
      <w:r>
        <w:rPr>
          <w:rFonts w:ascii="Times New Roman" w:hAnsi="Times New Roman"/>
          <w:spacing w:val="-4"/>
          <w:sz w:val="20"/>
          <w:vertAlign w:val="baseline"/>
        </w:rPr>
        <w:t> </w:t>
      </w:r>
      <w:r>
        <w:rPr>
          <w:rFonts w:ascii="Times New Roman" w:hAnsi="Times New Roman"/>
          <w:sz w:val="20"/>
          <w:vertAlign w:val="baseline"/>
        </w:rPr>
        <w:t>Law</w:t>
      </w:r>
      <w:r>
        <w:rPr>
          <w:rFonts w:ascii="Times New Roman" w:hAnsi="Times New Roman"/>
          <w:spacing w:val="-7"/>
          <w:sz w:val="20"/>
          <w:vertAlign w:val="baseline"/>
        </w:rPr>
        <w:t> </w:t>
      </w:r>
      <w:r>
        <w:rPr>
          <w:rFonts w:ascii="Times New Roman" w:hAnsi="Times New Roman"/>
          <w:sz w:val="20"/>
          <w:vertAlign w:val="baseline"/>
        </w:rPr>
        <w:t>and</w:t>
      </w:r>
      <w:r>
        <w:rPr>
          <w:rFonts w:ascii="Times New Roman" w:hAnsi="Times New Roman"/>
          <w:spacing w:val="-5"/>
          <w:sz w:val="20"/>
          <w:vertAlign w:val="baseline"/>
        </w:rPr>
        <w:t> </w:t>
      </w:r>
      <w:r>
        <w:rPr>
          <w:rFonts w:ascii="Times New Roman" w:hAnsi="Times New Roman"/>
          <w:sz w:val="20"/>
          <w:vertAlign w:val="baseline"/>
        </w:rPr>
        <w:t>Custom Determined.</w:t>
      </w:r>
      <w:r>
        <w:rPr>
          <w:rFonts w:ascii="Times New Roman" w:hAnsi="Times New Roman"/>
          <w:spacing w:val="-3"/>
          <w:sz w:val="20"/>
          <w:vertAlign w:val="baseline"/>
        </w:rPr>
        <w:t> </w:t>
      </w:r>
      <w:r>
        <w:rPr>
          <w:rFonts w:ascii="Times New Roman" w:hAnsi="Times New Roman"/>
          <w:sz w:val="20"/>
          <w:vertAlign w:val="baseline"/>
        </w:rPr>
        <w:t>In Law, Justice</w:t>
      </w:r>
      <w:r>
        <w:rPr>
          <w:rFonts w:ascii="Times New Roman" w:hAnsi="Times New Roman"/>
          <w:spacing w:val="-3"/>
          <w:sz w:val="20"/>
          <w:vertAlign w:val="baseline"/>
        </w:rPr>
        <w:t> </w:t>
      </w:r>
      <w:r>
        <w:rPr>
          <w:rFonts w:ascii="Times New Roman" w:hAnsi="Times New Roman"/>
          <w:sz w:val="20"/>
          <w:vertAlign w:val="baseline"/>
        </w:rPr>
        <w:t>and the Nigerian Society: Essays in Honour of Hon. Justice Mohammed Bello, Edited by</w:t>
      </w:r>
      <w:r>
        <w:rPr>
          <w:rFonts w:ascii="Times New Roman" w:hAnsi="Times New Roman"/>
          <w:spacing w:val="-2"/>
          <w:sz w:val="20"/>
          <w:vertAlign w:val="baseline"/>
        </w:rPr>
        <w:t> </w:t>
      </w:r>
      <w:r>
        <w:rPr>
          <w:rFonts w:ascii="Times New Roman" w:hAnsi="Times New Roman"/>
          <w:sz w:val="20"/>
          <w:vertAlign w:val="baseline"/>
        </w:rPr>
        <w:t>Ayua, I.A., Nigerian Institute of Advanced Legal Studies, Lagos (1995) pp. 232 – 243.</w:t>
      </w:r>
    </w:p>
    <w:p>
      <w:pPr>
        <w:spacing w:after="0"/>
        <w:jc w:val="left"/>
        <w:rPr>
          <w:rFonts w:ascii="Times New Roman" w:hAnsi="Times New Roman"/>
          <w:sz w:val="20"/>
        </w:rPr>
        <w:sectPr>
          <w:pgSz w:w="12240" w:h="15840"/>
          <w:pgMar w:header="0" w:footer="1138" w:top="1080" w:bottom="1340" w:left="1040" w:right="900"/>
        </w:sectPr>
      </w:pPr>
    </w:p>
    <w:p>
      <w:pPr>
        <w:pStyle w:val="BodyText"/>
        <w:spacing w:line="477" w:lineRule="auto" w:before="68"/>
        <w:ind w:left="831" w:right="398"/>
        <w:jc w:val="both"/>
      </w:pPr>
      <w:r>
        <w:rPr/>
        <w:t>prescription does apply to African customary land law. He stated that most writers have confused prescription with adverse possession.</w:t>
      </w:r>
      <w:r>
        <w:rPr>
          <w:spacing w:val="40"/>
        </w:rPr>
        <w:t> </w:t>
      </w:r>
      <w:r>
        <w:rPr/>
        <w:t>He attempts to clarify the position by stating that:</w:t>
      </w:r>
    </w:p>
    <w:p>
      <w:pPr>
        <w:pStyle w:val="BodyText"/>
        <w:spacing w:line="276" w:lineRule="auto" w:before="209"/>
        <w:ind w:left="1643" w:right="1700"/>
        <w:jc w:val="both"/>
      </w:pPr>
      <w:r>
        <w:rPr/>
        <w:t>prescription is a term that applies only to non- possessory property, e.g. the easement of right of way, easement of lateral support, the easement of uninterrupted or free flow of air or sunlight. Prescription does not therefore confer any right to possessory property like land.</w:t>
      </w:r>
    </w:p>
    <w:p>
      <w:pPr>
        <w:pStyle w:val="BodyText"/>
      </w:pPr>
    </w:p>
    <w:p>
      <w:pPr>
        <w:pStyle w:val="BodyText"/>
      </w:pPr>
    </w:p>
    <w:p>
      <w:pPr>
        <w:pStyle w:val="BodyText"/>
      </w:pPr>
    </w:p>
    <w:p>
      <w:pPr>
        <w:pStyle w:val="BodyText"/>
        <w:spacing w:before="52"/>
      </w:pPr>
    </w:p>
    <w:p>
      <w:pPr>
        <w:pStyle w:val="BodyText"/>
        <w:spacing w:line="475" w:lineRule="auto"/>
        <w:ind w:left="831" w:right="383"/>
        <w:jc w:val="both"/>
      </w:pPr>
      <w:r>
        <w:rPr/>
        <w:t>The learned author then distinguishes adverse possession in these </w:t>
      </w:r>
      <w:r>
        <w:rPr>
          <w:spacing w:val="-2"/>
        </w:rPr>
        <w:t>words:</w:t>
      </w:r>
    </w:p>
    <w:p>
      <w:pPr>
        <w:pStyle w:val="BodyText"/>
      </w:pPr>
    </w:p>
    <w:p>
      <w:pPr>
        <w:pStyle w:val="BodyText"/>
        <w:spacing w:before="140"/>
      </w:pPr>
    </w:p>
    <w:p>
      <w:pPr>
        <w:pStyle w:val="BodyText"/>
        <w:spacing w:line="276" w:lineRule="auto" w:before="1"/>
        <w:ind w:left="1398" w:right="1703"/>
        <w:jc w:val="both"/>
      </w:pPr>
      <w:r>
        <w:rPr/>
        <w:t>Adverse possession is a means of acquiring title to property by long undisturbed possession.</w:t>
      </w:r>
      <w:r>
        <w:rPr>
          <w:spacing w:val="40"/>
        </w:rPr>
        <w:t> </w:t>
      </w:r>
      <w:r>
        <w:rPr/>
        <w:t>The running of the statutes of limitation on the owner’s action in ejectment is not only bars the owner’s claim to possession, it also stops the owner of title and creates a new title on the adverse possessor.</w:t>
      </w:r>
    </w:p>
    <w:p>
      <w:pPr>
        <w:pStyle w:val="BodyText"/>
      </w:pPr>
    </w:p>
    <w:p>
      <w:pPr>
        <w:pStyle w:val="BodyText"/>
        <w:spacing w:before="126"/>
      </w:pPr>
    </w:p>
    <w:p>
      <w:pPr>
        <w:pStyle w:val="BodyText"/>
        <w:spacing w:line="508" w:lineRule="auto"/>
        <w:ind w:left="831" w:right="458"/>
        <w:rPr>
          <w:rFonts w:ascii="Cambria"/>
        </w:rPr>
      </w:pPr>
      <w:r>
        <w:rPr>
          <w:rFonts w:ascii="Cambria"/>
        </w:rPr>
        <w:t>However, the views of the majority of writers and those of judicial</w:t>
      </w:r>
      <w:r>
        <w:rPr>
          <w:rFonts w:ascii="Cambria"/>
          <w:spacing w:val="80"/>
          <w:w w:val="150"/>
        </w:rPr>
        <w:t> </w:t>
      </w:r>
      <w:r>
        <w:rPr>
          <w:rFonts w:ascii="Cambria"/>
        </w:rPr>
        <w:t>authorities are clearly expressed on the use of the term prescription</w:t>
      </w:r>
      <w:r>
        <w:rPr>
          <w:rFonts w:ascii="Cambria"/>
          <w:spacing w:val="40"/>
        </w:rPr>
        <w:t> </w:t>
      </w:r>
      <w:r>
        <w:rPr>
          <w:rFonts w:ascii="Cambria"/>
        </w:rPr>
        <w:t>instead</w:t>
      </w:r>
      <w:r>
        <w:rPr>
          <w:rFonts w:ascii="Cambria"/>
          <w:spacing w:val="20"/>
        </w:rPr>
        <w:t> </w:t>
      </w:r>
      <w:r>
        <w:rPr>
          <w:rFonts w:ascii="Cambria"/>
        </w:rPr>
        <w:t>of</w:t>
      </w:r>
      <w:r>
        <w:rPr>
          <w:rFonts w:ascii="Cambria"/>
          <w:spacing w:val="21"/>
        </w:rPr>
        <w:t> </w:t>
      </w:r>
      <w:r>
        <w:rPr>
          <w:rFonts w:ascii="Cambria"/>
        </w:rPr>
        <w:t>adverse</w:t>
      </w:r>
      <w:r>
        <w:rPr>
          <w:rFonts w:ascii="Cambria"/>
          <w:spacing w:val="24"/>
        </w:rPr>
        <w:t> </w:t>
      </w:r>
      <w:r>
        <w:rPr>
          <w:rFonts w:ascii="Cambria"/>
        </w:rPr>
        <w:t>possession</w:t>
      </w:r>
      <w:r>
        <w:rPr>
          <w:rFonts w:ascii="Cambria"/>
          <w:spacing w:val="24"/>
        </w:rPr>
        <w:t> </w:t>
      </w:r>
      <w:r>
        <w:rPr>
          <w:rFonts w:ascii="Cambria"/>
        </w:rPr>
        <w:t>and</w:t>
      </w:r>
      <w:r>
        <w:rPr>
          <w:rFonts w:ascii="Cambria"/>
          <w:spacing w:val="20"/>
        </w:rPr>
        <w:t> </w:t>
      </w:r>
      <w:r>
        <w:rPr>
          <w:rFonts w:ascii="Cambria"/>
        </w:rPr>
        <w:t>that</w:t>
      </w:r>
      <w:r>
        <w:rPr>
          <w:rFonts w:ascii="Cambria"/>
          <w:spacing w:val="23"/>
        </w:rPr>
        <w:t> </w:t>
      </w:r>
      <w:r>
        <w:rPr>
          <w:rFonts w:ascii="Cambria"/>
        </w:rPr>
        <w:t>it</w:t>
      </w:r>
      <w:r>
        <w:rPr>
          <w:rFonts w:ascii="Cambria"/>
          <w:spacing w:val="22"/>
        </w:rPr>
        <w:t> </w:t>
      </w:r>
      <w:r>
        <w:rPr>
          <w:rFonts w:ascii="Cambria"/>
        </w:rPr>
        <w:t>confers</w:t>
      </w:r>
      <w:r>
        <w:rPr>
          <w:rFonts w:ascii="Cambria"/>
          <w:spacing w:val="25"/>
        </w:rPr>
        <w:t> </w:t>
      </w:r>
      <w:r>
        <w:rPr>
          <w:rFonts w:ascii="Cambria"/>
        </w:rPr>
        <w:t>possessory</w:t>
      </w:r>
      <w:r>
        <w:rPr>
          <w:rFonts w:ascii="Cambria"/>
          <w:spacing w:val="21"/>
        </w:rPr>
        <w:t> </w:t>
      </w:r>
      <w:r>
        <w:rPr>
          <w:rFonts w:ascii="Cambria"/>
        </w:rPr>
        <w:t>rights</w:t>
      </w:r>
      <w:r>
        <w:rPr>
          <w:rFonts w:ascii="Cambria"/>
          <w:spacing w:val="19"/>
        </w:rPr>
        <w:t> </w:t>
      </w:r>
      <w:r>
        <w:rPr>
          <w:rFonts w:ascii="Cambria"/>
        </w:rPr>
        <w:t>where</w:t>
      </w:r>
    </w:p>
    <w:p>
      <w:pPr>
        <w:spacing w:after="0" w:line="508" w:lineRule="auto"/>
        <w:rPr>
          <w:rFonts w:ascii="Cambria"/>
        </w:rPr>
        <w:sectPr>
          <w:pgSz w:w="12240" w:h="15840"/>
          <w:pgMar w:header="0" w:footer="1138" w:top="1080" w:bottom="1400" w:left="1040" w:right="900"/>
        </w:sectPr>
      </w:pPr>
    </w:p>
    <w:p>
      <w:pPr>
        <w:pStyle w:val="BodyText"/>
        <w:spacing w:line="508" w:lineRule="auto" w:before="70"/>
        <w:ind w:left="831"/>
        <w:rPr>
          <w:rFonts w:ascii="Cambria"/>
        </w:rPr>
      </w:pPr>
      <w:r>
        <w:rPr>
          <w:rFonts w:ascii="Cambria"/>
        </w:rPr>
        <w:t>applicable.</w:t>
      </w:r>
      <w:r>
        <w:rPr>
          <w:rFonts w:ascii="Cambria"/>
          <w:spacing w:val="80"/>
        </w:rPr>
        <w:t> </w:t>
      </w:r>
      <w:r>
        <w:rPr>
          <w:rFonts w:ascii="Cambria"/>
        </w:rPr>
        <w:t>This confusion has</w:t>
      </w:r>
      <w:r>
        <w:rPr>
          <w:rFonts w:ascii="Cambria"/>
          <w:spacing w:val="34"/>
        </w:rPr>
        <w:t> </w:t>
      </w:r>
      <w:r>
        <w:rPr>
          <w:rFonts w:ascii="Cambria"/>
        </w:rPr>
        <w:t>led to the</w:t>
      </w:r>
      <w:r>
        <w:rPr>
          <w:rFonts w:ascii="Cambria"/>
          <w:spacing w:val="32"/>
        </w:rPr>
        <w:t> </w:t>
      </w:r>
      <w:r>
        <w:rPr>
          <w:rFonts w:ascii="Cambria"/>
        </w:rPr>
        <w:t>conclusion that</w:t>
      </w:r>
      <w:r>
        <w:rPr>
          <w:rFonts w:ascii="Cambria"/>
          <w:spacing w:val="31"/>
        </w:rPr>
        <w:t> </w:t>
      </w:r>
      <w:r>
        <w:rPr>
          <w:rFonts w:ascii="Cambria"/>
        </w:rPr>
        <w:t>in</w:t>
      </w:r>
      <w:r>
        <w:rPr>
          <w:rFonts w:ascii="Cambria"/>
          <w:spacing w:val="32"/>
        </w:rPr>
        <w:t> </w:t>
      </w:r>
      <w:r>
        <w:rPr>
          <w:rFonts w:ascii="Cambria"/>
        </w:rPr>
        <w:t>Nigeria, prescription</w:t>
      </w:r>
      <w:r>
        <w:rPr>
          <w:rFonts w:ascii="Cambria"/>
          <w:spacing w:val="40"/>
        </w:rPr>
        <w:t> </w:t>
      </w:r>
      <w:r>
        <w:rPr>
          <w:rFonts w:ascii="Cambria"/>
        </w:rPr>
        <w:t>is</w:t>
      </w:r>
      <w:r>
        <w:rPr>
          <w:rFonts w:ascii="Cambria"/>
          <w:spacing w:val="40"/>
        </w:rPr>
        <w:t> </w:t>
      </w:r>
      <w:r>
        <w:rPr>
          <w:rFonts w:ascii="Cambria"/>
        </w:rPr>
        <w:t>used</w:t>
      </w:r>
      <w:r>
        <w:rPr>
          <w:rFonts w:ascii="Cambria"/>
          <w:spacing w:val="40"/>
        </w:rPr>
        <w:t> </w:t>
      </w:r>
      <w:r>
        <w:rPr>
          <w:rFonts w:ascii="Cambria"/>
        </w:rPr>
        <w:t>synonymously</w:t>
      </w:r>
      <w:r>
        <w:rPr>
          <w:rFonts w:ascii="Cambria"/>
          <w:spacing w:val="40"/>
        </w:rPr>
        <w:t> </w:t>
      </w:r>
      <w:r>
        <w:rPr>
          <w:rFonts w:ascii="Cambria"/>
        </w:rPr>
        <w:t>with</w:t>
      </w:r>
      <w:r>
        <w:rPr>
          <w:rFonts w:ascii="Cambria"/>
          <w:spacing w:val="40"/>
        </w:rPr>
        <w:t> </w:t>
      </w:r>
      <w:r>
        <w:rPr>
          <w:rFonts w:ascii="Cambria"/>
        </w:rPr>
        <w:t>adverse</w:t>
      </w:r>
      <w:r>
        <w:rPr>
          <w:rFonts w:ascii="Cambria"/>
          <w:spacing w:val="40"/>
        </w:rPr>
        <w:t> </w:t>
      </w:r>
      <w:r>
        <w:rPr>
          <w:rFonts w:ascii="Cambria"/>
        </w:rPr>
        <w:t>possession.</w:t>
      </w:r>
    </w:p>
    <w:p>
      <w:pPr>
        <w:pStyle w:val="BodyText"/>
        <w:spacing w:before="282"/>
        <w:rPr>
          <w:rFonts w:ascii="Cambria"/>
        </w:rPr>
      </w:pPr>
    </w:p>
    <w:p>
      <w:pPr>
        <w:pStyle w:val="Heading5"/>
        <w:numPr>
          <w:ilvl w:val="0"/>
          <w:numId w:val="4"/>
        </w:numPr>
        <w:tabs>
          <w:tab w:pos="1446" w:val="left" w:leader="none"/>
        </w:tabs>
        <w:spacing w:line="240" w:lineRule="auto" w:before="0" w:after="0"/>
        <w:ind w:left="1446" w:right="0" w:hanging="615"/>
        <w:jc w:val="left"/>
        <w:rPr>
          <w:rFonts w:ascii="Palatino Linotype"/>
        </w:rPr>
      </w:pPr>
      <w:r>
        <w:rPr>
          <w:rFonts w:ascii="Palatino Linotype"/>
        </w:rPr>
        <w:t>The</w:t>
      </w:r>
      <w:r>
        <w:rPr>
          <w:rFonts w:ascii="Palatino Linotype"/>
          <w:spacing w:val="-6"/>
        </w:rPr>
        <w:t> </w:t>
      </w:r>
      <w:r>
        <w:rPr>
          <w:rFonts w:ascii="Palatino Linotype"/>
        </w:rPr>
        <w:t>Intervention</w:t>
      </w:r>
      <w:r>
        <w:rPr>
          <w:rFonts w:ascii="Palatino Linotype"/>
          <w:spacing w:val="-7"/>
        </w:rPr>
        <w:t> </w:t>
      </w:r>
      <w:r>
        <w:rPr>
          <w:rFonts w:ascii="Palatino Linotype"/>
        </w:rPr>
        <w:t>of</w:t>
      </w:r>
      <w:r>
        <w:rPr>
          <w:rFonts w:ascii="Palatino Linotype"/>
          <w:spacing w:val="-3"/>
        </w:rPr>
        <w:t> </w:t>
      </w:r>
      <w:r>
        <w:rPr>
          <w:rFonts w:ascii="Palatino Linotype"/>
          <w:spacing w:val="-2"/>
        </w:rPr>
        <w:t>Equity</w:t>
      </w:r>
    </w:p>
    <w:p>
      <w:pPr>
        <w:pStyle w:val="BodyText"/>
        <w:spacing w:line="480" w:lineRule="auto" w:before="326"/>
        <w:ind w:left="831" w:right="397"/>
        <w:jc w:val="both"/>
      </w:pPr>
      <w:r>
        <w:rPr/>
        <w:t>The position of the law is that adverse possession cannot ripen to ownership. With due respects, this position of the law with regard to adverse possession is in certain cases, repugnant to natural justice, equity and good conscience. The law is that a person who once cleared</w:t>
      </w:r>
      <w:r>
        <w:rPr>
          <w:spacing w:val="40"/>
        </w:rPr>
        <w:t> </w:t>
      </w:r>
      <w:r>
        <w:rPr/>
        <w:t>a land in its virgin state will continue to claim ownership even when he has left the land for a considerable length of time. As stated by the court in </w:t>
      </w:r>
      <w:r>
        <w:rPr>
          <w:rFonts w:ascii="Arial"/>
          <w:i/>
        </w:rPr>
        <w:t>Oshodi v. Balogun</w:t>
      </w:r>
      <w:r>
        <w:rPr>
          <w:rFonts w:ascii="Arial"/>
          <w:i/>
          <w:vertAlign w:val="superscript"/>
        </w:rPr>
        <w:t>135</w:t>
      </w:r>
      <w:r>
        <w:rPr>
          <w:vertAlign w:val="baseline"/>
        </w:rPr>
        <w:t>, the adverse possessor may even have been induced by the acquiescence of the real owner to incur expenses on the land, which is unconscionable.</w:t>
      </w:r>
    </w:p>
    <w:p>
      <w:pPr>
        <w:pStyle w:val="BodyText"/>
      </w:pPr>
    </w:p>
    <w:p>
      <w:pPr>
        <w:pStyle w:val="BodyText"/>
        <w:spacing w:before="126"/>
      </w:pPr>
    </w:p>
    <w:p>
      <w:pPr>
        <w:pStyle w:val="BodyText"/>
        <w:spacing w:line="480" w:lineRule="auto" w:before="1"/>
        <w:ind w:left="831" w:right="397"/>
        <w:jc w:val="both"/>
        <w:rPr>
          <w:rFonts w:ascii="Arial"/>
          <w:i/>
        </w:rPr>
      </w:pPr>
      <w:r>
        <w:rPr/>
        <w:t>The Supreme Court is in apparent sympathy with strangers who occupy seemingly</w:t>
      </w:r>
      <w:r>
        <w:rPr>
          <w:spacing w:val="-4"/>
        </w:rPr>
        <w:t> </w:t>
      </w:r>
      <w:r>
        <w:rPr/>
        <w:t>ownerless lands for</w:t>
      </w:r>
      <w:r>
        <w:rPr>
          <w:spacing w:val="-1"/>
        </w:rPr>
        <w:t> </w:t>
      </w:r>
      <w:r>
        <w:rPr/>
        <w:t>considerable length</w:t>
      </w:r>
      <w:r>
        <w:rPr>
          <w:spacing w:val="-1"/>
        </w:rPr>
        <w:t> </w:t>
      </w:r>
      <w:r>
        <w:rPr/>
        <w:t>of time.</w:t>
      </w:r>
      <w:r>
        <w:rPr>
          <w:spacing w:val="40"/>
        </w:rPr>
        <w:t> </w:t>
      </w:r>
      <w:r>
        <w:rPr/>
        <w:t>This</w:t>
      </w:r>
      <w:r>
        <w:rPr>
          <w:spacing w:val="40"/>
        </w:rPr>
        <w:t> </w:t>
      </w:r>
      <w:r>
        <w:rPr/>
        <w:t>change in judicial thinking is captured in the dictum of Oputa JSC (as he then was)</w:t>
      </w:r>
      <w:r>
        <w:rPr>
          <w:spacing w:val="8"/>
        </w:rPr>
        <w:t> </w:t>
      </w:r>
      <w:r>
        <w:rPr/>
        <w:t>in</w:t>
      </w:r>
      <w:r>
        <w:rPr>
          <w:spacing w:val="8"/>
        </w:rPr>
        <w:t> </w:t>
      </w:r>
      <w:r>
        <w:rPr>
          <w:rFonts w:ascii="Arial"/>
          <w:i/>
        </w:rPr>
        <w:t>Atunrase</w:t>
      </w:r>
      <w:r>
        <w:rPr>
          <w:rFonts w:ascii="Arial"/>
          <w:i/>
          <w:spacing w:val="9"/>
        </w:rPr>
        <w:t> </w:t>
      </w:r>
      <w:r>
        <w:rPr>
          <w:rFonts w:ascii="Arial"/>
          <w:i/>
        </w:rPr>
        <w:t>v.</w:t>
      </w:r>
      <w:r>
        <w:rPr>
          <w:rFonts w:ascii="Arial"/>
          <w:i/>
          <w:spacing w:val="9"/>
        </w:rPr>
        <w:t> </w:t>
      </w:r>
      <w:r>
        <w:rPr>
          <w:rFonts w:ascii="Arial"/>
          <w:i/>
        </w:rPr>
        <w:t>Sunmolu</w:t>
      </w:r>
      <w:r>
        <w:rPr>
          <w:rFonts w:ascii="Arial"/>
          <w:i/>
          <w:vertAlign w:val="superscript"/>
        </w:rPr>
        <w:t>136</w:t>
      </w:r>
      <w:r>
        <w:rPr>
          <w:vertAlign w:val="baseline"/>
        </w:rPr>
        <w:t>,</w:t>
      </w:r>
      <w:r>
        <w:rPr>
          <w:spacing w:val="9"/>
          <w:vertAlign w:val="baseline"/>
        </w:rPr>
        <w:t> </w:t>
      </w:r>
      <w:r>
        <w:rPr>
          <w:vertAlign w:val="baseline"/>
        </w:rPr>
        <w:t>when</w:t>
      </w:r>
      <w:r>
        <w:rPr>
          <w:spacing w:val="9"/>
          <w:vertAlign w:val="baseline"/>
        </w:rPr>
        <w:t> </w:t>
      </w:r>
      <w:r>
        <w:rPr>
          <w:vertAlign w:val="baseline"/>
        </w:rPr>
        <w:t>he</w:t>
      </w:r>
      <w:r>
        <w:rPr>
          <w:spacing w:val="13"/>
          <w:vertAlign w:val="baseline"/>
        </w:rPr>
        <w:t> </w:t>
      </w:r>
      <w:r>
        <w:rPr>
          <w:vertAlign w:val="baseline"/>
        </w:rPr>
        <w:t>stated</w:t>
      </w:r>
      <w:r>
        <w:rPr>
          <w:spacing w:val="8"/>
          <w:vertAlign w:val="baseline"/>
        </w:rPr>
        <w:t> </w:t>
      </w:r>
      <w:r>
        <w:rPr>
          <w:vertAlign w:val="baseline"/>
        </w:rPr>
        <w:t>that</w:t>
      </w:r>
      <w:r>
        <w:rPr>
          <w:spacing w:val="10"/>
          <w:vertAlign w:val="baseline"/>
        </w:rPr>
        <w:t> </w:t>
      </w:r>
      <w:r>
        <w:rPr>
          <w:vertAlign w:val="baseline"/>
        </w:rPr>
        <w:t>the</w:t>
      </w:r>
      <w:r>
        <w:rPr>
          <w:spacing w:val="8"/>
          <w:vertAlign w:val="baseline"/>
        </w:rPr>
        <w:t> </w:t>
      </w:r>
      <w:r>
        <w:rPr>
          <w:vertAlign w:val="baseline"/>
        </w:rPr>
        <w:t>principle</w:t>
      </w:r>
      <w:r>
        <w:rPr>
          <w:spacing w:val="8"/>
          <w:vertAlign w:val="baseline"/>
        </w:rPr>
        <w:t> </w:t>
      </w:r>
      <w:r>
        <w:rPr>
          <w:vertAlign w:val="baseline"/>
        </w:rPr>
        <w:t>in</w:t>
      </w:r>
      <w:r>
        <w:rPr>
          <w:spacing w:val="9"/>
          <w:vertAlign w:val="baseline"/>
        </w:rPr>
        <w:t> </w:t>
      </w:r>
      <w:r>
        <w:rPr>
          <w:rFonts w:ascii="Arial"/>
          <w:i/>
          <w:spacing w:val="-5"/>
          <w:vertAlign w:val="baseline"/>
        </w:rPr>
        <w:t>Ado</w:t>
      </w:r>
    </w:p>
    <w:p>
      <w:pPr>
        <w:pStyle w:val="BodyText"/>
        <w:tabs>
          <w:tab w:pos="1259" w:val="left" w:leader="none"/>
          <w:tab w:pos="2185" w:val="left" w:leader="none"/>
          <w:tab w:pos="3221" w:val="left" w:leader="none"/>
          <w:tab w:pos="3745" w:val="left" w:leader="none"/>
          <w:tab w:pos="5156" w:val="left" w:leader="none"/>
          <w:tab w:pos="5866" w:val="left" w:leader="none"/>
          <w:tab w:pos="6979" w:val="left" w:leader="none"/>
          <w:tab w:pos="7656" w:val="left" w:leader="none"/>
          <w:tab w:pos="9062" w:val="left" w:leader="none"/>
          <w:tab w:pos="9508" w:val="left" w:leader="none"/>
        </w:tabs>
        <w:spacing w:line="319" w:lineRule="exact"/>
        <w:ind w:left="831"/>
      </w:pPr>
      <w:r>
        <w:rPr>
          <w:rFonts w:ascii="Arial"/>
          <w:i/>
          <w:spacing w:val="-5"/>
        </w:rPr>
        <w:t>v.</w:t>
      </w:r>
      <w:r>
        <w:rPr>
          <w:rFonts w:ascii="Arial"/>
          <w:i/>
        </w:rPr>
        <w:tab/>
      </w:r>
      <w:r>
        <w:rPr>
          <w:rFonts w:ascii="Arial"/>
          <w:i/>
          <w:spacing w:val="-4"/>
        </w:rPr>
        <w:t>Wusu</w:t>
      </w:r>
      <w:r>
        <w:rPr>
          <w:rFonts w:ascii="Arial"/>
          <w:i/>
        </w:rPr>
        <w:tab/>
      </w:r>
      <w:r>
        <w:rPr>
          <w:spacing w:val="-2"/>
        </w:rPr>
        <w:t>should</w:t>
      </w:r>
      <w:r>
        <w:rPr/>
        <w:tab/>
      </w:r>
      <w:r>
        <w:rPr>
          <w:spacing w:val="-5"/>
        </w:rPr>
        <w:t>be</w:t>
      </w:r>
      <w:r>
        <w:rPr/>
        <w:tab/>
      </w:r>
      <w:r>
        <w:rPr>
          <w:spacing w:val="-2"/>
        </w:rPr>
        <w:t>exercised</w:t>
      </w:r>
      <w:r>
        <w:rPr/>
        <w:tab/>
      </w:r>
      <w:r>
        <w:rPr>
          <w:spacing w:val="-4"/>
        </w:rPr>
        <w:t>with</w:t>
      </w:r>
      <w:r>
        <w:rPr/>
        <w:tab/>
      </w:r>
      <w:r>
        <w:rPr>
          <w:spacing w:val="-2"/>
        </w:rPr>
        <w:t>caution</w:t>
      </w:r>
      <w:r>
        <w:rPr/>
        <w:tab/>
      </w:r>
      <w:r>
        <w:rPr>
          <w:spacing w:val="-5"/>
        </w:rPr>
        <w:t>and</w:t>
      </w:r>
      <w:r>
        <w:rPr/>
        <w:tab/>
      </w:r>
      <w:r>
        <w:rPr>
          <w:spacing w:val="-2"/>
        </w:rPr>
        <w:t>subjected</w:t>
      </w:r>
      <w:r>
        <w:rPr/>
        <w:tab/>
      </w:r>
      <w:r>
        <w:rPr>
          <w:spacing w:val="-5"/>
        </w:rPr>
        <w:t>to</w:t>
      </w:r>
      <w:r>
        <w:rPr/>
        <w:tab/>
      </w:r>
      <w:r>
        <w:rPr>
          <w:spacing w:val="-5"/>
        </w:rPr>
        <w:t>the</w:t>
      </w:r>
    </w:p>
    <w:p>
      <w:pPr>
        <w:pStyle w:val="BodyText"/>
        <w:spacing w:before="214"/>
        <w:rPr>
          <w:sz w:val="20"/>
        </w:rPr>
      </w:pPr>
      <w:r>
        <w:rPr/>
        <mc:AlternateContent>
          <mc:Choice Requires="wps">
            <w:drawing>
              <wp:anchor distT="0" distB="0" distL="0" distR="0" allowOverlap="1" layoutInCell="1" locked="0" behindDoc="1" simplePos="0" relativeHeight="487616512">
                <wp:simplePos x="0" y="0"/>
                <wp:positionH relativeFrom="page">
                  <wp:posOffset>1188719</wp:posOffset>
                </wp:positionH>
                <wp:positionV relativeFrom="paragraph">
                  <wp:posOffset>297515</wp:posOffset>
                </wp:positionV>
                <wp:extent cx="1828800"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3.42643pt;width:144pt;height:.72pt;mso-position-horizontal-relative:page;mso-position-vertical-relative:paragraph;z-index:-15699968;mso-wrap-distance-left:0;mso-wrap-distance-right:0" id="docshape66"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135</w:t>
      </w:r>
      <w:r>
        <w:rPr>
          <w:rFonts w:ascii="Times New Roman"/>
          <w:spacing w:val="2"/>
          <w:sz w:val="20"/>
          <w:vertAlign w:val="baseline"/>
        </w:rPr>
        <w:t> </w:t>
      </w:r>
      <w:r>
        <w:rPr>
          <w:rFonts w:ascii="Times New Roman"/>
          <w:sz w:val="20"/>
          <w:vertAlign w:val="baseline"/>
        </w:rPr>
        <w:t>(1936) 4</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5"/>
          <w:sz w:val="20"/>
          <w:vertAlign w:val="baseline"/>
        </w:rPr>
        <w:t>1.</w:t>
      </w:r>
    </w:p>
    <w:p>
      <w:pPr>
        <w:spacing w:before="5"/>
        <w:ind w:left="831" w:right="0" w:firstLine="0"/>
        <w:jc w:val="left"/>
        <w:rPr>
          <w:sz w:val="22"/>
        </w:rPr>
      </w:pPr>
      <w:r>
        <w:rPr>
          <w:sz w:val="22"/>
          <w:vertAlign w:val="superscript"/>
        </w:rPr>
        <w:t>136</w:t>
      </w:r>
      <w:r>
        <w:rPr>
          <w:spacing w:val="-1"/>
          <w:sz w:val="22"/>
          <w:vertAlign w:val="baseline"/>
        </w:rPr>
        <w:t> </w:t>
      </w:r>
      <w:r>
        <w:rPr>
          <w:sz w:val="22"/>
          <w:vertAlign w:val="baseline"/>
        </w:rPr>
        <w:t>(1985)</w:t>
      </w:r>
      <w:r>
        <w:rPr>
          <w:spacing w:val="-6"/>
          <w:sz w:val="22"/>
          <w:vertAlign w:val="baseline"/>
        </w:rPr>
        <w:t> </w:t>
      </w:r>
      <w:r>
        <w:rPr>
          <w:sz w:val="22"/>
          <w:vertAlign w:val="baseline"/>
        </w:rPr>
        <w:t>1</w:t>
      </w:r>
      <w:r>
        <w:rPr>
          <w:spacing w:val="2"/>
          <w:sz w:val="22"/>
          <w:vertAlign w:val="baseline"/>
        </w:rPr>
        <w:t> </w:t>
      </w:r>
      <w:r>
        <w:rPr>
          <w:sz w:val="22"/>
          <w:vertAlign w:val="baseline"/>
        </w:rPr>
        <w:t>NWLR</w:t>
      </w:r>
      <w:r>
        <w:rPr>
          <w:spacing w:val="-6"/>
          <w:sz w:val="22"/>
          <w:vertAlign w:val="baseline"/>
        </w:rPr>
        <w:t> </w:t>
      </w:r>
      <w:r>
        <w:rPr>
          <w:sz w:val="22"/>
          <w:vertAlign w:val="baseline"/>
        </w:rPr>
        <w:t>pt</w:t>
      </w:r>
      <w:r>
        <w:rPr>
          <w:spacing w:val="-4"/>
          <w:sz w:val="22"/>
          <w:vertAlign w:val="baseline"/>
        </w:rPr>
        <w:t> </w:t>
      </w:r>
      <w:r>
        <w:rPr>
          <w:sz w:val="22"/>
          <w:vertAlign w:val="baseline"/>
        </w:rPr>
        <w:t>1</w:t>
      </w:r>
      <w:r>
        <w:rPr>
          <w:spacing w:val="-3"/>
          <w:sz w:val="22"/>
          <w:vertAlign w:val="baseline"/>
        </w:rPr>
        <w:t> </w:t>
      </w:r>
      <w:r>
        <w:rPr>
          <w:spacing w:val="-2"/>
          <w:sz w:val="22"/>
          <w:vertAlign w:val="baseline"/>
        </w:rPr>
        <w:t>p.105.</w:t>
      </w:r>
    </w:p>
    <w:p>
      <w:pPr>
        <w:spacing w:after="0"/>
        <w:jc w:val="left"/>
        <w:rPr>
          <w:sz w:val="22"/>
        </w:rPr>
        <w:sectPr>
          <w:pgSz w:w="12240" w:h="15840"/>
          <w:pgMar w:header="0" w:footer="1138" w:top="1080" w:bottom="1340" w:left="1040" w:right="900"/>
        </w:sectPr>
      </w:pPr>
    </w:p>
    <w:p>
      <w:pPr>
        <w:pStyle w:val="BodyText"/>
        <w:spacing w:line="477" w:lineRule="auto" w:before="68"/>
        <w:ind w:left="831" w:right="397"/>
        <w:jc w:val="both"/>
      </w:pPr>
      <w:r>
        <w:rPr/>
        <w:t>repugnancy</w:t>
      </w:r>
      <w:r>
        <w:rPr>
          <w:spacing w:val="-4"/>
        </w:rPr>
        <w:t> </w:t>
      </w:r>
      <w:r>
        <w:rPr/>
        <w:t>test in</w:t>
      </w:r>
      <w:r>
        <w:rPr>
          <w:spacing w:val="-1"/>
        </w:rPr>
        <w:t> </w:t>
      </w:r>
      <w:r>
        <w:rPr/>
        <w:t>deserving</w:t>
      </w:r>
      <w:r>
        <w:rPr>
          <w:spacing w:val="-1"/>
        </w:rPr>
        <w:t> </w:t>
      </w:r>
      <w:r>
        <w:rPr/>
        <w:t>cases as the</w:t>
      </w:r>
      <w:r>
        <w:rPr>
          <w:spacing w:val="-5"/>
        </w:rPr>
        <w:t> </w:t>
      </w:r>
      <w:r>
        <w:rPr/>
        <w:t>WACA</w:t>
      </w:r>
      <w:r>
        <w:rPr>
          <w:spacing w:val="-3"/>
        </w:rPr>
        <w:t> </w:t>
      </w:r>
      <w:r>
        <w:rPr/>
        <w:t>itself noted</w:t>
      </w:r>
      <w:r>
        <w:rPr>
          <w:spacing w:val="-1"/>
        </w:rPr>
        <w:t> </w:t>
      </w:r>
      <w:r>
        <w:rPr/>
        <w:t>in</w:t>
      </w:r>
      <w:r>
        <w:rPr>
          <w:spacing w:val="-1"/>
        </w:rPr>
        <w:t> </w:t>
      </w:r>
      <w:r>
        <w:rPr/>
        <w:t>the</w:t>
      </w:r>
      <w:r>
        <w:rPr>
          <w:spacing w:val="-1"/>
        </w:rPr>
        <w:t> </w:t>
      </w:r>
      <w:r>
        <w:rPr/>
        <w:t>latter case, so that persons innocently in adverse possession and who have incurred what he termed ‘pecuniary responsibilities’ are not unduly dispossessed of their property.</w:t>
      </w:r>
    </w:p>
    <w:p>
      <w:pPr>
        <w:pStyle w:val="BodyText"/>
      </w:pPr>
    </w:p>
    <w:p>
      <w:pPr>
        <w:pStyle w:val="BodyText"/>
        <w:spacing w:before="139"/>
      </w:pPr>
    </w:p>
    <w:p>
      <w:pPr>
        <w:pStyle w:val="BodyText"/>
        <w:spacing w:line="480" w:lineRule="auto"/>
        <w:ind w:left="831" w:right="395"/>
        <w:jc w:val="both"/>
        <w:rPr>
          <w:rFonts w:ascii="Arial"/>
          <w:i/>
        </w:rPr>
      </w:pPr>
      <w:r>
        <w:rPr/>
        <w:t>This paradigm of judicial thinking has graduated to the doctrine of abandonment, which is an acceptable equitable solution in the light of modern necessity, where people now build costly long-lasting houses and other substantial improvements of long-lasting nature on land they honestly consider to be theirs.</w:t>
      </w:r>
      <w:r>
        <w:rPr>
          <w:spacing w:val="40"/>
        </w:rPr>
        <w:t> </w:t>
      </w:r>
      <w:r>
        <w:rPr/>
        <w:t>The doctrine has been applied in appropriate cases on equitable grounds, beginning from the case of </w:t>
      </w:r>
      <w:r>
        <w:rPr>
          <w:rFonts w:ascii="Arial"/>
          <w:i/>
        </w:rPr>
        <w:t>Akpan Awo v. Cookey Gam</w:t>
      </w:r>
      <w:r>
        <w:rPr>
          <w:rFonts w:ascii="Arial"/>
          <w:i/>
          <w:vertAlign w:val="superscript"/>
        </w:rPr>
        <w:t>137</w:t>
      </w:r>
      <w:r>
        <w:rPr>
          <w:rFonts w:ascii="Arial"/>
          <w:i/>
          <w:vertAlign w:val="baseline"/>
        </w:rPr>
        <w:t>.</w:t>
      </w: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rPr>
          <w:rFonts w:ascii="Arial"/>
          <w:i/>
          <w:sz w:val="20"/>
        </w:rPr>
      </w:pPr>
    </w:p>
    <w:p>
      <w:pPr>
        <w:pStyle w:val="BodyText"/>
        <w:spacing w:before="160"/>
        <w:rPr>
          <w:rFonts w:ascii="Arial"/>
          <w:i/>
          <w:sz w:val="20"/>
        </w:rPr>
      </w:pPr>
      <w:r>
        <w:rPr/>
        <mc:AlternateContent>
          <mc:Choice Requires="wps">
            <w:drawing>
              <wp:anchor distT="0" distB="0" distL="0" distR="0" allowOverlap="1" layoutInCell="1" locked="0" behindDoc="1" simplePos="0" relativeHeight="487617024">
                <wp:simplePos x="0" y="0"/>
                <wp:positionH relativeFrom="page">
                  <wp:posOffset>1188719</wp:posOffset>
                </wp:positionH>
                <wp:positionV relativeFrom="paragraph">
                  <wp:posOffset>263477</wp:posOffset>
                </wp:positionV>
                <wp:extent cx="1828800"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746288pt;width:144pt;height:.72pt;mso-position-horizontal-relative:page;mso-position-vertical-relative:paragraph;z-index:-15699456;mso-wrap-distance-left:0;mso-wrap-distance-right:0" id="docshape67" filled="true" fillcolor="#000000" stroked="false">
                <v:fill type="solid"/>
                <w10:wrap type="topAndBottom"/>
              </v:rect>
            </w:pict>
          </mc:Fallback>
        </mc:AlternateContent>
      </w:r>
    </w:p>
    <w:p>
      <w:pPr>
        <w:spacing w:before="134"/>
        <w:ind w:left="831" w:right="0" w:firstLine="0"/>
        <w:jc w:val="left"/>
        <w:rPr>
          <w:sz w:val="22"/>
        </w:rPr>
      </w:pPr>
      <w:r>
        <w:rPr>
          <w:rFonts w:ascii="Times New Roman"/>
          <w:sz w:val="22"/>
          <w:vertAlign w:val="superscript"/>
        </w:rPr>
        <w:t>137</w:t>
      </w:r>
      <w:r>
        <w:rPr>
          <w:rFonts w:ascii="Times New Roman"/>
          <w:spacing w:val="53"/>
          <w:sz w:val="22"/>
          <w:vertAlign w:val="baseline"/>
        </w:rPr>
        <w:t> </w:t>
      </w:r>
      <w:r>
        <w:rPr>
          <w:sz w:val="22"/>
          <w:vertAlign w:val="baseline"/>
        </w:rPr>
        <w:t>(1913)</w:t>
      </w:r>
      <w:r>
        <w:rPr>
          <w:spacing w:val="-5"/>
          <w:sz w:val="22"/>
          <w:vertAlign w:val="baseline"/>
        </w:rPr>
        <w:t> </w:t>
      </w:r>
      <w:r>
        <w:rPr>
          <w:sz w:val="22"/>
          <w:vertAlign w:val="baseline"/>
        </w:rPr>
        <w:t>2</w:t>
      </w:r>
      <w:r>
        <w:rPr>
          <w:spacing w:val="-1"/>
          <w:sz w:val="22"/>
          <w:vertAlign w:val="baseline"/>
        </w:rPr>
        <w:t> </w:t>
      </w:r>
      <w:r>
        <w:rPr>
          <w:sz w:val="22"/>
          <w:vertAlign w:val="baseline"/>
        </w:rPr>
        <w:t>NLR</w:t>
      </w:r>
      <w:r>
        <w:rPr>
          <w:spacing w:val="-9"/>
          <w:sz w:val="22"/>
          <w:vertAlign w:val="baseline"/>
        </w:rPr>
        <w:t> </w:t>
      </w:r>
      <w:r>
        <w:rPr>
          <w:spacing w:val="-4"/>
          <w:sz w:val="22"/>
          <w:vertAlign w:val="baseline"/>
        </w:rPr>
        <w:t>100.</w:t>
      </w:r>
    </w:p>
    <w:p>
      <w:pPr>
        <w:spacing w:after="0"/>
        <w:jc w:val="left"/>
        <w:rPr>
          <w:sz w:val="22"/>
        </w:rPr>
        <w:sectPr>
          <w:pgSz w:w="12240" w:h="15840"/>
          <w:pgMar w:header="0" w:footer="1138" w:top="1080" w:bottom="1340" w:left="1040" w:right="900"/>
        </w:sectPr>
      </w:pPr>
    </w:p>
    <w:p>
      <w:pPr>
        <w:pStyle w:val="Heading5"/>
        <w:numPr>
          <w:ilvl w:val="0"/>
          <w:numId w:val="4"/>
        </w:numPr>
        <w:tabs>
          <w:tab w:pos="1309" w:val="left" w:leader="none"/>
        </w:tabs>
        <w:spacing w:line="271" w:lineRule="auto" w:before="63" w:after="0"/>
        <w:ind w:left="831" w:right="398" w:firstLine="0"/>
        <w:jc w:val="left"/>
      </w:pPr>
      <w:r>
        <w:rPr/>
        <w:t>The</w:t>
      </w:r>
      <w:r>
        <w:rPr>
          <w:spacing w:val="40"/>
        </w:rPr>
        <w:t> </w:t>
      </w:r>
      <w:r>
        <w:rPr/>
        <w:t>Rule</w:t>
      </w:r>
      <w:r>
        <w:rPr>
          <w:spacing w:val="40"/>
        </w:rPr>
        <w:t> </w:t>
      </w:r>
      <w:r>
        <w:rPr/>
        <w:t>In</w:t>
      </w:r>
      <w:r>
        <w:rPr>
          <w:spacing w:val="40"/>
        </w:rPr>
        <w:t> </w:t>
      </w:r>
      <w:r>
        <w:rPr/>
        <w:t>Akpan</w:t>
      </w:r>
      <w:r>
        <w:rPr>
          <w:spacing w:val="40"/>
        </w:rPr>
        <w:t> </w:t>
      </w:r>
      <w:r>
        <w:rPr/>
        <w:t>Awo</w:t>
      </w:r>
      <w:r>
        <w:rPr>
          <w:spacing w:val="40"/>
        </w:rPr>
        <w:t> </w:t>
      </w:r>
      <w:r>
        <w:rPr/>
        <w:t>V.</w:t>
      </w:r>
      <w:r>
        <w:rPr>
          <w:spacing w:val="40"/>
        </w:rPr>
        <w:t> </w:t>
      </w:r>
      <w:r>
        <w:rPr/>
        <w:t>Cookey</w:t>
      </w:r>
      <w:r>
        <w:rPr>
          <w:spacing w:val="40"/>
        </w:rPr>
        <w:t> </w:t>
      </w:r>
      <w:r>
        <w:rPr/>
        <w:t>Gam</w:t>
      </w:r>
      <w:r>
        <w:rPr>
          <w:spacing w:val="40"/>
        </w:rPr>
        <w:t> </w:t>
      </w:r>
      <w:r>
        <w:rPr/>
        <w:t>and</w:t>
      </w:r>
      <w:r>
        <w:rPr>
          <w:spacing w:val="40"/>
        </w:rPr>
        <w:t> </w:t>
      </w:r>
      <w:r>
        <w:rPr/>
        <w:t>the</w:t>
      </w:r>
      <w:r>
        <w:rPr>
          <w:spacing w:val="40"/>
        </w:rPr>
        <w:t> </w:t>
      </w:r>
      <w:r>
        <w:rPr/>
        <w:t>Principle</w:t>
      </w:r>
      <w:r>
        <w:rPr>
          <w:spacing w:val="40"/>
        </w:rPr>
        <w:t> </w:t>
      </w:r>
      <w:r>
        <w:rPr/>
        <w:t>of </w:t>
      </w:r>
      <w:r>
        <w:rPr>
          <w:spacing w:val="-2"/>
        </w:rPr>
        <w:t>Abandonment</w:t>
      </w:r>
    </w:p>
    <w:p>
      <w:pPr>
        <w:pStyle w:val="BodyText"/>
        <w:spacing w:before="309"/>
        <w:rPr>
          <w:rFonts w:ascii="Arial"/>
          <w:b/>
        </w:rPr>
      </w:pPr>
    </w:p>
    <w:p>
      <w:pPr>
        <w:pStyle w:val="BodyText"/>
        <w:spacing w:line="480" w:lineRule="auto"/>
        <w:ind w:left="831" w:right="396"/>
        <w:jc w:val="both"/>
      </w:pPr>
      <w:r>
        <w:rPr/>
        <w:t>In </w:t>
      </w:r>
      <w:r>
        <w:rPr>
          <w:rFonts w:ascii="Arial"/>
          <w:i/>
        </w:rPr>
        <w:t>Akpan Awo v. Cookey-Gam</w:t>
      </w:r>
      <w:r>
        <w:rPr>
          <w:vertAlign w:val="superscript"/>
        </w:rPr>
        <w:t>138</w:t>
      </w:r>
      <w:r>
        <w:rPr>
          <w:spacing w:val="40"/>
          <w:vertAlign w:val="baseline"/>
        </w:rPr>
        <w:t> </w:t>
      </w:r>
      <w:r>
        <w:rPr>
          <w:vertAlign w:val="baseline"/>
        </w:rPr>
        <w:t>the defendant had been in undisputed possession of the land in dispute with the full knowledge and acquiescence of the plaintiff for a period of 21 years, collecting rents and granting leases to people.</w:t>
      </w:r>
      <w:r>
        <w:rPr>
          <w:spacing w:val="40"/>
          <w:vertAlign w:val="baseline"/>
        </w:rPr>
        <w:t> </w:t>
      </w:r>
      <w:r>
        <w:rPr>
          <w:vertAlign w:val="baseline"/>
        </w:rPr>
        <w:t>It was held that even if the defendant had entered into possession contrary to the principle of customary law, it would be inequitable to deprive him of the land.</w:t>
      </w:r>
      <w:r>
        <w:rPr>
          <w:spacing w:val="40"/>
          <w:vertAlign w:val="baseline"/>
        </w:rPr>
        <w:t> </w:t>
      </w:r>
      <w:r>
        <w:rPr>
          <w:vertAlign w:val="baseline"/>
        </w:rPr>
        <w:t>This principle was later approved by the Privy Council in </w:t>
      </w:r>
      <w:r>
        <w:rPr>
          <w:rFonts w:ascii="Arial"/>
          <w:i/>
          <w:vertAlign w:val="baseline"/>
        </w:rPr>
        <w:t>Oshodi v. Balogun </w:t>
      </w:r>
      <w:r>
        <w:rPr>
          <w:vertAlign w:val="superscript"/>
        </w:rPr>
        <w:t>139</w:t>
      </w:r>
      <w:r>
        <w:rPr>
          <w:vertAlign w:val="baseline"/>
        </w:rPr>
        <w:t> and other cases later.</w:t>
      </w:r>
      <w:r>
        <w:rPr>
          <w:spacing w:val="40"/>
          <w:vertAlign w:val="baseline"/>
        </w:rPr>
        <w:t> </w:t>
      </w:r>
      <w:r>
        <w:rPr>
          <w:vertAlign w:val="baseline"/>
        </w:rPr>
        <w:t>On the same principle, in </w:t>
      </w:r>
      <w:r>
        <w:rPr>
          <w:rFonts w:ascii="Arial"/>
          <w:i/>
          <w:vertAlign w:val="baseline"/>
        </w:rPr>
        <w:t>Annam v. Bin </w:t>
      </w:r>
      <w:r>
        <w:rPr>
          <w:vertAlign w:val="superscript"/>
        </w:rPr>
        <w:t>140</w:t>
      </w:r>
      <w:r>
        <w:rPr>
          <w:vertAlign w:val="baseline"/>
        </w:rPr>
        <w:t> it was held that there is abandonment if the tenant leaves the land for a considerable time and the house he built on it had fallen into ruin.</w:t>
      </w:r>
    </w:p>
    <w:p>
      <w:pPr>
        <w:pStyle w:val="BodyText"/>
      </w:pPr>
    </w:p>
    <w:p>
      <w:pPr>
        <w:pStyle w:val="BodyText"/>
        <w:spacing w:before="126"/>
      </w:pPr>
    </w:p>
    <w:p>
      <w:pPr>
        <w:pStyle w:val="BodyText"/>
        <w:spacing w:line="480" w:lineRule="auto"/>
        <w:ind w:left="831" w:right="396"/>
        <w:jc w:val="both"/>
      </w:pPr>
      <w:r>
        <w:rPr/>
        <w:t>Generally, strangers who enter into a land and make developments thereon are regarded as trespassers.</w:t>
      </w:r>
      <w:r>
        <w:rPr>
          <w:spacing w:val="80"/>
        </w:rPr>
        <w:t> </w:t>
      </w:r>
      <w:r>
        <w:rPr/>
        <w:t>However, if their occupation is</w:t>
      </w:r>
      <w:r>
        <w:rPr>
          <w:spacing w:val="40"/>
        </w:rPr>
        <w:t> </w:t>
      </w:r>
      <w:r>
        <w:rPr/>
        <w:t>long and adverse to the interests of the “owner”, then the customary law equivalent of adverse possession must apply as a brand of the doctrine of</w:t>
      </w:r>
      <w:r>
        <w:rPr>
          <w:spacing w:val="13"/>
        </w:rPr>
        <w:t> </w:t>
      </w:r>
      <w:r>
        <w:rPr/>
        <w:t>estoppel</w:t>
      </w:r>
      <w:r>
        <w:rPr>
          <w:spacing w:val="14"/>
        </w:rPr>
        <w:t> </w:t>
      </w:r>
      <w:r>
        <w:rPr/>
        <w:t>against</w:t>
      </w:r>
      <w:r>
        <w:rPr>
          <w:spacing w:val="13"/>
        </w:rPr>
        <w:t> </w:t>
      </w:r>
      <w:r>
        <w:rPr/>
        <w:t>the</w:t>
      </w:r>
      <w:r>
        <w:rPr>
          <w:spacing w:val="13"/>
        </w:rPr>
        <w:t> </w:t>
      </w:r>
      <w:r>
        <w:rPr/>
        <w:t>‘owner”.</w:t>
      </w:r>
      <w:r>
        <w:rPr>
          <w:spacing w:val="70"/>
          <w:w w:val="150"/>
        </w:rPr>
        <w:t> </w:t>
      </w:r>
      <w:r>
        <w:rPr/>
        <w:t>In</w:t>
      </w:r>
      <w:r>
        <w:rPr>
          <w:spacing w:val="13"/>
        </w:rPr>
        <w:t> </w:t>
      </w:r>
      <w:r>
        <w:rPr>
          <w:rFonts w:ascii="Arial" w:hAnsi="Arial"/>
          <w:i/>
        </w:rPr>
        <w:t>Aro</w:t>
      </w:r>
      <w:r>
        <w:rPr>
          <w:rFonts w:ascii="Arial" w:hAnsi="Arial"/>
          <w:i/>
          <w:spacing w:val="13"/>
        </w:rPr>
        <w:t> </w:t>
      </w:r>
      <w:r>
        <w:rPr>
          <w:rFonts w:ascii="Arial" w:hAnsi="Arial"/>
          <w:i/>
        </w:rPr>
        <w:t>v.</w:t>
      </w:r>
      <w:r>
        <w:rPr>
          <w:rFonts w:ascii="Arial" w:hAnsi="Arial"/>
          <w:i/>
          <w:spacing w:val="13"/>
        </w:rPr>
        <w:t> </w:t>
      </w:r>
      <w:r>
        <w:rPr>
          <w:rFonts w:ascii="Arial" w:hAnsi="Arial"/>
          <w:i/>
        </w:rPr>
        <w:t>Jaja</w:t>
      </w:r>
      <w:r>
        <w:rPr>
          <w:rFonts w:ascii="Arial" w:hAnsi="Arial"/>
          <w:i/>
          <w:spacing w:val="19"/>
        </w:rPr>
        <w:t> </w:t>
      </w:r>
      <w:r>
        <w:rPr>
          <w:vertAlign w:val="superscript"/>
        </w:rPr>
        <w:t>141</w:t>
      </w:r>
      <w:r>
        <w:rPr>
          <w:vertAlign w:val="baseline"/>
        </w:rPr>
        <w:t>,</w:t>
      </w:r>
      <w:r>
        <w:rPr>
          <w:spacing w:val="13"/>
          <w:vertAlign w:val="baseline"/>
        </w:rPr>
        <w:t> </w:t>
      </w:r>
      <w:r>
        <w:rPr>
          <w:vertAlign w:val="baseline"/>
        </w:rPr>
        <w:t>the</w:t>
      </w:r>
      <w:r>
        <w:rPr>
          <w:spacing w:val="13"/>
          <w:vertAlign w:val="baseline"/>
        </w:rPr>
        <w:t> </w:t>
      </w:r>
      <w:r>
        <w:rPr>
          <w:vertAlign w:val="baseline"/>
        </w:rPr>
        <w:t>Jaja</w:t>
      </w:r>
      <w:r>
        <w:rPr>
          <w:spacing w:val="13"/>
          <w:vertAlign w:val="baseline"/>
        </w:rPr>
        <w:t> </w:t>
      </w:r>
      <w:r>
        <w:rPr>
          <w:vertAlign w:val="baseline"/>
        </w:rPr>
        <w:t>of</w:t>
      </w:r>
      <w:r>
        <w:rPr>
          <w:spacing w:val="18"/>
          <w:vertAlign w:val="baseline"/>
        </w:rPr>
        <w:t> </w:t>
      </w:r>
      <w:r>
        <w:rPr>
          <w:vertAlign w:val="baseline"/>
        </w:rPr>
        <w:t>Opobo</w:t>
      </w:r>
      <w:r>
        <w:rPr>
          <w:spacing w:val="17"/>
          <w:vertAlign w:val="baseline"/>
        </w:rPr>
        <w:t> </w:t>
      </w:r>
      <w:r>
        <w:rPr>
          <w:spacing w:val="-7"/>
          <w:vertAlign w:val="baseline"/>
        </w:rPr>
        <w:t>on</w:t>
      </w:r>
    </w:p>
    <w:p>
      <w:pPr>
        <w:pStyle w:val="BodyText"/>
        <w:rPr>
          <w:sz w:val="20"/>
        </w:rPr>
      </w:pPr>
      <w:r>
        <w:rPr/>
        <mc:AlternateContent>
          <mc:Choice Requires="wps">
            <w:drawing>
              <wp:anchor distT="0" distB="0" distL="0" distR="0" allowOverlap="1" layoutInCell="1" locked="0" behindDoc="1" simplePos="0" relativeHeight="487617536">
                <wp:simplePos x="0" y="0"/>
                <wp:positionH relativeFrom="page">
                  <wp:posOffset>1188719</wp:posOffset>
                </wp:positionH>
                <wp:positionV relativeFrom="paragraph">
                  <wp:posOffset>161826</wp:posOffset>
                </wp:positionV>
                <wp:extent cx="1828800"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2.742207pt;width:144pt;height:.72pt;mso-position-horizontal-relative:page;mso-position-vertical-relative:paragraph;z-index:-15698944;mso-wrap-distance-left:0;mso-wrap-distance-right:0" id="docshape68" filled="true" fillcolor="#000000" stroked="false">
                <v:fill type="solid"/>
                <w10:wrap type="topAndBottom"/>
              </v:rect>
            </w:pict>
          </mc:Fallback>
        </mc:AlternateContent>
      </w:r>
    </w:p>
    <w:p>
      <w:pPr>
        <w:spacing w:before="139"/>
        <w:ind w:left="831" w:right="0" w:firstLine="0"/>
        <w:jc w:val="left"/>
        <w:rPr>
          <w:sz w:val="22"/>
        </w:rPr>
      </w:pPr>
      <w:r>
        <w:rPr>
          <w:sz w:val="22"/>
          <w:vertAlign w:val="superscript"/>
        </w:rPr>
        <w:t>138</w:t>
      </w:r>
      <w:r>
        <w:rPr>
          <w:spacing w:val="-2"/>
          <w:sz w:val="22"/>
          <w:vertAlign w:val="baseline"/>
        </w:rPr>
        <w:t> </w:t>
      </w:r>
      <w:r>
        <w:rPr>
          <w:sz w:val="22"/>
          <w:vertAlign w:val="baseline"/>
        </w:rPr>
        <w:t>(1913)</w:t>
      </w:r>
      <w:r>
        <w:rPr>
          <w:spacing w:val="-6"/>
          <w:sz w:val="22"/>
          <w:vertAlign w:val="baseline"/>
        </w:rPr>
        <w:t> </w:t>
      </w:r>
      <w:r>
        <w:rPr>
          <w:sz w:val="22"/>
          <w:vertAlign w:val="baseline"/>
        </w:rPr>
        <w:t>2</w:t>
      </w:r>
      <w:r>
        <w:rPr>
          <w:spacing w:val="2"/>
          <w:sz w:val="22"/>
          <w:vertAlign w:val="baseline"/>
        </w:rPr>
        <w:t> </w:t>
      </w:r>
      <w:r>
        <w:rPr>
          <w:sz w:val="22"/>
          <w:vertAlign w:val="baseline"/>
        </w:rPr>
        <w:t>NLR</w:t>
      </w:r>
      <w:r>
        <w:rPr>
          <w:spacing w:val="-6"/>
          <w:sz w:val="22"/>
          <w:vertAlign w:val="baseline"/>
        </w:rPr>
        <w:t> </w:t>
      </w:r>
      <w:r>
        <w:rPr>
          <w:spacing w:val="-4"/>
          <w:sz w:val="22"/>
          <w:vertAlign w:val="baseline"/>
        </w:rPr>
        <w:t>100.</w:t>
      </w:r>
    </w:p>
    <w:p>
      <w:pPr>
        <w:spacing w:line="275" w:lineRule="exact" w:before="2"/>
        <w:ind w:left="831" w:right="0" w:firstLine="0"/>
        <w:jc w:val="left"/>
        <w:rPr>
          <w:sz w:val="24"/>
        </w:rPr>
      </w:pPr>
      <w:r>
        <w:rPr>
          <w:sz w:val="24"/>
          <w:vertAlign w:val="superscript"/>
        </w:rPr>
        <w:t>139</w:t>
      </w:r>
      <w:r>
        <w:rPr>
          <w:spacing w:val="-7"/>
          <w:sz w:val="24"/>
          <w:vertAlign w:val="baseline"/>
        </w:rPr>
        <w:t> </w:t>
      </w:r>
      <w:r>
        <w:rPr>
          <w:sz w:val="24"/>
          <w:vertAlign w:val="baseline"/>
        </w:rPr>
        <w:t>(1936)</w:t>
      </w:r>
      <w:r>
        <w:rPr>
          <w:spacing w:val="-2"/>
          <w:sz w:val="24"/>
          <w:vertAlign w:val="baseline"/>
        </w:rPr>
        <w:t> </w:t>
      </w:r>
      <w:r>
        <w:rPr>
          <w:sz w:val="24"/>
          <w:vertAlign w:val="baseline"/>
        </w:rPr>
        <w:t>4</w:t>
      </w:r>
      <w:r>
        <w:rPr>
          <w:spacing w:val="-12"/>
          <w:sz w:val="24"/>
          <w:vertAlign w:val="baseline"/>
        </w:rPr>
        <w:t> </w:t>
      </w:r>
      <w:r>
        <w:rPr>
          <w:sz w:val="24"/>
          <w:vertAlign w:val="baseline"/>
        </w:rPr>
        <w:t>WACA</w:t>
      </w:r>
      <w:r>
        <w:rPr>
          <w:spacing w:val="-5"/>
          <w:sz w:val="24"/>
          <w:vertAlign w:val="baseline"/>
        </w:rPr>
        <w:t> 1.</w:t>
      </w:r>
    </w:p>
    <w:p>
      <w:pPr>
        <w:spacing w:line="275" w:lineRule="exact" w:before="0"/>
        <w:ind w:left="831" w:right="0" w:firstLine="0"/>
        <w:jc w:val="left"/>
        <w:rPr>
          <w:sz w:val="24"/>
        </w:rPr>
      </w:pPr>
      <w:r>
        <w:rPr>
          <w:sz w:val="24"/>
          <w:vertAlign w:val="superscript"/>
        </w:rPr>
        <w:t>140</w:t>
      </w:r>
      <w:r>
        <w:rPr>
          <w:spacing w:val="-8"/>
          <w:sz w:val="24"/>
          <w:vertAlign w:val="baseline"/>
        </w:rPr>
        <w:t> </w:t>
      </w:r>
      <w:r>
        <w:rPr>
          <w:sz w:val="24"/>
          <w:vertAlign w:val="baseline"/>
        </w:rPr>
        <w:t>(1907)</w:t>
      </w:r>
      <w:r>
        <w:rPr>
          <w:spacing w:val="-4"/>
          <w:sz w:val="24"/>
          <w:vertAlign w:val="baseline"/>
        </w:rPr>
        <w:t> </w:t>
      </w:r>
      <w:r>
        <w:rPr>
          <w:sz w:val="24"/>
          <w:vertAlign w:val="baseline"/>
        </w:rPr>
        <w:t>12</w:t>
      </w:r>
      <w:r>
        <w:rPr>
          <w:spacing w:val="-13"/>
          <w:sz w:val="24"/>
          <w:vertAlign w:val="baseline"/>
        </w:rPr>
        <w:t> </w:t>
      </w:r>
      <w:r>
        <w:rPr>
          <w:sz w:val="24"/>
          <w:vertAlign w:val="baseline"/>
        </w:rPr>
        <w:t>WACA</w:t>
      </w:r>
      <w:r>
        <w:rPr>
          <w:spacing w:val="-6"/>
          <w:sz w:val="24"/>
          <w:vertAlign w:val="baseline"/>
        </w:rPr>
        <w:t> </w:t>
      </w:r>
      <w:r>
        <w:rPr>
          <w:spacing w:val="-4"/>
          <w:sz w:val="24"/>
          <w:vertAlign w:val="baseline"/>
        </w:rPr>
        <w:t>177.</w:t>
      </w:r>
    </w:p>
    <w:p>
      <w:pPr>
        <w:spacing w:before="2"/>
        <w:ind w:left="831" w:right="0" w:firstLine="0"/>
        <w:jc w:val="left"/>
        <w:rPr>
          <w:sz w:val="24"/>
        </w:rPr>
      </w:pPr>
      <w:r>
        <w:rPr>
          <w:sz w:val="24"/>
          <w:vertAlign w:val="superscript"/>
        </w:rPr>
        <w:t>141</w:t>
      </w:r>
      <w:r>
        <w:rPr>
          <w:spacing w:val="-9"/>
          <w:sz w:val="24"/>
          <w:vertAlign w:val="baseline"/>
        </w:rPr>
        <w:t> </w:t>
      </w:r>
      <w:r>
        <w:rPr>
          <w:sz w:val="24"/>
          <w:vertAlign w:val="baseline"/>
        </w:rPr>
        <w:t>(1961)</w:t>
      </w:r>
      <w:r>
        <w:rPr>
          <w:spacing w:val="-6"/>
          <w:sz w:val="24"/>
          <w:vertAlign w:val="baseline"/>
        </w:rPr>
        <w:t> </w:t>
      </w:r>
      <w:r>
        <w:rPr>
          <w:sz w:val="24"/>
          <w:vertAlign w:val="baseline"/>
        </w:rPr>
        <w:t>LLR</w:t>
      </w:r>
      <w:r>
        <w:rPr>
          <w:spacing w:val="-7"/>
          <w:sz w:val="24"/>
          <w:vertAlign w:val="baseline"/>
        </w:rPr>
        <w:t> </w:t>
      </w:r>
      <w:r>
        <w:rPr>
          <w:spacing w:val="-4"/>
          <w:sz w:val="24"/>
          <w:vertAlign w:val="baseline"/>
        </w:rPr>
        <w:t>200.</w:t>
      </w:r>
    </w:p>
    <w:p>
      <w:pPr>
        <w:spacing w:after="0"/>
        <w:jc w:val="left"/>
        <w:rPr>
          <w:sz w:val="24"/>
        </w:rPr>
        <w:sectPr>
          <w:pgSz w:w="12240" w:h="15840"/>
          <w:pgMar w:header="0" w:footer="1138" w:top="1080" w:bottom="1320" w:left="1040" w:right="900"/>
        </w:sectPr>
      </w:pPr>
    </w:p>
    <w:p>
      <w:pPr>
        <w:pStyle w:val="BodyText"/>
        <w:spacing w:line="480" w:lineRule="auto" w:before="68"/>
        <w:ind w:left="831" w:right="396"/>
        <w:jc w:val="both"/>
      </w:pPr>
      <w:r>
        <w:rPr/>
        <w:t>being sent on exile, came into Andoni land and settled.</w:t>
      </w:r>
      <w:r>
        <w:rPr>
          <w:spacing w:val="80"/>
        </w:rPr>
        <w:t> </w:t>
      </w:r>
      <w:r>
        <w:rPr/>
        <w:t>He exercised acts of ownership for upwards of 50 years, rights which were clearly adverse to those of the owners.</w:t>
      </w:r>
      <w:r>
        <w:rPr>
          <w:spacing w:val="40"/>
        </w:rPr>
        <w:t> </w:t>
      </w:r>
      <w:r>
        <w:rPr/>
        <w:t>When the people of Andoni sought to take their land back, the court held that they could not do so, having</w:t>
      </w:r>
      <w:r>
        <w:rPr>
          <w:spacing w:val="40"/>
        </w:rPr>
        <w:t> </w:t>
      </w:r>
      <w:r>
        <w:rPr/>
        <w:t>been estopped by customary adverse possession.</w:t>
      </w:r>
    </w:p>
    <w:p>
      <w:pPr>
        <w:pStyle w:val="BodyText"/>
      </w:pPr>
    </w:p>
    <w:p>
      <w:pPr>
        <w:pStyle w:val="BodyText"/>
        <w:spacing w:before="207"/>
      </w:pPr>
    </w:p>
    <w:p>
      <w:pPr>
        <w:pStyle w:val="Heading4"/>
        <w:numPr>
          <w:ilvl w:val="1"/>
          <w:numId w:val="2"/>
        </w:numPr>
        <w:tabs>
          <w:tab w:pos="844" w:val="left" w:leader="none"/>
        </w:tabs>
        <w:spacing w:line="240" w:lineRule="auto" w:before="0" w:after="0"/>
        <w:ind w:left="844" w:right="0" w:hanging="464"/>
        <w:jc w:val="left"/>
      </w:pPr>
      <w:r>
        <w:rPr/>
        <w:t>JUSTIFICATION</w:t>
      </w:r>
      <w:r>
        <w:rPr>
          <w:spacing w:val="-9"/>
        </w:rPr>
        <w:t> </w:t>
      </w:r>
      <w:r>
        <w:rPr/>
        <w:t>(LITERATURE</w:t>
      </w:r>
      <w:r>
        <w:rPr>
          <w:spacing w:val="-7"/>
        </w:rPr>
        <w:t> </w:t>
      </w:r>
      <w:r>
        <w:rPr/>
        <w:t>GAP</w:t>
      </w:r>
      <w:r>
        <w:rPr>
          <w:spacing w:val="-8"/>
        </w:rPr>
        <w:t> </w:t>
      </w:r>
      <w:r>
        <w:rPr>
          <w:spacing w:val="-2"/>
        </w:rPr>
        <w:t>ANALYSIS)</w:t>
      </w:r>
    </w:p>
    <w:p>
      <w:pPr>
        <w:pStyle w:val="BodyText"/>
        <w:spacing w:before="210"/>
        <w:rPr>
          <w:rFonts w:ascii="Arial"/>
          <w:b/>
        </w:rPr>
      </w:pPr>
    </w:p>
    <w:p>
      <w:pPr>
        <w:pStyle w:val="BodyText"/>
        <w:spacing w:line="480" w:lineRule="auto"/>
        <w:ind w:left="831" w:right="397"/>
        <w:jc w:val="both"/>
      </w:pPr>
      <w:r>
        <w:rPr/>
        <w:t>In the above literature, a vast amount of knowledge of customary land law has been reviewed.</w:t>
      </w:r>
      <w:r>
        <w:rPr>
          <w:spacing w:val="40"/>
        </w:rPr>
        <w:t> </w:t>
      </w:r>
      <w:r>
        <w:rPr/>
        <w:t>However, nowhere in the literature has the land tenure law and practices of the lower Benue Valley people have been brought to serious scrutiny. The efforts of Makar, Ayih, Dandaura and Ngheren, and other writers are primarily on sociological pedestal. The inclusion of customary land tenure in their works is cursory and is</w:t>
      </w:r>
      <w:r>
        <w:rPr>
          <w:spacing w:val="40"/>
        </w:rPr>
        <w:t> </w:t>
      </w:r>
      <w:r>
        <w:rPr/>
        <w:t>nothing more than efforts at covering farming as part of</w:t>
      </w:r>
      <w:r>
        <w:rPr>
          <w:spacing w:val="40"/>
        </w:rPr>
        <w:t> </w:t>
      </w:r>
      <w:r>
        <w:rPr/>
        <w:t>culture and sociology. Apart from these books however, there is no known research work focused on land tenure practices of these peoples.</w:t>
      </w:r>
    </w:p>
    <w:p>
      <w:pPr>
        <w:pStyle w:val="BodyText"/>
      </w:pPr>
    </w:p>
    <w:p>
      <w:pPr>
        <w:pStyle w:val="BodyText"/>
        <w:spacing w:before="127"/>
      </w:pPr>
    </w:p>
    <w:p>
      <w:pPr>
        <w:pStyle w:val="BodyText"/>
        <w:spacing w:line="480" w:lineRule="auto"/>
        <w:ind w:left="831" w:right="397"/>
        <w:jc w:val="both"/>
      </w:pPr>
      <w:r>
        <w:rPr/>
        <w:t>There is therefore a big gap worth investigating, considering the</w:t>
      </w:r>
      <w:r>
        <w:rPr>
          <w:spacing w:val="40"/>
        </w:rPr>
        <w:t> </w:t>
      </w:r>
      <w:r>
        <w:rPr/>
        <w:t>vastness</w:t>
      </w:r>
      <w:r>
        <w:rPr>
          <w:spacing w:val="4"/>
        </w:rPr>
        <w:t> </w:t>
      </w:r>
      <w:r>
        <w:rPr/>
        <w:t>of</w:t>
      </w:r>
      <w:r>
        <w:rPr>
          <w:spacing w:val="5"/>
        </w:rPr>
        <w:t> </w:t>
      </w:r>
      <w:r>
        <w:rPr/>
        <w:t>the</w:t>
      </w:r>
      <w:r>
        <w:rPr>
          <w:spacing w:val="-1"/>
        </w:rPr>
        <w:t> </w:t>
      </w:r>
      <w:r>
        <w:rPr/>
        <w:t>area</w:t>
      </w:r>
      <w:r>
        <w:rPr>
          <w:spacing w:val="-1"/>
        </w:rPr>
        <w:t> </w:t>
      </w:r>
      <w:r>
        <w:rPr/>
        <w:t>of study and the</w:t>
      </w:r>
      <w:r>
        <w:rPr>
          <w:spacing w:val="3"/>
        </w:rPr>
        <w:t> </w:t>
      </w:r>
      <w:r>
        <w:rPr/>
        <w:t>fact that</w:t>
      </w:r>
      <w:r>
        <w:rPr>
          <w:spacing w:val="4"/>
        </w:rPr>
        <w:t> </w:t>
      </w:r>
      <w:r>
        <w:rPr/>
        <w:t>the</w:t>
      </w:r>
      <w:r>
        <w:rPr>
          <w:spacing w:val="4"/>
        </w:rPr>
        <w:t> </w:t>
      </w:r>
      <w:r>
        <w:rPr/>
        <w:t>area</w:t>
      </w:r>
      <w:r>
        <w:rPr>
          <w:spacing w:val="-1"/>
        </w:rPr>
        <w:t> </w:t>
      </w:r>
      <w:r>
        <w:rPr/>
        <w:t>is</w:t>
      </w:r>
      <w:r>
        <w:rPr>
          <w:spacing w:val="5"/>
        </w:rPr>
        <w:t> </w:t>
      </w:r>
      <w:r>
        <w:rPr/>
        <w:t>agrarian</w:t>
      </w:r>
      <w:r>
        <w:rPr>
          <w:spacing w:val="4"/>
        </w:rPr>
        <w:t> </w:t>
      </w:r>
      <w:r>
        <w:rPr>
          <w:spacing w:val="-2"/>
        </w:rPr>
        <w:t>where</w:t>
      </w:r>
    </w:p>
    <w:p>
      <w:pPr>
        <w:spacing w:after="0" w:line="480" w:lineRule="auto"/>
        <w:jc w:val="both"/>
        <w:sectPr>
          <w:pgSz w:w="12240" w:h="15840"/>
          <w:pgMar w:header="0" w:footer="1138" w:top="1080" w:bottom="1400" w:left="1040" w:right="900"/>
        </w:sectPr>
      </w:pPr>
    </w:p>
    <w:p>
      <w:pPr>
        <w:pStyle w:val="BodyText"/>
        <w:spacing w:line="475" w:lineRule="auto" w:before="68"/>
        <w:ind w:left="831" w:right="397"/>
      </w:pPr>
      <w:r>
        <w:rPr/>
        <w:t>farming under traditional practices is the sole occupation in the absence of industrial and other urban activities.</w:t>
      </w:r>
    </w:p>
    <w:p>
      <w:pPr>
        <w:pStyle w:val="BodyText"/>
      </w:pPr>
    </w:p>
    <w:p>
      <w:pPr>
        <w:pStyle w:val="BodyText"/>
        <w:spacing w:before="122"/>
      </w:pPr>
    </w:p>
    <w:p>
      <w:pPr>
        <w:pStyle w:val="ListParagraph"/>
        <w:numPr>
          <w:ilvl w:val="1"/>
          <w:numId w:val="2"/>
        </w:numPr>
        <w:tabs>
          <w:tab w:pos="820" w:val="left" w:leader="none"/>
        </w:tabs>
        <w:spacing w:line="240" w:lineRule="auto" w:before="0" w:after="0"/>
        <w:ind w:left="820" w:right="0" w:hanging="531"/>
        <w:jc w:val="left"/>
        <w:rPr>
          <w:rFonts w:ascii="Arial"/>
          <w:b/>
          <w:sz w:val="32"/>
        </w:rPr>
      </w:pPr>
      <w:r>
        <w:rPr>
          <w:rFonts w:ascii="Arial"/>
          <w:b/>
          <w:spacing w:val="-2"/>
          <w:sz w:val="32"/>
          <w:u w:val="single"/>
        </w:rPr>
        <w:t>METHODOLOGY</w:t>
      </w:r>
    </w:p>
    <w:p>
      <w:pPr>
        <w:pStyle w:val="BodyText"/>
        <w:spacing w:before="260"/>
        <w:rPr>
          <w:rFonts w:ascii="Arial"/>
          <w:b/>
        </w:rPr>
      </w:pPr>
    </w:p>
    <w:p>
      <w:pPr>
        <w:pStyle w:val="BodyText"/>
        <w:spacing w:line="480" w:lineRule="auto"/>
        <w:ind w:left="831" w:right="398"/>
        <w:jc w:val="both"/>
      </w:pPr>
      <w:r>
        <w:rPr/>
        <w:t>The</w:t>
      </w:r>
      <w:r>
        <w:rPr>
          <w:spacing w:val="-6"/>
        </w:rPr>
        <w:t> </w:t>
      </w:r>
      <w:r>
        <w:rPr/>
        <w:t>methodology</w:t>
      </w:r>
      <w:r>
        <w:rPr>
          <w:spacing w:val="-5"/>
        </w:rPr>
        <w:t> </w:t>
      </w:r>
      <w:r>
        <w:rPr/>
        <w:t>adopted was</w:t>
      </w:r>
      <w:r>
        <w:rPr>
          <w:spacing w:val="-1"/>
        </w:rPr>
        <w:t> </w:t>
      </w:r>
      <w:r>
        <w:rPr/>
        <w:t>two-folds.</w:t>
      </w:r>
      <w:r>
        <w:rPr>
          <w:spacing w:val="40"/>
        </w:rPr>
        <w:t> </w:t>
      </w:r>
      <w:r>
        <w:rPr/>
        <w:t>The</w:t>
      </w:r>
      <w:r>
        <w:rPr>
          <w:spacing w:val="-6"/>
        </w:rPr>
        <w:t> </w:t>
      </w:r>
      <w:r>
        <w:rPr/>
        <w:t>first was</w:t>
      </w:r>
      <w:r>
        <w:rPr>
          <w:spacing w:val="-1"/>
        </w:rPr>
        <w:t> </w:t>
      </w:r>
      <w:r>
        <w:rPr/>
        <w:t>desk</w:t>
      </w:r>
      <w:r>
        <w:rPr>
          <w:spacing w:val="-1"/>
        </w:rPr>
        <w:t> </w:t>
      </w:r>
      <w:r>
        <w:rPr/>
        <w:t>research,</w:t>
      </w:r>
      <w:r>
        <w:rPr>
          <w:spacing w:val="-6"/>
        </w:rPr>
        <w:t> </w:t>
      </w:r>
      <w:r>
        <w:rPr/>
        <w:t>in which the generally known land tenure practices and customary laws in Nigeria was brought to the fore, by exploring the existing literature to provide the conceptual framework. This included mainly the works of jurists and academic authorities, supported by case law and the provisions of various statutes.</w:t>
      </w:r>
    </w:p>
    <w:p>
      <w:pPr>
        <w:pStyle w:val="BodyText"/>
      </w:pPr>
    </w:p>
    <w:p>
      <w:pPr>
        <w:pStyle w:val="BodyText"/>
        <w:spacing w:before="129"/>
      </w:pPr>
    </w:p>
    <w:p>
      <w:pPr>
        <w:pStyle w:val="BodyText"/>
        <w:spacing w:line="477" w:lineRule="auto"/>
        <w:ind w:left="831" w:right="397"/>
        <w:jc w:val="both"/>
      </w:pPr>
      <w:r>
        <w:rPr/>
        <w:t>The next stage is the fieldwork for the empirical work of gathering data from the peoples directly, on the customary land laws under which the peoples covered by the study hold land and alienate their interest.</w:t>
      </w:r>
      <w:r>
        <w:rPr>
          <w:spacing w:val="40"/>
        </w:rPr>
        <w:t> </w:t>
      </w:r>
      <w:r>
        <w:rPr/>
        <w:t>This was done via a questionnaire served on chiefs, opinion leaders and elders in each of the six major ethnic groups in the two states.</w:t>
      </w:r>
      <w:r>
        <w:rPr>
          <w:spacing w:val="40"/>
        </w:rPr>
        <w:t> </w:t>
      </w:r>
      <w:r>
        <w:rPr/>
        <w:t>Oral interviews</w:t>
      </w:r>
      <w:r>
        <w:rPr>
          <w:spacing w:val="40"/>
        </w:rPr>
        <w:t> </w:t>
      </w:r>
      <w:r>
        <w:rPr/>
        <w:t>also formed part of the process of data collection.</w:t>
      </w:r>
    </w:p>
    <w:p>
      <w:pPr>
        <w:spacing w:after="0" w:line="477" w:lineRule="auto"/>
        <w:jc w:val="both"/>
        <w:sectPr>
          <w:pgSz w:w="12240" w:h="15840"/>
          <w:pgMar w:header="0" w:footer="1138" w:top="1080" w:bottom="1400" w:left="1040" w:right="900"/>
        </w:sectPr>
      </w:pPr>
    </w:p>
    <w:p>
      <w:pPr>
        <w:pStyle w:val="BodyText"/>
        <w:spacing w:line="477" w:lineRule="auto" w:before="68"/>
        <w:ind w:left="831" w:right="400"/>
        <w:jc w:val="both"/>
      </w:pPr>
      <w:r>
        <w:rPr/>
        <w:t>Public records, particularly relevant court records of proceedings in</w:t>
      </w:r>
      <w:r>
        <w:rPr>
          <w:spacing w:val="40"/>
        </w:rPr>
        <w:t> </w:t>
      </w:r>
      <w:r>
        <w:rPr/>
        <w:t>which particular customs have been proved, was also examined to support the interviews.</w:t>
      </w:r>
    </w:p>
    <w:p>
      <w:pPr>
        <w:pStyle w:val="BodyText"/>
      </w:pPr>
    </w:p>
    <w:p>
      <w:pPr>
        <w:pStyle w:val="BodyText"/>
      </w:pPr>
    </w:p>
    <w:p>
      <w:pPr>
        <w:pStyle w:val="BodyText"/>
        <w:spacing w:before="69"/>
      </w:pPr>
    </w:p>
    <w:p>
      <w:pPr>
        <w:pStyle w:val="BodyText"/>
        <w:spacing w:line="477" w:lineRule="auto"/>
        <w:ind w:left="831" w:right="399"/>
        <w:jc w:val="both"/>
      </w:pPr>
      <w:r>
        <w:rPr/>
        <w:t>Headquarters of each of the six ethnic groups were visited for the purpose of conducting the research. Specifically, the field research involved visits to the under-listed locations. Questionnaires were served on, and interview held with, at least two prominent elders in each location, one of whom was a knowledgeable chief and another, a respected elder. The locations were:</w:t>
      </w:r>
    </w:p>
    <w:p>
      <w:pPr>
        <w:pStyle w:val="ListParagraph"/>
        <w:numPr>
          <w:ilvl w:val="0"/>
          <w:numId w:val="5"/>
        </w:numPr>
        <w:tabs>
          <w:tab w:pos="1243" w:val="left" w:leader="none"/>
          <w:tab w:pos="2991" w:val="left" w:leader="none"/>
        </w:tabs>
        <w:spacing w:line="240" w:lineRule="auto" w:before="212" w:after="0"/>
        <w:ind w:left="1243" w:right="0" w:hanging="412"/>
        <w:jc w:val="both"/>
        <w:rPr>
          <w:sz w:val="28"/>
        </w:rPr>
      </w:pPr>
      <w:r>
        <w:rPr>
          <w:spacing w:val="-5"/>
          <w:sz w:val="28"/>
        </w:rPr>
        <w:t>Tiv</w:t>
      </w:r>
      <w:r>
        <w:rPr>
          <w:sz w:val="28"/>
        </w:rPr>
        <w:tab/>
        <w:t>-</w:t>
      </w:r>
      <w:r>
        <w:rPr>
          <w:spacing w:val="76"/>
          <w:sz w:val="28"/>
        </w:rPr>
        <w:t>    </w:t>
      </w:r>
      <w:r>
        <w:rPr>
          <w:sz w:val="28"/>
        </w:rPr>
        <w:t>Gboko,</w:t>
      </w:r>
      <w:r>
        <w:rPr>
          <w:spacing w:val="60"/>
          <w:w w:val="150"/>
          <w:sz w:val="28"/>
        </w:rPr>
        <w:t>   </w:t>
      </w:r>
      <w:r>
        <w:rPr>
          <w:sz w:val="28"/>
        </w:rPr>
        <w:t>Makurdi,</w:t>
      </w:r>
      <w:r>
        <w:rPr>
          <w:spacing w:val="64"/>
          <w:w w:val="150"/>
          <w:sz w:val="28"/>
        </w:rPr>
        <w:t>  </w:t>
      </w:r>
      <w:r>
        <w:rPr>
          <w:sz w:val="28"/>
        </w:rPr>
        <w:t>Katsina-</w:t>
      </w:r>
      <w:r>
        <w:rPr>
          <w:spacing w:val="-5"/>
          <w:sz w:val="28"/>
        </w:rPr>
        <w:t>Ala</w:t>
      </w:r>
    </w:p>
    <w:p>
      <w:pPr>
        <w:pStyle w:val="ListParagraph"/>
        <w:numPr>
          <w:ilvl w:val="0"/>
          <w:numId w:val="5"/>
        </w:numPr>
        <w:tabs>
          <w:tab w:pos="1329" w:val="left" w:leader="none"/>
          <w:tab w:pos="2991" w:val="left" w:leader="none"/>
        </w:tabs>
        <w:spacing w:line="240" w:lineRule="auto" w:before="249" w:after="0"/>
        <w:ind w:left="1329" w:right="0" w:hanging="498"/>
        <w:jc w:val="both"/>
        <w:rPr>
          <w:sz w:val="28"/>
        </w:rPr>
      </w:pPr>
      <w:r>
        <w:rPr>
          <w:spacing w:val="-2"/>
          <w:sz w:val="28"/>
        </w:rPr>
        <w:t>Idoma</w:t>
      </w:r>
      <w:r>
        <w:rPr>
          <w:sz w:val="28"/>
        </w:rPr>
        <w:tab/>
        <w:t>-</w:t>
      </w:r>
      <w:r>
        <w:rPr>
          <w:spacing w:val="77"/>
          <w:sz w:val="28"/>
        </w:rPr>
        <w:t>    </w:t>
      </w:r>
      <w:r>
        <w:rPr>
          <w:sz w:val="28"/>
        </w:rPr>
        <w:t>Otukpo,</w:t>
      </w:r>
      <w:r>
        <w:rPr>
          <w:spacing w:val="75"/>
          <w:sz w:val="28"/>
        </w:rPr>
        <w:t>   </w:t>
      </w:r>
      <w:r>
        <w:rPr>
          <w:sz w:val="28"/>
        </w:rPr>
        <w:t>Orokam,</w:t>
      </w:r>
      <w:r>
        <w:rPr>
          <w:spacing w:val="65"/>
          <w:w w:val="150"/>
          <w:sz w:val="28"/>
        </w:rPr>
        <w:t>  </w:t>
      </w:r>
      <w:r>
        <w:rPr>
          <w:sz w:val="28"/>
        </w:rPr>
        <w:t>Adoka,</w:t>
      </w:r>
      <w:r>
        <w:rPr>
          <w:spacing w:val="71"/>
          <w:w w:val="150"/>
          <w:sz w:val="28"/>
        </w:rPr>
        <w:t>   </w:t>
      </w:r>
      <w:r>
        <w:rPr>
          <w:spacing w:val="-2"/>
          <w:sz w:val="28"/>
        </w:rPr>
        <w:t>Okpoga</w:t>
      </w:r>
    </w:p>
    <w:p>
      <w:pPr>
        <w:pStyle w:val="ListParagraph"/>
        <w:numPr>
          <w:ilvl w:val="0"/>
          <w:numId w:val="5"/>
        </w:numPr>
        <w:tabs>
          <w:tab w:pos="1324" w:val="left" w:leader="none"/>
        </w:tabs>
        <w:spacing w:line="240" w:lineRule="auto" w:before="249" w:after="0"/>
        <w:ind w:left="1324" w:right="0" w:hanging="493"/>
        <w:jc w:val="both"/>
        <w:rPr>
          <w:sz w:val="28"/>
        </w:rPr>
      </w:pPr>
      <w:r>
        <w:rPr>
          <w:sz w:val="28"/>
        </w:rPr>
        <w:t>Alago</w:t>
      </w:r>
      <w:r>
        <w:rPr>
          <w:spacing w:val="34"/>
          <w:sz w:val="28"/>
        </w:rPr>
        <w:t>  </w:t>
      </w:r>
      <w:r>
        <w:rPr>
          <w:sz w:val="28"/>
        </w:rPr>
        <w:t>-</w:t>
      </w:r>
      <w:r>
        <w:rPr>
          <w:spacing w:val="77"/>
          <w:sz w:val="28"/>
        </w:rPr>
        <w:t>    </w:t>
      </w:r>
      <w:r>
        <w:rPr>
          <w:sz w:val="28"/>
        </w:rPr>
        <w:t>-</w:t>
      </w:r>
      <w:r>
        <w:rPr>
          <w:spacing w:val="78"/>
          <w:sz w:val="28"/>
        </w:rPr>
        <w:t>    </w:t>
      </w:r>
      <w:r>
        <w:rPr>
          <w:sz w:val="28"/>
        </w:rPr>
        <w:t>Doma,</w:t>
      </w:r>
      <w:r>
        <w:rPr>
          <w:spacing w:val="75"/>
          <w:sz w:val="28"/>
        </w:rPr>
        <w:t>    </w:t>
      </w:r>
      <w:r>
        <w:rPr>
          <w:sz w:val="28"/>
        </w:rPr>
        <w:t>Oloshi,</w:t>
      </w:r>
      <w:r>
        <w:rPr>
          <w:spacing w:val="71"/>
          <w:w w:val="150"/>
          <w:sz w:val="28"/>
        </w:rPr>
        <w:t>   </w:t>
      </w:r>
      <w:r>
        <w:rPr>
          <w:sz w:val="28"/>
        </w:rPr>
        <w:t>Asakyo</w:t>
      </w:r>
      <w:r>
        <w:rPr>
          <w:spacing w:val="57"/>
          <w:w w:val="150"/>
          <w:sz w:val="28"/>
        </w:rPr>
        <w:t>   </w:t>
      </w:r>
      <w:r>
        <w:rPr>
          <w:spacing w:val="-2"/>
          <w:sz w:val="28"/>
        </w:rPr>
        <w:t>Keana</w:t>
      </w:r>
    </w:p>
    <w:p>
      <w:pPr>
        <w:pStyle w:val="ListParagraph"/>
        <w:numPr>
          <w:ilvl w:val="0"/>
          <w:numId w:val="5"/>
        </w:numPr>
        <w:tabs>
          <w:tab w:pos="1324" w:val="left" w:leader="none"/>
          <w:tab w:pos="2991" w:val="left" w:leader="none"/>
          <w:tab w:pos="3711" w:val="left" w:leader="none"/>
          <w:tab w:pos="6591" w:val="left" w:leader="none"/>
          <w:tab w:pos="8031" w:val="left" w:leader="none"/>
        </w:tabs>
        <w:spacing w:line="240" w:lineRule="auto" w:before="249" w:after="0"/>
        <w:ind w:left="1324" w:right="0" w:hanging="493"/>
        <w:jc w:val="left"/>
        <w:rPr>
          <w:sz w:val="28"/>
        </w:rPr>
      </w:pPr>
      <w:r>
        <w:rPr>
          <w:sz w:val="28"/>
        </w:rPr>
        <w:t>Eggon</w:t>
      </w:r>
      <w:r>
        <w:rPr>
          <w:spacing w:val="52"/>
          <w:sz w:val="28"/>
        </w:rPr>
        <w:t> </w:t>
      </w:r>
      <w:r>
        <w:rPr>
          <w:spacing w:val="-10"/>
          <w:sz w:val="28"/>
        </w:rPr>
        <w:t>-</w:t>
      </w:r>
      <w:r>
        <w:rPr>
          <w:sz w:val="28"/>
        </w:rPr>
        <w:tab/>
      </w:r>
      <w:r>
        <w:rPr>
          <w:spacing w:val="-10"/>
          <w:sz w:val="28"/>
        </w:rPr>
        <w:t>-</w:t>
      </w:r>
      <w:r>
        <w:rPr>
          <w:sz w:val="28"/>
        </w:rPr>
        <w:tab/>
      </w:r>
      <w:r>
        <w:rPr>
          <w:spacing w:val="-2"/>
          <w:sz w:val="28"/>
        </w:rPr>
        <w:t>Nasarawa-Eggon,</w:t>
      </w:r>
      <w:r>
        <w:rPr>
          <w:sz w:val="28"/>
        </w:rPr>
        <w:tab/>
      </w:r>
      <w:r>
        <w:rPr>
          <w:spacing w:val="-2"/>
          <w:sz w:val="28"/>
        </w:rPr>
        <w:t>Alushi,</w:t>
      </w:r>
      <w:r>
        <w:rPr>
          <w:sz w:val="28"/>
        </w:rPr>
        <w:tab/>
        <w:t>Mada</w:t>
      </w:r>
      <w:r>
        <w:rPr>
          <w:spacing w:val="-11"/>
          <w:sz w:val="28"/>
        </w:rPr>
        <w:t> </w:t>
      </w:r>
      <w:r>
        <w:rPr>
          <w:spacing w:val="-2"/>
          <w:sz w:val="28"/>
        </w:rPr>
        <w:t>Station</w:t>
      </w:r>
    </w:p>
    <w:p>
      <w:pPr>
        <w:pStyle w:val="ListParagraph"/>
        <w:numPr>
          <w:ilvl w:val="0"/>
          <w:numId w:val="5"/>
        </w:numPr>
        <w:tabs>
          <w:tab w:pos="1324" w:val="left" w:leader="none"/>
          <w:tab w:pos="2991" w:val="left" w:leader="none"/>
          <w:tab w:pos="3711" w:val="left" w:leader="none"/>
          <w:tab w:pos="5151" w:val="left" w:leader="none"/>
          <w:tab w:pos="6591" w:val="left" w:leader="none"/>
          <w:tab w:pos="8031" w:val="left" w:leader="none"/>
        </w:tabs>
        <w:spacing w:line="240" w:lineRule="auto" w:before="245" w:after="0"/>
        <w:ind w:left="1324" w:right="0" w:hanging="493"/>
        <w:jc w:val="left"/>
        <w:rPr>
          <w:sz w:val="28"/>
        </w:rPr>
      </w:pPr>
      <w:r>
        <w:rPr>
          <w:spacing w:val="-2"/>
          <w:sz w:val="28"/>
        </w:rPr>
        <w:t>Gwandara</w:t>
      </w:r>
      <w:r>
        <w:rPr>
          <w:sz w:val="28"/>
        </w:rPr>
        <w:tab/>
      </w:r>
      <w:r>
        <w:rPr>
          <w:spacing w:val="-10"/>
          <w:sz w:val="28"/>
        </w:rPr>
        <w:t>-</w:t>
      </w:r>
      <w:r>
        <w:rPr>
          <w:sz w:val="28"/>
        </w:rPr>
        <w:tab/>
      </w:r>
      <w:r>
        <w:rPr>
          <w:spacing w:val="-2"/>
          <w:sz w:val="28"/>
        </w:rPr>
        <w:t>Gitata,</w:t>
      </w:r>
      <w:r>
        <w:rPr>
          <w:sz w:val="28"/>
        </w:rPr>
        <w:tab/>
      </w:r>
      <w:r>
        <w:rPr>
          <w:spacing w:val="-2"/>
          <w:sz w:val="28"/>
        </w:rPr>
        <w:t>Gurku,</w:t>
      </w:r>
      <w:r>
        <w:rPr>
          <w:sz w:val="28"/>
        </w:rPr>
        <w:tab/>
      </w:r>
      <w:r>
        <w:rPr>
          <w:spacing w:val="-2"/>
          <w:sz w:val="28"/>
        </w:rPr>
        <w:t>Garaku</w:t>
      </w:r>
      <w:r>
        <w:rPr>
          <w:sz w:val="28"/>
        </w:rPr>
        <w:tab/>
      </w:r>
      <w:r>
        <w:rPr>
          <w:spacing w:val="-2"/>
          <w:sz w:val="28"/>
        </w:rPr>
        <w:t>Panda</w:t>
      </w:r>
    </w:p>
    <w:p>
      <w:pPr>
        <w:pStyle w:val="ListParagraph"/>
        <w:numPr>
          <w:ilvl w:val="0"/>
          <w:numId w:val="5"/>
        </w:numPr>
        <w:tabs>
          <w:tab w:pos="1329" w:val="left" w:leader="none"/>
          <w:tab w:pos="2271" w:val="left" w:leader="none"/>
          <w:tab w:pos="2991" w:val="left" w:leader="none"/>
          <w:tab w:pos="3711" w:val="left" w:leader="none"/>
          <w:tab w:pos="5151" w:val="left" w:leader="none"/>
          <w:tab w:pos="6591" w:val="left" w:leader="none"/>
        </w:tabs>
        <w:spacing w:line="240" w:lineRule="auto" w:before="249" w:after="0"/>
        <w:ind w:left="1329" w:right="0" w:hanging="498"/>
        <w:jc w:val="left"/>
        <w:rPr>
          <w:sz w:val="28"/>
        </w:rPr>
      </w:pPr>
      <w:r>
        <w:rPr>
          <w:spacing w:val="-4"/>
          <w:sz w:val="28"/>
        </w:rPr>
        <w:t>Mada</w:t>
      </w:r>
      <w:r>
        <w:rPr>
          <w:sz w:val="28"/>
        </w:rPr>
        <w:tab/>
      </w:r>
      <w:r>
        <w:rPr>
          <w:spacing w:val="-10"/>
          <w:sz w:val="28"/>
        </w:rPr>
        <w:t>-</w:t>
      </w:r>
      <w:r>
        <w:rPr>
          <w:sz w:val="28"/>
        </w:rPr>
        <w:tab/>
      </w:r>
      <w:r>
        <w:rPr>
          <w:spacing w:val="-10"/>
          <w:sz w:val="28"/>
        </w:rPr>
        <w:t>-</w:t>
      </w:r>
      <w:r>
        <w:rPr>
          <w:sz w:val="28"/>
        </w:rPr>
        <w:tab/>
      </w:r>
      <w:r>
        <w:rPr>
          <w:spacing w:val="-2"/>
          <w:sz w:val="28"/>
        </w:rPr>
        <w:t>Akwanga,</w:t>
      </w:r>
      <w:r>
        <w:rPr>
          <w:sz w:val="28"/>
        </w:rPr>
        <w:tab/>
      </w:r>
      <w:r>
        <w:rPr>
          <w:spacing w:val="-2"/>
          <w:sz w:val="28"/>
        </w:rPr>
        <w:t>Andaha</w:t>
      </w:r>
      <w:r>
        <w:rPr>
          <w:sz w:val="28"/>
        </w:rPr>
        <w:tab/>
      </w:r>
      <w:r>
        <w:rPr>
          <w:spacing w:val="-2"/>
          <w:sz w:val="28"/>
        </w:rPr>
        <w:t>Wamba.</w:t>
      </w:r>
    </w:p>
    <w:p>
      <w:pPr>
        <w:pStyle w:val="BodyText"/>
      </w:pPr>
    </w:p>
    <w:p>
      <w:pPr>
        <w:pStyle w:val="BodyText"/>
        <w:spacing w:before="253"/>
      </w:pPr>
    </w:p>
    <w:p>
      <w:pPr>
        <w:pStyle w:val="BodyText"/>
        <w:spacing w:line="480" w:lineRule="auto"/>
        <w:ind w:left="831" w:right="399"/>
        <w:jc w:val="both"/>
      </w:pPr>
      <w:r>
        <w:rPr/>
        <w:t>A total of 43 questionnaires were completed and 48 interviews were </w:t>
      </w:r>
      <w:r>
        <w:rPr>
          <w:spacing w:val="-2"/>
        </w:rPr>
        <w:t>made.</w:t>
      </w:r>
    </w:p>
    <w:p>
      <w:pPr>
        <w:spacing w:after="0" w:line="480" w:lineRule="auto"/>
        <w:jc w:val="both"/>
        <w:sectPr>
          <w:pgSz w:w="12240" w:h="15840"/>
          <w:pgMar w:header="0" w:footer="1138" w:top="1080" w:bottom="1400" w:left="1040" w:right="900"/>
        </w:sectPr>
      </w:pPr>
    </w:p>
    <w:p>
      <w:pPr>
        <w:pStyle w:val="Heading1"/>
      </w:pPr>
      <w:r>
        <w:rPr/>
        <w:t>CHAPTER</w:t>
      </w:r>
      <w:r>
        <w:rPr>
          <w:spacing w:val="-25"/>
        </w:rPr>
        <w:t> </w:t>
      </w:r>
      <w:r>
        <w:rPr>
          <w:spacing w:val="-5"/>
        </w:rPr>
        <w:t>TWO</w:t>
      </w:r>
    </w:p>
    <w:p>
      <w:pPr>
        <w:spacing w:before="206"/>
        <w:ind w:left="1326" w:right="891" w:firstLine="0"/>
        <w:jc w:val="center"/>
        <w:rPr>
          <w:rFonts w:ascii="Arial"/>
          <w:b/>
          <w:sz w:val="36"/>
        </w:rPr>
      </w:pPr>
      <w:r>
        <w:rPr>
          <w:rFonts w:ascii="Arial"/>
          <w:b/>
          <w:sz w:val="36"/>
        </w:rPr>
        <w:t>MEANING</w:t>
      </w:r>
      <w:r>
        <w:rPr>
          <w:rFonts w:ascii="Arial"/>
          <w:b/>
          <w:spacing w:val="-12"/>
          <w:sz w:val="36"/>
        </w:rPr>
        <w:t> </w:t>
      </w:r>
      <w:r>
        <w:rPr>
          <w:rFonts w:ascii="Arial"/>
          <w:b/>
          <w:sz w:val="36"/>
        </w:rPr>
        <w:t>OF</w:t>
      </w:r>
      <w:r>
        <w:rPr>
          <w:rFonts w:ascii="Arial"/>
          <w:b/>
          <w:spacing w:val="-9"/>
          <w:sz w:val="36"/>
        </w:rPr>
        <w:t> </w:t>
      </w:r>
      <w:r>
        <w:rPr>
          <w:rFonts w:ascii="Arial"/>
          <w:b/>
          <w:sz w:val="36"/>
        </w:rPr>
        <w:t>LAND</w:t>
      </w:r>
      <w:r>
        <w:rPr>
          <w:rFonts w:ascii="Arial"/>
          <w:b/>
          <w:spacing w:val="-6"/>
          <w:sz w:val="36"/>
        </w:rPr>
        <w:t> </w:t>
      </w:r>
      <w:r>
        <w:rPr>
          <w:rFonts w:ascii="Arial"/>
          <w:b/>
          <w:sz w:val="36"/>
        </w:rPr>
        <w:t>AND</w:t>
      </w:r>
      <w:r>
        <w:rPr>
          <w:rFonts w:ascii="Arial"/>
          <w:b/>
          <w:spacing w:val="-11"/>
          <w:sz w:val="36"/>
        </w:rPr>
        <w:t> </w:t>
      </w:r>
      <w:r>
        <w:rPr>
          <w:rFonts w:ascii="Arial"/>
          <w:b/>
          <w:sz w:val="36"/>
        </w:rPr>
        <w:t>ITS</w:t>
      </w:r>
      <w:r>
        <w:rPr>
          <w:rFonts w:ascii="Arial"/>
          <w:b/>
          <w:spacing w:val="-10"/>
          <w:sz w:val="36"/>
        </w:rPr>
        <w:t> </w:t>
      </w:r>
      <w:r>
        <w:rPr>
          <w:rFonts w:ascii="Arial"/>
          <w:b/>
          <w:spacing w:val="-2"/>
          <w:sz w:val="36"/>
        </w:rPr>
        <w:t>SCOPE</w:t>
      </w:r>
    </w:p>
    <w:p>
      <w:pPr>
        <w:pStyle w:val="BodyText"/>
        <w:rPr>
          <w:rFonts w:ascii="Arial"/>
          <w:b/>
          <w:sz w:val="36"/>
        </w:rPr>
      </w:pPr>
    </w:p>
    <w:p>
      <w:pPr>
        <w:pStyle w:val="BodyText"/>
        <w:spacing w:before="139"/>
        <w:rPr>
          <w:rFonts w:ascii="Arial"/>
          <w:b/>
          <w:sz w:val="36"/>
        </w:rPr>
      </w:pPr>
    </w:p>
    <w:p>
      <w:pPr>
        <w:pStyle w:val="Heading2"/>
        <w:numPr>
          <w:ilvl w:val="1"/>
          <w:numId w:val="6"/>
        </w:numPr>
        <w:tabs>
          <w:tab w:pos="825" w:val="left" w:leader="none"/>
        </w:tabs>
        <w:spacing w:line="240" w:lineRule="auto" w:before="0" w:after="0"/>
        <w:ind w:left="825" w:right="0" w:hanging="536"/>
        <w:jc w:val="left"/>
        <w:rPr>
          <w:rFonts w:ascii="Arial"/>
        </w:rPr>
      </w:pPr>
      <w:r>
        <w:rPr>
          <w:rFonts w:ascii="Arial"/>
          <w:spacing w:val="-2"/>
        </w:rPr>
        <w:t>INTRODUCTION</w:t>
      </w:r>
    </w:p>
    <w:p>
      <w:pPr>
        <w:pStyle w:val="BodyText"/>
        <w:spacing w:line="480" w:lineRule="auto" w:before="193"/>
        <w:ind w:left="831" w:right="400"/>
        <w:jc w:val="both"/>
      </w:pPr>
      <w:r>
        <w:rPr/>
        <w:t>The importance of ascertaining the meaning of land lies in determining the</w:t>
      </w:r>
      <w:r>
        <w:rPr>
          <w:spacing w:val="-2"/>
        </w:rPr>
        <w:t> </w:t>
      </w:r>
      <w:r>
        <w:rPr/>
        <w:t>scope</w:t>
      </w:r>
      <w:r>
        <w:rPr>
          <w:spacing w:val="-2"/>
        </w:rPr>
        <w:t> </w:t>
      </w:r>
      <w:r>
        <w:rPr/>
        <w:t>of</w:t>
      </w:r>
      <w:r>
        <w:rPr>
          <w:spacing w:val="-1"/>
        </w:rPr>
        <w:t> </w:t>
      </w:r>
      <w:r>
        <w:rPr/>
        <w:t>this</w:t>
      </w:r>
      <w:r>
        <w:rPr>
          <w:spacing w:val="-1"/>
        </w:rPr>
        <w:t> </w:t>
      </w:r>
      <w:r>
        <w:rPr/>
        <w:t>natural endowment</w:t>
      </w:r>
      <w:r>
        <w:rPr>
          <w:spacing w:val="-1"/>
        </w:rPr>
        <w:t> </w:t>
      </w:r>
      <w:r>
        <w:rPr/>
        <w:t>to man,</w:t>
      </w:r>
      <w:r>
        <w:rPr>
          <w:spacing w:val="-1"/>
        </w:rPr>
        <w:t> </w:t>
      </w:r>
      <w:r>
        <w:rPr/>
        <w:t>in</w:t>
      </w:r>
      <w:r>
        <w:rPr>
          <w:spacing w:val="-2"/>
        </w:rPr>
        <w:t> </w:t>
      </w:r>
      <w:r>
        <w:rPr/>
        <w:t>terms</w:t>
      </w:r>
      <w:r>
        <w:rPr>
          <w:spacing w:val="-1"/>
        </w:rPr>
        <w:t> </w:t>
      </w:r>
      <w:r>
        <w:rPr/>
        <w:t>of</w:t>
      </w:r>
      <w:r>
        <w:rPr>
          <w:spacing w:val="-1"/>
        </w:rPr>
        <w:t> </w:t>
      </w:r>
      <w:r>
        <w:rPr/>
        <w:t>things</w:t>
      </w:r>
      <w:r>
        <w:rPr>
          <w:spacing w:val="-1"/>
        </w:rPr>
        <w:t> </w:t>
      </w:r>
      <w:r>
        <w:rPr/>
        <w:t>relating</w:t>
      </w:r>
      <w:r>
        <w:rPr>
          <w:spacing w:val="-2"/>
        </w:rPr>
        <w:t> </w:t>
      </w:r>
      <w:r>
        <w:rPr/>
        <w:t>to it or fixed on it.</w:t>
      </w:r>
    </w:p>
    <w:p>
      <w:pPr>
        <w:pStyle w:val="BodyText"/>
        <w:spacing w:line="480" w:lineRule="auto" w:before="185"/>
        <w:ind w:left="831" w:right="400"/>
        <w:jc w:val="both"/>
      </w:pPr>
      <w:r>
        <w:rPr/>
        <w:t>Things relating to land or appurtenant to it include easements, view, sunlight, air and right of way. Thus, the owner of Black Acre can say that his land includes a right of way through White Acre or that the owner of White Acre cannot block his view of a meadow by erecting a wall across the boundary of White Acre and his land.</w:t>
      </w:r>
    </w:p>
    <w:p>
      <w:pPr>
        <w:pStyle w:val="BodyText"/>
        <w:spacing w:line="480" w:lineRule="auto" w:before="207"/>
        <w:ind w:left="831" w:right="398"/>
        <w:jc w:val="both"/>
      </w:pPr>
      <w:r>
        <w:rPr/>
        <w:t>Things fixed to land include minerals and permanent structures such as houses, roads, and trees and crops grown on land. Others are rivers, ponds, and even rock. Literature in other jurisdictions show that minerals and permanent structures are part of land, under the principle of </w:t>
      </w:r>
      <w:r>
        <w:rPr>
          <w:rFonts w:ascii="Arial"/>
          <w:i/>
        </w:rPr>
        <w:t>quic quid plantatur solo solo cedit</w:t>
      </w:r>
      <w:r>
        <w:rPr/>
        <w:t>.</w:t>
      </w:r>
    </w:p>
    <w:p>
      <w:pPr>
        <w:pStyle w:val="BodyText"/>
        <w:spacing w:line="480" w:lineRule="auto" w:before="160"/>
        <w:ind w:left="831" w:right="400"/>
        <w:jc w:val="both"/>
      </w:pPr>
      <w:r>
        <w:rPr/>
        <w:t>The meaning of land answers questions such as to whether a person’s land</w:t>
      </w:r>
      <w:r>
        <w:rPr>
          <w:spacing w:val="-3"/>
        </w:rPr>
        <w:t> </w:t>
      </w:r>
      <w:r>
        <w:rPr/>
        <w:t>in</w:t>
      </w:r>
      <w:r>
        <w:rPr>
          <w:spacing w:val="-2"/>
        </w:rPr>
        <w:t> </w:t>
      </w:r>
      <w:r>
        <w:rPr/>
        <w:t>the</w:t>
      </w:r>
      <w:r>
        <w:rPr>
          <w:spacing w:val="-2"/>
        </w:rPr>
        <w:t> </w:t>
      </w:r>
      <w:r>
        <w:rPr/>
        <w:t>communities</w:t>
      </w:r>
      <w:r>
        <w:rPr>
          <w:spacing w:val="-2"/>
        </w:rPr>
        <w:t> </w:t>
      </w:r>
      <w:r>
        <w:rPr/>
        <w:t>under</w:t>
      </w:r>
      <w:r>
        <w:rPr>
          <w:spacing w:val="-2"/>
        </w:rPr>
        <w:t> </w:t>
      </w:r>
      <w:r>
        <w:rPr/>
        <w:t>study,</w:t>
      </w:r>
      <w:r>
        <w:rPr>
          <w:spacing w:val="-1"/>
        </w:rPr>
        <w:t> </w:t>
      </w:r>
      <w:r>
        <w:rPr/>
        <w:t>include</w:t>
      </w:r>
      <w:r>
        <w:rPr>
          <w:spacing w:val="2"/>
        </w:rPr>
        <w:t> </w:t>
      </w:r>
      <w:r>
        <w:rPr/>
        <w:t>or</w:t>
      </w:r>
      <w:r>
        <w:rPr>
          <w:spacing w:val="-2"/>
        </w:rPr>
        <w:t> </w:t>
      </w:r>
      <w:r>
        <w:rPr/>
        <w:t>exclude</w:t>
      </w:r>
      <w:r>
        <w:rPr>
          <w:spacing w:val="-2"/>
        </w:rPr>
        <w:t> </w:t>
      </w:r>
      <w:r>
        <w:rPr/>
        <w:t>any</w:t>
      </w:r>
      <w:r>
        <w:rPr>
          <w:spacing w:val="-1"/>
        </w:rPr>
        <w:t> </w:t>
      </w:r>
      <w:r>
        <w:rPr/>
        <w:t>of</w:t>
      </w:r>
      <w:r>
        <w:rPr>
          <w:spacing w:val="-2"/>
        </w:rPr>
        <w:t> </w:t>
      </w:r>
      <w:r>
        <w:rPr/>
        <w:t>the</w:t>
      </w:r>
      <w:r>
        <w:rPr>
          <w:spacing w:val="-2"/>
        </w:rPr>
        <w:t> above</w:t>
      </w:r>
    </w:p>
    <w:p>
      <w:pPr>
        <w:pStyle w:val="BodyText"/>
        <w:spacing w:line="320" w:lineRule="exact"/>
        <w:ind w:left="831"/>
        <w:jc w:val="both"/>
      </w:pPr>
      <w:r>
        <w:rPr/>
        <w:t>things</w:t>
      </w:r>
      <w:r>
        <w:rPr>
          <w:spacing w:val="55"/>
        </w:rPr>
        <w:t> </w:t>
      </w:r>
      <w:r>
        <w:rPr/>
        <w:t>.</w:t>
      </w:r>
      <w:r>
        <w:rPr>
          <w:spacing w:val="64"/>
        </w:rPr>
        <w:t> </w:t>
      </w:r>
      <w:r>
        <w:rPr/>
        <w:t>In</w:t>
      </w:r>
      <w:r>
        <w:rPr>
          <w:spacing w:val="60"/>
        </w:rPr>
        <w:t> </w:t>
      </w:r>
      <w:r>
        <w:rPr/>
        <w:t>other</w:t>
      </w:r>
      <w:r>
        <w:rPr>
          <w:spacing w:val="59"/>
        </w:rPr>
        <w:t> </w:t>
      </w:r>
      <w:r>
        <w:rPr/>
        <w:t>words,</w:t>
      </w:r>
      <w:r>
        <w:rPr>
          <w:spacing w:val="61"/>
        </w:rPr>
        <w:t> </w:t>
      </w:r>
      <w:r>
        <w:rPr/>
        <w:t>the</w:t>
      </w:r>
      <w:r>
        <w:rPr>
          <w:spacing w:val="59"/>
        </w:rPr>
        <w:t> </w:t>
      </w:r>
      <w:r>
        <w:rPr/>
        <w:t>meaning</w:t>
      </w:r>
      <w:r>
        <w:rPr>
          <w:spacing w:val="60"/>
        </w:rPr>
        <w:t> </w:t>
      </w:r>
      <w:r>
        <w:rPr/>
        <w:t>of</w:t>
      </w:r>
      <w:r>
        <w:rPr>
          <w:spacing w:val="56"/>
        </w:rPr>
        <w:t> </w:t>
      </w:r>
      <w:r>
        <w:rPr/>
        <w:t>land</w:t>
      </w:r>
      <w:r>
        <w:rPr>
          <w:spacing w:val="59"/>
        </w:rPr>
        <w:t> </w:t>
      </w:r>
      <w:r>
        <w:rPr/>
        <w:t>determines</w:t>
      </w:r>
      <w:r>
        <w:rPr>
          <w:spacing w:val="61"/>
        </w:rPr>
        <w:t> </w:t>
      </w:r>
      <w:r>
        <w:rPr/>
        <w:t>whether</w:t>
      </w:r>
      <w:r>
        <w:rPr>
          <w:spacing w:val="54"/>
        </w:rPr>
        <w:t> </w:t>
      </w:r>
      <w:r>
        <w:rPr>
          <w:spacing w:val="-5"/>
        </w:rPr>
        <w:t>the</w:t>
      </w:r>
    </w:p>
    <w:p>
      <w:pPr>
        <w:spacing w:after="0" w:line="320" w:lineRule="exact"/>
        <w:jc w:val="both"/>
        <w:sectPr>
          <w:pgSz w:w="12240" w:h="15840"/>
          <w:pgMar w:header="0" w:footer="1138" w:top="1080" w:bottom="1400" w:left="1040" w:right="900"/>
        </w:sectPr>
      </w:pPr>
    </w:p>
    <w:p>
      <w:pPr>
        <w:spacing w:line="480" w:lineRule="auto" w:before="68"/>
        <w:ind w:left="831" w:right="400" w:firstLine="0"/>
        <w:jc w:val="both"/>
        <w:rPr>
          <w:sz w:val="28"/>
        </w:rPr>
      </w:pPr>
      <w:r>
        <w:rPr>
          <w:sz w:val="28"/>
        </w:rPr>
        <w:t>principle</w:t>
      </w:r>
      <w:r>
        <w:rPr>
          <w:spacing w:val="40"/>
          <w:sz w:val="28"/>
        </w:rPr>
        <w:t> </w:t>
      </w:r>
      <w:r>
        <w:rPr>
          <w:sz w:val="28"/>
        </w:rPr>
        <w:t>of </w:t>
      </w:r>
      <w:r>
        <w:rPr>
          <w:rFonts w:ascii="Arial"/>
          <w:i/>
          <w:sz w:val="28"/>
        </w:rPr>
        <w:t>quic quid</w:t>
      </w:r>
      <w:r>
        <w:rPr>
          <w:rFonts w:ascii="Arial"/>
          <w:i/>
          <w:spacing w:val="-1"/>
          <w:sz w:val="28"/>
        </w:rPr>
        <w:t> </w:t>
      </w:r>
      <w:r>
        <w:rPr>
          <w:rFonts w:ascii="Arial"/>
          <w:i/>
          <w:sz w:val="28"/>
        </w:rPr>
        <w:t>plantatur</w:t>
      </w:r>
      <w:r>
        <w:rPr>
          <w:rFonts w:ascii="Arial"/>
          <w:i/>
          <w:spacing w:val="-1"/>
          <w:sz w:val="28"/>
        </w:rPr>
        <w:t> </w:t>
      </w:r>
      <w:r>
        <w:rPr>
          <w:rFonts w:ascii="Arial"/>
          <w:i/>
          <w:sz w:val="28"/>
        </w:rPr>
        <w:t>solo</w:t>
      </w:r>
      <w:r>
        <w:rPr>
          <w:rFonts w:ascii="Arial"/>
          <w:i/>
          <w:spacing w:val="-1"/>
          <w:sz w:val="28"/>
        </w:rPr>
        <w:t> </w:t>
      </w:r>
      <w:r>
        <w:rPr>
          <w:rFonts w:ascii="Arial"/>
          <w:i/>
          <w:sz w:val="28"/>
        </w:rPr>
        <w:t>solo</w:t>
      </w:r>
      <w:r>
        <w:rPr>
          <w:rFonts w:ascii="Arial"/>
          <w:i/>
          <w:spacing w:val="-1"/>
          <w:sz w:val="28"/>
        </w:rPr>
        <w:t> </w:t>
      </w:r>
      <w:r>
        <w:rPr>
          <w:rFonts w:ascii="Arial"/>
          <w:i/>
          <w:sz w:val="28"/>
        </w:rPr>
        <w:t>cedit </w:t>
      </w:r>
      <w:r>
        <w:rPr>
          <w:sz w:val="28"/>
        </w:rPr>
        <w:t>applies in</w:t>
      </w:r>
      <w:r>
        <w:rPr>
          <w:spacing w:val="-1"/>
          <w:sz w:val="28"/>
        </w:rPr>
        <w:t> </w:t>
      </w:r>
      <w:r>
        <w:rPr>
          <w:sz w:val="28"/>
        </w:rPr>
        <w:t>the</w:t>
      </w:r>
      <w:r>
        <w:rPr>
          <w:spacing w:val="-1"/>
          <w:sz w:val="28"/>
        </w:rPr>
        <w:t> </w:t>
      </w:r>
      <w:r>
        <w:rPr>
          <w:sz w:val="28"/>
        </w:rPr>
        <w:t>communities under study.</w:t>
      </w:r>
    </w:p>
    <w:p>
      <w:pPr>
        <w:pStyle w:val="Heading4"/>
        <w:numPr>
          <w:ilvl w:val="1"/>
          <w:numId w:val="6"/>
        </w:numPr>
        <w:tabs>
          <w:tab w:pos="825" w:val="left" w:leader="none"/>
        </w:tabs>
        <w:spacing w:line="240" w:lineRule="auto" w:before="312" w:after="0"/>
        <w:ind w:left="825" w:right="0" w:hanging="536"/>
        <w:jc w:val="left"/>
        <w:rPr>
          <w:sz w:val="32"/>
        </w:rPr>
      </w:pPr>
      <w:r>
        <w:rPr/>
        <w:t>DEFINITIONS</w:t>
      </w:r>
      <w:r>
        <w:rPr>
          <w:spacing w:val="-10"/>
        </w:rPr>
        <w:t> </w:t>
      </w:r>
      <w:r>
        <w:rPr/>
        <w:t>OF</w:t>
      </w:r>
      <w:r>
        <w:rPr>
          <w:spacing w:val="-12"/>
        </w:rPr>
        <w:t> </w:t>
      </w:r>
      <w:r>
        <w:rPr/>
        <w:t>CUSTOM</w:t>
      </w:r>
      <w:r>
        <w:rPr>
          <w:spacing w:val="-3"/>
        </w:rPr>
        <w:t> </w:t>
      </w:r>
      <w:r>
        <w:rPr/>
        <w:t>AND</w:t>
      </w:r>
      <w:r>
        <w:rPr>
          <w:spacing w:val="-6"/>
        </w:rPr>
        <w:t> </w:t>
      </w:r>
      <w:r>
        <w:rPr/>
        <w:t>CUSTOMARY</w:t>
      </w:r>
      <w:r>
        <w:rPr>
          <w:spacing w:val="-9"/>
        </w:rPr>
        <w:t> </w:t>
      </w:r>
      <w:r>
        <w:rPr>
          <w:spacing w:val="-5"/>
        </w:rPr>
        <w:t>LAW</w:t>
      </w:r>
    </w:p>
    <w:p>
      <w:pPr>
        <w:pStyle w:val="BodyText"/>
        <w:spacing w:before="57"/>
        <w:rPr>
          <w:rFonts w:ascii="Arial"/>
          <w:b/>
        </w:rPr>
      </w:pPr>
    </w:p>
    <w:p>
      <w:pPr>
        <w:pStyle w:val="BodyText"/>
        <w:spacing w:line="480" w:lineRule="auto" w:before="1"/>
        <w:ind w:left="831" w:right="397"/>
        <w:jc w:val="both"/>
      </w:pPr>
      <w:r>
        <w:rPr/>
        <w:t>Customary land tenure law rests on the agreement of the community as to what will happen when a certain event occurs with regard to land. The meanings of custom and customary law have to be established </w:t>
      </w:r>
      <w:r>
        <w:rPr>
          <w:rFonts w:ascii="Arial" w:hAnsi="Arial"/>
          <w:i/>
        </w:rPr>
        <w:t>in limine </w:t>
      </w:r>
      <w:r>
        <w:rPr/>
        <w:t>in order to appreciate their limits in application to land.</w:t>
      </w:r>
      <w:r>
        <w:rPr>
          <w:spacing w:val="40"/>
        </w:rPr>
        <w:t> </w:t>
      </w:r>
      <w:r>
        <w:rPr/>
        <w:t>This is especially so when the English system of justice has come to be superimposed on the time-honoured ways of the “natives”.</w:t>
      </w:r>
    </w:p>
    <w:p>
      <w:pPr>
        <w:pStyle w:val="Heading4"/>
        <w:numPr>
          <w:ilvl w:val="2"/>
          <w:numId w:val="6"/>
        </w:numPr>
        <w:tabs>
          <w:tab w:pos="1548" w:val="left" w:leader="none"/>
        </w:tabs>
        <w:spacing w:line="240" w:lineRule="auto" w:before="312" w:after="0"/>
        <w:ind w:left="1548" w:right="0" w:hanging="717"/>
        <w:jc w:val="left"/>
      </w:pPr>
      <w:r>
        <w:rPr>
          <w:spacing w:val="-2"/>
        </w:rPr>
        <w:t>CUSTOM</w:t>
      </w:r>
    </w:p>
    <w:p>
      <w:pPr>
        <w:pStyle w:val="BodyText"/>
        <w:spacing w:line="480" w:lineRule="auto" w:before="168"/>
        <w:ind w:left="831" w:right="397"/>
        <w:jc w:val="both"/>
      </w:pPr>
      <w:r>
        <w:rPr/>
        <w:t>Custom of a people is the body of usages, habits, procedures or ways of doing things, which all the people within the ethnic community accept as their </w:t>
      </w:r>
      <w:r>
        <w:rPr>
          <w:rFonts w:ascii="Arial"/>
          <w:i/>
        </w:rPr>
        <w:t>modus operandi </w:t>
      </w:r>
      <w:r>
        <w:rPr/>
        <w:t>and which failure to do would attract punishment. They are a source of law in the sense that they have provided material for other law-constitutive agencies, such as legislation and precedent</w:t>
      </w:r>
      <w:r>
        <w:rPr>
          <w:vertAlign w:val="superscript"/>
        </w:rPr>
        <w:t>142</w:t>
      </w:r>
      <w:r>
        <w:rPr>
          <w:vertAlign w:val="baseline"/>
        </w:rPr>
        <w:t>. As Bird</w:t>
      </w:r>
      <w:r>
        <w:rPr>
          <w:vertAlign w:val="superscript"/>
        </w:rPr>
        <w:t>143</w:t>
      </w:r>
      <w:r>
        <w:rPr>
          <w:vertAlign w:val="baseline"/>
        </w:rPr>
        <w:t> defines it, it is rule of conduct, obligatory on those within its scope, established by long usage and has the force of law.</w:t>
      </w:r>
    </w:p>
    <w:p>
      <w:pPr>
        <w:pStyle w:val="BodyText"/>
        <w:rPr>
          <w:sz w:val="20"/>
        </w:rPr>
      </w:pP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618048">
                <wp:simplePos x="0" y="0"/>
                <wp:positionH relativeFrom="page">
                  <wp:posOffset>1188719</wp:posOffset>
                </wp:positionH>
                <wp:positionV relativeFrom="paragraph">
                  <wp:posOffset>286108</wp:posOffset>
                </wp:positionV>
                <wp:extent cx="1828800"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2.528242pt;width:144pt;height:.72pt;mso-position-horizontal-relative:page;mso-position-vertical-relative:paragraph;z-index:-15698432;mso-wrap-distance-left:0;mso-wrap-distance-right:0" id="docshape69" filled="true" fillcolor="#000000" stroked="false">
                <v:fill type="solid"/>
                <w10:wrap type="topAndBottom"/>
              </v:rect>
            </w:pict>
          </mc:Fallback>
        </mc:AlternateContent>
      </w:r>
    </w:p>
    <w:p>
      <w:pPr>
        <w:spacing w:line="228" w:lineRule="exact" w:before="134"/>
        <w:ind w:left="831" w:right="0" w:firstLine="0"/>
        <w:jc w:val="left"/>
        <w:rPr>
          <w:sz w:val="20"/>
        </w:rPr>
      </w:pPr>
      <w:r>
        <w:rPr>
          <w:sz w:val="20"/>
          <w:vertAlign w:val="superscript"/>
        </w:rPr>
        <w:t>142</w:t>
      </w:r>
      <w:r>
        <w:rPr>
          <w:spacing w:val="-9"/>
          <w:sz w:val="20"/>
          <w:vertAlign w:val="baseline"/>
        </w:rPr>
        <w:t> </w:t>
      </w:r>
      <w:r>
        <w:rPr>
          <w:sz w:val="20"/>
          <w:vertAlign w:val="baseline"/>
        </w:rPr>
        <w:t>Dias,</w:t>
      </w:r>
      <w:r>
        <w:rPr>
          <w:spacing w:val="-8"/>
          <w:sz w:val="20"/>
          <w:vertAlign w:val="baseline"/>
        </w:rPr>
        <w:t> </w:t>
      </w:r>
      <w:r>
        <w:rPr>
          <w:sz w:val="20"/>
          <w:vertAlign w:val="baseline"/>
        </w:rPr>
        <w:t>R.W.M.,</w:t>
      </w:r>
      <w:r>
        <w:rPr>
          <w:spacing w:val="-8"/>
          <w:sz w:val="20"/>
          <w:vertAlign w:val="baseline"/>
        </w:rPr>
        <w:t> </w:t>
      </w:r>
      <w:r>
        <w:rPr>
          <w:sz w:val="20"/>
          <w:vertAlign w:val="baseline"/>
        </w:rPr>
        <w:t>Jurisprudence,</w:t>
      </w:r>
      <w:r>
        <w:rPr>
          <w:spacing w:val="-8"/>
          <w:sz w:val="20"/>
          <w:vertAlign w:val="baseline"/>
        </w:rPr>
        <w:t> </w:t>
      </w:r>
      <w:r>
        <w:rPr>
          <w:sz w:val="20"/>
          <w:vertAlign w:val="baseline"/>
        </w:rPr>
        <w:t>5</w:t>
      </w:r>
      <w:r>
        <w:rPr>
          <w:sz w:val="20"/>
          <w:vertAlign w:val="superscript"/>
        </w:rPr>
        <w:t>th</w:t>
      </w:r>
      <w:r>
        <w:rPr>
          <w:spacing w:val="-9"/>
          <w:sz w:val="20"/>
          <w:vertAlign w:val="baseline"/>
        </w:rPr>
        <w:t> </w:t>
      </w:r>
      <w:r>
        <w:rPr>
          <w:sz w:val="20"/>
          <w:vertAlign w:val="baseline"/>
        </w:rPr>
        <w:t>Edition,</w:t>
      </w:r>
      <w:r>
        <w:rPr>
          <w:spacing w:val="-8"/>
          <w:sz w:val="20"/>
          <w:vertAlign w:val="baseline"/>
        </w:rPr>
        <w:t> </w:t>
      </w:r>
      <w:r>
        <w:rPr>
          <w:sz w:val="20"/>
          <w:vertAlign w:val="baseline"/>
        </w:rPr>
        <w:t>Butterworths,</w:t>
      </w:r>
      <w:r>
        <w:rPr>
          <w:spacing w:val="-8"/>
          <w:sz w:val="20"/>
          <w:vertAlign w:val="baseline"/>
        </w:rPr>
        <w:t> </w:t>
      </w:r>
      <w:r>
        <w:rPr>
          <w:sz w:val="20"/>
          <w:vertAlign w:val="baseline"/>
        </w:rPr>
        <w:t>London,</w:t>
      </w:r>
      <w:r>
        <w:rPr>
          <w:spacing w:val="-8"/>
          <w:sz w:val="20"/>
          <w:vertAlign w:val="baseline"/>
        </w:rPr>
        <w:t> </w:t>
      </w:r>
      <w:r>
        <w:rPr>
          <w:sz w:val="20"/>
          <w:vertAlign w:val="baseline"/>
        </w:rPr>
        <w:t>1985,</w:t>
      </w:r>
      <w:r>
        <w:rPr>
          <w:spacing w:val="-8"/>
          <w:sz w:val="20"/>
          <w:vertAlign w:val="baseline"/>
        </w:rPr>
        <w:t> </w:t>
      </w:r>
      <w:r>
        <w:rPr>
          <w:spacing w:val="-2"/>
          <w:sz w:val="20"/>
          <w:vertAlign w:val="baseline"/>
        </w:rPr>
        <w:t>p.10.</w:t>
      </w:r>
    </w:p>
    <w:p>
      <w:pPr>
        <w:spacing w:line="228" w:lineRule="exact" w:before="0"/>
        <w:ind w:left="831" w:right="0" w:firstLine="0"/>
        <w:jc w:val="left"/>
        <w:rPr>
          <w:rFonts w:ascii="Times New Roman" w:hAnsi="Times New Roman"/>
          <w:sz w:val="20"/>
        </w:rPr>
      </w:pPr>
      <w:r>
        <w:rPr>
          <w:rFonts w:ascii="Times New Roman" w:hAnsi="Times New Roman"/>
          <w:sz w:val="20"/>
          <w:vertAlign w:val="superscript"/>
        </w:rPr>
        <w:t>143</w:t>
      </w:r>
      <w:r>
        <w:rPr>
          <w:rFonts w:ascii="Times New Roman" w:hAnsi="Times New Roman"/>
          <w:spacing w:val="-2"/>
          <w:sz w:val="20"/>
          <w:vertAlign w:val="baseline"/>
        </w:rPr>
        <w:t> </w:t>
      </w:r>
      <w:r>
        <w:rPr>
          <w:rFonts w:ascii="Times New Roman" w:hAnsi="Times New Roman"/>
          <w:sz w:val="20"/>
          <w:vertAlign w:val="baseline"/>
        </w:rPr>
        <w:t>Bird,</w:t>
      </w:r>
      <w:r>
        <w:rPr>
          <w:rFonts w:ascii="Times New Roman" w:hAnsi="Times New Roman"/>
          <w:spacing w:val="-6"/>
          <w:sz w:val="20"/>
          <w:vertAlign w:val="baseline"/>
        </w:rPr>
        <w:t> </w:t>
      </w:r>
      <w:r>
        <w:rPr>
          <w:rFonts w:ascii="Times New Roman" w:hAnsi="Times New Roman"/>
          <w:sz w:val="20"/>
          <w:vertAlign w:val="baseline"/>
        </w:rPr>
        <w:t>Roger,</w:t>
      </w:r>
      <w:r>
        <w:rPr>
          <w:rFonts w:ascii="Times New Roman" w:hAnsi="Times New Roman"/>
          <w:spacing w:val="-2"/>
          <w:sz w:val="20"/>
          <w:vertAlign w:val="baseline"/>
        </w:rPr>
        <w:t> </w:t>
      </w:r>
      <w:r>
        <w:rPr>
          <w:rFonts w:ascii="Times New Roman" w:hAnsi="Times New Roman"/>
          <w:sz w:val="20"/>
          <w:vertAlign w:val="baseline"/>
        </w:rPr>
        <w:t>Osborn’s</w:t>
      </w:r>
      <w:r>
        <w:rPr>
          <w:rFonts w:ascii="Times New Roman" w:hAnsi="Times New Roman"/>
          <w:spacing w:val="-6"/>
          <w:sz w:val="20"/>
          <w:vertAlign w:val="baseline"/>
        </w:rPr>
        <w:t> </w:t>
      </w:r>
      <w:r>
        <w:rPr>
          <w:rFonts w:ascii="Times New Roman" w:hAnsi="Times New Roman"/>
          <w:sz w:val="20"/>
          <w:vertAlign w:val="baseline"/>
        </w:rPr>
        <w:t>Concise</w:t>
      </w:r>
      <w:r>
        <w:rPr>
          <w:rFonts w:ascii="Times New Roman" w:hAnsi="Times New Roman"/>
          <w:spacing w:val="-7"/>
          <w:sz w:val="20"/>
          <w:vertAlign w:val="baseline"/>
        </w:rPr>
        <w:t> </w:t>
      </w:r>
      <w:r>
        <w:rPr>
          <w:rFonts w:ascii="Times New Roman" w:hAnsi="Times New Roman"/>
          <w:sz w:val="20"/>
          <w:vertAlign w:val="baseline"/>
        </w:rPr>
        <w:t>Law</w:t>
      </w:r>
      <w:r>
        <w:rPr>
          <w:rFonts w:ascii="Times New Roman" w:hAnsi="Times New Roman"/>
          <w:spacing w:val="-9"/>
          <w:sz w:val="20"/>
          <w:vertAlign w:val="baseline"/>
        </w:rPr>
        <w:t> </w:t>
      </w:r>
      <w:r>
        <w:rPr>
          <w:rFonts w:ascii="Times New Roman" w:hAnsi="Times New Roman"/>
          <w:sz w:val="20"/>
          <w:vertAlign w:val="baseline"/>
        </w:rPr>
        <w:t>Dictionary,</w:t>
      </w:r>
      <w:r>
        <w:rPr>
          <w:rFonts w:ascii="Times New Roman" w:hAnsi="Times New Roman"/>
          <w:spacing w:val="-2"/>
          <w:sz w:val="20"/>
          <w:vertAlign w:val="baseline"/>
        </w:rPr>
        <w:t> </w:t>
      </w:r>
      <w:r>
        <w:rPr>
          <w:rFonts w:ascii="Times New Roman" w:hAnsi="Times New Roman"/>
          <w:sz w:val="20"/>
          <w:vertAlign w:val="baseline"/>
        </w:rPr>
        <w:t>7</w:t>
      </w:r>
      <w:r>
        <w:rPr>
          <w:rFonts w:ascii="Times New Roman" w:hAnsi="Times New Roman"/>
          <w:sz w:val="20"/>
          <w:vertAlign w:val="superscript"/>
        </w:rPr>
        <w:t>th</w:t>
      </w:r>
      <w:r>
        <w:rPr>
          <w:rFonts w:ascii="Times New Roman" w:hAnsi="Times New Roman"/>
          <w:spacing w:val="-6"/>
          <w:sz w:val="20"/>
          <w:vertAlign w:val="baseline"/>
        </w:rPr>
        <w:t> </w:t>
      </w:r>
      <w:r>
        <w:rPr>
          <w:rFonts w:ascii="Times New Roman" w:hAnsi="Times New Roman"/>
          <w:sz w:val="20"/>
          <w:vertAlign w:val="baseline"/>
        </w:rPr>
        <w:t>Ed.,</w:t>
      </w:r>
      <w:r>
        <w:rPr>
          <w:rFonts w:ascii="Times New Roman" w:hAnsi="Times New Roman"/>
          <w:spacing w:val="-6"/>
          <w:sz w:val="20"/>
          <w:vertAlign w:val="baseline"/>
        </w:rPr>
        <w:t> </w:t>
      </w:r>
      <w:r>
        <w:rPr>
          <w:rFonts w:ascii="Times New Roman" w:hAnsi="Times New Roman"/>
          <w:sz w:val="20"/>
          <w:vertAlign w:val="baseline"/>
        </w:rPr>
        <w:t>Sweet</w:t>
      </w:r>
      <w:r>
        <w:rPr>
          <w:rFonts w:ascii="Times New Roman" w:hAnsi="Times New Roman"/>
          <w:spacing w:val="-3"/>
          <w:sz w:val="20"/>
          <w:vertAlign w:val="baseline"/>
        </w:rPr>
        <w:t> </w:t>
      </w:r>
      <w:r>
        <w:rPr>
          <w:rFonts w:ascii="Times New Roman" w:hAnsi="Times New Roman"/>
          <w:sz w:val="20"/>
          <w:vertAlign w:val="baseline"/>
        </w:rPr>
        <w:t>&amp;</w:t>
      </w:r>
      <w:r>
        <w:rPr>
          <w:rFonts w:ascii="Times New Roman" w:hAnsi="Times New Roman"/>
          <w:spacing w:val="-7"/>
          <w:sz w:val="20"/>
          <w:vertAlign w:val="baseline"/>
        </w:rPr>
        <w:t> </w:t>
      </w:r>
      <w:r>
        <w:rPr>
          <w:rFonts w:ascii="Times New Roman" w:hAnsi="Times New Roman"/>
          <w:sz w:val="20"/>
          <w:vertAlign w:val="baseline"/>
        </w:rPr>
        <w:t>Maxwell,</w:t>
      </w:r>
      <w:r>
        <w:rPr>
          <w:rFonts w:ascii="Times New Roman" w:hAnsi="Times New Roman"/>
          <w:spacing w:val="-6"/>
          <w:sz w:val="20"/>
          <w:vertAlign w:val="baseline"/>
        </w:rPr>
        <w:t> </w:t>
      </w:r>
      <w:r>
        <w:rPr>
          <w:rFonts w:ascii="Times New Roman" w:hAnsi="Times New Roman"/>
          <w:sz w:val="20"/>
          <w:vertAlign w:val="baseline"/>
        </w:rPr>
        <w:t>London,</w:t>
      </w:r>
      <w:r>
        <w:rPr>
          <w:rFonts w:ascii="Times New Roman" w:hAnsi="Times New Roman"/>
          <w:spacing w:val="-6"/>
          <w:sz w:val="20"/>
          <w:vertAlign w:val="baseline"/>
        </w:rPr>
        <w:t> </w:t>
      </w:r>
      <w:r>
        <w:rPr>
          <w:rFonts w:ascii="Times New Roman" w:hAnsi="Times New Roman"/>
          <w:spacing w:val="-2"/>
          <w:sz w:val="20"/>
          <w:vertAlign w:val="baseline"/>
        </w:rPr>
        <w:t>1983.</w:t>
      </w:r>
    </w:p>
    <w:p>
      <w:pPr>
        <w:spacing w:after="0" w:line="228" w:lineRule="exact"/>
        <w:jc w:val="left"/>
        <w:rPr>
          <w:rFonts w:ascii="Times New Roman" w:hAnsi="Times New Roman"/>
          <w:sz w:val="20"/>
        </w:rPr>
        <w:sectPr>
          <w:pgSz w:w="12240" w:h="15840"/>
          <w:pgMar w:header="0" w:footer="1138" w:top="1080" w:bottom="1340" w:left="1040" w:right="900"/>
        </w:sectPr>
      </w:pPr>
    </w:p>
    <w:p>
      <w:pPr>
        <w:pStyle w:val="Heading4"/>
        <w:numPr>
          <w:ilvl w:val="2"/>
          <w:numId w:val="6"/>
        </w:numPr>
        <w:tabs>
          <w:tab w:pos="1525" w:val="left" w:leader="none"/>
        </w:tabs>
        <w:spacing w:line="240" w:lineRule="auto" w:before="79" w:after="0"/>
        <w:ind w:left="1525" w:right="0" w:hanging="694"/>
        <w:jc w:val="left"/>
      </w:pPr>
      <w:r>
        <w:rPr/>
        <w:t>CUSTOMARY</w:t>
      </w:r>
      <w:r>
        <w:rPr>
          <w:spacing w:val="-6"/>
        </w:rPr>
        <w:t> </w:t>
      </w:r>
      <w:r>
        <w:rPr>
          <w:spacing w:val="-5"/>
        </w:rPr>
        <w:t>LAW</w:t>
      </w:r>
    </w:p>
    <w:p>
      <w:pPr>
        <w:pStyle w:val="BodyText"/>
        <w:spacing w:before="210"/>
        <w:rPr>
          <w:rFonts w:ascii="Arial"/>
          <w:b/>
        </w:rPr>
      </w:pPr>
    </w:p>
    <w:p>
      <w:pPr>
        <w:pStyle w:val="BodyText"/>
        <w:spacing w:line="480" w:lineRule="auto"/>
        <w:ind w:left="831" w:right="395"/>
        <w:jc w:val="both"/>
      </w:pPr>
      <w:r>
        <w:rPr/>
        <w:t>Customary laws are the laws that guide the indigenous peoples of a particular geographical area, in this case, Nigeria as a whole, but the area of this research in particular.</w:t>
      </w:r>
      <w:r>
        <w:rPr>
          <w:spacing w:val="40"/>
        </w:rPr>
        <w:t> </w:t>
      </w:r>
      <w:r>
        <w:rPr/>
        <w:t>They are the basis on which activities and transactions were regulated before the arrival of the Europeans through whom the English legal system was foisted on the “native” people. Customary laws are still in existence and are applicable to transactions and social life, but a lot of them have been abolished by</w:t>
      </w:r>
      <w:r>
        <w:rPr>
          <w:spacing w:val="-1"/>
        </w:rPr>
        <w:t> </w:t>
      </w:r>
      <w:r>
        <w:rPr/>
        <w:t>the English legal system through the instrumentality of the repugnancy doctrine.</w:t>
      </w:r>
      <w:r>
        <w:rPr>
          <w:vertAlign w:val="superscript"/>
        </w:rPr>
        <w:t>144</w:t>
      </w:r>
      <w:r>
        <w:rPr>
          <w:spacing w:val="40"/>
          <w:vertAlign w:val="baseline"/>
        </w:rPr>
        <w:t> </w:t>
      </w:r>
      <w:r>
        <w:rPr>
          <w:vertAlign w:val="baseline"/>
        </w:rPr>
        <w:t>In summary, the</w:t>
      </w:r>
      <w:r>
        <w:rPr>
          <w:spacing w:val="-1"/>
          <w:vertAlign w:val="baseline"/>
        </w:rPr>
        <w:t> </w:t>
      </w:r>
      <w:r>
        <w:rPr>
          <w:vertAlign w:val="baseline"/>
        </w:rPr>
        <w:t>doctrine</w:t>
      </w:r>
      <w:r>
        <w:rPr>
          <w:spacing w:val="-5"/>
          <w:vertAlign w:val="baseline"/>
        </w:rPr>
        <w:t> </w:t>
      </w:r>
      <w:r>
        <w:rPr>
          <w:vertAlign w:val="baseline"/>
        </w:rPr>
        <w:t>states</w:t>
      </w:r>
      <w:r>
        <w:rPr>
          <w:spacing w:val="-4"/>
          <w:vertAlign w:val="baseline"/>
        </w:rPr>
        <w:t> </w:t>
      </w:r>
      <w:r>
        <w:rPr>
          <w:vertAlign w:val="baseline"/>
        </w:rPr>
        <w:t>that any</w:t>
      </w:r>
      <w:r>
        <w:rPr>
          <w:spacing w:val="-9"/>
          <w:vertAlign w:val="baseline"/>
        </w:rPr>
        <w:t> </w:t>
      </w:r>
      <w:r>
        <w:rPr>
          <w:vertAlign w:val="baseline"/>
        </w:rPr>
        <w:t>customary</w:t>
      </w:r>
      <w:r>
        <w:rPr>
          <w:spacing w:val="-9"/>
          <w:vertAlign w:val="baseline"/>
        </w:rPr>
        <w:t> </w:t>
      </w:r>
      <w:r>
        <w:rPr>
          <w:vertAlign w:val="baseline"/>
        </w:rPr>
        <w:t>laws that a judge feels to be repugnant to natural justice, equity and good conscience,</w:t>
      </w:r>
      <w:r>
        <w:rPr>
          <w:spacing w:val="40"/>
          <w:vertAlign w:val="baseline"/>
        </w:rPr>
        <w:t> </w:t>
      </w:r>
      <w:r>
        <w:rPr>
          <w:vertAlign w:val="baseline"/>
        </w:rPr>
        <w:t>or incompatible with any written law either directly or by necessary implication, currently in force, should be abolished.</w:t>
      </w:r>
      <w:r>
        <w:rPr>
          <w:spacing w:val="40"/>
          <w:vertAlign w:val="baseline"/>
        </w:rPr>
        <w:t> </w:t>
      </w:r>
      <w:r>
        <w:rPr>
          <w:vertAlign w:val="baseline"/>
        </w:rPr>
        <w:t>The doctrine has</w:t>
      </w:r>
      <w:r>
        <w:rPr>
          <w:spacing w:val="-1"/>
          <w:vertAlign w:val="baseline"/>
        </w:rPr>
        <w:t> </w:t>
      </w:r>
      <w:r>
        <w:rPr>
          <w:vertAlign w:val="baseline"/>
        </w:rPr>
        <w:t>been</w:t>
      </w:r>
      <w:r>
        <w:rPr>
          <w:spacing w:val="-2"/>
          <w:vertAlign w:val="baseline"/>
        </w:rPr>
        <w:t> </w:t>
      </w:r>
      <w:r>
        <w:rPr>
          <w:vertAlign w:val="baseline"/>
        </w:rPr>
        <w:t>widely</w:t>
      </w:r>
      <w:r>
        <w:rPr>
          <w:spacing w:val="-5"/>
          <w:vertAlign w:val="baseline"/>
        </w:rPr>
        <w:t> </w:t>
      </w:r>
      <w:r>
        <w:rPr>
          <w:vertAlign w:val="baseline"/>
        </w:rPr>
        <w:t>used,</w:t>
      </w:r>
      <w:r>
        <w:rPr>
          <w:spacing w:val="-1"/>
          <w:vertAlign w:val="baseline"/>
        </w:rPr>
        <w:t> </w:t>
      </w:r>
      <w:r>
        <w:rPr>
          <w:vertAlign w:val="baseline"/>
        </w:rPr>
        <w:t>the</w:t>
      </w:r>
      <w:r>
        <w:rPr>
          <w:spacing w:val="-2"/>
          <w:vertAlign w:val="baseline"/>
        </w:rPr>
        <w:t> </w:t>
      </w:r>
      <w:r>
        <w:rPr>
          <w:vertAlign w:val="baseline"/>
        </w:rPr>
        <w:t>most</w:t>
      </w:r>
      <w:r>
        <w:rPr>
          <w:spacing w:val="-1"/>
          <w:vertAlign w:val="baseline"/>
        </w:rPr>
        <w:t> </w:t>
      </w:r>
      <w:r>
        <w:rPr>
          <w:vertAlign w:val="baseline"/>
        </w:rPr>
        <w:t>recent</w:t>
      </w:r>
      <w:r>
        <w:rPr>
          <w:spacing w:val="-1"/>
          <w:vertAlign w:val="baseline"/>
        </w:rPr>
        <w:t> </w:t>
      </w:r>
      <w:r>
        <w:rPr>
          <w:vertAlign w:val="baseline"/>
        </w:rPr>
        <w:t>being</w:t>
      </w:r>
      <w:r>
        <w:rPr>
          <w:spacing w:val="-2"/>
          <w:vertAlign w:val="baseline"/>
        </w:rPr>
        <w:t> </w:t>
      </w:r>
      <w:r>
        <w:rPr>
          <w:vertAlign w:val="baseline"/>
        </w:rPr>
        <w:t>in</w:t>
      </w:r>
      <w:r>
        <w:rPr>
          <w:spacing w:val="-2"/>
          <w:vertAlign w:val="baseline"/>
        </w:rPr>
        <w:t> </w:t>
      </w:r>
      <w:r>
        <w:rPr>
          <w:vertAlign w:val="baseline"/>
        </w:rPr>
        <w:t>1997</w:t>
      </w:r>
      <w:r>
        <w:rPr>
          <w:spacing w:val="-2"/>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case of </w:t>
      </w:r>
      <w:r>
        <w:rPr>
          <w:rFonts w:ascii="Arial" w:hAnsi="Arial"/>
          <w:i/>
          <w:vertAlign w:val="baseline"/>
        </w:rPr>
        <w:t>Mojekwu v. Mojekwu</w:t>
      </w:r>
      <w:r>
        <w:rPr>
          <w:rFonts w:ascii="Arial" w:hAnsi="Arial"/>
          <w:i/>
          <w:vertAlign w:val="superscript"/>
        </w:rPr>
        <w:t>145</w:t>
      </w:r>
      <w:r>
        <w:rPr>
          <w:rFonts w:ascii="Arial" w:hAnsi="Arial"/>
          <w:i/>
          <w:vertAlign w:val="baseline"/>
        </w:rPr>
        <w:t>. </w:t>
      </w:r>
      <w:r>
        <w:rPr>
          <w:vertAlign w:val="baseline"/>
        </w:rPr>
        <w:t>As far back as 1944, Lord Wright in </w:t>
      </w:r>
      <w:r>
        <w:rPr>
          <w:rFonts w:ascii="Arial" w:hAnsi="Arial"/>
          <w:i/>
          <w:vertAlign w:val="baseline"/>
        </w:rPr>
        <w:t>Laoye v. Oyetunde</w:t>
      </w:r>
      <w:r>
        <w:rPr>
          <w:rFonts w:ascii="Arial" w:hAnsi="Arial"/>
          <w:i/>
          <w:vertAlign w:val="superscript"/>
        </w:rPr>
        <w:t>146</w:t>
      </w:r>
      <w:r>
        <w:rPr>
          <w:rFonts w:ascii="Arial" w:hAnsi="Arial"/>
          <w:i/>
          <w:vertAlign w:val="baseline"/>
        </w:rPr>
        <w:t> </w:t>
      </w:r>
      <w:r>
        <w:rPr>
          <w:vertAlign w:val="baseline"/>
        </w:rPr>
        <w:t>explained that the doctrine was intended only to do away with</w:t>
      </w:r>
      <w:r>
        <w:rPr>
          <w:spacing w:val="55"/>
          <w:vertAlign w:val="baseline"/>
        </w:rPr>
        <w:t> </w:t>
      </w:r>
      <w:r>
        <w:rPr>
          <w:vertAlign w:val="baseline"/>
        </w:rPr>
        <w:t>‘‘barbarous</w:t>
      </w:r>
      <w:r>
        <w:rPr>
          <w:spacing w:val="56"/>
          <w:vertAlign w:val="baseline"/>
        </w:rPr>
        <w:t> </w:t>
      </w:r>
      <w:r>
        <w:rPr>
          <w:vertAlign w:val="baseline"/>
        </w:rPr>
        <w:t>customs”.</w:t>
      </w:r>
      <w:r>
        <w:rPr>
          <w:spacing w:val="59"/>
          <w:vertAlign w:val="baseline"/>
        </w:rPr>
        <w:t>  </w:t>
      </w:r>
      <w:r>
        <w:rPr>
          <w:vertAlign w:val="baseline"/>
        </w:rPr>
        <w:t>This</w:t>
      </w:r>
      <w:r>
        <w:rPr>
          <w:spacing w:val="62"/>
          <w:vertAlign w:val="baseline"/>
        </w:rPr>
        <w:t> </w:t>
      </w:r>
      <w:r>
        <w:rPr>
          <w:vertAlign w:val="baseline"/>
        </w:rPr>
        <w:t>was</w:t>
      </w:r>
      <w:r>
        <w:rPr>
          <w:spacing w:val="61"/>
          <w:vertAlign w:val="baseline"/>
        </w:rPr>
        <w:t> </w:t>
      </w:r>
      <w:r>
        <w:rPr>
          <w:vertAlign w:val="baseline"/>
        </w:rPr>
        <w:t>also</w:t>
      </w:r>
      <w:r>
        <w:rPr>
          <w:spacing w:val="60"/>
          <w:vertAlign w:val="baseline"/>
        </w:rPr>
        <w:t> </w:t>
      </w:r>
      <w:r>
        <w:rPr>
          <w:vertAlign w:val="baseline"/>
        </w:rPr>
        <w:t>reiterated</w:t>
      </w:r>
      <w:r>
        <w:rPr>
          <w:spacing w:val="60"/>
          <w:vertAlign w:val="baseline"/>
        </w:rPr>
        <w:t> </w:t>
      </w:r>
      <w:r>
        <w:rPr>
          <w:vertAlign w:val="baseline"/>
        </w:rPr>
        <w:t>by</w:t>
      </w:r>
      <w:r>
        <w:rPr>
          <w:spacing w:val="56"/>
          <w:vertAlign w:val="baseline"/>
        </w:rPr>
        <w:t> </w:t>
      </w:r>
      <w:r>
        <w:rPr>
          <w:vertAlign w:val="baseline"/>
        </w:rPr>
        <w:t>Lord</w:t>
      </w:r>
      <w:r>
        <w:rPr>
          <w:spacing w:val="55"/>
          <w:vertAlign w:val="baseline"/>
        </w:rPr>
        <w:t> </w:t>
      </w:r>
      <w:r>
        <w:rPr>
          <w:vertAlign w:val="baseline"/>
        </w:rPr>
        <w:t>Atkin</w:t>
      </w:r>
      <w:r>
        <w:rPr>
          <w:spacing w:val="56"/>
          <w:vertAlign w:val="baseline"/>
        </w:rPr>
        <w:t> </w:t>
      </w:r>
      <w:r>
        <w:rPr>
          <w:spacing w:val="-5"/>
          <w:vertAlign w:val="baseline"/>
        </w:rPr>
        <w:t>in</w:t>
      </w:r>
    </w:p>
    <w:p>
      <w:pPr>
        <w:pStyle w:val="BodyText"/>
        <w:rPr>
          <w:sz w:val="20"/>
        </w:rPr>
      </w:pPr>
    </w:p>
    <w:p>
      <w:pPr>
        <w:pStyle w:val="BodyText"/>
        <w:rPr>
          <w:sz w:val="20"/>
        </w:rPr>
      </w:pPr>
    </w:p>
    <w:p>
      <w:pPr>
        <w:pStyle w:val="BodyText"/>
        <w:rPr>
          <w:sz w:val="20"/>
        </w:rPr>
      </w:pPr>
    </w:p>
    <w:p>
      <w:pPr>
        <w:pStyle w:val="BodyText"/>
        <w:spacing w:before="108"/>
        <w:rPr>
          <w:sz w:val="20"/>
        </w:rPr>
      </w:pPr>
      <w:r>
        <w:rPr/>
        <mc:AlternateContent>
          <mc:Choice Requires="wps">
            <w:drawing>
              <wp:anchor distT="0" distB="0" distL="0" distR="0" allowOverlap="1" layoutInCell="1" locked="0" behindDoc="1" simplePos="0" relativeHeight="487618560">
                <wp:simplePos x="0" y="0"/>
                <wp:positionH relativeFrom="page">
                  <wp:posOffset>1188719</wp:posOffset>
                </wp:positionH>
                <wp:positionV relativeFrom="paragraph">
                  <wp:posOffset>230370</wp:posOffset>
                </wp:positionV>
                <wp:extent cx="1828800"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139414pt;width:144pt;height:.72pt;mso-position-horizontal-relative:page;mso-position-vertical-relative:paragraph;z-index:-15697920;mso-wrap-distance-left:0;mso-wrap-distance-right:0" id="docshape70" filled="true" fillcolor="#000000" stroked="false">
                <v:fill type="solid"/>
                <w10:wrap type="topAndBottom"/>
              </v:rect>
            </w:pict>
          </mc:Fallback>
        </mc:AlternateContent>
      </w:r>
    </w:p>
    <w:p>
      <w:pPr>
        <w:spacing w:before="134"/>
        <w:ind w:left="831" w:right="0" w:firstLine="0"/>
        <w:jc w:val="left"/>
        <w:rPr>
          <w:sz w:val="20"/>
        </w:rPr>
      </w:pPr>
      <w:r>
        <w:rPr>
          <w:sz w:val="20"/>
          <w:vertAlign w:val="superscript"/>
        </w:rPr>
        <w:t>144</w:t>
      </w:r>
      <w:r>
        <w:rPr>
          <w:spacing w:val="-1"/>
          <w:sz w:val="20"/>
          <w:vertAlign w:val="baseline"/>
        </w:rPr>
        <w:t> </w:t>
      </w:r>
      <w:r>
        <w:rPr>
          <w:sz w:val="20"/>
          <w:vertAlign w:val="baseline"/>
        </w:rPr>
        <w:t>See</w:t>
      </w:r>
      <w:r>
        <w:rPr>
          <w:spacing w:val="-3"/>
          <w:sz w:val="20"/>
          <w:vertAlign w:val="baseline"/>
        </w:rPr>
        <w:t> </w:t>
      </w:r>
      <w:r>
        <w:rPr>
          <w:sz w:val="20"/>
          <w:vertAlign w:val="baseline"/>
        </w:rPr>
        <w:t>S.26(1)</w:t>
      </w:r>
      <w:r>
        <w:rPr>
          <w:spacing w:val="-6"/>
          <w:sz w:val="20"/>
          <w:vertAlign w:val="baseline"/>
        </w:rPr>
        <w:t> </w:t>
      </w:r>
      <w:r>
        <w:rPr>
          <w:sz w:val="20"/>
          <w:vertAlign w:val="baseline"/>
        </w:rPr>
        <w:t>of the</w:t>
      </w:r>
      <w:r>
        <w:rPr>
          <w:spacing w:val="-3"/>
          <w:sz w:val="20"/>
          <w:vertAlign w:val="baseline"/>
        </w:rPr>
        <w:t> </w:t>
      </w:r>
      <w:r>
        <w:rPr>
          <w:sz w:val="20"/>
          <w:vertAlign w:val="baseline"/>
        </w:rPr>
        <w:t>High</w:t>
      </w:r>
      <w:r>
        <w:rPr>
          <w:spacing w:val="-3"/>
          <w:sz w:val="20"/>
          <w:vertAlign w:val="baseline"/>
        </w:rPr>
        <w:t> </w:t>
      </w:r>
      <w:r>
        <w:rPr>
          <w:sz w:val="20"/>
          <w:vertAlign w:val="baseline"/>
        </w:rPr>
        <w:t>Court Laws</w:t>
      </w:r>
      <w:r>
        <w:rPr>
          <w:spacing w:val="-6"/>
          <w:sz w:val="20"/>
          <w:vertAlign w:val="baseline"/>
        </w:rPr>
        <w:t> </w:t>
      </w:r>
      <w:r>
        <w:rPr>
          <w:sz w:val="20"/>
          <w:vertAlign w:val="baseline"/>
        </w:rPr>
        <w:t>of Lagos</w:t>
      </w:r>
      <w:r>
        <w:rPr>
          <w:spacing w:val="-6"/>
          <w:sz w:val="20"/>
          <w:vertAlign w:val="baseline"/>
        </w:rPr>
        <w:t> </w:t>
      </w:r>
      <w:r>
        <w:rPr>
          <w:sz w:val="20"/>
          <w:vertAlign w:val="baseline"/>
        </w:rPr>
        <w:t>State; similar</w:t>
      </w:r>
      <w:r>
        <w:rPr>
          <w:spacing w:val="-2"/>
          <w:sz w:val="20"/>
          <w:vertAlign w:val="baseline"/>
        </w:rPr>
        <w:t> </w:t>
      </w:r>
      <w:r>
        <w:rPr>
          <w:sz w:val="20"/>
          <w:vertAlign w:val="baseline"/>
        </w:rPr>
        <w:t>provisions</w:t>
      </w:r>
      <w:r>
        <w:rPr>
          <w:spacing w:val="-6"/>
          <w:sz w:val="20"/>
          <w:vertAlign w:val="baseline"/>
        </w:rPr>
        <w:t> </w:t>
      </w:r>
      <w:r>
        <w:rPr>
          <w:sz w:val="20"/>
          <w:vertAlign w:val="baseline"/>
        </w:rPr>
        <w:t>exist</w:t>
      </w:r>
      <w:r>
        <w:rPr>
          <w:spacing w:val="-4"/>
          <w:sz w:val="20"/>
          <w:vertAlign w:val="baseline"/>
        </w:rPr>
        <w:t> </w:t>
      </w:r>
      <w:r>
        <w:rPr>
          <w:sz w:val="20"/>
          <w:vertAlign w:val="baseline"/>
        </w:rPr>
        <w:t>in</w:t>
      </w:r>
      <w:r>
        <w:rPr>
          <w:spacing w:val="-3"/>
          <w:sz w:val="20"/>
          <w:vertAlign w:val="baseline"/>
        </w:rPr>
        <w:t> </w:t>
      </w:r>
      <w:r>
        <w:rPr>
          <w:sz w:val="20"/>
          <w:vertAlign w:val="baseline"/>
        </w:rPr>
        <w:t>all</w:t>
      </w:r>
      <w:r>
        <w:rPr>
          <w:spacing w:val="-3"/>
          <w:sz w:val="20"/>
          <w:vertAlign w:val="baseline"/>
        </w:rPr>
        <w:t> </w:t>
      </w:r>
      <w:r>
        <w:rPr>
          <w:sz w:val="20"/>
          <w:vertAlign w:val="baseline"/>
        </w:rPr>
        <w:t>High</w:t>
      </w:r>
      <w:r>
        <w:rPr>
          <w:spacing w:val="-3"/>
          <w:sz w:val="20"/>
          <w:vertAlign w:val="baseline"/>
        </w:rPr>
        <w:t> </w:t>
      </w:r>
      <w:r>
        <w:rPr>
          <w:sz w:val="20"/>
          <w:vertAlign w:val="baseline"/>
        </w:rPr>
        <w:t>Court</w:t>
      </w:r>
      <w:r>
        <w:rPr>
          <w:spacing w:val="-4"/>
          <w:sz w:val="20"/>
          <w:vertAlign w:val="baseline"/>
        </w:rPr>
        <w:t> </w:t>
      </w:r>
      <w:r>
        <w:rPr>
          <w:sz w:val="20"/>
          <w:vertAlign w:val="baseline"/>
        </w:rPr>
        <w:t>Laws throughout Nigeria.</w:t>
      </w:r>
    </w:p>
    <w:p>
      <w:pPr>
        <w:spacing w:line="227" w:lineRule="exact" w:before="0"/>
        <w:ind w:left="831" w:right="0" w:firstLine="0"/>
        <w:jc w:val="left"/>
        <w:rPr>
          <w:rFonts w:ascii="Times New Roman"/>
          <w:sz w:val="20"/>
        </w:rPr>
      </w:pPr>
      <w:r>
        <w:rPr>
          <w:rFonts w:ascii="Times New Roman"/>
          <w:sz w:val="20"/>
          <w:vertAlign w:val="superscript"/>
        </w:rPr>
        <w:t>145</w:t>
      </w:r>
      <w:r>
        <w:rPr>
          <w:rFonts w:ascii="Times New Roman"/>
          <w:spacing w:val="3"/>
          <w:sz w:val="20"/>
          <w:vertAlign w:val="baseline"/>
        </w:rPr>
        <w:t> </w:t>
      </w:r>
      <w:r>
        <w:rPr>
          <w:rFonts w:ascii="Times New Roman"/>
          <w:sz w:val="20"/>
          <w:vertAlign w:val="baseline"/>
        </w:rPr>
        <w:t>(1997) 7</w:t>
      </w:r>
      <w:r>
        <w:rPr>
          <w:rFonts w:ascii="Times New Roman"/>
          <w:spacing w:val="-3"/>
          <w:sz w:val="20"/>
          <w:vertAlign w:val="baseline"/>
        </w:rPr>
        <w:t> </w:t>
      </w:r>
      <w:r>
        <w:rPr>
          <w:rFonts w:ascii="Times New Roman"/>
          <w:sz w:val="20"/>
          <w:vertAlign w:val="baseline"/>
        </w:rPr>
        <w:t>NWLR</w:t>
      </w:r>
      <w:r>
        <w:rPr>
          <w:rFonts w:ascii="Times New Roman"/>
          <w:spacing w:val="-3"/>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512</w:t>
      </w:r>
      <w:r>
        <w:rPr>
          <w:rFonts w:ascii="Times New Roman"/>
          <w:spacing w:val="-2"/>
          <w:sz w:val="20"/>
          <w:vertAlign w:val="baseline"/>
        </w:rPr>
        <w:t> </w:t>
      </w:r>
      <w:r>
        <w:rPr>
          <w:rFonts w:ascii="Times New Roman"/>
          <w:sz w:val="20"/>
          <w:vertAlign w:val="baseline"/>
        </w:rPr>
        <w:t>p.</w:t>
      </w:r>
      <w:r>
        <w:rPr>
          <w:rFonts w:ascii="Times New Roman"/>
          <w:spacing w:val="-1"/>
          <w:sz w:val="20"/>
          <w:vertAlign w:val="baseline"/>
        </w:rPr>
        <w:t> </w:t>
      </w:r>
      <w:r>
        <w:rPr>
          <w:rFonts w:ascii="Times New Roman"/>
          <w:spacing w:val="-4"/>
          <w:sz w:val="20"/>
          <w:vertAlign w:val="baseline"/>
        </w:rPr>
        <w:t>283.</w:t>
      </w:r>
    </w:p>
    <w:p>
      <w:pPr>
        <w:spacing w:before="0"/>
        <w:ind w:left="831" w:right="0" w:firstLine="0"/>
        <w:jc w:val="left"/>
        <w:rPr>
          <w:rFonts w:ascii="Times New Roman"/>
          <w:sz w:val="20"/>
        </w:rPr>
      </w:pPr>
      <w:r>
        <w:rPr>
          <w:rFonts w:ascii="Times New Roman"/>
          <w:sz w:val="20"/>
          <w:vertAlign w:val="superscript"/>
        </w:rPr>
        <w:t>146</w:t>
      </w:r>
      <w:r>
        <w:rPr>
          <w:rFonts w:ascii="Times New Roman"/>
          <w:spacing w:val="3"/>
          <w:sz w:val="20"/>
          <w:vertAlign w:val="baseline"/>
        </w:rPr>
        <w:t> </w:t>
      </w:r>
      <w:r>
        <w:rPr>
          <w:rFonts w:ascii="Times New Roman"/>
          <w:sz w:val="20"/>
          <w:vertAlign w:val="baseline"/>
        </w:rPr>
        <w:t>(1944) AC</w:t>
      </w:r>
      <w:r>
        <w:rPr>
          <w:rFonts w:ascii="Times New Roman"/>
          <w:spacing w:val="-3"/>
          <w:sz w:val="20"/>
          <w:vertAlign w:val="baseline"/>
        </w:rPr>
        <w:t> </w:t>
      </w:r>
      <w:r>
        <w:rPr>
          <w:rFonts w:ascii="Times New Roman"/>
          <w:spacing w:val="-4"/>
          <w:sz w:val="20"/>
          <w:vertAlign w:val="baseline"/>
        </w:rPr>
        <w:t>170.</w:t>
      </w:r>
    </w:p>
    <w:p>
      <w:pPr>
        <w:spacing w:after="0"/>
        <w:jc w:val="left"/>
        <w:rPr>
          <w:rFonts w:ascii="Times New Roman"/>
          <w:sz w:val="20"/>
        </w:rPr>
        <w:sectPr>
          <w:pgSz w:w="12240" w:h="15840"/>
          <w:pgMar w:header="0" w:footer="1138" w:top="1060" w:bottom="1340" w:left="1040" w:right="900"/>
        </w:sectPr>
      </w:pPr>
    </w:p>
    <w:p>
      <w:pPr>
        <w:spacing w:line="480" w:lineRule="auto" w:before="108"/>
        <w:ind w:left="831" w:right="394" w:firstLine="0"/>
        <w:jc w:val="both"/>
        <w:rPr>
          <w:sz w:val="28"/>
        </w:rPr>
      </w:pPr>
      <w:r>
        <w:rPr>
          <w:rFonts w:ascii="Arial"/>
          <w:i/>
          <w:sz w:val="28"/>
        </w:rPr>
        <w:t>Eshugbai Eleko v. Officer Administering the Government of Nigeria</w:t>
      </w:r>
      <w:r>
        <w:rPr>
          <w:rFonts w:ascii="Arial"/>
          <w:i/>
          <w:sz w:val="28"/>
          <w:vertAlign w:val="superscript"/>
        </w:rPr>
        <w:t>147</w:t>
      </w:r>
      <w:r>
        <w:rPr>
          <w:rFonts w:ascii="Arial"/>
          <w:i/>
          <w:sz w:val="28"/>
          <w:vertAlign w:val="baseline"/>
        </w:rPr>
        <w:t> </w:t>
      </w:r>
      <w:r>
        <w:rPr>
          <w:sz w:val="28"/>
          <w:vertAlign w:val="baseline"/>
        </w:rPr>
        <w:t>as well as a host of other cases</w:t>
      </w:r>
      <w:r>
        <w:rPr>
          <w:sz w:val="28"/>
          <w:vertAlign w:val="superscript"/>
        </w:rPr>
        <w:t>148</w:t>
      </w:r>
      <w:r>
        <w:rPr>
          <w:sz w:val="28"/>
          <w:vertAlign w:val="baseline"/>
        </w:rPr>
        <w:t>.</w:t>
      </w:r>
    </w:p>
    <w:p>
      <w:pPr>
        <w:pStyle w:val="BodyText"/>
        <w:spacing w:line="480" w:lineRule="auto" w:before="320"/>
        <w:ind w:left="831" w:right="393"/>
        <w:jc w:val="both"/>
      </w:pPr>
      <w:r>
        <w:rPr/>
        <w:t>Once a custom is proved in court by witnesses, it will be upheld unless it is repugnant. Most customary rules are not repugnant.</w:t>
      </w:r>
      <w:r>
        <w:rPr>
          <w:spacing w:val="40"/>
        </w:rPr>
        <w:t> </w:t>
      </w:r>
      <w:r>
        <w:rPr/>
        <w:t>A custom is not repugnant just because it does not conform with English rules of morality or ‘civilised’ logic. It is subjectively African and not objectively European. This was demonstrated in </w:t>
      </w:r>
      <w:r>
        <w:rPr>
          <w:rFonts w:ascii="Arial" w:hAnsi="Arial"/>
          <w:i/>
        </w:rPr>
        <w:t>Lewis v. Bankole</w:t>
      </w:r>
      <w:r>
        <w:rPr>
          <w:rFonts w:ascii="Arial" w:hAnsi="Arial"/>
          <w:i/>
          <w:vertAlign w:val="superscript"/>
        </w:rPr>
        <w:t>149</w:t>
      </w:r>
      <w:r>
        <w:rPr>
          <w:rFonts w:ascii="Arial" w:hAnsi="Arial"/>
          <w:i/>
          <w:spacing w:val="40"/>
          <w:vertAlign w:val="baseline"/>
        </w:rPr>
        <w:t> </w:t>
      </w:r>
      <w:r>
        <w:rPr>
          <w:vertAlign w:val="baseline"/>
        </w:rPr>
        <w:t>supra and in </w:t>
      </w:r>
      <w:r>
        <w:rPr>
          <w:rFonts w:ascii="Arial" w:hAnsi="Arial"/>
          <w:i/>
          <w:vertAlign w:val="baseline"/>
        </w:rPr>
        <w:t>Dawodu v. Danmole</w:t>
      </w:r>
      <w:r>
        <w:rPr>
          <w:rFonts w:ascii="Arial" w:hAnsi="Arial"/>
          <w:i/>
          <w:vertAlign w:val="superscript"/>
        </w:rPr>
        <w:t>150</w:t>
      </w:r>
      <w:r>
        <w:rPr>
          <w:rFonts w:ascii="Arial" w:hAnsi="Arial"/>
          <w:i/>
          <w:vertAlign w:val="baseline"/>
        </w:rPr>
        <w:t> </w:t>
      </w:r>
      <w:r>
        <w:rPr>
          <w:vertAlign w:val="baseline"/>
        </w:rPr>
        <w:t>where the Privy Council held that the </w:t>
      </w:r>
      <w:r>
        <w:rPr>
          <w:rFonts w:ascii="Arial" w:hAnsi="Arial"/>
          <w:i/>
          <w:vertAlign w:val="baseline"/>
        </w:rPr>
        <w:t>idi-igi </w:t>
      </w:r>
      <w:r>
        <w:rPr>
          <w:vertAlign w:val="baseline"/>
        </w:rPr>
        <w:t>custom of the Yorubas was not repugnant because polygamy was a way of life of the </w:t>
      </w:r>
      <w:r>
        <w:rPr>
          <w:spacing w:val="-2"/>
          <w:vertAlign w:val="baseline"/>
        </w:rPr>
        <w:t>Nigerians.</w:t>
      </w:r>
    </w:p>
    <w:p>
      <w:pPr>
        <w:pStyle w:val="BodyText"/>
        <w:spacing w:before="47"/>
      </w:pPr>
    </w:p>
    <w:p>
      <w:pPr>
        <w:pStyle w:val="BodyText"/>
        <w:spacing w:line="482" w:lineRule="auto"/>
        <w:ind w:left="831" w:right="399"/>
        <w:jc w:val="both"/>
      </w:pPr>
      <w:r>
        <w:rPr/>
        <w:t>For the purposes of this work, the customary</w:t>
      </w:r>
      <w:r>
        <w:rPr>
          <w:spacing w:val="-1"/>
        </w:rPr>
        <w:t> </w:t>
      </w:r>
      <w:r>
        <w:rPr/>
        <w:t>laws of the various peoples of this study regarding land tenure are the focus and will be examined against generally applicable Nigerian land law.</w:t>
      </w:r>
    </w:p>
    <w:p>
      <w:pPr>
        <w:pStyle w:val="BodyText"/>
        <w:spacing w:before="83"/>
      </w:pPr>
    </w:p>
    <w:p>
      <w:pPr>
        <w:pStyle w:val="BodyText"/>
        <w:spacing w:line="480" w:lineRule="auto" w:before="1"/>
        <w:ind w:left="831" w:right="395"/>
        <w:jc w:val="both"/>
      </w:pPr>
      <w:r>
        <w:rPr/>
        <w:t>Obilade</w:t>
      </w:r>
      <w:r>
        <w:rPr>
          <w:vertAlign w:val="superscript"/>
        </w:rPr>
        <w:t>151</w:t>
      </w:r>
      <w:r>
        <w:rPr>
          <w:vertAlign w:val="baseline"/>
        </w:rPr>
        <w:t> defines customary law as consisting of usages accepted by members of a community as binding among them.</w:t>
      </w:r>
      <w:r>
        <w:rPr>
          <w:spacing w:val="40"/>
          <w:vertAlign w:val="baseline"/>
        </w:rPr>
        <w:t> </w:t>
      </w:r>
      <w:r>
        <w:rPr>
          <w:vertAlign w:val="baseline"/>
        </w:rPr>
        <w:t>He separates customary</w:t>
      </w:r>
      <w:r>
        <w:rPr>
          <w:spacing w:val="-1"/>
          <w:vertAlign w:val="baseline"/>
        </w:rPr>
        <w:t> </w:t>
      </w:r>
      <w:r>
        <w:rPr>
          <w:vertAlign w:val="baseline"/>
        </w:rPr>
        <w:t>law into</w:t>
      </w:r>
      <w:r>
        <w:rPr>
          <w:spacing w:val="3"/>
          <w:vertAlign w:val="baseline"/>
        </w:rPr>
        <w:t> </w:t>
      </w:r>
      <w:r>
        <w:rPr>
          <w:vertAlign w:val="baseline"/>
        </w:rPr>
        <w:t>ethnic</w:t>
      </w:r>
      <w:r>
        <w:rPr>
          <w:spacing w:val="4"/>
          <w:vertAlign w:val="baseline"/>
        </w:rPr>
        <w:t> </w:t>
      </w:r>
      <w:r>
        <w:rPr>
          <w:vertAlign w:val="baseline"/>
        </w:rPr>
        <w:t>customary law and</w:t>
      </w:r>
      <w:r>
        <w:rPr>
          <w:spacing w:val="8"/>
          <w:vertAlign w:val="baseline"/>
        </w:rPr>
        <w:t> </w:t>
      </w:r>
      <w:r>
        <w:rPr>
          <w:vertAlign w:val="baseline"/>
        </w:rPr>
        <w:t>Moslem</w:t>
      </w:r>
      <w:r>
        <w:rPr>
          <w:spacing w:val="7"/>
          <w:vertAlign w:val="baseline"/>
        </w:rPr>
        <w:t> </w:t>
      </w:r>
      <w:r>
        <w:rPr>
          <w:vertAlign w:val="baseline"/>
        </w:rPr>
        <w:t>customary</w:t>
      </w:r>
      <w:r>
        <w:rPr>
          <w:spacing w:val="-1"/>
          <w:vertAlign w:val="baseline"/>
        </w:rPr>
        <w:t> </w:t>
      </w:r>
      <w:r>
        <w:rPr>
          <w:vertAlign w:val="baseline"/>
        </w:rPr>
        <w:t>law.</w:t>
      </w:r>
      <w:r>
        <w:rPr>
          <w:spacing w:val="4"/>
          <w:vertAlign w:val="baseline"/>
        </w:rPr>
        <w:t> </w:t>
      </w:r>
      <w:r>
        <w:rPr>
          <w:spacing w:val="-5"/>
          <w:vertAlign w:val="baseline"/>
        </w:rPr>
        <w:t>He</w:t>
      </w:r>
    </w:p>
    <w:p>
      <w:pPr>
        <w:pStyle w:val="BodyText"/>
        <w:rPr>
          <w:sz w:val="20"/>
        </w:rPr>
      </w:pPr>
    </w:p>
    <w:p>
      <w:pPr>
        <w:pStyle w:val="BodyText"/>
        <w:spacing w:before="30"/>
        <w:rPr>
          <w:sz w:val="20"/>
        </w:rPr>
      </w:pPr>
      <w:r>
        <w:rPr/>
        <mc:AlternateContent>
          <mc:Choice Requires="wps">
            <w:drawing>
              <wp:anchor distT="0" distB="0" distL="0" distR="0" allowOverlap="1" layoutInCell="1" locked="0" behindDoc="1" simplePos="0" relativeHeight="487619072">
                <wp:simplePos x="0" y="0"/>
                <wp:positionH relativeFrom="page">
                  <wp:posOffset>1188719</wp:posOffset>
                </wp:positionH>
                <wp:positionV relativeFrom="paragraph">
                  <wp:posOffset>180778</wp:posOffset>
                </wp:positionV>
                <wp:extent cx="1828800"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234502pt;width:144pt;height:.72pt;mso-position-horizontal-relative:page;mso-position-vertical-relative:paragraph;z-index:-15697408;mso-wrap-distance-left:0;mso-wrap-distance-right:0" id="docshape71"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147</w:t>
      </w:r>
      <w:r>
        <w:rPr>
          <w:rFonts w:ascii="Times New Roman"/>
          <w:spacing w:val="3"/>
          <w:sz w:val="20"/>
          <w:vertAlign w:val="baseline"/>
        </w:rPr>
        <w:t> </w:t>
      </w:r>
      <w:r>
        <w:rPr>
          <w:rFonts w:ascii="Times New Roman"/>
          <w:sz w:val="20"/>
          <w:vertAlign w:val="baseline"/>
        </w:rPr>
        <w:t>(1931)</w:t>
      </w:r>
      <w:r>
        <w:rPr>
          <w:rFonts w:ascii="Times New Roman"/>
          <w:spacing w:val="1"/>
          <w:sz w:val="20"/>
          <w:vertAlign w:val="baseline"/>
        </w:rPr>
        <w:t> </w:t>
      </w:r>
      <w:r>
        <w:rPr>
          <w:rFonts w:ascii="Times New Roman"/>
          <w:sz w:val="20"/>
          <w:vertAlign w:val="baseline"/>
        </w:rPr>
        <w:t>AC</w:t>
      </w:r>
      <w:r>
        <w:rPr>
          <w:rFonts w:ascii="Times New Roman"/>
          <w:spacing w:val="-4"/>
          <w:sz w:val="20"/>
          <w:vertAlign w:val="baseline"/>
        </w:rPr>
        <w:t> </w:t>
      </w:r>
      <w:r>
        <w:rPr>
          <w:rFonts w:ascii="Times New Roman"/>
          <w:sz w:val="20"/>
          <w:vertAlign w:val="baseline"/>
        </w:rPr>
        <w:t>662</w:t>
      </w:r>
      <w:r>
        <w:rPr>
          <w:rFonts w:ascii="Times New Roman"/>
          <w:spacing w:val="-3"/>
          <w:sz w:val="20"/>
          <w:vertAlign w:val="baseline"/>
        </w:rPr>
        <w:t> </w:t>
      </w:r>
      <w:r>
        <w:rPr>
          <w:rFonts w:ascii="Times New Roman"/>
          <w:sz w:val="20"/>
          <w:vertAlign w:val="baseline"/>
        </w:rPr>
        <w:t>at</w:t>
      </w:r>
      <w:r>
        <w:rPr>
          <w:rFonts w:ascii="Times New Roman"/>
          <w:spacing w:val="-2"/>
          <w:sz w:val="20"/>
          <w:vertAlign w:val="baseline"/>
        </w:rPr>
        <w:t> </w:t>
      </w:r>
      <w:r>
        <w:rPr>
          <w:rFonts w:ascii="Times New Roman"/>
          <w:sz w:val="20"/>
          <w:vertAlign w:val="baseline"/>
        </w:rPr>
        <w:t>p.</w:t>
      </w:r>
      <w:r>
        <w:rPr>
          <w:rFonts w:ascii="Times New Roman"/>
          <w:spacing w:val="-1"/>
          <w:sz w:val="20"/>
          <w:vertAlign w:val="baseline"/>
        </w:rPr>
        <w:t> </w:t>
      </w:r>
      <w:r>
        <w:rPr>
          <w:rFonts w:ascii="Times New Roman"/>
          <w:spacing w:val="-4"/>
          <w:sz w:val="20"/>
          <w:vertAlign w:val="baseline"/>
        </w:rPr>
        <w:t>673.</w:t>
      </w:r>
    </w:p>
    <w:p>
      <w:pPr>
        <w:spacing w:before="0"/>
        <w:ind w:left="831" w:right="0" w:firstLine="0"/>
        <w:jc w:val="left"/>
        <w:rPr>
          <w:rFonts w:ascii="Times New Roman"/>
          <w:sz w:val="20"/>
        </w:rPr>
      </w:pPr>
      <w:r>
        <w:rPr>
          <w:rFonts w:ascii="Times New Roman"/>
          <w:sz w:val="20"/>
          <w:vertAlign w:val="superscript"/>
        </w:rPr>
        <w:t>148</w:t>
      </w:r>
      <w:r>
        <w:rPr>
          <w:rFonts w:ascii="Times New Roman"/>
          <w:sz w:val="20"/>
          <w:vertAlign w:val="baseline"/>
        </w:rPr>
        <w:t> Edet</w:t>
      </w:r>
      <w:r>
        <w:rPr>
          <w:rFonts w:ascii="Times New Roman"/>
          <w:spacing w:val="-5"/>
          <w:sz w:val="20"/>
          <w:vertAlign w:val="baseline"/>
        </w:rPr>
        <w:t> </w:t>
      </w:r>
      <w:r>
        <w:rPr>
          <w:rFonts w:ascii="Times New Roman"/>
          <w:sz w:val="20"/>
          <w:vertAlign w:val="baseline"/>
        </w:rPr>
        <w:t>v.</w:t>
      </w:r>
      <w:r>
        <w:rPr>
          <w:rFonts w:ascii="Times New Roman"/>
          <w:spacing w:val="-4"/>
          <w:sz w:val="20"/>
          <w:vertAlign w:val="baseline"/>
        </w:rPr>
        <w:t> </w:t>
      </w:r>
      <w:r>
        <w:rPr>
          <w:rFonts w:ascii="Times New Roman"/>
          <w:sz w:val="20"/>
          <w:vertAlign w:val="baseline"/>
        </w:rPr>
        <w:t>Essien</w:t>
      </w:r>
      <w:r>
        <w:rPr>
          <w:rFonts w:ascii="Times New Roman"/>
          <w:spacing w:val="-3"/>
          <w:sz w:val="20"/>
          <w:vertAlign w:val="baseline"/>
        </w:rPr>
        <w:t> </w:t>
      </w:r>
      <w:r>
        <w:rPr>
          <w:rFonts w:ascii="Times New Roman"/>
          <w:sz w:val="20"/>
          <w:vertAlign w:val="baseline"/>
        </w:rPr>
        <w:t>(1932)</w:t>
      </w:r>
      <w:r>
        <w:rPr>
          <w:rFonts w:ascii="Times New Roman"/>
          <w:spacing w:val="-5"/>
          <w:sz w:val="20"/>
          <w:vertAlign w:val="baseline"/>
        </w:rPr>
        <w:t> </w:t>
      </w:r>
      <w:r>
        <w:rPr>
          <w:rFonts w:ascii="Times New Roman"/>
          <w:sz w:val="20"/>
          <w:vertAlign w:val="baseline"/>
        </w:rPr>
        <w:t>11</w:t>
      </w:r>
      <w:r>
        <w:rPr>
          <w:rFonts w:ascii="Times New Roman"/>
          <w:spacing w:val="-3"/>
          <w:sz w:val="20"/>
          <w:vertAlign w:val="baseline"/>
        </w:rPr>
        <w:t> </w:t>
      </w:r>
      <w:r>
        <w:rPr>
          <w:rFonts w:ascii="Times New Roman"/>
          <w:sz w:val="20"/>
          <w:vertAlign w:val="baseline"/>
        </w:rPr>
        <w:t>NLR</w:t>
      </w:r>
      <w:r>
        <w:rPr>
          <w:rFonts w:ascii="Times New Roman"/>
          <w:spacing w:val="-6"/>
          <w:sz w:val="20"/>
          <w:vertAlign w:val="baseline"/>
        </w:rPr>
        <w:t> </w:t>
      </w:r>
      <w:r>
        <w:rPr>
          <w:rFonts w:ascii="Times New Roman"/>
          <w:sz w:val="20"/>
          <w:vertAlign w:val="baseline"/>
        </w:rPr>
        <w:t>47,</w:t>
      </w:r>
      <w:r>
        <w:rPr>
          <w:rFonts w:ascii="Times New Roman"/>
          <w:spacing w:val="1"/>
          <w:sz w:val="20"/>
          <w:vertAlign w:val="baseline"/>
        </w:rPr>
        <w:t> </w:t>
      </w:r>
      <w:r>
        <w:rPr>
          <w:rFonts w:ascii="Times New Roman"/>
          <w:sz w:val="20"/>
          <w:vertAlign w:val="baseline"/>
        </w:rPr>
        <w:t>Rufai</w:t>
      </w:r>
      <w:r>
        <w:rPr>
          <w:rFonts w:ascii="Times New Roman"/>
          <w:spacing w:val="43"/>
          <w:sz w:val="20"/>
          <w:vertAlign w:val="baseline"/>
        </w:rPr>
        <w:t> </w:t>
      </w:r>
      <w:r>
        <w:rPr>
          <w:rFonts w:ascii="Times New Roman"/>
          <w:sz w:val="20"/>
          <w:vertAlign w:val="baseline"/>
        </w:rPr>
        <w:t>v.</w:t>
      </w:r>
      <w:r>
        <w:rPr>
          <w:rFonts w:ascii="Times New Roman"/>
          <w:spacing w:val="-4"/>
          <w:sz w:val="20"/>
          <w:vertAlign w:val="baseline"/>
        </w:rPr>
        <w:t> </w:t>
      </w:r>
      <w:r>
        <w:rPr>
          <w:rFonts w:ascii="Times New Roman"/>
          <w:sz w:val="20"/>
          <w:vertAlign w:val="baseline"/>
        </w:rPr>
        <w:t>Egbure</w:t>
      </w:r>
      <w:r>
        <w:rPr>
          <w:rFonts w:ascii="Times New Roman"/>
          <w:spacing w:val="-5"/>
          <w:sz w:val="20"/>
          <w:vertAlign w:val="baseline"/>
        </w:rPr>
        <w:t> </w:t>
      </w:r>
      <w:r>
        <w:rPr>
          <w:rFonts w:ascii="Times New Roman"/>
          <w:sz w:val="20"/>
          <w:vertAlign w:val="baseline"/>
        </w:rPr>
        <w:t>N.A.</w:t>
      </w:r>
      <w:r>
        <w:rPr>
          <w:rFonts w:ascii="Times New Roman"/>
          <w:spacing w:val="-9"/>
          <w:sz w:val="20"/>
          <w:vertAlign w:val="baseline"/>
        </w:rPr>
        <w:t> </w:t>
      </w:r>
      <w:r>
        <w:rPr>
          <w:rFonts w:ascii="Times New Roman"/>
          <w:sz w:val="20"/>
          <w:vertAlign w:val="baseline"/>
        </w:rPr>
        <w:t>and</w:t>
      </w:r>
      <w:r>
        <w:rPr>
          <w:rFonts w:ascii="Times New Roman"/>
          <w:spacing w:val="47"/>
          <w:sz w:val="20"/>
          <w:vertAlign w:val="baseline"/>
        </w:rPr>
        <w:t> </w:t>
      </w:r>
      <w:r>
        <w:rPr>
          <w:rFonts w:ascii="Times New Roman"/>
          <w:sz w:val="20"/>
          <w:vertAlign w:val="baseline"/>
        </w:rPr>
        <w:t>Maryam</w:t>
      </w:r>
      <w:r>
        <w:rPr>
          <w:rFonts w:ascii="Times New Roman"/>
          <w:spacing w:val="-1"/>
          <w:sz w:val="20"/>
          <w:vertAlign w:val="baseline"/>
        </w:rPr>
        <w:t> </w:t>
      </w:r>
      <w:r>
        <w:rPr>
          <w:rFonts w:ascii="Times New Roman"/>
          <w:sz w:val="20"/>
          <w:vertAlign w:val="baseline"/>
        </w:rPr>
        <w:t>v.</w:t>
      </w:r>
      <w:r>
        <w:rPr>
          <w:rFonts w:ascii="Times New Roman"/>
          <w:spacing w:val="1"/>
          <w:sz w:val="20"/>
          <w:vertAlign w:val="baseline"/>
        </w:rPr>
        <w:t> </w:t>
      </w:r>
      <w:r>
        <w:rPr>
          <w:rFonts w:ascii="Times New Roman"/>
          <w:sz w:val="20"/>
          <w:vertAlign w:val="baseline"/>
        </w:rPr>
        <w:t>Sadiku</w:t>
      </w:r>
      <w:r>
        <w:rPr>
          <w:rFonts w:ascii="Times New Roman"/>
          <w:spacing w:val="-11"/>
          <w:sz w:val="20"/>
          <w:vertAlign w:val="baseline"/>
        </w:rPr>
        <w:t> </w:t>
      </w:r>
      <w:r>
        <w:rPr>
          <w:rFonts w:ascii="Times New Roman"/>
          <w:sz w:val="20"/>
          <w:vertAlign w:val="baseline"/>
        </w:rPr>
        <w:t>Ejo,</w:t>
      </w:r>
      <w:r>
        <w:rPr>
          <w:rFonts w:ascii="Times New Roman"/>
          <w:spacing w:val="1"/>
          <w:sz w:val="20"/>
          <w:vertAlign w:val="baseline"/>
        </w:rPr>
        <w:t> </w:t>
      </w:r>
      <w:r>
        <w:rPr>
          <w:rFonts w:ascii="Times New Roman"/>
          <w:spacing w:val="-4"/>
          <w:sz w:val="20"/>
          <w:vertAlign w:val="baseline"/>
        </w:rPr>
        <w:t>etc.</w:t>
      </w:r>
    </w:p>
    <w:p>
      <w:pPr>
        <w:spacing w:before="0"/>
        <w:ind w:left="831" w:right="0" w:firstLine="0"/>
        <w:jc w:val="left"/>
        <w:rPr>
          <w:rFonts w:ascii="Times New Roman"/>
          <w:sz w:val="20"/>
        </w:rPr>
      </w:pPr>
      <w:r>
        <w:rPr>
          <w:rFonts w:ascii="Times New Roman"/>
          <w:sz w:val="20"/>
          <w:vertAlign w:val="superscript"/>
        </w:rPr>
        <w:t>149</w:t>
      </w:r>
      <w:r>
        <w:rPr>
          <w:rFonts w:ascii="Times New Roman"/>
          <w:spacing w:val="4"/>
          <w:sz w:val="20"/>
          <w:vertAlign w:val="baseline"/>
        </w:rPr>
        <w:t> </w:t>
      </w:r>
      <w:r>
        <w:rPr>
          <w:rFonts w:ascii="Times New Roman"/>
          <w:sz w:val="20"/>
          <w:vertAlign w:val="baseline"/>
        </w:rPr>
        <w:t>Supra</w:t>
      </w:r>
      <w:r>
        <w:rPr>
          <w:rFonts w:ascii="Times New Roman"/>
          <w:spacing w:val="-2"/>
          <w:sz w:val="20"/>
          <w:vertAlign w:val="baseline"/>
        </w:rPr>
        <w:t> </w:t>
      </w:r>
      <w:r>
        <w:rPr>
          <w:rFonts w:ascii="Times New Roman"/>
          <w:sz w:val="20"/>
          <w:vertAlign w:val="baseline"/>
        </w:rPr>
        <w:t>at</w:t>
      </w:r>
      <w:r>
        <w:rPr>
          <w:rFonts w:ascii="Times New Roman"/>
          <w:spacing w:val="-2"/>
          <w:sz w:val="20"/>
          <w:vertAlign w:val="baseline"/>
        </w:rPr>
        <w:t> </w:t>
      </w:r>
      <w:r>
        <w:rPr>
          <w:rFonts w:ascii="Times New Roman"/>
          <w:sz w:val="20"/>
          <w:vertAlign w:val="baseline"/>
        </w:rPr>
        <w:t>page</w:t>
      </w:r>
      <w:r>
        <w:rPr>
          <w:rFonts w:ascii="Times New Roman"/>
          <w:spacing w:val="-5"/>
          <w:sz w:val="20"/>
          <w:vertAlign w:val="baseline"/>
        </w:rPr>
        <w:t> 34</w:t>
      </w:r>
    </w:p>
    <w:p>
      <w:pPr>
        <w:spacing w:line="215" w:lineRule="exact" w:before="1"/>
        <w:ind w:left="831" w:right="0" w:firstLine="0"/>
        <w:jc w:val="left"/>
        <w:rPr>
          <w:rFonts w:ascii="Times New Roman"/>
          <w:sz w:val="20"/>
        </w:rPr>
      </w:pPr>
      <w:r>
        <w:rPr>
          <w:rFonts w:ascii="Times New Roman"/>
          <w:sz w:val="20"/>
          <w:vertAlign w:val="superscript"/>
        </w:rPr>
        <w:t>150</w:t>
      </w:r>
      <w:r>
        <w:rPr>
          <w:rFonts w:ascii="Times New Roman"/>
          <w:spacing w:val="3"/>
          <w:sz w:val="20"/>
          <w:vertAlign w:val="baseline"/>
        </w:rPr>
        <w:t> </w:t>
      </w:r>
      <w:r>
        <w:rPr>
          <w:rFonts w:ascii="Times New Roman"/>
          <w:sz w:val="20"/>
          <w:vertAlign w:val="baseline"/>
        </w:rPr>
        <w:t>(1958) 3</w:t>
      </w:r>
      <w:r>
        <w:rPr>
          <w:rFonts w:ascii="Times New Roman"/>
          <w:spacing w:val="-4"/>
          <w:sz w:val="20"/>
          <w:vertAlign w:val="baseline"/>
        </w:rPr>
        <w:t> </w:t>
      </w:r>
      <w:r>
        <w:rPr>
          <w:rFonts w:ascii="Times New Roman"/>
          <w:sz w:val="20"/>
          <w:vertAlign w:val="baseline"/>
        </w:rPr>
        <w:t>FSC</w:t>
      </w:r>
      <w:r>
        <w:rPr>
          <w:rFonts w:ascii="Times New Roman"/>
          <w:spacing w:val="1"/>
          <w:sz w:val="20"/>
          <w:vertAlign w:val="baseline"/>
        </w:rPr>
        <w:t> </w:t>
      </w:r>
      <w:r>
        <w:rPr>
          <w:rFonts w:ascii="Times New Roman"/>
          <w:spacing w:val="-5"/>
          <w:sz w:val="20"/>
          <w:vertAlign w:val="baseline"/>
        </w:rPr>
        <w:t>46.</w:t>
      </w:r>
    </w:p>
    <w:p>
      <w:pPr>
        <w:spacing w:line="288" w:lineRule="exact" w:before="0"/>
        <w:ind w:left="831" w:right="0" w:firstLine="0"/>
        <w:jc w:val="left"/>
        <w:rPr>
          <w:sz w:val="20"/>
        </w:rPr>
      </w:pPr>
      <w:r>
        <w:rPr>
          <w:position w:val="11"/>
          <w:sz w:val="16"/>
        </w:rPr>
        <w:t>151</w:t>
      </w:r>
      <w:r>
        <w:rPr>
          <w:spacing w:val="13"/>
          <w:position w:val="11"/>
          <w:sz w:val="16"/>
        </w:rPr>
        <w:t> </w:t>
      </w:r>
      <w:r>
        <w:rPr>
          <w:sz w:val="20"/>
        </w:rPr>
        <w:t>Obilade,</w:t>
      </w:r>
      <w:r>
        <w:rPr>
          <w:spacing w:val="-8"/>
          <w:sz w:val="20"/>
        </w:rPr>
        <w:t> </w:t>
      </w:r>
      <w:r>
        <w:rPr>
          <w:sz w:val="20"/>
        </w:rPr>
        <w:t>A.O.,</w:t>
      </w:r>
      <w:r>
        <w:rPr>
          <w:spacing w:val="-7"/>
          <w:sz w:val="20"/>
        </w:rPr>
        <w:t> </w:t>
      </w:r>
      <w:r>
        <w:rPr>
          <w:sz w:val="20"/>
        </w:rPr>
        <w:t>The</w:t>
      </w:r>
      <w:r>
        <w:rPr>
          <w:spacing w:val="-11"/>
          <w:sz w:val="20"/>
        </w:rPr>
        <w:t> </w:t>
      </w:r>
      <w:r>
        <w:rPr>
          <w:sz w:val="20"/>
        </w:rPr>
        <w:t>Nigerian</w:t>
      </w:r>
      <w:r>
        <w:rPr>
          <w:spacing w:val="-7"/>
          <w:sz w:val="20"/>
        </w:rPr>
        <w:t> </w:t>
      </w:r>
      <w:r>
        <w:rPr>
          <w:sz w:val="20"/>
        </w:rPr>
        <w:t>Legal</w:t>
      </w:r>
      <w:r>
        <w:rPr>
          <w:spacing w:val="-6"/>
          <w:sz w:val="20"/>
        </w:rPr>
        <w:t> </w:t>
      </w:r>
      <w:r>
        <w:rPr>
          <w:sz w:val="20"/>
        </w:rPr>
        <w:t>System,</w:t>
      </w:r>
      <w:r>
        <w:rPr>
          <w:spacing w:val="-4"/>
          <w:sz w:val="20"/>
        </w:rPr>
        <w:t> </w:t>
      </w:r>
      <w:r>
        <w:rPr>
          <w:sz w:val="20"/>
        </w:rPr>
        <w:t>Sweet</w:t>
      </w:r>
      <w:r>
        <w:rPr>
          <w:spacing w:val="-4"/>
          <w:sz w:val="20"/>
        </w:rPr>
        <w:t> </w:t>
      </w:r>
      <w:r>
        <w:rPr>
          <w:sz w:val="20"/>
        </w:rPr>
        <w:t>&amp;</w:t>
      </w:r>
      <w:r>
        <w:rPr>
          <w:spacing w:val="-9"/>
          <w:sz w:val="20"/>
        </w:rPr>
        <w:t> </w:t>
      </w:r>
      <w:r>
        <w:rPr>
          <w:sz w:val="20"/>
        </w:rPr>
        <w:t>Maxwell,</w:t>
      </w:r>
      <w:r>
        <w:rPr>
          <w:spacing w:val="-4"/>
          <w:sz w:val="20"/>
        </w:rPr>
        <w:t> </w:t>
      </w:r>
      <w:r>
        <w:rPr>
          <w:sz w:val="20"/>
        </w:rPr>
        <w:t>London,</w:t>
      </w:r>
      <w:r>
        <w:rPr>
          <w:spacing w:val="-4"/>
          <w:sz w:val="20"/>
        </w:rPr>
        <w:t> </w:t>
      </w:r>
      <w:r>
        <w:rPr>
          <w:spacing w:val="-2"/>
          <w:sz w:val="20"/>
        </w:rPr>
        <w:t>1979.</w:t>
      </w:r>
    </w:p>
    <w:p>
      <w:pPr>
        <w:spacing w:after="0" w:line="288" w:lineRule="exact"/>
        <w:jc w:val="left"/>
        <w:rPr>
          <w:sz w:val="20"/>
        </w:rPr>
        <w:sectPr>
          <w:pgSz w:w="12240" w:h="15840"/>
          <w:pgMar w:header="0" w:footer="1138" w:top="1040" w:bottom="1340" w:left="1040" w:right="900"/>
        </w:sectPr>
      </w:pPr>
    </w:p>
    <w:p>
      <w:pPr>
        <w:pStyle w:val="BodyText"/>
        <w:spacing w:line="480" w:lineRule="auto" w:before="68"/>
        <w:ind w:left="831" w:right="397"/>
        <w:jc w:val="both"/>
      </w:pPr>
      <w:r>
        <w:rPr/>
        <w:t>holds that ethnic customary</w:t>
      </w:r>
      <w:r>
        <w:rPr>
          <w:spacing w:val="-6"/>
        </w:rPr>
        <w:t> </w:t>
      </w:r>
      <w:r>
        <w:rPr/>
        <w:t>law</w:t>
      </w:r>
      <w:r>
        <w:rPr>
          <w:spacing w:val="-6"/>
        </w:rPr>
        <w:t> </w:t>
      </w:r>
      <w:r>
        <w:rPr/>
        <w:t>is unwritten while</w:t>
      </w:r>
      <w:r>
        <w:rPr>
          <w:spacing w:val="-3"/>
        </w:rPr>
        <w:t> </w:t>
      </w:r>
      <w:r>
        <w:rPr/>
        <w:t>the Moslem customary law is written. The learned author was obviously referring to Islamic law. It has long been recognized that customary law changes over time according to the peoples’ progress through life.</w:t>
      </w:r>
      <w:r>
        <w:rPr>
          <w:spacing w:val="40"/>
        </w:rPr>
        <w:t> </w:t>
      </w:r>
      <w:r>
        <w:rPr/>
        <w:t>Obliade</w:t>
      </w:r>
      <w:r>
        <w:rPr>
          <w:vertAlign w:val="superscript"/>
        </w:rPr>
        <w:t>152</w:t>
      </w:r>
      <w:r>
        <w:rPr>
          <w:vertAlign w:val="baseline"/>
        </w:rPr>
        <w:t> quoted Osborne C.J. as saying in </w:t>
      </w:r>
      <w:r>
        <w:rPr>
          <w:rFonts w:ascii="Arial" w:hAnsi="Arial"/>
          <w:i/>
          <w:vertAlign w:val="baseline"/>
        </w:rPr>
        <w:t>Lewis v. Bankole</w:t>
      </w:r>
      <w:r>
        <w:rPr>
          <w:vertAlign w:val="superscript"/>
        </w:rPr>
        <w:t>153</w:t>
      </w:r>
      <w:r>
        <w:rPr>
          <w:vertAlign w:val="baseline"/>
        </w:rPr>
        <w:t> that</w:t>
      </w:r>
    </w:p>
    <w:p>
      <w:pPr>
        <w:spacing w:line="240" w:lineRule="auto" w:before="0"/>
        <w:ind w:left="1681" w:right="1558" w:firstLine="0"/>
        <w:jc w:val="both"/>
        <w:rPr>
          <w:sz w:val="24"/>
        </w:rPr>
      </w:pPr>
      <w:r>
        <w:rPr>
          <w:sz w:val="24"/>
        </w:rPr>
        <w:t>One of the most striking features of</w:t>
      </w:r>
      <w:r>
        <w:rPr>
          <w:spacing w:val="-2"/>
          <w:sz w:val="24"/>
        </w:rPr>
        <w:t> </w:t>
      </w:r>
      <w:r>
        <w:rPr>
          <w:sz w:val="24"/>
        </w:rPr>
        <w:t>West African native custom… is its flexibility; it appears to have been always subject to motives of expediency, and it shows unquestionable adaptability to altered circumstances without entirely losing its character.</w:t>
      </w:r>
    </w:p>
    <w:p>
      <w:pPr>
        <w:pStyle w:val="BodyText"/>
        <w:spacing w:before="114"/>
        <w:rPr>
          <w:sz w:val="24"/>
        </w:rPr>
      </w:pPr>
    </w:p>
    <w:p>
      <w:pPr>
        <w:pStyle w:val="BodyText"/>
        <w:spacing w:line="480" w:lineRule="auto"/>
        <w:ind w:left="831" w:right="398"/>
        <w:jc w:val="both"/>
      </w:pPr>
      <w:r>
        <w:rPr/>
        <w:t>This ever-changing character is made easy because it is unwritten. Customary</w:t>
      </w:r>
      <w:r>
        <w:rPr>
          <w:spacing w:val="-3"/>
        </w:rPr>
        <w:t> </w:t>
      </w:r>
      <w:r>
        <w:rPr/>
        <w:t>law has been defined by the court in </w:t>
      </w:r>
      <w:r>
        <w:rPr>
          <w:rFonts w:ascii="Arial"/>
          <w:i/>
        </w:rPr>
        <w:t>Sokwo v. Kpongbo</w:t>
      </w:r>
      <w:r>
        <w:rPr>
          <w:rFonts w:ascii="Arial"/>
          <w:i/>
          <w:vertAlign w:val="superscript"/>
        </w:rPr>
        <w:t>154</w:t>
      </w:r>
      <w:r>
        <w:rPr>
          <w:rFonts w:ascii="Arial"/>
          <w:i/>
          <w:vertAlign w:val="baseline"/>
        </w:rPr>
        <w:t> </w:t>
      </w:r>
      <w:r>
        <w:rPr>
          <w:vertAlign w:val="baseline"/>
        </w:rPr>
        <w:t>as a mirror of accepted usage. It could have been defined as mirror of accepted current usage. The court further stated that the particular custom</w:t>
      </w:r>
      <w:r>
        <w:rPr>
          <w:spacing w:val="-3"/>
          <w:vertAlign w:val="baseline"/>
        </w:rPr>
        <w:t> </w:t>
      </w:r>
      <w:r>
        <w:rPr>
          <w:vertAlign w:val="baseline"/>
        </w:rPr>
        <w:t>must</w:t>
      </w:r>
      <w:r>
        <w:rPr>
          <w:spacing w:val="-2"/>
          <w:vertAlign w:val="baseline"/>
        </w:rPr>
        <w:t> </w:t>
      </w:r>
      <w:r>
        <w:rPr>
          <w:vertAlign w:val="baseline"/>
        </w:rPr>
        <w:t>be</w:t>
      </w:r>
      <w:r>
        <w:rPr>
          <w:spacing w:val="-2"/>
          <w:vertAlign w:val="baseline"/>
        </w:rPr>
        <w:t> </w:t>
      </w:r>
      <w:r>
        <w:rPr>
          <w:vertAlign w:val="baseline"/>
        </w:rPr>
        <w:t>in</w:t>
      </w:r>
      <w:r>
        <w:rPr>
          <w:spacing w:val="-3"/>
          <w:vertAlign w:val="baseline"/>
        </w:rPr>
        <w:t> </w:t>
      </w:r>
      <w:r>
        <w:rPr>
          <w:vertAlign w:val="baseline"/>
        </w:rPr>
        <w:t>existence</w:t>
      </w:r>
      <w:r>
        <w:rPr>
          <w:spacing w:val="-3"/>
          <w:vertAlign w:val="baseline"/>
        </w:rPr>
        <w:t> </w:t>
      </w:r>
      <w:r>
        <w:rPr>
          <w:vertAlign w:val="baseline"/>
        </w:rPr>
        <w:t>at</w:t>
      </w:r>
      <w:r>
        <w:rPr>
          <w:spacing w:val="-2"/>
          <w:vertAlign w:val="baseline"/>
        </w:rPr>
        <w:t> </w:t>
      </w:r>
      <w:r>
        <w:rPr>
          <w:vertAlign w:val="baseline"/>
        </w:rPr>
        <w:t>the</w:t>
      </w:r>
      <w:r>
        <w:rPr>
          <w:spacing w:val="-2"/>
          <w:vertAlign w:val="baseline"/>
        </w:rPr>
        <w:t> </w:t>
      </w:r>
      <w:r>
        <w:rPr>
          <w:vertAlign w:val="baseline"/>
        </w:rPr>
        <w:t>relevant</w:t>
      </w:r>
      <w:r>
        <w:rPr>
          <w:spacing w:val="-2"/>
          <w:vertAlign w:val="baseline"/>
        </w:rPr>
        <w:t> </w:t>
      </w:r>
      <w:r>
        <w:rPr>
          <w:vertAlign w:val="baseline"/>
        </w:rPr>
        <w:t>time</w:t>
      </w:r>
      <w:r>
        <w:rPr>
          <w:spacing w:val="-3"/>
          <w:vertAlign w:val="baseline"/>
        </w:rPr>
        <w:t> </w:t>
      </w:r>
      <w:r>
        <w:rPr>
          <w:vertAlign w:val="baseline"/>
        </w:rPr>
        <w:t>and</w:t>
      </w:r>
      <w:r>
        <w:rPr>
          <w:spacing w:val="-7"/>
          <w:vertAlign w:val="baseline"/>
        </w:rPr>
        <w:t> </w:t>
      </w:r>
      <w:r>
        <w:rPr>
          <w:vertAlign w:val="baseline"/>
        </w:rPr>
        <w:t>must</w:t>
      </w:r>
      <w:r>
        <w:rPr>
          <w:spacing w:val="-2"/>
          <w:vertAlign w:val="baseline"/>
        </w:rPr>
        <w:t> </w:t>
      </w:r>
      <w:r>
        <w:rPr>
          <w:vertAlign w:val="baseline"/>
        </w:rPr>
        <w:t>be</w:t>
      </w:r>
      <w:r>
        <w:rPr>
          <w:spacing w:val="-3"/>
          <w:vertAlign w:val="baseline"/>
        </w:rPr>
        <w:t> </w:t>
      </w:r>
      <w:r>
        <w:rPr>
          <w:vertAlign w:val="baseline"/>
        </w:rPr>
        <w:t>recognized and adhere to by the community.</w:t>
      </w:r>
    </w:p>
    <w:p>
      <w:pPr>
        <w:pStyle w:val="BodyText"/>
        <w:spacing w:line="480" w:lineRule="auto" w:before="1"/>
        <w:ind w:left="831" w:right="399"/>
        <w:jc w:val="both"/>
      </w:pPr>
      <w:r>
        <w:rPr/>
        <w:t>In </w:t>
      </w:r>
      <w:r>
        <w:rPr>
          <w:rFonts w:ascii="Arial"/>
          <w:i/>
        </w:rPr>
        <w:t>Mashuwareng v. Abdu</w:t>
      </w:r>
      <w:r>
        <w:rPr/>
        <w:t>,</w:t>
      </w:r>
      <w:r>
        <w:rPr>
          <w:vertAlign w:val="superscript"/>
        </w:rPr>
        <w:t>155</w:t>
      </w:r>
      <w:r>
        <w:rPr>
          <w:vertAlign w:val="baseline"/>
        </w:rPr>
        <w:t> customary</w:t>
      </w:r>
      <w:r>
        <w:rPr>
          <w:spacing w:val="-2"/>
          <w:vertAlign w:val="baseline"/>
        </w:rPr>
        <w:t> </w:t>
      </w:r>
      <w:r>
        <w:rPr>
          <w:vertAlign w:val="baseline"/>
        </w:rPr>
        <w:t>law was defined as an organic or living law of the indigenous people of Nigeria, regulating their lives and transactions.</w:t>
      </w:r>
      <w:r>
        <w:rPr>
          <w:spacing w:val="80"/>
          <w:vertAlign w:val="baseline"/>
        </w:rPr>
        <w:t> </w:t>
      </w:r>
      <w:r>
        <w:rPr>
          <w:vertAlign w:val="baseline"/>
        </w:rPr>
        <w:t>It is organic in that it is not static. It may change from time to</w:t>
      </w:r>
      <w:r>
        <w:rPr>
          <w:spacing w:val="3"/>
          <w:vertAlign w:val="baseline"/>
        </w:rPr>
        <w:t> </w:t>
      </w:r>
      <w:r>
        <w:rPr>
          <w:vertAlign w:val="baseline"/>
        </w:rPr>
        <w:t>time</w:t>
      </w:r>
      <w:r>
        <w:rPr>
          <w:spacing w:val="3"/>
          <w:vertAlign w:val="baseline"/>
        </w:rPr>
        <w:t> </w:t>
      </w:r>
      <w:r>
        <w:rPr>
          <w:vertAlign w:val="baseline"/>
        </w:rPr>
        <w:t>in</w:t>
      </w:r>
      <w:r>
        <w:rPr>
          <w:spacing w:val="4"/>
          <w:vertAlign w:val="baseline"/>
        </w:rPr>
        <w:t> </w:t>
      </w:r>
      <w:r>
        <w:rPr>
          <w:vertAlign w:val="baseline"/>
        </w:rPr>
        <w:t>the</w:t>
      </w:r>
      <w:r>
        <w:rPr>
          <w:spacing w:val="8"/>
          <w:vertAlign w:val="baseline"/>
        </w:rPr>
        <w:t> </w:t>
      </w:r>
      <w:r>
        <w:rPr>
          <w:vertAlign w:val="baseline"/>
        </w:rPr>
        <w:t>social</w:t>
      </w:r>
      <w:r>
        <w:rPr>
          <w:spacing w:val="4"/>
          <w:vertAlign w:val="baseline"/>
        </w:rPr>
        <w:t> </w:t>
      </w:r>
      <w:r>
        <w:rPr>
          <w:vertAlign w:val="baseline"/>
        </w:rPr>
        <w:t>evolution</w:t>
      </w:r>
      <w:r>
        <w:rPr>
          <w:spacing w:val="3"/>
          <w:vertAlign w:val="baseline"/>
        </w:rPr>
        <w:t> </w:t>
      </w:r>
      <w:r>
        <w:rPr>
          <w:vertAlign w:val="baseline"/>
        </w:rPr>
        <w:t>of</w:t>
      </w:r>
      <w:r>
        <w:rPr>
          <w:spacing w:val="5"/>
          <w:vertAlign w:val="baseline"/>
        </w:rPr>
        <w:t> </w:t>
      </w:r>
      <w:r>
        <w:rPr>
          <w:vertAlign w:val="baseline"/>
        </w:rPr>
        <w:t>the</w:t>
      </w:r>
      <w:r>
        <w:rPr>
          <w:spacing w:val="3"/>
          <w:vertAlign w:val="baseline"/>
        </w:rPr>
        <w:t> </w:t>
      </w:r>
      <w:r>
        <w:rPr>
          <w:vertAlign w:val="baseline"/>
        </w:rPr>
        <w:t>people,</w:t>
      </w:r>
      <w:r>
        <w:rPr>
          <w:spacing w:val="9"/>
          <w:vertAlign w:val="baseline"/>
        </w:rPr>
        <w:t> </w:t>
      </w:r>
      <w:r>
        <w:rPr>
          <w:vertAlign w:val="baseline"/>
        </w:rPr>
        <w:t>but</w:t>
      </w:r>
      <w:r>
        <w:rPr>
          <w:spacing w:val="4"/>
          <w:vertAlign w:val="baseline"/>
        </w:rPr>
        <w:t> </w:t>
      </w:r>
      <w:r>
        <w:rPr>
          <w:vertAlign w:val="baseline"/>
        </w:rPr>
        <w:t>it</w:t>
      </w:r>
      <w:r>
        <w:rPr>
          <w:spacing w:val="5"/>
          <w:vertAlign w:val="baseline"/>
        </w:rPr>
        <w:t> </w:t>
      </w:r>
      <w:r>
        <w:rPr>
          <w:vertAlign w:val="baseline"/>
        </w:rPr>
        <w:t>must</w:t>
      </w:r>
      <w:r>
        <w:rPr>
          <w:spacing w:val="9"/>
          <w:vertAlign w:val="baseline"/>
        </w:rPr>
        <w:t> </w:t>
      </w:r>
      <w:r>
        <w:rPr>
          <w:vertAlign w:val="baseline"/>
        </w:rPr>
        <w:t>be</w:t>
      </w:r>
      <w:r>
        <w:rPr>
          <w:spacing w:val="8"/>
          <w:vertAlign w:val="baseline"/>
        </w:rPr>
        <w:t> </w:t>
      </w:r>
      <w:r>
        <w:rPr>
          <w:vertAlign w:val="baseline"/>
        </w:rPr>
        <w:t>recognized</w:t>
      </w:r>
      <w:r>
        <w:rPr>
          <w:spacing w:val="8"/>
          <w:vertAlign w:val="baseline"/>
        </w:rPr>
        <w:t> </w:t>
      </w:r>
      <w:r>
        <w:rPr>
          <w:spacing w:val="-5"/>
          <w:vertAlign w:val="baseline"/>
        </w:rPr>
        <w:t>as</w:t>
      </w: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619584">
                <wp:simplePos x="0" y="0"/>
                <wp:positionH relativeFrom="page">
                  <wp:posOffset>1188719</wp:posOffset>
                </wp:positionH>
                <wp:positionV relativeFrom="paragraph">
                  <wp:posOffset>284211</wp:posOffset>
                </wp:positionV>
                <wp:extent cx="1828800"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2.378828pt;width:144pt;height:.72pt;mso-position-horizontal-relative:page;mso-position-vertical-relative:paragraph;z-index:-15696896;mso-wrap-distance-left:0;mso-wrap-distance-right:0" id="docshape72"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152</w:t>
      </w:r>
      <w:r>
        <w:rPr>
          <w:rFonts w:ascii="Times New Roman"/>
          <w:spacing w:val="7"/>
          <w:sz w:val="20"/>
          <w:vertAlign w:val="baseline"/>
        </w:rPr>
        <w:t> </w:t>
      </w:r>
      <w:r>
        <w:rPr>
          <w:rFonts w:ascii="Times New Roman"/>
          <w:spacing w:val="-4"/>
          <w:sz w:val="20"/>
          <w:vertAlign w:val="baseline"/>
        </w:rPr>
        <w:t>ibid</w:t>
      </w:r>
    </w:p>
    <w:p>
      <w:pPr>
        <w:spacing w:line="275" w:lineRule="exact" w:before="5"/>
        <w:ind w:left="831" w:right="0" w:firstLine="0"/>
        <w:jc w:val="left"/>
        <w:rPr>
          <w:sz w:val="24"/>
        </w:rPr>
      </w:pPr>
      <w:r>
        <w:rPr>
          <w:sz w:val="24"/>
          <w:vertAlign w:val="superscript"/>
        </w:rPr>
        <w:t>153</w:t>
      </w:r>
      <w:r>
        <w:rPr>
          <w:spacing w:val="-8"/>
          <w:sz w:val="24"/>
          <w:vertAlign w:val="baseline"/>
        </w:rPr>
        <w:t> </w:t>
      </w:r>
      <w:r>
        <w:rPr>
          <w:sz w:val="24"/>
          <w:vertAlign w:val="baseline"/>
        </w:rPr>
        <w:t>(1908)</w:t>
      </w:r>
      <w:r>
        <w:rPr>
          <w:spacing w:val="-4"/>
          <w:sz w:val="24"/>
          <w:vertAlign w:val="baseline"/>
        </w:rPr>
        <w:t> </w:t>
      </w:r>
      <w:r>
        <w:rPr>
          <w:sz w:val="24"/>
          <w:vertAlign w:val="baseline"/>
        </w:rPr>
        <w:t>1</w:t>
      </w:r>
      <w:r>
        <w:rPr>
          <w:spacing w:val="-5"/>
          <w:sz w:val="24"/>
          <w:vertAlign w:val="baseline"/>
        </w:rPr>
        <w:t> </w:t>
      </w:r>
      <w:r>
        <w:rPr>
          <w:sz w:val="24"/>
          <w:vertAlign w:val="baseline"/>
        </w:rPr>
        <w:t>NLR</w:t>
      </w:r>
      <w:r>
        <w:rPr>
          <w:spacing w:val="-6"/>
          <w:sz w:val="24"/>
          <w:vertAlign w:val="baseline"/>
        </w:rPr>
        <w:t> </w:t>
      </w:r>
      <w:r>
        <w:rPr>
          <w:sz w:val="24"/>
          <w:vertAlign w:val="baseline"/>
        </w:rPr>
        <w:t>81,</w:t>
      </w:r>
      <w:r>
        <w:rPr>
          <w:spacing w:val="-6"/>
          <w:sz w:val="24"/>
          <w:vertAlign w:val="baseline"/>
        </w:rPr>
        <w:t> </w:t>
      </w:r>
      <w:r>
        <w:rPr>
          <w:sz w:val="24"/>
          <w:vertAlign w:val="baseline"/>
        </w:rPr>
        <w:t>@</w:t>
      </w:r>
      <w:r>
        <w:rPr>
          <w:spacing w:val="-5"/>
          <w:sz w:val="24"/>
          <w:vertAlign w:val="baseline"/>
        </w:rPr>
        <w:t> </w:t>
      </w:r>
      <w:r>
        <w:rPr>
          <w:sz w:val="24"/>
          <w:vertAlign w:val="baseline"/>
        </w:rPr>
        <w:t>pp</w:t>
      </w:r>
      <w:r>
        <w:rPr>
          <w:spacing w:val="-9"/>
          <w:sz w:val="24"/>
          <w:vertAlign w:val="baseline"/>
        </w:rPr>
        <w:t> </w:t>
      </w:r>
      <w:r>
        <w:rPr>
          <w:sz w:val="24"/>
          <w:vertAlign w:val="baseline"/>
        </w:rPr>
        <w:t>100-</w:t>
      </w:r>
      <w:r>
        <w:rPr>
          <w:spacing w:val="-4"/>
          <w:sz w:val="24"/>
          <w:vertAlign w:val="baseline"/>
        </w:rPr>
        <w:t>101.</w:t>
      </w:r>
    </w:p>
    <w:p>
      <w:pPr>
        <w:spacing w:line="275" w:lineRule="exact" w:before="0"/>
        <w:ind w:left="831" w:right="0" w:firstLine="0"/>
        <w:jc w:val="left"/>
        <w:rPr>
          <w:sz w:val="24"/>
        </w:rPr>
      </w:pPr>
      <w:r>
        <w:rPr>
          <w:sz w:val="24"/>
          <w:vertAlign w:val="superscript"/>
        </w:rPr>
        <w:t>154</w:t>
      </w:r>
      <w:r>
        <w:rPr>
          <w:spacing w:val="-8"/>
          <w:sz w:val="24"/>
          <w:vertAlign w:val="baseline"/>
        </w:rPr>
        <w:t> </w:t>
      </w:r>
      <w:r>
        <w:rPr>
          <w:sz w:val="24"/>
          <w:vertAlign w:val="baseline"/>
        </w:rPr>
        <w:t>(2003)</w:t>
      </w:r>
      <w:r>
        <w:rPr>
          <w:spacing w:val="-4"/>
          <w:sz w:val="24"/>
          <w:vertAlign w:val="baseline"/>
        </w:rPr>
        <w:t> </w:t>
      </w:r>
      <w:r>
        <w:rPr>
          <w:sz w:val="24"/>
          <w:vertAlign w:val="baseline"/>
        </w:rPr>
        <w:t>2</w:t>
      </w:r>
      <w:r>
        <w:rPr>
          <w:spacing w:val="-4"/>
          <w:sz w:val="24"/>
          <w:vertAlign w:val="baseline"/>
        </w:rPr>
        <w:t> </w:t>
      </w:r>
      <w:r>
        <w:rPr>
          <w:sz w:val="24"/>
          <w:vertAlign w:val="baseline"/>
        </w:rPr>
        <w:t>NWLR</w:t>
      </w:r>
      <w:r>
        <w:rPr>
          <w:spacing w:val="-6"/>
          <w:sz w:val="24"/>
          <w:vertAlign w:val="baseline"/>
        </w:rPr>
        <w:t> </w:t>
      </w:r>
      <w:r>
        <w:rPr>
          <w:sz w:val="24"/>
          <w:vertAlign w:val="baseline"/>
        </w:rPr>
        <w:t>pt</w:t>
      </w:r>
      <w:r>
        <w:rPr>
          <w:spacing w:val="-9"/>
          <w:sz w:val="24"/>
          <w:vertAlign w:val="baseline"/>
        </w:rPr>
        <w:t> </w:t>
      </w:r>
      <w:r>
        <w:rPr>
          <w:sz w:val="24"/>
          <w:vertAlign w:val="baseline"/>
        </w:rPr>
        <w:t>803</w:t>
      </w:r>
      <w:r>
        <w:rPr>
          <w:spacing w:val="-5"/>
          <w:sz w:val="24"/>
          <w:vertAlign w:val="baseline"/>
        </w:rPr>
        <w:t> </w:t>
      </w:r>
      <w:r>
        <w:rPr>
          <w:sz w:val="24"/>
          <w:vertAlign w:val="baseline"/>
        </w:rPr>
        <w:t>page</w:t>
      </w:r>
      <w:r>
        <w:rPr>
          <w:spacing w:val="-4"/>
          <w:sz w:val="24"/>
          <w:vertAlign w:val="baseline"/>
        </w:rPr>
        <w:t> 111.</w:t>
      </w:r>
    </w:p>
    <w:p>
      <w:pPr>
        <w:spacing w:before="2"/>
        <w:ind w:left="831" w:right="0" w:firstLine="0"/>
        <w:jc w:val="left"/>
        <w:rPr>
          <w:sz w:val="24"/>
        </w:rPr>
      </w:pPr>
      <w:r>
        <w:rPr>
          <w:sz w:val="24"/>
          <w:vertAlign w:val="superscript"/>
        </w:rPr>
        <w:t>155</w:t>
      </w:r>
      <w:r>
        <w:rPr>
          <w:spacing w:val="-8"/>
          <w:sz w:val="24"/>
          <w:vertAlign w:val="baseline"/>
        </w:rPr>
        <w:t> </w:t>
      </w:r>
      <w:r>
        <w:rPr>
          <w:sz w:val="24"/>
          <w:vertAlign w:val="baseline"/>
        </w:rPr>
        <w:t>(2003)</w:t>
      </w:r>
      <w:r>
        <w:rPr>
          <w:spacing w:val="-3"/>
          <w:sz w:val="24"/>
          <w:vertAlign w:val="baseline"/>
        </w:rPr>
        <w:t> </w:t>
      </w:r>
      <w:r>
        <w:rPr>
          <w:sz w:val="24"/>
          <w:vertAlign w:val="baseline"/>
        </w:rPr>
        <w:t>11</w:t>
      </w:r>
      <w:r>
        <w:rPr>
          <w:spacing w:val="-5"/>
          <w:sz w:val="24"/>
          <w:vertAlign w:val="baseline"/>
        </w:rPr>
        <w:t> </w:t>
      </w:r>
      <w:r>
        <w:rPr>
          <w:sz w:val="24"/>
          <w:vertAlign w:val="baseline"/>
        </w:rPr>
        <w:t>NWLR</w:t>
      </w:r>
      <w:r>
        <w:rPr>
          <w:spacing w:val="-5"/>
          <w:sz w:val="24"/>
          <w:vertAlign w:val="baseline"/>
        </w:rPr>
        <w:t> </w:t>
      </w:r>
      <w:r>
        <w:rPr>
          <w:sz w:val="24"/>
          <w:vertAlign w:val="baseline"/>
        </w:rPr>
        <w:t>pt</w:t>
      </w:r>
      <w:r>
        <w:rPr>
          <w:spacing w:val="-9"/>
          <w:sz w:val="24"/>
          <w:vertAlign w:val="baseline"/>
        </w:rPr>
        <w:t> </w:t>
      </w:r>
      <w:r>
        <w:rPr>
          <w:sz w:val="24"/>
          <w:vertAlign w:val="baseline"/>
        </w:rPr>
        <w:t>831</w:t>
      </w:r>
      <w:r>
        <w:rPr>
          <w:spacing w:val="-5"/>
          <w:sz w:val="24"/>
          <w:vertAlign w:val="baseline"/>
        </w:rPr>
        <w:t> </w:t>
      </w:r>
      <w:r>
        <w:rPr>
          <w:sz w:val="24"/>
          <w:vertAlign w:val="baseline"/>
        </w:rPr>
        <w:t>p.</w:t>
      </w:r>
      <w:r>
        <w:rPr>
          <w:spacing w:val="-5"/>
          <w:sz w:val="24"/>
          <w:vertAlign w:val="baseline"/>
        </w:rPr>
        <w:t> </w:t>
      </w:r>
      <w:r>
        <w:rPr>
          <w:spacing w:val="-4"/>
          <w:sz w:val="24"/>
          <w:vertAlign w:val="baseline"/>
        </w:rPr>
        <w:t>403.</w:t>
      </w:r>
    </w:p>
    <w:p>
      <w:pPr>
        <w:spacing w:after="0"/>
        <w:jc w:val="left"/>
        <w:rPr>
          <w:sz w:val="24"/>
        </w:rPr>
        <w:sectPr>
          <w:pgSz w:w="12240" w:h="15840"/>
          <w:pgMar w:header="0" w:footer="1138" w:top="1080" w:bottom="1320" w:left="1040" w:right="900"/>
        </w:sectPr>
      </w:pPr>
    </w:p>
    <w:p>
      <w:pPr>
        <w:pStyle w:val="BodyText"/>
        <w:spacing w:line="480" w:lineRule="auto" w:before="68"/>
        <w:ind w:left="831" w:right="401"/>
        <w:jc w:val="both"/>
      </w:pPr>
      <w:r>
        <w:rPr/>
        <w:t>binding at all times.</w:t>
      </w:r>
      <w:r>
        <w:rPr>
          <w:spacing w:val="40"/>
        </w:rPr>
        <w:t> </w:t>
      </w:r>
      <w:r>
        <w:rPr/>
        <w:t>It is regulatory in that it controls the lives and transactions of the community that is subject to it.</w:t>
      </w:r>
    </w:p>
    <w:p>
      <w:pPr>
        <w:pStyle w:val="Heading4"/>
        <w:numPr>
          <w:ilvl w:val="1"/>
          <w:numId w:val="6"/>
        </w:numPr>
        <w:tabs>
          <w:tab w:pos="829" w:val="left" w:leader="none"/>
        </w:tabs>
        <w:spacing w:line="311" w:lineRule="exact" w:before="0" w:after="0"/>
        <w:ind w:left="829" w:right="0" w:hanging="540"/>
        <w:jc w:val="left"/>
      </w:pPr>
      <w:r>
        <w:rPr/>
        <w:t>THE</w:t>
      </w:r>
      <w:r>
        <w:rPr>
          <w:spacing w:val="67"/>
        </w:rPr>
        <w:t> </w:t>
      </w:r>
      <w:r>
        <w:rPr/>
        <w:t>SCOPE</w:t>
      </w:r>
      <w:r>
        <w:rPr>
          <w:spacing w:val="-1"/>
        </w:rPr>
        <w:t> </w:t>
      </w:r>
      <w:r>
        <w:rPr/>
        <w:t>OF</w:t>
      </w:r>
      <w:r>
        <w:rPr>
          <w:spacing w:val="-3"/>
        </w:rPr>
        <w:t> </w:t>
      </w:r>
      <w:r>
        <w:rPr/>
        <w:t>MEANING</w:t>
      </w:r>
      <w:r>
        <w:rPr>
          <w:spacing w:val="-3"/>
        </w:rPr>
        <w:t> </w:t>
      </w:r>
      <w:r>
        <w:rPr/>
        <w:t>OF</w:t>
      </w:r>
      <w:r>
        <w:rPr>
          <w:spacing w:val="-3"/>
        </w:rPr>
        <w:t> </w:t>
      </w:r>
      <w:r>
        <w:rPr>
          <w:spacing w:val="-4"/>
        </w:rPr>
        <w:t>LAND</w:t>
      </w:r>
    </w:p>
    <w:p>
      <w:pPr>
        <w:pStyle w:val="BodyText"/>
        <w:spacing w:line="480" w:lineRule="auto" w:before="173"/>
        <w:ind w:left="831" w:right="399"/>
        <w:jc w:val="both"/>
      </w:pPr>
      <w:r>
        <w:rPr/>
        <w:t>Land in the ordinary sense refers to the soil, field, ground or the solid, dried</w:t>
      </w:r>
      <w:r>
        <w:rPr>
          <w:spacing w:val="-2"/>
        </w:rPr>
        <w:t> </w:t>
      </w:r>
      <w:r>
        <w:rPr/>
        <w:t>part</w:t>
      </w:r>
      <w:r>
        <w:rPr>
          <w:spacing w:val="-1"/>
        </w:rPr>
        <w:t> </w:t>
      </w:r>
      <w:r>
        <w:rPr/>
        <w:t>of</w:t>
      </w:r>
      <w:r>
        <w:rPr>
          <w:spacing w:val="-1"/>
        </w:rPr>
        <w:t> </w:t>
      </w:r>
      <w:r>
        <w:rPr/>
        <w:t>the</w:t>
      </w:r>
      <w:r>
        <w:rPr>
          <w:spacing w:val="-2"/>
        </w:rPr>
        <w:t> </w:t>
      </w:r>
      <w:r>
        <w:rPr/>
        <w:t>earth.</w:t>
      </w:r>
      <w:r>
        <w:rPr>
          <w:spacing w:val="40"/>
        </w:rPr>
        <w:t> </w:t>
      </w:r>
      <w:r>
        <w:rPr/>
        <w:t>The</w:t>
      </w:r>
      <w:r>
        <w:rPr>
          <w:spacing w:val="-2"/>
        </w:rPr>
        <w:t> </w:t>
      </w:r>
      <w:r>
        <w:rPr/>
        <w:t>inference</w:t>
      </w:r>
      <w:r>
        <w:rPr>
          <w:spacing w:val="-2"/>
        </w:rPr>
        <w:t> </w:t>
      </w:r>
      <w:r>
        <w:rPr/>
        <w:t>from the</w:t>
      </w:r>
      <w:r>
        <w:rPr>
          <w:spacing w:val="-2"/>
        </w:rPr>
        <w:t> </w:t>
      </w:r>
      <w:r>
        <w:rPr/>
        <w:t>definition</w:t>
      </w:r>
      <w:r>
        <w:rPr>
          <w:spacing w:val="-2"/>
        </w:rPr>
        <w:t> </w:t>
      </w:r>
      <w:r>
        <w:rPr/>
        <w:t>is</w:t>
      </w:r>
      <w:r>
        <w:rPr>
          <w:spacing w:val="-1"/>
        </w:rPr>
        <w:t> </w:t>
      </w:r>
      <w:r>
        <w:rPr/>
        <w:t>that</w:t>
      </w:r>
      <w:r>
        <w:rPr>
          <w:spacing w:val="-1"/>
        </w:rPr>
        <w:t> </w:t>
      </w:r>
      <w:r>
        <w:rPr/>
        <w:t>land</w:t>
      </w:r>
      <w:r>
        <w:rPr>
          <w:spacing w:val="-2"/>
        </w:rPr>
        <w:t> </w:t>
      </w:r>
      <w:r>
        <w:rPr/>
        <w:t>does not include what is permanently attached</w:t>
      </w:r>
      <w:r>
        <w:rPr>
          <w:spacing w:val="-1"/>
        </w:rPr>
        <w:t> </w:t>
      </w:r>
      <w:r>
        <w:rPr/>
        <w:t>to</w:t>
      </w:r>
      <w:r>
        <w:rPr>
          <w:spacing w:val="-1"/>
        </w:rPr>
        <w:t> </w:t>
      </w:r>
      <w:r>
        <w:rPr/>
        <w:t>it e.g. waters.</w:t>
      </w:r>
      <w:r>
        <w:rPr>
          <w:spacing w:val="40"/>
        </w:rPr>
        <w:t> </w:t>
      </w:r>
      <w:r>
        <w:rPr/>
        <w:t>This definition is insufficient for legal purposes.</w:t>
      </w:r>
      <w:r>
        <w:rPr>
          <w:spacing w:val="40"/>
        </w:rPr>
        <w:t> </w:t>
      </w:r>
      <w:r>
        <w:rPr/>
        <w:t>S.2 of the Property and Conveyancing Law of Western Region 1959 defines land this way:</w:t>
      </w:r>
    </w:p>
    <w:p>
      <w:pPr>
        <w:pStyle w:val="BodyText"/>
        <w:spacing w:line="276" w:lineRule="auto" w:before="198"/>
        <w:ind w:left="1374" w:right="1205"/>
        <w:jc w:val="both"/>
      </w:pPr>
      <w:r>
        <w:rPr/>
        <w:t>… land of any tenure, building or parts of buildings (whether the division is horizontal, vertical, or made in any other way), and other corporeal</w:t>
      </w:r>
      <w:r>
        <w:rPr>
          <w:spacing w:val="-2"/>
        </w:rPr>
        <w:t> </w:t>
      </w:r>
      <w:r>
        <w:rPr/>
        <w:t>hereditament, also rent</w:t>
      </w:r>
      <w:r>
        <w:rPr>
          <w:spacing w:val="-3"/>
        </w:rPr>
        <w:t> </w:t>
      </w:r>
      <w:r>
        <w:rPr/>
        <w:t>and</w:t>
      </w:r>
      <w:r>
        <w:rPr>
          <w:spacing w:val="-4"/>
        </w:rPr>
        <w:t> </w:t>
      </w:r>
      <w:r>
        <w:rPr/>
        <w:t>an</w:t>
      </w:r>
      <w:r>
        <w:rPr>
          <w:spacing w:val="-4"/>
        </w:rPr>
        <w:t> </w:t>
      </w:r>
      <w:r>
        <w:rPr/>
        <w:t>easement, right, privilege or benefit in, over or derived from land, but not an undivided share in land.</w:t>
      </w:r>
    </w:p>
    <w:p>
      <w:pPr>
        <w:pStyle w:val="BodyText"/>
      </w:pPr>
    </w:p>
    <w:p>
      <w:pPr>
        <w:pStyle w:val="BodyText"/>
        <w:spacing w:before="130"/>
      </w:pPr>
    </w:p>
    <w:p>
      <w:pPr>
        <w:pStyle w:val="BodyText"/>
        <w:spacing w:line="475" w:lineRule="auto"/>
        <w:ind w:left="831" w:right="397"/>
        <w:jc w:val="both"/>
      </w:pPr>
      <w:r>
        <w:rPr/>
        <w:t>The above definition agrees exactly with the opinion of Dalton</w:t>
      </w:r>
      <w:r>
        <w:rPr>
          <w:vertAlign w:val="superscript"/>
        </w:rPr>
        <w:t>156</w:t>
      </w:r>
      <w:r>
        <w:rPr>
          <w:vertAlign w:val="baseline"/>
        </w:rPr>
        <w:t> who defined land as this way:</w:t>
      </w:r>
    </w:p>
    <w:p>
      <w:pPr>
        <w:pStyle w:val="BodyText"/>
        <w:spacing w:line="276" w:lineRule="auto" w:before="213"/>
        <w:ind w:left="1643" w:right="1295"/>
        <w:jc w:val="both"/>
      </w:pPr>
      <w:r>
        <w:rPr/>
        <w:t>Land</w:t>
      </w:r>
      <w:r>
        <w:rPr>
          <w:spacing w:val="-4"/>
        </w:rPr>
        <w:t> </w:t>
      </w:r>
      <w:r>
        <w:rPr/>
        <w:t>includes</w:t>
      </w:r>
      <w:r>
        <w:rPr>
          <w:spacing w:val="-3"/>
        </w:rPr>
        <w:t> </w:t>
      </w:r>
      <w:r>
        <w:rPr/>
        <w:t>any</w:t>
      </w:r>
      <w:r>
        <w:rPr>
          <w:spacing w:val="-7"/>
        </w:rPr>
        <w:t> </w:t>
      </w:r>
      <w:r>
        <w:rPr/>
        <w:t>tenure and mines and</w:t>
      </w:r>
      <w:r>
        <w:rPr>
          <w:spacing w:val="-4"/>
        </w:rPr>
        <w:t> </w:t>
      </w:r>
      <w:r>
        <w:rPr/>
        <w:t>minerals, whether or not held apart from the surface, buildings, or part of buildings (whether the division is horizontal, vertical or made</w:t>
      </w:r>
      <w:r>
        <w:rPr>
          <w:spacing w:val="-5"/>
        </w:rPr>
        <w:t> </w:t>
      </w:r>
      <w:r>
        <w:rPr/>
        <w:t>in</w:t>
      </w:r>
      <w:r>
        <w:rPr>
          <w:spacing w:val="-5"/>
        </w:rPr>
        <w:t> </w:t>
      </w:r>
      <w:r>
        <w:rPr/>
        <w:t>any</w:t>
      </w:r>
      <w:r>
        <w:rPr>
          <w:spacing w:val="-7"/>
        </w:rPr>
        <w:t> </w:t>
      </w:r>
      <w:r>
        <w:rPr/>
        <w:t>other way) and</w:t>
      </w:r>
      <w:r>
        <w:rPr>
          <w:spacing w:val="-5"/>
        </w:rPr>
        <w:t> </w:t>
      </w:r>
      <w:r>
        <w:rPr/>
        <w:t>other</w:t>
      </w:r>
      <w:r>
        <w:rPr>
          <w:spacing w:val="-5"/>
        </w:rPr>
        <w:t> </w:t>
      </w:r>
      <w:r>
        <w:rPr/>
        <w:t>corporeal</w:t>
      </w:r>
      <w:r>
        <w:rPr>
          <w:spacing w:val="-3"/>
        </w:rPr>
        <w:t> </w:t>
      </w:r>
      <w:r>
        <w:rPr/>
        <w:t>hereditaments, also</w:t>
      </w:r>
      <w:r>
        <w:rPr>
          <w:spacing w:val="-4"/>
        </w:rPr>
        <w:t> </w:t>
      </w:r>
      <w:r>
        <w:rPr/>
        <w:t>a</w:t>
      </w:r>
      <w:r>
        <w:rPr>
          <w:spacing w:val="-4"/>
        </w:rPr>
        <w:t> </w:t>
      </w:r>
      <w:r>
        <w:rPr/>
        <w:t>manor,</w:t>
      </w:r>
      <w:r>
        <w:rPr>
          <w:spacing w:val="-3"/>
        </w:rPr>
        <w:t> </w:t>
      </w:r>
      <w:r>
        <w:rPr/>
        <w:t>an</w:t>
      </w:r>
      <w:r>
        <w:rPr>
          <w:spacing w:val="-4"/>
        </w:rPr>
        <w:t> </w:t>
      </w:r>
      <w:r>
        <w:rPr/>
        <w:t>advowson,</w:t>
      </w:r>
      <w:r>
        <w:rPr>
          <w:spacing w:val="-3"/>
        </w:rPr>
        <w:t> </w:t>
      </w:r>
      <w:r>
        <w:rPr/>
        <w:t>and</w:t>
      </w:r>
      <w:r>
        <w:rPr>
          <w:spacing w:val="-4"/>
        </w:rPr>
        <w:t> </w:t>
      </w:r>
      <w:r>
        <w:rPr/>
        <w:t>a</w:t>
      </w:r>
      <w:r>
        <w:rPr>
          <w:spacing w:val="-4"/>
        </w:rPr>
        <w:t> </w:t>
      </w:r>
      <w:r>
        <w:rPr/>
        <w:t>rent and</w:t>
      </w:r>
      <w:r>
        <w:rPr>
          <w:spacing w:val="-4"/>
        </w:rPr>
        <w:t> </w:t>
      </w:r>
      <w:r>
        <w:rPr/>
        <w:t>other</w:t>
      </w:r>
      <w:r>
        <w:rPr>
          <w:spacing w:val="-4"/>
        </w:rPr>
        <w:t> </w:t>
      </w:r>
      <w:r>
        <w:rPr/>
        <w:t>corporeal hereditaments and an easement, right, privilege, or benefit in, over or derived from land; but not an undivided share in </w:t>
      </w:r>
      <w:r>
        <w:rPr>
          <w:spacing w:val="-2"/>
        </w:rPr>
        <w:t>land.</w:t>
      </w:r>
    </w:p>
    <w:p>
      <w:pPr>
        <w:pStyle w:val="BodyText"/>
        <w:rPr>
          <w:sz w:val="20"/>
        </w:rPr>
      </w:pPr>
    </w:p>
    <w:p>
      <w:pPr>
        <w:pStyle w:val="BodyText"/>
        <w:spacing w:before="143"/>
        <w:rPr>
          <w:sz w:val="20"/>
        </w:rPr>
      </w:pPr>
      <w:r>
        <w:rPr/>
        <mc:AlternateContent>
          <mc:Choice Requires="wps">
            <w:drawing>
              <wp:anchor distT="0" distB="0" distL="0" distR="0" allowOverlap="1" layoutInCell="1" locked="0" behindDoc="1" simplePos="0" relativeHeight="487620096">
                <wp:simplePos x="0" y="0"/>
                <wp:positionH relativeFrom="page">
                  <wp:posOffset>1188719</wp:posOffset>
                </wp:positionH>
                <wp:positionV relativeFrom="paragraph">
                  <wp:posOffset>252140</wp:posOffset>
                </wp:positionV>
                <wp:extent cx="1828800"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853577pt;width:144pt;height:.72pt;mso-position-horizontal-relative:page;mso-position-vertical-relative:paragraph;z-index:-15696384;mso-wrap-distance-left:0;mso-wrap-distance-right:0" id="docshape73"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156</w:t>
      </w:r>
      <w:r>
        <w:rPr>
          <w:rFonts w:ascii="Times New Roman"/>
          <w:spacing w:val="-2"/>
          <w:sz w:val="20"/>
          <w:vertAlign w:val="baseline"/>
        </w:rPr>
        <w:t> </w:t>
      </w:r>
      <w:r>
        <w:rPr>
          <w:rFonts w:ascii="Times New Roman"/>
          <w:sz w:val="20"/>
          <w:vertAlign w:val="baseline"/>
        </w:rPr>
        <w:t>Dalton</w:t>
      </w:r>
      <w:r>
        <w:rPr>
          <w:rFonts w:ascii="Times New Roman"/>
          <w:spacing w:val="-4"/>
          <w:sz w:val="20"/>
          <w:vertAlign w:val="baseline"/>
        </w:rPr>
        <w:t> </w:t>
      </w:r>
      <w:r>
        <w:rPr>
          <w:rFonts w:ascii="Times New Roman"/>
          <w:sz w:val="20"/>
          <w:vertAlign w:val="baseline"/>
        </w:rPr>
        <w:t>Patrick,</w:t>
      </w:r>
      <w:r>
        <w:rPr>
          <w:rFonts w:ascii="Times New Roman"/>
          <w:spacing w:val="-7"/>
          <w:sz w:val="20"/>
          <w:vertAlign w:val="baseline"/>
        </w:rPr>
        <w:t> </w:t>
      </w:r>
      <w:r>
        <w:rPr>
          <w:rFonts w:ascii="Times New Roman"/>
          <w:sz w:val="20"/>
          <w:vertAlign w:val="baseline"/>
        </w:rPr>
        <w:t>Land</w:t>
      </w:r>
      <w:r>
        <w:rPr>
          <w:rFonts w:ascii="Times New Roman"/>
          <w:spacing w:val="-7"/>
          <w:sz w:val="20"/>
          <w:vertAlign w:val="baseline"/>
        </w:rPr>
        <w:t> </w:t>
      </w:r>
      <w:r>
        <w:rPr>
          <w:rFonts w:ascii="Times New Roman"/>
          <w:sz w:val="20"/>
          <w:vertAlign w:val="baseline"/>
        </w:rPr>
        <w:t>Law,</w:t>
      </w:r>
      <w:r>
        <w:rPr>
          <w:rFonts w:ascii="Times New Roman"/>
          <w:spacing w:val="-2"/>
          <w:sz w:val="20"/>
          <w:vertAlign w:val="baseline"/>
        </w:rPr>
        <w:t> </w:t>
      </w:r>
      <w:r>
        <w:rPr>
          <w:rFonts w:ascii="Times New Roman"/>
          <w:sz w:val="20"/>
          <w:vertAlign w:val="baseline"/>
        </w:rPr>
        <w:t>Pitman</w:t>
      </w:r>
      <w:r>
        <w:rPr>
          <w:rFonts w:ascii="Times New Roman"/>
          <w:spacing w:val="-4"/>
          <w:sz w:val="20"/>
          <w:vertAlign w:val="baseline"/>
        </w:rPr>
        <w:t> </w:t>
      </w:r>
      <w:r>
        <w:rPr>
          <w:rFonts w:ascii="Times New Roman"/>
          <w:sz w:val="20"/>
          <w:vertAlign w:val="baseline"/>
        </w:rPr>
        <w:t>Publishing,</w:t>
      </w:r>
      <w:r>
        <w:rPr>
          <w:rFonts w:ascii="Times New Roman"/>
          <w:spacing w:val="-6"/>
          <w:sz w:val="20"/>
          <w:vertAlign w:val="baseline"/>
        </w:rPr>
        <w:t> </w:t>
      </w:r>
      <w:r>
        <w:rPr>
          <w:rFonts w:ascii="Times New Roman"/>
          <w:sz w:val="20"/>
          <w:vertAlign w:val="baseline"/>
        </w:rPr>
        <w:t>4</w:t>
      </w:r>
      <w:r>
        <w:rPr>
          <w:rFonts w:ascii="Times New Roman"/>
          <w:sz w:val="20"/>
          <w:vertAlign w:val="superscript"/>
        </w:rPr>
        <w:t>th</w:t>
      </w:r>
      <w:r>
        <w:rPr>
          <w:rFonts w:ascii="Times New Roman"/>
          <w:spacing w:val="-6"/>
          <w:sz w:val="20"/>
          <w:vertAlign w:val="baseline"/>
        </w:rPr>
        <w:t> </w:t>
      </w:r>
      <w:r>
        <w:rPr>
          <w:rFonts w:ascii="Times New Roman"/>
          <w:sz w:val="20"/>
          <w:vertAlign w:val="baseline"/>
        </w:rPr>
        <w:t>Edition,</w:t>
      </w:r>
      <w:r>
        <w:rPr>
          <w:rFonts w:ascii="Times New Roman"/>
          <w:spacing w:val="-6"/>
          <w:sz w:val="20"/>
          <w:vertAlign w:val="baseline"/>
        </w:rPr>
        <w:t> </w:t>
      </w:r>
      <w:r>
        <w:rPr>
          <w:rFonts w:ascii="Times New Roman"/>
          <w:spacing w:val="-2"/>
          <w:sz w:val="20"/>
          <w:vertAlign w:val="baseline"/>
        </w:rPr>
        <w:t>London.</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393"/>
        <w:jc w:val="both"/>
      </w:pPr>
      <w:r>
        <w:rPr/>
        <w:t>Dalton’s definition is the same as that contained in s.205(1)(ix) of the</w:t>
      </w:r>
      <w:r>
        <w:rPr>
          <w:spacing w:val="40"/>
        </w:rPr>
        <w:t> </w:t>
      </w:r>
      <w:r>
        <w:rPr/>
        <w:t>Law of Property Act 1925 of England.</w:t>
      </w:r>
      <w:r>
        <w:rPr>
          <w:spacing w:val="80"/>
        </w:rPr>
        <w:t> </w:t>
      </w:r>
      <w:r>
        <w:rPr/>
        <w:t>A recent definition by Burn</w:t>
      </w:r>
      <w:r>
        <w:rPr>
          <w:vertAlign w:val="superscript"/>
        </w:rPr>
        <w:t>157</w:t>
      </w:r>
      <w:r>
        <w:rPr>
          <w:vertAlign w:val="baseline"/>
        </w:rPr>
        <w:t> states that ‘land includes the surface of the earth together with all the sub-adjacent and super-adjacent things of physical nature such as buildings, trees, and minerals”. The above authors are Europeans.</w:t>
      </w:r>
      <w:r>
        <w:rPr>
          <w:spacing w:val="40"/>
          <w:vertAlign w:val="baseline"/>
        </w:rPr>
        <w:t> </w:t>
      </w:r>
      <w:r>
        <w:rPr>
          <w:vertAlign w:val="baseline"/>
        </w:rPr>
        <w:t>An African definition was supplied by James</w:t>
      </w:r>
      <w:r>
        <w:rPr>
          <w:vertAlign w:val="superscript"/>
        </w:rPr>
        <w:t>158</w:t>
      </w:r>
      <w:r>
        <w:rPr>
          <w:spacing w:val="40"/>
          <w:vertAlign w:val="baseline"/>
        </w:rPr>
        <w:t> </w:t>
      </w:r>
      <w:r>
        <w:rPr>
          <w:vertAlign w:val="baseline"/>
        </w:rPr>
        <w:t>who states that</w:t>
      </w:r>
      <w:r>
        <w:rPr>
          <w:spacing w:val="40"/>
          <w:vertAlign w:val="baseline"/>
        </w:rPr>
        <w:t> </w:t>
      </w:r>
      <w:r>
        <w:rPr>
          <w:vertAlign w:val="baseline"/>
        </w:rPr>
        <w:t>land under the English law includes the surface of the land, everything beneath the surface, and everything affixed to</w:t>
      </w:r>
      <w:r>
        <w:rPr>
          <w:spacing w:val="-2"/>
          <w:vertAlign w:val="baseline"/>
        </w:rPr>
        <w:t> </w:t>
      </w:r>
      <w:r>
        <w:rPr>
          <w:vertAlign w:val="baseline"/>
        </w:rPr>
        <w:t>the</w:t>
      </w:r>
      <w:r>
        <w:rPr>
          <w:spacing w:val="-2"/>
          <w:vertAlign w:val="baseline"/>
        </w:rPr>
        <w:t> </w:t>
      </w:r>
      <w:r>
        <w:rPr>
          <w:vertAlign w:val="baseline"/>
        </w:rPr>
        <w:t>land as well as the</w:t>
      </w:r>
      <w:r>
        <w:rPr>
          <w:spacing w:val="-2"/>
          <w:vertAlign w:val="baseline"/>
        </w:rPr>
        <w:t> </w:t>
      </w:r>
      <w:r>
        <w:rPr>
          <w:vertAlign w:val="baseline"/>
        </w:rPr>
        <w:t>right of property over the air-space above the land. He states further that “land” in strict law includes all hereditaments (both corporeal and incorporeal).</w:t>
      </w:r>
    </w:p>
    <w:p>
      <w:pPr>
        <w:pStyle w:val="BodyText"/>
      </w:pPr>
    </w:p>
    <w:p>
      <w:pPr>
        <w:pStyle w:val="BodyText"/>
        <w:spacing w:before="126"/>
      </w:pPr>
    </w:p>
    <w:p>
      <w:pPr>
        <w:pStyle w:val="BodyText"/>
        <w:spacing w:line="480" w:lineRule="auto"/>
        <w:ind w:left="831" w:right="398"/>
        <w:jc w:val="both"/>
      </w:pPr>
      <w:r>
        <w:rPr/>
        <w:t>“Corporeal” is physical, meaning the land itself and anything adhering to it such as walls or houses.</w:t>
      </w:r>
      <w:r>
        <w:rPr>
          <w:spacing w:val="80"/>
        </w:rPr>
        <w:t> </w:t>
      </w:r>
      <w:r>
        <w:rPr/>
        <w:t>“Incorporeal” is non-physical and includes inter alia, easements such as rights of way appurtenant to land and a number of legal notions such as profits and rent charges.</w:t>
      </w:r>
      <w:r>
        <w:rPr>
          <w:spacing w:val="80"/>
        </w:rPr>
        <w:t> </w:t>
      </w:r>
      <w:r>
        <w:rPr/>
        <w:t>Thus land under the English law is more than the mere visible plot of soil.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8"/>
        <w:rPr>
          <w:sz w:val="20"/>
        </w:rPr>
      </w:pPr>
      <w:r>
        <w:rPr/>
        <mc:AlternateContent>
          <mc:Choice Requires="wps">
            <w:drawing>
              <wp:anchor distT="0" distB="0" distL="0" distR="0" allowOverlap="1" layoutInCell="1" locked="0" behindDoc="1" simplePos="0" relativeHeight="487620608">
                <wp:simplePos x="0" y="0"/>
                <wp:positionH relativeFrom="page">
                  <wp:posOffset>1188719</wp:posOffset>
                </wp:positionH>
                <wp:positionV relativeFrom="paragraph">
                  <wp:posOffset>249320</wp:posOffset>
                </wp:positionV>
                <wp:extent cx="1828800"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631563pt;width:144pt;height:.72pt;mso-position-horizontal-relative:page;mso-position-vertical-relative:paragraph;z-index:-15695872;mso-wrap-distance-left:0;mso-wrap-distance-right:0" id="docshape74"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157</w:t>
      </w:r>
      <w:r>
        <w:rPr>
          <w:rFonts w:ascii="Times New Roman"/>
          <w:spacing w:val="-2"/>
          <w:sz w:val="20"/>
          <w:vertAlign w:val="baseline"/>
        </w:rPr>
        <w:t> </w:t>
      </w:r>
      <w:r>
        <w:rPr>
          <w:rFonts w:ascii="Times New Roman"/>
          <w:sz w:val="20"/>
          <w:vertAlign w:val="baseline"/>
        </w:rPr>
        <w:t>Burn,</w:t>
      </w:r>
      <w:r>
        <w:rPr>
          <w:rFonts w:ascii="Times New Roman"/>
          <w:spacing w:val="-6"/>
          <w:sz w:val="20"/>
          <w:vertAlign w:val="baseline"/>
        </w:rPr>
        <w:t> </w:t>
      </w:r>
      <w:r>
        <w:rPr>
          <w:rFonts w:ascii="Times New Roman"/>
          <w:sz w:val="20"/>
          <w:vertAlign w:val="baseline"/>
        </w:rPr>
        <w:t>E.</w:t>
      </w:r>
      <w:r>
        <w:rPr>
          <w:rFonts w:ascii="Times New Roman"/>
          <w:spacing w:val="-2"/>
          <w:sz w:val="20"/>
          <w:vertAlign w:val="baseline"/>
        </w:rPr>
        <w:t> </w:t>
      </w:r>
      <w:r>
        <w:rPr>
          <w:rFonts w:ascii="Times New Roman"/>
          <w:sz w:val="20"/>
          <w:vertAlign w:val="baseline"/>
        </w:rPr>
        <w:t>H.,</w:t>
      </w:r>
      <w:r>
        <w:rPr>
          <w:rFonts w:ascii="Times New Roman"/>
          <w:spacing w:val="-6"/>
          <w:sz w:val="20"/>
          <w:vertAlign w:val="baseline"/>
        </w:rPr>
        <w:t> </w:t>
      </w:r>
      <w:r>
        <w:rPr>
          <w:rFonts w:ascii="Times New Roman"/>
          <w:sz w:val="20"/>
          <w:vertAlign w:val="baseline"/>
        </w:rPr>
        <w:t>Modern</w:t>
      </w:r>
      <w:r>
        <w:rPr>
          <w:rFonts w:ascii="Times New Roman"/>
          <w:spacing w:val="-4"/>
          <w:sz w:val="20"/>
          <w:vertAlign w:val="baseline"/>
        </w:rPr>
        <w:t> </w:t>
      </w:r>
      <w:r>
        <w:rPr>
          <w:rFonts w:ascii="Times New Roman"/>
          <w:sz w:val="20"/>
          <w:vertAlign w:val="baseline"/>
        </w:rPr>
        <w:t>Law</w:t>
      </w:r>
      <w:r>
        <w:rPr>
          <w:rFonts w:ascii="Times New Roman"/>
          <w:spacing w:val="-9"/>
          <w:sz w:val="20"/>
          <w:vertAlign w:val="baseline"/>
        </w:rPr>
        <w:t> </w:t>
      </w:r>
      <w:r>
        <w:rPr>
          <w:rFonts w:ascii="Times New Roman"/>
          <w:sz w:val="20"/>
          <w:vertAlign w:val="baseline"/>
        </w:rPr>
        <w:t>of</w:t>
      </w:r>
      <w:r>
        <w:rPr>
          <w:rFonts w:ascii="Times New Roman"/>
          <w:spacing w:val="-8"/>
          <w:sz w:val="20"/>
          <w:vertAlign w:val="baseline"/>
        </w:rPr>
        <w:t> </w:t>
      </w:r>
      <w:r>
        <w:rPr>
          <w:rFonts w:ascii="Times New Roman"/>
          <w:sz w:val="20"/>
          <w:vertAlign w:val="baseline"/>
        </w:rPr>
        <w:t>Real</w:t>
      </w:r>
      <w:r>
        <w:rPr>
          <w:rFonts w:ascii="Times New Roman"/>
          <w:spacing w:val="-2"/>
          <w:sz w:val="20"/>
          <w:vertAlign w:val="baseline"/>
        </w:rPr>
        <w:t> </w:t>
      </w:r>
      <w:r>
        <w:rPr>
          <w:rFonts w:ascii="Times New Roman"/>
          <w:sz w:val="20"/>
          <w:vertAlign w:val="baseline"/>
        </w:rPr>
        <w:t>Property,</w:t>
      </w:r>
      <w:r>
        <w:rPr>
          <w:rFonts w:ascii="Times New Roman"/>
          <w:spacing w:val="-2"/>
          <w:sz w:val="20"/>
          <w:vertAlign w:val="baseline"/>
        </w:rPr>
        <w:t> </w:t>
      </w:r>
      <w:r>
        <w:rPr>
          <w:rFonts w:ascii="Times New Roman"/>
          <w:sz w:val="20"/>
          <w:vertAlign w:val="baseline"/>
        </w:rPr>
        <w:t>Butterworths,</w:t>
      </w:r>
      <w:r>
        <w:rPr>
          <w:rFonts w:ascii="Times New Roman"/>
          <w:spacing w:val="-6"/>
          <w:sz w:val="20"/>
          <w:vertAlign w:val="baseline"/>
        </w:rPr>
        <w:t> </w:t>
      </w:r>
      <w:r>
        <w:rPr>
          <w:rFonts w:ascii="Times New Roman"/>
          <w:sz w:val="20"/>
          <w:vertAlign w:val="baseline"/>
        </w:rPr>
        <w:t>16</w:t>
      </w:r>
      <w:r>
        <w:rPr>
          <w:rFonts w:ascii="Times New Roman"/>
          <w:sz w:val="20"/>
          <w:vertAlign w:val="superscript"/>
        </w:rPr>
        <w:t>th</w:t>
      </w:r>
      <w:r>
        <w:rPr>
          <w:rFonts w:ascii="Times New Roman"/>
          <w:spacing w:val="-6"/>
          <w:sz w:val="20"/>
          <w:vertAlign w:val="baseline"/>
        </w:rPr>
        <w:t> </w:t>
      </w:r>
      <w:r>
        <w:rPr>
          <w:rFonts w:ascii="Times New Roman"/>
          <w:sz w:val="20"/>
          <w:vertAlign w:val="baseline"/>
        </w:rPr>
        <w:t>Edition,</w:t>
      </w:r>
      <w:r>
        <w:rPr>
          <w:rFonts w:ascii="Times New Roman"/>
          <w:spacing w:val="-1"/>
          <w:sz w:val="20"/>
          <w:vertAlign w:val="baseline"/>
        </w:rPr>
        <w:t> </w:t>
      </w:r>
      <w:r>
        <w:rPr>
          <w:rFonts w:ascii="Times New Roman"/>
          <w:sz w:val="20"/>
          <w:vertAlign w:val="baseline"/>
        </w:rPr>
        <w:t>London,</w:t>
      </w:r>
      <w:r>
        <w:rPr>
          <w:rFonts w:ascii="Times New Roman"/>
          <w:spacing w:val="-6"/>
          <w:sz w:val="20"/>
          <w:vertAlign w:val="baseline"/>
        </w:rPr>
        <w:t> </w:t>
      </w:r>
      <w:r>
        <w:rPr>
          <w:rFonts w:ascii="Times New Roman"/>
          <w:spacing w:val="-2"/>
          <w:sz w:val="20"/>
          <w:vertAlign w:val="baseline"/>
        </w:rPr>
        <w:t>2000.</w:t>
      </w:r>
    </w:p>
    <w:p>
      <w:pPr>
        <w:spacing w:before="0"/>
        <w:ind w:left="831" w:right="0" w:firstLine="0"/>
        <w:jc w:val="left"/>
        <w:rPr>
          <w:rFonts w:ascii="Times New Roman"/>
          <w:sz w:val="20"/>
        </w:rPr>
      </w:pPr>
      <w:r>
        <w:rPr>
          <w:rFonts w:ascii="Times New Roman"/>
          <w:sz w:val="20"/>
          <w:vertAlign w:val="superscript"/>
        </w:rPr>
        <w:t>158</w:t>
      </w:r>
      <w:r>
        <w:rPr>
          <w:rFonts w:ascii="Times New Roman"/>
          <w:spacing w:val="-2"/>
          <w:sz w:val="20"/>
          <w:vertAlign w:val="baseline"/>
        </w:rPr>
        <w:t> </w:t>
      </w:r>
      <w:r>
        <w:rPr>
          <w:rFonts w:ascii="Times New Roman"/>
          <w:sz w:val="20"/>
          <w:vertAlign w:val="baseline"/>
        </w:rPr>
        <w:t>James,</w:t>
      </w:r>
      <w:r>
        <w:rPr>
          <w:rFonts w:ascii="Times New Roman"/>
          <w:spacing w:val="-7"/>
          <w:sz w:val="20"/>
          <w:vertAlign w:val="baseline"/>
        </w:rPr>
        <w:t> </w:t>
      </w:r>
      <w:r>
        <w:rPr>
          <w:rFonts w:ascii="Times New Roman"/>
          <w:sz w:val="20"/>
          <w:vertAlign w:val="baseline"/>
        </w:rPr>
        <w:t>Philip</w:t>
      </w:r>
      <w:r>
        <w:rPr>
          <w:rFonts w:ascii="Times New Roman"/>
          <w:spacing w:val="-8"/>
          <w:sz w:val="20"/>
          <w:vertAlign w:val="baseline"/>
        </w:rPr>
        <w:t> </w:t>
      </w:r>
      <w:r>
        <w:rPr>
          <w:rFonts w:ascii="Times New Roman"/>
          <w:sz w:val="20"/>
          <w:vertAlign w:val="baseline"/>
        </w:rPr>
        <w:t>S.,</w:t>
      </w:r>
      <w:r>
        <w:rPr>
          <w:rFonts w:ascii="Times New Roman"/>
          <w:spacing w:val="-6"/>
          <w:sz w:val="20"/>
          <w:vertAlign w:val="baseline"/>
        </w:rPr>
        <w:t> </w:t>
      </w:r>
      <w:r>
        <w:rPr>
          <w:rFonts w:ascii="Times New Roman"/>
          <w:sz w:val="20"/>
          <w:vertAlign w:val="baseline"/>
        </w:rPr>
        <w:t>Introduction</w:t>
      </w:r>
      <w:r>
        <w:rPr>
          <w:rFonts w:ascii="Times New Roman"/>
          <w:spacing w:val="-4"/>
          <w:sz w:val="20"/>
          <w:vertAlign w:val="baseline"/>
        </w:rPr>
        <w:t> </w:t>
      </w:r>
      <w:r>
        <w:rPr>
          <w:rFonts w:ascii="Times New Roman"/>
          <w:sz w:val="20"/>
          <w:vertAlign w:val="baseline"/>
        </w:rPr>
        <w:t>to</w:t>
      </w:r>
      <w:r>
        <w:rPr>
          <w:rFonts w:ascii="Times New Roman"/>
          <w:spacing w:val="-8"/>
          <w:sz w:val="20"/>
          <w:vertAlign w:val="baseline"/>
        </w:rPr>
        <w:t> </w:t>
      </w:r>
      <w:r>
        <w:rPr>
          <w:rFonts w:ascii="Times New Roman"/>
          <w:sz w:val="20"/>
          <w:vertAlign w:val="baseline"/>
        </w:rPr>
        <w:t>English</w:t>
      </w:r>
      <w:r>
        <w:rPr>
          <w:rFonts w:ascii="Times New Roman"/>
          <w:spacing w:val="-5"/>
          <w:sz w:val="20"/>
          <w:vertAlign w:val="baseline"/>
        </w:rPr>
        <w:t> </w:t>
      </w:r>
      <w:r>
        <w:rPr>
          <w:rFonts w:ascii="Times New Roman"/>
          <w:sz w:val="20"/>
          <w:vertAlign w:val="baseline"/>
        </w:rPr>
        <w:t>Law,</w:t>
      </w:r>
      <w:r>
        <w:rPr>
          <w:rFonts w:ascii="Times New Roman"/>
          <w:spacing w:val="-2"/>
          <w:sz w:val="20"/>
          <w:vertAlign w:val="baseline"/>
        </w:rPr>
        <w:t> </w:t>
      </w:r>
      <w:r>
        <w:rPr>
          <w:rFonts w:ascii="Times New Roman"/>
          <w:sz w:val="20"/>
          <w:vertAlign w:val="baseline"/>
        </w:rPr>
        <w:t>9</w:t>
      </w:r>
      <w:r>
        <w:rPr>
          <w:rFonts w:ascii="Times New Roman"/>
          <w:sz w:val="20"/>
          <w:vertAlign w:val="superscript"/>
        </w:rPr>
        <w:t>th</w:t>
      </w:r>
      <w:r>
        <w:rPr>
          <w:rFonts w:ascii="Times New Roman"/>
          <w:spacing w:val="-6"/>
          <w:sz w:val="20"/>
          <w:vertAlign w:val="baseline"/>
        </w:rPr>
        <w:t> </w:t>
      </w:r>
      <w:r>
        <w:rPr>
          <w:rFonts w:ascii="Times New Roman"/>
          <w:sz w:val="20"/>
          <w:vertAlign w:val="baseline"/>
        </w:rPr>
        <w:t>Ed.,</w:t>
      </w:r>
      <w:r>
        <w:rPr>
          <w:rFonts w:ascii="Times New Roman"/>
          <w:spacing w:val="-6"/>
          <w:sz w:val="20"/>
          <w:vertAlign w:val="baseline"/>
        </w:rPr>
        <w:t> </w:t>
      </w:r>
      <w:r>
        <w:rPr>
          <w:rFonts w:ascii="Times New Roman"/>
          <w:sz w:val="20"/>
          <w:vertAlign w:val="baseline"/>
        </w:rPr>
        <w:t>Butterworths,</w:t>
      </w:r>
      <w:r>
        <w:rPr>
          <w:rFonts w:ascii="Times New Roman"/>
          <w:spacing w:val="-6"/>
          <w:sz w:val="20"/>
          <w:vertAlign w:val="baseline"/>
        </w:rPr>
        <w:t> </w:t>
      </w:r>
      <w:r>
        <w:rPr>
          <w:rFonts w:ascii="Times New Roman"/>
          <w:sz w:val="20"/>
          <w:vertAlign w:val="baseline"/>
        </w:rPr>
        <w:t>London,</w:t>
      </w:r>
      <w:r>
        <w:rPr>
          <w:rFonts w:ascii="Times New Roman"/>
          <w:spacing w:val="-6"/>
          <w:sz w:val="20"/>
          <w:vertAlign w:val="baseline"/>
        </w:rPr>
        <w:t> </w:t>
      </w:r>
      <w:r>
        <w:rPr>
          <w:rFonts w:ascii="Times New Roman"/>
          <w:spacing w:val="-2"/>
          <w:sz w:val="20"/>
          <w:vertAlign w:val="baseline"/>
        </w:rPr>
        <w:t>1976.</w:t>
      </w:r>
    </w:p>
    <w:p>
      <w:pPr>
        <w:spacing w:after="0"/>
        <w:jc w:val="left"/>
        <w:rPr>
          <w:rFonts w:ascii="Times New Roman"/>
          <w:sz w:val="20"/>
        </w:rPr>
        <w:sectPr>
          <w:pgSz w:w="12240" w:h="15840"/>
          <w:pgMar w:header="0" w:footer="1138" w:top="1080" w:bottom="1340" w:left="1040" w:right="900"/>
        </w:sectPr>
      </w:pPr>
    </w:p>
    <w:p>
      <w:pPr>
        <w:pStyle w:val="BodyText"/>
        <w:spacing w:line="475" w:lineRule="auto" w:before="68"/>
        <w:ind w:left="831" w:right="397"/>
        <w:jc w:val="both"/>
      </w:pPr>
      <w:r>
        <w:rPr/>
        <w:t>Another statutory definition of land is to be found in the Interpretation Act</w:t>
      </w:r>
      <w:r>
        <w:rPr>
          <w:vertAlign w:val="superscript"/>
        </w:rPr>
        <w:t>159</w:t>
      </w:r>
      <w:r>
        <w:rPr>
          <w:vertAlign w:val="baseline"/>
        </w:rPr>
        <w:t>.</w:t>
      </w:r>
      <w:r>
        <w:rPr>
          <w:spacing w:val="40"/>
          <w:vertAlign w:val="baseline"/>
        </w:rPr>
        <w:t> </w:t>
      </w:r>
      <w:r>
        <w:rPr>
          <w:vertAlign w:val="baseline"/>
        </w:rPr>
        <w:t>Under S.18 of the Act, land is defined as -</w:t>
      </w:r>
    </w:p>
    <w:p>
      <w:pPr>
        <w:pStyle w:val="BodyText"/>
        <w:spacing w:line="273" w:lineRule="auto" w:before="213"/>
        <w:ind w:left="1681" w:right="1383"/>
        <w:jc w:val="both"/>
      </w:pPr>
      <w:r>
        <w:rPr/>
        <w:t>immovable property and everything attached to the earth or permanently fastened to anything which is attached to the earth and all chattels real, but does not include </w:t>
      </w:r>
      <w:r>
        <w:rPr>
          <w:spacing w:val="-2"/>
        </w:rPr>
        <w:t>minerals.</w:t>
      </w:r>
    </w:p>
    <w:p>
      <w:pPr>
        <w:pStyle w:val="BodyText"/>
      </w:pPr>
    </w:p>
    <w:p>
      <w:pPr>
        <w:pStyle w:val="BodyText"/>
        <w:spacing w:before="139"/>
      </w:pPr>
    </w:p>
    <w:p>
      <w:pPr>
        <w:pStyle w:val="BodyText"/>
        <w:spacing w:line="477" w:lineRule="auto"/>
        <w:ind w:left="831" w:right="399"/>
        <w:jc w:val="both"/>
      </w:pPr>
      <w:r>
        <w:rPr/>
        <w:t>The exclusion of minerals in this definition of land is based on the fact that minerals and mineral oils in Nigeria as well as waters are vested in the government. S.3(1) of the Minerals and Mining Act</w:t>
      </w:r>
      <w:r>
        <w:rPr>
          <w:vertAlign w:val="superscript"/>
        </w:rPr>
        <w:t>160</w:t>
      </w:r>
      <w:r>
        <w:rPr>
          <w:vertAlign w:val="baseline"/>
        </w:rPr>
        <w:t> provides as </w:t>
      </w:r>
      <w:r>
        <w:rPr>
          <w:spacing w:val="-2"/>
          <w:vertAlign w:val="baseline"/>
        </w:rPr>
        <w:t>follows:-</w:t>
      </w:r>
    </w:p>
    <w:p>
      <w:pPr>
        <w:spacing w:line="254" w:lineRule="auto" w:before="222"/>
        <w:ind w:left="1191" w:right="1150" w:firstLine="0"/>
        <w:jc w:val="left"/>
        <w:rPr>
          <w:rFonts w:ascii="Cambria"/>
          <w:sz w:val="24"/>
        </w:rPr>
      </w:pPr>
      <w:r>
        <w:rPr>
          <w:rFonts w:ascii="Cambria"/>
          <w:sz w:val="24"/>
        </w:rPr>
        <w:t>the entire property in and control of all minerals, and mineral oils, is under</w:t>
      </w:r>
      <w:r>
        <w:rPr>
          <w:rFonts w:ascii="Cambria"/>
          <w:spacing w:val="80"/>
          <w:sz w:val="24"/>
        </w:rPr>
        <w:t> </w:t>
      </w:r>
      <w:r>
        <w:rPr>
          <w:rFonts w:ascii="Cambria"/>
          <w:sz w:val="24"/>
        </w:rPr>
        <w:t>or</w:t>
      </w:r>
      <w:r>
        <w:rPr>
          <w:rFonts w:ascii="Cambria"/>
          <w:spacing w:val="39"/>
          <w:sz w:val="24"/>
        </w:rPr>
        <w:t> </w:t>
      </w:r>
      <w:r>
        <w:rPr>
          <w:rFonts w:ascii="Cambria"/>
          <w:sz w:val="24"/>
        </w:rPr>
        <w:t>upon</w:t>
      </w:r>
      <w:r>
        <w:rPr>
          <w:rFonts w:ascii="Cambria"/>
          <w:spacing w:val="38"/>
          <w:sz w:val="24"/>
        </w:rPr>
        <w:t> </w:t>
      </w:r>
      <w:r>
        <w:rPr>
          <w:rFonts w:ascii="Cambria"/>
          <w:sz w:val="24"/>
        </w:rPr>
        <w:t>any</w:t>
      </w:r>
      <w:r>
        <w:rPr>
          <w:rFonts w:ascii="Cambria"/>
          <w:spacing w:val="39"/>
          <w:sz w:val="24"/>
        </w:rPr>
        <w:t> </w:t>
      </w:r>
      <w:r>
        <w:rPr>
          <w:rFonts w:ascii="Cambria"/>
          <w:sz w:val="24"/>
        </w:rPr>
        <w:t>lands, in Nigeria and of</w:t>
      </w:r>
      <w:r>
        <w:rPr>
          <w:rFonts w:ascii="Cambria"/>
          <w:spacing w:val="40"/>
          <w:sz w:val="24"/>
        </w:rPr>
        <w:t> </w:t>
      </w:r>
      <w:r>
        <w:rPr>
          <w:rFonts w:ascii="Cambria"/>
          <w:sz w:val="24"/>
        </w:rPr>
        <w:t>all rivers,</w:t>
      </w:r>
      <w:r>
        <w:rPr>
          <w:rFonts w:ascii="Cambria"/>
          <w:spacing w:val="40"/>
          <w:sz w:val="24"/>
        </w:rPr>
        <w:t> </w:t>
      </w:r>
      <w:r>
        <w:rPr>
          <w:rFonts w:ascii="Cambria"/>
          <w:sz w:val="24"/>
        </w:rPr>
        <w:t>streams</w:t>
      </w:r>
      <w:r>
        <w:rPr>
          <w:rFonts w:ascii="Cambria"/>
          <w:spacing w:val="36"/>
          <w:sz w:val="24"/>
        </w:rPr>
        <w:t> </w:t>
      </w:r>
      <w:r>
        <w:rPr>
          <w:rFonts w:ascii="Cambria"/>
          <w:sz w:val="24"/>
        </w:rPr>
        <w:t>and water courses throughout</w:t>
      </w:r>
      <w:r>
        <w:rPr>
          <w:rFonts w:ascii="Cambria"/>
          <w:spacing w:val="40"/>
          <w:sz w:val="24"/>
        </w:rPr>
        <w:t> </w:t>
      </w:r>
      <w:r>
        <w:rPr>
          <w:rFonts w:ascii="Cambria"/>
          <w:sz w:val="24"/>
        </w:rPr>
        <w:t>Nigeria,</w:t>
      </w:r>
      <w:r>
        <w:rPr>
          <w:rFonts w:ascii="Cambria"/>
          <w:spacing w:val="40"/>
          <w:sz w:val="24"/>
        </w:rPr>
        <w:t> </w:t>
      </w:r>
      <w:r>
        <w:rPr>
          <w:rFonts w:ascii="Cambria"/>
          <w:sz w:val="24"/>
        </w:rPr>
        <w:t>is</w:t>
      </w:r>
      <w:r>
        <w:rPr>
          <w:rFonts w:ascii="Cambria"/>
          <w:spacing w:val="40"/>
          <w:sz w:val="24"/>
        </w:rPr>
        <w:t> </w:t>
      </w:r>
      <w:r>
        <w:rPr>
          <w:rFonts w:ascii="Cambria"/>
          <w:sz w:val="24"/>
        </w:rPr>
        <w:t>and</w:t>
      </w:r>
      <w:r>
        <w:rPr>
          <w:rFonts w:ascii="Cambria"/>
          <w:spacing w:val="40"/>
          <w:sz w:val="24"/>
        </w:rPr>
        <w:t> </w:t>
      </w:r>
      <w:r>
        <w:rPr>
          <w:rFonts w:ascii="Cambria"/>
          <w:sz w:val="24"/>
        </w:rPr>
        <w:t>shall</w:t>
      </w:r>
      <w:r>
        <w:rPr>
          <w:rFonts w:ascii="Cambria"/>
          <w:spacing w:val="40"/>
          <w:sz w:val="24"/>
        </w:rPr>
        <w:t> </w:t>
      </w:r>
      <w:r>
        <w:rPr>
          <w:rFonts w:ascii="Cambria"/>
          <w:sz w:val="24"/>
        </w:rPr>
        <w:t>be vested</w:t>
      </w:r>
      <w:r>
        <w:rPr>
          <w:rFonts w:ascii="Cambria"/>
          <w:spacing w:val="40"/>
          <w:sz w:val="24"/>
        </w:rPr>
        <w:t> </w:t>
      </w:r>
      <w:r>
        <w:rPr>
          <w:rFonts w:ascii="Cambria"/>
          <w:sz w:val="24"/>
        </w:rPr>
        <w:t>in</w:t>
      </w:r>
      <w:r>
        <w:rPr>
          <w:rFonts w:ascii="Cambria"/>
          <w:spacing w:val="40"/>
          <w:sz w:val="24"/>
        </w:rPr>
        <w:t> </w:t>
      </w:r>
      <w:r>
        <w:rPr>
          <w:rFonts w:ascii="Cambria"/>
          <w:sz w:val="24"/>
        </w:rPr>
        <w:t>the</w:t>
      </w:r>
      <w:r>
        <w:rPr>
          <w:rFonts w:ascii="Cambria"/>
          <w:spacing w:val="40"/>
          <w:sz w:val="24"/>
        </w:rPr>
        <w:t> </w:t>
      </w:r>
      <w:r>
        <w:rPr>
          <w:rFonts w:ascii="Cambria"/>
          <w:sz w:val="24"/>
        </w:rPr>
        <w:t>Federal</w:t>
      </w:r>
      <w:r>
        <w:rPr>
          <w:rFonts w:ascii="Cambria"/>
          <w:spacing w:val="40"/>
          <w:sz w:val="24"/>
        </w:rPr>
        <w:t> </w:t>
      </w:r>
      <w:r>
        <w:rPr>
          <w:rFonts w:ascii="Cambria"/>
          <w:sz w:val="24"/>
        </w:rPr>
        <w:t>Government</w:t>
      </w:r>
      <w:r>
        <w:rPr>
          <w:rFonts w:ascii="Cambria"/>
          <w:spacing w:val="40"/>
          <w:sz w:val="24"/>
        </w:rPr>
        <w:t> </w:t>
      </w:r>
      <w:r>
        <w:rPr>
          <w:rFonts w:ascii="Cambria"/>
          <w:sz w:val="24"/>
        </w:rPr>
        <w:t>of Nigeria,</w:t>
      </w:r>
      <w:r>
        <w:rPr>
          <w:rFonts w:ascii="Cambria"/>
          <w:spacing w:val="28"/>
          <w:sz w:val="24"/>
        </w:rPr>
        <w:t> </w:t>
      </w:r>
      <w:r>
        <w:rPr>
          <w:rFonts w:ascii="Cambria"/>
          <w:sz w:val="24"/>
        </w:rPr>
        <w:t>save</w:t>
      </w:r>
      <w:r>
        <w:rPr>
          <w:rFonts w:ascii="Cambria"/>
          <w:spacing w:val="30"/>
          <w:sz w:val="24"/>
        </w:rPr>
        <w:t> </w:t>
      </w:r>
      <w:r>
        <w:rPr>
          <w:rFonts w:ascii="Cambria"/>
          <w:sz w:val="24"/>
        </w:rPr>
        <w:t>in</w:t>
      </w:r>
      <w:r>
        <w:rPr>
          <w:rFonts w:ascii="Cambria"/>
          <w:spacing w:val="23"/>
          <w:sz w:val="24"/>
        </w:rPr>
        <w:t> </w:t>
      </w:r>
      <w:r>
        <w:rPr>
          <w:rFonts w:ascii="Cambria"/>
          <w:sz w:val="24"/>
        </w:rPr>
        <w:t>so</w:t>
      </w:r>
      <w:r>
        <w:rPr>
          <w:rFonts w:ascii="Cambria"/>
          <w:spacing w:val="29"/>
          <w:sz w:val="24"/>
        </w:rPr>
        <w:t> </w:t>
      </w:r>
      <w:r>
        <w:rPr>
          <w:rFonts w:ascii="Cambria"/>
          <w:sz w:val="24"/>
        </w:rPr>
        <w:t>far</w:t>
      </w:r>
      <w:r>
        <w:rPr>
          <w:rFonts w:ascii="Cambria"/>
          <w:spacing w:val="26"/>
          <w:sz w:val="24"/>
        </w:rPr>
        <w:t> </w:t>
      </w:r>
      <w:r>
        <w:rPr>
          <w:rFonts w:ascii="Cambria"/>
          <w:sz w:val="24"/>
        </w:rPr>
        <w:t>as</w:t>
      </w:r>
      <w:r>
        <w:rPr>
          <w:rFonts w:ascii="Cambria"/>
          <w:spacing w:val="29"/>
          <w:sz w:val="24"/>
        </w:rPr>
        <w:t> </w:t>
      </w:r>
      <w:r>
        <w:rPr>
          <w:rFonts w:ascii="Cambria"/>
          <w:sz w:val="24"/>
        </w:rPr>
        <w:t>such</w:t>
      </w:r>
      <w:r>
        <w:rPr>
          <w:rFonts w:ascii="Cambria"/>
          <w:spacing w:val="30"/>
          <w:sz w:val="24"/>
        </w:rPr>
        <w:t> </w:t>
      </w:r>
      <w:r>
        <w:rPr>
          <w:rFonts w:ascii="Cambria"/>
          <w:sz w:val="24"/>
        </w:rPr>
        <w:t>rights</w:t>
      </w:r>
      <w:r>
        <w:rPr>
          <w:rFonts w:ascii="Cambria"/>
          <w:spacing w:val="29"/>
          <w:sz w:val="24"/>
        </w:rPr>
        <w:t> </w:t>
      </w:r>
      <w:r>
        <w:rPr>
          <w:rFonts w:ascii="Cambria"/>
          <w:sz w:val="24"/>
        </w:rPr>
        <w:t>may</w:t>
      </w:r>
      <w:r>
        <w:rPr>
          <w:rFonts w:ascii="Cambria"/>
          <w:spacing w:val="26"/>
          <w:sz w:val="24"/>
        </w:rPr>
        <w:t> </w:t>
      </w:r>
      <w:r>
        <w:rPr>
          <w:rFonts w:ascii="Cambria"/>
          <w:sz w:val="24"/>
        </w:rPr>
        <w:t>in</w:t>
      </w:r>
      <w:r>
        <w:rPr>
          <w:rFonts w:ascii="Cambria"/>
          <w:spacing w:val="30"/>
          <w:sz w:val="24"/>
        </w:rPr>
        <w:t> </w:t>
      </w:r>
      <w:r>
        <w:rPr>
          <w:rFonts w:ascii="Cambria"/>
          <w:sz w:val="24"/>
        </w:rPr>
        <w:t>any</w:t>
      </w:r>
      <w:r>
        <w:rPr>
          <w:rFonts w:ascii="Cambria"/>
          <w:spacing w:val="32"/>
          <w:sz w:val="24"/>
        </w:rPr>
        <w:t> </w:t>
      </w:r>
      <w:r>
        <w:rPr>
          <w:rFonts w:ascii="Cambria"/>
          <w:sz w:val="24"/>
        </w:rPr>
        <w:t>case</w:t>
      </w:r>
      <w:r>
        <w:rPr>
          <w:rFonts w:ascii="Cambria"/>
          <w:spacing w:val="30"/>
          <w:sz w:val="24"/>
        </w:rPr>
        <w:t> </w:t>
      </w:r>
      <w:r>
        <w:rPr>
          <w:rFonts w:ascii="Cambria"/>
          <w:sz w:val="24"/>
        </w:rPr>
        <w:t>have</w:t>
      </w:r>
      <w:r>
        <w:rPr>
          <w:rFonts w:ascii="Cambria"/>
          <w:spacing w:val="30"/>
          <w:sz w:val="24"/>
        </w:rPr>
        <w:t> </w:t>
      </w:r>
      <w:r>
        <w:rPr>
          <w:rFonts w:ascii="Cambria"/>
          <w:sz w:val="24"/>
        </w:rPr>
        <w:t>been</w:t>
      </w:r>
      <w:r>
        <w:rPr>
          <w:rFonts w:ascii="Cambria"/>
          <w:spacing w:val="23"/>
          <w:sz w:val="24"/>
        </w:rPr>
        <w:t> </w:t>
      </w:r>
      <w:r>
        <w:rPr>
          <w:rFonts w:ascii="Cambria"/>
          <w:sz w:val="24"/>
        </w:rPr>
        <w:t>limited</w:t>
      </w:r>
      <w:r>
        <w:rPr>
          <w:rFonts w:ascii="Cambria"/>
          <w:spacing w:val="28"/>
          <w:sz w:val="24"/>
        </w:rPr>
        <w:t> </w:t>
      </w:r>
      <w:r>
        <w:rPr>
          <w:rFonts w:ascii="Cambria"/>
          <w:sz w:val="24"/>
        </w:rPr>
        <w:t>by an</w:t>
      </w:r>
      <w:r>
        <w:rPr>
          <w:rFonts w:ascii="Cambria"/>
          <w:spacing w:val="40"/>
          <w:sz w:val="24"/>
        </w:rPr>
        <w:t> </w:t>
      </w:r>
      <w:r>
        <w:rPr>
          <w:rFonts w:ascii="Cambria"/>
          <w:sz w:val="24"/>
        </w:rPr>
        <w:t>express</w:t>
      </w:r>
      <w:r>
        <w:rPr>
          <w:rFonts w:ascii="Cambria"/>
          <w:spacing w:val="40"/>
          <w:sz w:val="24"/>
        </w:rPr>
        <w:t> </w:t>
      </w:r>
      <w:r>
        <w:rPr>
          <w:rFonts w:ascii="Cambria"/>
          <w:sz w:val="24"/>
        </w:rPr>
        <w:t>grant made before the</w:t>
      </w:r>
      <w:r>
        <w:rPr>
          <w:rFonts w:ascii="Cambria"/>
          <w:spacing w:val="40"/>
          <w:sz w:val="24"/>
        </w:rPr>
        <w:t> </w:t>
      </w:r>
      <w:r>
        <w:rPr>
          <w:rFonts w:ascii="Cambria"/>
          <w:sz w:val="24"/>
        </w:rPr>
        <w:t>commencement</w:t>
      </w:r>
      <w:r>
        <w:rPr>
          <w:rFonts w:ascii="Cambria"/>
          <w:spacing w:val="40"/>
          <w:sz w:val="24"/>
        </w:rPr>
        <w:t> </w:t>
      </w:r>
      <w:r>
        <w:rPr>
          <w:rFonts w:ascii="Cambria"/>
          <w:sz w:val="24"/>
        </w:rPr>
        <w:t>of</w:t>
      </w:r>
      <w:r>
        <w:rPr>
          <w:rFonts w:ascii="Cambria"/>
          <w:spacing w:val="40"/>
          <w:sz w:val="24"/>
        </w:rPr>
        <w:t> </w:t>
      </w:r>
      <w:r>
        <w:rPr>
          <w:rFonts w:ascii="Cambria"/>
          <w:sz w:val="24"/>
        </w:rPr>
        <w:t>the</w:t>
      </w:r>
      <w:r>
        <w:rPr>
          <w:rFonts w:ascii="Cambria"/>
          <w:spacing w:val="40"/>
          <w:sz w:val="24"/>
        </w:rPr>
        <w:t> </w:t>
      </w:r>
      <w:r>
        <w:rPr>
          <w:rFonts w:ascii="Cambria"/>
          <w:sz w:val="24"/>
        </w:rPr>
        <w:t>Act.</w:t>
      </w:r>
    </w:p>
    <w:p>
      <w:pPr>
        <w:pStyle w:val="BodyText"/>
        <w:rPr>
          <w:rFonts w:ascii="Cambria"/>
          <w:sz w:val="24"/>
        </w:rPr>
      </w:pPr>
    </w:p>
    <w:p>
      <w:pPr>
        <w:pStyle w:val="BodyText"/>
        <w:spacing w:before="115"/>
        <w:rPr>
          <w:rFonts w:ascii="Cambria"/>
          <w:sz w:val="24"/>
        </w:rPr>
      </w:pPr>
    </w:p>
    <w:p>
      <w:pPr>
        <w:pStyle w:val="BodyText"/>
        <w:spacing w:line="480" w:lineRule="auto"/>
        <w:ind w:left="831" w:right="398"/>
        <w:jc w:val="both"/>
      </w:pPr>
      <w:r>
        <w:rPr/>
        <w:t>It also means that no person can prospect, mine or remove minerals</w:t>
      </w:r>
      <w:r>
        <w:rPr>
          <w:spacing w:val="40"/>
        </w:rPr>
        <w:t> </w:t>
      </w:r>
      <w:r>
        <w:rPr/>
        <w:t>from any land in Nigeria without a lease or licence from the government. If the extraction is from the surface, such as open cast mines, the state government</w:t>
      </w:r>
      <w:r>
        <w:rPr>
          <w:spacing w:val="-5"/>
        </w:rPr>
        <w:t> </w:t>
      </w:r>
      <w:r>
        <w:rPr/>
        <w:t>is</w:t>
      </w:r>
      <w:r>
        <w:rPr>
          <w:spacing w:val="-4"/>
        </w:rPr>
        <w:t> </w:t>
      </w:r>
      <w:r>
        <w:rPr/>
        <w:t>the</w:t>
      </w:r>
      <w:r>
        <w:rPr>
          <w:spacing w:val="-1"/>
        </w:rPr>
        <w:t> </w:t>
      </w:r>
      <w:r>
        <w:rPr/>
        <w:t>authority</w:t>
      </w:r>
      <w:r>
        <w:rPr>
          <w:spacing w:val="-4"/>
        </w:rPr>
        <w:t> </w:t>
      </w:r>
      <w:r>
        <w:rPr/>
        <w:t>to grant</w:t>
      </w:r>
      <w:r>
        <w:rPr>
          <w:spacing w:val="-5"/>
        </w:rPr>
        <w:t> </w:t>
      </w:r>
      <w:r>
        <w:rPr/>
        <w:t>a lease.</w:t>
      </w:r>
      <w:r>
        <w:rPr>
          <w:spacing w:val="40"/>
        </w:rPr>
        <w:t> </w:t>
      </w:r>
      <w:r>
        <w:rPr/>
        <w:t>However,</w:t>
      </w:r>
      <w:r>
        <w:rPr>
          <w:spacing w:val="-5"/>
        </w:rPr>
        <w:t> </w:t>
      </w:r>
      <w:r>
        <w:rPr/>
        <w:t>if the</w:t>
      </w:r>
      <w:r>
        <w:rPr>
          <w:spacing w:val="-1"/>
        </w:rPr>
        <w:t> </w:t>
      </w:r>
      <w:r>
        <w:rPr/>
        <w:t>extraction is from the depths, then a Federal Government Mining Lease is required under the Act.</w:t>
      </w:r>
    </w:p>
    <w:p>
      <w:pPr>
        <w:pStyle w:val="BodyText"/>
        <w:rPr>
          <w:sz w:val="7"/>
        </w:rPr>
      </w:pPr>
      <w:r>
        <w:rPr/>
        <mc:AlternateContent>
          <mc:Choice Requires="wps">
            <w:drawing>
              <wp:anchor distT="0" distB="0" distL="0" distR="0" allowOverlap="1" layoutInCell="1" locked="0" behindDoc="1" simplePos="0" relativeHeight="487621120">
                <wp:simplePos x="0" y="0"/>
                <wp:positionH relativeFrom="page">
                  <wp:posOffset>1188719</wp:posOffset>
                </wp:positionH>
                <wp:positionV relativeFrom="paragraph">
                  <wp:posOffset>66607</wp:posOffset>
                </wp:positionV>
                <wp:extent cx="1828800"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5.244648pt;width:144pt;height:.72pt;mso-position-horizontal-relative:page;mso-position-vertical-relative:paragraph;z-index:-15695360;mso-wrap-distance-left:0;mso-wrap-distance-right:0" id="docshape75"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159</w:t>
      </w:r>
      <w:r>
        <w:rPr>
          <w:rFonts w:ascii="Times New Roman"/>
          <w:sz w:val="20"/>
          <w:vertAlign w:val="baseline"/>
        </w:rPr>
        <w:t> Cap</w:t>
      </w:r>
      <w:r>
        <w:rPr>
          <w:rFonts w:ascii="Times New Roman"/>
          <w:spacing w:val="-6"/>
          <w:sz w:val="20"/>
          <w:vertAlign w:val="baseline"/>
        </w:rPr>
        <w:t> </w:t>
      </w:r>
      <w:r>
        <w:rPr>
          <w:rFonts w:ascii="Times New Roman"/>
          <w:sz w:val="20"/>
          <w:vertAlign w:val="baseline"/>
        </w:rPr>
        <w:t>I.23,</w:t>
      </w:r>
      <w:r>
        <w:rPr>
          <w:rFonts w:ascii="Times New Roman"/>
          <w:spacing w:val="1"/>
          <w:sz w:val="20"/>
          <w:vertAlign w:val="baseline"/>
        </w:rPr>
        <w:t> </w:t>
      </w:r>
      <w:r>
        <w:rPr>
          <w:rFonts w:ascii="Times New Roman"/>
          <w:sz w:val="20"/>
          <w:vertAlign w:val="baseline"/>
        </w:rPr>
        <w:t>Laws</w:t>
      </w:r>
      <w:r>
        <w:rPr>
          <w:rFonts w:ascii="Times New Roman"/>
          <w:spacing w:val="-3"/>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Federation</w:t>
      </w:r>
      <w:r>
        <w:rPr>
          <w:rFonts w:ascii="Times New Roman"/>
          <w:spacing w:val="-2"/>
          <w:sz w:val="20"/>
          <w:vertAlign w:val="baseline"/>
        </w:rPr>
        <w:t> 2004.</w:t>
      </w:r>
    </w:p>
    <w:p>
      <w:pPr>
        <w:spacing w:before="0"/>
        <w:ind w:left="831" w:right="0" w:firstLine="0"/>
        <w:jc w:val="left"/>
        <w:rPr>
          <w:rFonts w:ascii="Times New Roman"/>
          <w:sz w:val="20"/>
        </w:rPr>
      </w:pPr>
      <w:r>
        <w:rPr>
          <w:rFonts w:ascii="Times New Roman"/>
          <w:sz w:val="20"/>
          <w:vertAlign w:val="superscript"/>
        </w:rPr>
        <w:t>160</w:t>
      </w:r>
      <w:r>
        <w:rPr>
          <w:rFonts w:ascii="Times New Roman"/>
          <w:spacing w:val="1"/>
          <w:sz w:val="20"/>
          <w:vertAlign w:val="baseline"/>
        </w:rPr>
        <w:t> </w:t>
      </w:r>
      <w:r>
        <w:rPr>
          <w:rFonts w:ascii="Times New Roman"/>
          <w:sz w:val="20"/>
          <w:vertAlign w:val="baseline"/>
        </w:rPr>
        <w:t>Cap</w:t>
      </w:r>
      <w:r>
        <w:rPr>
          <w:rFonts w:ascii="Times New Roman"/>
          <w:spacing w:val="-5"/>
          <w:sz w:val="20"/>
          <w:vertAlign w:val="baseline"/>
        </w:rPr>
        <w:t> </w:t>
      </w:r>
      <w:r>
        <w:rPr>
          <w:rFonts w:ascii="Times New Roman"/>
          <w:sz w:val="20"/>
          <w:vertAlign w:val="baseline"/>
        </w:rPr>
        <w:t>M12,</w:t>
      </w:r>
      <w:r>
        <w:rPr>
          <w:rFonts w:ascii="Times New Roman"/>
          <w:spacing w:val="-3"/>
          <w:sz w:val="20"/>
          <w:vertAlign w:val="baseline"/>
        </w:rPr>
        <w:t> </w:t>
      </w:r>
      <w:r>
        <w:rPr>
          <w:rFonts w:ascii="Times New Roman"/>
          <w:sz w:val="20"/>
          <w:vertAlign w:val="baseline"/>
        </w:rPr>
        <w:t>Laws</w:t>
      </w:r>
      <w:r>
        <w:rPr>
          <w:rFonts w:ascii="Times New Roman"/>
          <w:spacing w:val="-3"/>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Federation</w:t>
      </w:r>
      <w:r>
        <w:rPr>
          <w:rFonts w:ascii="Times New Roman"/>
          <w:spacing w:val="-1"/>
          <w:sz w:val="20"/>
          <w:vertAlign w:val="baseline"/>
        </w:rPr>
        <w:t> </w:t>
      </w:r>
      <w:r>
        <w:rPr>
          <w:rFonts w:ascii="Times New Roman"/>
          <w:spacing w:val="-4"/>
          <w:sz w:val="20"/>
          <w:vertAlign w:val="baseline"/>
        </w:rPr>
        <w:t>2004.</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396"/>
        <w:jc w:val="both"/>
      </w:pPr>
      <w:r>
        <w:rPr/>
        <w:t>The combined effects of the Nigerian Aerospace Management Agency Act</w:t>
      </w:r>
      <w:r>
        <w:rPr>
          <w:vertAlign w:val="superscript"/>
        </w:rPr>
        <w:t>161</w:t>
      </w:r>
      <w:r>
        <w:rPr>
          <w:vertAlign w:val="baseline"/>
        </w:rPr>
        <w:t>, Nigerian Civil Aviation Authority (Establishment) Act</w:t>
      </w:r>
      <w:r>
        <w:rPr>
          <w:vertAlign w:val="superscript"/>
        </w:rPr>
        <w:t>162</w:t>
      </w:r>
      <w:r>
        <w:rPr>
          <w:vertAlign w:val="baseline"/>
        </w:rPr>
        <w:t>, and the Civil Aviation Act</w:t>
      </w:r>
      <w:r>
        <w:rPr>
          <w:vertAlign w:val="superscript"/>
        </w:rPr>
        <w:t>163</w:t>
      </w:r>
      <w:r>
        <w:rPr>
          <w:vertAlign w:val="baseline"/>
        </w:rPr>
        <w:t>, further limits the scope of the meaning of land, to exclude the space above the buildings and trees. The air space belongs to the Federal Government of Nigeria.</w:t>
      </w:r>
      <w:r>
        <w:rPr>
          <w:spacing w:val="80"/>
          <w:vertAlign w:val="baseline"/>
        </w:rPr>
        <w:t> </w:t>
      </w:r>
      <w:r>
        <w:rPr>
          <w:vertAlign w:val="baseline"/>
        </w:rPr>
        <w:t>Similarly the Navigable Waters Act</w:t>
      </w:r>
      <w:r>
        <w:rPr>
          <w:spacing w:val="-1"/>
          <w:vertAlign w:val="baseline"/>
        </w:rPr>
        <w:t> </w:t>
      </w:r>
      <w:r>
        <w:rPr>
          <w:vertAlign w:val="baseline"/>
        </w:rPr>
        <w:t>provides</w:t>
      </w:r>
      <w:r>
        <w:rPr>
          <w:spacing w:val="-1"/>
          <w:vertAlign w:val="baseline"/>
        </w:rPr>
        <w:t> </w:t>
      </w:r>
      <w:r>
        <w:rPr>
          <w:vertAlign w:val="baseline"/>
        </w:rPr>
        <w:t>that</w:t>
      </w:r>
      <w:r>
        <w:rPr>
          <w:spacing w:val="-1"/>
          <w:vertAlign w:val="baseline"/>
        </w:rPr>
        <w:t> </w:t>
      </w:r>
      <w:r>
        <w:rPr>
          <w:vertAlign w:val="baseline"/>
        </w:rPr>
        <w:t>free</w:t>
      </w:r>
      <w:r>
        <w:rPr>
          <w:spacing w:val="-2"/>
          <w:vertAlign w:val="baseline"/>
        </w:rPr>
        <w:t> </w:t>
      </w:r>
      <w:r>
        <w:rPr>
          <w:vertAlign w:val="baseline"/>
        </w:rPr>
        <w:t>flowing</w:t>
      </w:r>
      <w:r>
        <w:rPr>
          <w:spacing w:val="-2"/>
          <w:vertAlign w:val="baseline"/>
        </w:rPr>
        <w:t> </w:t>
      </w:r>
      <w:r>
        <w:rPr>
          <w:vertAlign w:val="baseline"/>
        </w:rPr>
        <w:t>rivers,</w:t>
      </w:r>
      <w:r>
        <w:rPr>
          <w:spacing w:val="-1"/>
          <w:vertAlign w:val="baseline"/>
        </w:rPr>
        <w:t> </w:t>
      </w:r>
      <w:r>
        <w:rPr>
          <w:vertAlign w:val="baseline"/>
        </w:rPr>
        <w:t>fountains</w:t>
      </w:r>
      <w:r>
        <w:rPr>
          <w:spacing w:val="-1"/>
          <w:vertAlign w:val="baseline"/>
        </w:rPr>
        <w:t> </w:t>
      </w:r>
      <w:r>
        <w:rPr>
          <w:vertAlign w:val="baseline"/>
        </w:rPr>
        <w:t>and</w:t>
      </w:r>
      <w:r>
        <w:rPr>
          <w:spacing w:val="-2"/>
          <w:vertAlign w:val="baseline"/>
        </w:rPr>
        <w:t> </w:t>
      </w:r>
      <w:r>
        <w:rPr>
          <w:vertAlign w:val="baseline"/>
        </w:rPr>
        <w:t>streams</w:t>
      </w:r>
      <w:r>
        <w:rPr>
          <w:spacing w:val="-1"/>
          <w:vertAlign w:val="baseline"/>
        </w:rPr>
        <w:t> </w:t>
      </w:r>
      <w:r>
        <w:rPr>
          <w:vertAlign w:val="baseline"/>
        </w:rPr>
        <w:t>do</w:t>
      </w:r>
      <w:r>
        <w:rPr>
          <w:spacing w:val="-2"/>
          <w:vertAlign w:val="baseline"/>
        </w:rPr>
        <w:t> </w:t>
      </w:r>
      <w:r>
        <w:rPr>
          <w:vertAlign w:val="baseline"/>
        </w:rPr>
        <w:t>not</w:t>
      </w:r>
      <w:r>
        <w:rPr>
          <w:spacing w:val="-1"/>
          <w:vertAlign w:val="baseline"/>
        </w:rPr>
        <w:t> </w:t>
      </w:r>
      <w:r>
        <w:rPr>
          <w:vertAlign w:val="baseline"/>
        </w:rPr>
        <w:t>belong to a family or person through whose land the water flows.</w:t>
      </w:r>
    </w:p>
    <w:p>
      <w:pPr>
        <w:pStyle w:val="BodyText"/>
        <w:spacing w:before="287"/>
      </w:pPr>
    </w:p>
    <w:p>
      <w:pPr>
        <w:pStyle w:val="BodyText"/>
        <w:spacing w:line="480" w:lineRule="auto"/>
        <w:ind w:left="831" w:right="397"/>
        <w:jc w:val="both"/>
      </w:pPr>
      <w:r>
        <w:rPr/>
        <w:t>However, under the Minerals and Mining Act, certain local rights are preserved for the inhabitants of a locality who may continue to take minerals (e.g. salt, iron ore, soda, potash etc) from land outside a mining area provided it has been their custom to do so.</w:t>
      </w:r>
      <w:r>
        <w:rPr>
          <w:spacing w:val="80"/>
        </w:rPr>
        <w:t> </w:t>
      </w:r>
      <w:r>
        <w:rPr/>
        <w:t>In Keana area of Nasarawa State, salt is locally extracted from the soil without infringing the provisions of the Act. The Act provides that communities can extract without Federal or</w:t>
      </w:r>
      <w:r>
        <w:rPr>
          <w:spacing w:val="-1"/>
        </w:rPr>
        <w:t> </w:t>
      </w:r>
      <w:r>
        <w:rPr/>
        <w:t>State</w:t>
      </w:r>
      <w:r>
        <w:rPr>
          <w:spacing w:val="-1"/>
        </w:rPr>
        <w:t> </w:t>
      </w:r>
      <w:r>
        <w:rPr/>
        <w:t>government licence if that community was in</w:t>
      </w:r>
      <w:r>
        <w:rPr>
          <w:spacing w:val="-1"/>
        </w:rPr>
        <w:t> </w:t>
      </w:r>
      <w:r>
        <w:rPr/>
        <w:t>the habit of doing so for subsistence. According to Osheshi</w:t>
      </w:r>
      <w:r>
        <w:rPr>
          <w:vertAlign w:val="superscript"/>
        </w:rPr>
        <w:t>164</w:t>
      </w:r>
      <w:r>
        <w:rPr>
          <w:vertAlign w:val="baseline"/>
        </w:rPr>
        <w:t> and other respondents, it is because of the presence of salt that part of the Alagos settled in Keana.</w:t>
      </w: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621632">
                <wp:simplePos x="0" y="0"/>
                <wp:positionH relativeFrom="page">
                  <wp:posOffset>1188719</wp:posOffset>
                </wp:positionH>
                <wp:positionV relativeFrom="paragraph">
                  <wp:posOffset>263383</wp:posOffset>
                </wp:positionV>
                <wp:extent cx="1828800"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738829pt;width:144pt;height:.72pt;mso-position-horizontal-relative:page;mso-position-vertical-relative:paragraph;z-index:-15694848;mso-wrap-distance-left:0;mso-wrap-distance-right:0" id="docshape76"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161</w:t>
      </w:r>
      <w:r>
        <w:rPr>
          <w:rFonts w:ascii="Times New Roman"/>
          <w:sz w:val="20"/>
          <w:vertAlign w:val="baseline"/>
        </w:rPr>
        <w:t> Cap</w:t>
      </w:r>
      <w:r>
        <w:rPr>
          <w:rFonts w:ascii="Times New Roman"/>
          <w:spacing w:val="-6"/>
          <w:sz w:val="20"/>
          <w:vertAlign w:val="baseline"/>
        </w:rPr>
        <w:t> </w:t>
      </w:r>
      <w:r>
        <w:rPr>
          <w:rFonts w:ascii="Times New Roman"/>
          <w:sz w:val="20"/>
          <w:vertAlign w:val="baseline"/>
        </w:rPr>
        <w:t>N90,</w:t>
      </w:r>
      <w:r>
        <w:rPr>
          <w:rFonts w:ascii="Times New Roman"/>
          <w:spacing w:val="1"/>
          <w:sz w:val="20"/>
          <w:vertAlign w:val="baseline"/>
        </w:rPr>
        <w:t> </w:t>
      </w:r>
      <w:r>
        <w:rPr>
          <w:rFonts w:ascii="Times New Roman"/>
          <w:sz w:val="20"/>
          <w:vertAlign w:val="baseline"/>
        </w:rPr>
        <w:t>Laws</w:t>
      </w:r>
      <w:r>
        <w:rPr>
          <w:rFonts w:ascii="Times New Roman"/>
          <w:spacing w:val="-3"/>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Federation</w:t>
      </w:r>
      <w:r>
        <w:rPr>
          <w:rFonts w:ascii="Times New Roman"/>
          <w:spacing w:val="-2"/>
          <w:sz w:val="20"/>
          <w:vertAlign w:val="baseline"/>
        </w:rPr>
        <w:t> </w:t>
      </w:r>
      <w:r>
        <w:rPr>
          <w:rFonts w:ascii="Times New Roman"/>
          <w:spacing w:val="-4"/>
          <w:sz w:val="20"/>
          <w:vertAlign w:val="baseline"/>
        </w:rPr>
        <w:t>2004.</w:t>
      </w:r>
    </w:p>
    <w:p>
      <w:pPr>
        <w:spacing w:before="0"/>
        <w:ind w:left="831" w:right="0" w:firstLine="0"/>
        <w:jc w:val="left"/>
        <w:rPr>
          <w:rFonts w:ascii="Times New Roman"/>
          <w:sz w:val="20"/>
        </w:rPr>
      </w:pPr>
      <w:r>
        <w:rPr>
          <w:rFonts w:ascii="Times New Roman"/>
          <w:sz w:val="20"/>
          <w:vertAlign w:val="superscript"/>
        </w:rPr>
        <w:t>162</w:t>
      </w:r>
      <w:r>
        <w:rPr>
          <w:rFonts w:ascii="Times New Roman"/>
          <w:sz w:val="20"/>
          <w:vertAlign w:val="baseline"/>
        </w:rPr>
        <w:t> Cap</w:t>
      </w:r>
      <w:r>
        <w:rPr>
          <w:rFonts w:ascii="Times New Roman"/>
          <w:spacing w:val="-6"/>
          <w:sz w:val="20"/>
          <w:vertAlign w:val="baseline"/>
        </w:rPr>
        <w:t> </w:t>
      </w:r>
      <w:r>
        <w:rPr>
          <w:rFonts w:ascii="Times New Roman"/>
          <w:sz w:val="20"/>
          <w:vertAlign w:val="baseline"/>
        </w:rPr>
        <w:t>N94,</w:t>
      </w:r>
      <w:r>
        <w:rPr>
          <w:rFonts w:ascii="Times New Roman"/>
          <w:spacing w:val="1"/>
          <w:sz w:val="20"/>
          <w:vertAlign w:val="baseline"/>
        </w:rPr>
        <w:t> </w:t>
      </w:r>
      <w:r>
        <w:rPr>
          <w:rFonts w:ascii="Times New Roman"/>
          <w:sz w:val="20"/>
          <w:vertAlign w:val="baseline"/>
        </w:rPr>
        <w:t>Laws</w:t>
      </w:r>
      <w:r>
        <w:rPr>
          <w:rFonts w:ascii="Times New Roman"/>
          <w:spacing w:val="-3"/>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Federation</w:t>
      </w:r>
      <w:r>
        <w:rPr>
          <w:rFonts w:ascii="Times New Roman"/>
          <w:spacing w:val="-2"/>
          <w:sz w:val="20"/>
          <w:vertAlign w:val="baseline"/>
        </w:rPr>
        <w:t> </w:t>
      </w:r>
      <w:r>
        <w:rPr>
          <w:rFonts w:ascii="Times New Roman"/>
          <w:spacing w:val="-4"/>
          <w:sz w:val="20"/>
          <w:vertAlign w:val="baseline"/>
        </w:rPr>
        <w:t>2004.</w:t>
      </w:r>
    </w:p>
    <w:p>
      <w:pPr>
        <w:spacing w:before="1"/>
        <w:ind w:left="831" w:right="0" w:firstLine="0"/>
        <w:jc w:val="left"/>
        <w:rPr>
          <w:rFonts w:ascii="Times New Roman"/>
          <w:sz w:val="20"/>
        </w:rPr>
      </w:pPr>
      <w:r>
        <w:rPr>
          <w:rFonts w:ascii="Times New Roman"/>
          <w:sz w:val="20"/>
          <w:vertAlign w:val="superscript"/>
        </w:rPr>
        <w:t>163</w:t>
      </w:r>
      <w:r>
        <w:rPr>
          <w:rFonts w:ascii="Times New Roman"/>
          <w:spacing w:val="1"/>
          <w:sz w:val="20"/>
          <w:vertAlign w:val="baseline"/>
        </w:rPr>
        <w:t> </w:t>
      </w:r>
      <w:r>
        <w:rPr>
          <w:rFonts w:ascii="Times New Roman"/>
          <w:sz w:val="20"/>
          <w:vertAlign w:val="baseline"/>
        </w:rPr>
        <w:t>Cap</w:t>
      </w:r>
      <w:r>
        <w:rPr>
          <w:rFonts w:ascii="Times New Roman"/>
          <w:spacing w:val="-5"/>
          <w:sz w:val="20"/>
          <w:vertAlign w:val="baseline"/>
        </w:rPr>
        <w:t> </w:t>
      </w:r>
      <w:r>
        <w:rPr>
          <w:rFonts w:ascii="Times New Roman"/>
          <w:sz w:val="20"/>
          <w:vertAlign w:val="baseline"/>
        </w:rPr>
        <w:t>c13,</w:t>
      </w:r>
      <w:r>
        <w:rPr>
          <w:rFonts w:ascii="Times New Roman"/>
          <w:spacing w:val="-3"/>
          <w:sz w:val="20"/>
          <w:vertAlign w:val="baseline"/>
        </w:rPr>
        <w:t> </w:t>
      </w:r>
      <w:r>
        <w:rPr>
          <w:rFonts w:ascii="Times New Roman"/>
          <w:sz w:val="20"/>
          <w:vertAlign w:val="baseline"/>
        </w:rPr>
        <w:t>Laws</w:t>
      </w:r>
      <w:r>
        <w:rPr>
          <w:rFonts w:ascii="Times New Roman"/>
          <w:spacing w:val="-3"/>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Federation</w:t>
      </w:r>
      <w:r>
        <w:rPr>
          <w:rFonts w:ascii="Times New Roman"/>
          <w:spacing w:val="-1"/>
          <w:sz w:val="20"/>
          <w:vertAlign w:val="baseline"/>
        </w:rPr>
        <w:t> </w:t>
      </w:r>
      <w:r>
        <w:rPr>
          <w:rFonts w:ascii="Times New Roman"/>
          <w:spacing w:val="-2"/>
          <w:sz w:val="20"/>
          <w:vertAlign w:val="baseline"/>
        </w:rPr>
        <w:t>2004.</w:t>
      </w:r>
    </w:p>
    <w:p>
      <w:pPr>
        <w:spacing w:before="0"/>
        <w:ind w:left="831" w:right="0" w:firstLine="0"/>
        <w:jc w:val="left"/>
        <w:rPr>
          <w:rFonts w:ascii="Times New Roman"/>
          <w:sz w:val="20"/>
        </w:rPr>
      </w:pPr>
      <w:r>
        <w:rPr>
          <w:rFonts w:ascii="Times New Roman"/>
          <w:sz w:val="20"/>
          <w:vertAlign w:val="superscript"/>
        </w:rPr>
        <w:t>164</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p>
      <w:pPr>
        <w:spacing w:after="0"/>
        <w:jc w:val="left"/>
        <w:rPr>
          <w:rFonts w:ascii="Times New Roman"/>
          <w:sz w:val="20"/>
        </w:rPr>
        <w:sectPr>
          <w:pgSz w:w="12240" w:h="15840"/>
          <w:pgMar w:header="0" w:footer="1138" w:top="1080" w:bottom="1340" w:left="1040" w:right="900"/>
        </w:sectPr>
      </w:pPr>
    </w:p>
    <w:p>
      <w:pPr>
        <w:spacing w:line="480" w:lineRule="auto" w:before="103"/>
        <w:ind w:left="831" w:right="393" w:firstLine="0"/>
        <w:jc w:val="both"/>
        <w:rPr>
          <w:rFonts w:ascii="Arial"/>
          <w:b/>
          <w:sz w:val="28"/>
        </w:rPr>
      </w:pPr>
      <w:r>
        <w:rPr>
          <w:rFonts w:ascii="Arial"/>
          <w:b/>
          <w:sz w:val="28"/>
        </w:rPr>
        <w:t>According to Nwabueze</w:t>
      </w:r>
      <w:r>
        <w:rPr>
          <w:rFonts w:ascii="Arial"/>
          <w:b/>
          <w:sz w:val="28"/>
          <w:vertAlign w:val="superscript"/>
        </w:rPr>
        <w:t>165</w:t>
      </w:r>
      <w:r>
        <w:rPr>
          <w:rFonts w:ascii="Arial"/>
          <w:b/>
          <w:sz w:val="28"/>
          <w:vertAlign w:val="baseline"/>
        </w:rPr>
        <w:t>,</w:t>
      </w:r>
      <w:r>
        <w:rPr>
          <w:rFonts w:ascii="Arial"/>
          <w:b/>
          <w:spacing w:val="40"/>
          <w:sz w:val="28"/>
          <w:vertAlign w:val="baseline"/>
        </w:rPr>
        <w:t> </w:t>
      </w:r>
      <w:r>
        <w:rPr>
          <w:rFonts w:ascii="Arial"/>
          <w:b/>
          <w:sz w:val="28"/>
          <w:vertAlign w:val="baseline"/>
        </w:rPr>
        <w:t>the concept of land goes further to include</w:t>
      </w:r>
      <w:r>
        <w:rPr>
          <w:rFonts w:ascii="Arial"/>
          <w:b/>
          <w:spacing w:val="40"/>
          <w:sz w:val="28"/>
          <w:vertAlign w:val="baseline"/>
        </w:rPr>
        <w:t> </w:t>
      </w:r>
      <w:r>
        <w:rPr>
          <w:rFonts w:ascii="Arial"/>
          <w:b/>
          <w:sz w:val="28"/>
          <w:vertAlign w:val="baseline"/>
        </w:rPr>
        <w:t>even abstract, incorporeal rights like a right of way and other easements as well as profits enjoyed by one person over the ground and building of another.</w:t>
      </w:r>
      <w:r>
        <w:rPr>
          <w:rFonts w:ascii="Arial"/>
          <w:b/>
          <w:spacing w:val="40"/>
          <w:sz w:val="28"/>
          <w:vertAlign w:val="baseline"/>
        </w:rPr>
        <w:t> </w:t>
      </w:r>
      <w:r>
        <w:rPr>
          <w:rFonts w:ascii="Arial"/>
          <w:b/>
          <w:sz w:val="28"/>
          <w:vertAlign w:val="baseline"/>
        </w:rPr>
        <w:t>It is clear from this definition that land may have both natural and artificial content.</w:t>
      </w:r>
      <w:r>
        <w:rPr>
          <w:rFonts w:ascii="Arial"/>
          <w:b/>
          <w:spacing w:val="40"/>
          <w:sz w:val="28"/>
          <w:vertAlign w:val="baseline"/>
        </w:rPr>
        <w:t> </w:t>
      </w:r>
      <w:r>
        <w:rPr>
          <w:rFonts w:ascii="Arial"/>
          <w:b/>
          <w:sz w:val="28"/>
          <w:vertAlign w:val="baseline"/>
        </w:rPr>
        <w:t>Its natural contents which form the basis element of it, includes the ground and its sub-soil and things growing naturally on it.</w:t>
      </w:r>
    </w:p>
    <w:p>
      <w:pPr>
        <w:spacing w:line="480" w:lineRule="auto" w:before="322"/>
        <w:ind w:left="831" w:right="396" w:firstLine="0"/>
        <w:jc w:val="both"/>
        <w:rPr>
          <w:rFonts w:ascii="Arial" w:hAnsi="Arial"/>
          <w:b/>
          <w:sz w:val="28"/>
        </w:rPr>
      </w:pPr>
      <w:r>
        <w:rPr>
          <w:rFonts w:ascii="Arial" w:hAnsi="Arial"/>
          <w:b/>
          <w:sz w:val="28"/>
        </w:rPr>
        <w:t>Its artificial contents include buildings and other structures or</w:t>
      </w:r>
      <w:r>
        <w:rPr>
          <w:rFonts w:ascii="Arial" w:hAnsi="Arial"/>
          <w:b/>
          <w:spacing w:val="40"/>
          <w:sz w:val="28"/>
        </w:rPr>
        <w:t> </w:t>
      </w:r>
      <w:r>
        <w:rPr>
          <w:rFonts w:ascii="Arial" w:hAnsi="Arial"/>
          <w:b/>
          <w:sz w:val="28"/>
        </w:rPr>
        <w:t>trees.</w:t>
      </w:r>
      <w:r>
        <w:rPr>
          <w:rFonts w:ascii="Arial" w:hAnsi="Arial"/>
          <w:b/>
          <w:spacing w:val="-6"/>
          <w:sz w:val="28"/>
        </w:rPr>
        <w:t> </w:t>
      </w:r>
      <w:r>
        <w:rPr>
          <w:rFonts w:ascii="Arial" w:hAnsi="Arial"/>
          <w:b/>
          <w:sz w:val="28"/>
        </w:rPr>
        <w:t>The</w:t>
      </w:r>
      <w:r>
        <w:rPr>
          <w:rFonts w:ascii="Arial" w:hAnsi="Arial"/>
          <w:b/>
          <w:spacing w:val="-6"/>
          <w:sz w:val="28"/>
        </w:rPr>
        <w:t> </w:t>
      </w:r>
      <w:r>
        <w:rPr>
          <w:rFonts w:ascii="Arial" w:hAnsi="Arial"/>
          <w:b/>
          <w:sz w:val="28"/>
        </w:rPr>
        <w:t>question</w:t>
      </w:r>
      <w:r>
        <w:rPr>
          <w:rFonts w:ascii="Arial" w:hAnsi="Arial"/>
          <w:b/>
          <w:spacing w:val="-2"/>
          <w:sz w:val="28"/>
        </w:rPr>
        <w:t> </w:t>
      </w:r>
      <w:r>
        <w:rPr>
          <w:rFonts w:ascii="Arial" w:hAnsi="Arial"/>
          <w:b/>
          <w:sz w:val="28"/>
        </w:rPr>
        <w:t>has</w:t>
      </w:r>
      <w:r>
        <w:rPr>
          <w:rFonts w:ascii="Arial" w:hAnsi="Arial"/>
          <w:b/>
          <w:spacing w:val="-6"/>
          <w:sz w:val="28"/>
        </w:rPr>
        <w:t> </w:t>
      </w:r>
      <w:r>
        <w:rPr>
          <w:rFonts w:ascii="Arial" w:hAnsi="Arial"/>
          <w:b/>
          <w:sz w:val="28"/>
        </w:rPr>
        <w:t>arisen</w:t>
      </w:r>
      <w:r>
        <w:rPr>
          <w:rFonts w:ascii="Arial" w:hAnsi="Arial"/>
          <w:b/>
          <w:spacing w:val="-7"/>
          <w:sz w:val="28"/>
        </w:rPr>
        <w:t> </w:t>
      </w:r>
      <w:r>
        <w:rPr>
          <w:rFonts w:ascii="Arial" w:hAnsi="Arial"/>
          <w:b/>
          <w:sz w:val="28"/>
        </w:rPr>
        <w:t>as</w:t>
      </w:r>
      <w:r>
        <w:rPr>
          <w:rFonts w:ascii="Arial" w:hAnsi="Arial"/>
          <w:b/>
          <w:spacing w:val="-6"/>
          <w:sz w:val="28"/>
        </w:rPr>
        <w:t> </w:t>
      </w:r>
      <w:r>
        <w:rPr>
          <w:rFonts w:ascii="Arial" w:hAnsi="Arial"/>
          <w:b/>
          <w:sz w:val="28"/>
        </w:rPr>
        <w:t>to</w:t>
      </w:r>
      <w:r>
        <w:rPr>
          <w:rFonts w:ascii="Arial" w:hAnsi="Arial"/>
          <w:b/>
          <w:spacing w:val="-2"/>
          <w:sz w:val="28"/>
        </w:rPr>
        <w:t> </w:t>
      </w:r>
      <w:r>
        <w:rPr>
          <w:rFonts w:ascii="Arial" w:hAnsi="Arial"/>
          <w:b/>
          <w:sz w:val="28"/>
        </w:rPr>
        <w:t>whether</w:t>
      </w:r>
      <w:r>
        <w:rPr>
          <w:rFonts w:ascii="Arial" w:hAnsi="Arial"/>
          <w:b/>
          <w:spacing w:val="-3"/>
          <w:sz w:val="28"/>
        </w:rPr>
        <w:t> </w:t>
      </w:r>
      <w:r>
        <w:rPr>
          <w:rFonts w:ascii="Arial" w:hAnsi="Arial"/>
          <w:b/>
          <w:sz w:val="28"/>
        </w:rPr>
        <w:t>such</w:t>
      </w:r>
      <w:r>
        <w:rPr>
          <w:rFonts w:ascii="Arial" w:hAnsi="Arial"/>
          <w:b/>
          <w:spacing w:val="-2"/>
          <w:sz w:val="28"/>
        </w:rPr>
        <w:t> </w:t>
      </w:r>
      <w:r>
        <w:rPr>
          <w:rFonts w:ascii="Arial" w:hAnsi="Arial"/>
          <w:b/>
          <w:sz w:val="28"/>
        </w:rPr>
        <w:t>additions</w:t>
      </w:r>
      <w:r>
        <w:rPr>
          <w:rFonts w:ascii="Arial" w:hAnsi="Arial"/>
          <w:b/>
          <w:spacing w:val="-1"/>
          <w:sz w:val="28"/>
        </w:rPr>
        <w:t> </w:t>
      </w:r>
      <w:r>
        <w:rPr>
          <w:rFonts w:ascii="Arial" w:hAnsi="Arial"/>
          <w:b/>
          <w:sz w:val="28"/>
        </w:rPr>
        <w:t>form</w:t>
      </w:r>
      <w:r>
        <w:rPr>
          <w:rFonts w:ascii="Arial" w:hAnsi="Arial"/>
          <w:b/>
          <w:spacing w:val="-3"/>
          <w:sz w:val="28"/>
        </w:rPr>
        <w:t> </w:t>
      </w:r>
      <w:r>
        <w:rPr>
          <w:rFonts w:ascii="Arial" w:hAnsi="Arial"/>
          <w:b/>
          <w:sz w:val="28"/>
        </w:rPr>
        <w:t>an integral part of the ground so as to accrue to the owner of the ground.</w:t>
      </w:r>
      <w:r>
        <w:rPr>
          <w:rFonts w:ascii="Arial" w:hAnsi="Arial"/>
          <w:b/>
          <w:spacing w:val="40"/>
          <w:sz w:val="28"/>
        </w:rPr>
        <w:t> </w:t>
      </w:r>
      <w:r>
        <w:rPr>
          <w:rFonts w:ascii="Arial" w:hAnsi="Arial"/>
          <w:b/>
          <w:sz w:val="28"/>
        </w:rPr>
        <w:t>Under the English legal system, the principle is that “whatsoever is affixed to the soil belongs to the soil”.</w:t>
      </w:r>
      <w:r>
        <w:rPr>
          <w:rFonts w:ascii="Arial" w:hAnsi="Arial"/>
          <w:b/>
          <w:spacing w:val="40"/>
          <w:sz w:val="28"/>
        </w:rPr>
        <w:t> </w:t>
      </w:r>
      <w:r>
        <w:rPr>
          <w:rFonts w:ascii="Arial" w:hAnsi="Arial"/>
          <w:b/>
          <w:sz w:val="28"/>
        </w:rPr>
        <w:t>This is expressed</w:t>
      </w:r>
      <w:r>
        <w:rPr>
          <w:rFonts w:ascii="Arial" w:hAnsi="Arial"/>
          <w:b/>
          <w:spacing w:val="-2"/>
          <w:sz w:val="28"/>
        </w:rPr>
        <w:t> </w:t>
      </w:r>
      <w:r>
        <w:rPr>
          <w:rFonts w:ascii="Arial" w:hAnsi="Arial"/>
          <w:b/>
          <w:sz w:val="28"/>
        </w:rPr>
        <w:t>in</w:t>
      </w:r>
      <w:r>
        <w:rPr>
          <w:rFonts w:ascii="Arial" w:hAnsi="Arial"/>
          <w:b/>
          <w:spacing w:val="-2"/>
          <w:sz w:val="28"/>
        </w:rPr>
        <w:t> </w:t>
      </w:r>
      <w:r>
        <w:rPr>
          <w:rFonts w:ascii="Arial" w:hAnsi="Arial"/>
          <w:b/>
          <w:sz w:val="28"/>
        </w:rPr>
        <w:t>the Latin</w:t>
      </w:r>
      <w:r>
        <w:rPr>
          <w:rFonts w:ascii="Arial" w:hAnsi="Arial"/>
          <w:b/>
          <w:spacing w:val="-2"/>
          <w:sz w:val="28"/>
        </w:rPr>
        <w:t> </w:t>
      </w:r>
      <w:r>
        <w:rPr>
          <w:rFonts w:ascii="Arial" w:hAnsi="Arial"/>
          <w:b/>
          <w:sz w:val="28"/>
        </w:rPr>
        <w:t>maxim as </w:t>
      </w:r>
      <w:r>
        <w:rPr>
          <w:rFonts w:ascii="Arial" w:hAnsi="Arial"/>
          <w:b/>
          <w:i/>
          <w:sz w:val="28"/>
        </w:rPr>
        <w:t>quic</w:t>
      </w:r>
      <w:r>
        <w:rPr>
          <w:rFonts w:ascii="Arial" w:hAnsi="Arial"/>
          <w:b/>
          <w:i/>
          <w:spacing w:val="-2"/>
          <w:sz w:val="28"/>
        </w:rPr>
        <w:t> </w:t>
      </w:r>
      <w:r>
        <w:rPr>
          <w:rFonts w:ascii="Arial" w:hAnsi="Arial"/>
          <w:b/>
          <w:i/>
          <w:sz w:val="28"/>
        </w:rPr>
        <w:t>quid</w:t>
      </w:r>
      <w:r>
        <w:rPr>
          <w:rFonts w:ascii="Arial" w:hAnsi="Arial"/>
          <w:b/>
          <w:i/>
          <w:spacing w:val="-2"/>
          <w:sz w:val="28"/>
        </w:rPr>
        <w:t> </w:t>
      </w:r>
      <w:r>
        <w:rPr>
          <w:rFonts w:ascii="Arial" w:hAnsi="Arial"/>
          <w:b/>
          <w:i/>
          <w:sz w:val="28"/>
        </w:rPr>
        <w:t>plantatur solo, solo cedit </w:t>
      </w:r>
      <w:r>
        <w:rPr>
          <w:rFonts w:ascii="Arial" w:hAnsi="Arial"/>
          <w:b/>
          <w:sz w:val="28"/>
        </w:rPr>
        <w:t>or more explicitly </w:t>
      </w:r>
      <w:r>
        <w:rPr>
          <w:rFonts w:ascii="Arial" w:hAnsi="Arial"/>
          <w:b/>
          <w:i/>
          <w:sz w:val="28"/>
        </w:rPr>
        <w:t>as cujus est solum ejus est usque ad caeclum et ad inferos </w:t>
      </w:r>
      <w:r>
        <w:rPr>
          <w:rFonts w:ascii="Arial" w:hAnsi="Arial"/>
          <w:b/>
          <w:sz w:val="28"/>
        </w:rPr>
        <w:t>(whose is the soil his, it is, even to the heaven and to the depth of the earth).</w:t>
      </w:r>
    </w:p>
    <w:p>
      <w:pPr>
        <w:pStyle w:val="BodyText"/>
        <w:spacing w:before="2"/>
        <w:rPr>
          <w:rFonts w:ascii="Arial"/>
          <w:b/>
        </w:rPr>
      </w:pPr>
    </w:p>
    <w:p>
      <w:pPr>
        <w:spacing w:line="480" w:lineRule="auto" w:before="0"/>
        <w:ind w:left="831" w:right="397" w:firstLine="0"/>
        <w:jc w:val="both"/>
        <w:rPr>
          <w:rFonts w:ascii="Arial"/>
          <w:b/>
          <w:sz w:val="28"/>
        </w:rPr>
      </w:pPr>
      <w:r>
        <w:rPr/>
        <mc:AlternateContent>
          <mc:Choice Requires="wps">
            <w:drawing>
              <wp:anchor distT="0" distB="0" distL="0" distR="0" allowOverlap="1" layoutInCell="1" locked="0" behindDoc="1" simplePos="0" relativeHeight="487622144">
                <wp:simplePos x="0" y="0"/>
                <wp:positionH relativeFrom="page">
                  <wp:posOffset>1188719</wp:posOffset>
                </wp:positionH>
                <wp:positionV relativeFrom="paragraph">
                  <wp:posOffset>1236918</wp:posOffset>
                </wp:positionV>
                <wp:extent cx="1828800"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97.395119pt;width:144pt;height:.72pt;mso-position-horizontal-relative:page;mso-position-vertical-relative:paragraph;z-index:-15694336;mso-wrap-distance-left:0;mso-wrap-distance-right:0" id="docshape77" filled="true" fillcolor="#000000" stroked="false">
                <v:fill type="solid"/>
                <w10:wrap type="topAndBottom"/>
              </v:rect>
            </w:pict>
          </mc:Fallback>
        </mc:AlternateContent>
      </w:r>
      <w:r>
        <w:rPr>
          <w:rFonts w:ascii="Arial"/>
          <w:b/>
          <w:sz w:val="28"/>
        </w:rPr>
        <w:t>The legal conception of land though not free from controversy, is not in substance fundamentally different among writers. In the broad</w:t>
      </w:r>
      <w:r>
        <w:rPr>
          <w:rFonts w:ascii="Arial"/>
          <w:b/>
          <w:spacing w:val="22"/>
          <w:sz w:val="28"/>
        </w:rPr>
        <w:t> </w:t>
      </w:r>
      <w:r>
        <w:rPr>
          <w:rFonts w:ascii="Arial"/>
          <w:b/>
          <w:sz w:val="28"/>
        </w:rPr>
        <w:t>legal</w:t>
      </w:r>
      <w:r>
        <w:rPr>
          <w:rFonts w:ascii="Arial"/>
          <w:b/>
          <w:spacing w:val="28"/>
          <w:sz w:val="28"/>
        </w:rPr>
        <w:t> </w:t>
      </w:r>
      <w:r>
        <w:rPr>
          <w:rFonts w:ascii="Arial"/>
          <w:b/>
          <w:sz w:val="28"/>
        </w:rPr>
        <w:t>sense,</w:t>
      </w:r>
      <w:r>
        <w:rPr>
          <w:rFonts w:ascii="Arial"/>
          <w:b/>
          <w:spacing w:val="23"/>
          <w:sz w:val="28"/>
        </w:rPr>
        <w:t> </w:t>
      </w:r>
      <w:r>
        <w:rPr>
          <w:rFonts w:ascii="Arial"/>
          <w:b/>
          <w:sz w:val="28"/>
        </w:rPr>
        <w:t>land</w:t>
      </w:r>
      <w:r>
        <w:rPr>
          <w:rFonts w:ascii="Arial"/>
          <w:b/>
          <w:spacing w:val="22"/>
          <w:sz w:val="28"/>
        </w:rPr>
        <w:t> </w:t>
      </w:r>
      <w:r>
        <w:rPr>
          <w:rFonts w:ascii="Arial"/>
          <w:b/>
          <w:sz w:val="28"/>
        </w:rPr>
        <w:t>includes</w:t>
      </w:r>
      <w:r>
        <w:rPr>
          <w:rFonts w:ascii="Arial"/>
          <w:b/>
          <w:spacing w:val="23"/>
          <w:sz w:val="28"/>
        </w:rPr>
        <w:t> </w:t>
      </w:r>
      <w:r>
        <w:rPr>
          <w:rFonts w:ascii="Arial"/>
          <w:b/>
          <w:sz w:val="28"/>
        </w:rPr>
        <w:t>not</w:t>
      </w:r>
      <w:r>
        <w:rPr>
          <w:rFonts w:ascii="Arial"/>
          <w:b/>
          <w:spacing w:val="22"/>
          <w:sz w:val="28"/>
        </w:rPr>
        <w:t> </w:t>
      </w:r>
      <w:r>
        <w:rPr>
          <w:rFonts w:ascii="Arial"/>
          <w:b/>
          <w:sz w:val="28"/>
        </w:rPr>
        <w:t>only</w:t>
      </w:r>
      <w:r>
        <w:rPr>
          <w:rFonts w:ascii="Arial"/>
          <w:b/>
          <w:spacing w:val="22"/>
          <w:sz w:val="28"/>
        </w:rPr>
        <w:t> </w:t>
      </w:r>
      <w:r>
        <w:rPr>
          <w:rFonts w:ascii="Arial"/>
          <w:b/>
          <w:sz w:val="28"/>
        </w:rPr>
        <w:t>the</w:t>
      </w:r>
      <w:r>
        <w:rPr>
          <w:rFonts w:ascii="Arial"/>
          <w:b/>
          <w:spacing w:val="27"/>
          <w:sz w:val="28"/>
        </w:rPr>
        <w:t> </w:t>
      </w:r>
      <w:r>
        <w:rPr>
          <w:rFonts w:ascii="Arial"/>
          <w:b/>
          <w:sz w:val="28"/>
        </w:rPr>
        <w:t>earth</w:t>
      </w:r>
      <w:r>
        <w:rPr>
          <w:rFonts w:ascii="Arial"/>
          <w:b/>
          <w:spacing w:val="27"/>
          <w:sz w:val="28"/>
        </w:rPr>
        <w:t> </w:t>
      </w:r>
      <w:r>
        <w:rPr>
          <w:rFonts w:ascii="Arial"/>
          <w:b/>
          <w:sz w:val="28"/>
        </w:rPr>
        <w:t>or</w:t>
      </w:r>
      <w:r>
        <w:rPr>
          <w:rFonts w:ascii="Arial"/>
          <w:b/>
          <w:spacing w:val="25"/>
          <w:sz w:val="28"/>
        </w:rPr>
        <w:t> </w:t>
      </w:r>
      <w:r>
        <w:rPr>
          <w:rFonts w:ascii="Arial"/>
          <w:b/>
          <w:sz w:val="28"/>
        </w:rPr>
        <w:t>sub-soil</w:t>
      </w:r>
      <w:r>
        <w:rPr>
          <w:rFonts w:ascii="Arial"/>
          <w:b/>
          <w:spacing w:val="28"/>
          <w:sz w:val="28"/>
        </w:rPr>
        <w:t> </w:t>
      </w:r>
      <w:r>
        <w:rPr>
          <w:rFonts w:ascii="Arial"/>
          <w:b/>
          <w:spacing w:val="-5"/>
          <w:sz w:val="28"/>
        </w:rPr>
        <w:t>but</w:t>
      </w:r>
    </w:p>
    <w:p>
      <w:pPr>
        <w:spacing w:before="130"/>
        <w:ind w:left="831" w:right="0" w:firstLine="0"/>
        <w:jc w:val="left"/>
        <w:rPr>
          <w:rFonts w:ascii="Times New Roman"/>
          <w:sz w:val="20"/>
        </w:rPr>
      </w:pPr>
      <w:r>
        <w:rPr>
          <w:rFonts w:ascii="Times New Roman"/>
          <w:sz w:val="20"/>
          <w:vertAlign w:val="superscript"/>
        </w:rPr>
        <w:t>165</w:t>
      </w:r>
      <w:r>
        <w:rPr>
          <w:rFonts w:ascii="Times New Roman"/>
          <w:spacing w:val="-5"/>
          <w:sz w:val="20"/>
          <w:vertAlign w:val="baseline"/>
        </w:rPr>
        <w:t> </w:t>
      </w:r>
      <w:r>
        <w:rPr>
          <w:rFonts w:ascii="Times New Roman"/>
          <w:sz w:val="20"/>
          <w:vertAlign w:val="baseline"/>
        </w:rPr>
        <w:t>Nwabueze,</w:t>
      </w:r>
      <w:r>
        <w:rPr>
          <w:rFonts w:ascii="Times New Roman"/>
          <w:spacing w:val="-4"/>
          <w:sz w:val="20"/>
          <w:vertAlign w:val="baseline"/>
        </w:rPr>
        <w:t> </w:t>
      </w:r>
      <w:r>
        <w:rPr>
          <w:rFonts w:ascii="Times New Roman"/>
          <w:sz w:val="20"/>
          <w:vertAlign w:val="baseline"/>
        </w:rPr>
        <w:t>B.O.,</w:t>
      </w:r>
      <w:r>
        <w:rPr>
          <w:rFonts w:ascii="Times New Roman"/>
          <w:spacing w:val="-4"/>
          <w:sz w:val="20"/>
          <w:vertAlign w:val="baseline"/>
        </w:rPr>
        <w:t> </w:t>
      </w:r>
      <w:r>
        <w:rPr>
          <w:rFonts w:ascii="Times New Roman"/>
          <w:sz w:val="20"/>
          <w:vertAlign w:val="baseline"/>
        </w:rPr>
        <w:t>Nigerian</w:t>
      </w:r>
      <w:r>
        <w:rPr>
          <w:rFonts w:ascii="Times New Roman"/>
          <w:spacing w:val="-2"/>
          <w:sz w:val="20"/>
          <w:vertAlign w:val="baseline"/>
        </w:rPr>
        <w:t> </w:t>
      </w:r>
      <w:r>
        <w:rPr>
          <w:rFonts w:ascii="Times New Roman"/>
          <w:sz w:val="20"/>
          <w:vertAlign w:val="baseline"/>
        </w:rPr>
        <w:t>Land</w:t>
      </w:r>
      <w:r>
        <w:rPr>
          <w:rFonts w:ascii="Times New Roman"/>
          <w:spacing w:val="-7"/>
          <w:sz w:val="20"/>
          <w:vertAlign w:val="baseline"/>
        </w:rPr>
        <w:t> </w:t>
      </w:r>
      <w:r>
        <w:rPr>
          <w:rFonts w:ascii="Times New Roman"/>
          <w:sz w:val="20"/>
          <w:vertAlign w:val="baseline"/>
        </w:rPr>
        <w:t>Law,Nwanife</w:t>
      </w:r>
      <w:r>
        <w:rPr>
          <w:rFonts w:ascii="Times New Roman"/>
          <w:spacing w:val="-9"/>
          <w:sz w:val="20"/>
          <w:vertAlign w:val="baseline"/>
        </w:rPr>
        <w:t> </w:t>
      </w:r>
      <w:r>
        <w:rPr>
          <w:rFonts w:ascii="Times New Roman"/>
          <w:sz w:val="20"/>
          <w:vertAlign w:val="baseline"/>
        </w:rPr>
        <w:t>Publishers</w:t>
      </w:r>
      <w:r>
        <w:rPr>
          <w:rFonts w:ascii="Times New Roman"/>
          <w:spacing w:val="-7"/>
          <w:sz w:val="20"/>
          <w:vertAlign w:val="baseline"/>
        </w:rPr>
        <w:t> </w:t>
      </w:r>
      <w:r>
        <w:rPr>
          <w:rFonts w:ascii="Times New Roman"/>
          <w:sz w:val="20"/>
          <w:vertAlign w:val="baseline"/>
        </w:rPr>
        <w:t>Ltd.,</w:t>
      </w:r>
      <w:r>
        <w:rPr>
          <w:rFonts w:ascii="Times New Roman"/>
          <w:spacing w:val="-8"/>
          <w:sz w:val="20"/>
          <w:vertAlign w:val="baseline"/>
        </w:rPr>
        <w:t> </w:t>
      </w:r>
      <w:r>
        <w:rPr>
          <w:rFonts w:ascii="Times New Roman"/>
          <w:sz w:val="20"/>
          <w:vertAlign w:val="baseline"/>
        </w:rPr>
        <w:t>Enugu,</w:t>
      </w:r>
      <w:r>
        <w:rPr>
          <w:rFonts w:ascii="Times New Roman"/>
          <w:spacing w:val="-4"/>
          <w:sz w:val="20"/>
          <w:vertAlign w:val="baseline"/>
        </w:rPr>
        <w:t> </w:t>
      </w:r>
      <w:r>
        <w:rPr>
          <w:rFonts w:ascii="Times New Roman"/>
          <w:spacing w:val="-2"/>
          <w:sz w:val="20"/>
          <w:vertAlign w:val="baseline"/>
        </w:rPr>
        <w:t>1972.</w:t>
      </w:r>
    </w:p>
    <w:p>
      <w:pPr>
        <w:spacing w:after="0"/>
        <w:jc w:val="left"/>
        <w:rPr>
          <w:rFonts w:ascii="Times New Roman"/>
          <w:sz w:val="20"/>
        </w:rPr>
        <w:sectPr>
          <w:pgSz w:w="12240" w:h="15840"/>
          <w:pgMar w:header="0" w:footer="1138" w:top="1040" w:bottom="1340" w:left="1040" w:right="900"/>
        </w:sectPr>
      </w:pPr>
    </w:p>
    <w:p>
      <w:pPr>
        <w:pStyle w:val="Heading5"/>
        <w:spacing w:line="480" w:lineRule="auto" w:before="63"/>
        <w:ind w:right="394"/>
      </w:pPr>
      <w:r>
        <w:rPr/>
        <w:t>also things on land such as houses, huts, farms and any improvement on the land.</w:t>
      </w:r>
      <w:r>
        <w:rPr>
          <w:spacing w:val="40"/>
        </w:rPr>
        <w:t> </w:t>
      </w:r>
      <w:r>
        <w:rPr/>
        <w:t>It is on this premises that Elias</w:t>
      </w:r>
      <w:r>
        <w:rPr>
          <w:vertAlign w:val="superscript"/>
        </w:rPr>
        <w:t>166</w:t>
      </w:r>
      <w:r>
        <w:rPr>
          <w:vertAlign w:val="baseline"/>
        </w:rPr>
        <w:t> has rightly observed that the Roman Law doctrine of </w:t>
      </w:r>
      <w:r>
        <w:rPr>
          <w:i/>
          <w:vertAlign w:val="baseline"/>
        </w:rPr>
        <w:t>quici quid plantatur solo</w:t>
      </w:r>
      <w:r>
        <w:rPr>
          <w:i/>
          <w:spacing w:val="-2"/>
          <w:vertAlign w:val="baseline"/>
        </w:rPr>
        <w:t> </w:t>
      </w:r>
      <w:r>
        <w:rPr>
          <w:i/>
          <w:vertAlign w:val="baseline"/>
        </w:rPr>
        <w:t>solo</w:t>
      </w:r>
      <w:r>
        <w:rPr>
          <w:i/>
          <w:spacing w:val="-2"/>
          <w:vertAlign w:val="baseline"/>
        </w:rPr>
        <w:t> </w:t>
      </w:r>
      <w:r>
        <w:rPr>
          <w:i/>
          <w:vertAlign w:val="baseline"/>
        </w:rPr>
        <w:t>cedit</w:t>
      </w:r>
      <w:r>
        <w:rPr>
          <w:i/>
          <w:spacing w:val="-2"/>
          <w:vertAlign w:val="baseline"/>
        </w:rPr>
        <w:t> </w:t>
      </w:r>
      <w:r>
        <w:rPr>
          <w:vertAlign w:val="baseline"/>
        </w:rPr>
        <w:t>is</w:t>
      </w:r>
      <w:r>
        <w:rPr>
          <w:spacing w:val="-2"/>
          <w:vertAlign w:val="baseline"/>
        </w:rPr>
        <w:t> </w:t>
      </w:r>
      <w:r>
        <w:rPr>
          <w:vertAlign w:val="baseline"/>
        </w:rPr>
        <w:t>a principle</w:t>
      </w:r>
      <w:r>
        <w:rPr>
          <w:spacing w:val="-2"/>
          <w:vertAlign w:val="baseline"/>
        </w:rPr>
        <w:t> </w:t>
      </w:r>
      <w:r>
        <w:rPr>
          <w:vertAlign w:val="baseline"/>
        </w:rPr>
        <w:t>of</w:t>
      </w:r>
      <w:r>
        <w:rPr>
          <w:spacing w:val="-2"/>
          <w:vertAlign w:val="baseline"/>
        </w:rPr>
        <w:t> </w:t>
      </w:r>
      <w:r>
        <w:rPr>
          <w:vertAlign w:val="baseline"/>
        </w:rPr>
        <w:t>English</w:t>
      </w:r>
      <w:r>
        <w:rPr>
          <w:spacing w:val="-2"/>
          <w:vertAlign w:val="baseline"/>
        </w:rPr>
        <w:t> </w:t>
      </w:r>
      <w:r>
        <w:rPr>
          <w:vertAlign w:val="baseline"/>
        </w:rPr>
        <w:t>as</w:t>
      </w:r>
      <w:r>
        <w:rPr>
          <w:spacing w:val="-2"/>
          <w:vertAlign w:val="baseline"/>
        </w:rPr>
        <w:t> </w:t>
      </w:r>
      <w:r>
        <w:rPr>
          <w:vertAlign w:val="baseline"/>
        </w:rPr>
        <w:t>well</w:t>
      </w:r>
      <w:r>
        <w:rPr>
          <w:spacing w:val="-1"/>
          <w:vertAlign w:val="baseline"/>
        </w:rPr>
        <w:t> </w:t>
      </w:r>
      <w:r>
        <w:rPr>
          <w:vertAlign w:val="baseline"/>
        </w:rPr>
        <w:t>as</w:t>
      </w:r>
      <w:r>
        <w:rPr>
          <w:spacing w:val="-2"/>
          <w:vertAlign w:val="baseline"/>
        </w:rPr>
        <w:t> </w:t>
      </w:r>
      <w:r>
        <w:rPr>
          <w:vertAlign w:val="baseline"/>
        </w:rPr>
        <w:t>Nigerian property law.</w:t>
      </w:r>
      <w:r>
        <w:rPr>
          <w:vertAlign w:val="superscript"/>
        </w:rPr>
        <w:t>167</w:t>
      </w:r>
      <w:r>
        <w:rPr>
          <w:spacing w:val="80"/>
          <w:vertAlign w:val="baseline"/>
        </w:rPr>
        <w:t> </w:t>
      </w:r>
      <w:r>
        <w:rPr>
          <w:vertAlign w:val="baseline"/>
        </w:rPr>
        <w:t>Elias gave a plausible explanation when he said </w:t>
      </w:r>
      <w:r>
        <w:rPr>
          <w:spacing w:val="-4"/>
          <w:vertAlign w:val="baseline"/>
        </w:rPr>
        <w:t>that</w:t>
      </w:r>
    </w:p>
    <w:p>
      <w:pPr>
        <w:spacing w:line="240" w:lineRule="auto" w:before="0"/>
        <w:ind w:left="1912" w:right="1489" w:firstLine="0"/>
        <w:jc w:val="both"/>
        <w:rPr>
          <w:rFonts w:ascii="Arial"/>
          <w:b/>
          <w:sz w:val="24"/>
        </w:rPr>
      </w:pPr>
      <w:r>
        <w:rPr>
          <w:rFonts w:ascii="Arial"/>
          <w:b/>
          <w:sz w:val="24"/>
        </w:rPr>
        <w:t>like many other empirical rules of social regulation of a specific legal situation, the concept of the accession of a building or other structure to the land built upon is reasonable, convenient and universal.</w:t>
      </w:r>
    </w:p>
    <w:p>
      <w:pPr>
        <w:pStyle w:val="BodyText"/>
        <w:spacing w:before="46"/>
        <w:rPr>
          <w:rFonts w:ascii="Arial"/>
          <w:b/>
          <w:sz w:val="24"/>
        </w:rPr>
      </w:pPr>
    </w:p>
    <w:p>
      <w:pPr>
        <w:pStyle w:val="Heading5"/>
        <w:spacing w:line="480" w:lineRule="auto" w:before="1"/>
        <w:ind w:right="396"/>
      </w:pPr>
      <w:r>
        <w:rPr/>
        <mc:AlternateContent>
          <mc:Choice Requires="wps">
            <w:drawing>
              <wp:anchor distT="0" distB="0" distL="0" distR="0" allowOverlap="1" layoutInCell="1" locked="0" behindDoc="1" simplePos="0" relativeHeight="487622656">
                <wp:simplePos x="0" y="0"/>
                <wp:positionH relativeFrom="page">
                  <wp:posOffset>1188719</wp:posOffset>
                </wp:positionH>
                <wp:positionV relativeFrom="paragraph">
                  <wp:posOffset>4538119</wp:posOffset>
                </wp:positionV>
                <wp:extent cx="1828800"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357.332275pt;width:144pt;height:.72pt;mso-position-horizontal-relative:page;mso-position-vertical-relative:paragraph;z-index:-15693824;mso-wrap-distance-left:0;mso-wrap-distance-right:0" id="docshape78" filled="true" fillcolor="#000000" stroked="false">
                <v:fill type="solid"/>
                <w10:wrap type="topAndBottom"/>
              </v:rect>
            </w:pict>
          </mc:Fallback>
        </mc:AlternateContent>
      </w:r>
      <w:r>
        <w:rPr/>
        <w:t>This means that if Mr. A. builds a house on Mr. B’s land without Mr. B’s consent, the house becomes the property of Mr. B. along with the land without any obligation on B’s part to compensate Mr. A for the expenses incurred..</w:t>
      </w:r>
      <w:r>
        <w:rPr>
          <w:spacing w:val="40"/>
        </w:rPr>
        <w:t> </w:t>
      </w:r>
      <w:r>
        <w:rPr/>
        <w:t>This principle is well stated, accepted and tested</w:t>
      </w:r>
      <w:r>
        <w:rPr>
          <w:spacing w:val="-2"/>
        </w:rPr>
        <w:t> </w:t>
      </w:r>
      <w:r>
        <w:rPr/>
        <w:t>judicially.</w:t>
      </w:r>
      <w:r>
        <w:rPr>
          <w:spacing w:val="40"/>
        </w:rPr>
        <w:t> </w:t>
      </w:r>
      <w:r>
        <w:rPr/>
        <w:t>In the</w:t>
      </w:r>
      <w:r>
        <w:rPr>
          <w:spacing w:val="-2"/>
        </w:rPr>
        <w:t> </w:t>
      </w:r>
      <w:r>
        <w:rPr/>
        <w:t>case of </w:t>
      </w:r>
      <w:r>
        <w:rPr>
          <w:i/>
        </w:rPr>
        <w:t>Francis</w:t>
      </w:r>
      <w:r>
        <w:rPr>
          <w:i/>
          <w:spacing w:val="-2"/>
        </w:rPr>
        <w:t> </w:t>
      </w:r>
      <w:r>
        <w:rPr>
          <w:i/>
        </w:rPr>
        <w:t>v.</w:t>
      </w:r>
      <w:r>
        <w:rPr>
          <w:i/>
          <w:spacing w:val="-1"/>
        </w:rPr>
        <w:t> </w:t>
      </w:r>
      <w:r>
        <w:rPr>
          <w:i/>
        </w:rPr>
        <w:t>Ibitoye</w:t>
      </w:r>
      <w:r>
        <w:rPr>
          <w:vertAlign w:val="superscript"/>
        </w:rPr>
        <w:t>168</w:t>
      </w:r>
      <w:r>
        <w:rPr>
          <w:spacing w:val="-1"/>
          <w:vertAlign w:val="baseline"/>
        </w:rPr>
        <w:t> </w:t>
      </w:r>
      <w:r>
        <w:rPr>
          <w:vertAlign w:val="baseline"/>
        </w:rPr>
        <w:t>the plaintiff</w:t>
      </w:r>
      <w:r>
        <w:rPr>
          <w:spacing w:val="-2"/>
          <w:vertAlign w:val="baseline"/>
        </w:rPr>
        <w:t> </w:t>
      </w:r>
      <w:r>
        <w:rPr>
          <w:vertAlign w:val="baseline"/>
        </w:rPr>
        <w:t>paid the sum of £26 as a deposit towards a proposed contract of sale of land between the plaintiff and the defendant vendor.</w:t>
      </w:r>
      <w:r>
        <w:rPr>
          <w:spacing w:val="40"/>
          <w:vertAlign w:val="baseline"/>
        </w:rPr>
        <w:t> </w:t>
      </w:r>
      <w:r>
        <w:rPr>
          <w:vertAlign w:val="baseline"/>
        </w:rPr>
        <w:t>The contract was after a consent judgment, abandoned.</w:t>
      </w:r>
      <w:r>
        <w:rPr>
          <w:spacing w:val="40"/>
          <w:vertAlign w:val="baseline"/>
        </w:rPr>
        <w:t> </w:t>
      </w:r>
      <w:r>
        <w:rPr>
          <w:vertAlign w:val="baseline"/>
        </w:rPr>
        <w:t>The plaintiff nevertheless built a house worth £120 on the defendant’s land in Lagos without leave or licence.</w:t>
      </w:r>
      <w:r>
        <w:rPr>
          <w:spacing w:val="80"/>
          <w:vertAlign w:val="baseline"/>
        </w:rPr>
        <w:t> </w:t>
      </w:r>
      <w:r>
        <w:rPr>
          <w:vertAlign w:val="baseline"/>
        </w:rPr>
        <w:t>The plaintiff then sued the defendant</w:t>
      </w:r>
      <w:r>
        <w:rPr>
          <w:spacing w:val="8"/>
          <w:vertAlign w:val="baseline"/>
        </w:rPr>
        <w:t> </w:t>
      </w:r>
      <w:r>
        <w:rPr>
          <w:vertAlign w:val="baseline"/>
        </w:rPr>
        <w:t>in</w:t>
      </w:r>
      <w:r>
        <w:rPr>
          <w:spacing w:val="8"/>
          <w:vertAlign w:val="baseline"/>
        </w:rPr>
        <w:t> </w:t>
      </w:r>
      <w:r>
        <w:rPr>
          <w:vertAlign w:val="baseline"/>
        </w:rPr>
        <w:t>this</w:t>
      </w:r>
      <w:r>
        <w:rPr>
          <w:spacing w:val="9"/>
          <w:vertAlign w:val="baseline"/>
        </w:rPr>
        <w:t> </w:t>
      </w:r>
      <w:r>
        <w:rPr>
          <w:vertAlign w:val="baseline"/>
        </w:rPr>
        <w:t>action</w:t>
      </w:r>
      <w:r>
        <w:rPr>
          <w:spacing w:val="8"/>
          <w:vertAlign w:val="baseline"/>
        </w:rPr>
        <w:t> </w:t>
      </w:r>
      <w:r>
        <w:rPr>
          <w:vertAlign w:val="baseline"/>
        </w:rPr>
        <w:t>for</w:t>
      </w:r>
      <w:r>
        <w:rPr>
          <w:spacing w:val="12"/>
          <w:vertAlign w:val="baseline"/>
        </w:rPr>
        <w:t> </w:t>
      </w:r>
      <w:r>
        <w:rPr>
          <w:vertAlign w:val="baseline"/>
        </w:rPr>
        <w:t>total</w:t>
      </w:r>
      <w:r>
        <w:rPr>
          <w:spacing w:val="10"/>
          <w:vertAlign w:val="baseline"/>
        </w:rPr>
        <w:t> </w:t>
      </w:r>
      <w:r>
        <w:rPr>
          <w:vertAlign w:val="baseline"/>
        </w:rPr>
        <w:t>sum</w:t>
      </w:r>
      <w:r>
        <w:rPr>
          <w:spacing w:val="12"/>
          <w:vertAlign w:val="baseline"/>
        </w:rPr>
        <w:t> </w:t>
      </w:r>
      <w:r>
        <w:rPr>
          <w:vertAlign w:val="baseline"/>
        </w:rPr>
        <w:t>of</w:t>
      </w:r>
      <w:r>
        <w:rPr>
          <w:spacing w:val="12"/>
          <w:vertAlign w:val="baseline"/>
        </w:rPr>
        <w:t> </w:t>
      </w:r>
      <w:r>
        <w:rPr>
          <w:vertAlign w:val="baseline"/>
        </w:rPr>
        <w:t>£146</w:t>
      </w:r>
      <w:r>
        <w:rPr>
          <w:spacing w:val="9"/>
          <w:vertAlign w:val="baseline"/>
        </w:rPr>
        <w:t> </w:t>
      </w:r>
      <w:r>
        <w:rPr>
          <w:vertAlign w:val="baseline"/>
        </w:rPr>
        <w:t>representing</w:t>
      </w:r>
      <w:r>
        <w:rPr>
          <w:spacing w:val="8"/>
          <w:vertAlign w:val="baseline"/>
        </w:rPr>
        <w:t> </w:t>
      </w:r>
      <w:r>
        <w:rPr>
          <w:vertAlign w:val="baseline"/>
        </w:rPr>
        <w:t>both</w:t>
      </w:r>
      <w:r>
        <w:rPr>
          <w:spacing w:val="13"/>
          <w:vertAlign w:val="baseline"/>
        </w:rPr>
        <w:t> </w:t>
      </w:r>
      <w:r>
        <w:rPr>
          <w:spacing w:val="-5"/>
          <w:vertAlign w:val="baseline"/>
        </w:rPr>
        <w:t>the</w:t>
      </w:r>
    </w:p>
    <w:p>
      <w:pPr>
        <w:spacing w:before="130"/>
        <w:ind w:left="831" w:right="0" w:firstLine="0"/>
        <w:jc w:val="left"/>
        <w:rPr>
          <w:rFonts w:ascii="Times New Roman"/>
          <w:sz w:val="20"/>
        </w:rPr>
      </w:pPr>
      <w:r>
        <w:rPr>
          <w:rFonts w:ascii="Times New Roman"/>
          <w:sz w:val="20"/>
          <w:vertAlign w:val="superscript"/>
        </w:rPr>
        <w:t>166</w:t>
      </w:r>
      <w:r>
        <w:rPr>
          <w:rFonts w:ascii="Times New Roman"/>
          <w:spacing w:val="1"/>
          <w:sz w:val="20"/>
          <w:vertAlign w:val="baseline"/>
        </w:rPr>
        <w:t> </w:t>
      </w:r>
      <w:r>
        <w:rPr>
          <w:rFonts w:ascii="Times New Roman"/>
          <w:sz w:val="20"/>
          <w:vertAlign w:val="baseline"/>
        </w:rPr>
        <w:t>Elias</w:t>
      </w:r>
      <w:r>
        <w:rPr>
          <w:rFonts w:ascii="Times New Roman"/>
          <w:spacing w:val="-7"/>
          <w:sz w:val="20"/>
          <w:vertAlign w:val="baseline"/>
        </w:rPr>
        <w:t> </w:t>
      </w:r>
      <w:r>
        <w:rPr>
          <w:rFonts w:ascii="Times New Roman"/>
          <w:sz w:val="20"/>
          <w:vertAlign w:val="baseline"/>
        </w:rPr>
        <w:t>Nigerian</w:t>
      </w:r>
      <w:r>
        <w:rPr>
          <w:rFonts w:ascii="Times New Roman"/>
          <w:spacing w:val="-2"/>
          <w:sz w:val="20"/>
          <w:vertAlign w:val="baseline"/>
        </w:rPr>
        <w:t> </w:t>
      </w:r>
      <w:r>
        <w:rPr>
          <w:rFonts w:ascii="Times New Roman"/>
          <w:sz w:val="20"/>
          <w:vertAlign w:val="baseline"/>
        </w:rPr>
        <w:t>Land</w:t>
      </w:r>
      <w:r>
        <w:rPr>
          <w:rFonts w:ascii="Times New Roman"/>
          <w:spacing w:val="-5"/>
          <w:sz w:val="20"/>
          <w:vertAlign w:val="baseline"/>
        </w:rPr>
        <w:t> </w:t>
      </w:r>
      <w:r>
        <w:rPr>
          <w:rFonts w:ascii="Times New Roman"/>
          <w:sz w:val="20"/>
          <w:vertAlign w:val="baseline"/>
        </w:rPr>
        <w:t>Law</w:t>
      </w:r>
      <w:r>
        <w:rPr>
          <w:rFonts w:ascii="Times New Roman"/>
          <w:spacing w:val="-7"/>
          <w:sz w:val="20"/>
          <w:vertAlign w:val="baseline"/>
        </w:rPr>
        <w:t> </w:t>
      </w:r>
      <w:r>
        <w:rPr>
          <w:rFonts w:ascii="Times New Roman"/>
          <w:sz w:val="20"/>
          <w:vertAlign w:val="baseline"/>
        </w:rPr>
        <w:t>and</w:t>
      </w:r>
      <w:r>
        <w:rPr>
          <w:rFonts w:ascii="Times New Roman"/>
          <w:spacing w:val="-5"/>
          <w:sz w:val="20"/>
          <w:vertAlign w:val="baseline"/>
        </w:rPr>
        <w:t> </w:t>
      </w:r>
      <w:r>
        <w:rPr>
          <w:rFonts w:ascii="Times New Roman"/>
          <w:sz w:val="20"/>
          <w:vertAlign w:val="baseline"/>
        </w:rPr>
        <w:t>Custom,</w:t>
      </w:r>
      <w:r>
        <w:rPr>
          <w:rFonts w:ascii="Times New Roman"/>
          <w:spacing w:val="2"/>
          <w:sz w:val="20"/>
          <w:vertAlign w:val="baseline"/>
        </w:rPr>
        <w:t> </w:t>
      </w:r>
      <w:r>
        <w:rPr>
          <w:rFonts w:ascii="Times New Roman"/>
          <w:spacing w:val="-2"/>
          <w:sz w:val="20"/>
          <w:vertAlign w:val="baseline"/>
        </w:rPr>
        <w:t>p.202.</w:t>
      </w:r>
    </w:p>
    <w:p>
      <w:pPr>
        <w:spacing w:before="0"/>
        <w:ind w:left="831" w:right="0" w:firstLine="0"/>
        <w:jc w:val="left"/>
        <w:rPr>
          <w:rFonts w:ascii="Times New Roman"/>
          <w:sz w:val="20"/>
        </w:rPr>
      </w:pPr>
      <w:r>
        <w:rPr>
          <w:rFonts w:ascii="Times New Roman"/>
          <w:sz w:val="20"/>
          <w:vertAlign w:val="superscript"/>
        </w:rPr>
        <w:t>167</w:t>
      </w:r>
      <w:r>
        <w:rPr>
          <w:rFonts w:ascii="Times New Roman"/>
          <w:sz w:val="20"/>
          <w:vertAlign w:val="baseline"/>
        </w:rPr>
        <w:t> It</w:t>
      </w:r>
      <w:r>
        <w:rPr>
          <w:rFonts w:ascii="Times New Roman"/>
          <w:spacing w:val="-5"/>
          <w:sz w:val="20"/>
          <w:vertAlign w:val="baseline"/>
        </w:rPr>
        <w:t> </w:t>
      </w:r>
      <w:r>
        <w:rPr>
          <w:rFonts w:ascii="Times New Roman"/>
          <w:sz w:val="20"/>
          <w:vertAlign w:val="baseline"/>
        </w:rPr>
        <w:t>is</w:t>
      </w:r>
      <w:r>
        <w:rPr>
          <w:rFonts w:ascii="Times New Roman"/>
          <w:spacing w:val="-8"/>
          <w:sz w:val="20"/>
          <w:vertAlign w:val="baseline"/>
        </w:rPr>
        <w:t> </w:t>
      </w:r>
      <w:r>
        <w:rPr>
          <w:rFonts w:ascii="Times New Roman"/>
          <w:sz w:val="20"/>
          <w:vertAlign w:val="baseline"/>
        </w:rPr>
        <w:t>submitted</w:t>
      </w:r>
      <w:r>
        <w:rPr>
          <w:rFonts w:ascii="Times New Roman"/>
          <w:spacing w:val="-2"/>
          <w:sz w:val="20"/>
          <w:vertAlign w:val="baseline"/>
        </w:rPr>
        <w:t> </w:t>
      </w:r>
      <w:r>
        <w:rPr>
          <w:rFonts w:ascii="Times New Roman"/>
          <w:sz w:val="20"/>
          <w:vertAlign w:val="baseline"/>
        </w:rPr>
        <w:t>that</w:t>
      </w:r>
      <w:r>
        <w:rPr>
          <w:rFonts w:ascii="Times New Roman"/>
          <w:spacing w:val="-5"/>
          <w:sz w:val="20"/>
          <w:vertAlign w:val="baseline"/>
        </w:rPr>
        <w:t> </w:t>
      </w:r>
      <w:r>
        <w:rPr>
          <w:rFonts w:ascii="Times New Roman"/>
          <w:sz w:val="20"/>
          <w:vertAlign w:val="baseline"/>
        </w:rPr>
        <w:t>it</w:t>
      </w:r>
      <w:r>
        <w:rPr>
          <w:rFonts w:ascii="Times New Roman"/>
          <w:spacing w:val="-5"/>
          <w:sz w:val="20"/>
          <w:vertAlign w:val="baseline"/>
        </w:rPr>
        <w:t> </w:t>
      </w:r>
      <w:r>
        <w:rPr>
          <w:rFonts w:ascii="Times New Roman"/>
          <w:sz w:val="20"/>
          <w:vertAlign w:val="baseline"/>
        </w:rPr>
        <w:t>is</w:t>
      </w:r>
      <w:r>
        <w:rPr>
          <w:rFonts w:ascii="Times New Roman"/>
          <w:spacing w:val="-7"/>
          <w:sz w:val="20"/>
          <w:vertAlign w:val="baseline"/>
        </w:rPr>
        <w:t> </w:t>
      </w:r>
      <w:r>
        <w:rPr>
          <w:rFonts w:ascii="Times New Roman"/>
          <w:sz w:val="20"/>
          <w:vertAlign w:val="baseline"/>
        </w:rPr>
        <w:t>a</w:t>
      </w:r>
      <w:r>
        <w:rPr>
          <w:rFonts w:ascii="Times New Roman"/>
          <w:spacing w:val="-1"/>
          <w:sz w:val="20"/>
          <w:vertAlign w:val="baseline"/>
        </w:rPr>
        <w:t> </w:t>
      </w:r>
      <w:r>
        <w:rPr>
          <w:rFonts w:ascii="Times New Roman"/>
          <w:sz w:val="20"/>
          <w:vertAlign w:val="baseline"/>
        </w:rPr>
        <w:t>general principle</w:t>
      </w:r>
      <w:r>
        <w:rPr>
          <w:rFonts w:ascii="Times New Roman"/>
          <w:spacing w:val="-5"/>
          <w:sz w:val="20"/>
          <w:vertAlign w:val="baseline"/>
        </w:rPr>
        <w:t> </w:t>
      </w:r>
      <w:r>
        <w:rPr>
          <w:rFonts w:ascii="Times New Roman"/>
          <w:sz w:val="20"/>
          <w:vertAlign w:val="baseline"/>
        </w:rPr>
        <w:t>that</w:t>
      </w:r>
      <w:r>
        <w:rPr>
          <w:rFonts w:ascii="Times New Roman"/>
          <w:spacing w:val="-5"/>
          <w:sz w:val="20"/>
          <w:vertAlign w:val="baseline"/>
        </w:rPr>
        <w:t> </w:t>
      </w:r>
      <w:r>
        <w:rPr>
          <w:rFonts w:ascii="Times New Roman"/>
          <w:sz w:val="20"/>
          <w:vertAlign w:val="baseline"/>
        </w:rPr>
        <w:t>can</w:t>
      </w:r>
      <w:r>
        <w:rPr>
          <w:rFonts w:ascii="Times New Roman"/>
          <w:spacing w:val="-2"/>
          <w:sz w:val="20"/>
          <w:vertAlign w:val="baseline"/>
        </w:rPr>
        <w:t> </w:t>
      </w:r>
      <w:r>
        <w:rPr>
          <w:rFonts w:ascii="Times New Roman"/>
          <w:sz w:val="20"/>
          <w:vertAlign w:val="baseline"/>
        </w:rPr>
        <w:t>be</w:t>
      </w:r>
      <w:r>
        <w:rPr>
          <w:rFonts w:ascii="Times New Roman"/>
          <w:spacing w:val="-5"/>
          <w:sz w:val="20"/>
          <w:vertAlign w:val="baseline"/>
        </w:rPr>
        <w:t> </w:t>
      </w:r>
      <w:r>
        <w:rPr>
          <w:rFonts w:ascii="Times New Roman"/>
          <w:sz w:val="20"/>
          <w:vertAlign w:val="baseline"/>
        </w:rPr>
        <w:t>derogated</w:t>
      </w:r>
      <w:r>
        <w:rPr>
          <w:rFonts w:ascii="Times New Roman"/>
          <w:spacing w:val="-2"/>
          <w:sz w:val="20"/>
          <w:vertAlign w:val="baseline"/>
        </w:rPr>
        <w:t> </w:t>
      </w:r>
      <w:r>
        <w:rPr>
          <w:rFonts w:ascii="Times New Roman"/>
          <w:sz w:val="20"/>
          <w:vertAlign w:val="baseline"/>
        </w:rPr>
        <w:t>from</w:t>
      </w:r>
      <w:r>
        <w:rPr>
          <w:rFonts w:ascii="Times New Roman"/>
          <w:spacing w:val="-5"/>
          <w:sz w:val="20"/>
          <w:vertAlign w:val="baseline"/>
        </w:rPr>
        <w:t> </w:t>
      </w:r>
      <w:r>
        <w:rPr>
          <w:rFonts w:ascii="Times New Roman"/>
          <w:sz w:val="20"/>
          <w:vertAlign w:val="baseline"/>
        </w:rPr>
        <w:t>in</w:t>
      </w:r>
      <w:r>
        <w:rPr>
          <w:rFonts w:ascii="Times New Roman"/>
          <w:spacing w:val="-2"/>
          <w:sz w:val="20"/>
          <w:vertAlign w:val="baseline"/>
        </w:rPr>
        <w:t> </w:t>
      </w:r>
      <w:r>
        <w:rPr>
          <w:rFonts w:ascii="Times New Roman"/>
          <w:sz w:val="20"/>
          <w:vertAlign w:val="baseline"/>
        </w:rPr>
        <w:t>appropriate</w:t>
      </w:r>
      <w:r>
        <w:rPr>
          <w:rFonts w:ascii="Times New Roman"/>
          <w:spacing w:val="-5"/>
          <w:sz w:val="20"/>
          <w:vertAlign w:val="baseline"/>
        </w:rPr>
        <w:t> </w:t>
      </w:r>
      <w:r>
        <w:rPr>
          <w:rFonts w:ascii="Times New Roman"/>
          <w:spacing w:val="-2"/>
          <w:sz w:val="20"/>
          <w:vertAlign w:val="baseline"/>
        </w:rPr>
        <w:t>instances.</w:t>
      </w:r>
    </w:p>
    <w:p>
      <w:pPr>
        <w:spacing w:before="1"/>
        <w:ind w:left="831" w:right="0" w:firstLine="0"/>
        <w:jc w:val="left"/>
        <w:rPr>
          <w:rFonts w:ascii="Times New Roman"/>
          <w:sz w:val="20"/>
        </w:rPr>
      </w:pPr>
      <w:r>
        <w:rPr>
          <w:rFonts w:ascii="Times New Roman"/>
          <w:sz w:val="20"/>
          <w:vertAlign w:val="superscript"/>
        </w:rPr>
        <w:t>168</w:t>
      </w:r>
      <w:r>
        <w:rPr>
          <w:rFonts w:ascii="Times New Roman"/>
          <w:spacing w:val="2"/>
          <w:sz w:val="20"/>
          <w:vertAlign w:val="baseline"/>
        </w:rPr>
        <w:t> </w:t>
      </w:r>
      <w:r>
        <w:rPr>
          <w:rFonts w:ascii="Times New Roman"/>
          <w:sz w:val="20"/>
          <w:vertAlign w:val="baseline"/>
        </w:rPr>
        <w:t>(1963) 13</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11.</w:t>
      </w:r>
    </w:p>
    <w:p>
      <w:pPr>
        <w:spacing w:after="0"/>
        <w:jc w:val="left"/>
        <w:rPr>
          <w:rFonts w:ascii="Times New Roman"/>
          <w:sz w:val="20"/>
        </w:rPr>
        <w:sectPr>
          <w:pgSz w:w="12240" w:h="15840"/>
          <w:pgMar w:header="0" w:footer="1138" w:top="1080" w:bottom="1340" w:left="1040" w:right="900"/>
        </w:sectPr>
      </w:pPr>
    </w:p>
    <w:p>
      <w:pPr>
        <w:pStyle w:val="Heading5"/>
        <w:spacing w:line="480" w:lineRule="auto" w:before="63"/>
        <w:ind w:right="399"/>
      </w:pPr>
      <w:r>
        <w:rPr/>
        <w:t>deposit and the cost of the house.</w:t>
      </w:r>
      <w:r>
        <w:rPr>
          <w:spacing w:val="80"/>
        </w:rPr>
        <w:t> </w:t>
      </w:r>
      <w:r>
        <w:rPr/>
        <w:t>It was held that although he could recover the deposit, he could not be compensated for the house on the above principle.</w:t>
      </w:r>
    </w:p>
    <w:p>
      <w:pPr>
        <w:pStyle w:val="BodyText"/>
        <w:spacing w:before="2"/>
        <w:rPr>
          <w:rFonts w:ascii="Arial"/>
          <w:b/>
        </w:rPr>
      </w:pPr>
    </w:p>
    <w:p>
      <w:pPr>
        <w:spacing w:line="480" w:lineRule="auto" w:before="1"/>
        <w:ind w:left="831" w:right="388" w:firstLine="0"/>
        <w:jc w:val="both"/>
        <w:rPr>
          <w:rFonts w:ascii="Arial"/>
          <w:b/>
          <w:sz w:val="28"/>
        </w:rPr>
      </w:pPr>
      <w:r>
        <w:rPr>
          <w:rFonts w:ascii="Arial"/>
          <w:b/>
          <w:sz w:val="28"/>
        </w:rPr>
        <w:t>Similarly in </w:t>
      </w:r>
      <w:r>
        <w:rPr>
          <w:rFonts w:ascii="Arial"/>
          <w:b/>
          <w:i/>
          <w:sz w:val="28"/>
        </w:rPr>
        <w:t>UAC v. Apaw</w:t>
      </w:r>
      <w:r>
        <w:rPr>
          <w:rFonts w:ascii="Arial"/>
          <w:b/>
          <w:sz w:val="28"/>
        </w:rPr>
        <w:t>,</w:t>
      </w:r>
      <w:r>
        <w:rPr>
          <w:rFonts w:ascii="Arial"/>
          <w:b/>
          <w:sz w:val="28"/>
          <w:vertAlign w:val="superscript"/>
        </w:rPr>
        <w:t>169</w:t>
      </w:r>
      <w:r>
        <w:rPr>
          <w:rFonts w:ascii="Arial"/>
          <w:b/>
          <w:sz w:val="28"/>
          <w:vertAlign w:val="baseline"/>
        </w:rPr>
        <w:t> where the issue for determination by the court was whether the plaintiff could dismantle his house and take salvageable parts sequel to an unfavourable earlier judicial decision, the Court held that</w:t>
      </w:r>
    </w:p>
    <w:p>
      <w:pPr>
        <w:spacing w:line="240" w:lineRule="auto" w:before="0"/>
        <w:ind w:left="2094" w:right="1758" w:firstLine="0"/>
        <w:jc w:val="both"/>
        <w:rPr>
          <w:rFonts w:ascii="Arial" w:hAnsi="Arial"/>
          <w:b/>
          <w:sz w:val="24"/>
        </w:rPr>
      </w:pPr>
      <w:r>
        <w:rPr>
          <w:rFonts w:ascii="Arial" w:hAnsi="Arial"/>
          <w:b/>
          <w:sz w:val="24"/>
        </w:rPr>
        <w:t>…..by reason of the principle of law expressed in the legal maxim </w:t>
      </w:r>
      <w:r>
        <w:rPr>
          <w:rFonts w:ascii="Arial" w:hAnsi="Arial"/>
          <w:b/>
          <w:i/>
          <w:sz w:val="24"/>
        </w:rPr>
        <w:t>quic quid plantatur solo solo cedit</w:t>
      </w:r>
      <w:r>
        <w:rPr>
          <w:rFonts w:ascii="Arial" w:hAnsi="Arial"/>
          <w:b/>
          <w:sz w:val="24"/>
        </w:rPr>
        <w:t>, the building becomes annexed to and form part of the land.</w:t>
      </w:r>
    </w:p>
    <w:p>
      <w:pPr>
        <w:pStyle w:val="BodyText"/>
        <w:rPr>
          <w:rFonts w:ascii="Arial"/>
          <w:b/>
          <w:sz w:val="24"/>
        </w:rPr>
      </w:pPr>
    </w:p>
    <w:p>
      <w:pPr>
        <w:pStyle w:val="BodyText"/>
        <w:spacing w:before="90"/>
        <w:rPr>
          <w:rFonts w:ascii="Arial"/>
          <w:b/>
          <w:sz w:val="24"/>
        </w:rPr>
      </w:pPr>
    </w:p>
    <w:p>
      <w:pPr>
        <w:pStyle w:val="Heading5"/>
        <w:spacing w:line="480" w:lineRule="auto"/>
        <w:ind w:right="396"/>
      </w:pPr>
      <w:r>
        <w:rPr/>
        <mc:AlternateContent>
          <mc:Choice Requires="wps">
            <w:drawing>
              <wp:anchor distT="0" distB="0" distL="0" distR="0" allowOverlap="1" layoutInCell="1" locked="0" behindDoc="0" simplePos="0" relativeHeight="15763968">
                <wp:simplePos x="0" y="0"/>
                <wp:positionH relativeFrom="page">
                  <wp:posOffset>1188719</wp:posOffset>
                </wp:positionH>
                <wp:positionV relativeFrom="paragraph">
                  <wp:posOffset>4041220</wp:posOffset>
                </wp:positionV>
                <wp:extent cx="1828800" cy="95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318.20636pt;width:144pt;height:.72pt;mso-position-horizontal-relative:page;mso-position-vertical-relative:paragraph;z-index:15763968" id="docshape79" filled="true" fillcolor="#000000" stroked="false">
                <v:fill type="solid"/>
                <w10:wrap type="none"/>
              </v:rect>
            </w:pict>
          </mc:Fallback>
        </mc:AlternateContent>
      </w:r>
      <w:r>
        <w:rPr/>
        <w:t>Similarly, in </w:t>
      </w:r>
      <w:r>
        <w:rPr>
          <w:i/>
        </w:rPr>
        <w:t>Adepate v. Babatunde</w:t>
      </w:r>
      <w:r>
        <w:rPr>
          <w:vertAlign w:val="superscript"/>
        </w:rPr>
        <w:t>170</w:t>
      </w:r>
      <w:r>
        <w:rPr>
          <w:vertAlign w:val="baseline"/>
        </w:rPr>
        <w:t>, a mortgagor who built 6 more flats</w:t>
      </w:r>
      <w:r>
        <w:rPr>
          <w:spacing w:val="-4"/>
          <w:vertAlign w:val="baseline"/>
        </w:rPr>
        <w:t> </w:t>
      </w:r>
      <w:r>
        <w:rPr>
          <w:vertAlign w:val="baseline"/>
        </w:rPr>
        <w:t>on</w:t>
      </w:r>
      <w:r>
        <w:rPr>
          <w:spacing w:val="-4"/>
          <w:vertAlign w:val="baseline"/>
        </w:rPr>
        <w:t> </w:t>
      </w:r>
      <w:r>
        <w:rPr>
          <w:vertAlign w:val="baseline"/>
        </w:rPr>
        <w:t>the</w:t>
      </w:r>
      <w:r>
        <w:rPr>
          <w:spacing w:val="-4"/>
          <w:vertAlign w:val="baseline"/>
        </w:rPr>
        <w:t> </w:t>
      </w:r>
      <w:r>
        <w:rPr>
          <w:vertAlign w:val="baseline"/>
        </w:rPr>
        <w:t>land</w:t>
      </w:r>
      <w:r>
        <w:rPr>
          <w:spacing w:val="-4"/>
          <w:vertAlign w:val="baseline"/>
        </w:rPr>
        <w:t> </w:t>
      </w:r>
      <w:r>
        <w:rPr>
          <w:vertAlign w:val="baseline"/>
        </w:rPr>
        <w:t>after</w:t>
      </w:r>
      <w:r>
        <w:rPr>
          <w:spacing w:val="-1"/>
          <w:vertAlign w:val="baseline"/>
        </w:rPr>
        <w:t> </w:t>
      </w:r>
      <w:r>
        <w:rPr>
          <w:vertAlign w:val="baseline"/>
        </w:rPr>
        <w:t>the</w:t>
      </w:r>
      <w:r>
        <w:rPr>
          <w:spacing w:val="-7"/>
          <w:vertAlign w:val="baseline"/>
        </w:rPr>
        <w:t> </w:t>
      </w:r>
      <w:r>
        <w:rPr>
          <w:vertAlign w:val="baseline"/>
        </w:rPr>
        <w:t>commencement</w:t>
      </w:r>
      <w:r>
        <w:rPr>
          <w:spacing w:val="-4"/>
          <w:vertAlign w:val="baseline"/>
        </w:rPr>
        <w:t> </w:t>
      </w:r>
      <w:r>
        <w:rPr>
          <w:vertAlign w:val="baseline"/>
        </w:rPr>
        <w:t>of</w:t>
      </w:r>
      <w:r>
        <w:rPr>
          <w:spacing w:val="-7"/>
          <w:vertAlign w:val="baseline"/>
        </w:rPr>
        <w:t> </w:t>
      </w:r>
      <w:r>
        <w:rPr>
          <w:vertAlign w:val="baseline"/>
        </w:rPr>
        <w:t>the</w:t>
      </w:r>
      <w:r>
        <w:rPr>
          <w:spacing w:val="-3"/>
          <w:vertAlign w:val="baseline"/>
        </w:rPr>
        <w:t> </w:t>
      </w:r>
      <w:r>
        <w:rPr>
          <w:vertAlign w:val="baseline"/>
        </w:rPr>
        <w:t>mortgage</w:t>
      </w:r>
      <w:r>
        <w:rPr>
          <w:spacing w:val="-3"/>
          <w:vertAlign w:val="baseline"/>
        </w:rPr>
        <w:t> </w:t>
      </w:r>
      <w:r>
        <w:rPr>
          <w:vertAlign w:val="baseline"/>
        </w:rPr>
        <w:t>could</w:t>
      </w:r>
      <w:r>
        <w:rPr>
          <w:spacing w:val="-4"/>
          <w:vertAlign w:val="baseline"/>
        </w:rPr>
        <w:t> </w:t>
      </w:r>
      <w:r>
        <w:rPr>
          <w:vertAlign w:val="baseline"/>
        </w:rPr>
        <w:t>not recover those flats after the mortgagee sold the whole land subsequent to the default of the mortgagor. The summary of the facts</w:t>
      </w:r>
      <w:r>
        <w:rPr>
          <w:spacing w:val="-2"/>
          <w:vertAlign w:val="baseline"/>
        </w:rPr>
        <w:t> </w:t>
      </w:r>
      <w:r>
        <w:rPr>
          <w:vertAlign w:val="baseline"/>
        </w:rPr>
        <w:t>is</w:t>
      </w:r>
      <w:r>
        <w:rPr>
          <w:spacing w:val="-2"/>
          <w:vertAlign w:val="baseline"/>
        </w:rPr>
        <w:t> </w:t>
      </w:r>
      <w:r>
        <w:rPr>
          <w:vertAlign w:val="baseline"/>
        </w:rPr>
        <w:t>that</w:t>
      </w:r>
      <w:r>
        <w:rPr>
          <w:spacing w:val="-3"/>
          <w:vertAlign w:val="baseline"/>
        </w:rPr>
        <w:t> </w:t>
      </w:r>
      <w:r>
        <w:rPr>
          <w:vertAlign w:val="baseline"/>
        </w:rPr>
        <w:t>the</w:t>
      </w:r>
      <w:r>
        <w:rPr>
          <w:spacing w:val="-3"/>
          <w:vertAlign w:val="baseline"/>
        </w:rPr>
        <w:t> </w:t>
      </w:r>
      <w:r>
        <w:rPr>
          <w:vertAlign w:val="baseline"/>
        </w:rPr>
        <w:t>plaintiff</w:t>
      </w:r>
      <w:r>
        <w:rPr>
          <w:spacing w:val="-3"/>
          <w:vertAlign w:val="baseline"/>
        </w:rPr>
        <w:t> </w:t>
      </w:r>
      <w:r>
        <w:rPr>
          <w:vertAlign w:val="baseline"/>
        </w:rPr>
        <w:t>took</w:t>
      </w:r>
      <w:r>
        <w:rPr>
          <w:spacing w:val="-2"/>
          <w:vertAlign w:val="baseline"/>
        </w:rPr>
        <w:t> </w:t>
      </w:r>
      <w:r>
        <w:rPr>
          <w:vertAlign w:val="baseline"/>
        </w:rPr>
        <w:t>a</w:t>
      </w:r>
      <w:r>
        <w:rPr>
          <w:spacing w:val="-2"/>
          <w:vertAlign w:val="baseline"/>
        </w:rPr>
        <w:t> </w:t>
      </w:r>
      <w:r>
        <w:rPr>
          <w:vertAlign w:val="baseline"/>
        </w:rPr>
        <w:t>mortgage</w:t>
      </w:r>
      <w:r>
        <w:rPr>
          <w:spacing w:val="-2"/>
          <w:vertAlign w:val="baseline"/>
        </w:rPr>
        <w:t> </w:t>
      </w:r>
      <w:r>
        <w:rPr>
          <w:vertAlign w:val="baseline"/>
        </w:rPr>
        <w:t>loan on</w:t>
      </w:r>
      <w:r>
        <w:rPr>
          <w:spacing w:val="-3"/>
          <w:vertAlign w:val="baseline"/>
        </w:rPr>
        <w:t> </w:t>
      </w:r>
      <w:r>
        <w:rPr>
          <w:vertAlign w:val="baseline"/>
        </w:rPr>
        <w:t>a</w:t>
      </w:r>
      <w:r>
        <w:rPr>
          <w:spacing w:val="-2"/>
          <w:vertAlign w:val="baseline"/>
        </w:rPr>
        <w:t> </w:t>
      </w:r>
      <w:r>
        <w:rPr>
          <w:vertAlign w:val="baseline"/>
        </w:rPr>
        <w:t>land on</w:t>
      </w:r>
      <w:r>
        <w:rPr>
          <w:spacing w:val="-3"/>
          <w:vertAlign w:val="baseline"/>
        </w:rPr>
        <w:t> </w:t>
      </w:r>
      <w:r>
        <w:rPr>
          <w:vertAlign w:val="baseline"/>
        </w:rPr>
        <w:t>which</w:t>
      </w:r>
      <w:r>
        <w:rPr>
          <w:spacing w:val="-3"/>
          <w:vertAlign w:val="baseline"/>
        </w:rPr>
        <w:t> </w:t>
      </w:r>
      <w:r>
        <w:rPr>
          <w:vertAlign w:val="baseline"/>
        </w:rPr>
        <w:t>he built a house.</w:t>
      </w:r>
      <w:r>
        <w:rPr>
          <w:spacing w:val="40"/>
          <w:vertAlign w:val="baseline"/>
        </w:rPr>
        <w:t> </w:t>
      </w:r>
      <w:r>
        <w:rPr>
          <w:vertAlign w:val="baseline"/>
        </w:rPr>
        <w:t>During the subsistence of the mortgage, he built 6 more flats on the remaining vacant land.</w:t>
      </w:r>
      <w:r>
        <w:rPr>
          <w:spacing w:val="40"/>
          <w:vertAlign w:val="baseline"/>
        </w:rPr>
        <w:t> </w:t>
      </w:r>
      <w:r>
        <w:rPr>
          <w:vertAlign w:val="baseline"/>
        </w:rPr>
        <w:t>He defaulted in his mortgage payments and the lender exercised a power of sale of the property, not only the original house but all the plot and what was on</w:t>
      </w:r>
      <w:r>
        <w:rPr>
          <w:spacing w:val="39"/>
          <w:vertAlign w:val="baseline"/>
        </w:rPr>
        <w:t> </w:t>
      </w:r>
      <w:r>
        <w:rPr>
          <w:vertAlign w:val="baseline"/>
        </w:rPr>
        <w:t>it.</w:t>
      </w:r>
      <w:r>
        <w:rPr>
          <w:spacing w:val="42"/>
          <w:vertAlign w:val="baseline"/>
        </w:rPr>
        <w:t>  </w:t>
      </w:r>
      <w:r>
        <w:rPr>
          <w:vertAlign w:val="baseline"/>
        </w:rPr>
        <w:t>The</w:t>
      </w:r>
      <w:r>
        <w:rPr>
          <w:spacing w:val="41"/>
          <w:vertAlign w:val="baseline"/>
        </w:rPr>
        <w:t> </w:t>
      </w:r>
      <w:r>
        <w:rPr>
          <w:vertAlign w:val="baseline"/>
        </w:rPr>
        <w:t>plaintiff</w:t>
      </w:r>
      <w:r>
        <w:rPr>
          <w:spacing w:val="41"/>
          <w:vertAlign w:val="baseline"/>
        </w:rPr>
        <w:t> </w:t>
      </w:r>
      <w:r>
        <w:rPr>
          <w:vertAlign w:val="baseline"/>
        </w:rPr>
        <w:t>mortgagor</w:t>
      </w:r>
      <w:r>
        <w:rPr>
          <w:spacing w:val="44"/>
          <w:vertAlign w:val="baseline"/>
        </w:rPr>
        <w:t> </w:t>
      </w:r>
      <w:r>
        <w:rPr>
          <w:vertAlign w:val="baseline"/>
        </w:rPr>
        <w:t>sued,</w:t>
      </w:r>
      <w:r>
        <w:rPr>
          <w:spacing w:val="40"/>
          <w:vertAlign w:val="baseline"/>
        </w:rPr>
        <w:t> </w:t>
      </w:r>
      <w:r>
        <w:rPr>
          <w:vertAlign w:val="baseline"/>
        </w:rPr>
        <w:t>arguing</w:t>
      </w:r>
      <w:r>
        <w:rPr>
          <w:spacing w:val="40"/>
          <w:vertAlign w:val="baseline"/>
        </w:rPr>
        <w:t> </w:t>
      </w:r>
      <w:r>
        <w:rPr>
          <w:vertAlign w:val="baseline"/>
        </w:rPr>
        <w:t>that</w:t>
      </w:r>
      <w:r>
        <w:rPr>
          <w:spacing w:val="41"/>
          <w:vertAlign w:val="baseline"/>
        </w:rPr>
        <w:t> </w:t>
      </w:r>
      <w:r>
        <w:rPr>
          <w:vertAlign w:val="baseline"/>
        </w:rPr>
        <w:t>the</w:t>
      </w:r>
      <w:r>
        <w:rPr>
          <w:spacing w:val="41"/>
          <w:vertAlign w:val="baseline"/>
        </w:rPr>
        <w:t> </w:t>
      </w:r>
      <w:r>
        <w:rPr>
          <w:vertAlign w:val="baseline"/>
        </w:rPr>
        <w:t>6</w:t>
      </w:r>
      <w:r>
        <w:rPr>
          <w:spacing w:val="41"/>
          <w:vertAlign w:val="baseline"/>
        </w:rPr>
        <w:t> </w:t>
      </w:r>
      <w:r>
        <w:rPr>
          <w:vertAlign w:val="baseline"/>
        </w:rPr>
        <w:t>extra</w:t>
      </w:r>
      <w:r>
        <w:rPr>
          <w:spacing w:val="41"/>
          <w:vertAlign w:val="baseline"/>
        </w:rPr>
        <w:t> </w:t>
      </w:r>
      <w:r>
        <w:rPr>
          <w:spacing w:val="-2"/>
          <w:vertAlign w:val="baseline"/>
        </w:rPr>
        <w:t>flats</w:t>
      </w:r>
    </w:p>
    <w:p>
      <w:pPr>
        <w:spacing w:before="69"/>
        <w:ind w:left="831" w:right="0" w:firstLine="0"/>
        <w:jc w:val="left"/>
        <w:rPr>
          <w:rFonts w:ascii="Times New Roman"/>
          <w:sz w:val="20"/>
        </w:rPr>
      </w:pPr>
      <w:r>
        <w:rPr>
          <w:rFonts w:ascii="Times New Roman"/>
          <w:sz w:val="20"/>
          <w:vertAlign w:val="superscript"/>
        </w:rPr>
        <w:t>169</w:t>
      </w:r>
      <w:r>
        <w:rPr>
          <w:rFonts w:ascii="Times New Roman"/>
          <w:spacing w:val="2"/>
          <w:sz w:val="20"/>
          <w:vertAlign w:val="baseline"/>
        </w:rPr>
        <w:t> </w:t>
      </w:r>
      <w:r>
        <w:rPr>
          <w:rFonts w:ascii="Times New Roman"/>
          <w:sz w:val="20"/>
          <w:vertAlign w:val="baseline"/>
        </w:rPr>
        <w:t>(1936) 3</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4"/>
          <w:sz w:val="20"/>
          <w:vertAlign w:val="baseline"/>
        </w:rPr>
        <w:t>114.</w:t>
      </w:r>
    </w:p>
    <w:p>
      <w:pPr>
        <w:spacing w:before="0"/>
        <w:ind w:left="831" w:right="0" w:firstLine="0"/>
        <w:jc w:val="left"/>
        <w:rPr>
          <w:rFonts w:ascii="Times New Roman"/>
          <w:sz w:val="20"/>
        </w:rPr>
      </w:pPr>
      <w:r>
        <w:rPr>
          <w:rFonts w:ascii="Times New Roman"/>
          <w:sz w:val="20"/>
          <w:vertAlign w:val="superscript"/>
        </w:rPr>
        <w:t>170</w:t>
      </w:r>
      <w:r>
        <w:rPr>
          <w:rFonts w:ascii="Times New Roman"/>
          <w:spacing w:val="3"/>
          <w:sz w:val="20"/>
          <w:vertAlign w:val="baseline"/>
        </w:rPr>
        <w:t> </w:t>
      </w:r>
      <w:r>
        <w:rPr>
          <w:rFonts w:ascii="Times New Roman"/>
          <w:sz w:val="20"/>
          <w:vertAlign w:val="baseline"/>
        </w:rPr>
        <w:t>(2002) 4</w:t>
      </w:r>
      <w:r>
        <w:rPr>
          <w:rFonts w:ascii="Times New Roman"/>
          <w:spacing w:val="-4"/>
          <w:sz w:val="20"/>
          <w:vertAlign w:val="baseline"/>
        </w:rPr>
        <w:t> </w:t>
      </w:r>
      <w:r>
        <w:rPr>
          <w:rFonts w:ascii="Times New Roman"/>
          <w:sz w:val="20"/>
          <w:vertAlign w:val="baseline"/>
        </w:rPr>
        <w:t>NWLR</w:t>
      </w:r>
      <w:r>
        <w:rPr>
          <w:rFonts w:ascii="Times New Roman"/>
          <w:spacing w:val="-4"/>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756</w:t>
      </w:r>
      <w:r>
        <w:rPr>
          <w:rFonts w:ascii="Times New Roman"/>
          <w:spacing w:val="-3"/>
          <w:sz w:val="20"/>
          <w:vertAlign w:val="baseline"/>
        </w:rPr>
        <w:t> </w:t>
      </w:r>
      <w:r>
        <w:rPr>
          <w:rFonts w:ascii="Times New Roman"/>
          <w:spacing w:val="-4"/>
          <w:sz w:val="20"/>
          <w:vertAlign w:val="baseline"/>
        </w:rPr>
        <w:t>p.99.</w:t>
      </w:r>
    </w:p>
    <w:p>
      <w:pPr>
        <w:spacing w:after="0"/>
        <w:jc w:val="left"/>
        <w:rPr>
          <w:rFonts w:ascii="Times New Roman"/>
          <w:sz w:val="20"/>
        </w:rPr>
        <w:sectPr>
          <w:pgSz w:w="12240" w:h="15840"/>
          <w:pgMar w:header="0" w:footer="1138" w:top="1080" w:bottom="1340" w:left="1040" w:right="900"/>
        </w:sectPr>
      </w:pPr>
    </w:p>
    <w:p>
      <w:pPr>
        <w:pStyle w:val="Heading5"/>
        <w:spacing w:line="480" w:lineRule="auto" w:before="63"/>
        <w:ind w:right="393"/>
      </w:pPr>
      <w:r>
        <w:rPr/>
        <w:t>were not part of the mortgage.</w:t>
      </w:r>
      <w:r>
        <w:rPr>
          <w:spacing w:val="40"/>
        </w:rPr>
        <w:t> </w:t>
      </w:r>
      <w:r>
        <w:rPr/>
        <w:t>The court held that under the principle of </w:t>
      </w:r>
      <w:r>
        <w:rPr>
          <w:i/>
        </w:rPr>
        <w:t>quic quid plantatur</w:t>
      </w:r>
      <w:r>
        <w:rPr/>
        <w:t>…, whatever that was on the plot by way of houses, formed part of the plot of land.</w:t>
      </w:r>
      <w:r>
        <w:rPr>
          <w:spacing w:val="40"/>
        </w:rPr>
        <w:t> </w:t>
      </w:r>
      <w:r>
        <w:rPr/>
        <w:t>The case of </w:t>
      </w:r>
      <w:r>
        <w:rPr>
          <w:i/>
        </w:rPr>
        <w:t>Gaji v. Paye</w:t>
      </w:r>
      <w:r>
        <w:rPr>
          <w:i/>
          <w:vertAlign w:val="superscript"/>
        </w:rPr>
        <w:t>171</w:t>
      </w:r>
      <w:r>
        <w:rPr>
          <w:i/>
          <w:vertAlign w:val="baseline"/>
        </w:rPr>
        <w:t> </w:t>
      </w:r>
      <w:r>
        <w:rPr>
          <w:vertAlign w:val="baseline"/>
        </w:rPr>
        <w:t>was decided by the Court of Appeal on the same basis.</w:t>
      </w:r>
    </w:p>
    <w:p>
      <w:pPr>
        <w:pStyle w:val="BodyText"/>
        <w:spacing w:before="2"/>
        <w:rPr>
          <w:rFonts w:ascii="Arial"/>
          <w:b/>
        </w:rPr>
      </w:pPr>
    </w:p>
    <w:p>
      <w:pPr>
        <w:spacing w:line="480" w:lineRule="auto" w:before="0"/>
        <w:ind w:left="831" w:right="397" w:firstLine="0"/>
        <w:jc w:val="both"/>
        <w:rPr>
          <w:rFonts w:ascii="Arial" w:hAnsi="Arial"/>
          <w:b/>
          <w:sz w:val="28"/>
        </w:rPr>
      </w:pPr>
      <w:r>
        <w:rPr>
          <w:rFonts w:ascii="Arial" w:hAnsi="Arial"/>
          <w:b/>
          <w:sz w:val="28"/>
        </w:rPr>
        <w:t>From the decision in </w:t>
      </w:r>
      <w:r>
        <w:rPr>
          <w:rFonts w:ascii="Arial" w:hAnsi="Arial"/>
          <w:b/>
          <w:i/>
          <w:sz w:val="28"/>
        </w:rPr>
        <w:t>Francis v. Ibitoye </w:t>
      </w:r>
      <w:r>
        <w:rPr>
          <w:rFonts w:ascii="Arial" w:hAnsi="Arial"/>
          <w:b/>
          <w:sz w:val="28"/>
        </w:rPr>
        <w:t>(supra), one may ask whether the person who built the house could remove the building in</w:t>
      </w:r>
      <w:r>
        <w:rPr>
          <w:rFonts w:ascii="Arial" w:hAnsi="Arial"/>
          <w:b/>
          <w:spacing w:val="-2"/>
          <w:sz w:val="28"/>
        </w:rPr>
        <w:t> </w:t>
      </w:r>
      <w:r>
        <w:rPr>
          <w:rFonts w:ascii="Arial" w:hAnsi="Arial"/>
          <w:b/>
          <w:sz w:val="28"/>
        </w:rPr>
        <w:t>pieces.</w:t>
      </w:r>
      <w:r>
        <w:rPr>
          <w:rFonts w:ascii="Arial" w:hAnsi="Arial"/>
          <w:b/>
          <w:spacing w:val="-1"/>
          <w:sz w:val="28"/>
        </w:rPr>
        <w:t> </w:t>
      </w:r>
      <w:r>
        <w:rPr>
          <w:rFonts w:ascii="Arial" w:hAnsi="Arial"/>
          <w:b/>
          <w:sz w:val="28"/>
        </w:rPr>
        <w:t>In</w:t>
      </w:r>
      <w:r>
        <w:rPr>
          <w:rFonts w:ascii="Arial" w:hAnsi="Arial"/>
          <w:b/>
          <w:spacing w:val="-3"/>
          <w:sz w:val="28"/>
        </w:rPr>
        <w:t> </w:t>
      </w:r>
      <w:r>
        <w:rPr>
          <w:rFonts w:ascii="Arial" w:hAnsi="Arial"/>
          <w:b/>
          <w:i/>
          <w:sz w:val="28"/>
        </w:rPr>
        <w:t>Nwongwu</w:t>
      </w:r>
      <w:r>
        <w:rPr>
          <w:rFonts w:ascii="Arial" w:hAnsi="Arial"/>
          <w:b/>
          <w:i/>
          <w:spacing w:val="-2"/>
          <w:sz w:val="28"/>
        </w:rPr>
        <w:t> </w:t>
      </w:r>
      <w:r>
        <w:rPr>
          <w:rFonts w:ascii="Arial" w:hAnsi="Arial"/>
          <w:b/>
          <w:i/>
          <w:sz w:val="28"/>
        </w:rPr>
        <w:t>v.</w:t>
      </w:r>
      <w:r>
        <w:rPr>
          <w:rFonts w:ascii="Arial" w:hAnsi="Arial"/>
          <w:b/>
          <w:i/>
          <w:spacing w:val="-1"/>
          <w:sz w:val="28"/>
        </w:rPr>
        <w:t> </w:t>
      </w:r>
      <w:r>
        <w:rPr>
          <w:rFonts w:ascii="Arial" w:hAnsi="Arial"/>
          <w:b/>
          <w:i/>
          <w:sz w:val="28"/>
        </w:rPr>
        <w:t>Agbo</w:t>
      </w:r>
      <w:r>
        <w:rPr>
          <w:rFonts w:ascii="Arial" w:hAnsi="Arial"/>
          <w:b/>
          <w:i/>
          <w:sz w:val="28"/>
          <w:vertAlign w:val="superscript"/>
        </w:rPr>
        <w:t>172</w:t>
      </w:r>
      <w:r>
        <w:rPr>
          <w:rFonts w:ascii="Arial" w:hAnsi="Arial"/>
          <w:b/>
          <w:i/>
          <w:spacing w:val="-6"/>
          <w:sz w:val="28"/>
          <w:vertAlign w:val="baseline"/>
        </w:rPr>
        <w:t> </w:t>
      </w:r>
      <w:r>
        <w:rPr>
          <w:rFonts w:ascii="Arial" w:hAnsi="Arial"/>
          <w:b/>
          <w:sz w:val="28"/>
          <w:vertAlign w:val="baseline"/>
        </w:rPr>
        <w:t>the</w:t>
      </w:r>
      <w:r>
        <w:rPr>
          <w:rFonts w:ascii="Arial" w:hAnsi="Arial"/>
          <w:b/>
          <w:spacing w:val="-6"/>
          <w:sz w:val="28"/>
          <w:vertAlign w:val="baseline"/>
        </w:rPr>
        <w:t> </w:t>
      </w:r>
      <w:r>
        <w:rPr>
          <w:rFonts w:ascii="Arial" w:hAnsi="Arial"/>
          <w:b/>
          <w:sz w:val="28"/>
          <w:vertAlign w:val="baseline"/>
        </w:rPr>
        <w:t>court</w:t>
      </w:r>
      <w:r>
        <w:rPr>
          <w:rFonts w:ascii="Arial" w:hAnsi="Arial"/>
          <w:b/>
          <w:spacing w:val="-2"/>
          <w:sz w:val="28"/>
          <w:vertAlign w:val="baseline"/>
        </w:rPr>
        <w:t> </w:t>
      </w:r>
      <w:r>
        <w:rPr>
          <w:rFonts w:ascii="Arial" w:hAnsi="Arial"/>
          <w:b/>
          <w:sz w:val="28"/>
          <w:vertAlign w:val="baseline"/>
        </w:rPr>
        <w:t>held</w:t>
      </w:r>
      <w:r>
        <w:rPr>
          <w:rFonts w:ascii="Arial" w:hAnsi="Arial"/>
          <w:b/>
          <w:spacing w:val="-2"/>
          <w:sz w:val="28"/>
          <w:vertAlign w:val="baseline"/>
        </w:rPr>
        <w:t> </w:t>
      </w:r>
      <w:r>
        <w:rPr>
          <w:rFonts w:ascii="Arial" w:hAnsi="Arial"/>
          <w:b/>
          <w:sz w:val="28"/>
          <w:vertAlign w:val="baseline"/>
        </w:rPr>
        <w:t>that</w:t>
      </w:r>
      <w:r>
        <w:rPr>
          <w:rFonts w:ascii="Arial" w:hAnsi="Arial"/>
          <w:b/>
          <w:spacing w:val="-2"/>
          <w:sz w:val="28"/>
          <w:vertAlign w:val="baseline"/>
        </w:rPr>
        <w:t> </w:t>
      </w:r>
      <w:r>
        <w:rPr>
          <w:rFonts w:ascii="Arial" w:hAnsi="Arial"/>
          <w:b/>
          <w:sz w:val="28"/>
          <w:vertAlign w:val="baseline"/>
        </w:rPr>
        <w:t>economic</w:t>
      </w:r>
      <w:r>
        <w:rPr>
          <w:rFonts w:ascii="Arial" w:hAnsi="Arial"/>
          <w:b/>
          <w:spacing w:val="-2"/>
          <w:sz w:val="28"/>
          <w:vertAlign w:val="baseline"/>
        </w:rPr>
        <w:t> </w:t>
      </w:r>
      <w:r>
        <w:rPr>
          <w:rFonts w:ascii="Arial" w:hAnsi="Arial"/>
          <w:b/>
          <w:sz w:val="28"/>
          <w:vertAlign w:val="baseline"/>
        </w:rPr>
        <w:t>trees growing wild on community land belong to the community who owns the land, and not to the family within the community to whom the particular part of the land was apportioned.</w:t>
      </w:r>
      <w:r>
        <w:rPr>
          <w:rFonts w:ascii="Arial" w:hAnsi="Arial"/>
          <w:b/>
          <w:spacing w:val="80"/>
          <w:sz w:val="28"/>
          <w:vertAlign w:val="baseline"/>
        </w:rPr>
        <w:t> </w:t>
      </w:r>
      <w:r>
        <w:rPr>
          <w:rFonts w:ascii="Arial" w:hAnsi="Arial"/>
          <w:b/>
          <w:sz w:val="28"/>
          <w:vertAlign w:val="baseline"/>
        </w:rPr>
        <w:t>The fact was that two families within the Umuise Ete community were disputing over the ownership of 17 iroko trees sold by the defendant family.</w:t>
      </w:r>
      <w:r>
        <w:rPr>
          <w:rFonts w:ascii="Arial" w:hAnsi="Arial"/>
          <w:b/>
          <w:spacing w:val="40"/>
          <w:sz w:val="28"/>
          <w:vertAlign w:val="baseline"/>
        </w:rPr>
        <w:t> </w:t>
      </w:r>
      <w:r>
        <w:rPr>
          <w:rFonts w:ascii="Arial" w:hAnsi="Arial"/>
          <w:b/>
          <w:sz w:val="28"/>
          <w:vertAlign w:val="baseline"/>
        </w:rPr>
        <w:t>The family had argued that the part of land on which the iroko trees stood was partitioned to them</w:t>
      </w:r>
      <w:r>
        <w:rPr>
          <w:rFonts w:ascii="Arial" w:hAnsi="Arial"/>
          <w:b/>
          <w:spacing w:val="30"/>
          <w:sz w:val="28"/>
          <w:vertAlign w:val="baseline"/>
        </w:rPr>
        <w:t> </w:t>
      </w:r>
      <w:r>
        <w:rPr>
          <w:rFonts w:ascii="Arial" w:hAnsi="Arial"/>
          <w:b/>
          <w:sz w:val="28"/>
          <w:vertAlign w:val="baseline"/>
        </w:rPr>
        <w:t>and therefore they owned the trees.</w:t>
      </w:r>
      <w:r>
        <w:rPr>
          <w:rFonts w:ascii="Arial" w:hAnsi="Arial"/>
          <w:b/>
          <w:spacing w:val="80"/>
          <w:sz w:val="28"/>
          <w:vertAlign w:val="baseline"/>
        </w:rPr>
        <w:t> </w:t>
      </w:r>
      <w:r>
        <w:rPr>
          <w:rFonts w:ascii="Arial" w:hAnsi="Arial"/>
          <w:b/>
          <w:sz w:val="28"/>
          <w:vertAlign w:val="baseline"/>
        </w:rPr>
        <w:t>It was proved that the land was never partitioned.</w:t>
      </w:r>
      <w:r>
        <w:rPr>
          <w:rFonts w:ascii="Arial" w:hAnsi="Arial"/>
          <w:b/>
          <w:spacing w:val="40"/>
          <w:sz w:val="28"/>
          <w:vertAlign w:val="baseline"/>
        </w:rPr>
        <w:t> </w:t>
      </w:r>
      <w:r>
        <w:rPr>
          <w:rFonts w:ascii="Arial" w:hAnsi="Arial"/>
          <w:b/>
          <w:sz w:val="28"/>
          <w:vertAlign w:val="baseline"/>
        </w:rPr>
        <w:t>The court then held that “timber unlike farm crops, partake of the ownership of the land and goes with it”.</w:t>
      </w:r>
      <w:r>
        <w:rPr>
          <w:rFonts w:ascii="Arial" w:hAnsi="Arial"/>
          <w:b/>
          <w:spacing w:val="40"/>
          <w:sz w:val="28"/>
          <w:vertAlign w:val="baseline"/>
        </w:rPr>
        <w:t> </w:t>
      </w:r>
      <w:r>
        <w:rPr>
          <w:rFonts w:ascii="Arial" w:hAnsi="Arial"/>
          <w:b/>
          <w:sz w:val="28"/>
          <w:vertAlign w:val="baseline"/>
        </w:rPr>
        <w:t>The court also held that they could be community trees on community land.</w:t>
      </w:r>
    </w:p>
    <w:p>
      <w:pPr>
        <w:pStyle w:val="BodyText"/>
        <w:rPr>
          <w:rFonts w:ascii="Arial"/>
          <w:b/>
          <w:sz w:val="20"/>
        </w:rPr>
      </w:pPr>
    </w:p>
    <w:p>
      <w:pPr>
        <w:pStyle w:val="BodyText"/>
        <w:spacing w:before="37"/>
        <w:rPr>
          <w:rFonts w:ascii="Arial"/>
          <w:b/>
          <w:sz w:val="20"/>
        </w:rPr>
      </w:pPr>
      <w:r>
        <w:rPr/>
        <mc:AlternateContent>
          <mc:Choice Requires="wps">
            <w:drawing>
              <wp:anchor distT="0" distB="0" distL="0" distR="0" allowOverlap="1" layoutInCell="1" locked="0" behindDoc="1" simplePos="0" relativeHeight="487623680">
                <wp:simplePos x="0" y="0"/>
                <wp:positionH relativeFrom="page">
                  <wp:posOffset>1188719</wp:posOffset>
                </wp:positionH>
                <wp:positionV relativeFrom="paragraph">
                  <wp:posOffset>184931</wp:posOffset>
                </wp:positionV>
                <wp:extent cx="1828800"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561563pt;width:144pt;height:.72pt;mso-position-horizontal-relative:page;mso-position-vertical-relative:paragraph;z-index:-15692800;mso-wrap-distance-left:0;mso-wrap-distance-right:0" id="docshape80"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171</w:t>
      </w:r>
      <w:r>
        <w:rPr>
          <w:rFonts w:ascii="Times New Roman"/>
          <w:spacing w:val="3"/>
          <w:sz w:val="20"/>
          <w:vertAlign w:val="baseline"/>
        </w:rPr>
        <w:t> </w:t>
      </w:r>
      <w:r>
        <w:rPr>
          <w:rFonts w:ascii="Times New Roman"/>
          <w:sz w:val="20"/>
          <w:vertAlign w:val="baseline"/>
        </w:rPr>
        <w:t>(2003) 3</w:t>
      </w:r>
      <w:r>
        <w:rPr>
          <w:rFonts w:ascii="Times New Roman"/>
          <w:spacing w:val="-4"/>
          <w:sz w:val="20"/>
          <w:vertAlign w:val="baseline"/>
        </w:rPr>
        <w:t> </w:t>
      </w:r>
      <w:r>
        <w:rPr>
          <w:rFonts w:ascii="Times New Roman"/>
          <w:sz w:val="20"/>
          <w:vertAlign w:val="baseline"/>
        </w:rPr>
        <w:t>NWLR</w:t>
      </w:r>
      <w:r>
        <w:rPr>
          <w:rFonts w:ascii="Times New Roman"/>
          <w:spacing w:val="-4"/>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807</w:t>
      </w:r>
      <w:r>
        <w:rPr>
          <w:rFonts w:ascii="Times New Roman"/>
          <w:spacing w:val="-3"/>
          <w:sz w:val="20"/>
          <w:vertAlign w:val="baseline"/>
        </w:rPr>
        <w:t> </w:t>
      </w:r>
      <w:r>
        <w:rPr>
          <w:rFonts w:ascii="Times New Roman"/>
          <w:spacing w:val="-2"/>
          <w:sz w:val="20"/>
          <w:vertAlign w:val="baseline"/>
        </w:rPr>
        <w:t>p.344.</w:t>
      </w:r>
    </w:p>
    <w:p>
      <w:pPr>
        <w:spacing w:before="0"/>
        <w:ind w:left="831" w:right="0" w:firstLine="0"/>
        <w:jc w:val="left"/>
        <w:rPr>
          <w:rFonts w:ascii="Times New Roman"/>
          <w:sz w:val="20"/>
        </w:rPr>
      </w:pPr>
      <w:r>
        <w:rPr>
          <w:rFonts w:ascii="Times New Roman"/>
          <w:sz w:val="20"/>
          <w:vertAlign w:val="superscript"/>
        </w:rPr>
        <w:t>172</w:t>
      </w:r>
      <w:r>
        <w:rPr>
          <w:rFonts w:ascii="Times New Roman"/>
          <w:sz w:val="20"/>
          <w:vertAlign w:val="baseline"/>
        </w:rPr>
        <w:t> Nwongwu</w:t>
      </w:r>
      <w:r>
        <w:rPr>
          <w:rFonts w:ascii="Times New Roman"/>
          <w:spacing w:val="-1"/>
          <w:sz w:val="20"/>
          <w:vertAlign w:val="baseline"/>
        </w:rPr>
        <w:t> </w:t>
      </w:r>
      <w:r>
        <w:rPr>
          <w:rFonts w:ascii="Times New Roman"/>
          <w:sz w:val="20"/>
          <w:vertAlign w:val="baseline"/>
        </w:rPr>
        <w:t>&amp;</w:t>
      </w:r>
      <w:r>
        <w:rPr>
          <w:rFonts w:ascii="Times New Roman"/>
          <w:spacing w:val="-3"/>
          <w:sz w:val="20"/>
          <w:vertAlign w:val="baseline"/>
        </w:rPr>
        <w:t> </w:t>
      </w:r>
      <w:r>
        <w:rPr>
          <w:rFonts w:ascii="Times New Roman"/>
          <w:sz w:val="20"/>
          <w:vertAlign w:val="baseline"/>
        </w:rPr>
        <w:t>Ors</w:t>
      </w:r>
      <w:r>
        <w:rPr>
          <w:rFonts w:ascii="Times New Roman"/>
          <w:spacing w:val="-2"/>
          <w:sz w:val="20"/>
          <w:vertAlign w:val="baseline"/>
        </w:rPr>
        <w:t> </w:t>
      </w:r>
      <w:r>
        <w:rPr>
          <w:rFonts w:ascii="Times New Roman"/>
          <w:sz w:val="20"/>
          <w:vertAlign w:val="baseline"/>
        </w:rPr>
        <w:t>v.</w:t>
      </w:r>
      <w:r>
        <w:rPr>
          <w:rFonts w:ascii="Times New Roman"/>
          <w:spacing w:val="-3"/>
          <w:sz w:val="20"/>
          <w:vertAlign w:val="baseline"/>
        </w:rPr>
        <w:t> </w:t>
      </w:r>
      <w:r>
        <w:rPr>
          <w:rFonts w:ascii="Times New Roman"/>
          <w:sz w:val="20"/>
          <w:vertAlign w:val="baseline"/>
        </w:rPr>
        <w:t>Agbo</w:t>
      </w:r>
      <w:r>
        <w:rPr>
          <w:rFonts w:ascii="Times New Roman"/>
          <w:spacing w:val="-4"/>
          <w:sz w:val="20"/>
          <w:vertAlign w:val="baseline"/>
        </w:rPr>
        <w:t> </w:t>
      </w:r>
      <w:r>
        <w:rPr>
          <w:rFonts w:ascii="Times New Roman"/>
          <w:sz w:val="20"/>
          <w:vertAlign w:val="baseline"/>
        </w:rPr>
        <w:t>&amp;</w:t>
      </w:r>
      <w:r>
        <w:rPr>
          <w:rFonts w:ascii="Times New Roman"/>
          <w:spacing w:val="-3"/>
          <w:sz w:val="20"/>
          <w:vertAlign w:val="baseline"/>
        </w:rPr>
        <w:t> </w:t>
      </w:r>
      <w:r>
        <w:rPr>
          <w:rFonts w:ascii="Times New Roman"/>
          <w:sz w:val="20"/>
          <w:vertAlign w:val="baseline"/>
        </w:rPr>
        <w:t>Anor</w:t>
      </w:r>
      <w:r>
        <w:rPr>
          <w:rFonts w:ascii="Times New Roman"/>
          <w:spacing w:val="-1"/>
          <w:sz w:val="20"/>
          <w:vertAlign w:val="baseline"/>
        </w:rPr>
        <w:t> </w:t>
      </w:r>
      <w:r>
        <w:rPr>
          <w:rFonts w:ascii="Times New Roman"/>
          <w:sz w:val="20"/>
          <w:vertAlign w:val="baseline"/>
        </w:rPr>
        <w:t>(1960)</w:t>
      </w:r>
      <w:r>
        <w:rPr>
          <w:rFonts w:ascii="Times New Roman"/>
          <w:spacing w:val="-1"/>
          <w:sz w:val="20"/>
          <w:vertAlign w:val="baseline"/>
        </w:rPr>
        <w:t> </w:t>
      </w:r>
      <w:r>
        <w:rPr>
          <w:rFonts w:ascii="Times New Roman"/>
          <w:sz w:val="20"/>
          <w:vertAlign w:val="baseline"/>
        </w:rPr>
        <w:t>IV</w:t>
      </w:r>
      <w:r>
        <w:rPr>
          <w:rFonts w:ascii="Times New Roman"/>
          <w:spacing w:val="-6"/>
          <w:sz w:val="20"/>
          <w:vertAlign w:val="baseline"/>
        </w:rPr>
        <w:t> </w:t>
      </w:r>
      <w:r>
        <w:rPr>
          <w:rFonts w:ascii="Times New Roman"/>
          <w:sz w:val="20"/>
          <w:vertAlign w:val="baseline"/>
        </w:rPr>
        <w:t>ENLR</w:t>
      </w:r>
      <w:r>
        <w:rPr>
          <w:rFonts w:ascii="Times New Roman"/>
          <w:spacing w:val="-4"/>
          <w:sz w:val="20"/>
          <w:vertAlign w:val="baseline"/>
        </w:rPr>
        <w:t> </w:t>
      </w:r>
      <w:r>
        <w:rPr>
          <w:rFonts w:ascii="Times New Roman"/>
          <w:sz w:val="20"/>
          <w:vertAlign w:val="baseline"/>
        </w:rPr>
        <w:t>28, quoted</w:t>
      </w:r>
      <w:r>
        <w:rPr>
          <w:rFonts w:ascii="Times New Roman"/>
          <w:spacing w:val="-1"/>
          <w:sz w:val="20"/>
          <w:vertAlign w:val="baseline"/>
        </w:rPr>
        <w:t> </w:t>
      </w:r>
      <w:r>
        <w:rPr>
          <w:rFonts w:ascii="Times New Roman"/>
          <w:sz w:val="20"/>
          <w:vertAlign w:val="baseline"/>
        </w:rPr>
        <w:t>by</w:t>
      </w:r>
      <w:r>
        <w:rPr>
          <w:rFonts w:ascii="Times New Roman"/>
          <w:spacing w:val="-9"/>
          <w:sz w:val="20"/>
          <w:vertAlign w:val="baseline"/>
        </w:rPr>
        <w:t> </w:t>
      </w:r>
      <w:r>
        <w:rPr>
          <w:rFonts w:ascii="Times New Roman"/>
          <w:sz w:val="20"/>
          <w:vertAlign w:val="baseline"/>
        </w:rPr>
        <w:t>Elias</w:t>
      </w:r>
      <w:r>
        <w:rPr>
          <w:rFonts w:ascii="Times New Roman"/>
          <w:spacing w:val="-6"/>
          <w:sz w:val="20"/>
          <w:vertAlign w:val="baseline"/>
        </w:rPr>
        <w:t> </w:t>
      </w:r>
      <w:r>
        <w:rPr>
          <w:rFonts w:ascii="Times New Roman"/>
          <w:sz w:val="20"/>
          <w:vertAlign w:val="baseline"/>
        </w:rPr>
        <w:t>T.O., Nigerian</w:t>
      </w:r>
      <w:r>
        <w:rPr>
          <w:rFonts w:ascii="Times New Roman"/>
          <w:spacing w:val="-1"/>
          <w:sz w:val="20"/>
          <w:vertAlign w:val="baseline"/>
        </w:rPr>
        <w:t> </w:t>
      </w:r>
      <w:r>
        <w:rPr>
          <w:rFonts w:ascii="Times New Roman"/>
          <w:sz w:val="20"/>
          <w:vertAlign w:val="baseline"/>
        </w:rPr>
        <w:t>Land</w:t>
      </w:r>
      <w:r>
        <w:rPr>
          <w:rFonts w:ascii="Times New Roman"/>
          <w:spacing w:val="-1"/>
          <w:sz w:val="20"/>
          <w:vertAlign w:val="baseline"/>
        </w:rPr>
        <w:t> </w:t>
      </w:r>
      <w:r>
        <w:rPr>
          <w:rFonts w:ascii="Times New Roman"/>
          <w:sz w:val="20"/>
          <w:vertAlign w:val="baseline"/>
        </w:rPr>
        <w:t>Law, 4</w:t>
      </w:r>
      <w:r>
        <w:rPr>
          <w:rFonts w:ascii="Times New Roman"/>
          <w:sz w:val="20"/>
          <w:vertAlign w:val="superscript"/>
        </w:rPr>
        <w:t>th</w:t>
      </w:r>
      <w:r>
        <w:rPr>
          <w:rFonts w:ascii="Times New Roman"/>
          <w:spacing w:val="-3"/>
          <w:sz w:val="20"/>
          <w:vertAlign w:val="baseline"/>
        </w:rPr>
        <w:t> </w:t>
      </w:r>
      <w:r>
        <w:rPr>
          <w:rFonts w:ascii="Times New Roman"/>
          <w:sz w:val="20"/>
          <w:vertAlign w:val="baseline"/>
        </w:rPr>
        <w:t>Edition, Sweet and Maxwell, London.</w:t>
      </w:r>
    </w:p>
    <w:p>
      <w:pPr>
        <w:spacing w:after="0"/>
        <w:jc w:val="left"/>
        <w:rPr>
          <w:rFonts w:ascii="Times New Roman"/>
          <w:sz w:val="20"/>
        </w:rPr>
        <w:sectPr>
          <w:pgSz w:w="12240" w:h="15840"/>
          <w:pgMar w:header="0" w:footer="1138" w:top="1080" w:bottom="1340" w:left="1040" w:right="900"/>
        </w:sectPr>
      </w:pPr>
    </w:p>
    <w:p>
      <w:pPr>
        <w:pStyle w:val="Heading5"/>
        <w:spacing w:line="480" w:lineRule="auto" w:before="103"/>
        <w:ind w:right="392"/>
      </w:pPr>
      <w:r>
        <w:rPr/>
        <w:t>In </w:t>
      </w:r>
      <w:r>
        <w:rPr>
          <w:i/>
        </w:rPr>
        <w:t>Orianwo v. Okene</w:t>
      </w:r>
      <w:r>
        <w:rPr>
          <w:i/>
          <w:vertAlign w:val="superscript"/>
        </w:rPr>
        <w:t>173</w:t>
      </w:r>
      <w:r>
        <w:rPr>
          <w:vertAlign w:val="baseline"/>
        </w:rPr>
        <w:t>After deciding that the principle applies in a particular case, the court may need to make consequential order as to the property on the land. In </w:t>
      </w:r>
      <w:r>
        <w:rPr>
          <w:i/>
          <w:vertAlign w:val="baseline"/>
        </w:rPr>
        <w:t>Ezeani and Ors. V. Njidike</w:t>
      </w:r>
      <w:r>
        <w:rPr>
          <w:i/>
          <w:vertAlign w:val="superscript"/>
        </w:rPr>
        <w:t>174</w:t>
      </w:r>
      <w:r>
        <w:rPr>
          <w:i/>
          <w:vertAlign w:val="baseline"/>
        </w:rPr>
        <w:t>, </w:t>
      </w:r>
      <w:r>
        <w:rPr>
          <w:vertAlign w:val="baseline"/>
        </w:rPr>
        <w:t>the court was called upon to decide whether a tenant can come back to the land to take building materials from the house built by him but left behind when the tenancy expired. The Supreme Court held that he cannot, because it would amount to trespass for him to enter</w:t>
      </w:r>
      <w:r>
        <w:rPr>
          <w:spacing w:val="40"/>
          <w:vertAlign w:val="baseline"/>
        </w:rPr>
        <w:t> </w:t>
      </w:r>
      <w:r>
        <w:rPr>
          <w:vertAlign w:val="baseline"/>
        </w:rPr>
        <w:t>into the premises that is not his, to remove property. The summary of the facts is that Umori people obtained a declaration against the Urankwu village. The respondent who was a member of Urankwu village and</w:t>
      </w:r>
      <w:r>
        <w:rPr>
          <w:spacing w:val="80"/>
          <w:vertAlign w:val="baseline"/>
        </w:rPr>
        <w:t> </w:t>
      </w:r>
      <w:r>
        <w:rPr>
          <w:vertAlign w:val="baseline"/>
        </w:rPr>
        <w:t>had built houses on the land, was given 5 years grace</w:t>
      </w:r>
      <w:r>
        <w:rPr>
          <w:spacing w:val="40"/>
          <w:vertAlign w:val="baseline"/>
        </w:rPr>
        <w:t> </w:t>
      </w:r>
      <w:r>
        <w:rPr>
          <w:vertAlign w:val="baseline"/>
        </w:rPr>
        <w:t>to stay on rental basis before leaving the land.</w:t>
      </w:r>
      <w:r>
        <w:rPr>
          <w:spacing w:val="40"/>
          <w:vertAlign w:val="baseline"/>
        </w:rPr>
        <w:t> </w:t>
      </w:r>
      <w:r>
        <w:rPr>
          <w:vertAlign w:val="baseline"/>
        </w:rPr>
        <w:t>In </w:t>
      </w:r>
      <w:r>
        <w:rPr>
          <w:i/>
          <w:vertAlign w:val="baseline"/>
        </w:rPr>
        <w:t>Lawson v. Anfani</w:t>
      </w:r>
      <w:r>
        <w:rPr>
          <w:i/>
          <w:vertAlign w:val="superscript"/>
        </w:rPr>
        <w:t>175</w:t>
      </w:r>
      <w:r>
        <w:rPr>
          <w:vertAlign w:val="baseline"/>
        </w:rPr>
        <w:t>,</w:t>
      </w:r>
      <w:r>
        <w:rPr>
          <w:spacing w:val="-2"/>
          <w:vertAlign w:val="baseline"/>
        </w:rPr>
        <w:t> </w:t>
      </w:r>
      <w:r>
        <w:rPr>
          <w:vertAlign w:val="baseline"/>
        </w:rPr>
        <w:t>the</w:t>
      </w:r>
      <w:r>
        <w:rPr>
          <w:spacing w:val="-3"/>
          <w:vertAlign w:val="baseline"/>
        </w:rPr>
        <w:t> </w:t>
      </w:r>
      <w:r>
        <w:rPr>
          <w:vertAlign w:val="baseline"/>
        </w:rPr>
        <w:t>court</w:t>
      </w:r>
      <w:r>
        <w:rPr>
          <w:spacing w:val="-3"/>
          <w:vertAlign w:val="baseline"/>
        </w:rPr>
        <w:t> </w:t>
      </w:r>
      <w:r>
        <w:rPr>
          <w:vertAlign w:val="baseline"/>
        </w:rPr>
        <w:t>decided</w:t>
      </w:r>
      <w:r>
        <w:rPr>
          <w:spacing w:val="-3"/>
          <w:vertAlign w:val="baseline"/>
        </w:rPr>
        <w:t> </w:t>
      </w:r>
      <w:r>
        <w:rPr>
          <w:vertAlign w:val="baseline"/>
        </w:rPr>
        <w:t>similarly</w:t>
      </w:r>
      <w:r>
        <w:rPr>
          <w:spacing w:val="-7"/>
          <w:vertAlign w:val="baseline"/>
        </w:rPr>
        <w:t> </w:t>
      </w:r>
      <w:r>
        <w:rPr>
          <w:vertAlign w:val="baseline"/>
        </w:rPr>
        <w:t>that once</w:t>
      </w:r>
      <w:r>
        <w:rPr>
          <w:spacing w:val="-2"/>
          <w:vertAlign w:val="baseline"/>
        </w:rPr>
        <w:t> </w:t>
      </w:r>
      <w:r>
        <w:rPr>
          <w:vertAlign w:val="baseline"/>
        </w:rPr>
        <w:t>the</w:t>
      </w:r>
      <w:r>
        <w:rPr>
          <w:spacing w:val="-2"/>
          <w:vertAlign w:val="baseline"/>
        </w:rPr>
        <w:t> </w:t>
      </w:r>
      <w:r>
        <w:rPr>
          <w:vertAlign w:val="baseline"/>
        </w:rPr>
        <w:t>principle</w:t>
      </w:r>
      <w:r>
        <w:rPr>
          <w:spacing w:val="-3"/>
          <w:vertAlign w:val="baseline"/>
        </w:rPr>
        <w:t> </w:t>
      </w:r>
      <w:r>
        <w:rPr>
          <w:vertAlign w:val="baseline"/>
        </w:rPr>
        <w:t>applies, what is on the land belongs to the owner of the land.</w:t>
      </w:r>
    </w:p>
    <w:p>
      <w:pPr>
        <w:pStyle w:val="BodyText"/>
        <w:spacing w:before="321"/>
        <w:rPr>
          <w:rFonts w:ascii="Arial"/>
          <w:b/>
        </w:rPr>
      </w:pPr>
    </w:p>
    <w:p>
      <w:pPr>
        <w:spacing w:line="480" w:lineRule="auto" w:before="0"/>
        <w:ind w:left="831" w:right="396" w:firstLine="0"/>
        <w:jc w:val="both"/>
        <w:rPr>
          <w:rFonts w:ascii="Arial"/>
          <w:b/>
          <w:sz w:val="28"/>
        </w:rPr>
      </w:pPr>
      <w:r>
        <w:rPr>
          <w:rFonts w:ascii="Arial"/>
          <w:b/>
          <w:sz w:val="28"/>
        </w:rPr>
        <w:t>A</w:t>
      </w:r>
      <w:r>
        <w:rPr>
          <w:rFonts w:ascii="Arial"/>
          <w:b/>
          <w:spacing w:val="-1"/>
          <w:sz w:val="28"/>
        </w:rPr>
        <w:t> </w:t>
      </w:r>
      <w:r>
        <w:rPr>
          <w:rFonts w:ascii="Arial"/>
          <w:b/>
          <w:sz w:val="28"/>
        </w:rPr>
        <w:t>person who in disregard of protests and warning, yet proceeds</w:t>
      </w:r>
      <w:r>
        <w:rPr>
          <w:rFonts w:ascii="Arial"/>
          <w:b/>
          <w:spacing w:val="-3"/>
          <w:sz w:val="28"/>
        </w:rPr>
        <w:t> </w:t>
      </w:r>
      <w:r>
        <w:rPr>
          <w:rFonts w:ascii="Arial"/>
          <w:b/>
          <w:sz w:val="28"/>
        </w:rPr>
        <w:t>to build on a disputed land runs the risk, since if it turns out that the land is not his, he will lose all the investment in the building. He may</w:t>
      </w:r>
      <w:r>
        <w:rPr>
          <w:rFonts w:ascii="Arial"/>
          <w:b/>
          <w:spacing w:val="55"/>
          <w:sz w:val="28"/>
        </w:rPr>
        <w:t> </w:t>
      </w:r>
      <w:r>
        <w:rPr>
          <w:rFonts w:ascii="Arial"/>
          <w:b/>
          <w:sz w:val="28"/>
        </w:rPr>
        <w:t>in</w:t>
      </w:r>
      <w:r>
        <w:rPr>
          <w:rFonts w:ascii="Arial"/>
          <w:b/>
          <w:spacing w:val="65"/>
          <w:sz w:val="28"/>
        </w:rPr>
        <w:t> </w:t>
      </w:r>
      <w:r>
        <w:rPr>
          <w:rFonts w:ascii="Arial"/>
          <w:b/>
          <w:sz w:val="28"/>
        </w:rPr>
        <w:t>addition</w:t>
      </w:r>
      <w:r>
        <w:rPr>
          <w:rFonts w:ascii="Arial"/>
          <w:b/>
          <w:spacing w:val="65"/>
          <w:sz w:val="28"/>
        </w:rPr>
        <w:t> </w:t>
      </w:r>
      <w:r>
        <w:rPr>
          <w:rFonts w:ascii="Arial"/>
          <w:b/>
          <w:sz w:val="28"/>
        </w:rPr>
        <w:t>be</w:t>
      </w:r>
      <w:r>
        <w:rPr>
          <w:rFonts w:ascii="Arial"/>
          <w:b/>
          <w:spacing w:val="66"/>
          <w:sz w:val="28"/>
        </w:rPr>
        <w:t> </w:t>
      </w:r>
      <w:r>
        <w:rPr>
          <w:rFonts w:ascii="Arial"/>
          <w:b/>
          <w:sz w:val="28"/>
        </w:rPr>
        <w:t>liable</w:t>
      </w:r>
      <w:r>
        <w:rPr>
          <w:rFonts w:ascii="Arial"/>
          <w:b/>
          <w:spacing w:val="60"/>
          <w:sz w:val="28"/>
        </w:rPr>
        <w:t> </w:t>
      </w:r>
      <w:r>
        <w:rPr>
          <w:rFonts w:ascii="Arial"/>
          <w:b/>
          <w:sz w:val="28"/>
        </w:rPr>
        <w:t>to</w:t>
      </w:r>
      <w:r>
        <w:rPr>
          <w:rFonts w:ascii="Arial"/>
          <w:b/>
          <w:spacing w:val="65"/>
          <w:sz w:val="28"/>
        </w:rPr>
        <w:t> </w:t>
      </w:r>
      <w:r>
        <w:rPr>
          <w:rFonts w:ascii="Arial"/>
          <w:b/>
          <w:sz w:val="28"/>
        </w:rPr>
        <w:t>pay</w:t>
      </w:r>
      <w:r>
        <w:rPr>
          <w:rFonts w:ascii="Arial"/>
          <w:b/>
          <w:spacing w:val="61"/>
          <w:sz w:val="28"/>
        </w:rPr>
        <w:t> </w:t>
      </w:r>
      <w:r>
        <w:rPr>
          <w:rFonts w:ascii="Arial"/>
          <w:b/>
          <w:sz w:val="28"/>
        </w:rPr>
        <w:t>damages</w:t>
      </w:r>
      <w:r>
        <w:rPr>
          <w:rFonts w:ascii="Arial"/>
          <w:b/>
          <w:spacing w:val="66"/>
          <w:sz w:val="28"/>
        </w:rPr>
        <w:t> </w:t>
      </w:r>
      <w:r>
        <w:rPr>
          <w:rFonts w:ascii="Arial"/>
          <w:b/>
          <w:sz w:val="28"/>
        </w:rPr>
        <w:t>for</w:t>
      </w:r>
      <w:r>
        <w:rPr>
          <w:rFonts w:ascii="Arial"/>
          <w:b/>
          <w:spacing w:val="63"/>
          <w:sz w:val="28"/>
        </w:rPr>
        <w:t> </w:t>
      </w:r>
      <w:r>
        <w:rPr>
          <w:rFonts w:ascii="Arial"/>
          <w:b/>
          <w:sz w:val="28"/>
        </w:rPr>
        <w:t>trespass,</w:t>
      </w:r>
      <w:r>
        <w:rPr>
          <w:rFonts w:ascii="Arial"/>
          <w:b/>
          <w:spacing w:val="65"/>
          <w:sz w:val="28"/>
        </w:rPr>
        <w:t>  </w:t>
      </w:r>
      <w:r>
        <w:rPr>
          <w:rFonts w:ascii="Arial"/>
          <w:b/>
          <w:sz w:val="28"/>
        </w:rPr>
        <w:t>and</w:t>
      </w:r>
      <w:r>
        <w:rPr>
          <w:rFonts w:ascii="Arial"/>
          <w:b/>
          <w:spacing w:val="65"/>
          <w:sz w:val="28"/>
        </w:rPr>
        <w:t> </w:t>
      </w:r>
      <w:r>
        <w:rPr>
          <w:rFonts w:ascii="Arial"/>
          <w:b/>
          <w:spacing w:val="-5"/>
          <w:sz w:val="28"/>
        </w:rPr>
        <w:t>an</w:t>
      </w:r>
    </w:p>
    <w:p>
      <w:pPr>
        <w:pStyle w:val="BodyText"/>
        <w:spacing w:before="5"/>
        <w:rPr>
          <w:rFonts w:ascii="Arial"/>
          <w:b/>
          <w:sz w:val="15"/>
        </w:rPr>
      </w:pPr>
      <w:r>
        <w:rPr/>
        <mc:AlternateContent>
          <mc:Choice Requires="wps">
            <w:drawing>
              <wp:anchor distT="0" distB="0" distL="0" distR="0" allowOverlap="1" layoutInCell="1" locked="0" behindDoc="1" simplePos="0" relativeHeight="487624192">
                <wp:simplePos x="0" y="0"/>
                <wp:positionH relativeFrom="page">
                  <wp:posOffset>1188719</wp:posOffset>
                </wp:positionH>
                <wp:positionV relativeFrom="paragraph">
                  <wp:posOffset>128404</wp:posOffset>
                </wp:positionV>
                <wp:extent cx="1828800"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0.110586pt;width:144pt;height:.72pt;mso-position-horizontal-relative:page;mso-position-vertical-relative:paragraph;z-index:-15692288;mso-wrap-distance-left:0;mso-wrap-distance-right:0" id="docshape81"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173</w:t>
      </w:r>
      <w:r>
        <w:rPr>
          <w:rFonts w:ascii="Times New Roman"/>
          <w:spacing w:val="2"/>
          <w:sz w:val="20"/>
          <w:vertAlign w:val="baseline"/>
        </w:rPr>
        <w:t> </w:t>
      </w:r>
      <w:r>
        <w:rPr>
          <w:rFonts w:ascii="Times New Roman"/>
          <w:sz w:val="20"/>
          <w:vertAlign w:val="baseline"/>
        </w:rPr>
        <w:t>(2002)</w:t>
      </w:r>
      <w:r>
        <w:rPr>
          <w:rFonts w:ascii="Times New Roman"/>
          <w:spacing w:val="-1"/>
          <w:sz w:val="20"/>
          <w:vertAlign w:val="baseline"/>
        </w:rPr>
        <w:t> </w:t>
      </w:r>
      <w:r>
        <w:rPr>
          <w:rFonts w:ascii="Times New Roman"/>
          <w:sz w:val="20"/>
          <w:vertAlign w:val="baseline"/>
        </w:rPr>
        <w:t>14</w:t>
      </w:r>
      <w:r>
        <w:rPr>
          <w:rFonts w:ascii="Times New Roman"/>
          <w:spacing w:val="-4"/>
          <w:sz w:val="20"/>
          <w:vertAlign w:val="baseline"/>
        </w:rPr>
        <w:t> </w:t>
      </w:r>
      <w:r>
        <w:rPr>
          <w:rFonts w:ascii="Times New Roman"/>
          <w:sz w:val="20"/>
          <w:vertAlign w:val="baseline"/>
        </w:rPr>
        <w:t>NWLR</w:t>
      </w:r>
      <w:r>
        <w:rPr>
          <w:rFonts w:ascii="Times New Roman"/>
          <w:spacing w:val="-5"/>
          <w:sz w:val="20"/>
          <w:vertAlign w:val="baseline"/>
        </w:rPr>
        <w:t> </w:t>
      </w:r>
      <w:r>
        <w:rPr>
          <w:rFonts w:ascii="Times New Roman"/>
          <w:sz w:val="20"/>
          <w:vertAlign w:val="baseline"/>
        </w:rPr>
        <w:t>pt</w:t>
      </w:r>
      <w:r>
        <w:rPr>
          <w:rFonts w:ascii="Times New Roman"/>
          <w:spacing w:val="1"/>
          <w:sz w:val="20"/>
          <w:vertAlign w:val="baseline"/>
        </w:rPr>
        <w:t> </w:t>
      </w:r>
      <w:r>
        <w:rPr>
          <w:rFonts w:ascii="Times New Roman"/>
          <w:sz w:val="20"/>
          <w:vertAlign w:val="baseline"/>
        </w:rPr>
        <w:t>786 </w:t>
      </w:r>
      <w:r>
        <w:rPr>
          <w:rFonts w:ascii="Times New Roman"/>
          <w:spacing w:val="-4"/>
          <w:sz w:val="20"/>
          <w:vertAlign w:val="baseline"/>
        </w:rPr>
        <w:t>p.157</w:t>
      </w:r>
    </w:p>
    <w:p>
      <w:pPr>
        <w:spacing w:before="0"/>
        <w:ind w:left="831" w:right="0" w:firstLine="0"/>
        <w:jc w:val="left"/>
        <w:rPr>
          <w:rFonts w:ascii="Times New Roman"/>
          <w:sz w:val="20"/>
        </w:rPr>
      </w:pPr>
      <w:r>
        <w:rPr>
          <w:rFonts w:ascii="Times New Roman"/>
          <w:sz w:val="20"/>
          <w:vertAlign w:val="superscript"/>
        </w:rPr>
        <w:t>174</w:t>
      </w:r>
      <w:r>
        <w:rPr>
          <w:rFonts w:ascii="Times New Roman"/>
          <w:spacing w:val="1"/>
          <w:sz w:val="20"/>
          <w:vertAlign w:val="baseline"/>
        </w:rPr>
        <w:t> </w:t>
      </w:r>
      <w:r>
        <w:rPr>
          <w:rFonts w:ascii="Times New Roman"/>
          <w:sz w:val="20"/>
          <w:vertAlign w:val="baseline"/>
        </w:rPr>
        <w:t>(1965)</w:t>
      </w:r>
      <w:r>
        <w:rPr>
          <w:rFonts w:ascii="Times New Roman"/>
          <w:spacing w:val="-1"/>
          <w:sz w:val="20"/>
          <w:vertAlign w:val="baseline"/>
        </w:rPr>
        <w:t> </w:t>
      </w:r>
      <w:r>
        <w:rPr>
          <w:rFonts w:ascii="Times New Roman"/>
          <w:sz w:val="20"/>
          <w:vertAlign w:val="baseline"/>
        </w:rPr>
        <w:t>NMLR</w:t>
      </w:r>
      <w:r>
        <w:rPr>
          <w:rFonts w:ascii="Times New Roman"/>
          <w:spacing w:val="-5"/>
          <w:sz w:val="20"/>
          <w:vertAlign w:val="baseline"/>
        </w:rPr>
        <w:t> 95.</w:t>
      </w:r>
    </w:p>
    <w:p>
      <w:pPr>
        <w:spacing w:before="1"/>
        <w:ind w:left="831" w:right="0" w:firstLine="0"/>
        <w:jc w:val="left"/>
        <w:rPr>
          <w:rFonts w:ascii="Times New Roman"/>
          <w:sz w:val="20"/>
        </w:rPr>
      </w:pPr>
      <w:r>
        <w:rPr>
          <w:rFonts w:ascii="Times New Roman"/>
          <w:sz w:val="20"/>
          <w:vertAlign w:val="superscript"/>
        </w:rPr>
        <w:t>175</w:t>
      </w:r>
      <w:r>
        <w:rPr>
          <w:rFonts w:ascii="Times New Roman"/>
          <w:spacing w:val="2"/>
          <w:sz w:val="20"/>
          <w:vertAlign w:val="baseline"/>
        </w:rPr>
        <w:t> </w:t>
      </w:r>
      <w:r>
        <w:rPr>
          <w:rFonts w:ascii="Times New Roman"/>
          <w:sz w:val="20"/>
          <w:vertAlign w:val="baseline"/>
        </w:rPr>
        <w:t>(2002) 2</w:t>
      </w:r>
      <w:r>
        <w:rPr>
          <w:rFonts w:ascii="Times New Roman"/>
          <w:spacing w:val="-4"/>
          <w:sz w:val="20"/>
          <w:vertAlign w:val="baseline"/>
        </w:rPr>
        <w:t> </w:t>
      </w:r>
      <w:r>
        <w:rPr>
          <w:rFonts w:ascii="Times New Roman"/>
          <w:sz w:val="20"/>
          <w:vertAlign w:val="baseline"/>
        </w:rPr>
        <w:t>NWLR</w:t>
      </w:r>
      <w:r>
        <w:rPr>
          <w:rFonts w:ascii="Times New Roman"/>
          <w:spacing w:val="-5"/>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752</w:t>
      </w:r>
      <w:r>
        <w:rPr>
          <w:rFonts w:ascii="Times New Roman"/>
          <w:spacing w:val="-4"/>
          <w:sz w:val="20"/>
          <w:vertAlign w:val="baseline"/>
        </w:rPr>
        <w:t> </w:t>
      </w:r>
      <w:r>
        <w:rPr>
          <w:rFonts w:ascii="Times New Roman"/>
          <w:sz w:val="20"/>
          <w:vertAlign w:val="baseline"/>
        </w:rPr>
        <w:t>p.</w:t>
      </w:r>
      <w:r>
        <w:rPr>
          <w:rFonts w:ascii="Times New Roman"/>
          <w:spacing w:val="-2"/>
          <w:sz w:val="20"/>
          <w:vertAlign w:val="baseline"/>
        </w:rPr>
        <w:t> </w:t>
      </w:r>
      <w:r>
        <w:rPr>
          <w:rFonts w:ascii="Times New Roman"/>
          <w:spacing w:val="-4"/>
          <w:sz w:val="20"/>
          <w:vertAlign w:val="baseline"/>
        </w:rPr>
        <w:t>585.</w:t>
      </w:r>
    </w:p>
    <w:p>
      <w:pPr>
        <w:spacing w:after="0"/>
        <w:jc w:val="left"/>
        <w:rPr>
          <w:rFonts w:ascii="Times New Roman"/>
          <w:sz w:val="20"/>
        </w:rPr>
        <w:sectPr>
          <w:pgSz w:w="12240" w:h="15840"/>
          <w:pgMar w:header="0" w:footer="1138" w:top="1040" w:bottom="1340" w:left="1040" w:right="900"/>
        </w:sectPr>
      </w:pPr>
    </w:p>
    <w:p>
      <w:pPr>
        <w:pStyle w:val="Heading5"/>
        <w:spacing w:line="480" w:lineRule="auto" w:before="63"/>
        <w:ind w:right="398"/>
      </w:pPr>
      <w:r>
        <w:rPr/>
        <w:t>injunction to restrain him from entering the land or otherwise interfering with</w:t>
      </w:r>
      <w:r>
        <w:rPr>
          <w:spacing w:val="-3"/>
        </w:rPr>
        <w:t> </w:t>
      </w:r>
      <w:r>
        <w:rPr/>
        <w:t>the possession of it by</w:t>
      </w:r>
      <w:r>
        <w:rPr>
          <w:spacing w:val="-6"/>
        </w:rPr>
        <w:t> </w:t>
      </w:r>
      <w:r>
        <w:rPr/>
        <w:t>the</w:t>
      </w:r>
      <w:r>
        <w:rPr>
          <w:spacing w:val="-3"/>
        </w:rPr>
        <w:t> </w:t>
      </w:r>
      <w:r>
        <w:rPr/>
        <w:t>real owner.</w:t>
      </w:r>
      <w:r>
        <w:rPr>
          <w:spacing w:val="40"/>
        </w:rPr>
        <w:t> </w:t>
      </w:r>
      <w:r>
        <w:rPr/>
        <w:t>This</w:t>
      </w:r>
      <w:r>
        <w:rPr>
          <w:spacing w:val="-3"/>
        </w:rPr>
        <w:t> </w:t>
      </w:r>
      <w:r>
        <w:rPr/>
        <w:t>was the case in </w:t>
      </w:r>
      <w:r>
        <w:rPr>
          <w:i/>
        </w:rPr>
        <w:t>Oso v. Olayioye</w:t>
      </w:r>
      <w:r>
        <w:rPr>
          <w:vertAlign w:val="superscript"/>
        </w:rPr>
        <w:t>176</w:t>
      </w:r>
      <w:r>
        <w:rPr>
          <w:vertAlign w:val="baseline"/>
        </w:rPr>
        <w:t> where the court held that:</w:t>
      </w:r>
    </w:p>
    <w:p>
      <w:pPr>
        <w:spacing w:line="240" w:lineRule="auto" w:before="0"/>
        <w:ind w:left="1912" w:right="1578" w:firstLine="0"/>
        <w:jc w:val="both"/>
        <w:rPr>
          <w:rFonts w:ascii="Arial" w:hAnsi="Arial"/>
          <w:b/>
          <w:sz w:val="24"/>
        </w:rPr>
      </w:pPr>
      <w:r>
        <w:rPr>
          <w:rFonts w:ascii="Arial" w:hAnsi="Arial"/>
          <w:b/>
          <w:sz w:val="24"/>
        </w:rPr>
        <w:t>…. The defendant must have been aware of the risk he was taking in completing the building on the land in dispute.</w:t>
      </w:r>
      <w:r>
        <w:rPr>
          <w:rFonts w:ascii="Arial" w:hAnsi="Arial"/>
          <w:b/>
          <w:spacing w:val="40"/>
          <w:sz w:val="24"/>
        </w:rPr>
        <w:t> </w:t>
      </w:r>
      <w:r>
        <w:rPr>
          <w:rFonts w:ascii="Arial" w:hAnsi="Arial"/>
          <w:b/>
          <w:sz w:val="24"/>
        </w:rPr>
        <w:t>In the circumstances, the equity of the case is entirely on the side of the first plaintiff who took all possible steps to protect his title to and possession of, his property and to warn the defendant of his rights…..</w:t>
      </w:r>
    </w:p>
    <w:p>
      <w:pPr>
        <w:pStyle w:val="BodyText"/>
        <w:spacing w:before="274"/>
        <w:rPr>
          <w:rFonts w:ascii="Arial"/>
          <w:b/>
          <w:sz w:val="24"/>
        </w:rPr>
      </w:pPr>
    </w:p>
    <w:p>
      <w:pPr>
        <w:pStyle w:val="Heading5"/>
      </w:pPr>
      <w:r>
        <w:rPr/>
        <w:t>The</w:t>
      </w:r>
      <w:r>
        <w:rPr>
          <w:spacing w:val="-7"/>
        </w:rPr>
        <w:t> </w:t>
      </w:r>
      <w:r>
        <w:rPr/>
        <w:t>court</w:t>
      </w:r>
      <w:r>
        <w:rPr>
          <w:spacing w:val="-2"/>
        </w:rPr>
        <w:t> </w:t>
      </w:r>
      <w:r>
        <w:rPr/>
        <w:t>held</w:t>
      </w:r>
      <w:r>
        <w:rPr>
          <w:spacing w:val="-8"/>
        </w:rPr>
        <w:t> </w:t>
      </w:r>
      <w:r>
        <w:rPr/>
        <w:t>further</w:t>
      </w:r>
      <w:r>
        <w:rPr>
          <w:spacing w:val="1"/>
        </w:rPr>
        <w:t> </w:t>
      </w:r>
      <w:r>
        <w:rPr>
          <w:spacing w:val="-4"/>
        </w:rPr>
        <w:t>that:</w:t>
      </w:r>
    </w:p>
    <w:p>
      <w:pPr>
        <w:pStyle w:val="BodyText"/>
        <w:spacing w:before="3"/>
        <w:rPr>
          <w:rFonts w:ascii="Arial"/>
          <w:b/>
        </w:rPr>
      </w:pPr>
    </w:p>
    <w:p>
      <w:pPr>
        <w:spacing w:line="240" w:lineRule="auto" w:before="1"/>
        <w:ind w:left="1912" w:right="1489" w:firstLine="0"/>
        <w:jc w:val="both"/>
        <w:rPr>
          <w:rFonts w:ascii="Arial" w:hAnsi="Arial"/>
          <w:b/>
          <w:i/>
          <w:sz w:val="24"/>
        </w:rPr>
      </w:pPr>
      <w:r>
        <w:rPr>
          <w:rFonts w:ascii="Arial" w:hAnsi="Arial"/>
          <w:b/>
          <w:sz w:val="24"/>
        </w:rPr>
        <w:t>….In spite of that knowledge, the defendant completed the building for which only the foundation was being laid at the time of the earliest warning.</w:t>
      </w:r>
      <w:r>
        <w:rPr>
          <w:rFonts w:ascii="Arial" w:hAnsi="Arial"/>
          <w:b/>
          <w:spacing w:val="40"/>
          <w:sz w:val="24"/>
        </w:rPr>
        <w:t> </w:t>
      </w:r>
      <w:r>
        <w:rPr>
          <w:rFonts w:ascii="Arial" w:hAnsi="Arial"/>
          <w:b/>
          <w:sz w:val="24"/>
        </w:rPr>
        <w:t>He has brought upon himself any loss he may incur as a result of the application of the principle of </w:t>
      </w:r>
      <w:r>
        <w:rPr>
          <w:rFonts w:ascii="Arial" w:hAnsi="Arial"/>
          <w:b/>
          <w:i/>
          <w:sz w:val="24"/>
        </w:rPr>
        <w:t>quic quid plantatur solo solo cedit.</w:t>
      </w:r>
    </w:p>
    <w:p>
      <w:pPr>
        <w:pStyle w:val="BodyText"/>
        <w:spacing w:before="183"/>
        <w:rPr>
          <w:rFonts w:ascii="Arial"/>
          <w:b/>
          <w:i/>
          <w:sz w:val="24"/>
        </w:rPr>
      </w:pPr>
    </w:p>
    <w:p>
      <w:pPr>
        <w:pStyle w:val="Heading5"/>
        <w:spacing w:line="480" w:lineRule="auto"/>
        <w:ind w:right="395"/>
        <w:rPr>
          <w:i/>
        </w:rPr>
      </w:pPr>
      <w:r>
        <w:rPr/>
        <w:t>It is submitted that in this instance, what the law tries to prevent</w:t>
      </w:r>
      <w:r>
        <w:rPr>
          <w:spacing w:val="80"/>
        </w:rPr>
        <w:t> </w:t>
      </w:r>
      <w:r>
        <w:rPr/>
        <w:t>is a deliberate attempt to take over a land that does not belong to the defendant. The defendant is not to be allowed to plead that he had expended efforts and resources on the land and therefore, he is entitled to occupy it. In other words, he is not to be allowed to benefit</w:t>
      </w:r>
      <w:r>
        <w:rPr>
          <w:spacing w:val="-4"/>
        </w:rPr>
        <w:t> </w:t>
      </w:r>
      <w:r>
        <w:rPr/>
        <w:t>from his</w:t>
      </w:r>
      <w:r>
        <w:rPr>
          <w:spacing w:val="-7"/>
        </w:rPr>
        <w:t> </w:t>
      </w:r>
      <w:r>
        <w:rPr/>
        <w:t>own</w:t>
      </w:r>
      <w:r>
        <w:rPr>
          <w:spacing w:val="-3"/>
        </w:rPr>
        <w:t> </w:t>
      </w:r>
      <w:r>
        <w:rPr/>
        <w:t>fault.</w:t>
      </w:r>
      <w:r>
        <w:rPr>
          <w:spacing w:val="-3"/>
        </w:rPr>
        <w:t> </w:t>
      </w:r>
      <w:r>
        <w:rPr/>
        <w:t>The</w:t>
      </w:r>
      <w:r>
        <w:rPr>
          <w:spacing w:val="-3"/>
        </w:rPr>
        <w:t> </w:t>
      </w:r>
      <w:r>
        <w:rPr/>
        <w:t>principle</w:t>
      </w:r>
      <w:r>
        <w:rPr>
          <w:spacing w:val="-3"/>
        </w:rPr>
        <w:t> </w:t>
      </w:r>
      <w:r>
        <w:rPr/>
        <w:t>has</w:t>
      </w:r>
      <w:r>
        <w:rPr>
          <w:spacing w:val="-3"/>
        </w:rPr>
        <w:t> </w:t>
      </w:r>
      <w:r>
        <w:rPr/>
        <w:t>been</w:t>
      </w:r>
      <w:r>
        <w:rPr>
          <w:spacing w:val="-3"/>
        </w:rPr>
        <w:t> </w:t>
      </w:r>
      <w:r>
        <w:rPr/>
        <w:t>applied</w:t>
      </w:r>
      <w:r>
        <w:rPr>
          <w:spacing w:val="-9"/>
        </w:rPr>
        <w:t> </w:t>
      </w:r>
      <w:r>
        <w:rPr/>
        <w:t>in</w:t>
      </w:r>
      <w:r>
        <w:rPr>
          <w:spacing w:val="-9"/>
        </w:rPr>
        <w:t> </w:t>
      </w:r>
      <w:r>
        <w:rPr>
          <w:i/>
          <w:spacing w:val="-2"/>
        </w:rPr>
        <w:t>Adebiyi</w:t>
      </w:r>
    </w:p>
    <w:p>
      <w:pPr>
        <w:spacing w:line="480" w:lineRule="auto" w:before="0"/>
        <w:ind w:left="831" w:right="393" w:firstLine="0"/>
        <w:jc w:val="both"/>
        <w:rPr>
          <w:rFonts w:ascii="Arial"/>
          <w:b/>
          <w:sz w:val="28"/>
        </w:rPr>
      </w:pPr>
      <w:r>
        <w:rPr/>
        <mc:AlternateContent>
          <mc:Choice Requires="wps">
            <w:drawing>
              <wp:anchor distT="0" distB="0" distL="0" distR="0" allowOverlap="1" layoutInCell="1" locked="0" behindDoc="1" simplePos="0" relativeHeight="487624704">
                <wp:simplePos x="0" y="0"/>
                <wp:positionH relativeFrom="page">
                  <wp:posOffset>1188719</wp:posOffset>
                </wp:positionH>
                <wp:positionV relativeFrom="paragraph">
                  <wp:posOffset>1237012</wp:posOffset>
                </wp:positionV>
                <wp:extent cx="1828800"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97.40258pt;width:144pt;height:.72pt;mso-position-horizontal-relative:page;mso-position-vertical-relative:paragraph;z-index:-15691776;mso-wrap-distance-left:0;mso-wrap-distance-right:0" id="docshape82" filled="true" fillcolor="#000000" stroked="false">
                <v:fill type="solid"/>
                <w10:wrap type="topAndBottom"/>
              </v:rect>
            </w:pict>
          </mc:Fallback>
        </mc:AlternateContent>
      </w:r>
      <w:r>
        <w:rPr>
          <w:rFonts w:ascii="Arial"/>
          <w:b/>
          <w:i/>
          <w:sz w:val="28"/>
        </w:rPr>
        <w:t>v. Ogunbiyi</w:t>
      </w:r>
      <w:r>
        <w:rPr>
          <w:rFonts w:ascii="Arial"/>
          <w:b/>
          <w:sz w:val="28"/>
        </w:rPr>
        <w:t>,</w:t>
      </w:r>
      <w:r>
        <w:rPr>
          <w:rFonts w:ascii="Arial"/>
          <w:b/>
          <w:sz w:val="28"/>
          <w:vertAlign w:val="superscript"/>
        </w:rPr>
        <w:t>177</w:t>
      </w:r>
      <w:r>
        <w:rPr>
          <w:rFonts w:ascii="Arial"/>
          <w:b/>
          <w:sz w:val="28"/>
          <w:vertAlign w:val="baseline"/>
        </w:rPr>
        <w:t> and in </w:t>
      </w:r>
      <w:r>
        <w:rPr>
          <w:rFonts w:ascii="Arial"/>
          <w:b/>
          <w:i/>
          <w:sz w:val="28"/>
          <w:vertAlign w:val="baseline"/>
        </w:rPr>
        <w:t>Madam Adama Ibrahim v. Alhaji Bappa Yola</w:t>
      </w:r>
      <w:r>
        <w:rPr>
          <w:rFonts w:ascii="Arial"/>
          <w:b/>
          <w:i/>
          <w:sz w:val="28"/>
          <w:vertAlign w:val="superscript"/>
        </w:rPr>
        <w:t>178</w:t>
      </w:r>
      <w:r>
        <w:rPr>
          <w:rFonts w:ascii="Arial"/>
          <w:b/>
          <w:i/>
          <w:sz w:val="28"/>
          <w:vertAlign w:val="baseline"/>
        </w:rPr>
        <w:t> </w:t>
      </w:r>
      <w:r>
        <w:rPr>
          <w:rFonts w:ascii="Arial"/>
          <w:b/>
          <w:sz w:val="28"/>
          <w:vertAlign w:val="baseline"/>
        </w:rPr>
        <w:t>where the court held that a tenant cannot re-enter the land he vacated</w:t>
      </w:r>
      <w:r>
        <w:rPr>
          <w:rFonts w:ascii="Arial"/>
          <w:b/>
          <w:spacing w:val="26"/>
          <w:sz w:val="28"/>
          <w:vertAlign w:val="baseline"/>
        </w:rPr>
        <w:t> </w:t>
      </w:r>
      <w:r>
        <w:rPr>
          <w:rFonts w:ascii="Arial"/>
          <w:b/>
          <w:sz w:val="28"/>
          <w:vertAlign w:val="baseline"/>
        </w:rPr>
        <w:t>in</w:t>
      </w:r>
      <w:r>
        <w:rPr>
          <w:rFonts w:ascii="Arial"/>
          <w:b/>
          <w:spacing w:val="31"/>
          <w:sz w:val="28"/>
          <w:vertAlign w:val="baseline"/>
        </w:rPr>
        <w:t> </w:t>
      </w:r>
      <w:r>
        <w:rPr>
          <w:rFonts w:ascii="Arial"/>
          <w:b/>
          <w:sz w:val="28"/>
          <w:vertAlign w:val="baseline"/>
        </w:rPr>
        <w:t>order</w:t>
      </w:r>
      <w:r>
        <w:rPr>
          <w:rFonts w:ascii="Arial"/>
          <w:b/>
          <w:spacing w:val="30"/>
          <w:sz w:val="28"/>
          <w:vertAlign w:val="baseline"/>
        </w:rPr>
        <w:t> </w:t>
      </w:r>
      <w:r>
        <w:rPr>
          <w:rFonts w:ascii="Arial"/>
          <w:b/>
          <w:sz w:val="28"/>
          <w:vertAlign w:val="baseline"/>
        </w:rPr>
        <w:t>to</w:t>
      </w:r>
      <w:r>
        <w:rPr>
          <w:rFonts w:ascii="Arial"/>
          <w:b/>
          <w:spacing w:val="27"/>
          <w:sz w:val="28"/>
          <w:vertAlign w:val="baseline"/>
        </w:rPr>
        <w:t> </w:t>
      </w:r>
      <w:r>
        <w:rPr>
          <w:rFonts w:ascii="Arial"/>
          <w:b/>
          <w:sz w:val="28"/>
          <w:vertAlign w:val="baseline"/>
        </w:rPr>
        <w:t>cut</w:t>
      </w:r>
      <w:r>
        <w:rPr>
          <w:rFonts w:ascii="Arial"/>
          <w:b/>
          <w:spacing w:val="27"/>
          <w:sz w:val="28"/>
          <w:vertAlign w:val="baseline"/>
        </w:rPr>
        <w:t> </w:t>
      </w:r>
      <w:r>
        <w:rPr>
          <w:rFonts w:ascii="Arial"/>
          <w:b/>
          <w:sz w:val="28"/>
          <w:vertAlign w:val="baseline"/>
        </w:rPr>
        <w:t>down</w:t>
      </w:r>
      <w:r>
        <w:rPr>
          <w:rFonts w:ascii="Arial"/>
          <w:b/>
          <w:spacing w:val="26"/>
          <w:sz w:val="28"/>
          <w:vertAlign w:val="baseline"/>
        </w:rPr>
        <w:t> </w:t>
      </w:r>
      <w:r>
        <w:rPr>
          <w:rFonts w:ascii="Arial"/>
          <w:b/>
          <w:sz w:val="28"/>
          <w:vertAlign w:val="baseline"/>
        </w:rPr>
        <w:t>trees</w:t>
      </w:r>
      <w:r>
        <w:rPr>
          <w:rFonts w:ascii="Arial"/>
          <w:b/>
          <w:spacing w:val="32"/>
          <w:sz w:val="28"/>
          <w:vertAlign w:val="baseline"/>
        </w:rPr>
        <w:t> </w:t>
      </w:r>
      <w:r>
        <w:rPr>
          <w:rFonts w:ascii="Arial"/>
          <w:b/>
          <w:sz w:val="28"/>
          <w:vertAlign w:val="baseline"/>
        </w:rPr>
        <w:t>he</w:t>
      </w:r>
      <w:r>
        <w:rPr>
          <w:rFonts w:ascii="Arial"/>
          <w:b/>
          <w:spacing w:val="32"/>
          <w:sz w:val="28"/>
          <w:vertAlign w:val="baseline"/>
        </w:rPr>
        <w:t> </w:t>
      </w:r>
      <w:r>
        <w:rPr>
          <w:rFonts w:ascii="Arial"/>
          <w:b/>
          <w:sz w:val="28"/>
          <w:vertAlign w:val="baseline"/>
        </w:rPr>
        <w:t>had</w:t>
      </w:r>
      <w:r>
        <w:rPr>
          <w:rFonts w:ascii="Arial"/>
          <w:b/>
          <w:spacing w:val="27"/>
          <w:sz w:val="28"/>
          <w:vertAlign w:val="baseline"/>
        </w:rPr>
        <w:t> </w:t>
      </w:r>
      <w:r>
        <w:rPr>
          <w:rFonts w:ascii="Arial"/>
          <w:b/>
          <w:sz w:val="28"/>
          <w:vertAlign w:val="baseline"/>
        </w:rPr>
        <w:t>planted</w:t>
      </w:r>
      <w:r>
        <w:rPr>
          <w:rFonts w:ascii="Arial"/>
          <w:b/>
          <w:spacing w:val="26"/>
          <w:sz w:val="28"/>
          <w:vertAlign w:val="baseline"/>
        </w:rPr>
        <w:t> </w:t>
      </w:r>
      <w:r>
        <w:rPr>
          <w:rFonts w:ascii="Arial"/>
          <w:b/>
          <w:sz w:val="28"/>
          <w:vertAlign w:val="baseline"/>
        </w:rPr>
        <w:t>when</w:t>
      </w:r>
      <w:r>
        <w:rPr>
          <w:rFonts w:ascii="Arial"/>
          <w:b/>
          <w:spacing w:val="31"/>
          <w:sz w:val="28"/>
          <w:vertAlign w:val="baseline"/>
        </w:rPr>
        <w:t> </w:t>
      </w:r>
      <w:r>
        <w:rPr>
          <w:rFonts w:ascii="Arial"/>
          <w:b/>
          <w:sz w:val="28"/>
          <w:vertAlign w:val="baseline"/>
        </w:rPr>
        <w:t>he</w:t>
      </w:r>
      <w:r>
        <w:rPr>
          <w:rFonts w:ascii="Arial"/>
          <w:b/>
          <w:spacing w:val="28"/>
          <w:sz w:val="28"/>
          <w:vertAlign w:val="baseline"/>
        </w:rPr>
        <w:t> </w:t>
      </w:r>
      <w:r>
        <w:rPr>
          <w:rFonts w:ascii="Arial"/>
          <w:b/>
          <w:sz w:val="28"/>
          <w:vertAlign w:val="baseline"/>
        </w:rPr>
        <w:t>was</w:t>
      </w:r>
      <w:r>
        <w:rPr>
          <w:rFonts w:ascii="Arial"/>
          <w:b/>
          <w:spacing w:val="32"/>
          <w:sz w:val="28"/>
          <w:vertAlign w:val="baseline"/>
        </w:rPr>
        <w:t> </w:t>
      </w:r>
      <w:r>
        <w:rPr>
          <w:rFonts w:ascii="Arial"/>
          <w:b/>
          <w:spacing w:val="-10"/>
          <w:sz w:val="28"/>
          <w:vertAlign w:val="baseline"/>
        </w:rPr>
        <w:t>a</w:t>
      </w:r>
    </w:p>
    <w:p>
      <w:pPr>
        <w:spacing w:before="130"/>
        <w:ind w:left="831" w:right="0" w:firstLine="0"/>
        <w:jc w:val="left"/>
        <w:rPr>
          <w:rFonts w:ascii="Times New Roman"/>
          <w:sz w:val="20"/>
        </w:rPr>
      </w:pPr>
      <w:r>
        <w:rPr>
          <w:rFonts w:ascii="Times New Roman"/>
          <w:sz w:val="20"/>
          <w:vertAlign w:val="superscript"/>
        </w:rPr>
        <w:t>176</w:t>
      </w:r>
      <w:r>
        <w:rPr>
          <w:rFonts w:ascii="Times New Roman"/>
          <w:spacing w:val="1"/>
          <w:sz w:val="20"/>
          <w:vertAlign w:val="baseline"/>
        </w:rPr>
        <w:t> </w:t>
      </w:r>
      <w:r>
        <w:rPr>
          <w:rFonts w:ascii="Times New Roman"/>
          <w:sz w:val="20"/>
          <w:vertAlign w:val="baseline"/>
        </w:rPr>
        <w:t>(1966)</w:t>
      </w:r>
      <w:r>
        <w:rPr>
          <w:rFonts w:ascii="Times New Roman"/>
          <w:spacing w:val="-1"/>
          <w:sz w:val="20"/>
          <w:vertAlign w:val="baseline"/>
        </w:rPr>
        <w:t> </w:t>
      </w:r>
      <w:r>
        <w:rPr>
          <w:rFonts w:ascii="Times New Roman"/>
          <w:sz w:val="20"/>
          <w:vertAlign w:val="baseline"/>
        </w:rPr>
        <w:t>NMLR</w:t>
      </w:r>
      <w:r>
        <w:rPr>
          <w:rFonts w:ascii="Times New Roman"/>
          <w:spacing w:val="-5"/>
          <w:sz w:val="20"/>
          <w:vertAlign w:val="baseline"/>
        </w:rPr>
        <w:t> </w:t>
      </w:r>
      <w:r>
        <w:rPr>
          <w:rFonts w:ascii="Times New Roman"/>
          <w:spacing w:val="-4"/>
          <w:sz w:val="20"/>
          <w:vertAlign w:val="baseline"/>
        </w:rPr>
        <w:t>329.</w:t>
      </w:r>
    </w:p>
    <w:p>
      <w:pPr>
        <w:spacing w:before="0"/>
        <w:ind w:left="831" w:right="0" w:firstLine="0"/>
        <w:jc w:val="left"/>
        <w:rPr>
          <w:rFonts w:ascii="Times New Roman"/>
          <w:sz w:val="20"/>
        </w:rPr>
      </w:pPr>
      <w:r>
        <w:rPr>
          <w:rFonts w:ascii="Times New Roman"/>
          <w:sz w:val="20"/>
          <w:vertAlign w:val="superscript"/>
        </w:rPr>
        <w:t>177</w:t>
      </w:r>
      <w:r>
        <w:rPr>
          <w:rFonts w:ascii="Times New Roman"/>
          <w:spacing w:val="1"/>
          <w:sz w:val="20"/>
          <w:vertAlign w:val="baseline"/>
        </w:rPr>
        <w:t> </w:t>
      </w:r>
      <w:r>
        <w:rPr>
          <w:rFonts w:ascii="Times New Roman"/>
          <w:sz w:val="20"/>
          <w:vertAlign w:val="baseline"/>
        </w:rPr>
        <w:t>(1965)</w:t>
      </w:r>
      <w:r>
        <w:rPr>
          <w:rFonts w:ascii="Times New Roman"/>
          <w:spacing w:val="-1"/>
          <w:sz w:val="20"/>
          <w:vertAlign w:val="baseline"/>
        </w:rPr>
        <w:t> </w:t>
      </w:r>
      <w:r>
        <w:rPr>
          <w:rFonts w:ascii="Times New Roman"/>
          <w:sz w:val="20"/>
          <w:vertAlign w:val="baseline"/>
        </w:rPr>
        <w:t>NMLR</w:t>
      </w:r>
      <w:r>
        <w:rPr>
          <w:rFonts w:ascii="Times New Roman"/>
          <w:spacing w:val="-5"/>
          <w:sz w:val="20"/>
          <w:vertAlign w:val="baseline"/>
        </w:rPr>
        <w:t> </w:t>
      </w:r>
      <w:r>
        <w:rPr>
          <w:rFonts w:ascii="Times New Roman"/>
          <w:spacing w:val="-4"/>
          <w:sz w:val="20"/>
          <w:vertAlign w:val="baseline"/>
        </w:rPr>
        <w:t>395.</w:t>
      </w:r>
    </w:p>
    <w:p>
      <w:pPr>
        <w:spacing w:before="1"/>
        <w:ind w:left="831" w:right="0" w:firstLine="0"/>
        <w:jc w:val="left"/>
        <w:rPr>
          <w:rFonts w:ascii="Times New Roman"/>
          <w:sz w:val="20"/>
        </w:rPr>
      </w:pPr>
      <w:r>
        <w:rPr>
          <w:rFonts w:ascii="Times New Roman"/>
          <w:sz w:val="20"/>
          <w:vertAlign w:val="superscript"/>
        </w:rPr>
        <w:t>178</w:t>
      </w:r>
      <w:r>
        <w:rPr>
          <w:rFonts w:ascii="Times New Roman"/>
          <w:spacing w:val="3"/>
          <w:sz w:val="20"/>
          <w:vertAlign w:val="baseline"/>
        </w:rPr>
        <w:t> </w:t>
      </w:r>
      <w:r>
        <w:rPr>
          <w:rFonts w:ascii="Times New Roman"/>
          <w:sz w:val="20"/>
          <w:vertAlign w:val="baseline"/>
        </w:rPr>
        <w:t>(1986)</w:t>
      </w:r>
      <w:r>
        <w:rPr>
          <w:rFonts w:ascii="Times New Roman"/>
          <w:spacing w:val="1"/>
          <w:sz w:val="20"/>
          <w:vertAlign w:val="baseline"/>
        </w:rPr>
        <w:t> </w:t>
      </w:r>
      <w:r>
        <w:rPr>
          <w:rFonts w:ascii="Times New Roman"/>
          <w:sz w:val="20"/>
          <w:vertAlign w:val="baseline"/>
        </w:rPr>
        <w:t>4</w:t>
      </w:r>
      <w:r>
        <w:rPr>
          <w:rFonts w:ascii="Times New Roman"/>
          <w:spacing w:val="-3"/>
          <w:sz w:val="20"/>
          <w:vertAlign w:val="baseline"/>
        </w:rPr>
        <w:t> </w:t>
      </w:r>
      <w:r>
        <w:rPr>
          <w:rFonts w:ascii="Times New Roman"/>
          <w:sz w:val="20"/>
          <w:vertAlign w:val="baseline"/>
        </w:rPr>
        <w:t>CA</w:t>
      </w:r>
      <w:r>
        <w:rPr>
          <w:rFonts w:ascii="Times New Roman"/>
          <w:spacing w:val="-4"/>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1</w:t>
      </w:r>
      <w:r>
        <w:rPr>
          <w:rFonts w:ascii="Times New Roman"/>
          <w:spacing w:val="1"/>
          <w:sz w:val="20"/>
          <w:vertAlign w:val="baseline"/>
        </w:rPr>
        <w:t> </w:t>
      </w:r>
      <w:r>
        <w:rPr>
          <w:rFonts w:ascii="Times New Roman"/>
          <w:spacing w:val="-5"/>
          <w:sz w:val="20"/>
          <w:vertAlign w:val="baseline"/>
        </w:rPr>
        <w:t>98.</w:t>
      </w:r>
    </w:p>
    <w:p>
      <w:pPr>
        <w:spacing w:after="0"/>
        <w:jc w:val="left"/>
        <w:rPr>
          <w:rFonts w:ascii="Times New Roman"/>
          <w:sz w:val="20"/>
        </w:rPr>
        <w:sectPr>
          <w:pgSz w:w="12240" w:h="15840"/>
          <w:pgMar w:header="0" w:footer="1138" w:top="1080" w:bottom="1340" w:left="1040" w:right="900"/>
        </w:sectPr>
      </w:pPr>
    </w:p>
    <w:p>
      <w:pPr>
        <w:pStyle w:val="Heading5"/>
        <w:spacing w:line="480" w:lineRule="auto" w:before="103"/>
        <w:ind w:right="397"/>
      </w:pPr>
      <w:r>
        <w:rPr/>
        <w:t>tenant.</w:t>
      </w:r>
      <w:r>
        <w:rPr>
          <w:spacing w:val="40"/>
        </w:rPr>
        <w:t> </w:t>
      </w:r>
      <w:r>
        <w:rPr/>
        <w:t>Ollenu</w:t>
      </w:r>
      <w:r>
        <w:rPr>
          <w:vertAlign w:val="superscript"/>
        </w:rPr>
        <w:t>179</w:t>
      </w:r>
      <w:r>
        <w:rPr>
          <w:vertAlign w:val="baseline"/>
        </w:rPr>
        <w:t> agreed with this judicial view and was therefore in the same camp with Elias.</w:t>
      </w:r>
      <w:r>
        <w:rPr>
          <w:spacing w:val="40"/>
          <w:vertAlign w:val="baseline"/>
        </w:rPr>
        <w:t> </w:t>
      </w:r>
      <w:r>
        <w:rPr>
          <w:vertAlign w:val="baseline"/>
        </w:rPr>
        <w:t>So also was Coker.</w:t>
      </w:r>
      <w:r>
        <w:rPr>
          <w:vertAlign w:val="superscript"/>
        </w:rPr>
        <w:t>180</w:t>
      </w:r>
    </w:p>
    <w:p>
      <w:pPr>
        <w:pStyle w:val="BodyText"/>
        <w:spacing w:before="3"/>
        <w:rPr>
          <w:rFonts w:ascii="Arial"/>
          <w:b/>
        </w:rPr>
      </w:pPr>
    </w:p>
    <w:p>
      <w:pPr>
        <w:pStyle w:val="ListParagraph"/>
        <w:numPr>
          <w:ilvl w:val="2"/>
          <w:numId w:val="6"/>
        </w:numPr>
        <w:tabs>
          <w:tab w:pos="1520" w:val="left" w:leader="none"/>
        </w:tabs>
        <w:spacing w:line="240" w:lineRule="auto" w:before="0" w:after="0"/>
        <w:ind w:left="1520" w:right="0" w:hanging="689"/>
        <w:jc w:val="left"/>
        <w:rPr>
          <w:sz w:val="28"/>
        </w:rPr>
      </w:pPr>
      <w:r>
        <w:rPr>
          <w:sz w:val="28"/>
        </w:rPr>
        <w:t>Was</w:t>
      </w:r>
      <w:r>
        <w:rPr>
          <w:spacing w:val="-2"/>
          <w:sz w:val="28"/>
        </w:rPr>
        <w:t> </w:t>
      </w:r>
      <w:r>
        <w:rPr>
          <w:sz w:val="28"/>
        </w:rPr>
        <w:t>Elias</w:t>
      </w:r>
      <w:r>
        <w:rPr>
          <w:spacing w:val="-2"/>
          <w:sz w:val="28"/>
        </w:rPr>
        <w:t> </w:t>
      </w:r>
      <w:r>
        <w:rPr>
          <w:sz w:val="28"/>
        </w:rPr>
        <w:t>Right</w:t>
      </w:r>
      <w:r>
        <w:rPr>
          <w:spacing w:val="-3"/>
          <w:sz w:val="28"/>
        </w:rPr>
        <w:t> </w:t>
      </w:r>
      <w:r>
        <w:rPr>
          <w:spacing w:val="-10"/>
          <w:sz w:val="28"/>
        </w:rPr>
        <w:t>?</w:t>
      </w:r>
    </w:p>
    <w:p>
      <w:pPr>
        <w:pStyle w:val="Heading5"/>
        <w:spacing w:line="480" w:lineRule="auto" w:before="322"/>
        <w:ind w:right="396"/>
      </w:pPr>
      <w:r>
        <w:rPr/>
        <w:t>Elias</w:t>
      </w:r>
      <w:r>
        <w:rPr>
          <w:vertAlign w:val="superscript"/>
        </w:rPr>
        <w:t>181</w:t>
      </w:r>
      <w:r>
        <w:rPr>
          <w:spacing w:val="80"/>
          <w:vertAlign w:val="baseline"/>
        </w:rPr>
        <w:t> </w:t>
      </w:r>
      <w:r>
        <w:rPr>
          <w:vertAlign w:val="baseline"/>
        </w:rPr>
        <w:t>went further to state without qualification, that “in Africa, the principle applies in all cases”</w:t>
      </w:r>
      <w:r>
        <w:rPr>
          <w:vertAlign w:val="superscript"/>
        </w:rPr>
        <w:t>182</w:t>
      </w:r>
      <w:r>
        <w:rPr>
          <w:vertAlign w:val="baseline"/>
        </w:rPr>
        <w:t>.</w:t>
      </w:r>
      <w:r>
        <w:rPr>
          <w:spacing w:val="40"/>
          <w:vertAlign w:val="baseline"/>
        </w:rPr>
        <w:t> </w:t>
      </w:r>
      <w:r>
        <w:rPr>
          <w:vertAlign w:val="baseline"/>
        </w:rPr>
        <w:t>With great respect, this statement seems to be rather sweeping in dimension and is not in tune with many decided cases. Although the statement may be academically correct when viewed against the English notion of the principle, it is not totally so in Africa. For example, in parts of Idomaland, a tenant can re-enter into the land he had vacated at the end of his tenancy, to reap economic trees he planted while he was a tenant. In the case of structures such as a building, although the building</w:t>
      </w:r>
      <w:r>
        <w:rPr>
          <w:spacing w:val="-6"/>
          <w:vertAlign w:val="baseline"/>
        </w:rPr>
        <w:t> </w:t>
      </w:r>
      <w:r>
        <w:rPr>
          <w:vertAlign w:val="baseline"/>
        </w:rPr>
        <w:t>may</w:t>
      </w:r>
      <w:r>
        <w:rPr>
          <w:spacing w:val="-5"/>
          <w:vertAlign w:val="baseline"/>
        </w:rPr>
        <w:t> </w:t>
      </w:r>
      <w:r>
        <w:rPr>
          <w:vertAlign w:val="baseline"/>
        </w:rPr>
        <w:t>be</w:t>
      </w:r>
      <w:r>
        <w:rPr>
          <w:spacing w:val="-1"/>
          <w:vertAlign w:val="baseline"/>
        </w:rPr>
        <w:t> </w:t>
      </w:r>
      <w:r>
        <w:rPr>
          <w:vertAlign w:val="baseline"/>
        </w:rPr>
        <w:t>attached</w:t>
      </w:r>
      <w:r>
        <w:rPr>
          <w:spacing w:val="-1"/>
          <w:vertAlign w:val="baseline"/>
        </w:rPr>
        <w:t> </w:t>
      </w:r>
      <w:r>
        <w:rPr>
          <w:vertAlign w:val="baseline"/>
        </w:rPr>
        <w:t>to</w:t>
      </w:r>
      <w:r>
        <w:rPr>
          <w:spacing w:val="-1"/>
          <w:vertAlign w:val="baseline"/>
        </w:rPr>
        <w:t> </w:t>
      </w:r>
      <w:r>
        <w:rPr>
          <w:vertAlign w:val="baseline"/>
        </w:rPr>
        <w:t>the</w:t>
      </w:r>
      <w:r>
        <w:rPr>
          <w:spacing w:val="-5"/>
          <w:vertAlign w:val="baseline"/>
        </w:rPr>
        <w:t> </w:t>
      </w:r>
      <w:r>
        <w:rPr>
          <w:vertAlign w:val="baseline"/>
        </w:rPr>
        <w:t>land, yet</w:t>
      </w:r>
      <w:r>
        <w:rPr>
          <w:spacing w:val="-5"/>
          <w:vertAlign w:val="baseline"/>
        </w:rPr>
        <w:t> </w:t>
      </w:r>
      <w:r>
        <w:rPr>
          <w:vertAlign w:val="baseline"/>
        </w:rPr>
        <w:t>it</w:t>
      </w:r>
      <w:r>
        <w:rPr>
          <w:spacing w:val="-5"/>
          <w:vertAlign w:val="baseline"/>
        </w:rPr>
        <w:t> </w:t>
      </w:r>
      <w:r>
        <w:rPr>
          <w:vertAlign w:val="baseline"/>
        </w:rPr>
        <w:t>may</w:t>
      </w:r>
      <w:r>
        <w:rPr>
          <w:spacing w:val="-10"/>
          <w:vertAlign w:val="baseline"/>
        </w:rPr>
        <w:t> </w:t>
      </w:r>
      <w:r>
        <w:rPr>
          <w:vertAlign w:val="baseline"/>
        </w:rPr>
        <w:t>in</w:t>
      </w:r>
      <w:r>
        <w:rPr>
          <w:spacing w:val="-6"/>
          <w:vertAlign w:val="baseline"/>
        </w:rPr>
        <w:t> </w:t>
      </w:r>
      <w:r>
        <w:rPr>
          <w:vertAlign w:val="baseline"/>
        </w:rPr>
        <w:t>certain</w:t>
      </w:r>
      <w:r>
        <w:rPr>
          <w:spacing w:val="-1"/>
          <w:vertAlign w:val="baseline"/>
        </w:rPr>
        <w:t> </w:t>
      </w:r>
      <w:r>
        <w:rPr>
          <w:vertAlign w:val="baseline"/>
        </w:rPr>
        <w:t>cases, not form part of the land. In the opinion of James,</w:t>
      </w:r>
      <w:r>
        <w:rPr>
          <w:vertAlign w:val="superscript"/>
        </w:rPr>
        <w:t>183</w:t>
      </w:r>
      <w:r>
        <w:rPr>
          <w:vertAlign w:val="baseline"/>
        </w:rPr>
        <w:t> :</w:t>
      </w:r>
    </w:p>
    <w:p>
      <w:pPr>
        <w:spacing w:line="240" w:lineRule="auto" w:before="274"/>
        <w:ind w:left="1552" w:right="1307" w:firstLine="0"/>
        <w:jc w:val="both"/>
        <w:rPr>
          <w:rFonts w:ascii="Arial"/>
          <w:b/>
          <w:sz w:val="24"/>
        </w:rPr>
      </w:pPr>
      <w:r>
        <w:rPr>
          <w:rFonts w:ascii="Arial"/>
          <w:b/>
          <w:sz w:val="24"/>
        </w:rPr>
        <w:t>originally, land under customary law meant the soil and soil</w:t>
      </w:r>
      <w:r>
        <w:rPr>
          <w:rFonts w:ascii="Arial"/>
          <w:b/>
          <w:spacing w:val="40"/>
          <w:sz w:val="24"/>
        </w:rPr>
        <w:t> </w:t>
      </w:r>
      <w:r>
        <w:rPr>
          <w:rFonts w:ascii="Arial"/>
          <w:b/>
          <w:sz w:val="24"/>
        </w:rPr>
        <w:t>only.</w:t>
      </w:r>
      <w:r>
        <w:rPr>
          <w:rFonts w:ascii="Arial"/>
          <w:b/>
          <w:spacing w:val="80"/>
          <w:sz w:val="24"/>
        </w:rPr>
        <w:t> </w:t>
      </w:r>
      <w:r>
        <w:rPr>
          <w:rFonts w:ascii="Arial"/>
          <w:b/>
          <w:sz w:val="24"/>
        </w:rPr>
        <w:t>Thus, a building erected by a person, even by a</w:t>
      </w:r>
      <w:r>
        <w:rPr>
          <w:rFonts w:ascii="Arial"/>
          <w:b/>
          <w:spacing w:val="40"/>
          <w:sz w:val="24"/>
        </w:rPr>
        <w:t> </w:t>
      </w:r>
      <w:r>
        <w:rPr>
          <w:rFonts w:ascii="Arial"/>
          <w:b/>
          <w:sz w:val="24"/>
        </w:rPr>
        <w:t>trespasser, on the land of another, did not become attached to the land of that other but remained the property of the builder.</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35"/>
        <w:rPr>
          <w:rFonts w:ascii="Arial"/>
          <w:b/>
          <w:sz w:val="20"/>
        </w:rPr>
      </w:pPr>
      <w:r>
        <w:rPr/>
        <mc:AlternateContent>
          <mc:Choice Requires="wps">
            <w:drawing>
              <wp:anchor distT="0" distB="0" distL="0" distR="0" allowOverlap="1" layoutInCell="1" locked="0" behindDoc="1" simplePos="0" relativeHeight="487625216">
                <wp:simplePos x="0" y="0"/>
                <wp:positionH relativeFrom="page">
                  <wp:posOffset>1188719</wp:posOffset>
                </wp:positionH>
                <wp:positionV relativeFrom="paragraph">
                  <wp:posOffset>183729</wp:posOffset>
                </wp:positionV>
                <wp:extent cx="1828800"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466875pt;width:144pt;height:.72pt;mso-position-horizontal-relative:page;mso-position-vertical-relative:paragraph;z-index:-15691264;mso-wrap-distance-left:0;mso-wrap-distance-right:0" id="docshape83"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179</w:t>
      </w:r>
      <w:r>
        <w:rPr>
          <w:rFonts w:ascii="Times New Roman"/>
          <w:spacing w:val="1"/>
          <w:sz w:val="20"/>
          <w:vertAlign w:val="baseline"/>
        </w:rPr>
        <w:t> </w:t>
      </w:r>
      <w:r>
        <w:rPr>
          <w:rFonts w:ascii="Times New Roman"/>
          <w:sz w:val="20"/>
          <w:vertAlign w:val="baseline"/>
        </w:rPr>
        <w:t>Ollenu,</w:t>
      </w:r>
      <w:r>
        <w:rPr>
          <w:rFonts w:ascii="Times New Roman"/>
          <w:spacing w:val="1"/>
          <w:sz w:val="20"/>
          <w:vertAlign w:val="baseline"/>
        </w:rPr>
        <w:t> </w:t>
      </w:r>
      <w:r>
        <w:rPr>
          <w:rFonts w:ascii="Times New Roman"/>
          <w:sz w:val="20"/>
          <w:vertAlign w:val="baseline"/>
        </w:rPr>
        <w:t>K.,</w:t>
      </w:r>
      <w:r>
        <w:rPr>
          <w:rFonts w:ascii="Times New Roman"/>
          <w:spacing w:val="-4"/>
          <w:sz w:val="20"/>
          <w:vertAlign w:val="baseline"/>
        </w:rPr>
        <w:t> </w:t>
      </w:r>
      <w:r>
        <w:rPr>
          <w:rFonts w:ascii="Times New Roman"/>
          <w:sz w:val="20"/>
          <w:vertAlign w:val="baseline"/>
        </w:rPr>
        <w:t>Customary</w:t>
      </w:r>
      <w:r>
        <w:rPr>
          <w:rFonts w:ascii="Times New Roman"/>
          <w:spacing w:val="-10"/>
          <w:sz w:val="20"/>
          <w:vertAlign w:val="baseline"/>
        </w:rPr>
        <w:t> </w:t>
      </w:r>
      <w:r>
        <w:rPr>
          <w:rFonts w:ascii="Times New Roman"/>
          <w:sz w:val="20"/>
          <w:vertAlign w:val="baseline"/>
        </w:rPr>
        <w:t>Land</w:t>
      </w:r>
      <w:r>
        <w:rPr>
          <w:rFonts w:ascii="Times New Roman"/>
          <w:spacing w:val="-5"/>
          <w:sz w:val="20"/>
          <w:vertAlign w:val="baseline"/>
        </w:rPr>
        <w:t> </w:t>
      </w:r>
      <w:r>
        <w:rPr>
          <w:rFonts w:ascii="Times New Roman"/>
          <w:sz w:val="20"/>
          <w:vertAlign w:val="baseline"/>
        </w:rPr>
        <w:t>Law</w:t>
      </w:r>
      <w:r>
        <w:rPr>
          <w:rFonts w:ascii="Times New Roman"/>
          <w:spacing w:val="42"/>
          <w:sz w:val="20"/>
          <w:vertAlign w:val="baseline"/>
        </w:rPr>
        <w:t> </w:t>
      </w:r>
      <w:r>
        <w:rPr>
          <w:rFonts w:ascii="Times New Roman"/>
          <w:sz w:val="20"/>
          <w:vertAlign w:val="baseline"/>
        </w:rPr>
        <w:t>in</w:t>
      </w:r>
      <w:r>
        <w:rPr>
          <w:rFonts w:ascii="Times New Roman"/>
          <w:spacing w:val="-1"/>
          <w:sz w:val="20"/>
          <w:vertAlign w:val="baseline"/>
        </w:rPr>
        <w:t> </w:t>
      </w:r>
      <w:r>
        <w:rPr>
          <w:rFonts w:ascii="Times New Roman"/>
          <w:sz w:val="20"/>
          <w:vertAlign w:val="baseline"/>
        </w:rPr>
        <w:t>Ghana,</w:t>
      </w:r>
      <w:r>
        <w:rPr>
          <w:rFonts w:ascii="Times New Roman"/>
          <w:spacing w:val="46"/>
          <w:sz w:val="20"/>
          <w:vertAlign w:val="baseline"/>
        </w:rPr>
        <w:t> </w:t>
      </w:r>
      <w:r>
        <w:rPr>
          <w:rFonts w:ascii="Times New Roman"/>
          <w:spacing w:val="-4"/>
          <w:sz w:val="20"/>
          <w:vertAlign w:val="baseline"/>
        </w:rPr>
        <w:t>p.49.</w:t>
      </w:r>
    </w:p>
    <w:p>
      <w:pPr>
        <w:spacing w:before="0"/>
        <w:ind w:left="831" w:right="0" w:firstLine="0"/>
        <w:jc w:val="left"/>
        <w:rPr>
          <w:rFonts w:ascii="Times New Roman"/>
          <w:sz w:val="20"/>
        </w:rPr>
      </w:pPr>
      <w:r>
        <w:rPr>
          <w:rFonts w:ascii="Times New Roman"/>
          <w:sz w:val="20"/>
          <w:vertAlign w:val="superscript"/>
        </w:rPr>
        <w:t>180</w:t>
      </w:r>
      <w:r>
        <w:rPr>
          <w:rFonts w:ascii="Times New Roman"/>
          <w:spacing w:val="1"/>
          <w:sz w:val="20"/>
          <w:vertAlign w:val="baseline"/>
        </w:rPr>
        <w:t> </w:t>
      </w:r>
      <w:r>
        <w:rPr>
          <w:rFonts w:ascii="Times New Roman"/>
          <w:sz w:val="20"/>
          <w:vertAlign w:val="baseline"/>
        </w:rPr>
        <w:t>Coker,</w:t>
      </w:r>
      <w:r>
        <w:rPr>
          <w:rFonts w:ascii="Times New Roman"/>
          <w:spacing w:val="-3"/>
          <w:sz w:val="20"/>
          <w:vertAlign w:val="baseline"/>
        </w:rPr>
        <w:t> </w:t>
      </w:r>
      <w:r>
        <w:rPr>
          <w:rFonts w:ascii="Times New Roman"/>
          <w:sz w:val="20"/>
          <w:vertAlign w:val="baseline"/>
        </w:rPr>
        <w:t>F.,</w:t>
      </w:r>
      <w:r>
        <w:rPr>
          <w:rFonts w:ascii="Times New Roman"/>
          <w:spacing w:val="-3"/>
          <w:sz w:val="20"/>
          <w:vertAlign w:val="baseline"/>
        </w:rPr>
        <w:t> </w:t>
      </w:r>
      <w:r>
        <w:rPr>
          <w:rFonts w:ascii="Times New Roman"/>
          <w:sz w:val="20"/>
          <w:vertAlign w:val="baseline"/>
        </w:rPr>
        <w:t>Family</w:t>
      </w:r>
      <w:r>
        <w:rPr>
          <w:rFonts w:ascii="Times New Roman"/>
          <w:spacing w:val="-9"/>
          <w:sz w:val="20"/>
          <w:vertAlign w:val="baseline"/>
        </w:rPr>
        <w:t> </w:t>
      </w:r>
      <w:r>
        <w:rPr>
          <w:rFonts w:ascii="Times New Roman"/>
          <w:sz w:val="20"/>
          <w:vertAlign w:val="baseline"/>
        </w:rPr>
        <w:t>Property</w:t>
      </w:r>
      <w:r>
        <w:rPr>
          <w:rFonts w:ascii="Times New Roman"/>
          <w:spacing w:val="-10"/>
          <w:sz w:val="20"/>
          <w:vertAlign w:val="baseline"/>
        </w:rPr>
        <w:t> </w:t>
      </w:r>
      <w:r>
        <w:rPr>
          <w:rFonts w:ascii="Times New Roman"/>
          <w:sz w:val="20"/>
          <w:vertAlign w:val="baseline"/>
        </w:rPr>
        <w:t>Among</w:t>
      </w:r>
      <w:r>
        <w:rPr>
          <w:rFonts w:ascii="Times New Roman"/>
          <w:spacing w:val="-5"/>
          <w:sz w:val="20"/>
          <w:vertAlign w:val="baseline"/>
        </w:rPr>
        <w:t> </w:t>
      </w:r>
      <w:r>
        <w:rPr>
          <w:rFonts w:ascii="Times New Roman"/>
          <w:sz w:val="20"/>
          <w:vertAlign w:val="baseline"/>
        </w:rPr>
        <w:t>the</w:t>
      </w:r>
      <w:r>
        <w:rPr>
          <w:rFonts w:ascii="Times New Roman"/>
          <w:spacing w:val="-3"/>
          <w:sz w:val="20"/>
          <w:vertAlign w:val="baseline"/>
        </w:rPr>
        <w:t> </w:t>
      </w:r>
      <w:r>
        <w:rPr>
          <w:rFonts w:ascii="Times New Roman"/>
          <w:sz w:val="20"/>
          <w:vertAlign w:val="baseline"/>
        </w:rPr>
        <w:t>Yoruba.</w:t>
      </w:r>
      <w:r>
        <w:rPr>
          <w:rFonts w:ascii="Times New Roman"/>
          <w:spacing w:val="46"/>
          <w:sz w:val="20"/>
          <w:vertAlign w:val="baseline"/>
        </w:rPr>
        <w:t> </w:t>
      </w:r>
      <w:r>
        <w:rPr>
          <w:rFonts w:ascii="Times New Roman"/>
          <w:sz w:val="20"/>
          <w:vertAlign w:val="baseline"/>
        </w:rPr>
        <w:t>Page</w:t>
      </w:r>
      <w:r>
        <w:rPr>
          <w:rFonts w:ascii="Times New Roman"/>
          <w:spacing w:val="-3"/>
          <w:sz w:val="20"/>
          <w:vertAlign w:val="baseline"/>
        </w:rPr>
        <w:t> </w:t>
      </w:r>
      <w:r>
        <w:rPr>
          <w:rFonts w:ascii="Times New Roman"/>
          <w:spacing w:val="-5"/>
          <w:sz w:val="20"/>
          <w:vertAlign w:val="baseline"/>
        </w:rPr>
        <w:t>45.</w:t>
      </w:r>
    </w:p>
    <w:p>
      <w:pPr>
        <w:spacing w:before="0"/>
        <w:ind w:left="831" w:right="0" w:firstLine="0"/>
        <w:jc w:val="left"/>
        <w:rPr>
          <w:rFonts w:ascii="Times New Roman"/>
          <w:sz w:val="20"/>
        </w:rPr>
      </w:pPr>
      <w:r>
        <w:rPr>
          <w:rFonts w:ascii="Times New Roman"/>
          <w:sz w:val="20"/>
          <w:vertAlign w:val="superscript"/>
        </w:rPr>
        <w:t>181</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line="274" w:lineRule="exact" w:before="2"/>
        <w:ind w:left="831" w:right="0" w:firstLine="0"/>
        <w:jc w:val="left"/>
        <w:rPr>
          <w:rFonts w:ascii="Times New Roman"/>
          <w:sz w:val="24"/>
        </w:rPr>
      </w:pPr>
      <w:r>
        <w:rPr>
          <w:rFonts w:ascii="Times New Roman"/>
          <w:sz w:val="20"/>
          <w:vertAlign w:val="superscript"/>
        </w:rPr>
        <w:t>182</w:t>
      </w:r>
      <w:r>
        <w:rPr>
          <w:rFonts w:ascii="Times New Roman"/>
          <w:spacing w:val="-2"/>
          <w:sz w:val="20"/>
          <w:vertAlign w:val="baseline"/>
        </w:rPr>
        <w:t> </w:t>
      </w:r>
      <w:r>
        <w:rPr>
          <w:rFonts w:ascii="Times New Roman"/>
          <w:sz w:val="20"/>
          <w:vertAlign w:val="baseline"/>
        </w:rPr>
        <w:t>Of</w:t>
      </w:r>
      <w:r>
        <w:rPr>
          <w:rFonts w:ascii="Times New Roman"/>
          <w:spacing w:val="-8"/>
          <w:sz w:val="20"/>
          <w:vertAlign w:val="baseline"/>
        </w:rPr>
        <w:t> </w:t>
      </w:r>
      <w:r>
        <w:rPr>
          <w:rFonts w:ascii="Times New Roman"/>
          <w:sz w:val="24"/>
          <w:vertAlign w:val="baseline"/>
        </w:rPr>
        <w:t>quic</w:t>
      </w:r>
      <w:r>
        <w:rPr>
          <w:rFonts w:ascii="Times New Roman"/>
          <w:spacing w:val="-7"/>
          <w:sz w:val="24"/>
          <w:vertAlign w:val="baseline"/>
        </w:rPr>
        <w:t> </w:t>
      </w:r>
      <w:r>
        <w:rPr>
          <w:rFonts w:ascii="Times New Roman"/>
          <w:sz w:val="24"/>
          <w:vertAlign w:val="baseline"/>
        </w:rPr>
        <w:t>quid</w:t>
      </w:r>
      <w:r>
        <w:rPr>
          <w:rFonts w:ascii="Times New Roman"/>
          <w:spacing w:val="-5"/>
          <w:sz w:val="24"/>
          <w:vertAlign w:val="baseline"/>
        </w:rPr>
        <w:t> </w:t>
      </w:r>
      <w:r>
        <w:rPr>
          <w:rFonts w:ascii="Times New Roman"/>
          <w:sz w:val="24"/>
          <w:vertAlign w:val="baseline"/>
        </w:rPr>
        <w:t>plantatur</w:t>
      </w:r>
      <w:r>
        <w:rPr>
          <w:rFonts w:ascii="Times New Roman"/>
          <w:spacing w:val="-5"/>
          <w:sz w:val="24"/>
          <w:vertAlign w:val="baseline"/>
        </w:rPr>
        <w:t> </w:t>
      </w:r>
      <w:r>
        <w:rPr>
          <w:rFonts w:ascii="Times New Roman"/>
          <w:sz w:val="24"/>
          <w:vertAlign w:val="baseline"/>
        </w:rPr>
        <w:t>solo</w:t>
      </w:r>
      <w:r>
        <w:rPr>
          <w:rFonts w:ascii="Times New Roman"/>
          <w:spacing w:val="-1"/>
          <w:sz w:val="24"/>
          <w:vertAlign w:val="baseline"/>
        </w:rPr>
        <w:t> </w:t>
      </w:r>
      <w:r>
        <w:rPr>
          <w:rFonts w:ascii="Times New Roman"/>
          <w:sz w:val="24"/>
          <w:vertAlign w:val="baseline"/>
        </w:rPr>
        <w:t>solo</w:t>
      </w:r>
      <w:r>
        <w:rPr>
          <w:rFonts w:ascii="Times New Roman"/>
          <w:spacing w:val="-1"/>
          <w:sz w:val="24"/>
          <w:vertAlign w:val="baseline"/>
        </w:rPr>
        <w:t> </w:t>
      </w:r>
      <w:r>
        <w:rPr>
          <w:rFonts w:ascii="Times New Roman"/>
          <w:spacing w:val="-4"/>
          <w:sz w:val="24"/>
          <w:vertAlign w:val="baseline"/>
        </w:rPr>
        <w:t>cedit</w:t>
      </w:r>
    </w:p>
    <w:p>
      <w:pPr>
        <w:spacing w:line="228" w:lineRule="exact" w:before="0"/>
        <w:ind w:left="831" w:right="0" w:firstLine="0"/>
        <w:jc w:val="left"/>
        <w:rPr>
          <w:rFonts w:ascii="Times New Roman"/>
          <w:sz w:val="20"/>
        </w:rPr>
      </w:pPr>
      <w:r>
        <w:rPr>
          <w:rFonts w:ascii="Times New Roman"/>
          <w:sz w:val="20"/>
          <w:vertAlign w:val="superscript"/>
        </w:rPr>
        <w:t>183</w:t>
      </w:r>
      <w:r>
        <w:rPr>
          <w:rFonts w:ascii="Times New Roman"/>
          <w:sz w:val="20"/>
          <w:vertAlign w:val="baseline"/>
        </w:rPr>
        <w:t> James,</w:t>
      </w:r>
      <w:r>
        <w:rPr>
          <w:rFonts w:ascii="Times New Roman"/>
          <w:spacing w:val="-5"/>
          <w:sz w:val="20"/>
          <w:vertAlign w:val="baseline"/>
        </w:rPr>
        <w:t> </w:t>
      </w:r>
      <w:r>
        <w:rPr>
          <w:rFonts w:ascii="Times New Roman"/>
          <w:sz w:val="20"/>
          <w:vertAlign w:val="baseline"/>
        </w:rPr>
        <w:t>R.W., Modern</w:t>
      </w:r>
      <w:r>
        <w:rPr>
          <w:rFonts w:ascii="Times New Roman"/>
          <w:spacing w:val="-3"/>
          <w:sz w:val="20"/>
          <w:vertAlign w:val="baseline"/>
        </w:rPr>
        <w:t> </w:t>
      </w:r>
      <w:r>
        <w:rPr>
          <w:rFonts w:ascii="Times New Roman"/>
          <w:sz w:val="20"/>
          <w:vertAlign w:val="baseline"/>
        </w:rPr>
        <w:t>Land</w:t>
      </w:r>
      <w:r>
        <w:rPr>
          <w:rFonts w:ascii="Times New Roman"/>
          <w:spacing w:val="-6"/>
          <w:sz w:val="20"/>
          <w:vertAlign w:val="baseline"/>
        </w:rPr>
        <w:t> </w:t>
      </w:r>
      <w:r>
        <w:rPr>
          <w:rFonts w:ascii="Times New Roman"/>
          <w:sz w:val="20"/>
          <w:vertAlign w:val="baseline"/>
        </w:rPr>
        <w:t>Law</w:t>
      </w:r>
      <w:r>
        <w:rPr>
          <w:rFonts w:ascii="Times New Roman"/>
          <w:spacing w:val="-8"/>
          <w:sz w:val="20"/>
          <w:vertAlign w:val="baseline"/>
        </w:rPr>
        <w:t> </w:t>
      </w:r>
      <w:r>
        <w:rPr>
          <w:rFonts w:ascii="Times New Roman"/>
          <w:sz w:val="20"/>
          <w:vertAlign w:val="baseline"/>
        </w:rPr>
        <w:t>of</w:t>
      </w:r>
      <w:r>
        <w:rPr>
          <w:rFonts w:ascii="Times New Roman"/>
          <w:spacing w:val="-7"/>
          <w:sz w:val="20"/>
          <w:vertAlign w:val="baseline"/>
        </w:rPr>
        <w:t> </w:t>
      </w:r>
      <w:r>
        <w:rPr>
          <w:rFonts w:ascii="Times New Roman"/>
          <w:sz w:val="20"/>
          <w:vertAlign w:val="baseline"/>
        </w:rPr>
        <w:t>Nigeria,</w:t>
      </w:r>
      <w:r>
        <w:rPr>
          <w:rFonts w:ascii="Times New Roman"/>
          <w:spacing w:val="44"/>
          <w:sz w:val="20"/>
          <w:vertAlign w:val="baseline"/>
        </w:rPr>
        <w:t> </w:t>
      </w:r>
      <w:r>
        <w:rPr>
          <w:rFonts w:ascii="Times New Roman"/>
          <w:sz w:val="20"/>
          <w:vertAlign w:val="baseline"/>
        </w:rPr>
        <w:t>University</w:t>
      </w:r>
      <w:r>
        <w:rPr>
          <w:rFonts w:ascii="Times New Roman"/>
          <w:spacing w:val="-11"/>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Ife</w:t>
      </w:r>
      <w:r>
        <w:rPr>
          <w:rFonts w:ascii="Times New Roman"/>
          <w:spacing w:val="-6"/>
          <w:sz w:val="20"/>
          <w:vertAlign w:val="baseline"/>
        </w:rPr>
        <w:t> </w:t>
      </w:r>
      <w:r>
        <w:rPr>
          <w:rFonts w:ascii="Times New Roman"/>
          <w:sz w:val="20"/>
          <w:vertAlign w:val="baseline"/>
        </w:rPr>
        <w:t>Press, Ile-Ife, 1974,</w:t>
      </w:r>
      <w:r>
        <w:rPr>
          <w:rFonts w:ascii="Times New Roman"/>
          <w:spacing w:val="-4"/>
          <w:sz w:val="20"/>
          <w:vertAlign w:val="baseline"/>
        </w:rPr>
        <w:t> </w:t>
      </w:r>
      <w:r>
        <w:rPr>
          <w:rFonts w:ascii="Times New Roman"/>
          <w:spacing w:val="-2"/>
          <w:sz w:val="20"/>
          <w:vertAlign w:val="baseline"/>
        </w:rPr>
        <w:t>p.14.</w:t>
      </w:r>
    </w:p>
    <w:p>
      <w:pPr>
        <w:spacing w:after="0" w:line="228" w:lineRule="exact"/>
        <w:jc w:val="left"/>
        <w:rPr>
          <w:rFonts w:ascii="Times New Roman"/>
          <w:sz w:val="20"/>
        </w:rPr>
        <w:sectPr>
          <w:pgSz w:w="12240" w:h="15840"/>
          <w:pgMar w:header="0" w:footer="1138" w:top="1040" w:bottom="1340" w:left="1040" w:right="900"/>
        </w:sectPr>
      </w:pPr>
    </w:p>
    <w:p>
      <w:pPr>
        <w:pStyle w:val="Heading5"/>
        <w:spacing w:line="480" w:lineRule="auto" w:before="103"/>
        <w:ind w:right="394"/>
      </w:pPr>
      <w:r>
        <w:rPr/>
        <w:t>In </w:t>
      </w:r>
      <w:r>
        <w:rPr>
          <w:i/>
        </w:rPr>
        <w:t>Santeng v. Darkwa</w:t>
      </w:r>
      <w:r>
        <w:rPr>
          <w:i/>
          <w:vertAlign w:val="superscript"/>
        </w:rPr>
        <w:t>184</w:t>
      </w:r>
      <w:r>
        <w:rPr>
          <w:i/>
          <w:vertAlign w:val="baseline"/>
        </w:rPr>
        <w:t> </w:t>
      </w:r>
      <w:r>
        <w:rPr>
          <w:vertAlign w:val="baseline"/>
        </w:rPr>
        <w:t>(a Ghanaian case), the question was whether a house built on a family land by</w:t>
      </w:r>
      <w:r>
        <w:rPr>
          <w:spacing w:val="-1"/>
          <w:vertAlign w:val="baseline"/>
        </w:rPr>
        <w:t> </w:t>
      </w:r>
      <w:r>
        <w:rPr>
          <w:vertAlign w:val="baseline"/>
        </w:rPr>
        <w:t>one member of the family could automatically become the property of the family along with the land.</w:t>
      </w:r>
      <w:r>
        <w:rPr>
          <w:spacing w:val="40"/>
          <w:vertAlign w:val="baseline"/>
        </w:rPr>
        <w:t> </w:t>
      </w:r>
      <w:r>
        <w:rPr>
          <w:vertAlign w:val="baseline"/>
        </w:rPr>
        <w:t>WACA answered in the negative, and Strother Stewart, delivering the judgment of the court, made the following </w:t>
      </w:r>
      <w:r>
        <w:rPr>
          <w:spacing w:val="-2"/>
          <w:vertAlign w:val="baseline"/>
        </w:rPr>
        <w:t>observation:</w:t>
      </w:r>
    </w:p>
    <w:p>
      <w:pPr>
        <w:spacing w:line="240" w:lineRule="auto" w:before="274"/>
        <w:ind w:left="1734" w:right="1667" w:firstLine="0"/>
        <w:jc w:val="both"/>
        <w:rPr>
          <w:rFonts w:ascii="Arial" w:hAnsi="Arial"/>
          <w:b/>
          <w:sz w:val="24"/>
        </w:rPr>
      </w:pPr>
      <w:r>
        <w:rPr>
          <w:rFonts w:ascii="Arial" w:hAnsi="Arial"/>
          <w:b/>
          <w:sz w:val="24"/>
        </w:rPr>
        <w:t>No custom was proved that when a house is built on the</w:t>
      </w:r>
      <w:r>
        <w:rPr>
          <w:rFonts w:ascii="Arial" w:hAnsi="Arial"/>
          <w:b/>
          <w:spacing w:val="80"/>
          <w:sz w:val="24"/>
        </w:rPr>
        <w:t> </w:t>
      </w:r>
      <w:r>
        <w:rPr>
          <w:rFonts w:ascii="Arial" w:hAnsi="Arial"/>
          <w:b/>
          <w:sz w:val="24"/>
        </w:rPr>
        <w:t>site of the remains of a family house, it becomes the family property. And I know of no such custom …. I can find no authority for the proposition that the mere using of the site brands the house with the stamp of family property; although of course, the site on which the house is built remains family land.</w:t>
      </w:r>
    </w:p>
    <w:p>
      <w:pPr>
        <w:pStyle w:val="BodyText"/>
        <w:spacing w:before="48"/>
        <w:rPr>
          <w:rFonts w:ascii="Arial"/>
          <w:b/>
          <w:sz w:val="24"/>
        </w:rPr>
      </w:pPr>
    </w:p>
    <w:p>
      <w:pPr>
        <w:pStyle w:val="Heading5"/>
        <w:spacing w:line="480" w:lineRule="auto" w:before="1"/>
        <w:ind w:right="392"/>
      </w:pPr>
      <w:r>
        <w:rPr/>
        <w:t>In </w:t>
      </w:r>
      <w:r>
        <w:rPr>
          <w:i/>
        </w:rPr>
        <w:t>Annan v. Bin</w:t>
      </w:r>
      <w:r>
        <w:rPr/>
        <w:t>,</w:t>
      </w:r>
      <w:r>
        <w:rPr>
          <w:vertAlign w:val="superscript"/>
        </w:rPr>
        <w:t>185</w:t>
      </w:r>
      <w:r>
        <w:rPr>
          <w:vertAlign w:val="baseline"/>
        </w:rPr>
        <w:t> the appellant built a house on a land belonging</w:t>
      </w:r>
      <w:r>
        <w:rPr>
          <w:spacing w:val="40"/>
          <w:vertAlign w:val="baseline"/>
        </w:rPr>
        <w:t> </w:t>
      </w:r>
      <w:r>
        <w:rPr>
          <w:vertAlign w:val="baseline"/>
        </w:rPr>
        <w:t>to a family without the family’s permission. The court held that the appellant had three months to dismantle and remove his building. The Court</w:t>
      </w:r>
      <w:r>
        <w:rPr>
          <w:spacing w:val="40"/>
          <w:vertAlign w:val="baseline"/>
        </w:rPr>
        <w:t> </w:t>
      </w:r>
      <w:r>
        <w:rPr>
          <w:vertAlign w:val="baseline"/>
        </w:rPr>
        <w:t>thus, recognized his ownership of the house. Obi</w:t>
      </w:r>
      <w:r>
        <w:rPr>
          <w:vertAlign w:val="superscript"/>
        </w:rPr>
        <w:t>186</w:t>
      </w:r>
      <w:r>
        <w:rPr>
          <w:vertAlign w:val="baseline"/>
        </w:rPr>
        <w:t>, writing from the Ibo perspective, has stated that:</w:t>
      </w:r>
    </w:p>
    <w:p>
      <w:pPr>
        <w:spacing w:line="240" w:lineRule="auto" w:before="0"/>
        <w:ind w:left="1820" w:right="1489" w:firstLine="67"/>
        <w:jc w:val="both"/>
        <w:rPr>
          <w:rFonts w:ascii="Arial"/>
          <w:b/>
          <w:sz w:val="24"/>
        </w:rPr>
      </w:pPr>
      <w:r>
        <w:rPr>
          <w:rFonts w:ascii="Arial"/>
          <w:b/>
          <w:sz w:val="24"/>
        </w:rPr>
        <w:t>a remarkable aspect of African customary law is the fact</w:t>
      </w:r>
      <w:r>
        <w:rPr>
          <w:rFonts w:ascii="Arial"/>
          <w:b/>
          <w:spacing w:val="80"/>
          <w:sz w:val="24"/>
        </w:rPr>
        <w:t> </w:t>
      </w:r>
      <w:r>
        <w:rPr>
          <w:rFonts w:ascii="Arial"/>
          <w:b/>
          <w:sz w:val="24"/>
        </w:rPr>
        <w:t>that land does not include things growing on, or attached to, the soil and that neither economic tress nor houses form a part of the land on which they stand.</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4"/>
        <w:rPr>
          <w:rFonts w:ascii="Arial"/>
          <w:b/>
          <w:sz w:val="20"/>
        </w:rPr>
      </w:pPr>
      <w:r>
        <w:rPr/>
        <mc:AlternateContent>
          <mc:Choice Requires="wps">
            <w:drawing>
              <wp:anchor distT="0" distB="0" distL="0" distR="0" allowOverlap="1" layoutInCell="1" locked="0" behindDoc="1" simplePos="0" relativeHeight="487625728">
                <wp:simplePos x="0" y="0"/>
                <wp:positionH relativeFrom="page">
                  <wp:posOffset>1188719</wp:posOffset>
                </wp:positionH>
                <wp:positionV relativeFrom="paragraph">
                  <wp:posOffset>214756</wp:posOffset>
                </wp:positionV>
                <wp:extent cx="1828800"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6.91pt;width:144pt;height:.72pt;mso-position-horizontal-relative:page;mso-position-vertical-relative:paragraph;z-index:-15690752;mso-wrap-distance-left:0;mso-wrap-distance-right:0" id="docshape84"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184</w:t>
      </w:r>
      <w:r>
        <w:rPr>
          <w:rFonts w:ascii="Times New Roman"/>
          <w:spacing w:val="2"/>
          <w:sz w:val="20"/>
          <w:vertAlign w:val="baseline"/>
        </w:rPr>
        <w:t> </w:t>
      </w:r>
      <w:r>
        <w:rPr>
          <w:rFonts w:ascii="Times New Roman"/>
          <w:sz w:val="20"/>
          <w:vertAlign w:val="baseline"/>
        </w:rPr>
        <w:t>(1940) 6</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10"/>
          <w:sz w:val="20"/>
          <w:vertAlign w:val="baseline"/>
        </w:rPr>
        <w:t>1</w:t>
      </w:r>
    </w:p>
    <w:p>
      <w:pPr>
        <w:spacing w:before="0"/>
        <w:ind w:left="831" w:right="0" w:firstLine="0"/>
        <w:jc w:val="left"/>
        <w:rPr>
          <w:rFonts w:ascii="Times New Roman"/>
          <w:sz w:val="20"/>
        </w:rPr>
      </w:pPr>
      <w:r>
        <w:rPr>
          <w:rFonts w:ascii="Times New Roman"/>
          <w:sz w:val="20"/>
          <w:vertAlign w:val="superscript"/>
        </w:rPr>
        <w:t>185</w:t>
      </w:r>
      <w:r>
        <w:rPr>
          <w:rFonts w:ascii="Times New Roman"/>
          <w:spacing w:val="2"/>
          <w:sz w:val="20"/>
          <w:vertAlign w:val="baseline"/>
        </w:rPr>
        <w:t> </w:t>
      </w:r>
      <w:r>
        <w:rPr>
          <w:rFonts w:ascii="Times New Roman"/>
          <w:sz w:val="20"/>
          <w:vertAlign w:val="baseline"/>
        </w:rPr>
        <w:t>(1947) 12</w:t>
      </w:r>
      <w:r>
        <w:rPr>
          <w:rFonts w:ascii="Times New Roman"/>
          <w:spacing w:val="-4"/>
          <w:sz w:val="20"/>
          <w:vertAlign w:val="baseline"/>
        </w:rPr>
        <w:t> </w:t>
      </w:r>
      <w:r>
        <w:rPr>
          <w:rFonts w:ascii="Times New Roman"/>
          <w:sz w:val="20"/>
          <w:vertAlign w:val="baseline"/>
        </w:rPr>
        <w:t>WACA</w:t>
      </w:r>
      <w:r>
        <w:rPr>
          <w:rFonts w:ascii="Times New Roman"/>
          <w:spacing w:val="-6"/>
          <w:sz w:val="20"/>
          <w:vertAlign w:val="baseline"/>
        </w:rPr>
        <w:t> </w:t>
      </w:r>
      <w:r>
        <w:rPr>
          <w:rFonts w:ascii="Times New Roman"/>
          <w:spacing w:val="-4"/>
          <w:sz w:val="20"/>
          <w:vertAlign w:val="baseline"/>
        </w:rPr>
        <w:t>177.</w:t>
      </w:r>
    </w:p>
    <w:p>
      <w:pPr>
        <w:spacing w:before="1"/>
        <w:ind w:left="831" w:right="0" w:firstLine="0"/>
        <w:jc w:val="left"/>
        <w:rPr>
          <w:rFonts w:ascii="Times New Roman"/>
          <w:sz w:val="20"/>
        </w:rPr>
      </w:pPr>
      <w:r>
        <w:rPr>
          <w:rFonts w:ascii="Times New Roman"/>
          <w:sz w:val="20"/>
          <w:vertAlign w:val="superscript"/>
        </w:rPr>
        <w:t>186</w:t>
      </w:r>
      <w:r>
        <w:rPr>
          <w:rFonts w:ascii="Times New Roman"/>
          <w:spacing w:val="-1"/>
          <w:sz w:val="20"/>
          <w:vertAlign w:val="baseline"/>
        </w:rPr>
        <w:t> </w:t>
      </w:r>
      <w:r>
        <w:rPr>
          <w:rFonts w:ascii="Times New Roman"/>
          <w:sz w:val="20"/>
          <w:vertAlign w:val="baseline"/>
        </w:rPr>
        <w:t>Obi,</w:t>
      </w:r>
      <w:r>
        <w:rPr>
          <w:rFonts w:ascii="Times New Roman"/>
          <w:spacing w:val="-1"/>
          <w:sz w:val="20"/>
          <w:vertAlign w:val="baseline"/>
        </w:rPr>
        <w:t> </w:t>
      </w:r>
      <w:r>
        <w:rPr>
          <w:rFonts w:ascii="Times New Roman"/>
          <w:sz w:val="20"/>
          <w:vertAlign w:val="baseline"/>
        </w:rPr>
        <w:t>S.N.C.,</w:t>
      </w:r>
      <w:r>
        <w:rPr>
          <w:rFonts w:ascii="Times New Roman"/>
          <w:spacing w:val="-5"/>
          <w:sz w:val="20"/>
          <w:vertAlign w:val="baseline"/>
        </w:rPr>
        <w:t> </w:t>
      </w:r>
      <w:r>
        <w:rPr>
          <w:rFonts w:ascii="Times New Roman"/>
          <w:sz w:val="20"/>
          <w:vertAlign w:val="baseline"/>
        </w:rPr>
        <w:t>The</w:t>
      </w:r>
      <w:r>
        <w:rPr>
          <w:rFonts w:ascii="Times New Roman"/>
          <w:spacing w:val="-6"/>
          <w:sz w:val="20"/>
          <w:vertAlign w:val="baseline"/>
        </w:rPr>
        <w:t> </w:t>
      </w:r>
      <w:r>
        <w:rPr>
          <w:rFonts w:ascii="Times New Roman"/>
          <w:sz w:val="20"/>
          <w:vertAlign w:val="baseline"/>
        </w:rPr>
        <w:t>Ibo</w:t>
      </w:r>
      <w:r>
        <w:rPr>
          <w:rFonts w:ascii="Times New Roman"/>
          <w:spacing w:val="-7"/>
          <w:sz w:val="20"/>
          <w:vertAlign w:val="baseline"/>
        </w:rPr>
        <w:t> </w:t>
      </w:r>
      <w:r>
        <w:rPr>
          <w:rFonts w:ascii="Times New Roman"/>
          <w:sz w:val="20"/>
          <w:vertAlign w:val="baseline"/>
        </w:rPr>
        <w:t>Law</w:t>
      </w:r>
      <w:r>
        <w:rPr>
          <w:rFonts w:ascii="Times New Roman"/>
          <w:spacing w:val="-9"/>
          <w:sz w:val="20"/>
          <w:vertAlign w:val="baseline"/>
        </w:rPr>
        <w:t> </w:t>
      </w:r>
      <w:r>
        <w:rPr>
          <w:rFonts w:ascii="Times New Roman"/>
          <w:sz w:val="20"/>
          <w:vertAlign w:val="baseline"/>
        </w:rPr>
        <w:t>of</w:t>
      </w:r>
      <w:r>
        <w:rPr>
          <w:rFonts w:ascii="Times New Roman"/>
          <w:spacing w:val="-7"/>
          <w:sz w:val="20"/>
          <w:vertAlign w:val="baseline"/>
        </w:rPr>
        <w:t> </w:t>
      </w:r>
      <w:r>
        <w:rPr>
          <w:rFonts w:ascii="Times New Roman"/>
          <w:sz w:val="20"/>
          <w:vertAlign w:val="baseline"/>
        </w:rPr>
        <w:t>Property,</w:t>
      </w:r>
      <w:r>
        <w:rPr>
          <w:rFonts w:ascii="Times New Roman"/>
          <w:spacing w:val="-1"/>
          <w:sz w:val="20"/>
          <w:vertAlign w:val="baseline"/>
        </w:rPr>
        <w:t> </w:t>
      </w:r>
      <w:r>
        <w:rPr>
          <w:rFonts w:ascii="Times New Roman"/>
          <w:sz w:val="20"/>
          <w:vertAlign w:val="baseline"/>
        </w:rPr>
        <w:t>Butterworths,</w:t>
      </w:r>
      <w:r>
        <w:rPr>
          <w:rFonts w:ascii="Times New Roman"/>
          <w:spacing w:val="-5"/>
          <w:sz w:val="20"/>
          <w:vertAlign w:val="baseline"/>
        </w:rPr>
        <w:t> </w:t>
      </w:r>
      <w:r>
        <w:rPr>
          <w:rFonts w:ascii="Times New Roman"/>
          <w:sz w:val="20"/>
          <w:vertAlign w:val="baseline"/>
        </w:rPr>
        <w:t>London,</w:t>
      </w:r>
      <w:r>
        <w:rPr>
          <w:rFonts w:ascii="Times New Roman"/>
          <w:spacing w:val="-6"/>
          <w:sz w:val="20"/>
          <w:vertAlign w:val="baseline"/>
        </w:rPr>
        <w:t> </w:t>
      </w:r>
      <w:r>
        <w:rPr>
          <w:rFonts w:ascii="Times New Roman"/>
          <w:sz w:val="20"/>
          <w:vertAlign w:val="baseline"/>
        </w:rPr>
        <w:t>1963, </w:t>
      </w:r>
      <w:r>
        <w:rPr>
          <w:rFonts w:ascii="Times New Roman"/>
          <w:spacing w:val="-2"/>
          <w:sz w:val="20"/>
          <w:vertAlign w:val="baseline"/>
        </w:rPr>
        <w:t>p.32.</w:t>
      </w:r>
    </w:p>
    <w:p>
      <w:pPr>
        <w:spacing w:after="0"/>
        <w:jc w:val="left"/>
        <w:rPr>
          <w:rFonts w:ascii="Times New Roman"/>
          <w:sz w:val="20"/>
        </w:rPr>
        <w:sectPr>
          <w:pgSz w:w="12240" w:h="15840"/>
          <w:pgMar w:header="0" w:footer="1138" w:top="1040" w:bottom="1340" w:left="1040" w:right="900"/>
        </w:sectPr>
      </w:pPr>
    </w:p>
    <w:p>
      <w:pPr>
        <w:spacing w:line="480" w:lineRule="auto" w:before="103"/>
        <w:ind w:left="831" w:right="393" w:firstLine="0"/>
        <w:jc w:val="both"/>
        <w:rPr>
          <w:rFonts w:ascii="Arial"/>
          <w:b/>
          <w:sz w:val="28"/>
        </w:rPr>
      </w:pPr>
      <w:r>
        <w:rPr>
          <w:rFonts w:ascii="Arial"/>
          <w:b/>
          <w:sz w:val="28"/>
        </w:rPr>
        <w:t>Lloyd </w:t>
      </w:r>
      <w:r>
        <w:rPr>
          <w:rFonts w:ascii="Arial"/>
          <w:b/>
          <w:sz w:val="28"/>
          <w:vertAlign w:val="superscript"/>
        </w:rPr>
        <w:t>187</w:t>
      </w:r>
      <w:r>
        <w:rPr>
          <w:rFonts w:ascii="Arial"/>
          <w:b/>
          <w:sz w:val="28"/>
          <w:vertAlign w:val="baseline"/>
        </w:rPr>
        <w:t>, writing from the Yoruba perspective, agrees with Obi and went further to add that in Yoruba customary law, a distinction is drawn between land (the soil) and improvements thereon. However, Coker</w:t>
      </w:r>
      <w:r>
        <w:rPr>
          <w:rFonts w:ascii="Arial"/>
          <w:b/>
          <w:sz w:val="28"/>
          <w:vertAlign w:val="superscript"/>
        </w:rPr>
        <w:t>188</w:t>
      </w:r>
      <w:r>
        <w:rPr>
          <w:rFonts w:ascii="Arial"/>
          <w:b/>
          <w:sz w:val="28"/>
          <w:vertAlign w:val="baseline"/>
        </w:rPr>
        <w:t>, writing many years after Obi and Lloyd, disagrees with Lloyd and held that </w:t>
      </w:r>
      <w:r>
        <w:rPr>
          <w:rFonts w:ascii="Arial"/>
          <w:b/>
          <w:i/>
          <w:sz w:val="28"/>
          <w:vertAlign w:val="baseline"/>
        </w:rPr>
        <w:t>quic quid plantatur solo solo cedit </w:t>
      </w:r>
      <w:r>
        <w:rPr>
          <w:rFonts w:ascii="Arial"/>
          <w:b/>
          <w:sz w:val="28"/>
          <w:vertAlign w:val="baseline"/>
        </w:rPr>
        <w:t>in respect to buildings, which he claims is a feature of most legal systems, applies in Yorubaland. It is interesting that Olawoye</w:t>
      </w:r>
      <w:r>
        <w:rPr>
          <w:rFonts w:ascii="Arial"/>
          <w:b/>
          <w:sz w:val="28"/>
          <w:vertAlign w:val="superscript"/>
        </w:rPr>
        <w:t>189</w:t>
      </w:r>
      <w:r>
        <w:rPr>
          <w:rFonts w:ascii="Arial"/>
          <w:b/>
          <w:sz w:val="28"/>
          <w:vertAlign w:val="baseline"/>
        </w:rPr>
        <w:t>, writing in</w:t>
      </w:r>
      <w:r>
        <w:rPr>
          <w:rFonts w:ascii="Arial"/>
          <w:b/>
          <w:spacing w:val="80"/>
          <w:sz w:val="28"/>
          <w:vertAlign w:val="baseline"/>
        </w:rPr>
        <w:t> </w:t>
      </w:r>
      <w:r>
        <w:rPr>
          <w:rFonts w:ascii="Arial"/>
          <w:b/>
          <w:sz w:val="28"/>
          <w:vertAlign w:val="baseline"/>
        </w:rPr>
        <w:t>the same year as Lloyd, may be right in holding the view that the controversy is far from settled.</w:t>
      </w:r>
      <w:r>
        <w:rPr>
          <w:rFonts w:ascii="Arial"/>
          <w:b/>
          <w:spacing w:val="40"/>
          <w:sz w:val="28"/>
          <w:vertAlign w:val="baseline"/>
        </w:rPr>
        <w:t> </w:t>
      </w:r>
      <w:r>
        <w:rPr>
          <w:rFonts w:ascii="Arial"/>
          <w:b/>
          <w:sz w:val="28"/>
          <w:vertAlign w:val="baseline"/>
        </w:rPr>
        <w:t>He proposes two tests for determining whether a fixture should be regarded as part of the</w:t>
      </w:r>
      <w:r>
        <w:rPr>
          <w:rFonts w:ascii="Arial"/>
          <w:b/>
          <w:spacing w:val="40"/>
          <w:sz w:val="28"/>
          <w:vertAlign w:val="baseline"/>
        </w:rPr>
        <w:t> </w:t>
      </w:r>
      <w:r>
        <w:rPr>
          <w:rFonts w:ascii="Arial"/>
          <w:b/>
          <w:sz w:val="28"/>
          <w:vertAlign w:val="baseline"/>
        </w:rPr>
        <w:t>land or not:</w:t>
      </w:r>
    </w:p>
    <w:p>
      <w:pPr>
        <w:pStyle w:val="ListParagraph"/>
        <w:numPr>
          <w:ilvl w:val="0"/>
          <w:numId w:val="7"/>
        </w:numPr>
        <w:tabs>
          <w:tab w:pos="1271" w:val="left" w:leader="none"/>
        </w:tabs>
        <w:spacing w:line="480" w:lineRule="auto" w:before="2" w:after="0"/>
        <w:ind w:left="831" w:right="402" w:firstLine="0"/>
        <w:jc w:val="both"/>
        <w:rPr>
          <w:rFonts w:ascii="Arial"/>
          <w:b/>
          <w:sz w:val="28"/>
        </w:rPr>
      </w:pPr>
      <w:r>
        <w:rPr>
          <w:rFonts w:ascii="Arial"/>
          <w:b/>
          <w:sz w:val="28"/>
        </w:rPr>
        <w:t>The degree of annexation, i.e. whether it can be easily removed without injury to itself or to building(s),</w:t>
      </w:r>
      <w:r>
        <w:rPr>
          <w:rFonts w:ascii="Arial"/>
          <w:b/>
          <w:spacing w:val="40"/>
          <w:sz w:val="28"/>
        </w:rPr>
        <w:t> </w:t>
      </w:r>
      <w:r>
        <w:rPr>
          <w:rFonts w:ascii="Arial"/>
          <w:b/>
          <w:sz w:val="28"/>
        </w:rPr>
        <w:t>and</w:t>
      </w:r>
    </w:p>
    <w:p>
      <w:pPr>
        <w:pStyle w:val="ListParagraph"/>
        <w:numPr>
          <w:ilvl w:val="0"/>
          <w:numId w:val="7"/>
        </w:numPr>
        <w:tabs>
          <w:tab w:pos="1265" w:val="left" w:leader="none"/>
        </w:tabs>
        <w:spacing w:line="480" w:lineRule="auto" w:before="0" w:after="0"/>
        <w:ind w:left="831" w:right="398" w:firstLine="0"/>
        <w:jc w:val="both"/>
        <w:rPr>
          <w:rFonts w:ascii="Arial"/>
          <w:b/>
          <w:sz w:val="28"/>
        </w:rPr>
      </w:pPr>
      <w:r>
        <w:rPr>
          <w:rFonts w:ascii="Arial"/>
          <w:b/>
          <w:sz w:val="28"/>
        </w:rPr>
        <w:t>The purpose of</w:t>
      </w:r>
      <w:r>
        <w:rPr>
          <w:rFonts w:ascii="Arial"/>
          <w:b/>
          <w:spacing w:val="-3"/>
          <w:sz w:val="28"/>
        </w:rPr>
        <w:t> </w:t>
      </w:r>
      <w:r>
        <w:rPr>
          <w:rFonts w:ascii="Arial"/>
          <w:b/>
          <w:sz w:val="28"/>
        </w:rPr>
        <w:t>annexation,</w:t>
      </w:r>
      <w:r>
        <w:rPr>
          <w:rFonts w:ascii="Arial"/>
          <w:b/>
          <w:spacing w:val="-2"/>
          <w:sz w:val="28"/>
        </w:rPr>
        <w:t> </w:t>
      </w:r>
      <w:r>
        <w:rPr>
          <w:rFonts w:ascii="Arial"/>
          <w:b/>
          <w:sz w:val="28"/>
        </w:rPr>
        <w:t>i.e. whether it</w:t>
      </w:r>
      <w:r>
        <w:rPr>
          <w:rFonts w:ascii="Arial"/>
          <w:b/>
          <w:spacing w:val="-3"/>
          <w:sz w:val="28"/>
        </w:rPr>
        <w:t> </w:t>
      </w:r>
      <w:r>
        <w:rPr>
          <w:rFonts w:ascii="Arial"/>
          <w:b/>
          <w:sz w:val="28"/>
        </w:rPr>
        <w:t>was for the permanent improvement of the land or merely for temporary purposes, for the greater enjoyment and use of it as a chattel.</w:t>
      </w:r>
    </w:p>
    <w:p>
      <w:pPr>
        <w:spacing w:line="482" w:lineRule="auto" w:before="0"/>
        <w:ind w:left="831" w:right="400" w:firstLine="0"/>
        <w:jc w:val="both"/>
        <w:rPr>
          <w:rFonts w:ascii="Arial"/>
          <w:b/>
          <w:sz w:val="28"/>
        </w:rPr>
      </w:pPr>
      <w:r>
        <w:rPr>
          <w:rFonts w:ascii="Arial"/>
          <w:b/>
          <w:sz w:val="28"/>
        </w:rPr>
        <w:t>He advised that if the annexation is permanent, such as building, then it is a part of the land.</w:t>
      </w:r>
    </w:p>
    <w:p>
      <w:pPr>
        <w:pStyle w:val="BodyText"/>
        <w:rPr>
          <w:rFonts w:ascii="Arial"/>
          <w:b/>
          <w:sz w:val="20"/>
        </w:rPr>
      </w:pPr>
    </w:p>
    <w:p>
      <w:pPr>
        <w:pStyle w:val="BodyText"/>
        <w:rPr>
          <w:rFonts w:ascii="Arial"/>
          <w:b/>
          <w:sz w:val="20"/>
        </w:rPr>
      </w:pPr>
    </w:p>
    <w:p>
      <w:pPr>
        <w:pStyle w:val="BodyText"/>
        <w:spacing w:before="122"/>
        <w:rPr>
          <w:rFonts w:ascii="Arial"/>
          <w:b/>
          <w:sz w:val="20"/>
        </w:rPr>
      </w:pPr>
      <w:r>
        <w:rPr/>
        <mc:AlternateContent>
          <mc:Choice Requires="wps">
            <w:drawing>
              <wp:anchor distT="0" distB="0" distL="0" distR="0" allowOverlap="1" layoutInCell="1" locked="0" behindDoc="1" simplePos="0" relativeHeight="487626240">
                <wp:simplePos x="0" y="0"/>
                <wp:positionH relativeFrom="page">
                  <wp:posOffset>1188719</wp:posOffset>
                </wp:positionH>
                <wp:positionV relativeFrom="paragraph">
                  <wp:posOffset>239257</wp:posOffset>
                </wp:positionV>
                <wp:extent cx="1828800"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839199pt;width:144pt;height:.72pt;mso-position-horizontal-relative:page;mso-position-vertical-relative:paragraph;z-index:-15690240;mso-wrap-distance-left:0;mso-wrap-distance-right:0" id="docshape85"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187</w:t>
      </w:r>
      <w:r>
        <w:rPr>
          <w:rFonts w:ascii="Times New Roman"/>
          <w:spacing w:val="-2"/>
          <w:sz w:val="20"/>
          <w:vertAlign w:val="baseline"/>
        </w:rPr>
        <w:t> </w:t>
      </w:r>
      <w:r>
        <w:rPr>
          <w:rFonts w:ascii="Times New Roman"/>
          <w:sz w:val="20"/>
          <w:vertAlign w:val="baseline"/>
        </w:rPr>
        <w:t>Lloyd,</w:t>
      </w:r>
      <w:r>
        <w:rPr>
          <w:rFonts w:ascii="Times New Roman"/>
          <w:spacing w:val="-2"/>
          <w:sz w:val="20"/>
          <w:vertAlign w:val="baseline"/>
        </w:rPr>
        <w:t> </w:t>
      </w:r>
      <w:r>
        <w:rPr>
          <w:rFonts w:ascii="Times New Roman"/>
          <w:sz w:val="20"/>
          <w:vertAlign w:val="baseline"/>
        </w:rPr>
        <w:t>P.C.,</w:t>
      </w:r>
      <w:r>
        <w:rPr>
          <w:rFonts w:ascii="Times New Roman"/>
          <w:spacing w:val="-6"/>
          <w:sz w:val="20"/>
          <w:vertAlign w:val="baseline"/>
        </w:rPr>
        <w:t> </w:t>
      </w:r>
      <w:r>
        <w:rPr>
          <w:rFonts w:ascii="Times New Roman"/>
          <w:sz w:val="20"/>
          <w:vertAlign w:val="baseline"/>
        </w:rPr>
        <w:t>Yoruba</w:t>
      </w:r>
      <w:r>
        <w:rPr>
          <w:rFonts w:ascii="Times New Roman"/>
          <w:spacing w:val="-2"/>
          <w:sz w:val="20"/>
          <w:vertAlign w:val="baseline"/>
        </w:rPr>
        <w:t> </w:t>
      </w:r>
      <w:r>
        <w:rPr>
          <w:rFonts w:ascii="Times New Roman"/>
          <w:sz w:val="20"/>
          <w:vertAlign w:val="baseline"/>
        </w:rPr>
        <w:t>Land</w:t>
      </w:r>
      <w:r>
        <w:rPr>
          <w:rFonts w:ascii="Times New Roman"/>
          <w:spacing w:val="-4"/>
          <w:sz w:val="20"/>
          <w:vertAlign w:val="baseline"/>
        </w:rPr>
        <w:t> </w:t>
      </w:r>
      <w:r>
        <w:rPr>
          <w:rFonts w:ascii="Times New Roman"/>
          <w:sz w:val="20"/>
          <w:vertAlign w:val="baseline"/>
        </w:rPr>
        <w:t>Law,</w:t>
      </w:r>
      <w:r>
        <w:rPr>
          <w:rFonts w:ascii="Times New Roman"/>
          <w:spacing w:val="-2"/>
          <w:sz w:val="20"/>
          <w:vertAlign w:val="baseline"/>
        </w:rPr>
        <w:t> </w:t>
      </w:r>
      <w:r>
        <w:rPr>
          <w:rFonts w:ascii="Times New Roman"/>
          <w:sz w:val="20"/>
          <w:vertAlign w:val="baseline"/>
        </w:rPr>
        <w:t>Oxford</w:t>
      </w:r>
      <w:r>
        <w:rPr>
          <w:rFonts w:ascii="Times New Roman"/>
          <w:spacing w:val="-7"/>
          <w:sz w:val="20"/>
          <w:vertAlign w:val="baseline"/>
        </w:rPr>
        <w:t> </w:t>
      </w:r>
      <w:r>
        <w:rPr>
          <w:rFonts w:ascii="Times New Roman"/>
          <w:sz w:val="20"/>
          <w:vertAlign w:val="baseline"/>
        </w:rPr>
        <w:t>University</w:t>
      </w:r>
      <w:r>
        <w:rPr>
          <w:rFonts w:ascii="Times New Roman"/>
          <w:spacing w:val="-13"/>
          <w:sz w:val="20"/>
          <w:vertAlign w:val="baseline"/>
        </w:rPr>
        <w:t> </w:t>
      </w:r>
      <w:r>
        <w:rPr>
          <w:rFonts w:ascii="Times New Roman"/>
          <w:sz w:val="20"/>
          <w:vertAlign w:val="baseline"/>
        </w:rPr>
        <w:t>Press,</w:t>
      </w:r>
      <w:r>
        <w:rPr>
          <w:rFonts w:ascii="Times New Roman"/>
          <w:spacing w:val="-1"/>
          <w:sz w:val="20"/>
          <w:vertAlign w:val="baseline"/>
        </w:rPr>
        <w:t> </w:t>
      </w:r>
      <w:r>
        <w:rPr>
          <w:rFonts w:ascii="Times New Roman"/>
          <w:sz w:val="20"/>
          <w:vertAlign w:val="baseline"/>
        </w:rPr>
        <w:t>London,</w:t>
      </w:r>
      <w:r>
        <w:rPr>
          <w:rFonts w:ascii="Times New Roman"/>
          <w:spacing w:val="-6"/>
          <w:sz w:val="20"/>
          <w:vertAlign w:val="baseline"/>
        </w:rPr>
        <w:t> </w:t>
      </w:r>
      <w:r>
        <w:rPr>
          <w:rFonts w:ascii="Times New Roman"/>
          <w:sz w:val="20"/>
          <w:vertAlign w:val="baseline"/>
        </w:rPr>
        <w:t>1952,</w:t>
      </w:r>
      <w:r>
        <w:rPr>
          <w:rFonts w:ascii="Times New Roman"/>
          <w:spacing w:val="-6"/>
          <w:sz w:val="20"/>
          <w:vertAlign w:val="baseline"/>
        </w:rPr>
        <w:t> </w:t>
      </w:r>
      <w:r>
        <w:rPr>
          <w:rFonts w:ascii="Times New Roman"/>
          <w:spacing w:val="-2"/>
          <w:sz w:val="20"/>
          <w:vertAlign w:val="baseline"/>
        </w:rPr>
        <w:t>p.13.</w:t>
      </w:r>
    </w:p>
    <w:p>
      <w:pPr>
        <w:spacing w:before="0"/>
        <w:ind w:left="831" w:right="0" w:firstLine="0"/>
        <w:jc w:val="left"/>
        <w:rPr>
          <w:rFonts w:ascii="Times New Roman"/>
          <w:sz w:val="20"/>
        </w:rPr>
      </w:pPr>
      <w:r>
        <w:rPr>
          <w:rFonts w:ascii="Times New Roman"/>
          <w:sz w:val="20"/>
          <w:vertAlign w:val="superscript"/>
        </w:rPr>
        <w:t>188</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before="1"/>
        <w:ind w:left="831" w:right="0" w:firstLine="0"/>
        <w:jc w:val="left"/>
        <w:rPr>
          <w:rFonts w:ascii="Times New Roman"/>
          <w:sz w:val="20"/>
        </w:rPr>
      </w:pPr>
      <w:r>
        <w:rPr>
          <w:rFonts w:ascii="Times New Roman"/>
          <w:sz w:val="20"/>
          <w:vertAlign w:val="superscript"/>
        </w:rPr>
        <w:t>189</w:t>
      </w:r>
      <w:r>
        <w:rPr>
          <w:rFonts w:ascii="Times New Roman"/>
          <w:spacing w:val="-1"/>
          <w:sz w:val="20"/>
          <w:vertAlign w:val="baseline"/>
        </w:rPr>
        <w:t> </w:t>
      </w:r>
      <w:r>
        <w:rPr>
          <w:rFonts w:ascii="Times New Roman"/>
          <w:sz w:val="20"/>
          <w:vertAlign w:val="baseline"/>
        </w:rPr>
        <w:t>Olawoye,</w:t>
      </w:r>
      <w:r>
        <w:rPr>
          <w:rFonts w:ascii="Times New Roman"/>
          <w:spacing w:val="-1"/>
          <w:sz w:val="20"/>
          <w:vertAlign w:val="baseline"/>
        </w:rPr>
        <w:t> </w:t>
      </w:r>
      <w:r>
        <w:rPr>
          <w:rFonts w:ascii="Times New Roman"/>
          <w:sz w:val="20"/>
          <w:vertAlign w:val="baseline"/>
        </w:rPr>
        <w:t>C.O.,</w:t>
      </w:r>
      <w:r>
        <w:rPr>
          <w:rFonts w:ascii="Times New Roman"/>
          <w:spacing w:val="-5"/>
          <w:sz w:val="20"/>
          <w:vertAlign w:val="baseline"/>
        </w:rPr>
        <w:t> </w:t>
      </w:r>
      <w:r>
        <w:rPr>
          <w:rFonts w:ascii="Times New Roman"/>
          <w:sz w:val="20"/>
          <w:vertAlign w:val="baseline"/>
        </w:rPr>
        <w:t>Title</w:t>
      </w:r>
      <w:r>
        <w:rPr>
          <w:rFonts w:ascii="Times New Roman"/>
          <w:spacing w:val="-7"/>
          <w:sz w:val="20"/>
          <w:vertAlign w:val="baseline"/>
        </w:rPr>
        <w:t> </w:t>
      </w:r>
      <w:r>
        <w:rPr>
          <w:rFonts w:ascii="Times New Roman"/>
          <w:sz w:val="20"/>
          <w:vertAlign w:val="baseline"/>
        </w:rPr>
        <w:t>to</w:t>
      </w:r>
      <w:r>
        <w:rPr>
          <w:rFonts w:ascii="Times New Roman"/>
          <w:spacing w:val="-7"/>
          <w:sz w:val="20"/>
          <w:vertAlign w:val="baseline"/>
        </w:rPr>
        <w:t> </w:t>
      </w:r>
      <w:r>
        <w:rPr>
          <w:rFonts w:ascii="Times New Roman"/>
          <w:sz w:val="20"/>
          <w:vertAlign w:val="baseline"/>
        </w:rPr>
        <w:t>Land</w:t>
      </w:r>
      <w:r>
        <w:rPr>
          <w:rFonts w:ascii="Times New Roman"/>
          <w:spacing w:val="-7"/>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Nigeria,</w:t>
      </w:r>
      <w:r>
        <w:rPr>
          <w:rFonts w:ascii="Times New Roman"/>
          <w:spacing w:val="-5"/>
          <w:sz w:val="20"/>
          <w:vertAlign w:val="baseline"/>
        </w:rPr>
        <w:t> </w:t>
      </w:r>
      <w:r>
        <w:rPr>
          <w:rFonts w:ascii="Times New Roman"/>
          <w:sz w:val="20"/>
          <w:vertAlign w:val="baseline"/>
        </w:rPr>
        <w:t>Evans</w:t>
      </w:r>
      <w:r>
        <w:rPr>
          <w:rFonts w:ascii="Times New Roman"/>
          <w:spacing w:val="-5"/>
          <w:sz w:val="20"/>
          <w:vertAlign w:val="baseline"/>
        </w:rPr>
        <w:t> </w:t>
      </w:r>
      <w:r>
        <w:rPr>
          <w:rFonts w:ascii="Times New Roman"/>
          <w:sz w:val="20"/>
          <w:vertAlign w:val="baseline"/>
        </w:rPr>
        <w:t>Brothers</w:t>
      </w:r>
      <w:r>
        <w:rPr>
          <w:rFonts w:ascii="Times New Roman"/>
          <w:spacing w:val="-4"/>
          <w:sz w:val="20"/>
          <w:vertAlign w:val="baseline"/>
        </w:rPr>
        <w:t> </w:t>
      </w:r>
      <w:r>
        <w:rPr>
          <w:rFonts w:ascii="Times New Roman"/>
          <w:sz w:val="20"/>
          <w:vertAlign w:val="baseline"/>
        </w:rPr>
        <w:t>Publishers</w:t>
      </w:r>
      <w:r>
        <w:rPr>
          <w:rFonts w:ascii="Times New Roman"/>
          <w:spacing w:val="-5"/>
          <w:sz w:val="20"/>
          <w:vertAlign w:val="baseline"/>
        </w:rPr>
        <w:t> </w:t>
      </w:r>
      <w:r>
        <w:rPr>
          <w:rFonts w:ascii="Times New Roman"/>
          <w:sz w:val="20"/>
          <w:vertAlign w:val="baseline"/>
        </w:rPr>
        <w:t>Ltd.,</w:t>
      </w:r>
      <w:r>
        <w:rPr>
          <w:rFonts w:ascii="Times New Roman"/>
          <w:spacing w:val="-5"/>
          <w:sz w:val="20"/>
          <w:vertAlign w:val="baseline"/>
        </w:rPr>
        <w:t> </w:t>
      </w:r>
      <w:r>
        <w:rPr>
          <w:rFonts w:ascii="Times New Roman"/>
          <w:sz w:val="20"/>
          <w:vertAlign w:val="baseline"/>
        </w:rPr>
        <w:t>Ibadan,</w:t>
      </w:r>
      <w:r>
        <w:rPr>
          <w:rFonts w:ascii="Times New Roman"/>
          <w:spacing w:val="-5"/>
          <w:sz w:val="20"/>
          <w:vertAlign w:val="baseline"/>
        </w:rPr>
        <w:t> </w:t>
      </w:r>
      <w:r>
        <w:rPr>
          <w:rFonts w:ascii="Times New Roman"/>
          <w:sz w:val="20"/>
          <w:vertAlign w:val="baseline"/>
        </w:rPr>
        <w:t>1974.</w:t>
      </w:r>
      <w:r>
        <w:rPr>
          <w:rFonts w:ascii="Times New Roman"/>
          <w:spacing w:val="-5"/>
          <w:sz w:val="20"/>
          <w:vertAlign w:val="baseline"/>
        </w:rPr>
        <w:t> </w:t>
      </w:r>
      <w:r>
        <w:rPr>
          <w:rFonts w:ascii="Times New Roman"/>
          <w:spacing w:val="-4"/>
          <w:sz w:val="20"/>
          <w:vertAlign w:val="baseline"/>
        </w:rPr>
        <w:t>P.9.</w:t>
      </w:r>
    </w:p>
    <w:p>
      <w:pPr>
        <w:spacing w:after="0"/>
        <w:jc w:val="left"/>
        <w:rPr>
          <w:rFonts w:ascii="Times New Roman"/>
          <w:sz w:val="20"/>
        </w:rPr>
        <w:sectPr>
          <w:pgSz w:w="12240" w:h="15840"/>
          <w:pgMar w:header="0" w:footer="1138" w:top="1040" w:bottom="1340" w:left="1040" w:right="900"/>
        </w:sectPr>
      </w:pPr>
    </w:p>
    <w:p>
      <w:pPr>
        <w:pStyle w:val="Heading5"/>
        <w:spacing w:line="480" w:lineRule="auto" w:before="63"/>
        <w:ind w:right="397"/>
      </w:pPr>
      <w:r>
        <w:rPr/>
        <w:t>It can therefore be ventured to say that in appropriate cases, the maxim applies but not in all cases. In </w:t>
      </w:r>
      <w:r>
        <w:rPr>
          <w:i/>
        </w:rPr>
        <w:t>Nwogem v. Nzekwu</w:t>
      </w:r>
      <w:r>
        <w:rPr>
          <w:i/>
          <w:vertAlign w:val="superscript"/>
        </w:rPr>
        <w:t>190</w:t>
      </w:r>
      <w:r>
        <w:rPr>
          <w:vertAlign w:val="baseline"/>
        </w:rPr>
        <w:t>, the court held that a land declared to be that of the defendant in a previous suit, included the building erected by the plaintiff. The ratio decidendi was that the plaintiff defied the defendant owner of the land.</w:t>
      </w:r>
      <w:r>
        <w:rPr>
          <w:spacing w:val="40"/>
          <w:vertAlign w:val="baseline"/>
        </w:rPr>
        <w:t> </w:t>
      </w:r>
      <w:r>
        <w:rPr>
          <w:vertAlign w:val="baseline"/>
        </w:rPr>
        <w:t>Similarly, in </w:t>
      </w:r>
      <w:r>
        <w:rPr>
          <w:i/>
          <w:vertAlign w:val="baseline"/>
        </w:rPr>
        <w:t>Okoiko v. Esudalue</w:t>
      </w:r>
      <w:r>
        <w:rPr>
          <w:i/>
          <w:vertAlign w:val="superscript"/>
        </w:rPr>
        <w:t>191</w:t>
      </w:r>
      <w:r>
        <w:rPr>
          <w:vertAlign w:val="baseline"/>
        </w:rPr>
        <w:t>, it was held that in the absence of contrary intention, that once a pledge is redeemed, economic trees on the land belong to the pledgor. In the area of current study, generally, economic tress planted by the pledgee remain that of the pledgee even after the pledge has been redeemed. This is particularly so in Idoma community.</w:t>
      </w:r>
    </w:p>
    <w:p>
      <w:pPr>
        <w:spacing w:line="480" w:lineRule="auto" w:before="184"/>
        <w:ind w:left="831" w:right="398" w:firstLine="0"/>
        <w:jc w:val="both"/>
        <w:rPr>
          <w:rFonts w:ascii="Arial"/>
          <w:b/>
          <w:sz w:val="28"/>
        </w:rPr>
      </w:pPr>
      <w:r>
        <w:rPr>
          <w:rFonts w:ascii="Arial"/>
          <w:b/>
          <w:sz w:val="28"/>
        </w:rPr>
        <w:t>It was observed that in Orokam in (western) Idomaland, it is common</w:t>
      </w:r>
      <w:r>
        <w:rPr>
          <w:rFonts w:ascii="Arial"/>
          <w:b/>
          <w:spacing w:val="-4"/>
          <w:sz w:val="28"/>
        </w:rPr>
        <w:t> </w:t>
      </w:r>
      <w:r>
        <w:rPr>
          <w:rFonts w:ascii="Arial"/>
          <w:b/>
          <w:sz w:val="28"/>
        </w:rPr>
        <w:t>to</w:t>
      </w:r>
      <w:r>
        <w:rPr>
          <w:rFonts w:ascii="Arial"/>
          <w:b/>
          <w:spacing w:val="-4"/>
          <w:sz w:val="28"/>
        </w:rPr>
        <w:t> </w:t>
      </w:r>
      <w:r>
        <w:rPr>
          <w:rFonts w:ascii="Arial"/>
          <w:b/>
          <w:sz w:val="28"/>
        </w:rPr>
        <w:t>find</w:t>
      </w:r>
      <w:r>
        <w:rPr>
          <w:rFonts w:ascii="Arial"/>
          <w:b/>
          <w:spacing w:val="-9"/>
          <w:sz w:val="28"/>
        </w:rPr>
        <w:t> </w:t>
      </w:r>
      <w:r>
        <w:rPr>
          <w:rFonts w:ascii="Arial"/>
          <w:b/>
          <w:sz w:val="28"/>
        </w:rPr>
        <w:t>former</w:t>
      </w:r>
      <w:r>
        <w:rPr>
          <w:rFonts w:ascii="Arial"/>
          <w:b/>
          <w:spacing w:val="-5"/>
          <w:sz w:val="28"/>
        </w:rPr>
        <w:t> </w:t>
      </w:r>
      <w:r>
        <w:rPr>
          <w:rFonts w:ascii="Arial"/>
          <w:b/>
          <w:sz w:val="28"/>
        </w:rPr>
        <w:t>tenants</w:t>
      </w:r>
      <w:r>
        <w:rPr>
          <w:rFonts w:ascii="Arial"/>
          <w:b/>
          <w:spacing w:val="-4"/>
          <w:sz w:val="28"/>
        </w:rPr>
        <w:t> </w:t>
      </w:r>
      <w:r>
        <w:rPr>
          <w:rFonts w:ascii="Arial"/>
          <w:b/>
          <w:sz w:val="28"/>
        </w:rPr>
        <w:t>(including</w:t>
      </w:r>
      <w:r>
        <w:rPr>
          <w:rFonts w:ascii="Arial"/>
          <w:b/>
          <w:spacing w:val="-4"/>
          <w:sz w:val="28"/>
        </w:rPr>
        <w:t> </w:t>
      </w:r>
      <w:r>
        <w:rPr>
          <w:rFonts w:ascii="Arial"/>
          <w:b/>
          <w:sz w:val="28"/>
        </w:rPr>
        <w:t>descendants)</w:t>
      </w:r>
      <w:r>
        <w:rPr>
          <w:rFonts w:ascii="Arial"/>
          <w:b/>
          <w:spacing w:val="-4"/>
          <w:sz w:val="28"/>
        </w:rPr>
        <w:t> </w:t>
      </w:r>
      <w:r>
        <w:rPr>
          <w:rFonts w:ascii="Arial"/>
          <w:b/>
          <w:sz w:val="28"/>
        </w:rPr>
        <w:t>still</w:t>
      </w:r>
      <w:r>
        <w:rPr>
          <w:rFonts w:ascii="Arial"/>
          <w:b/>
          <w:spacing w:val="-8"/>
          <w:sz w:val="28"/>
        </w:rPr>
        <w:t> </w:t>
      </w:r>
      <w:r>
        <w:rPr>
          <w:rFonts w:ascii="Arial"/>
          <w:b/>
          <w:sz w:val="28"/>
        </w:rPr>
        <w:t>coming into land they had long vacated, to harvest palm fruits and other fruits from trees planted during the tenancy, because in Idoma customary land law, the principle does not apply. This agrees with the views of Obi </w:t>
      </w:r>
      <w:r>
        <w:rPr>
          <w:rFonts w:ascii="Arial"/>
          <w:b/>
          <w:sz w:val="28"/>
          <w:vertAlign w:val="superscript"/>
        </w:rPr>
        <w:t>192</w:t>
      </w:r>
      <w:r>
        <w:rPr>
          <w:rFonts w:ascii="Arial"/>
          <w:b/>
          <w:sz w:val="28"/>
          <w:vertAlign w:val="baseline"/>
        </w:rPr>
        <w:t>and Lloyd</w:t>
      </w:r>
      <w:r>
        <w:rPr>
          <w:rFonts w:ascii="Arial"/>
          <w:b/>
          <w:sz w:val="28"/>
          <w:vertAlign w:val="superscript"/>
        </w:rPr>
        <w:t>193</w:t>
      </w:r>
      <w:r>
        <w:rPr>
          <w:rFonts w:ascii="Arial"/>
          <w:b/>
          <w:sz w:val="28"/>
          <w:vertAlign w:val="baseline"/>
        </w:rPr>
        <w: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30"/>
        <w:rPr>
          <w:rFonts w:ascii="Arial"/>
          <w:b/>
          <w:sz w:val="20"/>
        </w:rPr>
      </w:pPr>
      <w:r>
        <w:rPr/>
        <mc:AlternateContent>
          <mc:Choice Requires="wps">
            <w:drawing>
              <wp:anchor distT="0" distB="0" distL="0" distR="0" allowOverlap="1" layoutInCell="1" locked="0" behindDoc="1" simplePos="0" relativeHeight="487626752">
                <wp:simplePos x="0" y="0"/>
                <wp:positionH relativeFrom="page">
                  <wp:posOffset>1188719</wp:posOffset>
                </wp:positionH>
                <wp:positionV relativeFrom="paragraph">
                  <wp:posOffset>244340</wp:posOffset>
                </wp:positionV>
                <wp:extent cx="1828800"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239414pt;width:144pt;height:.72pt;mso-position-horizontal-relative:page;mso-position-vertical-relative:paragraph;z-index:-15689728;mso-wrap-distance-left:0;mso-wrap-distance-right:0" id="docshape86"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190</w:t>
      </w:r>
      <w:r>
        <w:rPr>
          <w:rFonts w:ascii="Times New Roman"/>
          <w:sz w:val="20"/>
          <w:vertAlign w:val="baseline"/>
        </w:rPr>
        <w:t>(</w:t>
      </w:r>
      <w:r>
        <w:rPr>
          <w:rFonts w:ascii="Times New Roman"/>
          <w:spacing w:val="2"/>
          <w:sz w:val="20"/>
          <w:vertAlign w:val="baseline"/>
        </w:rPr>
        <w:t> </w:t>
      </w:r>
      <w:r>
        <w:rPr>
          <w:rFonts w:ascii="Times New Roman"/>
          <w:sz w:val="20"/>
          <w:vertAlign w:val="baseline"/>
        </w:rPr>
        <w:t>1974)</w:t>
      </w:r>
      <w:r>
        <w:rPr>
          <w:rFonts w:ascii="Times New Roman"/>
          <w:spacing w:val="49"/>
          <w:sz w:val="20"/>
          <w:vertAlign w:val="baseline"/>
        </w:rPr>
        <w:t> </w:t>
      </w:r>
      <w:r>
        <w:rPr>
          <w:rFonts w:ascii="Times New Roman"/>
          <w:sz w:val="20"/>
          <w:vertAlign w:val="baseline"/>
        </w:rPr>
        <w:t>4</w:t>
      </w:r>
      <w:r>
        <w:rPr>
          <w:rFonts w:ascii="Times New Roman"/>
          <w:spacing w:val="1"/>
          <w:sz w:val="20"/>
          <w:vertAlign w:val="baseline"/>
        </w:rPr>
        <w:t> </w:t>
      </w:r>
      <w:r>
        <w:rPr>
          <w:rFonts w:ascii="Times New Roman"/>
          <w:sz w:val="20"/>
          <w:vertAlign w:val="baseline"/>
        </w:rPr>
        <w:t>SC</w:t>
      </w:r>
      <w:r>
        <w:rPr>
          <w:rFonts w:ascii="Times New Roman"/>
          <w:spacing w:val="-2"/>
          <w:sz w:val="20"/>
          <w:vertAlign w:val="baseline"/>
        </w:rPr>
        <w:t> </w:t>
      </w:r>
      <w:r>
        <w:rPr>
          <w:rFonts w:ascii="Times New Roman"/>
          <w:spacing w:val="-4"/>
          <w:sz w:val="20"/>
          <w:vertAlign w:val="baseline"/>
        </w:rPr>
        <w:t>138.</w:t>
      </w:r>
    </w:p>
    <w:p>
      <w:pPr>
        <w:spacing w:before="0"/>
        <w:ind w:left="831" w:right="0" w:firstLine="0"/>
        <w:jc w:val="left"/>
        <w:rPr>
          <w:rFonts w:ascii="Times New Roman"/>
          <w:sz w:val="20"/>
        </w:rPr>
      </w:pPr>
      <w:r>
        <w:rPr>
          <w:rFonts w:ascii="Times New Roman"/>
          <w:sz w:val="20"/>
          <w:vertAlign w:val="superscript"/>
        </w:rPr>
        <w:t>191</w:t>
      </w:r>
      <w:r>
        <w:rPr>
          <w:rFonts w:ascii="Times New Roman"/>
          <w:spacing w:val="2"/>
          <w:sz w:val="20"/>
          <w:vertAlign w:val="baseline"/>
        </w:rPr>
        <w:t> </w:t>
      </w:r>
      <w:r>
        <w:rPr>
          <w:rFonts w:ascii="Times New Roman"/>
          <w:sz w:val="20"/>
          <w:vertAlign w:val="baseline"/>
        </w:rPr>
        <w:t>(1974) FSC</w:t>
      </w:r>
      <w:r>
        <w:rPr>
          <w:rFonts w:ascii="Times New Roman"/>
          <w:spacing w:val="-4"/>
          <w:sz w:val="20"/>
          <w:vertAlign w:val="baseline"/>
        </w:rPr>
        <w:t> </w:t>
      </w:r>
      <w:r>
        <w:rPr>
          <w:rFonts w:ascii="Times New Roman"/>
          <w:spacing w:val="-5"/>
          <w:sz w:val="20"/>
          <w:vertAlign w:val="baseline"/>
        </w:rPr>
        <w:t>15.</w:t>
      </w:r>
    </w:p>
    <w:p>
      <w:pPr>
        <w:spacing w:before="1"/>
        <w:ind w:left="831" w:right="0" w:firstLine="0"/>
        <w:jc w:val="left"/>
        <w:rPr>
          <w:rFonts w:ascii="Times New Roman"/>
          <w:sz w:val="20"/>
        </w:rPr>
      </w:pPr>
      <w:r>
        <w:rPr>
          <w:rFonts w:ascii="Times New Roman"/>
          <w:sz w:val="20"/>
          <w:vertAlign w:val="superscript"/>
        </w:rPr>
        <w:t>192</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before="0"/>
        <w:ind w:left="831" w:right="0" w:firstLine="0"/>
        <w:jc w:val="left"/>
        <w:rPr>
          <w:rFonts w:ascii="Times New Roman"/>
          <w:sz w:val="20"/>
        </w:rPr>
      </w:pPr>
      <w:r>
        <w:rPr>
          <w:rFonts w:ascii="Times New Roman"/>
          <w:sz w:val="20"/>
          <w:vertAlign w:val="superscript"/>
        </w:rPr>
        <w:t>193</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after="0"/>
        <w:jc w:val="left"/>
        <w:rPr>
          <w:rFonts w:ascii="Times New Roman"/>
          <w:sz w:val="20"/>
        </w:rPr>
        <w:sectPr>
          <w:pgSz w:w="12240" w:h="15840"/>
          <w:pgMar w:header="0" w:footer="1138" w:top="1080" w:bottom="1340" w:left="1040" w:right="900"/>
        </w:sectPr>
      </w:pPr>
    </w:p>
    <w:p>
      <w:pPr>
        <w:pStyle w:val="Heading5"/>
        <w:spacing w:line="480" w:lineRule="auto" w:before="63"/>
        <w:ind w:right="398"/>
      </w:pPr>
      <w:r>
        <w:rPr/>
        <w:t>The position of Elias can therefore be regarded as a proposition rather than</w:t>
      </w:r>
      <w:r>
        <w:rPr>
          <w:spacing w:val="-2"/>
        </w:rPr>
        <w:t> </w:t>
      </w:r>
      <w:r>
        <w:rPr/>
        <w:t>the</w:t>
      </w:r>
      <w:r>
        <w:rPr>
          <w:spacing w:val="-2"/>
        </w:rPr>
        <w:t> </w:t>
      </w:r>
      <w:r>
        <w:rPr/>
        <w:t>position</w:t>
      </w:r>
      <w:r>
        <w:rPr>
          <w:spacing w:val="-2"/>
        </w:rPr>
        <w:t> </w:t>
      </w:r>
      <w:r>
        <w:rPr/>
        <w:t>of</w:t>
      </w:r>
      <w:r>
        <w:rPr>
          <w:spacing w:val="-2"/>
        </w:rPr>
        <w:t> </w:t>
      </w:r>
      <w:r>
        <w:rPr/>
        <w:t>the</w:t>
      </w:r>
      <w:r>
        <w:rPr>
          <w:spacing w:val="-2"/>
        </w:rPr>
        <w:t> </w:t>
      </w:r>
      <w:r>
        <w:rPr/>
        <w:t>law</w:t>
      </w:r>
      <w:r>
        <w:rPr>
          <w:spacing w:val="-1"/>
        </w:rPr>
        <w:t> </w:t>
      </w:r>
      <w:r>
        <w:rPr/>
        <w:t>when</w:t>
      </w:r>
      <w:r>
        <w:rPr>
          <w:spacing w:val="-2"/>
        </w:rPr>
        <w:t> </w:t>
      </w:r>
      <w:r>
        <w:rPr/>
        <w:t>he</w:t>
      </w:r>
      <w:r>
        <w:rPr>
          <w:spacing w:val="-2"/>
        </w:rPr>
        <w:t> </w:t>
      </w:r>
      <w:r>
        <w:rPr/>
        <w:t>stated</w:t>
      </w:r>
      <w:r>
        <w:rPr>
          <w:spacing w:val="-2"/>
        </w:rPr>
        <w:t> </w:t>
      </w:r>
      <w:r>
        <w:rPr/>
        <w:t>categorically</w:t>
      </w:r>
      <w:r>
        <w:rPr>
          <w:spacing w:val="40"/>
        </w:rPr>
        <w:t> </w:t>
      </w:r>
      <w:r>
        <w:rPr/>
        <w:t>that in Africa, the principle applies in all cases.</w:t>
      </w:r>
    </w:p>
    <w:p>
      <w:pPr>
        <w:pStyle w:val="BodyText"/>
        <w:spacing w:before="7"/>
        <w:rPr>
          <w:rFonts w:ascii="Arial"/>
          <w:b/>
        </w:rPr>
      </w:pPr>
    </w:p>
    <w:p>
      <w:pPr>
        <w:pStyle w:val="ListParagraph"/>
        <w:numPr>
          <w:ilvl w:val="2"/>
          <w:numId w:val="6"/>
        </w:numPr>
        <w:tabs>
          <w:tab w:pos="1529" w:val="left" w:leader="none"/>
        </w:tabs>
        <w:spacing w:line="240" w:lineRule="auto" w:before="0" w:after="0"/>
        <w:ind w:left="1529" w:right="0" w:hanging="698"/>
        <w:jc w:val="left"/>
        <w:rPr>
          <w:sz w:val="28"/>
        </w:rPr>
      </w:pPr>
      <w:r>
        <w:rPr>
          <w:sz w:val="28"/>
        </w:rPr>
        <w:t>Meaning</w:t>
      </w:r>
      <w:r>
        <w:rPr>
          <w:spacing w:val="-7"/>
          <w:sz w:val="28"/>
        </w:rPr>
        <w:t> </w:t>
      </w:r>
      <w:r>
        <w:rPr>
          <w:sz w:val="28"/>
        </w:rPr>
        <w:t>of</w:t>
      </w:r>
      <w:r>
        <w:rPr>
          <w:spacing w:val="-2"/>
          <w:sz w:val="28"/>
        </w:rPr>
        <w:t> </w:t>
      </w:r>
      <w:r>
        <w:rPr>
          <w:sz w:val="28"/>
        </w:rPr>
        <w:t>Land</w:t>
      </w:r>
      <w:r>
        <w:rPr>
          <w:spacing w:val="-2"/>
          <w:sz w:val="28"/>
        </w:rPr>
        <w:t> </w:t>
      </w:r>
      <w:r>
        <w:rPr>
          <w:sz w:val="28"/>
        </w:rPr>
        <w:t>in</w:t>
      </w:r>
      <w:r>
        <w:rPr>
          <w:spacing w:val="-6"/>
          <w:sz w:val="28"/>
        </w:rPr>
        <w:t> </w:t>
      </w:r>
      <w:r>
        <w:rPr>
          <w:sz w:val="28"/>
        </w:rPr>
        <w:t>the</w:t>
      </w:r>
      <w:r>
        <w:rPr>
          <w:spacing w:val="-2"/>
          <w:sz w:val="28"/>
        </w:rPr>
        <w:t> </w:t>
      </w:r>
      <w:r>
        <w:rPr>
          <w:sz w:val="28"/>
        </w:rPr>
        <w:t>Communities</w:t>
      </w:r>
      <w:r>
        <w:rPr>
          <w:spacing w:val="-5"/>
          <w:sz w:val="28"/>
        </w:rPr>
        <w:t> </w:t>
      </w:r>
      <w:r>
        <w:rPr>
          <w:sz w:val="28"/>
        </w:rPr>
        <w:t>Under</w:t>
      </w:r>
      <w:r>
        <w:rPr>
          <w:spacing w:val="-7"/>
          <w:sz w:val="28"/>
        </w:rPr>
        <w:t> </w:t>
      </w:r>
      <w:r>
        <w:rPr>
          <w:spacing w:val="-2"/>
          <w:sz w:val="28"/>
        </w:rPr>
        <w:t>Study</w:t>
      </w:r>
    </w:p>
    <w:p>
      <w:pPr>
        <w:spacing w:line="480" w:lineRule="auto" w:before="317"/>
        <w:ind w:left="831" w:right="397" w:firstLine="0"/>
        <w:jc w:val="both"/>
        <w:rPr>
          <w:rFonts w:ascii="Arial"/>
          <w:b/>
          <w:sz w:val="28"/>
        </w:rPr>
      </w:pPr>
      <w:r>
        <w:rPr>
          <w:rFonts w:ascii="Arial"/>
          <w:b/>
          <w:sz w:val="28"/>
        </w:rPr>
        <w:t>In the six communities under study, chiefs and opinion leaders</w:t>
      </w:r>
      <w:r>
        <w:rPr>
          <w:rFonts w:ascii="Arial"/>
          <w:b/>
          <w:spacing w:val="40"/>
          <w:sz w:val="28"/>
        </w:rPr>
        <w:t> </w:t>
      </w:r>
      <w:r>
        <w:rPr>
          <w:rFonts w:ascii="Arial"/>
          <w:b/>
          <w:sz w:val="28"/>
        </w:rPr>
        <w:t>were interviewed on the meaning of land in their respective communities. The interviews were meant to support the questionnaire responses as those who filled the questionnaires were not the same people interviewed.</w:t>
      </w:r>
    </w:p>
    <w:p>
      <w:pPr>
        <w:spacing w:line="318" w:lineRule="exact" w:before="0"/>
        <w:ind w:left="908" w:right="0" w:firstLine="0"/>
        <w:jc w:val="both"/>
        <w:rPr>
          <w:rFonts w:ascii="Arial"/>
          <w:b/>
          <w:sz w:val="28"/>
        </w:rPr>
      </w:pPr>
      <w:r>
        <w:rPr>
          <w:rFonts w:ascii="Arial"/>
          <w:b/>
          <w:sz w:val="28"/>
        </w:rPr>
        <w:t>The</w:t>
      </w:r>
      <w:r>
        <w:rPr>
          <w:rFonts w:ascii="Arial"/>
          <w:b/>
          <w:spacing w:val="-4"/>
          <w:sz w:val="28"/>
        </w:rPr>
        <w:t> </w:t>
      </w:r>
      <w:r>
        <w:rPr>
          <w:rFonts w:ascii="Arial"/>
          <w:b/>
          <w:sz w:val="28"/>
        </w:rPr>
        <w:t>summary</w:t>
      </w:r>
      <w:r>
        <w:rPr>
          <w:rFonts w:ascii="Arial"/>
          <w:b/>
          <w:spacing w:val="-7"/>
          <w:sz w:val="28"/>
        </w:rPr>
        <w:t> </w:t>
      </w:r>
      <w:r>
        <w:rPr>
          <w:rFonts w:ascii="Arial"/>
          <w:b/>
          <w:sz w:val="28"/>
        </w:rPr>
        <w:t>of</w:t>
      </w:r>
      <w:r>
        <w:rPr>
          <w:rFonts w:ascii="Arial"/>
          <w:b/>
          <w:spacing w:val="-7"/>
          <w:sz w:val="28"/>
        </w:rPr>
        <w:t> </w:t>
      </w:r>
      <w:r>
        <w:rPr>
          <w:rFonts w:ascii="Arial"/>
          <w:b/>
          <w:sz w:val="28"/>
        </w:rPr>
        <w:t>their</w:t>
      </w:r>
      <w:r>
        <w:rPr>
          <w:rFonts w:ascii="Arial"/>
          <w:b/>
          <w:spacing w:val="-5"/>
          <w:sz w:val="28"/>
        </w:rPr>
        <w:t> </w:t>
      </w:r>
      <w:r>
        <w:rPr>
          <w:rFonts w:ascii="Arial"/>
          <w:b/>
          <w:sz w:val="28"/>
        </w:rPr>
        <w:t>responses</w:t>
      </w:r>
      <w:r>
        <w:rPr>
          <w:rFonts w:ascii="Arial"/>
          <w:b/>
          <w:spacing w:val="-3"/>
          <w:sz w:val="28"/>
        </w:rPr>
        <w:t> </w:t>
      </w:r>
      <w:r>
        <w:rPr>
          <w:rFonts w:ascii="Arial"/>
          <w:b/>
          <w:sz w:val="28"/>
        </w:rPr>
        <w:t>are</w:t>
      </w:r>
      <w:r>
        <w:rPr>
          <w:rFonts w:ascii="Arial"/>
          <w:b/>
          <w:spacing w:val="-3"/>
          <w:sz w:val="28"/>
        </w:rPr>
        <w:t> </w:t>
      </w:r>
      <w:r>
        <w:rPr>
          <w:rFonts w:ascii="Arial"/>
          <w:b/>
          <w:sz w:val="28"/>
        </w:rPr>
        <w:t>presented</w:t>
      </w:r>
      <w:r>
        <w:rPr>
          <w:rFonts w:ascii="Arial"/>
          <w:b/>
          <w:spacing w:val="-3"/>
          <w:sz w:val="28"/>
        </w:rPr>
        <w:t> </w:t>
      </w:r>
      <w:r>
        <w:rPr>
          <w:rFonts w:ascii="Arial"/>
          <w:b/>
          <w:spacing w:val="-2"/>
          <w:sz w:val="28"/>
        </w:rPr>
        <w:t>below.</w:t>
      </w:r>
    </w:p>
    <w:p>
      <w:pPr>
        <w:pStyle w:val="BodyText"/>
        <w:spacing w:before="321"/>
        <w:rPr>
          <w:rFonts w:ascii="Arial"/>
          <w:b/>
        </w:rPr>
      </w:pPr>
    </w:p>
    <w:p>
      <w:pPr>
        <w:spacing w:before="0" w:after="8"/>
        <w:ind w:left="831" w:right="400" w:firstLine="0"/>
        <w:jc w:val="both"/>
        <w:rPr>
          <w:rFonts w:ascii="Arial"/>
          <w:b/>
          <w:sz w:val="28"/>
        </w:rPr>
      </w:pPr>
      <w:r>
        <w:rPr>
          <w:rFonts w:ascii="Arial"/>
          <w:b/>
          <w:sz w:val="28"/>
        </w:rPr>
        <w:t>Table1: Summary</w:t>
      </w:r>
      <w:r>
        <w:rPr>
          <w:rFonts w:ascii="Arial"/>
          <w:b/>
          <w:spacing w:val="-2"/>
          <w:sz w:val="28"/>
        </w:rPr>
        <w:t> </w:t>
      </w:r>
      <w:r>
        <w:rPr>
          <w:rFonts w:ascii="Arial"/>
          <w:b/>
          <w:sz w:val="28"/>
        </w:rPr>
        <w:t>of Items forming Part of Land in the Communities under study</w:t>
      </w:r>
    </w:p>
    <w:tbl>
      <w:tblPr>
        <w:tblW w:w="0" w:type="auto"/>
        <w:jc w:val="left"/>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0"/>
        <w:gridCol w:w="1262"/>
        <w:gridCol w:w="1545"/>
        <w:gridCol w:w="1171"/>
        <w:gridCol w:w="1353"/>
        <w:gridCol w:w="1175"/>
        <w:gridCol w:w="1103"/>
      </w:tblGrid>
      <w:tr>
        <w:trPr>
          <w:trHeight w:val="1278" w:hRule="atLeast"/>
        </w:trPr>
        <w:tc>
          <w:tcPr>
            <w:tcW w:w="1680" w:type="dxa"/>
            <w:tcBorders>
              <w:bottom w:val="nil"/>
            </w:tcBorders>
          </w:tcPr>
          <w:p>
            <w:pPr>
              <w:pStyle w:val="TableParagraph"/>
              <w:spacing w:before="313"/>
              <w:ind w:left="729"/>
              <w:rPr>
                <w:rFonts w:ascii="Arial"/>
                <w:b/>
                <w:sz w:val="28"/>
              </w:rPr>
            </w:pPr>
            <w:r>
              <w:rPr/>
              <mc:AlternateContent>
                <mc:Choice Requires="wps">
                  <w:drawing>
                    <wp:anchor distT="0" distB="0" distL="0" distR="0" allowOverlap="1" layoutInCell="1" locked="0" behindDoc="1" simplePos="0" relativeHeight="485585920">
                      <wp:simplePos x="0" y="0"/>
                      <wp:positionH relativeFrom="column">
                        <wp:posOffset>-1523</wp:posOffset>
                      </wp:positionH>
                      <wp:positionV relativeFrom="paragraph">
                        <wp:posOffset>-13946</wp:posOffset>
                      </wp:positionV>
                      <wp:extent cx="1057910" cy="86614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1057910" cy="866140"/>
                                <a:chExt cx="1057910" cy="866140"/>
                              </a:xfrm>
                            </wpg:grpSpPr>
                            <wps:wsp>
                              <wps:cNvPr id="88" name="Graphic 88"/>
                              <wps:cNvSpPr/>
                              <wps:spPr>
                                <a:xfrm>
                                  <a:off x="4571" y="4571"/>
                                  <a:ext cx="1049020" cy="856615"/>
                                </a:xfrm>
                                <a:custGeom>
                                  <a:avLst/>
                                  <a:gdLst/>
                                  <a:ahLst/>
                                  <a:cxnLst/>
                                  <a:rect l="l" t="t" r="r" b="b"/>
                                  <a:pathLst>
                                    <a:path w="1049020" h="856615">
                                      <a:moveTo>
                                        <a:pt x="0" y="0"/>
                                      </a:moveTo>
                                      <a:lnTo>
                                        <a:pt x="1048512" y="856488"/>
                                      </a:lnTo>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9995pt;margin-top:-1.098168pt;width:83.3pt;height:68.2pt;mso-position-horizontal-relative:column;mso-position-vertical-relative:paragraph;z-index:-17730560" id="docshapegroup87" coordorigin="-2,-22" coordsize="1666,1364">
                      <v:line style="position:absolute" from="5,-15" to="1656,1334" stroked="true" strokeweight=".71999pt" strokecolor="#000000">
                        <v:stroke dashstyle="solid"/>
                      </v:line>
                      <w10:wrap type="none"/>
                    </v:group>
                  </w:pict>
                </mc:Fallback>
              </mc:AlternateContent>
            </w:r>
            <w:r>
              <w:rPr>
                <w:rFonts w:ascii="Arial"/>
                <w:b/>
                <w:spacing w:val="-2"/>
                <w:sz w:val="28"/>
              </w:rPr>
              <w:t>Items</w:t>
            </w:r>
          </w:p>
        </w:tc>
        <w:tc>
          <w:tcPr>
            <w:tcW w:w="1262" w:type="dxa"/>
            <w:tcBorders>
              <w:bottom w:val="nil"/>
            </w:tcBorders>
          </w:tcPr>
          <w:p>
            <w:pPr>
              <w:pStyle w:val="TableParagraph"/>
              <w:ind w:left="105" w:right="201"/>
              <w:rPr>
                <w:rFonts w:ascii="Arial"/>
                <w:b/>
                <w:sz w:val="28"/>
              </w:rPr>
            </w:pPr>
            <w:r>
              <w:rPr>
                <w:rFonts w:ascii="Arial"/>
                <w:b/>
                <w:spacing w:val="-2"/>
                <w:sz w:val="28"/>
              </w:rPr>
              <w:t>Rivers </w:t>
            </w:r>
            <w:r>
              <w:rPr>
                <w:rFonts w:ascii="Arial"/>
                <w:b/>
                <w:spacing w:val="-4"/>
                <w:sz w:val="28"/>
              </w:rPr>
              <w:t>And Stream</w:t>
            </w:r>
          </w:p>
          <w:p>
            <w:pPr>
              <w:pStyle w:val="TableParagraph"/>
              <w:spacing w:line="301" w:lineRule="exact"/>
              <w:ind w:left="105"/>
              <w:rPr>
                <w:rFonts w:ascii="Arial"/>
                <w:b/>
                <w:sz w:val="28"/>
              </w:rPr>
            </w:pPr>
            <w:r>
              <w:rPr>
                <w:rFonts w:ascii="Arial"/>
                <w:b/>
                <w:spacing w:val="-10"/>
                <w:sz w:val="28"/>
              </w:rPr>
              <w:t>s</w:t>
            </w:r>
          </w:p>
        </w:tc>
        <w:tc>
          <w:tcPr>
            <w:tcW w:w="1545" w:type="dxa"/>
            <w:vMerge w:val="restart"/>
          </w:tcPr>
          <w:p>
            <w:pPr>
              <w:pStyle w:val="TableParagraph"/>
              <w:ind w:left="110" w:right="176"/>
              <w:rPr>
                <w:rFonts w:ascii="Arial"/>
                <w:b/>
                <w:sz w:val="28"/>
              </w:rPr>
            </w:pPr>
            <w:r>
              <w:rPr>
                <w:rFonts w:ascii="Arial"/>
                <w:b/>
                <w:spacing w:val="-2"/>
                <w:sz w:val="28"/>
              </w:rPr>
              <w:t>Mountain </w:t>
            </w:r>
            <w:r>
              <w:rPr>
                <w:rFonts w:ascii="Arial"/>
                <w:b/>
                <w:spacing w:val="-10"/>
                <w:sz w:val="28"/>
              </w:rPr>
              <w:t>s</w:t>
            </w:r>
          </w:p>
          <w:p>
            <w:pPr>
              <w:pStyle w:val="TableParagraph"/>
              <w:spacing w:line="439" w:lineRule="auto"/>
              <w:ind w:left="475" w:right="463" w:firstLine="24"/>
              <w:rPr>
                <w:rFonts w:ascii="Cambria"/>
                <w:sz w:val="28"/>
              </w:rPr>
            </w:pPr>
            <w:r>
              <w:rPr>
                <w:rFonts w:ascii="Cambria"/>
                <w:spacing w:val="-4"/>
                <w:w w:val="110"/>
                <w:sz w:val="28"/>
              </w:rPr>
              <w:t>And Hills</w:t>
            </w:r>
          </w:p>
        </w:tc>
        <w:tc>
          <w:tcPr>
            <w:tcW w:w="1171" w:type="dxa"/>
            <w:tcBorders>
              <w:bottom w:val="nil"/>
            </w:tcBorders>
          </w:tcPr>
          <w:p>
            <w:pPr>
              <w:pStyle w:val="TableParagraph"/>
              <w:ind w:left="106" w:right="191"/>
              <w:rPr>
                <w:rFonts w:ascii="Arial"/>
                <w:b/>
                <w:sz w:val="28"/>
              </w:rPr>
            </w:pPr>
            <w:r>
              <w:rPr>
                <w:rFonts w:ascii="Arial"/>
                <w:b/>
                <w:spacing w:val="-2"/>
                <w:sz w:val="28"/>
              </w:rPr>
              <w:t>Forest </w:t>
            </w:r>
            <w:r>
              <w:rPr>
                <w:rFonts w:ascii="Arial"/>
                <w:b/>
                <w:spacing w:val="-10"/>
                <w:sz w:val="28"/>
              </w:rPr>
              <w:t>s</w:t>
            </w:r>
          </w:p>
        </w:tc>
        <w:tc>
          <w:tcPr>
            <w:tcW w:w="1353" w:type="dxa"/>
            <w:tcBorders>
              <w:bottom w:val="nil"/>
            </w:tcBorders>
          </w:tcPr>
          <w:p>
            <w:pPr>
              <w:pStyle w:val="TableParagraph"/>
              <w:ind w:left="111" w:right="90"/>
              <w:rPr>
                <w:rFonts w:ascii="Arial"/>
                <w:b/>
                <w:sz w:val="28"/>
              </w:rPr>
            </w:pPr>
            <w:r>
              <w:rPr>
                <w:rFonts w:ascii="Arial"/>
                <w:b/>
                <w:spacing w:val="-2"/>
                <w:sz w:val="28"/>
              </w:rPr>
              <w:t>Naturall </w:t>
            </w:r>
            <w:r>
              <w:rPr>
                <w:rFonts w:ascii="Arial"/>
                <w:b/>
                <w:spacing w:val="-10"/>
                <w:sz w:val="28"/>
              </w:rPr>
              <w:t>y </w:t>
            </w:r>
            <w:r>
              <w:rPr>
                <w:rFonts w:ascii="Arial"/>
                <w:b/>
                <w:spacing w:val="-2"/>
                <w:sz w:val="28"/>
              </w:rPr>
              <w:t>Growing</w:t>
            </w:r>
          </w:p>
          <w:p>
            <w:pPr>
              <w:pStyle w:val="TableParagraph"/>
              <w:spacing w:line="301" w:lineRule="exact"/>
              <w:ind w:left="111"/>
              <w:rPr>
                <w:rFonts w:ascii="Arial"/>
                <w:b/>
                <w:sz w:val="28"/>
              </w:rPr>
            </w:pPr>
            <w:r>
              <w:rPr>
                <w:rFonts w:ascii="Arial"/>
                <w:b/>
                <w:spacing w:val="-2"/>
                <w:sz w:val="28"/>
              </w:rPr>
              <w:t>Trees</w:t>
            </w:r>
          </w:p>
        </w:tc>
        <w:tc>
          <w:tcPr>
            <w:tcW w:w="1175" w:type="dxa"/>
            <w:tcBorders>
              <w:bottom w:val="nil"/>
            </w:tcBorders>
          </w:tcPr>
          <w:p>
            <w:pPr>
              <w:pStyle w:val="TableParagraph"/>
              <w:ind w:left="112" w:right="204"/>
              <w:rPr>
                <w:rFonts w:ascii="Arial"/>
                <w:b/>
                <w:sz w:val="28"/>
              </w:rPr>
            </w:pPr>
            <w:r>
              <w:rPr>
                <w:rFonts w:ascii="Arial"/>
                <w:b/>
                <w:spacing w:val="-2"/>
                <w:sz w:val="28"/>
              </w:rPr>
              <w:t>Plante </w:t>
            </w:r>
            <w:r>
              <w:rPr>
                <w:rFonts w:ascii="Arial"/>
                <w:b/>
                <w:spacing w:val="-10"/>
                <w:sz w:val="28"/>
              </w:rPr>
              <w:t>d </w:t>
            </w:r>
            <w:r>
              <w:rPr>
                <w:rFonts w:ascii="Arial"/>
                <w:b/>
                <w:spacing w:val="-2"/>
                <w:sz w:val="28"/>
              </w:rPr>
              <w:t>Trees</w:t>
            </w:r>
          </w:p>
        </w:tc>
        <w:tc>
          <w:tcPr>
            <w:tcW w:w="1103" w:type="dxa"/>
            <w:tcBorders>
              <w:bottom w:val="nil"/>
            </w:tcBorders>
          </w:tcPr>
          <w:p>
            <w:pPr>
              <w:pStyle w:val="TableParagraph"/>
              <w:ind w:left="113" w:right="124"/>
              <w:rPr>
                <w:rFonts w:ascii="Arial"/>
                <w:b/>
                <w:sz w:val="28"/>
              </w:rPr>
            </w:pPr>
            <w:r>
              <w:rPr>
                <w:rFonts w:ascii="Arial"/>
                <w:b/>
                <w:spacing w:val="-4"/>
                <w:sz w:val="28"/>
              </w:rPr>
              <w:t>Fish Ponds</w:t>
            </w:r>
          </w:p>
          <w:p>
            <w:pPr>
              <w:pStyle w:val="TableParagraph"/>
              <w:spacing w:line="322" w:lineRule="exact"/>
              <w:ind w:left="113" w:right="186"/>
              <w:rPr>
                <w:rFonts w:ascii="Arial"/>
                <w:b/>
                <w:sz w:val="28"/>
              </w:rPr>
            </w:pPr>
            <w:r>
              <w:rPr>
                <w:rFonts w:ascii="Arial"/>
                <w:b/>
                <w:spacing w:val="-10"/>
                <w:sz w:val="28"/>
              </w:rPr>
              <w:t>/ </w:t>
            </w:r>
            <w:r>
              <w:rPr>
                <w:rFonts w:ascii="Arial"/>
                <w:b/>
                <w:spacing w:val="-4"/>
                <w:sz w:val="28"/>
              </w:rPr>
              <w:t>Lakes</w:t>
            </w:r>
          </w:p>
        </w:tc>
      </w:tr>
      <w:tr>
        <w:trPr>
          <w:trHeight w:val="630" w:hRule="atLeast"/>
        </w:trPr>
        <w:tc>
          <w:tcPr>
            <w:tcW w:w="1680" w:type="dxa"/>
            <w:tcBorders>
              <w:top w:val="nil"/>
            </w:tcBorders>
          </w:tcPr>
          <w:p>
            <w:pPr>
              <w:pStyle w:val="TableParagraph"/>
              <w:spacing w:line="302" w:lineRule="exact"/>
              <w:ind w:left="110"/>
              <w:rPr>
                <w:rFonts w:ascii="Arial"/>
                <w:b/>
                <w:sz w:val="28"/>
              </w:rPr>
            </w:pPr>
            <w:r>
              <w:rPr>
                <w:rFonts w:ascii="Arial"/>
                <w:b/>
                <w:spacing w:val="-2"/>
                <w:sz w:val="28"/>
              </w:rPr>
              <w:t>Communit</w:t>
            </w:r>
          </w:p>
          <w:p>
            <w:pPr>
              <w:pStyle w:val="TableParagraph"/>
              <w:spacing w:line="309" w:lineRule="exact"/>
              <w:ind w:left="110"/>
              <w:rPr>
                <w:rFonts w:ascii="Arial"/>
                <w:b/>
                <w:sz w:val="28"/>
              </w:rPr>
            </w:pPr>
            <w:r>
              <w:rPr>
                <w:rFonts w:ascii="Arial"/>
                <w:b/>
                <w:spacing w:val="-10"/>
                <w:sz w:val="28"/>
              </w:rPr>
              <w:t>y</w:t>
            </w:r>
          </w:p>
        </w:tc>
        <w:tc>
          <w:tcPr>
            <w:tcW w:w="1262" w:type="dxa"/>
            <w:tcBorders>
              <w:top w:val="nil"/>
            </w:tcBorders>
          </w:tcPr>
          <w:p>
            <w:pPr>
              <w:pStyle w:val="TableParagraph"/>
              <w:rPr>
                <w:rFonts w:ascii="Times New Roman"/>
                <w:sz w:val="26"/>
              </w:rPr>
            </w:pPr>
          </w:p>
        </w:tc>
        <w:tc>
          <w:tcPr>
            <w:tcW w:w="1545" w:type="dxa"/>
            <w:vMerge/>
            <w:tcBorders>
              <w:top w:val="nil"/>
            </w:tcBorders>
          </w:tcPr>
          <w:p>
            <w:pPr>
              <w:rPr>
                <w:sz w:val="2"/>
                <w:szCs w:val="2"/>
              </w:rPr>
            </w:pPr>
          </w:p>
        </w:tc>
        <w:tc>
          <w:tcPr>
            <w:tcW w:w="1171" w:type="dxa"/>
            <w:tcBorders>
              <w:top w:val="nil"/>
            </w:tcBorders>
          </w:tcPr>
          <w:p>
            <w:pPr>
              <w:pStyle w:val="TableParagraph"/>
              <w:rPr>
                <w:rFonts w:ascii="Times New Roman"/>
                <w:sz w:val="26"/>
              </w:rPr>
            </w:pPr>
          </w:p>
        </w:tc>
        <w:tc>
          <w:tcPr>
            <w:tcW w:w="1353" w:type="dxa"/>
            <w:tcBorders>
              <w:top w:val="nil"/>
            </w:tcBorders>
          </w:tcPr>
          <w:p>
            <w:pPr>
              <w:pStyle w:val="TableParagraph"/>
              <w:rPr>
                <w:rFonts w:ascii="Times New Roman"/>
                <w:sz w:val="26"/>
              </w:rPr>
            </w:pPr>
          </w:p>
        </w:tc>
        <w:tc>
          <w:tcPr>
            <w:tcW w:w="1175" w:type="dxa"/>
            <w:tcBorders>
              <w:top w:val="nil"/>
            </w:tcBorders>
          </w:tcPr>
          <w:p>
            <w:pPr>
              <w:pStyle w:val="TableParagraph"/>
              <w:rPr>
                <w:rFonts w:ascii="Times New Roman"/>
                <w:sz w:val="26"/>
              </w:rPr>
            </w:pPr>
          </w:p>
        </w:tc>
        <w:tc>
          <w:tcPr>
            <w:tcW w:w="1103" w:type="dxa"/>
            <w:tcBorders>
              <w:top w:val="nil"/>
            </w:tcBorders>
          </w:tcPr>
          <w:p>
            <w:pPr>
              <w:pStyle w:val="TableParagraph"/>
              <w:rPr>
                <w:rFonts w:ascii="Times New Roman"/>
                <w:sz w:val="26"/>
              </w:rPr>
            </w:pPr>
          </w:p>
        </w:tc>
      </w:tr>
      <w:tr>
        <w:trPr>
          <w:trHeight w:val="326" w:hRule="atLeast"/>
        </w:trPr>
        <w:tc>
          <w:tcPr>
            <w:tcW w:w="1680" w:type="dxa"/>
          </w:tcPr>
          <w:p>
            <w:pPr>
              <w:pStyle w:val="TableParagraph"/>
              <w:spacing w:line="306" w:lineRule="exact"/>
              <w:ind w:left="110"/>
              <w:rPr>
                <w:rFonts w:ascii="Arial"/>
                <w:b/>
                <w:sz w:val="28"/>
              </w:rPr>
            </w:pPr>
            <w:r>
              <w:rPr>
                <w:rFonts w:ascii="Arial"/>
                <w:b/>
                <w:spacing w:val="-5"/>
                <w:sz w:val="28"/>
              </w:rPr>
              <w:t>Tiv</w:t>
            </w:r>
          </w:p>
        </w:tc>
        <w:tc>
          <w:tcPr>
            <w:tcW w:w="1262" w:type="dxa"/>
          </w:tcPr>
          <w:p>
            <w:pPr>
              <w:pStyle w:val="TableParagraph"/>
              <w:spacing w:line="306" w:lineRule="exact"/>
              <w:ind w:left="105"/>
              <w:rPr>
                <w:rFonts w:ascii="Arial" w:hAnsi="Arial"/>
                <w:b/>
                <w:sz w:val="28"/>
              </w:rPr>
            </w:pPr>
            <w:r>
              <w:rPr>
                <w:rFonts w:ascii="Arial" w:hAnsi="Arial"/>
                <w:b/>
                <w:spacing w:val="-10"/>
                <w:sz w:val="28"/>
              </w:rPr>
              <w:t>√</w:t>
            </w:r>
          </w:p>
        </w:tc>
        <w:tc>
          <w:tcPr>
            <w:tcW w:w="1545" w:type="dxa"/>
          </w:tcPr>
          <w:p>
            <w:pPr>
              <w:pStyle w:val="TableParagraph"/>
              <w:spacing w:line="306" w:lineRule="exact"/>
              <w:ind w:left="110"/>
              <w:rPr>
                <w:rFonts w:ascii="Arial" w:hAnsi="Arial"/>
                <w:b/>
                <w:sz w:val="28"/>
              </w:rPr>
            </w:pPr>
            <w:r>
              <w:rPr>
                <w:rFonts w:ascii="Arial" w:hAnsi="Arial"/>
                <w:b/>
                <w:spacing w:val="-10"/>
                <w:sz w:val="28"/>
              </w:rPr>
              <w:t>√</w:t>
            </w:r>
          </w:p>
        </w:tc>
        <w:tc>
          <w:tcPr>
            <w:tcW w:w="1171" w:type="dxa"/>
          </w:tcPr>
          <w:p>
            <w:pPr>
              <w:pStyle w:val="TableParagraph"/>
              <w:spacing w:line="306" w:lineRule="exact"/>
              <w:ind w:left="106"/>
              <w:rPr>
                <w:rFonts w:ascii="Arial" w:hAnsi="Arial"/>
                <w:b/>
                <w:sz w:val="28"/>
              </w:rPr>
            </w:pPr>
            <w:r>
              <w:rPr>
                <w:rFonts w:ascii="Arial" w:hAnsi="Arial"/>
                <w:b/>
                <w:spacing w:val="-10"/>
                <w:sz w:val="28"/>
              </w:rPr>
              <w:t>√</w:t>
            </w:r>
          </w:p>
        </w:tc>
        <w:tc>
          <w:tcPr>
            <w:tcW w:w="1353" w:type="dxa"/>
          </w:tcPr>
          <w:p>
            <w:pPr>
              <w:pStyle w:val="TableParagraph"/>
              <w:spacing w:line="306" w:lineRule="exact"/>
              <w:ind w:left="111"/>
              <w:rPr>
                <w:rFonts w:ascii="Arial" w:hAnsi="Arial"/>
                <w:b/>
                <w:sz w:val="28"/>
              </w:rPr>
            </w:pPr>
            <w:r>
              <w:rPr>
                <w:rFonts w:ascii="Arial" w:hAnsi="Arial"/>
                <w:b/>
                <w:spacing w:val="-10"/>
                <w:sz w:val="28"/>
              </w:rPr>
              <w:t>√</w:t>
            </w:r>
          </w:p>
        </w:tc>
        <w:tc>
          <w:tcPr>
            <w:tcW w:w="1175" w:type="dxa"/>
          </w:tcPr>
          <w:p>
            <w:pPr>
              <w:pStyle w:val="TableParagraph"/>
              <w:spacing w:line="306" w:lineRule="exact"/>
              <w:ind w:left="112"/>
              <w:rPr>
                <w:rFonts w:ascii="Arial" w:hAnsi="Arial"/>
                <w:b/>
                <w:sz w:val="28"/>
              </w:rPr>
            </w:pPr>
            <w:r>
              <w:rPr>
                <w:rFonts w:ascii="Arial" w:hAnsi="Arial"/>
                <w:b/>
                <w:spacing w:val="-5"/>
                <w:sz w:val="28"/>
              </w:rPr>
              <w:t>X√</w:t>
            </w:r>
          </w:p>
        </w:tc>
        <w:tc>
          <w:tcPr>
            <w:tcW w:w="1103" w:type="dxa"/>
          </w:tcPr>
          <w:p>
            <w:pPr>
              <w:pStyle w:val="TableParagraph"/>
              <w:spacing w:line="306" w:lineRule="exact"/>
              <w:ind w:left="113"/>
              <w:rPr>
                <w:rFonts w:ascii="Arial" w:hAnsi="Arial"/>
                <w:b/>
                <w:sz w:val="28"/>
              </w:rPr>
            </w:pPr>
            <w:r>
              <w:rPr>
                <w:rFonts w:ascii="Arial" w:hAnsi="Arial"/>
                <w:b/>
                <w:spacing w:val="-10"/>
                <w:sz w:val="28"/>
              </w:rPr>
              <w:t>√</w:t>
            </w:r>
          </w:p>
        </w:tc>
      </w:tr>
      <w:tr>
        <w:trPr>
          <w:trHeight w:val="321" w:hRule="atLeast"/>
        </w:trPr>
        <w:tc>
          <w:tcPr>
            <w:tcW w:w="1680" w:type="dxa"/>
          </w:tcPr>
          <w:p>
            <w:pPr>
              <w:pStyle w:val="TableParagraph"/>
              <w:spacing w:line="301" w:lineRule="exact"/>
              <w:ind w:left="110"/>
              <w:rPr>
                <w:rFonts w:ascii="Arial"/>
                <w:b/>
                <w:sz w:val="28"/>
              </w:rPr>
            </w:pPr>
            <w:r>
              <w:rPr>
                <w:rFonts w:ascii="Arial"/>
                <w:b/>
                <w:spacing w:val="-2"/>
                <w:sz w:val="28"/>
              </w:rPr>
              <w:t>Idoma</w:t>
            </w:r>
          </w:p>
        </w:tc>
        <w:tc>
          <w:tcPr>
            <w:tcW w:w="1262" w:type="dxa"/>
          </w:tcPr>
          <w:p>
            <w:pPr>
              <w:pStyle w:val="TableParagraph"/>
              <w:rPr>
                <w:rFonts w:ascii="Times New Roman"/>
                <w:sz w:val="24"/>
              </w:rPr>
            </w:pPr>
          </w:p>
        </w:tc>
        <w:tc>
          <w:tcPr>
            <w:tcW w:w="1545" w:type="dxa"/>
          </w:tcPr>
          <w:p>
            <w:pPr>
              <w:pStyle w:val="TableParagraph"/>
              <w:spacing w:line="301" w:lineRule="exact"/>
              <w:ind w:left="110"/>
              <w:rPr>
                <w:rFonts w:ascii="Arial" w:hAnsi="Arial"/>
                <w:b/>
                <w:sz w:val="28"/>
              </w:rPr>
            </w:pPr>
            <w:r>
              <w:rPr>
                <w:rFonts w:ascii="Arial" w:hAnsi="Arial"/>
                <w:b/>
                <w:spacing w:val="-10"/>
                <w:sz w:val="28"/>
              </w:rPr>
              <w:t>√</w:t>
            </w:r>
          </w:p>
        </w:tc>
        <w:tc>
          <w:tcPr>
            <w:tcW w:w="1171" w:type="dxa"/>
          </w:tcPr>
          <w:p>
            <w:pPr>
              <w:pStyle w:val="TableParagraph"/>
              <w:spacing w:line="301" w:lineRule="exact"/>
              <w:ind w:left="106"/>
              <w:rPr>
                <w:rFonts w:ascii="Arial" w:hAnsi="Arial"/>
                <w:b/>
                <w:sz w:val="28"/>
              </w:rPr>
            </w:pPr>
            <w:r>
              <w:rPr>
                <w:rFonts w:ascii="Arial" w:hAnsi="Arial"/>
                <w:b/>
                <w:spacing w:val="-10"/>
                <w:sz w:val="28"/>
              </w:rPr>
              <w:t>√</w:t>
            </w:r>
          </w:p>
        </w:tc>
        <w:tc>
          <w:tcPr>
            <w:tcW w:w="1353" w:type="dxa"/>
          </w:tcPr>
          <w:p>
            <w:pPr>
              <w:pStyle w:val="TableParagraph"/>
              <w:spacing w:line="301" w:lineRule="exact"/>
              <w:ind w:left="111"/>
              <w:rPr>
                <w:rFonts w:ascii="Arial" w:hAnsi="Arial"/>
                <w:b/>
                <w:sz w:val="28"/>
              </w:rPr>
            </w:pPr>
            <w:r>
              <w:rPr>
                <w:rFonts w:ascii="Arial" w:hAnsi="Arial"/>
                <w:b/>
                <w:spacing w:val="-10"/>
                <w:sz w:val="28"/>
              </w:rPr>
              <w:t>√</w:t>
            </w:r>
          </w:p>
        </w:tc>
        <w:tc>
          <w:tcPr>
            <w:tcW w:w="1175" w:type="dxa"/>
          </w:tcPr>
          <w:p>
            <w:pPr>
              <w:pStyle w:val="TableParagraph"/>
              <w:spacing w:line="301" w:lineRule="exact"/>
              <w:ind w:left="112"/>
              <w:rPr>
                <w:rFonts w:ascii="Arial"/>
                <w:b/>
                <w:sz w:val="28"/>
              </w:rPr>
            </w:pPr>
            <w:r>
              <w:rPr>
                <w:rFonts w:ascii="Arial"/>
                <w:b/>
                <w:spacing w:val="-10"/>
                <w:sz w:val="28"/>
              </w:rPr>
              <w:t>X</w:t>
            </w:r>
          </w:p>
        </w:tc>
        <w:tc>
          <w:tcPr>
            <w:tcW w:w="1103" w:type="dxa"/>
          </w:tcPr>
          <w:p>
            <w:pPr>
              <w:pStyle w:val="TableParagraph"/>
              <w:spacing w:line="301" w:lineRule="exact"/>
              <w:ind w:left="113"/>
              <w:rPr>
                <w:rFonts w:ascii="Arial" w:hAnsi="Arial"/>
                <w:b/>
                <w:sz w:val="28"/>
              </w:rPr>
            </w:pPr>
            <w:r>
              <w:rPr>
                <w:rFonts w:ascii="Arial" w:hAnsi="Arial"/>
                <w:b/>
                <w:spacing w:val="-10"/>
                <w:sz w:val="28"/>
              </w:rPr>
              <w:t>√</w:t>
            </w:r>
          </w:p>
        </w:tc>
      </w:tr>
      <w:tr>
        <w:trPr>
          <w:trHeight w:val="321" w:hRule="atLeast"/>
        </w:trPr>
        <w:tc>
          <w:tcPr>
            <w:tcW w:w="1680" w:type="dxa"/>
          </w:tcPr>
          <w:p>
            <w:pPr>
              <w:pStyle w:val="TableParagraph"/>
              <w:spacing w:line="301" w:lineRule="exact"/>
              <w:ind w:left="110"/>
              <w:rPr>
                <w:rFonts w:ascii="Arial"/>
                <w:b/>
                <w:sz w:val="28"/>
              </w:rPr>
            </w:pPr>
            <w:r>
              <w:rPr>
                <w:rFonts w:ascii="Arial"/>
                <w:b/>
                <w:spacing w:val="-2"/>
                <w:sz w:val="28"/>
              </w:rPr>
              <w:t>Alago</w:t>
            </w:r>
          </w:p>
        </w:tc>
        <w:tc>
          <w:tcPr>
            <w:tcW w:w="1262" w:type="dxa"/>
          </w:tcPr>
          <w:p>
            <w:pPr>
              <w:pStyle w:val="TableParagraph"/>
              <w:rPr>
                <w:rFonts w:ascii="Times New Roman"/>
                <w:sz w:val="24"/>
              </w:rPr>
            </w:pPr>
          </w:p>
        </w:tc>
        <w:tc>
          <w:tcPr>
            <w:tcW w:w="1545" w:type="dxa"/>
          </w:tcPr>
          <w:p>
            <w:pPr>
              <w:pStyle w:val="TableParagraph"/>
              <w:spacing w:line="301" w:lineRule="exact"/>
              <w:ind w:left="110"/>
              <w:rPr>
                <w:rFonts w:ascii="Arial" w:hAnsi="Arial"/>
                <w:b/>
                <w:sz w:val="28"/>
              </w:rPr>
            </w:pPr>
            <w:r>
              <w:rPr>
                <w:rFonts w:ascii="Arial" w:hAnsi="Arial"/>
                <w:b/>
                <w:spacing w:val="-10"/>
                <w:sz w:val="28"/>
              </w:rPr>
              <w:t>√</w:t>
            </w:r>
          </w:p>
        </w:tc>
        <w:tc>
          <w:tcPr>
            <w:tcW w:w="1171" w:type="dxa"/>
          </w:tcPr>
          <w:p>
            <w:pPr>
              <w:pStyle w:val="TableParagraph"/>
              <w:spacing w:line="301" w:lineRule="exact"/>
              <w:ind w:left="106"/>
              <w:rPr>
                <w:rFonts w:ascii="Arial" w:hAnsi="Arial"/>
                <w:b/>
                <w:sz w:val="28"/>
              </w:rPr>
            </w:pPr>
            <w:r>
              <w:rPr>
                <w:rFonts w:ascii="Arial" w:hAnsi="Arial"/>
                <w:b/>
                <w:spacing w:val="-10"/>
                <w:sz w:val="28"/>
              </w:rPr>
              <w:t>√</w:t>
            </w:r>
          </w:p>
        </w:tc>
        <w:tc>
          <w:tcPr>
            <w:tcW w:w="1353" w:type="dxa"/>
          </w:tcPr>
          <w:p>
            <w:pPr>
              <w:pStyle w:val="TableParagraph"/>
              <w:spacing w:line="301" w:lineRule="exact"/>
              <w:ind w:left="111"/>
              <w:rPr>
                <w:rFonts w:ascii="Arial" w:hAnsi="Arial"/>
                <w:b/>
                <w:sz w:val="28"/>
              </w:rPr>
            </w:pPr>
            <w:r>
              <w:rPr>
                <w:rFonts w:ascii="Arial" w:hAnsi="Arial"/>
                <w:b/>
                <w:spacing w:val="-10"/>
                <w:sz w:val="28"/>
              </w:rPr>
              <w:t>√</w:t>
            </w:r>
          </w:p>
        </w:tc>
        <w:tc>
          <w:tcPr>
            <w:tcW w:w="1175" w:type="dxa"/>
          </w:tcPr>
          <w:p>
            <w:pPr>
              <w:pStyle w:val="TableParagraph"/>
              <w:spacing w:line="301" w:lineRule="exact"/>
              <w:ind w:left="112"/>
              <w:rPr>
                <w:rFonts w:ascii="Arial" w:hAnsi="Arial"/>
                <w:b/>
                <w:sz w:val="28"/>
              </w:rPr>
            </w:pPr>
            <w:r>
              <w:rPr>
                <w:rFonts w:ascii="Arial" w:hAnsi="Arial"/>
                <w:b/>
                <w:spacing w:val="-5"/>
                <w:sz w:val="28"/>
              </w:rPr>
              <w:t>X√</w:t>
            </w:r>
          </w:p>
        </w:tc>
        <w:tc>
          <w:tcPr>
            <w:tcW w:w="1103" w:type="dxa"/>
          </w:tcPr>
          <w:p>
            <w:pPr>
              <w:pStyle w:val="TableParagraph"/>
              <w:spacing w:line="301" w:lineRule="exact"/>
              <w:ind w:left="113"/>
              <w:rPr>
                <w:rFonts w:ascii="Arial" w:hAnsi="Arial"/>
                <w:b/>
                <w:sz w:val="28"/>
              </w:rPr>
            </w:pPr>
            <w:r>
              <w:rPr>
                <w:rFonts w:ascii="Arial" w:hAnsi="Arial"/>
                <w:b/>
                <w:spacing w:val="-10"/>
                <w:sz w:val="28"/>
              </w:rPr>
              <w:t>√</w:t>
            </w:r>
          </w:p>
        </w:tc>
      </w:tr>
      <w:tr>
        <w:trPr>
          <w:trHeight w:val="321" w:hRule="atLeast"/>
        </w:trPr>
        <w:tc>
          <w:tcPr>
            <w:tcW w:w="1680" w:type="dxa"/>
          </w:tcPr>
          <w:p>
            <w:pPr>
              <w:pStyle w:val="TableParagraph"/>
              <w:spacing w:line="301" w:lineRule="exact"/>
              <w:ind w:left="110"/>
              <w:rPr>
                <w:rFonts w:ascii="Arial"/>
                <w:b/>
                <w:sz w:val="28"/>
              </w:rPr>
            </w:pPr>
            <w:r>
              <w:rPr>
                <w:rFonts w:ascii="Arial"/>
                <w:b/>
                <w:spacing w:val="-2"/>
                <w:sz w:val="28"/>
              </w:rPr>
              <w:t>Eggon</w:t>
            </w:r>
          </w:p>
        </w:tc>
        <w:tc>
          <w:tcPr>
            <w:tcW w:w="1262" w:type="dxa"/>
          </w:tcPr>
          <w:p>
            <w:pPr>
              <w:pStyle w:val="TableParagraph"/>
              <w:spacing w:line="301" w:lineRule="exact"/>
              <w:ind w:left="105"/>
              <w:rPr>
                <w:rFonts w:ascii="Arial" w:hAnsi="Arial"/>
                <w:b/>
                <w:sz w:val="28"/>
              </w:rPr>
            </w:pPr>
            <w:r>
              <w:rPr>
                <w:rFonts w:ascii="Arial" w:hAnsi="Arial"/>
                <w:b/>
                <w:spacing w:val="-10"/>
                <w:sz w:val="28"/>
              </w:rPr>
              <w:t>√</w:t>
            </w:r>
          </w:p>
        </w:tc>
        <w:tc>
          <w:tcPr>
            <w:tcW w:w="1545" w:type="dxa"/>
          </w:tcPr>
          <w:p>
            <w:pPr>
              <w:pStyle w:val="TableParagraph"/>
              <w:spacing w:line="301" w:lineRule="exact"/>
              <w:ind w:left="110"/>
              <w:rPr>
                <w:rFonts w:ascii="Arial" w:hAnsi="Arial"/>
                <w:b/>
                <w:sz w:val="28"/>
              </w:rPr>
            </w:pPr>
            <w:r>
              <w:rPr>
                <w:rFonts w:ascii="Arial" w:hAnsi="Arial"/>
                <w:b/>
                <w:spacing w:val="-10"/>
                <w:sz w:val="28"/>
              </w:rPr>
              <w:t>√</w:t>
            </w:r>
          </w:p>
        </w:tc>
        <w:tc>
          <w:tcPr>
            <w:tcW w:w="1171" w:type="dxa"/>
          </w:tcPr>
          <w:p>
            <w:pPr>
              <w:pStyle w:val="TableParagraph"/>
              <w:spacing w:line="301" w:lineRule="exact"/>
              <w:ind w:left="106"/>
              <w:rPr>
                <w:rFonts w:ascii="Arial" w:hAnsi="Arial"/>
                <w:b/>
                <w:sz w:val="28"/>
              </w:rPr>
            </w:pPr>
            <w:r>
              <w:rPr>
                <w:rFonts w:ascii="Arial" w:hAnsi="Arial"/>
                <w:b/>
                <w:spacing w:val="-10"/>
                <w:sz w:val="28"/>
              </w:rPr>
              <w:t>√</w:t>
            </w:r>
          </w:p>
        </w:tc>
        <w:tc>
          <w:tcPr>
            <w:tcW w:w="1353" w:type="dxa"/>
          </w:tcPr>
          <w:p>
            <w:pPr>
              <w:pStyle w:val="TableParagraph"/>
              <w:spacing w:line="301" w:lineRule="exact"/>
              <w:ind w:left="111"/>
              <w:rPr>
                <w:rFonts w:ascii="Arial" w:hAnsi="Arial"/>
                <w:b/>
                <w:sz w:val="28"/>
              </w:rPr>
            </w:pPr>
            <w:r>
              <w:rPr>
                <w:rFonts w:ascii="Arial" w:hAnsi="Arial"/>
                <w:b/>
                <w:spacing w:val="-10"/>
                <w:sz w:val="28"/>
              </w:rPr>
              <w:t>√</w:t>
            </w:r>
          </w:p>
        </w:tc>
        <w:tc>
          <w:tcPr>
            <w:tcW w:w="1175" w:type="dxa"/>
          </w:tcPr>
          <w:p>
            <w:pPr>
              <w:pStyle w:val="TableParagraph"/>
              <w:spacing w:line="301" w:lineRule="exact"/>
              <w:ind w:left="112"/>
              <w:rPr>
                <w:rFonts w:ascii="Arial" w:hAnsi="Arial"/>
                <w:b/>
                <w:sz w:val="28"/>
              </w:rPr>
            </w:pPr>
            <w:r>
              <w:rPr>
                <w:rFonts w:ascii="Arial" w:hAnsi="Arial"/>
                <w:b/>
                <w:spacing w:val="-5"/>
                <w:sz w:val="28"/>
              </w:rPr>
              <w:t>X√</w:t>
            </w:r>
          </w:p>
        </w:tc>
        <w:tc>
          <w:tcPr>
            <w:tcW w:w="1103" w:type="dxa"/>
          </w:tcPr>
          <w:p>
            <w:pPr>
              <w:pStyle w:val="TableParagraph"/>
              <w:spacing w:line="301" w:lineRule="exact"/>
              <w:ind w:left="113"/>
              <w:rPr>
                <w:rFonts w:ascii="Arial" w:hAnsi="Arial"/>
                <w:b/>
                <w:sz w:val="28"/>
              </w:rPr>
            </w:pPr>
            <w:r>
              <w:rPr>
                <w:rFonts w:ascii="Arial" w:hAnsi="Arial"/>
                <w:b/>
                <w:spacing w:val="-10"/>
                <w:sz w:val="28"/>
              </w:rPr>
              <w:t>√</w:t>
            </w:r>
          </w:p>
        </w:tc>
      </w:tr>
      <w:tr>
        <w:trPr>
          <w:trHeight w:val="321" w:hRule="atLeast"/>
        </w:trPr>
        <w:tc>
          <w:tcPr>
            <w:tcW w:w="1680" w:type="dxa"/>
          </w:tcPr>
          <w:p>
            <w:pPr>
              <w:pStyle w:val="TableParagraph"/>
              <w:spacing w:line="301" w:lineRule="exact"/>
              <w:ind w:left="110"/>
              <w:rPr>
                <w:rFonts w:ascii="Arial"/>
                <w:b/>
                <w:sz w:val="28"/>
              </w:rPr>
            </w:pPr>
            <w:r>
              <w:rPr>
                <w:rFonts w:ascii="Arial"/>
                <w:b/>
                <w:spacing w:val="-4"/>
                <w:sz w:val="28"/>
              </w:rPr>
              <w:t>Mada</w:t>
            </w:r>
          </w:p>
        </w:tc>
        <w:tc>
          <w:tcPr>
            <w:tcW w:w="1262" w:type="dxa"/>
          </w:tcPr>
          <w:p>
            <w:pPr>
              <w:pStyle w:val="TableParagraph"/>
              <w:spacing w:line="301" w:lineRule="exact"/>
              <w:ind w:left="105"/>
              <w:rPr>
                <w:rFonts w:ascii="Arial" w:hAnsi="Arial"/>
                <w:b/>
                <w:sz w:val="28"/>
              </w:rPr>
            </w:pPr>
            <w:r>
              <w:rPr>
                <w:rFonts w:ascii="Arial" w:hAnsi="Arial"/>
                <w:b/>
                <w:spacing w:val="-10"/>
                <w:sz w:val="28"/>
              </w:rPr>
              <w:t>√</w:t>
            </w:r>
          </w:p>
        </w:tc>
        <w:tc>
          <w:tcPr>
            <w:tcW w:w="1545" w:type="dxa"/>
          </w:tcPr>
          <w:p>
            <w:pPr>
              <w:pStyle w:val="TableParagraph"/>
              <w:spacing w:line="301" w:lineRule="exact"/>
              <w:ind w:left="110"/>
              <w:rPr>
                <w:rFonts w:ascii="Arial" w:hAnsi="Arial"/>
                <w:b/>
                <w:sz w:val="28"/>
              </w:rPr>
            </w:pPr>
            <w:r>
              <w:rPr>
                <w:rFonts w:ascii="Arial" w:hAnsi="Arial"/>
                <w:b/>
                <w:spacing w:val="-10"/>
                <w:sz w:val="28"/>
              </w:rPr>
              <w:t>√</w:t>
            </w:r>
          </w:p>
        </w:tc>
        <w:tc>
          <w:tcPr>
            <w:tcW w:w="1171" w:type="dxa"/>
          </w:tcPr>
          <w:p>
            <w:pPr>
              <w:pStyle w:val="TableParagraph"/>
              <w:spacing w:line="301" w:lineRule="exact"/>
              <w:ind w:left="106"/>
              <w:rPr>
                <w:rFonts w:ascii="Arial" w:hAnsi="Arial"/>
                <w:b/>
                <w:sz w:val="28"/>
              </w:rPr>
            </w:pPr>
            <w:r>
              <w:rPr>
                <w:rFonts w:ascii="Arial" w:hAnsi="Arial"/>
                <w:b/>
                <w:spacing w:val="-10"/>
                <w:sz w:val="28"/>
              </w:rPr>
              <w:t>√</w:t>
            </w:r>
          </w:p>
        </w:tc>
        <w:tc>
          <w:tcPr>
            <w:tcW w:w="1353" w:type="dxa"/>
          </w:tcPr>
          <w:p>
            <w:pPr>
              <w:pStyle w:val="TableParagraph"/>
              <w:spacing w:line="301" w:lineRule="exact"/>
              <w:ind w:left="111"/>
              <w:rPr>
                <w:rFonts w:ascii="Arial" w:hAnsi="Arial"/>
                <w:b/>
                <w:sz w:val="28"/>
              </w:rPr>
            </w:pPr>
            <w:r>
              <w:rPr>
                <w:rFonts w:ascii="Arial" w:hAnsi="Arial"/>
                <w:b/>
                <w:spacing w:val="-10"/>
                <w:sz w:val="28"/>
              </w:rPr>
              <w:t>√</w:t>
            </w:r>
          </w:p>
        </w:tc>
        <w:tc>
          <w:tcPr>
            <w:tcW w:w="1175" w:type="dxa"/>
          </w:tcPr>
          <w:p>
            <w:pPr>
              <w:pStyle w:val="TableParagraph"/>
              <w:spacing w:line="301" w:lineRule="exact"/>
              <w:ind w:left="112"/>
              <w:rPr>
                <w:rFonts w:ascii="Arial"/>
                <w:b/>
                <w:sz w:val="28"/>
              </w:rPr>
            </w:pPr>
            <w:r>
              <w:rPr>
                <w:rFonts w:ascii="Arial"/>
                <w:b/>
                <w:spacing w:val="-10"/>
                <w:sz w:val="28"/>
              </w:rPr>
              <w:t>X</w:t>
            </w:r>
          </w:p>
        </w:tc>
        <w:tc>
          <w:tcPr>
            <w:tcW w:w="1103" w:type="dxa"/>
          </w:tcPr>
          <w:p>
            <w:pPr>
              <w:pStyle w:val="TableParagraph"/>
              <w:spacing w:line="301" w:lineRule="exact"/>
              <w:ind w:left="113"/>
              <w:rPr>
                <w:rFonts w:ascii="Arial" w:hAnsi="Arial"/>
                <w:b/>
                <w:sz w:val="28"/>
              </w:rPr>
            </w:pPr>
            <w:r>
              <w:rPr>
                <w:rFonts w:ascii="Arial" w:hAnsi="Arial"/>
                <w:b/>
                <w:spacing w:val="-10"/>
                <w:sz w:val="28"/>
              </w:rPr>
              <w:t>√</w:t>
            </w:r>
          </w:p>
        </w:tc>
      </w:tr>
      <w:tr>
        <w:trPr>
          <w:trHeight w:val="326" w:hRule="atLeast"/>
        </w:trPr>
        <w:tc>
          <w:tcPr>
            <w:tcW w:w="1680" w:type="dxa"/>
          </w:tcPr>
          <w:p>
            <w:pPr>
              <w:pStyle w:val="TableParagraph"/>
              <w:spacing w:line="306" w:lineRule="exact"/>
              <w:ind w:left="110"/>
              <w:rPr>
                <w:rFonts w:ascii="Arial"/>
                <w:b/>
                <w:sz w:val="28"/>
              </w:rPr>
            </w:pPr>
            <w:r>
              <w:rPr>
                <w:rFonts w:ascii="Arial"/>
                <w:b/>
                <w:spacing w:val="-2"/>
                <w:sz w:val="28"/>
              </w:rPr>
              <w:t>Gwandara</w:t>
            </w:r>
          </w:p>
        </w:tc>
        <w:tc>
          <w:tcPr>
            <w:tcW w:w="1262" w:type="dxa"/>
          </w:tcPr>
          <w:p>
            <w:pPr>
              <w:pStyle w:val="TableParagraph"/>
              <w:spacing w:line="306" w:lineRule="exact"/>
              <w:ind w:left="105"/>
              <w:rPr>
                <w:rFonts w:ascii="Arial" w:hAnsi="Arial"/>
                <w:b/>
                <w:sz w:val="28"/>
              </w:rPr>
            </w:pPr>
            <w:r>
              <w:rPr>
                <w:rFonts w:ascii="Arial" w:hAnsi="Arial"/>
                <w:b/>
                <w:spacing w:val="-10"/>
                <w:sz w:val="28"/>
              </w:rPr>
              <w:t>√</w:t>
            </w:r>
          </w:p>
        </w:tc>
        <w:tc>
          <w:tcPr>
            <w:tcW w:w="1545" w:type="dxa"/>
          </w:tcPr>
          <w:p>
            <w:pPr>
              <w:pStyle w:val="TableParagraph"/>
              <w:spacing w:line="306" w:lineRule="exact"/>
              <w:ind w:left="110"/>
              <w:rPr>
                <w:rFonts w:ascii="Arial" w:hAnsi="Arial"/>
                <w:b/>
                <w:sz w:val="28"/>
              </w:rPr>
            </w:pPr>
            <w:r>
              <w:rPr>
                <w:rFonts w:ascii="Arial" w:hAnsi="Arial"/>
                <w:b/>
                <w:spacing w:val="-10"/>
                <w:sz w:val="28"/>
              </w:rPr>
              <w:t>√</w:t>
            </w:r>
          </w:p>
        </w:tc>
        <w:tc>
          <w:tcPr>
            <w:tcW w:w="1171" w:type="dxa"/>
          </w:tcPr>
          <w:p>
            <w:pPr>
              <w:pStyle w:val="TableParagraph"/>
              <w:spacing w:line="306" w:lineRule="exact"/>
              <w:ind w:left="106"/>
              <w:rPr>
                <w:rFonts w:ascii="Arial" w:hAnsi="Arial"/>
                <w:b/>
                <w:sz w:val="28"/>
              </w:rPr>
            </w:pPr>
            <w:r>
              <w:rPr>
                <w:rFonts w:ascii="Arial" w:hAnsi="Arial"/>
                <w:b/>
                <w:spacing w:val="-10"/>
                <w:sz w:val="28"/>
              </w:rPr>
              <w:t>√</w:t>
            </w:r>
          </w:p>
        </w:tc>
        <w:tc>
          <w:tcPr>
            <w:tcW w:w="1353" w:type="dxa"/>
          </w:tcPr>
          <w:p>
            <w:pPr>
              <w:pStyle w:val="TableParagraph"/>
              <w:spacing w:line="306" w:lineRule="exact"/>
              <w:ind w:left="111"/>
              <w:rPr>
                <w:rFonts w:ascii="Arial" w:hAnsi="Arial"/>
                <w:b/>
                <w:sz w:val="28"/>
              </w:rPr>
            </w:pPr>
            <w:r>
              <w:rPr>
                <w:rFonts w:ascii="Arial" w:hAnsi="Arial"/>
                <w:b/>
                <w:spacing w:val="-10"/>
                <w:sz w:val="28"/>
              </w:rPr>
              <w:t>√</w:t>
            </w:r>
          </w:p>
        </w:tc>
        <w:tc>
          <w:tcPr>
            <w:tcW w:w="1175" w:type="dxa"/>
          </w:tcPr>
          <w:p>
            <w:pPr>
              <w:pStyle w:val="TableParagraph"/>
              <w:spacing w:line="306" w:lineRule="exact"/>
              <w:ind w:left="112"/>
              <w:rPr>
                <w:rFonts w:ascii="Arial" w:hAnsi="Arial"/>
                <w:b/>
                <w:sz w:val="28"/>
              </w:rPr>
            </w:pPr>
            <w:r>
              <w:rPr>
                <w:rFonts w:ascii="Arial" w:hAnsi="Arial"/>
                <w:b/>
                <w:spacing w:val="-10"/>
                <w:sz w:val="28"/>
              </w:rPr>
              <w:t>√</w:t>
            </w:r>
          </w:p>
        </w:tc>
        <w:tc>
          <w:tcPr>
            <w:tcW w:w="1103" w:type="dxa"/>
          </w:tcPr>
          <w:p>
            <w:pPr>
              <w:pStyle w:val="TableParagraph"/>
              <w:spacing w:line="306" w:lineRule="exact"/>
              <w:ind w:left="113"/>
              <w:rPr>
                <w:rFonts w:ascii="Arial" w:hAnsi="Arial"/>
                <w:b/>
                <w:sz w:val="28"/>
              </w:rPr>
            </w:pPr>
            <w:r>
              <w:rPr>
                <w:rFonts w:ascii="Arial" w:hAnsi="Arial"/>
                <w:b/>
                <w:spacing w:val="-10"/>
                <w:sz w:val="28"/>
              </w:rPr>
              <w:t>√</w:t>
            </w:r>
          </w:p>
        </w:tc>
      </w:tr>
    </w:tbl>
    <w:p>
      <w:pPr>
        <w:spacing w:before="0"/>
        <w:ind w:left="831" w:right="0" w:firstLine="0"/>
        <w:jc w:val="both"/>
        <w:rPr>
          <w:rFonts w:ascii="Arial" w:hAnsi="Arial"/>
          <w:b/>
          <w:sz w:val="28"/>
        </w:rPr>
      </w:pPr>
      <w:r>
        <w:rPr>
          <w:rFonts w:ascii="Arial" w:hAnsi="Arial"/>
          <w:b/>
          <w:sz w:val="28"/>
        </w:rPr>
        <w:t>Notes:</w:t>
      </w:r>
      <w:r>
        <w:rPr>
          <w:rFonts w:ascii="Arial" w:hAnsi="Arial"/>
          <w:b/>
          <w:spacing w:val="-2"/>
          <w:sz w:val="28"/>
        </w:rPr>
        <w:t> </w:t>
      </w:r>
      <w:r>
        <w:rPr>
          <w:rFonts w:ascii="Arial" w:hAnsi="Arial"/>
          <w:b/>
          <w:sz w:val="28"/>
        </w:rPr>
        <w:t>(a)</w:t>
      </w:r>
      <w:r>
        <w:rPr>
          <w:rFonts w:ascii="Arial" w:hAnsi="Arial"/>
          <w:b/>
          <w:spacing w:val="-7"/>
          <w:sz w:val="28"/>
        </w:rPr>
        <w:t> </w:t>
      </w:r>
      <w:r>
        <w:rPr>
          <w:rFonts w:ascii="Arial" w:hAnsi="Arial"/>
          <w:b/>
          <w:sz w:val="28"/>
        </w:rPr>
        <w:t>√</w:t>
      </w:r>
      <w:r>
        <w:rPr>
          <w:rFonts w:ascii="Arial" w:hAnsi="Arial"/>
          <w:b/>
          <w:spacing w:val="-4"/>
          <w:sz w:val="28"/>
        </w:rPr>
        <w:t> </w:t>
      </w:r>
      <w:r>
        <w:rPr>
          <w:rFonts w:ascii="Arial" w:hAnsi="Arial"/>
          <w:b/>
          <w:sz w:val="28"/>
        </w:rPr>
        <w:t>means</w:t>
      </w:r>
      <w:r>
        <w:rPr>
          <w:rFonts w:ascii="Arial" w:hAnsi="Arial"/>
          <w:b/>
          <w:spacing w:val="3"/>
          <w:sz w:val="28"/>
        </w:rPr>
        <w:t> </w:t>
      </w:r>
      <w:r>
        <w:rPr>
          <w:rFonts w:ascii="Arial" w:hAnsi="Arial"/>
          <w:b/>
          <w:sz w:val="28"/>
        </w:rPr>
        <w:t>yes,</w:t>
      </w:r>
      <w:r>
        <w:rPr>
          <w:rFonts w:ascii="Arial" w:hAnsi="Arial"/>
          <w:b/>
          <w:spacing w:val="-1"/>
          <w:sz w:val="28"/>
        </w:rPr>
        <w:t> </w:t>
      </w:r>
      <w:r>
        <w:rPr>
          <w:rFonts w:ascii="Arial" w:hAnsi="Arial"/>
          <w:b/>
          <w:sz w:val="28"/>
        </w:rPr>
        <w:t>the</w:t>
      </w:r>
      <w:r>
        <w:rPr>
          <w:rFonts w:ascii="Arial" w:hAnsi="Arial"/>
          <w:b/>
          <w:spacing w:val="-6"/>
          <w:sz w:val="28"/>
        </w:rPr>
        <w:t> </w:t>
      </w:r>
      <w:r>
        <w:rPr>
          <w:rFonts w:ascii="Arial" w:hAnsi="Arial"/>
          <w:b/>
          <w:sz w:val="28"/>
        </w:rPr>
        <w:t>items</w:t>
      </w:r>
      <w:r>
        <w:rPr>
          <w:rFonts w:ascii="Arial" w:hAnsi="Arial"/>
          <w:b/>
          <w:spacing w:val="-6"/>
          <w:sz w:val="28"/>
        </w:rPr>
        <w:t> </w:t>
      </w:r>
      <w:r>
        <w:rPr>
          <w:rFonts w:ascii="Arial" w:hAnsi="Arial"/>
          <w:b/>
          <w:sz w:val="28"/>
        </w:rPr>
        <w:t>marked</w:t>
      </w:r>
      <w:r>
        <w:rPr>
          <w:rFonts w:ascii="Arial" w:hAnsi="Arial"/>
          <w:b/>
          <w:spacing w:val="-1"/>
          <w:sz w:val="28"/>
        </w:rPr>
        <w:t> </w:t>
      </w:r>
      <w:r>
        <w:rPr>
          <w:rFonts w:ascii="Arial" w:hAnsi="Arial"/>
          <w:b/>
          <w:sz w:val="28"/>
        </w:rPr>
        <w:t>are</w:t>
      </w:r>
      <w:r>
        <w:rPr>
          <w:rFonts w:ascii="Arial" w:hAnsi="Arial"/>
          <w:b/>
          <w:spacing w:val="-2"/>
          <w:sz w:val="28"/>
        </w:rPr>
        <w:t> </w:t>
      </w:r>
      <w:r>
        <w:rPr>
          <w:rFonts w:ascii="Arial" w:hAnsi="Arial"/>
          <w:b/>
          <w:sz w:val="28"/>
        </w:rPr>
        <w:t>part</w:t>
      </w:r>
      <w:r>
        <w:rPr>
          <w:rFonts w:ascii="Arial" w:hAnsi="Arial"/>
          <w:b/>
          <w:spacing w:val="-2"/>
          <w:sz w:val="28"/>
        </w:rPr>
        <w:t> </w:t>
      </w:r>
      <w:r>
        <w:rPr>
          <w:rFonts w:ascii="Arial" w:hAnsi="Arial"/>
          <w:b/>
          <w:sz w:val="28"/>
        </w:rPr>
        <w:t>of</w:t>
      </w:r>
      <w:r>
        <w:rPr>
          <w:rFonts w:ascii="Arial" w:hAnsi="Arial"/>
          <w:b/>
          <w:spacing w:val="-6"/>
          <w:sz w:val="28"/>
        </w:rPr>
        <w:t> </w:t>
      </w:r>
      <w:r>
        <w:rPr>
          <w:rFonts w:ascii="Arial" w:hAnsi="Arial"/>
          <w:b/>
          <w:spacing w:val="-2"/>
          <w:sz w:val="28"/>
        </w:rPr>
        <w:t>land;</w:t>
      </w:r>
    </w:p>
    <w:p>
      <w:pPr>
        <w:pStyle w:val="ListParagraph"/>
        <w:numPr>
          <w:ilvl w:val="0"/>
          <w:numId w:val="8"/>
        </w:numPr>
        <w:tabs>
          <w:tab w:pos="2193" w:val="left" w:leader="none"/>
        </w:tabs>
        <w:spacing w:line="240" w:lineRule="auto" w:before="314" w:after="0"/>
        <w:ind w:left="2193" w:right="0" w:hanging="507"/>
        <w:jc w:val="left"/>
        <w:rPr>
          <w:rFonts w:ascii="Arial"/>
          <w:b/>
          <w:sz w:val="28"/>
        </w:rPr>
      </w:pPr>
      <w:r>
        <w:rPr>
          <w:rFonts w:ascii="Arial"/>
          <w:b/>
          <w:sz w:val="28"/>
        </w:rPr>
        <w:t>X</w:t>
      </w:r>
      <w:r>
        <w:rPr>
          <w:rFonts w:ascii="Arial"/>
          <w:b/>
          <w:spacing w:val="-4"/>
          <w:sz w:val="28"/>
        </w:rPr>
        <w:t> </w:t>
      </w:r>
      <w:r>
        <w:rPr>
          <w:rFonts w:ascii="Arial"/>
          <w:b/>
          <w:sz w:val="28"/>
        </w:rPr>
        <w:t>means</w:t>
      </w:r>
      <w:r>
        <w:rPr>
          <w:rFonts w:ascii="Arial"/>
          <w:b/>
          <w:spacing w:val="-2"/>
          <w:sz w:val="28"/>
        </w:rPr>
        <w:t> </w:t>
      </w:r>
      <w:r>
        <w:rPr>
          <w:rFonts w:ascii="Arial"/>
          <w:b/>
          <w:sz w:val="28"/>
        </w:rPr>
        <w:t>no,</w:t>
      </w:r>
      <w:r>
        <w:rPr>
          <w:rFonts w:ascii="Arial"/>
          <w:b/>
          <w:spacing w:val="-6"/>
          <w:sz w:val="28"/>
        </w:rPr>
        <w:t> </w:t>
      </w:r>
      <w:r>
        <w:rPr>
          <w:rFonts w:ascii="Arial"/>
          <w:b/>
          <w:sz w:val="28"/>
        </w:rPr>
        <w:t>the</w:t>
      </w:r>
      <w:r>
        <w:rPr>
          <w:rFonts w:ascii="Arial"/>
          <w:b/>
          <w:spacing w:val="-1"/>
          <w:sz w:val="28"/>
        </w:rPr>
        <w:t> </w:t>
      </w:r>
      <w:r>
        <w:rPr>
          <w:rFonts w:ascii="Arial"/>
          <w:b/>
          <w:sz w:val="28"/>
        </w:rPr>
        <w:t>items</w:t>
      </w:r>
      <w:r>
        <w:rPr>
          <w:rFonts w:ascii="Arial"/>
          <w:b/>
          <w:spacing w:val="-6"/>
          <w:sz w:val="28"/>
        </w:rPr>
        <w:t> </w:t>
      </w:r>
      <w:r>
        <w:rPr>
          <w:rFonts w:ascii="Arial"/>
          <w:b/>
          <w:sz w:val="28"/>
        </w:rPr>
        <w:t>marked</w:t>
      </w:r>
      <w:r>
        <w:rPr>
          <w:rFonts w:ascii="Arial"/>
          <w:b/>
          <w:spacing w:val="-2"/>
          <w:sz w:val="28"/>
        </w:rPr>
        <w:t> </w:t>
      </w:r>
      <w:r>
        <w:rPr>
          <w:rFonts w:ascii="Arial"/>
          <w:b/>
          <w:sz w:val="28"/>
        </w:rPr>
        <w:t>are</w:t>
      </w:r>
      <w:r>
        <w:rPr>
          <w:rFonts w:ascii="Arial"/>
          <w:b/>
          <w:spacing w:val="-2"/>
          <w:sz w:val="28"/>
        </w:rPr>
        <w:t> </w:t>
      </w:r>
      <w:r>
        <w:rPr>
          <w:rFonts w:ascii="Arial"/>
          <w:b/>
          <w:sz w:val="28"/>
        </w:rPr>
        <w:t>not</w:t>
      </w:r>
      <w:r>
        <w:rPr>
          <w:rFonts w:ascii="Arial"/>
          <w:b/>
          <w:spacing w:val="-2"/>
          <w:sz w:val="28"/>
        </w:rPr>
        <w:t> </w:t>
      </w:r>
      <w:r>
        <w:rPr>
          <w:rFonts w:ascii="Arial"/>
          <w:b/>
          <w:sz w:val="28"/>
        </w:rPr>
        <w:t>part</w:t>
      </w:r>
      <w:r>
        <w:rPr>
          <w:rFonts w:ascii="Arial"/>
          <w:b/>
          <w:spacing w:val="-1"/>
          <w:sz w:val="28"/>
        </w:rPr>
        <w:t> </w:t>
      </w:r>
      <w:r>
        <w:rPr>
          <w:rFonts w:ascii="Arial"/>
          <w:b/>
          <w:sz w:val="28"/>
        </w:rPr>
        <w:t>of</w:t>
      </w:r>
      <w:r>
        <w:rPr>
          <w:rFonts w:ascii="Arial"/>
          <w:b/>
          <w:spacing w:val="-2"/>
          <w:sz w:val="28"/>
        </w:rPr>
        <w:t> land.</w:t>
      </w:r>
    </w:p>
    <w:p>
      <w:pPr>
        <w:pStyle w:val="ListParagraph"/>
        <w:numPr>
          <w:ilvl w:val="0"/>
          <w:numId w:val="8"/>
        </w:numPr>
        <w:tabs>
          <w:tab w:pos="2102" w:val="left" w:leader="none"/>
        </w:tabs>
        <w:spacing w:line="240" w:lineRule="auto" w:before="48" w:after="0"/>
        <w:ind w:left="2102" w:right="0" w:hanging="416"/>
        <w:jc w:val="left"/>
        <w:rPr>
          <w:rFonts w:ascii="Arial" w:hAnsi="Arial"/>
          <w:b/>
          <w:sz w:val="28"/>
        </w:rPr>
      </w:pPr>
      <w:r>
        <w:rPr>
          <w:rFonts w:ascii="Arial" w:hAnsi="Arial"/>
          <w:b/>
          <w:sz w:val="28"/>
        </w:rPr>
        <w:t>X√</w:t>
      </w:r>
      <w:r>
        <w:rPr>
          <w:rFonts w:ascii="Arial" w:hAnsi="Arial"/>
          <w:b/>
          <w:spacing w:val="-5"/>
          <w:sz w:val="28"/>
        </w:rPr>
        <w:t> </w:t>
      </w:r>
      <w:r>
        <w:rPr>
          <w:rFonts w:ascii="Arial" w:hAnsi="Arial"/>
          <w:b/>
          <w:sz w:val="28"/>
        </w:rPr>
        <w:t>means</w:t>
      </w:r>
      <w:r>
        <w:rPr>
          <w:rFonts w:ascii="Arial" w:hAnsi="Arial"/>
          <w:b/>
          <w:spacing w:val="-7"/>
          <w:sz w:val="28"/>
        </w:rPr>
        <w:t> </w:t>
      </w:r>
      <w:r>
        <w:rPr>
          <w:rFonts w:ascii="Arial" w:hAnsi="Arial"/>
          <w:b/>
          <w:sz w:val="28"/>
        </w:rPr>
        <w:t>that</w:t>
      </w:r>
      <w:r>
        <w:rPr>
          <w:rFonts w:ascii="Arial" w:hAnsi="Arial"/>
          <w:b/>
          <w:spacing w:val="-3"/>
          <w:sz w:val="28"/>
        </w:rPr>
        <w:t> </w:t>
      </w:r>
      <w:r>
        <w:rPr>
          <w:rFonts w:ascii="Arial" w:hAnsi="Arial"/>
          <w:b/>
          <w:sz w:val="28"/>
        </w:rPr>
        <w:t>under</w:t>
      </w:r>
      <w:r>
        <w:rPr>
          <w:rFonts w:ascii="Arial" w:hAnsi="Arial"/>
          <w:b/>
          <w:spacing w:val="-1"/>
          <w:sz w:val="28"/>
        </w:rPr>
        <w:t> </w:t>
      </w:r>
      <w:r>
        <w:rPr>
          <w:rFonts w:ascii="Arial" w:hAnsi="Arial"/>
          <w:b/>
          <w:sz w:val="28"/>
        </w:rPr>
        <w:t>certain</w:t>
      </w:r>
      <w:r>
        <w:rPr>
          <w:rFonts w:ascii="Arial" w:hAnsi="Arial"/>
          <w:b/>
          <w:spacing w:val="-8"/>
          <w:sz w:val="28"/>
        </w:rPr>
        <w:t> </w:t>
      </w:r>
      <w:r>
        <w:rPr>
          <w:rFonts w:ascii="Arial" w:hAnsi="Arial"/>
          <w:b/>
          <w:sz w:val="28"/>
        </w:rPr>
        <w:t>circumstances</w:t>
      </w:r>
      <w:r>
        <w:rPr>
          <w:rFonts w:ascii="Arial" w:hAnsi="Arial"/>
          <w:b/>
          <w:spacing w:val="-2"/>
          <w:sz w:val="28"/>
        </w:rPr>
        <w:t> </w:t>
      </w:r>
      <w:r>
        <w:rPr>
          <w:rFonts w:ascii="Arial" w:hAnsi="Arial"/>
          <w:b/>
          <w:sz w:val="28"/>
        </w:rPr>
        <w:t>the</w:t>
      </w:r>
      <w:r>
        <w:rPr>
          <w:rFonts w:ascii="Arial" w:hAnsi="Arial"/>
          <w:b/>
          <w:spacing w:val="-7"/>
          <w:sz w:val="28"/>
        </w:rPr>
        <w:t> </w:t>
      </w:r>
      <w:r>
        <w:rPr>
          <w:rFonts w:ascii="Arial" w:hAnsi="Arial"/>
          <w:b/>
          <w:spacing w:val="-2"/>
          <w:sz w:val="28"/>
        </w:rPr>
        <w:t>items</w:t>
      </w:r>
    </w:p>
    <w:p>
      <w:pPr>
        <w:spacing w:after="0" w:line="240" w:lineRule="auto"/>
        <w:jc w:val="left"/>
        <w:rPr>
          <w:rFonts w:ascii="Arial" w:hAnsi="Arial"/>
          <w:sz w:val="28"/>
        </w:rPr>
        <w:sectPr>
          <w:pgSz w:w="12240" w:h="15840"/>
          <w:pgMar w:header="0" w:footer="1138" w:top="1080" w:bottom="1400" w:left="1040" w:right="900"/>
        </w:sectPr>
      </w:pPr>
    </w:p>
    <w:p>
      <w:pPr>
        <w:spacing w:before="63"/>
        <w:ind w:left="2536" w:right="0" w:firstLine="0"/>
        <w:jc w:val="left"/>
        <w:rPr>
          <w:rFonts w:ascii="Arial"/>
          <w:b/>
          <w:sz w:val="28"/>
        </w:rPr>
      </w:pPr>
      <w:r>
        <w:rPr>
          <w:rFonts w:ascii="Arial"/>
          <w:b/>
          <w:sz w:val="28"/>
        </w:rPr>
        <w:t>marked</w:t>
      </w:r>
      <w:r>
        <w:rPr>
          <w:rFonts w:ascii="Arial"/>
          <w:b/>
          <w:spacing w:val="-2"/>
          <w:sz w:val="28"/>
        </w:rPr>
        <w:t> </w:t>
      </w:r>
      <w:r>
        <w:rPr>
          <w:rFonts w:ascii="Arial"/>
          <w:b/>
          <w:sz w:val="28"/>
        </w:rPr>
        <w:t>are</w:t>
      </w:r>
      <w:r>
        <w:rPr>
          <w:rFonts w:ascii="Arial"/>
          <w:b/>
          <w:spacing w:val="-2"/>
          <w:sz w:val="28"/>
        </w:rPr>
        <w:t> </w:t>
      </w:r>
      <w:r>
        <w:rPr>
          <w:rFonts w:ascii="Arial"/>
          <w:b/>
          <w:sz w:val="28"/>
        </w:rPr>
        <w:t>part</w:t>
      </w:r>
      <w:r>
        <w:rPr>
          <w:rFonts w:ascii="Arial"/>
          <w:b/>
          <w:spacing w:val="-1"/>
          <w:sz w:val="28"/>
        </w:rPr>
        <w:t> </w:t>
      </w:r>
      <w:r>
        <w:rPr>
          <w:rFonts w:ascii="Arial"/>
          <w:b/>
          <w:sz w:val="28"/>
        </w:rPr>
        <w:t>of</w:t>
      </w:r>
      <w:r>
        <w:rPr>
          <w:rFonts w:ascii="Arial"/>
          <w:b/>
          <w:spacing w:val="-2"/>
          <w:sz w:val="28"/>
        </w:rPr>
        <w:t> </w:t>
      </w:r>
      <w:r>
        <w:rPr>
          <w:rFonts w:ascii="Arial"/>
          <w:b/>
          <w:spacing w:val="-4"/>
          <w:sz w:val="28"/>
        </w:rPr>
        <w:t>land</w:t>
      </w:r>
    </w:p>
    <w:p>
      <w:pPr>
        <w:pStyle w:val="BodyText"/>
        <w:rPr>
          <w:rFonts w:ascii="Arial"/>
          <w:b/>
        </w:rPr>
      </w:pPr>
    </w:p>
    <w:p>
      <w:pPr>
        <w:pStyle w:val="BodyText"/>
        <w:spacing w:before="52"/>
        <w:rPr>
          <w:rFonts w:ascii="Arial"/>
          <w:b/>
        </w:rPr>
      </w:pPr>
    </w:p>
    <w:p>
      <w:pPr>
        <w:pStyle w:val="ListParagraph"/>
        <w:numPr>
          <w:ilvl w:val="3"/>
          <w:numId w:val="6"/>
        </w:numPr>
        <w:tabs>
          <w:tab w:pos="1764" w:val="left" w:leader="none"/>
        </w:tabs>
        <w:spacing w:line="240" w:lineRule="auto" w:before="0" w:after="0"/>
        <w:ind w:left="1764" w:right="0" w:hanging="933"/>
        <w:jc w:val="left"/>
        <w:rPr>
          <w:sz w:val="28"/>
        </w:rPr>
      </w:pPr>
      <w:r>
        <w:rPr>
          <w:sz w:val="28"/>
        </w:rPr>
        <w:t>Meaning</w:t>
      </w:r>
      <w:r>
        <w:rPr>
          <w:spacing w:val="-3"/>
          <w:sz w:val="28"/>
        </w:rPr>
        <w:t> </w:t>
      </w:r>
      <w:r>
        <w:rPr>
          <w:sz w:val="28"/>
        </w:rPr>
        <w:t>of</w:t>
      </w:r>
      <w:r>
        <w:rPr>
          <w:spacing w:val="-7"/>
          <w:sz w:val="28"/>
        </w:rPr>
        <w:t> </w:t>
      </w:r>
      <w:r>
        <w:rPr>
          <w:sz w:val="28"/>
        </w:rPr>
        <w:t>land</w:t>
      </w:r>
      <w:r>
        <w:rPr>
          <w:spacing w:val="-6"/>
          <w:sz w:val="28"/>
        </w:rPr>
        <w:t> </w:t>
      </w:r>
      <w:r>
        <w:rPr>
          <w:sz w:val="28"/>
        </w:rPr>
        <w:t>among</w:t>
      </w:r>
      <w:r>
        <w:rPr>
          <w:spacing w:val="-3"/>
          <w:sz w:val="28"/>
        </w:rPr>
        <w:t> </w:t>
      </w:r>
      <w:r>
        <w:rPr>
          <w:sz w:val="28"/>
        </w:rPr>
        <w:t>the</w:t>
      </w:r>
      <w:r>
        <w:rPr>
          <w:spacing w:val="-1"/>
          <w:sz w:val="28"/>
        </w:rPr>
        <w:t> </w:t>
      </w:r>
      <w:r>
        <w:rPr>
          <w:spacing w:val="-4"/>
          <w:sz w:val="28"/>
        </w:rPr>
        <w:t>Tivs</w:t>
      </w:r>
    </w:p>
    <w:p>
      <w:pPr>
        <w:spacing w:line="480" w:lineRule="auto" w:before="317"/>
        <w:ind w:left="831" w:right="397" w:firstLine="0"/>
        <w:jc w:val="both"/>
        <w:rPr>
          <w:rFonts w:ascii="Arial"/>
          <w:b/>
          <w:sz w:val="28"/>
        </w:rPr>
      </w:pPr>
      <w:r>
        <w:rPr>
          <w:rFonts w:ascii="Arial"/>
          <w:b/>
          <w:sz w:val="28"/>
        </w:rPr>
        <w:t>In Tivland, rivers, streams, mountains, hills, rocks and fish ponds are part of land. A family</w:t>
      </w:r>
      <w:r>
        <w:rPr>
          <w:rFonts w:ascii="Arial"/>
          <w:b/>
          <w:spacing w:val="-1"/>
          <w:sz w:val="28"/>
        </w:rPr>
        <w:t> </w:t>
      </w:r>
      <w:r>
        <w:rPr>
          <w:rFonts w:ascii="Arial"/>
          <w:b/>
          <w:sz w:val="28"/>
        </w:rPr>
        <w:t>on whose land a stream or river passes, is the owner of that extent of the stream or river within its land, but</w:t>
      </w:r>
      <w:r>
        <w:rPr>
          <w:rFonts w:ascii="Arial"/>
          <w:b/>
          <w:spacing w:val="40"/>
          <w:sz w:val="28"/>
        </w:rPr>
        <w:t> </w:t>
      </w:r>
      <w:r>
        <w:rPr>
          <w:rFonts w:ascii="Arial"/>
          <w:b/>
          <w:sz w:val="28"/>
        </w:rPr>
        <w:t>not beyond. If a river forms a boundary of two communities, both communities share the river, up to the middle of it. If a river passes through</w:t>
      </w:r>
      <w:r>
        <w:rPr>
          <w:rFonts w:ascii="Arial"/>
          <w:b/>
          <w:spacing w:val="-2"/>
          <w:sz w:val="28"/>
        </w:rPr>
        <w:t> </w:t>
      </w:r>
      <w:r>
        <w:rPr>
          <w:rFonts w:ascii="Arial"/>
          <w:b/>
          <w:sz w:val="28"/>
        </w:rPr>
        <w:t>a community, that part</w:t>
      </w:r>
      <w:r>
        <w:rPr>
          <w:rFonts w:ascii="Arial"/>
          <w:b/>
          <w:spacing w:val="-2"/>
          <w:sz w:val="28"/>
        </w:rPr>
        <w:t> </w:t>
      </w:r>
      <w:r>
        <w:rPr>
          <w:rFonts w:ascii="Arial"/>
          <w:b/>
          <w:sz w:val="28"/>
        </w:rPr>
        <w:t>in</w:t>
      </w:r>
      <w:r>
        <w:rPr>
          <w:rFonts w:ascii="Arial"/>
          <w:b/>
          <w:spacing w:val="-2"/>
          <w:sz w:val="28"/>
        </w:rPr>
        <w:t> </w:t>
      </w:r>
      <w:r>
        <w:rPr>
          <w:rFonts w:ascii="Arial"/>
          <w:b/>
          <w:sz w:val="28"/>
        </w:rPr>
        <w:t>that</w:t>
      </w:r>
      <w:r>
        <w:rPr>
          <w:rFonts w:ascii="Arial"/>
          <w:b/>
          <w:spacing w:val="-2"/>
          <w:sz w:val="28"/>
        </w:rPr>
        <w:t> </w:t>
      </w:r>
      <w:r>
        <w:rPr>
          <w:rFonts w:ascii="Arial"/>
          <w:b/>
          <w:sz w:val="28"/>
        </w:rPr>
        <w:t>community</w:t>
      </w:r>
      <w:r>
        <w:rPr>
          <w:rFonts w:ascii="Arial"/>
          <w:b/>
          <w:spacing w:val="-6"/>
          <w:sz w:val="28"/>
        </w:rPr>
        <w:t> </w:t>
      </w:r>
      <w:r>
        <w:rPr>
          <w:rFonts w:ascii="Arial"/>
          <w:b/>
          <w:sz w:val="28"/>
        </w:rPr>
        <w:t>is</w:t>
      </w:r>
      <w:r>
        <w:rPr>
          <w:rFonts w:ascii="Arial"/>
          <w:b/>
          <w:spacing w:val="-2"/>
          <w:sz w:val="28"/>
        </w:rPr>
        <w:t> </w:t>
      </w:r>
      <w:r>
        <w:rPr>
          <w:rFonts w:ascii="Arial"/>
          <w:b/>
          <w:sz w:val="28"/>
        </w:rPr>
        <w:t>its</w:t>
      </w:r>
      <w:r>
        <w:rPr>
          <w:rFonts w:ascii="Arial"/>
          <w:b/>
          <w:spacing w:val="-2"/>
          <w:sz w:val="28"/>
        </w:rPr>
        <w:t> </w:t>
      </w:r>
      <w:r>
        <w:rPr>
          <w:rFonts w:ascii="Arial"/>
          <w:b/>
          <w:sz w:val="28"/>
        </w:rPr>
        <w:t>own.</w:t>
      </w:r>
      <w:r>
        <w:rPr>
          <w:rFonts w:ascii="Arial"/>
          <w:b/>
          <w:spacing w:val="40"/>
          <w:sz w:val="28"/>
        </w:rPr>
        <w:t> </w:t>
      </w:r>
      <w:r>
        <w:rPr>
          <w:rFonts w:ascii="Arial"/>
          <w:b/>
          <w:sz w:val="28"/>
        </w:rPr>
        <w:t>Cases had never risen where a community dammed a river and prevented it from flowing through another community downstream.</w:t>
      </w:r>
    </w:p>
    <w:p>
      <w:pPr>
        <w:pStyle w:val="BodyText"/>
        <w:spacing w:before="3"/>
        <w:rPr>
          <w:rFonts w:ascii="Arial"/>
          <w:b/>
        </w:rPr>
      </w:pPr>
    </w:p>
    <w:p>
      <w:pPr>
        <w:spacing w:line="480" w:lineRule="auto" w:before="0"/>
        <w:ind w:left="831" w:right="392" w:firstLine="0"/>
        <w:jc w:val="both"/>
        <w:rPr>
          <w:rFonts w:ascii="Arial"/>
          <w:b/>
          <w:sz w:val="28"/>
        </w:rPr>
      </w:pPr>
      <w:r>
        <w:rPr>
          <w:rFonts w:ascii="Arial"/>
          <w:b/>
          <w:sz w:val="28"/>
        </w:rPr>
        <w:t>Forests and naturally growing trees are also part of community land. The family member on whose portion of land the naturally growing trees stand is not the owner. These days of lumbering, the proceeds from selling such trees</w:t>
      </w:r>
      <w:r>
        <w:rPr>
          <w:rFonts w:ascii="Arial"/>
          <w:b/>
          <w:spacing w:val="-3"/>
          <w:sz w:val="28"/>
        </w:rPr>
        <w:t> </w:t>
      </w:r>
      <w:r>
        <w:rPr>
          <w:rFonts w:ascii="Arial"/>
          <w:b/>
          <w:sz w:val="28"/>
        </w:rPr>
        <w:t>to</w:t>
      </w:r>
      <w:r>
        <w:rPr>
          <w:rFonts w:ascii="Arial"/>
          <w:b/>
          <w:spacing w:val="-3"/>
          <w:sz w:val="28"/>
        </w:rPr>
        <w:t> </w:t>
      </w:r>
      <w:r>
        <w:rPr>
          <w:rFonts w:ascii="Arial"/>
          <w:b/>
          <w:sz w:val="28"/>
        </w:rPr>
        <w:t>lumbering</w:t>
      </w:r>
      <w:r>
        <w:rPr>
          <w:rFonts w:ascii="Arial"/>
          <w:b/>
          <w:spacing w:val="-3"/>
          <w:sz w:val="28"/>
        </w:rPr>
        <w:t> </w:t>
      </w:r>
      <w:r>
        <w:rPr>
          <w:rFonts w:ascii="Arial"/>
          <w:b/>
          <w:sz w:val="28"/>
        </w:rPr>
        <w:t>contractors go</w:t>
      </w:r>
      <w:r>
        <w:rPr>
          <w:rFonts w:ascii="Arial"/>
          <w:b/>
          <w:spacing w:val="-3"/>
          <w:sz w:val="28"/>
        </w:rPr>
        <w:t> </w:t>
      </w:r>
      <w:r>
        <w:rPr>
          <w:rFonts w:ascii="Arial"/>
          <w:b/>
          <w:sz w:val="28"/>
        </w:rPr>
        <w:t>to</w:t>
      </w:r>
      <w:r>
        <w:rPr>
          <w:rFonts w:ascii="Arial"/>
          <w:b/>
          <w:spacing w:val="-3"/>
          <w:sz w:val="28"/>
        </w:rPr>
        <w:t> </w:t>
      </w:r>
      <w:r>
        <w:rPr>
          <w:rFonts w:ascii="Arial"/>
          <w:b/>
          <w:sz w:val="28"/>
        </w:rPr>
        <w:t>the family or community as a whole, usually to be shared.</w:t>
      </w:r>
    </w:p>
    <w:p>
      <w:pPr>
        <w:pStyle w:val="BodyText"/>
        <w:rPr>
          <w:rFonts w:ascii="Arial"/>
          <w:b/>
        </w:rPr>
      </w:pPr>
    </w:p>
    <w:p>
      <w:pPr>
        <w:spacing w:line="480" w:lineRule="auto" w:before="1"/>
        <w:ind w:left="831" w:right="392" w:firstLine="0"/>
        <w:jc w:val="both"/>
        <w:rPr>
          <w:rFonts w:ascii="Arial"/>
          <w:b/>
          <w:sz w:val="28"/>
        </w:rPr>
      </w:pPr>
      <w:r>
        <w:rPr>
          <w:rFonts w:ascii="Arial"/>
          <w:b/>
          <w:sz w:val="28"/>
        </w:rPr>
        <w:t>However, as to trees planted by an occupier, they are the property of the planter if the planter is a family member who has been farming</w:t>
      </w:r>
      <w:r>
        <w:rPr>
          <w:rFonts w:ascii="Arial"/>
          <w:b/>
          <w:spacing w:val="6"/>
          <w:sz w:val="28"/>
        </w:rPr>
        <w:t> </w:t>
      </w:r>
      <w:r>
        <w:rPr>
          <w:rFonts w:ascii="Arial"/>
          <w:b/>
          <w:sz w:val="28"/>
        </w:rPr>
        <w:t>that</w:t>
      </w:r>
      <w:r>
        <w:rPr>
          <w:rFonts w:ascii="Arial"/>
          <w:b/>
          <w:spacing w:val="7"/>
          <w:sz w:val="28"/>
        </w:rPr>
        <w:t> </w:t>
      </w:r>
      <w:r>
        <w:rPr>
          <w:rFonts w:ascii="Arial"/>
          <w:b/>
          <w:sz w:val="28"/>
        </w:rPr>
        <w:t>land</w:t>
      </w:r>
      <w:r>
        <w:rPr>
          <w:rFonts w:ascii="Arial"/>
          <w:b/>
          <w:spacing w:val="6"/>
          <w:sz w:val="28"/>
        </w:rPr>
        <w:t> </w:t>
      </w:r>
      <w:r>
        <w:rPr>
          <w:rFonts w:ascii="Arial"/>
          <w:b/>
          <w:sz w:val="28"/>
        </w:rPr>
        <w:t>on</w:t>
      </w:r>
      <w:r>
        <w:rPr>
          <w:rFonts w:ascii="Arial"/>
          <w:b/>
          <w:spacing w:val="6"/>
          <w:sz w:val="28"/>
        </w:rPr>
        <w:t> </w:t>
      </w:r>
      <w:r>
        <w:rPr>
          <w:rFonts w:ascii="Arial"/>
          <w:b/>
          <w:sz w:val="28"/>
        </w:rPr>
        <w:t>which</w:t>
      </w:r>
      <w:r>
        <w:rPr>
          <w:rFonts w:ascii="Arial"/>
          <w:b/>
          <w:spacing w:val="6"/>
          <w:sz w:val="28"/>
        </w:rPr>
        <w:t> </w:t>
      </w:r>
      <w:r>
        <w:rPr>
          <w:rFonts w:ascii="Arial"/>
          <w:b/>
          <w:sz w:val="28"/>
        </w:rPr>
        <w:t>the</w:t>
      </w:r>
      <w:r>
        <w:rPr>
          <w:rFonts w:ascii="Arial"/>
          <w:b/>
          <w:spacing w:val="7"/>
          <w:sz w:val="28"/>
        </w:rPr>
        <w:t> </w:t>
      </w:r>
      <w:r>
        <w:rPr>
          <w:rFonts w:ascii="Arial"/>
          <w:b/>
          <w:sz w:val="28"/>
        </w:rPr>
        <w:t>trees</w:t>
      </w:r>
      <w:r>
        <w:rPr>
          <w:rFonts w:ascii="Arial"/>
          <w:b/>
          <w:spacing w:val="7"/>
          <w:sz w:val="28"/>
        </w:rPr>
        <w:t> </w:t>
      </w:r>
      <w:r>
        <w:rPr>
          <w:rFonts w:ascii="Arial"/>
          <w:b/>
          <w:sz w:val="28"/>
        </w:rPr>
        <w:t>are</w:t>
      </w:r>
      <w:r>
        <w:rPr>
          <w:rFonts w:ascii="Arial"/>
          <w:b/>
          <w:spacing w:val="7"/>
          <w:sz w:val="28"/>
        </w:rPr>
        <w:t> </w:t>
      </w:r>
      <w:r>
        <w:rPr>
          <w:rFonts w:ascii="Arial"/>
          <w:b/>
          <w:sz w:val="28"/>
        </w:rPr>
        <w:t>growing.</w:t>
      </w:r>
      <w:r>
        <w:rPr>
          <w:rFonts w:ascii="Arial"/>
          <w:b/>
          <w:spacing w:val="50"/>
          <w:w w:val="150"/>
          <w:sz w:val="28"/>
        </w:rPr>
        <w:t> </w:t>
      </w:r>
      <w:r>
        <w:rPr>
          <w:rFonts w:ascii="Arial"/>
          <w:b/>
          <w:sz w:val="28"/>
        </w:rPr>
        <w:t>If</w:t>
      </w:r>
      <w:r>
        <w:rPr>
          <w:rFonts w:ascii="Arial"/>
          <w:b/>
          <w:spacing w:val="6"/>
          <w:sz w:val="28"/>
        </w:rPr>
        <w:t> </w:t>
      </w:r>
      <w:r>
        <w:rPr>
          <w:rFonts w:ascii="Arial"/>
          <w:b/>
          <w:sz w:val="28"/>
        </w:rPr>
        <w:t>the</w:t>
      </w:r>
      <w:r>
        <w:rPr>
          <w:rFonts w:ascii="Arial"/>
          <w:b/>
          <w:spacing w:val="7"/>
          <w:sz w:val="28"/>
        </w:rPr>
        <w:t> </w:t>
      </w:r>
      <w:r>
        <w:rPr>
          <w:rFonts w:ascii="Arial"/>
          <w:b/>
          <w:sz w:val="28"/>
        </w:rPr>
        <w:t>planter</w:t>
      </w:r>
      <w:r>
        <w:rPr>
          <w:rFonts w:ascii="Arial"/>
          <w:b/>
          <w:spacing w:val="10"/>
          <w:sz w:val="28"/>
        </w:rPr>
        <w:t> </w:t>
      </w:r>
      <w:r>
        <w:rPr>
          <w:rFonts w:ascii="Arial"/>
          <w:b/>
          <w:sz w:val="28"/>
        </w:rPr>
        <w:t>is</w:t>
      </w:r>
      <w:r>
        <w:rPr>
          <w:rFonts w:ascii="Arial"/>
          <w:b/>
          <w:spacing w:val="7"/>
          <w:sz w:val="28"/>
        </w:rPr>
        <w:t> </w:t>
      </w:r>
      <w:r>
        <w:rPr>
          <w:rFonts w:ascii="Arial"/>
          <w:b/>
          <w:spacing w:val="-10"/>
          <w:sz w:val="28"/>
        </w:rPr>
        <w:t>a</w:t>
      </w:r>
    </w:p>
    <w:p>
      <w:pPr>
        <w:spacing w:after="0" w:line="480" w:lineRule="auto"/>
        <w:jc w:val="both"/>
        <w:rPr>
          <w:rFonts w:ascii="Arial"/>
          <w:sz w:val="28"/>
        </w:rPr>
        <w:sectPr>
          <w:pgSz w:w="12240" w:h="15840"/>
          <w:pgMar w:header="0" w:footer="1138" w:top="1080" w:bottom="1400" w:left="1040" w:right="900"/>
        </w:sectPr>
      </w:pPr>
    </w:p>
    <w:p>
      <w:pPr>
        <w:spacing w:line="480" w:lineRule="auto" w:before="63"/>
        <w:ind w:left="831" w:right="397" w:firstLine="0"/>
        <w:jc w:val="both"/>
        <w:rPr>
          <w:rFonts w:ascii="Arial"/>
          <w:b/>
          <w:sz w:val="28"/>
        </w:rPr>
      </w:pPr>
      <w:r>
        <w:rPr>
          <w:rFonts w:ascii="Arial"/>
          <w:b/>
          <w:sz w:val="28"/>
        </w:rPr>
        <w:t>customary tenant, the trees are not his if prior agreement was not made before planting.</w:t>
      </w:r>
    </w:p>
    <w:p>
      <w:pPr>
        <w:pStyle w:val="BodyText"/>
        <w:spacing w:before="3"/>
        <w:rPr>
          <w:rFonts w:ascii="Arial"/>
          <w:b/>
        </w:rPr>
      </w:pPr>
    </w:p>
    <w:p>
      <w:pPr>
        <w:pStyle w:val="ListParagraph"/>
        <w:numPr>
          <w:ilvl w:val="3"/>
          <w:numId w:val="6"/>
        </w:numPr>
        <w:tabs>
          <w:tab w:pos="1763" w:val="left" w:leader="none"/>
        </w:tabs>
        <w:spacing w:line="240" w:lineRule="auto" w:before="0" w:after="0"/>
        <w:ind w:left="1763" w:right="0" w:hanging="932"/>
        <w:jc w:val="left"/>
        <w:rPr>
          <w:sz w:val="28"/>
        </w:rPr>
      </w:pPr>
      <w:r>
        <w:rPr>
          <w:sz w:val="28"/>
        </w:rPr>
        <w:t>Meaning</w:t>
      </w:r>
      <w:r>
        <w:rPr>
          <w:spacing w:val="-3"/>
          <w:sz w:val="28"/>
        </w:rPr>
        <w:t> </w:t>
      </w:r>
      <w:r>
        <w:rPr>
          <w:sz w:val="28"/>
        </w:rPr>
        <w:t>of</w:t>
      </w:r>
      <w:r>
        <w:rPr>
          <w:spacing w:val="-6"/>
          <w:sz w:val="28"/>
        </w:rPr>
        <w:t> </w:t>
      </w:r>
      <w:r>
        <w:rPr>
          <w:sz w:val="28"/>
        </w:rPr>
        <w:t>land</w:t>
      </w:r>
      <w:r>
        <w:rPr>
          <w:spacing w:val="-7"/>
          <w:sz w:val="28"/>
        </w:rPr>
        <w:t> </w:t>
      </w:r>
      <w:r>
        <w:rPr>
          <w:sz w:val="28"/>
        </w:rPr>
        <w:t>among</w:t>
      </w:r>
      <w:r>
        <w:rPr>
          <w:spacing w:val="-2"/>
          <w:sz w:val="28"/>
        </w:rPr>
        <w:t> </w:t>
      </w:r>
      <w:r>
        <w:rPr>
          <w:sz w:val="28"/>
        </w:rPr>
        <w:t>the</w:t>
      </w:r>
      <w:r>
        <w:rPr>
          <w:spacing w:val="2"/>
          <w:sz w:val="28"/>
        </w:rPr>
        <w:t> </w:t>
      </w:r>
      <w:r>
        <w:rPr>
          <w:spacing w:val="-2"/>
          <w:sz w:val="28"/>
        </w:rPr>
        <w:t>Idomas</w:t>
      </w:r>
    </w:p>
    <w:p>
      <w:pPr>
        <w:spacing w:line="480" w:lineRule="auto" w:before="322"/>
        <w:ind w:left="831" w:right="397" w:firstLine="0"/>
        <w:jc w:val="both"/>
        <w:rPr>
          <w:rFonts w:ascii="Arial"/>
          <w:b/>
          <w:sz w:val="28"/>
        </w:rPr>
      </w:pPr>
      <w:r>
        <w:rPr>
          <w:rFonts w:ascii="Arial"/>
          <w:b/>
          <w:sz w:val="28"/>
        </w:rPr>
        <w:t>In Idomaland, rivers, streams, mountains, rocks and fish ponds are part of land. A family on whose land a stream or river passes, is the owner of that extent of the stream or river within its land, but not beyond.</w:t>
      </w:r>
      <w:r>
        <w:rPr>
          <w:rFonts w:ascii="Arial"/>
          <w:b/>
          <w:spacing w:val="40"/>
          <w:sz w:val="28"/>
        </w:rPr>
        <w:t> </w:t>
      </w:r>
      <w:r>
        <w:rPr>
          <w:rFonts w:ascii="Arial"/>
          <w:b/>
          <w:sz w:val="28"/>
        </w:rPr>
        <w:t>If a river forms a boundary of two communities, both communities share the river, up to the middle of it. If a river passes through</w:t>
      </w:r>
      <w:r>
        <w:rPr>
          <w:rFonts w:ascii="Arial"/>
          <w:b/>
          <w:spacing w:val="-2"/>
          <w:sz w:val="28"/>
        </w:rPr>
        <w:t> </w:t>
      </w:r>
      <w:r>
        <w:rPr>
          <w:rFonts w:ascii="Arial"/>
          <w:b/>
          <w:sz w:val="28"/>
        </w:rPr>
        <w:t>a community, that part</w:t>
      </w:r>
      <w:r>
        <w:rPr>
          <w:rFonts w:ascii="Arial"/>
          <w:b/>
          <w:spacing w:val="-2"/>
          <w:sz w:val="28"/>
        </w:rPr>
        <w:t> </w:t>
      </w:r>
      <w:r>
        <w:rPr>
          <w:rFonts w:ascii="Arial"/>
          <w:b/>
          <w:sz w:val="28"/>
        </w:rPr>
        <w:t>in</w:t>
      </w:r>
      <w:r>
        <w:rPr>
          <w:rFonts w:ascii="Arial"/>
          <w:b/>
          <w:spacing w:val="-2"/>
          <w:sz w:val="28"/>
        </w:rPr>
        <w:t> </w:t>
      </w:r>
      <w:r>
        <w:rPr>
          <w:rFonts w:ascii="Arial"/>
          <w:b/>
          <w:sz w:val="28"/>
        </w:rPr>
        <w:t>that</w:t>
      </w:r>
      <w:r>
        <w:rPr>
          <w:rFonts w:ascii="Arial"/>
          <w:b/>
          <w:spacing w:val="-2"/>
          <w:sz w:val="28"/>
        </w:rPr>
        <w:t> </w:t>
      </w:r>
      <w:r>
        <w:rPr>
          <w:rFonts w:ascii="Arial"/>
          <w:b/>
          <w:sz w:val="28"/>
        </w:rPr>
        <w:t>community</w:t>
      </w:r>
      <w:r>
        <w:rPr>
          <w:rFonts w:ascii="Arial"/>
          <w:b/>
          <w:spacing w:val="-6"/>
          <w:sz w:val="28"/>
        </w:rPr>
        <w:t> </w:t>
      </w:r>
      <w:r>
        <w:rPr>
          <w:rFonts w:ascii="Arial"/>
          <w:b/>
          <w:sz w:val="28"/>
        </w:rPr>
        <w:t>is</w:t>
      </w:r>
      <w:r>
        <w:rPr>
          <w:rFonts w:ascii="Arial"/>
          <w:b/>
          <w:spacing w:val="-2"/>
          <w:sz w:val="28"/>
        </w:rPr>
        <w:t> </w:t>
      </w:r>
      <w:r>
        <w:rPr>
          <w:rFonts w:ascii="Arial"/>
          <w:b/>
          <w:sz w:val="28"/>
        </w:rPr>
        <w:t>its</w:t>
      </w:r>
      <w:r>
        <w:rPr>
          <w:rFonts w:ascii="Arial"/>
          <w:b/>
          <w:spacing w:val="-2"/>
          <w:sz w:val="28"/>
        </w:rPr>
        <w:t> </w:t>
      </w:r>
      <w:r>
        <w:rPr>
          <w:rFonts w:ascii="Arial"/>
          <w:b/>
          <w:sz w:val="28"/>
        </w:rPr>
        <w:t>own.</w:t>
      </w:r>
      <w:r>
        <w:rPr>
          <w:rFonts w:ascii="Arial"/>
          <w:b/>
          <w:spacing w:val="40"/>
          <w:sz w:val="28"/>
        </w:rPr>
        <w:t> </w:t>
      </w:r>
      <w:r>
        <w:rPr>
          <w:rFonts w:ascii="Arial"/>
          <w:b/>
          <w:sz w:val="28"/>
        </w:rPr>
        <w:t>Cases had never risen where a community dammed a river and prevented it from flowing through another community downstream.</w:t>
      </w:r>
    </w:p>
    <w:p>
      <w:pPr>
        <w:spacing w:line="480" w:lineRule="auto" w:before="320"/>
        <w:ind w:left="831" w:right="393" w:firstLine="0"/>
        <w:jc w:val="both"/>
        <w:rPr>
          <w:rFonts w:ascii="Arial"/>
          <w:b/>
          <w:sz w:val="28"/>
        </w:rPr>
      </w:pPr>
      <w:r>
        <w:rPr>
          <w:rFonts w:ascii="Arial"/>
          <w:b/>
          <w:sz w:val="28"/>
        </w:rPr>
        <w:t>Forests and naturally growing trees are also part of community land. The family member on whose portion of land the naturally growing trees stand is not the owner. These days of lumbering, the proceeds from selling such trees</w:t>
      </w:r>
      <w:r>
        <w:rPr>
          <w:rFonts w:ascii="Arial"/>
          <w:b/>
          <w:spacing w:val="-3"/>
          <w:sz w:val="28"/>
        </w:rPr>
        <w:t> </w:t>
      </w:r>
      <w:r>
        <w:rPr>
          <w:rFonts w:ascii="Arial"/>
          <w:b/>
          <w:sz w:val="28"/>
        </w:rPr>
        <w:t>to</w:t>
      </w:r>
      <w:r>
        <w:rPr>
          <w:rFonts w:ascii="Arial"/>
          <w:b/>
          <w:spacing w:val="-3"/>
          <w:sz w:val="28"/>
        </w:rPr>
        <w:t> </w:t>
      </w:r>
      <w:r>
        <w:rPr>
          <w:rFonts w:ascii="Arial"/>
          <w:b/>
          <w:sz w:val="28"/>
        </w:rPr>
        <w:t>lumbering</w:t>
      </w:r>
      <w:r>
        <w:rPr>
          <w:rFonts w:ascii="Arial"/>
          <w:b/>
          <w:spacing w:val="-3"/>
          <w:sz w:val="28"/>
        </w:rPr>
        <w:t> </w:t>
      </w:r>
      <w:r>
        <w:rPr>
          <w:rFonts w:ascii="Arial"/>
          <w:b/>
          <w:sz w:val="28"/>
        </w:rPr>
        <w:t>contractors go</w:t>
      </w:r>
      <w:r>
        <w:rPr>
          <w:rFonts w:ascii="Arial"/>
          <w:b/>
          <w:spacing w:val="-3"/>
          <w:sz w:val="28"/>
        </w:rPr>
        <w:t> </w:t>
      </w:r>
      <w:r>
        <w:rPr>
          <w:rFonts w:ascii="Arial"/>
          <w:b/>
          <w:sz w:val="28"/>
        </w:rPr>
        <w:t>to</w:t>
      </w:r>
      <w:r>
        <w:rPr>
          <w:rFonts w:ascii="Arial"/>
          <w:b/>
          <w:spacing w:val="-3"/>
          <w:sz w:val="28"/>
        </w:rPr>
        <w:t> </w:t>
      </w:r>
      <w:r>
        <w:rPr>
          <w:rFonts w:ascii="Arial"/>
          <w:b/>
          <w:sz w:val="28"/>
        </w:rPr>
        <w:t>the family or community as a whole, usually to be shared.</w:t>
      </w:r>
    </w:p>
    <w:p>
      <w:pPr>
        <w:pStyle w:val="BodyText"/>
        <w:spacing w:before="1"/>
        <w:rPr>
          <w:rFonts w:ascii="Arial"/>
          <w:b/>
        </w:rPr>
      </w:pPr>
    </w:p>
    <w:p>
      <w:pPr>
        <w:spacing w:line="480" w:lineRule="auto" w:before="0"/>
        <w:ind w:left="831" w:right="391" w:firstLine="0"/>
        <w:jc w:val="both"/>
        <w:rPr>
          <w:rFonts w:ascii="Arial"/>
          <w:b/>
          <w:sz w:val="28"/>
        </w:rPr>
      </w:pPr>
      <w:r>
        <w:rPr>
          <w:rFonts w:ascii="Arial"/>
          <w:b/>
          <w:sz w:val="28"/>
        </w:rPr>
        <w:t>However, as to trees planted by an occupier, they are the property of the planter if the planter is a family member who has been farming</w:t>
      </w:r>
      <w:r>
        <w:rPr>
          <w:rFonts w:ascii="Arial"/>
          <w:b/>
          <w:spacing w:val="6"/>
          <w:sz w:val="28"/>
        </w:rPr>
        <w:t> </w:t>
      </w:r>
      <w:r>
        <w:rPr>
          <w:rFonts w:ascii="Arial"/>
          <w:b/>
          <w:sz w:val="28"/>
        </w:rPr>
        <w:t>that</w:t>
      </w:r>
      <w:r>
        <w:rPr>
          <w:rFonts w:ascii="Arial"/>
          <w:b/>
          <w:spacing w:val="7"/>
          <w:sz w:val="28"/>
        </w:rPr>
        <w:t> </w:t>
      </w:r>
      <w:r>
        <w:rPr>
          <w:rFonts w:ascii="Arial"/>
          <w:b/>
          <w:sz w:val="28"/>
        </w:rPr>
        <w:t>land</w:t>
      </w:r>
      <w:r>
        <w:rPr>
          <w:rFonts w:ascii="Arial"/>
          <w:b/>
          <w:spacing w:val="6"/>
          <w:sz w:val="28"/>
        </w:rPr>
        <w:t> </w:t>
      </w:r>
      <w:r>
        <w:rPr>
          <w:rFonts w:ascii="Arial"/>
          <w:b/>
          <w:sz w:val="28"/>
        </w:rPr>
        <w:t>on</w:t>
      </w:r>
      <w:r>
        <w:rPr>
          <w:rFonts w:ascii="Arial"/>
          <w:b/>
          <w:spacing w:val="6"/>
          <w:sz w:val="28"/>
        </w:rPr>
        <w:t> </w:t>
      </w:r>
      <w:r>
        <w:rPr>
          <w:rFonts w:ascii="Arial"/>
          <w:b/>
          <w:sz w:val="28"/>
        </w:rPr>
        <w:t>which</w:t>
      </w:r>
      <w:r>
        <w:rPr>
          <w:rFonts w:ascii="Arial"/>
          <w:b/>
          <w:spacing w:val="6"/>
          <w:sz w:val="28"/>
        </w:rPr>
        <w:t> </w:t>
      </w:r>
      <w:r>
        <w:rPr>
          <w:rFonts w:ascii="Arial"/>
          <w:b/>
          <w:sz w:val="28"/>
        </w:rPr>
        <w:t>the</w:t>
      </w:r>
      <w:r>
        <w:rPr>
          <w:rFonts w:ascii="Arial"/>
          <w:b/>
          <w:spacing w:val="7"/>
          <w:sz w:val="28"/>
        </w:rPr>
        <w:t> </w:t>
      </w:r>
      <w:r>
        <w:rPr>
          <w:rFonts w:ascii="Arial"/>
          <w:b/>
          <w:sz w:val="28"/>
        </w:rPr>
        <w:t>trees</w:t>
      </w:r>
      <w:r>
        <w:rPr>
          <w:rFonts w:ascii="Arial"/>
          <w:b/>
          <w:spacing w:val="7"/>
          <w:sz w:val="28"/>
        </w:rPr>
        <w:t> </w:t>
      </w:r>
      <w:r>
        <w:rPr>
          <w:rFonts w:ascii="Arial"/>
          <w:b/>
          <w:sz w:val="28"/>
        </w:rPr>
        <w:t>are</w:t>
      </w:r>
      <w:r>
        <w:rPr>
          <w:rFonts w:ascii="Arial"/>
          <w:b/>
          <w:spacing w:val="7"/>
          <w:sz w:val="28"/>
        </w:rPr>
        <w:t> </w:t>
      </w:r>
      <w:r>
        <w:rPr>
          <w:rFonts w:ascii="Arial"/>
          <w:b/>
          <w:sz w:val="28"/>
        </w:rPr>
        <w:t>growing.</w:t>
      </w:r>
      <w:r>
        <w:rPr>
          <w:rFonts w:ascii="Arial"/>
          <w:b/>
          <w:spacing w:val="50"/>
          <w:w w:val="150"/>
          <w:sz w:val="28"/>
        </w:rPr>
        <w:t> </w:t>
      </w:r>
      <w:r>
        <w:rPr>
          <w:rFonts w:ascii="Arial"/>
          <w:b/>
          <w:sz w:val="28"/>
        </w:rPr>
        <w:t>If</w:t>
      </w:r>
      <w:r>
        <w:rPr>
          <w:rFonts w:ascii="Arial"/>
          <w:b/>
          <w:spacing w:val="6"/>
          <w:sz w:val="28"/>
        </w:rPr>
        <w:t> </w:t>
      </w:r>
      <w:r>
        <w:rPr>
          <w:rFonts w:ascii="Arial"/>
          <w:b/>
          <w:sz w:val="28"/>
        </w:rPr>
        <w:t>the</w:t>
      </w:r>
      <w:r>
        <w:rPr>
          <w:rFonts w:ascii="Arial"/>
          <w:b/>
          <w:spacing w:val="7"/>
          <w:sz w:val="28"/>
        </w:rPr>
        <w:t> </w:t>
      </w:r>
      <w:r>
        <w:rPr>
          <w:rFonts w:ascii="Arial"/>
          <w:b/>
          <w:sz w:val="28"/>
        </w:rPr>
        <w:t>planter</w:t>
      </w:r>
      <w:r>
        <w:rPr>
          <w:rFonts w:ascii="Arial"/>
          <w:b/>
          <w:spacing w:val="10"/>
          <w:sz w:val="28"/>
        </w:rPr>
        <w:t> </w:t>
      </w:r>
      <w:r>
        <w:rPr>
          <w:rFonts w:ascii="Arial"/>
          <w:b/>
          <w:sz w:val="28"/>
        </w:rPr>
        <w:t>is</w:t>
      </w:r>
      <w:r>
        <w:rPr>
          <w:rFonts w:ascii="Arial"/>
          <w:b/>
          <w:spacing w:val="7"/>
          <w:sz w:val="28"/>
        </w:rPr>
        <w:t> </w:t>
      </w:r>
      <w:r>
        <w:rPr>
          <w:rFonts w:ascii="Arial"/>
          <w:b/>
          <w:spacing w:val="-10"/>
          <w:sz w:val="28"/>
        </w:rPr>
        <w:t>a</w:t>
      </w:r>
    </w:p>
    <w:p>
      <w:pPr>
        <w:spacing w:after="0" w:line="480" w:lineRule="auto"/>
        <w:jc w:val="both"/>
        <w:rPr>
          <w:rFonts w:ascii="Arial"/>
          <w:sz w:val="28"/>
        </w:rPr>
        <w:sectPr>
          <w:pgSz w:w="12240" w:h="15840"/>
          <w:pgMar w:header="0" w:footer="1138" w:top="1080" w:bottom="1400" w:left="1040" w:right="900"/>
        </w:sectPr>
      </w:pPr>
    </w:p>
    <w:p>
      <w:pPr>
        <w:spacing w:line="480" w:lineRule="auto" w:before="63"/>
        <w:ind w:left="831" w:right="401" w:firstLine="0"/>
        <w:jc w:val="both"/>
        <w:rPr>
          <w:rFonts w:ascii="Arial"/>
          <w:b/>
          <w:sz w:val="28"/>
        </w:rPr>
      </w:pPr>
      <w:r>
        <w:rPr>
          <w:rFonts w:ascii="Arial"/>
          <w:b/>
          <w:sz w:val="28"/>
        </w:rPr>
        <w:t>customary tenant, the trees are his and he can re-enter the land to reap them.</w:t>
      </w:r>
    </w:p>
    <w:p>
      <w:pPr>
        <w:pStyle w:val="BodyText"/>
        <w:rPr>
          <w:rFonts w:ascii="Arial"/>
          <w:b/>
        </w:rPr>
      </w:pPr>
    </w:p>
    <w:p>
      <w:pPr>
        <w:pStyle w:val="BodyText"/>
        <w:rPr>
          <w:rFonts w:ascii="Arial"/>
          <w:b/>
        </w:rPr>
      </w:pPr>
    </w:p>
    <w:p>
      <w:pPr>
        <w:pStyle w:val="BodyText"/>
        <w:spacing w:before="7"/>
        <w:rPr>
          <w:rFonts w:ascii="Arial"/>
          <w:b/>
        </w:rPr>
      </w:pPr>
    </w:p>
    <w:p>
      <w:pPr>
        <w:pStyle w:val="ListParagraph"/>
        <w:numPr>
          <w:ilvl w:val="3"/>
          <w:numId w:val="6"/>
        </w:numPr>
        <w:tabs>
          <w:tab w:pos="1764" w:val="left" w:leader="none"/>
        </w:tabs>
        <w:spacing w:line="240" w:lineRule="auto" w:before="0" w:after="0"/>
        <w:ind w:left="1764" w:right="0" w:hanging="933"/>
        <w:jc w:val="left"/>
        <w:rPr>
          <w:sz w:val="28"/>
        </w:rPr>
      </w:pPr>
      <w:r>
        <w:rPr>
          <w:sz w:val="28"/>
        </w:rPr>
        <w:t>Meaning</w:t>
      </w:r>
      <w:r>
        <w:rPr>
          <w:spacing w:val="-3"/>
          <w:sz w:val="28"/>
        </w:rPr>
        <w:t> </w:t>
      </w:r>
      <w:r>
        <w:rPr>
          <w:sz w:val="28"/>
        </w:rPr>
        <w:t>of</w:t>
      </w:r>
      <w:r>
        <w:rPr>
          <w:spacing w:val="-7"/>
          <w:sz w:val="28"/>
        </w:rPr>
        <w:t> </w:t>
      </w:r>
      <w:r>
        <w:rPr>
          <w:sz w:val="28"/>
        </w:rPr>
        <w:t>land</w:t>
      </w:r>
      <w:r>
        <w:rPr>
          <w:spacing w:val="-6"/>
          <w:sz w:val="28"/>
        </w:rPr>
        <w:t> </w:t>
      </w:r>
      <w:r>
        <w:rPr>
          <w:sz w:val="28"/>
        </w:rPr>
        <w:t>among</w:t>
      </w:r>
      <w:r>
        <w:rPr>
          <w:spacing w:val="-3"/>
          <w:sz w:val="28"/>
        </w:rPr>
        <w:t> </w:t>
      </w:r>
      <w:r>
        <w:rPr>
          <w:sz w:val="28"/>
        </w:rPr>
        <w:t>the</w:t>
      </w:r>
      <w:r>
        <w:rPr>
          <w:spacing w:val="-1"/>
          <w:sz w:val="28"/>
        </w:rPr>
        <w:t> </w:t>
      </w:r>
      <w:r>
        <w:rPr>
          <w:spacing w:val="-2"/>
          <w:sz w:val="28"/>
        </w:rPr>
        <w:t>Alagos</w:t>
      </w:r>
    </w:p>
    <w:p>
      <w:pPr>
        <w:spacing w:line="480" w:lineRule="auto" w:before="317"/>
        <w:ind w:left="831" w:right="396" w:firstLine="0"/>
        <w:jc w:val="both"/>
        <w:rPr>
          <w:rFonts w:ascii="Arial"/>
          <w:b/>
          <w:sz w:val="28"/>
        </w:rPr>
      </w:pPr>
      <w:r>
        <w:rPr>
          <w:rFonts w:ascii="Arial"/>
          <w:b/>
          <w:sz w:val="28"/>
        </w:rPr>
        <w:t>The entire land in Alago belong to the people, and vested in the chief.</w:t>
      </w:r>
      <w:r>
        <w:rPr>
          <w:rFonts w:ascii="Arial"/>
          <w:b/>
          <w:spacing w:val="40"/>
          <w:sz w:val="28"/>
        </w:rPr>
        <w:t> </w:t>
      </w:r>
      <w:r>
        <w:rPr>
          <w:rFonts w:ascii="Arial"/>
          <w:b/>
          <w:sz w:val="28"/>
        </w:rPr>
        <w:t>All things attached to the land, belong to the whole community, except trees planted by a particular occupier. Therefore, naturally growing trees, hills, rocks and streams belong to the whole community, but administered by the chief.</w:t>
      </w:r>
      <w:r>
        <w:rPr>
          <w:rFonts w:ascii="Arial"/>
          <w:b/>
          <w:spacing w:val="40"/>
          <w:sz w:val="28"/>
        </w:rPr>
        <w:t> </w:t>
      </w:r>
      <w:r>
        <w:rPr>
          <w:rFonts w:ascii="Arial"/>
          <w:b/>
          <w:sz w:val="28"/>
        </w:rPr>
        <w:t>These are not the property of the family or community member who may be farming around such items. However, a fish pond rehabilitated by a community member whose apportioned farmland covers it, is agreed to belong to that community member during good behavior, in the same way that the apportioned land can be said to belong to him as an occupant.</w:t>
      </w:r>
    </w:p>
    <w:p>
      <w:pPr>
        <w:spacing w:line="482" w:lineRule="auto" w:before="318"/>
        <w:ind w:left="831" w:right="399" w:firstLine="0"/>
        <w:jc w:val="both"/>
        <w:rPr>
          <w:rFonts w:ascii="Arial"/>
          <w:b/>
          <w:sz w:val="28"/>
        </w:rPr>
      </w:pPr>
      <w:r>
        <w:rPr>
          <w:rFonts w:ascii="Arial"/>
          <w:b/>
          <w:sz w:val="28"/>
        </w:rPr>
        <w:t>As the entire land is administered by the chief on behalf of the people, customary tenancy is rare and therefore the position of the tenant who had planted trees is of no importance.</w:t>
      </w:r>
    </w:p>
    <w:p>
      <w:pPr>
        <w:spacing w:after="0" w:line="482" w:lineRule="auto"/>
        <w:jc w:val="both"/>
        <w:rPr>
          <w:rFonts w:ascii="Arial"/>
          <w:sz w:val="28"/>
        </w:rPr>
        <w:sectPr>
          <w:pgSz w:w="12240" w:h="15840"/>
          <w:pgMar w:header="0" w:footer="1138" w:top="1080" w:bottom="1400" w:left="1040" w:right="900"/>
        </w:sectPr>
      </w:pPr>
    </w:p>
    <w:p>
      <w:pPr>
        <w:spacing w:line="480" w:lineRule="auto" w:before="63"/>
        <w:ind w:left="831" w:right="399" w:firstLine="0"/>
        <w:jc w:val="both"/>
        <w:rPr>
          <w:rFonts w:ascii="Arial" w:hAnsi="Arial"/>
          <w:b/>
          <w:sz w:val="28"/>
        </w:rPr>
      </w:pPr>
      <w:r>
        <w:rPr>
          <w:rFonts w:ascii="Arial" w:hAnsi="Arial"/>
          <w:b/>
          <w:sz w:val="28"/>
        </w:rPr>
        <w:t>If there was a dispute in respect of fish ponds, streams or rivers,</w:t>
      </w:r>
      <w:r>
        <w:rPr>
          <w:rFonts w:ascii="Arial" w:hAnsi="Arial"/>
          <w:b/>
          <w:spacing w:val="40"/>
          <w:sz w:val="28"/>
        </w:rPr>
        <w:t> </w:t>
      </w:r>
      <w:r>
        <w:rPr>
          <w:rFonts w:ascii="Arial" w:hAnsi="Arial"/>
          <w:b/>
          <w:sz w:val="28"/>
        </w:rPr>
        <w:t>the dispute is resolved in the chief’s palace.</w:t>
      </w:r>
    </w:p>
    <w:p>
      <w:pPr>
        <w:pStyle w:val="BodyText"/>
        <w:spacing w:before="3"/>
        <w:rPr>
          <w:rFonts w:ascii="Arial"/>
          <w:b/>
        </w:rPr>
      </w:pPr>
    </w:p>
    <w:p>
      <w:pPr>
        <w:pStyle w:val="ListParagraph"/>
        <w:numPr>
          <w:ilvl w:val="3"/>
          <w:numId w:val="6"/>
        </w:numPr>
        <w:tabs>
          <w:tab w:pos="1764" w:val="left" w:leader="none"/>
        </w:tabs>
        <w:spacing w:line="240" w:lineRule="auto" w:before="0" w:after="0"/>
        <w:ind w:left="1764" w:right="0" w:hanging="933"/>
        <w:jc w:val="left"/>
        <w:rPr>
          <w:sz w:val="28"/>
        </w:rPr>
      </w:pPr>
      <w:r>
        <w:rPr>
          <w:sz w:val="28"/>
        </w:rPr>
        <w:t>Meaning</w:t>
      </w:r>
      <w:r>
        <w:rPr>
          <w:spacing w:val="-3"/>
          <w:sz w:val="28"/>
        </w:rPr>
        <w:t> </w:t>
      </w:r>
      <w:r>
        <w:rPr>
          <w:sz w:val="28"/>
        </w:rPr>
        <w:t>of</w:t>
      </w:r>
      <w:r>
        <w:rPr>
          <w:spacing w:val="-7"/>
          <w:sz w:val="28"/>
        </w:rPr>
        <w:t> </w:t>
      </w:r>
      <w:r>
        <w:rPr>
          <w:sz w:val="28"/>
        </w:rPr>
        <w:t>land</w:t>
      </w:r>
      <w:r>
        <w:rPr>
          <w:spacing w:val="-6"/>
          <w:sz w:val="28"/>
        </w:rPr>
        <w:t> </w:t>
      </w:r>
      <w:r>
        <w:rPr>
          <w:sz w:val="28"/>
        </w:rPr>
        <w:t>among</w:t>
      </w:r>
      <w:r>
        <w:rPr>
          <w:spacing w:val="-3"/>
          <w:sz w:val="28"/>
        </w:rPr>
        <w:t> </w:t>
      </w:r>
      <w:r>
        <w:rPr>
          <w:sz w:val="28"/>
        </w:rPr>
        <w:t>the</w:t>
      </w:r>
      <w:r>
        <w:rPr>
          <w:spacing w:val="-1"/>
          <w:sz w:val="28"/>
        </w:rPr>
        <w:t> </w:t>
      </w:r>
      <w:r>
        <w:rPr>
          <w:spacing w:val="-2"/>
          <w:sz w:val="28"/>
        </w:rPr>
        <w:t>Eggons</w:t>
      </w:r>
    </w:p>
    <w:p>
      <w:pPr>
        <w:spacing w:line="480" w:lineRule="auto" w:before="322"/>
        <w:ind w:left="831" w:right="393" w:firstLine="0"/>
        <w:jc w:val="both"/>
        <w:rPr>
          <w:rFonts w:ascii="Arial" w:hAnsi="Arial"/>
          <w:b/>
          <w:sz w:val="28"/>
        </w:rPr>
      </w:pPr>
      <w:r>
        <w:rPr>
          <w:rFonts w:ascii="Arial" w:hAnsi="Arial"/>
          <w:b/>
          <w:sz w:val="28"/>
        </w:rPr>
        <w:t>In Eggonland, rivers, streams, mountains, rocks and fish ponds are part</w:t>
      </w:r>
      <w:r>
        <w:rPr>
          <w:rFonts w:ascii="Arial" w:hAnsi="Arial"/>
          <w:b/>
          <w:spacing w:val="-1"/>
          <w:sz w:val="28"/>
        </w:rPr>
        <w:t> </w:t>
      </w:r>
      <w:r>
        <w:rPr>
          <w:rFonts w:ascii="Arial" w:hAnsi="Arial"/>
          <w:b/>
          <w:sz w:val="28"/>
        </w:rPr>
        <w:t>of</w:t>
      </w:r>
      <w:r>
        <w:rPr>
          <w:rFonts w:ascii="Arial" w:hAnsi="Arial"/>
          <w:b/>
          <w:spacing w:val="-5"/>
          <w:sz w:val="28"/>
        </w:rPr>
        <w:t> </w:t>
      </w:r>
      <w:r>
        <w:rPr>
          <w:rFonts w:ascii="Arial" w:hAnsi="Arial"/>
          <w:b/>
          <w:sz w:val="28"/>
        </w:rPr>
        <w:t>land.</w:t>
      </w:r>
      <w:r>
        <w:rPr>
          <w:rFonts w:ascii="Arial" w:hAnsi="Arial"/>
          <w:b/>
          <w:spacing w:val="40"/>
          <w:sz w:val="28"/>
        </w:rPr>
        <w:t> </w:t>
      </w:r>
      <w:r>
        <w:rPr>
          <w:rFonts w:ascii="Arial" w:hAnsi="Arial"/>
          <w:b/>
          <w:sz w:val="28"/>
        </w:rPr>
        <w:t>A</w:t>
      </w:r>
      <w:r>
        <w:rPr>
          <w:rFonts w:ascii="Arial" w:hAnsi="Arial"/>
          <w:b/>
          <w:spacing w:val="-4"/>
          <w:sz w:val="28"/>
        </w:rPr>
        <w:t> </w:t>
      </w:r>
      <w:r>
        <w:rPr>
          <w:rFonts w:ascii="Arial" w:hAnsi="Arial"/>
          <w:b/>
          <w:sz w:val="28"/>
        </w:rPr>
        <w:t>family</w:t>
      </w:r>
      <w:r>
        <w:rPr>
          <w:rFonts w:ascii="Arial" w:hAnsi="Arial"/>
          <w:b/>
          <w:spacing w:val="-5"/>
          <w:sz w:val="28"/>
        </w:rPr>
        <w:t> </w:t>
      </w:r>
      <w:r>
        <w:rPr>
          <w:rFonts w:ascii="Arial" w:hAnsi="Arial"/>
          <w:b/>
          <w:sz w:val="28"/>
        </w:rPr>
        <w:t>on</w:t>
      </w:r>
      <w:r>
        <w:rPr>
          <w:rFonts w:ascii="Arial" w:hAnsi="Arial"/>
          <w:b/>
          <w:spacing w:val="-1"/>
          <w:sz w:val="28"/>
        </w:rPr>
        <w:t> </w:t>
      </w:r>
      <w:r>
        <w:rPr>
          <w:rFonts w:ascii="Arial" w:hAnsi="Arial"/>
          <w:b/>
          <w:sz w:val="28"/>
        </w:rPr>
        <w:t>whose</w:t>
      </w:r>
      <w:r>
        <w:rPr>
          <w:rFonts w:ascii="Arial" w:hAnsi="Arial"/>
          <w:b/>
          <w:spacing w:val="-5"/>
          <w:sz w:val="28"/>
        </w:rPr>
        <w:t> </w:t>
      </w:r>
      <w:r>
        <w:rPr>
          <w:rFonts w:ascii="Arial" w:hAnsi="Arial"/>
          <w:b/>
          <w:sz w:val="28"/>
        </w:rPr>
        <w:t>land</w:t>
      </w:r>
      <w:r>
        <w:rPr>
          <w:rFonts w:ascii="Arial" w:hAnsi="Arial"/>
          <w:b/>
          <w:spacing w:val="-1"/>
          <w:sz w:val="28"/>
        </w:rPr>
        <w:t> </w:t>
      </w:r>
      <w:r>
        <w:rPr>
          <w:rFonts w:ascii="Arial" w:hAnsi="Arial"/>
          <w:b/>
          <w:sz w:val="28"/>
        </w:rPr>
        <w:t>a</w:t>
      </w:r>
      <w:r>
        <w:rPr>
          <w:rFonts w:ascii="Arial" w:hAnsi="Arial"/>
          <w:b/>
          <w:spacing w:val="-1"/>
          <w:sz w:val="28"/>
        </w:rPr>
        <w:t> </w:t>
      </w:r>
      <w:r>
        <w:rPr>
          <w:rFonts w:ascii="Arial" w:hAnsi="Arial"/>
          <w:b/>
          <w:sz w:val="28"/>
        </w:rPr>
        <w:t>stream or</w:t>
      </w:r>
      <w:r>
        <w:rPr>
          <w:rFonts w:ascii="Arial" w:hAnsi="Arial"/>
          <w:b/>
          <w:spacing w:val="-2"/>
          <w:sz w:val="28"/>
        </w:rPr>
        <w:t> </w:t>
      </w:r>
      <w:r>
        <w:rPr>
          <w:rFonts w:ascii="Arial" w:hAnsi="Arial"/>
          <w:b/>
          <w:sz w:val="28"/>
        </w:rPr>
        <w:t>river</w:t>
      </w:r>
      <w:r>
        <w:rPr>
          <w:rFonts w:ascii="Arial" w:hAnsi="Arial"/>
          <w:b/>
          <w:spacing w:val="-2"/>
          <w:sz w:val="28"/>
        </w:rPr>
        <w:t> </w:t>
      </w:r>
      <w:r>
        <w:rPr>
          <w:rFonts w:ascii="Arial" w:hAnsi="Arial"/>
          <w:b/>
          <w:sz w:val="28"/>
        </w:rPr>
        <w:t>passes,</w:t>
      </w:r>
      <w:r>
        <w:rPr>
          <w:rFonts w:ascii="Arial" w:hAnsi="Arial"/>
          <w:b/>
          <w:spacing w:val="-5"/>
          <w:sz w:val="28"/>
        </w:rPr>
        <w:t> </w:t>
      </w:r>
      <w:r>
        <w:rPr>
          <w:rFonts w:ascii="Arial" w:hAnsi="Arial"/>
          <w:b/>
          <w:sz w:val="28"/>
        </w:rPr>
        <w:t>is</w:t>
      </w:r>
      <w:r>
        <w:rPr>
          <w:rFonts w:ascii="Arial" w:hAnsi="Arial"/>
          <w:b/>
          <w:spacing w:val="-1"/>
          <w:sz w:val="28"/>
        </w:rPr>
        <w:t> </w:t>
      </w:r>
      <w:r>
        <w:rPr>
          <w:rFonts w:ascii="Arial" w:hAnsi="Arial"/>
          <w:b/>
          <w:sz w:val="28"/>
        </w:rPr>
        <w:t>the owner of that extent of the stream or river within its land, but not beyond.</w:t>
      </w:r>
      <w:r>
        <w:rPr>
          <w:rFonts w:ascii="Arial" w:hAnsi="Arial"/>
          <w:b/>
          <w:spacing w:val="40"/>
          <w:sz w:val="28"/>
        </w:rPr>
        <w:t> </w:t>
      </w:r>
      <w:r>
        <w:rPr>
          <w:rFonts w:ascii="Arial" w:hAnsi="Arial"/>
          <w:b/>
          <w:sz w:val="28"/>
        </w:rPr>
        <w:t>If a family</w:t>
      </w:r>
      <w:r>
        <w:rPr>
          <w:rFonts w:ascii="Arial" w:hAnsi="Arial"/>
          <w:b/>
          <w:spacing w:val="-1"/>
          <w:sz w:val="28"/>
        </w:rPr>
        <w:t> </w:t>
      </w:r>
      <w:r>
        <w:rPr>
          <w:rFonts w:ascii="Arial" w:hAnsi="Arial"/>
          <w:b/>
          <w:sz w:val="28"/>
        </w:rPr>
        <w:t>member’s land includes the items, then they are deemed to be his to exploit.</w:t>
      </w:r>
      <w:r>
        <w:rPr>
          <w:rFonts w:ascii="Arial" w:hAnsi="Arial"/>
          <w:b/>
          <w:spacing w:val="40"/>
          <w:sz w:val="28"/>
        </w:rPr>
        <w:t> </w:t>
      </w:r>
      <w:r>
        <w:rPr>
          <w:rFonts w:ascii="Arial" w:hAnsi="Arial"/>
          <w:b/>
          <w:sz w:val="28"/>
        </w:rPr>
        <w:t>If a river forms a boundary of two communities, both communities share the river, up to the middle of it. If a river passes through a community, that part in that community is its own.</w:t>
      </w:r>
      <w:r>
        <w:rPr>
          <w:rFonts w:ascii="Arial" w:hAnsi="Arial"/>
          <w:b/>
          <w:spacing w:val="40"/>
          <w:sz w:val="28"/>
        </w:rPr>
        <w:t> </w:t>
      </w:r>
      <w:r>
        <w:rPr>
          <w:rFonts w:ascii="Arial" w:hAnsi="Arial"/>
          <w:b/>
          <w:sz w:val="28"/>
        </w:rPr>
        <w:t>Cases had never risen where a community dammed a river and prevented it from flowing through another community downstream.</w:t>
      </w:r>
    </w:p>
    <w:p>
      <w:pPr>
        <w:spacing w:line="480" w:lineRule="auto" w:before="319"/>
        <w:ind w:left="831" w:right="393" w:firstLine="0"/>
        <w:jc w:val="both"/>
        <w:rPr>
          <w:rFonts w:ascii="Arial"/>
          <w:b/>
          <w:sz w:val="28"/>
        </w:rPr>
      </w:pPr>
      <w:r>
        <w:rPr>
          <w:rFonts w:ascii="Arial"/>
          <w:b/>
          <w:sz w:val="28"/>
        </w:rPr>
        <w:t>Forests and naturally growing trees are also part of community land. The family member on whose portion of land the naturally growing trees stand is not the owner. These days of lumbering, the proceeds from selling such trees</w:t>
      </w:r>
      <w:r>
        <w:rPr>
          <w:rFonts w:ascii="Arial"/>
          <w:b/>
          <w:spacing w:val="-3"/>
          <w:sz w:val="28"/>
        </w:rPr>
        <w:t> </w:t>
      </w:r>
      <w:r>
        <w:rPr>
          <w:rFonts w:ascii="Arial"/>
          <w:b/>
          <w:sz w:val="28"/>
        </w:rPr>
        <w:t>to</w:t>
      </w:r>
      <w:r>
        <w:rPr>
          <w:rFonts w:ascii="Arial"/>
          <w:b/>
          <w:spacing w:val="-3"/>
          <w:sz w:val="28"/>
        </w:rPr>
        <w:t> </w:t>
      </w:r>
      <w:r>
        <w:rPr>
          <w:rFonts w:ascii="Arial"/>
          <w:b/>
          <w:sz w:val="28"/>
        </w:rPr>
        <w:t>lumbering</w:t>
      </w:r>
      <w:r>
        <w:rPr>
          <w:rFonts w:ascii="Arial"/>
          <w:b/>
          <w:spacing w:val="-3"/>
          <w:sz w:val="28"/>
        </w:rPr>
        <w:t> </w:t>
      </w:r>
      <w:r>
        <w:rPr>
          <w:rFonts w:ascii="Arial"/>
          <w:b/>
          <w:sz w:val="28"/>
        </w:rPr>
        <w:t>contractors go</w:t>
      </w:r>
      <w:r>
        <w:rPr>
          <w:rFonts w:ascii="Arial"/>
          <w:b/>
          <w:spacing w:val="-3"/>
          <w:sz w:val="28"/>
        </w:rPr>
        <w:t> </w:t>
      </w:r>
      <w:r>
        <w:rPr>
          <w:rFonts w:ascii="Arial"/>
          <w:b/>
          <w:sz w:val="28"/>
        </w:rPr>
        <w:t>to</w:t>
      </w:r>
      <w:r>
        <w:rPr>
          <w:rFonts w:ascii="Arial"/>
          <w:b/>
          <w:spacing w:val="-3"/>
          <w:sz w:val="28"/>
        </w:rPr>
        <w:t> </w:t>
      </w:r>
      <w:r>
        <w:rPr>
          <w:rFonts w:ascii="Arial"/>
          <w:b/>
          <w:sz w:val="28"/>
        </w:rPr>
        <w:t>the family or community as a whole, usually to be shared.</w:t>
      </w:r>
    </w:p>
    <w:p>
      <w:pPr>
        <w:spacing w:after="0" w:line="480" w:lineRule="auto"/>
        <w:jc w:val="both"/>
        <w:rPr>
          <w:rFonts w:ascii="Arial"/>
          <w:sz w:val="28"/>
        </w:rPr>
        <w:sectPr>
          <w:pgSz w:w="12240" w:h="15840"/>
          <w:pgMar w:header="0" w:footer="1138" w:top="1080" w:bottom="1400" w:left="1040" w:right="900"/>
        </w:sectPr>
      </w:pPr>
    </w:p>
    <w:p>
      <w:pPr>
        <w:spacing w:line="480" w:lineRule="auto" w:before="63"/>
        <w:ind w:left="831" w:right="391" w:firstLine="0"/>
        <w:jc w:val="both"/>
        <w:rPr>
          <w:rFonts w:ascii="Arial"/>
          <w:b/>
          <w:sz w:val="28"/>
        </w:rPr>
      </w:pPr>
      <w:r>
        <w:rPr>
          <w:rFonts w:ascii="Arial"/>
          <w:b/>
          <w:sz w:val="28"/>
        </w:rPr>
        <w:t>However, as to trees planted by an occupier, they are the property of the planter if the planter is a family member who has been farming that land on which the trees are growing.</w:t>
      </w:r>
      <w:r>
        <w:rPr>
          <w:rFonts w:ascii="Arial"/>
          <w:b/>
          <w:spacing w:val="40"/>
          <w:sz w:val="28"/>
        </w:rPr>
        <w:t> </w:t>
      </w:r>
      <w:r>
        <w:rPr>
          <w:rFonts w:ascii="Arial"/>
          <w:b/>
          <w:sz w:val="28"/>
        </w:rPr>
        <w:t>If the planter is a customary tenant, the trees are not his if prior agreement was not made before planting. Customary tenancy is rare among the Eggons.</w:t>
      </w:r>
      <w:r>
        <w:rPr>
          <w:rFonts w:ascii="Arial"/>
          <w:b/>
          <w:spacing w:val="80"/>
          <w:sz w:val="28"/>
        </w:rPr>
        <w:t> </w:t>
      </w:r>
      <w:r>
        <w:rPr>
          <w:rFonts w:ascii="Arial"/>
          <w:b/>
          <w:sz w:val="28"/>
        </w:rPr>
        <w:t>Due to this, there had not been a recent case to refer to.</w:t>
      </w:r>
    </w:p>
    <w:p>
      <w:pPr>
        <w:pStyle w:val="BodyText"/>
        <w:rPr>
          <w:rFonts w:ascii="Arial"/>
          <w:b/>
        </w:rPr>
      </w:pPr>
    </w:p>
    <w:p>
      <w:pPr>
        <w:pStyle w:val="BodyText"/>
        <w:rPr>
          <w:rFonts w:ascii="Arial"/>
          <w:b/>
        </w:rPr>
      </w:pPr>
    </w:p>
    <w:p>
      <w:pPr>
        <w:pStyle w:val="BodyText"/>
        <w:spacing w:before="4"/>
        <w:rPr>
          <w:rFonts w:ascii="Arial"/>
          <w:b/>
        </w:rPr>
      </w:pPr>
    </w:p>
    <w:p>
      <w:pPr>
        <w:pStyle w:val="ListParagraph"/>
        <w:numPr>
          <w:ilvl w:val="3"/>
          <w:numId w:val="6"/>
        </w:numPr>
        <w:tabs>
          <w:tab w:pos="1764" w:val="left" w:leader="none"/>
        </w:tabs>
        <w:spacing w:line="240" w:lineRule="auto" w:before="0" w:after="0"/>
        <w:ind w:left="1764" w:right="0" w:hanging="933"/>
        <w:jc w:val="left"/>
        <w:rPr>
          <w:sz w:val="28"/>
        </w:rPr>
      </w:pPr>
      <w:r>
        <w:rPr>
          <w:sz w:val="28"/>
        </w:rPr>
        <w:t>Meaning</w:t>
      </w:r>
      <w:r>
        <w:rPr>
          <w:spacing w:val="-3"/>
          <w:sz w:val="28"/>
        </w:rPr>
        <w:t> </w:t>
      </w:r>
      <w:r>
        <w:rPr>
          <w:sz w:val="28"/>
        </w:rPr>
        <w:t>of</w:t>
      </w:r>
      <w:r>
        <w:rPr>
          <w:spacing w:val="-6"/>
          <w:sz w:val="28"/>
        </w:rPr>
        <w:t> </w:t>
      </w:r>
      <w:r>
        <w:rPr>
          <w:sz w:val="28"/>
        </w:rPr>
        <w:t>land</w:t>
      </w:r>
      <w:r>
        <w:rPr>
          <w:spacing w:val="-7"/>
          <w:sz w:val="28"/>
        </w:rPr>
        <w:t> </w:t>
      </w:r>
      <w:r>
        <w:rPr>
          <w:sz w:val="28"/>
        </w:rPr>
        <w:t>among</w:t>
      </w:r>
      <w:r>
        <w:rPr>
          <w:spacing w:val="-2"/>
          <w:sz w:val="28"/>
        </w:rPr>
        <w:t> </w:t>
      </w:r>
      <w:r>
        <w:rPr>
          <w:sz w:val="28"/>
        </w:rPr>
        <w:t>the</w:t>
      </w:r>
      <w:r>
        <w:rPr>
          <w:spacing w:val="2"/>
          <w:sz w:val="28"/>
        </w:rPr>
        <w:t> </w:t>
      </w:r>
      <w:r>
        <w:rPr>
          <w:spacing w:val="-4"/>
          <w:sz w:val="28"/>
        </w:rPr>
        <w:t>Madas</w:t>
      </w:r>
    </w:p>
    <w:p>
      <w:pPr>
        <w:spacing w:line="480" w:lineRule="auto" w:before="317"/>
        <w:ind w:left="831" w:right="398" w:firstLine="0"/>
        <w:jc w:val="both"/>
        <w:rPr>
          <w:rFonts w:ascii="Arial"/>
          <w:b/>
          <w:sz w:val="28"/>
        </w:rPr>
      </w:pPr>
      <w:r>
        <w:rPr>
          <w:rFonts w:ascii="Arial"/>
          <w:b/>
          <w:sz w:val="28"/>
        </w:rPr>
        <w:t>In</w:t>
      </w:r>
      <w:r>
        <w:rPr>
          <w:rFonts w:ascii="Arial"/>
          <w:b/>
          <w:spacing w:val="-3"/>
          <w:sz w:val="28"/>
        </w:rPr>
        <w:t> </w:t>
      </w:r>
      <w:r>
        <w:rPr>
          <w:rFonts w:ascii="Arial"/>
          <w:b/>
          <w:sz w:val="28"/>
        </w:rPr>
        <w:t>Madaland, rivers,</w:t>
      </w:r>
      <w:r>
        <w:rPr>
          <w:rFonts w:ascii="Arial"/>
          <w:b/>
          <w:spacing w:val="-2"/>
          <w:sz w:val="28"/>
        </w:rPr>
        <w:t> </w:t>
      </w:r>
      <w:r>
        <w:rPr>
          <w:rFonts w:ascii="Arial"/>
          <w:b/>
          <w:sz w:val="28"/>
        </w:rPr>
        <w:t>streams,</w:t>
      </w:r>
      <w:r>
        <w:rPr>
          <w:rFonts w:ascii="Arial"/>
          <w:b/>
          <w:spacing w:val="-2"/>
          <w:sz w:val="28"/>
        </w:rPr>
        <w:t> </w:t>
      </w:r>
      <w:r>
        <w:rPr>
          <w:rFonts w:ascii="Arial"/>
          <w:b/>
          <w:sz w:val="28"/>
        </w:rPr>
        <w:t>mountains,</w:t>
      </w:r>
      <w:r>
        <w:rPr>
          <w:rFonts w:ascii="Arial"/>
          <w:b/>
          <w:spacing w:val="-2"/>
          <w:sz w:val="28"/>
        </w:rPr>
        <w:t> </w:t>
      </w:r>
      <w:r>
        <w:rPr>
          <w:rFonts w:ascii="Arial"/>
          <w:b/>
          <w:sz w:val="28"/>
        </w:rPr>
        <w:t>rocks, hills and fish ponds are part of land. A family</w:t>
      </w:r>
      <w:r>
        <w:rPr>
          <w:rFonts w:ascii="Arial"/>
          <w:b/>
          <w:spacing w:val="-1"/>
          <w:sz w:val="28"/>
        </w:rPr>
        <w:t> </w:t>
      </w:r>
      <w:r>
        <w:rPr>
          <w:rFonts w:ascii="Arial"/>
          <w:b/>
          <w:sz w:val="28"/>
        </w:rPr>
        <w:t>on whose land a stream or river passes, is the owner of that extent of the stream or river within its land, but</w:t>
      </w:r>
      <w:r>
        <w:rPr>
          <w:rFonts w:ascii="Arial"/>
          <w:b/>
          <w:spacing w:val="40"/>
          <w:sz w:val="28"/>
        </w:rPr>
        <w:t> </w:t>
      </w:r>
      <w:r>
        <w:rPr>
          <w:rFonts w:ascii="Arial"/>
          <w:b/>
          <w:sz w:val="28"/>
        </w:rPr>
        <w:t>not beyond.</w:t>
      </w:r>
      <w:r>
        <w:rPr>
          <w:rFonts w:ascii="Arial"/>
          <w:b/>
          <w:spacing w:val="40"/>
          <w:sz w:val="28"/>
        </w:rPr>
        <w:t> </w:t>
      </w:r>
      <w:r>
        <w:rPr>
          <w:rFonts w:ascii="Arial"/>
          <w:b/>
          <w:sz w:val="28"/>
        </w:rPr>
        <w:t>However, there is an important hill with revered caves in Andaha which belongs to the whole community.</w:t>
      </w:r>
    </w:p>
    <w:p>
      <w:pPr>
        <w:pStyle w:val="BodyText"/>
        <w:rPr>
          <w:rFonts w:ascii="Arial"/>
          <w:b/>
        </w:rPr>
      </w:pPr>
    </w:p>
    <w:p>
      <w:pPr>
        <w:spacing w:line="480" w:lineRule="auto" w:before="1"/>
        <w:ind w:left="831" w:right="398" w:firstLine="76"/>
        <w:jc w:val="both"/>
        <w:rPr>
          <w:rFonts w:ascii="Arial"/>
          <w:b/>
          <w:sz w:val="28"/>
        </w:rPr>
      </w:pPr>
      <w:r>
        <w:rPr>
          <w:rFonts w:ascii="Arial"/>
          <w:b/>
          <w:sz w:val="28"/>
        </w:rPr>
        <w:t>If a river forms a boundary of two communities, both communities share the river, up to the middle of it. If a river passes through a community, that part in that community is its own.</w:t>
      </w:r>
    </w:p>
    <w:p>
      <w:pPr>
        <w:pStyle w:val="BodyText"/>
        <w:spacing w:before="2"/>
        <w:rPr>
          <w:rFonts w:ascii="Arial"/>
          <w:b/>
        </w:rPr>
      </w:pPr>
    </w:p>
    <w:p>
      <w:pPr>
        <w:spacing w:line="480" w:lineRule="auto" w:before="0"/>
        <w:ind w:left="831" w:right="393" w:firstLine="0"/>
        <w:jc w:val="both"/>
        <w:rPr>
          <w:rFonts w:ascii="Arial"/>
          <w:b/>
          <w:sz w:val="28"/>
        </w:rPr>
      </w:pPr>
      <w:r>
        <w:rPr>
          <w:rFonts w:ascii="Arial"/>
          <w:b/>
          <w:sz w:val="28"/>
        </w:rPr>
        <w:t>Forests and naturally growing trees are also part of community land. The family member on whose portion of land the naturally growing</w:t>
      </w:r>
      <w:r>
        <w:rPr>
          <w:rFonts w:ascii="Arial"/>
          <w:b/>
          <w:spacing w:val="6"/>
          <w:sz w:val="28"/>
        </w:rPr>
        <w:t> </w:t>
      </w:r>
      <w:r>
        <w:rPr>
          <w:rFonts w:ascii="Arial"/>
          <w:b/>
          <w:sz w:val="28"/>
        </w:rPr>
        <w:t>trees</w:t>
      </w:r>
      <w:r>
        <w:rPr>
          <w:rFonts w:ascii="Arial"/>
          <w:b/>
          <w:spacing w:val="12"/>
          <w:sz w:val="28"/>
        </w:rPr>
        <w:t> </w:t>
      </w:r>
      <w:r>
        <w:rPr>
          <w:rFonts w:ascii="Arial"/>
          <w:b/>
          <w:sz w:val="28"/>
        </w:rPr>
        <w:t>stand</w:t>
      </w:r>
      <w:r>
        <w:rPr>
          <w:rFonts w:ascii="Arial"/>
          <w:b/>
          <w:spacing w:val="11"/>
          <w:sz w:val="28"/>
        </w:rPr>
        <w:t> </w:t>
      </w:r>
      <w:r>
        <w:rPr>
          <w:rFonts w:ascii="Arial"/>
          <w:b/>
          <w:sz w:val="28"/>
        </w:rPr>
        <w:t>is</w:t>
      </w:r>
      <w:r>
        <w:rPr>
          <w:rFonts w:ascii="Arial"/>
          <w:b/>
          <w:spacing w:val="12"/>
          <w:sz w:val="28"/>
        </w:rPr>
        <w:t> </w:t>
      </w:r>
      <w:r>
        <w:rPr>
          <w:rFonts w:ascii="Arial"/>
          <w:b/>
          <w:sz w:val="28"/>
        </w:rPr>
        <w:t>not</w:t>
      </w:r>
      <w:r>
        <w:rPr>
          <w:rFonts w:ascii="Arial"/>
          <w:b/>
          <w:spacing w:val="7"/>
          <w:sz w:val="28"/>
        </w:rPr>
        <w:t> </w:t>
      </w:r>
      <w:r>
        <w:rPr>
          <w:rFonts w:ascii="Arial"/>
          <w:b/>
          <w:sz w:val="28"/>
        </w:rPr>
        <w:t>the</w:t>
      </w:r>
      <w:r>
        <w:rPr>
          <w:rFonts w:ascii="Arial"/>
          <w:b/>
          <w:spacing w:val="12"/>
          <w:sz w:val="28"/>
        </w:rPr>
        <w:t> </w:t>
      </w:r>
      <w:r>
        <w:rPr>
          <w:rFonts w:ascii="Arial"/>
          <w:b/>
          <w:sz w:val="28"/>
        </w:rPr>
        <w:t>owner.</w:t>
      </w:r>
      <w:r>
        <w:rPr>
          <w:rFonts w:ascii="Arial"/>
          <w:b/>
          <w:spacing w:val="9"/>
          <w:sz w:val="28"/>
        </w:rPr>
        <w:t> </w:t>
      </w:r>
      <w:r>
        <w:rPr>
          <w:rFonts w:ascii="Arial"/>
          <w:b/>
          <w:sz w:val="28"/>
        </w:rPr>
        <w:t>These</w:t>
      </w:r>
      <w:r>
        <w:rPr>
          <w:rFonts w:ascii="Arial"/>
          <w:b/>
          <w:spacing w:val="7"/>
          <w:sz w:val="28"/>
        </w:rPr>
        <w:t> </w:t>
      </w:r>
      <w:r>
        <w:rPr>
          <w:rFonts w:ascii="Arial"/>
          <w:b/>
          <w:sz w:val="28"/>
        </w:rPr>
        <w:t>days</w:t>
      </w:r>
      <w:r>
        <w:rPr>
          <w:rFonts w:ascii="Arial"/>
          <w:b/>
          <w:spacing w:val="16"/>
          <w:sz w:val="28"/>
        </w:rPr>
        <w:t> </w:t>
      </w:r>
      <w:r>
        <w:rPr>
          <w:rFonts w:ascii="Arial"/>
          <w:b/>
          <w:sz w:val="28"/>
        </w:rPr>
        <w:t>of</w:t>
      </w:r>
      <w:r>
        <w:rPr>
          <w:rFonts w:ascii="Arial"/>
          <w:b/>
          <w:spacing w:val="7"/>
          <w:sz w:val="28"/>
        </w:rPr>
        <w:t> </w:t>
      </w:r>
      <w:r>
        <w:rPr>
          <w:rFonts w:ascii="Arial"/>
          <w:b/>
          <w:sz w:val="28"/>
        </w:rPr>
        <w:t>lumbering,</w:t>
      </w:r>
      <w:r>
        <w:rPr>
          <w:rFonts w:ascii="Arial"/>
          <w:b/>
          <w:spacing w:val="12"/>
          <w:sz w:val="28"/>
        </w:rPr>
        <w:t> </w:t>
      </w:r>
      <w:r>
        <w:rPr>
          <w:rFonts w:ascii="Arial"/>
          <w:b/>
          <w:spacing w:val="-5"/>
          <w:sz w:val="28"/>
        </w:rPr>
        <w:t>the</w:t>
      </w:r>
    </w:p>
    <w:p>
      <w:pPr>
        <w:spacing w:after="0" w:line="480" w:lineRule="auto"/>
        <w:jc w:val="both"/>
        <w:rPr>
          <w:rFonts w:ascii="Arial"/>
          <w:sz w:val="28"/>
        </w:rPr>
        <w:sectPr>
          <w:pgSz w:w="12240" w:h="15840"/>
          <w:pgMar w:header="0" w:footer="1138" w:top="1080" w:bottom="1400" w:left="1040" w:right="900"/>
        </w:sectPr>
      </w:pPr>
    </w:p>
    <w:p>
      <w:pPr>
        <w:spacing w:line="480" w:lineRule="auto" w:before="63"/>
        <w:ind w:left="831" w:right="399" w:firstLine="0"/>
        <w:jc w:val="both"/>
        <w:rPr>
          <w:rFonts w:ascii="Arial"/>
          <w:b/>
          <w:sz w:val="28"/>
        </w:rPr>
      </w:pPr>
      <w:r>
        <w:rPr>
          <w:rFonts w:ascii="Arial"/>
          <w:b/>
          <w:sz w:val="28"/>
        </w:rPr>
        <w:t>proceeds from selling such trees</w:t>
      </w:r>
      <w:r>
        <w:rPr>
          <w:rFonts w:ascii="Arial"/>
          <w:b/>
          <w:spacing w:val="-4"/>
          <w:sz w:val="28"/>
        </w:rPr>
        <w:t> </w:t>
      </w:r>
      <w:r>
        <w:rPr>
          <w:rFonts w:ascii="Arial"/>
          <w:b/>
          <w:sz w:val="28"/>
        </w:rPr>
        <w:t>to</w:t>
      </w:r>
      <w:r>
        <w:rPr>
          <w:rFonts w:ascii="Arial"/>
          <w:b/>
          <w:spacing w:val="-4"/>
          <w:sz w:val="28"/>
        </w:rPr>
        <w:t> </w:t>
      </w:r>
      <w:r>
        <w:rPr>
          <w:rFonts w:ascii="Arial"/>
          <w:b/>
          <w:sz w:val="28"/>
        </w:rPr>
        <w:t>lumbering</w:t>
      </w:r>
      <w:r>
        <w:rPr>
          <w:rFonts w:ascii="Arial"/>
          <w:b/>
          <w:spacing w:val="-4"/>
          <w:sz w:val="28"/>
        </w:rPr>
        <w:t> </w:t>
      </w:r>
      <w:r>
        <w:rPr>
          <w:rFonts w:ascii="Arial"/>
          <w:b/>
          <w:sz w:val="28"/>
        </w:rPr>
        <w:t>contractors go</w:t>
      </w:r>
      <w:r>
        <w:rPr>
          <w:rFonts w:ascii="Arial"/>
          <w:b/>
          <w:spacing w:val="-4"/>
          <w:sz w:val="28"/>
        </w:rPr>
        <w:t> </w:t>
      </w:r>
      <w:r>
        <w:rPr>
          <w:rFonts w:ascii="Arial"/>
          <w:b/>
          <w:sz w:val="28"/>
        </w:rPr>
        <w:t>to</w:t>
      </w:r>
      <w:r>
        <w:rPr>
          <w:rFonts w:ascii="Arial"/>
          <w:b/>
          <w:spacing w:val="-4"/>
          <w:sz w:val="28"/>
        </w:rPr>
        <w:t> </w:t>
      </w:r>
      <w:r>
        <w:rPr>
          <w:rFonts w:ascii="Arial"/>
          <w:b/>
          <w:sz w:val="28"/>
        </w:rPr>
        <w:t>the family or community as a whole, usually to be shared.</w:t>
      </w:r>
    </w:p>
    <w:p>
      <w:pPr>
        <w:spacing w:line="480" w:lineRule="auto" w:before="321"/>
        <w:ind w:left="831" w:right="391" w:firstLine="0"/>
        <w:jc w:val="both"/>
        <w:rPr>
          <w:rFonts w:ascii="Arial"/>
          <w:b/>
          <w:sz w:val="28"/>
        </w:rPr>
      </w:pPr>
      <w:r>
        <w:rPr>
          <w:rFonts w:ascii="Arial"/>
          <w:b/>
          <w:sz w:val="28"/>
        </w:rPr>
        <w:t>However, as to trees planted by an occupier, they are the property of the planter if the planter is a family member who has been farming that land on which the trees are growing.</w:t>
      </w:r>
      <w:r>
        <w:rPr>
          <w:rFonts w:ascii="Arial"/>
          <w:b/>
          <w:spacing w:val="40"/>
          <w:sz w:val="28"/>
        </w:rPr>
        <w:t> </w:t>
      </w:r>
      <w:r>
        <w:rPr>
          <w:rFonts w:ascii="Arial"/>
          <w:b/>
          <w:sz w:val="28"/>
        </w:rPr>
        <w:t>If the planter is a customary tenant, the trees are not his if prior agreement was not made before planting.</w:t>
      </w:r>
    </w:p>
    <w:p>
      <w:pPr>
        <w:pStyle w:val="ListParagraph"/>
        <w:numPr>
          <w:ilvl w:val="3"/>
          <w:numId w:val="6"/>
        </w:numPr>
        <w:tabs>
          <w:tab w:pos="1764" w:val="left" w:leader="none"/>
        </w:tabs>
        <w:spacing w:line="240" w:lineRule="auto" w:before="5" w:after="0"/>
        <w:ind w:left="1764" w:right="0" w:hanging="933"/>
        <w:jc w:val="left"/>
        <w:rPr>
          <w:sz w:val="28"/>
        </w:rPr>
      </w:pPr>
      <w:r>
        <w:rPr>
          <w:sz w:val="28"/>
        </w:rPr>
        <w:t>Meaning</w:t>
      </w:r>
      <w:r>
        <w:rPr>
          <w:spacing w:val="-3"/>
          <w:sz w:val="28"/>
        </w:rPr>
        <w:t> </w:t>
      </w:r>
      <w:r>
        <w:rPr>
          <w:sz w:val="28"/>
        </w:rPr>
        <w:t>of</w:t>
      </w:r>
      <w:r>
        <w:rPr>
          <w:spacing w:val="-7"/>
          <w:sz w:val="28"/>
        </w:rPr>
        <w:t> </w:t>
      </w:r>
      <w:r>
        <w:rPr>
          <w:sz w:val="28"/>
        </w:rPr>
        <w:t>land</w:t>
      </w:r>
      <w:r>
        <w:rPr>
          <w:spacing w:val="-6"/>
          <w:sz w:val="28"/>
        </w:rPr>
        <w:t> </w:t>
      </w:r>
      <w:r>
        <w:rPr>
          <w:sz w:val="28"/>
        </w:rPr>
        <w:t>among</w:t>
      </w:r>
      <w:r>
        <w:rPr>
          <w:spacing w:val="-3"/>
          <w:sz w:val="28"/>
        </w:rPr>
        <w:t> </w:t>
      </w:r>
      <w:r>
        <w:rPr>
          <w:sz w:val="28"/>
        </w:rPr>
        <w:t>the</w:t>
      </w:r>
      <w:r>
        <w:rPr>
          <w:spacing w:val="-1"/>
          <w:sz w:val="28"/>
        </w:rPr>
        <w:t> </w:t>
      </w:r>
      <w:r>
        <w:rPr>
          <w:spacing w:val="-2"/>
          <w:sz w:val="28"/>
        </w:rPr>
        <w:t>Gwandaras</w:t>
      </w:r>
    </w:p>
    <w:p>
      <w:pPr>
        <w:spacing w:line="480" w:lineRule="auto" w:before="317"/>
        <w:ind w:left="831" w:right="393" w:firstLine="0"/>
        <w:jc w:val="both"/>
        <w:rPr>
          <w:rFonts w:ascii="Arial"/>
          <w:b/>
          <w:sz w:val="28"/>
        </w:rPr>
      </w:pPr>
      <w:r>
        <w:rPr>
          <w:rFonts w:ascii="Arial"/>
          <w:b/>
          <w:sz w:val="28"/>
        </w:rPr>
        <w:t>Among the Gwandaras, things such as rivers, streams and fish ponds are part of land. A family on whose land a stream or river passes, is the owner of that extent of the stream or river within its land, but not beyond.</w:t>
      </w:r>
      <w:r>
        <w:rPr>
          <w:rFonts w:ascii="Arial"/>
          <w:b/>
          <w:spacing w:val="40"/>
          <w:sz w:val="28"/>
        </w:rPr>
        <w:t> </w:t>
      </w:r>
      <w:r>
        <w:rPr>
          <w:rFonts w:ascii="Arial"/>
          <w:b/>
          <w:sz w:val="28"/>
        </w:rPr>
        <w:t>There are many rocky hills. They are considered part of the land. If a river forms a boundary of two communities, both communities share the river, up to the middle of it. If a river passes through a community, that part in that community is its own.</w:t>
      </w:r>
      <w:r>
        <w:rPr>
          <w:rFonts w:ascii="Arial"/>
          <w:b/>
          <w:spacing w:val="40"/>
          <w:sz w:val="28"/>
        </w:rPr>
        <w:t> </w:t>
      </w:r>
      <w:r>
        <w:rPr>
          <w:rFonts w:ascii="Arial"/>
          <w:b/>
          <w:sz w:val="28"/>
        </w:rPr>
        <w:t>Cases had never risen where a community dammed a river and prevented it from flowing through another community downstream.</w:t>
      </w:r>
    </w:p>
    <w:p>
      <w:pPr>
        <w:spacing w:line="640" w:lineRule="atLeast" w:before="6"/>
        <w:ind w:left="831" w:right="393" w:firstLine="0"/>
        <w:jc w:val="both"/>
        <w:rPr>
          <w:rFonts w:ascii="Arial"/>
          <w:b/>
          <w:sz w:val="28"/>
        </w:rPr>
      </w:pPr>
      <w:r>
        <w:rPr>
          <w:rFonts w:ascii="Arial"/>
          <w:b/>
          <w:sz w:val="28"/>
        </w:rPr>
        <w:t>Forests and naturally growing trees are also part of community land.</w:t>
      </w:r>
      <w:r>
        <w:rPr>
          <w:rFonts w:ascii="Arial"/>
          <w:b/>
          <w:spacing w:val="60"/>
          <w:sz w:val="28"/>
        </w:rPr>
        <w:t> </w:t>
      </w:r>
      <w:r>
        <w:rPr>
          <w:rFonts w:ascii="Arial"/>
          <w:b/>
          <w:sz w:val="28"/>
        </w:rPr>
        <w:t>The</w:t>
      </w:r>
      <w:r>
        <w:rPr>
          <w:rFonts w:ascii="Arial"/>
          <w:b/>
          <w:spacing w:val="59"/>
          <w:sz w:val="28"/>
        </w:rPr>
        <w:t> </w:t>
      </w:r>
      <w:r>
        <w:rPr>
          <w:rFonts w:ascii="Arial"/>
          <w:b/>
          <w:sz w:val="28"/>
        </w:rPr>
        <w:t>family</w:t>
      </w:r>
      <w:r>
        <w:rPr>
          <w:rFonts w:ascii="Arial"/>
          <w:b/>
          <w:spacing w:val="55"/>
          <w:sz w:val="28"/>
        </w:rPr>
        <w:t> </w:t>
      </w:r>
      <w:r>
        <w:rPr>
          <w:rFonts w:ascii="Arial"/>
          <w:b/>
          <w:sz w:val="28"/>
        </w:rPr>
        <w:t>member</w:t>
      </w:r>
      <w:r>
        <w:rPr>
          <w:rFonts w:ascii="Arial"/>
          <w:b/>
          <w:spacing w:val="63"/>
          <w:sz w:val="28"/>
        </w:rPr>
        <w:t> </w:t>
      </w:r>
      <w:r>
        <w:rPr>
          <w:rFonts w:ascii="Arial"/>
          <w:b/>
          <w:sz w:val="28"/>
        </w:rPr>
        <w:t>on</w:t>
      </w:r>
      <w:r>
        <w:rPr>
          <w:rFonts w:ascii="Arial"/>
          <w:b/>
          <w:spacing w:val="58"/>
          <w:sz w:val="28"/>
        </w:rPr>
        <w:t> </w:t>
      </w:r>
      <w:r>
        <w:rPr>
          <w:rFonts w:ascii="Arial"/>
          <w:b/>
          <w:sz w:val="28"/>
        </w:rPr>
        <w:t>whose</w:t>
      </w:r>
      <w:r>
        <w:rPr>
          <w:rFonts w:ascii="Arial"/>
          <w:b/>
          <w:spacing w:val="60"/>
          <w:sz w:val="28"/>
        </w:rPr>
        <w:t> </w:t>
      </w:r>
      <w:r>
        <w:rPr>
          <w:rFonts w:ascii="Arial"/>
          <w:b/>
          <w:sz w:val="28"/>
        </w:rPr>
        <w:t>portion</w:t>
      </w:r>
      <w:r>
        <w:rPr>
          <w:rFonts w:ascii="Arial"/>
          <w:b/>
          <w:spacing w:val="58"/>
          <w:sz w:val="28"/>
        </w:rPr>
        <w:t> </w:t>
      </w:r>
      <w:r>
        <w:rPr>
          <w:rFonts w:ascii="Arial"/>
          <w:b/>
          <w:sz w:val="28"/>
        </w:rPr>
        <w:t>of</w:t>
      </w:r>
      <w:r>
        <w:rPr>
          <w:rFonts w:ascii="Arial"/>
          <w:b/>
          <w:spacing w:val="60"/>
          <w:sz w:val="28"/>
        </w:rPr>
        <w:t> </w:t>
      </w:r>
      <w:r>
        <w:rPr>
          <w:rFonts w:ascii="Arial"/>
          <w:b/>
          <w:sz w:val="28"/>
        </w:rPr>
        <w:t>land</w:t>
      </w:r>
      <w:r>
        <w:rPr>
          <w:rFonts w:ascii="Arial"/>
          <w:b/>
          <w:spacing w:val="58"/>
          <w:sz w:val="28"/>
        </w:rPr>
        <w:t> </w:t>
      </w:r>
      <w:r>
        <w:rPr>
          <w:rFonts w:ascii="Arial"/>
          <w:b/>
          <w:sz w:val="28"/>
        </w:rPr>
        <w:t>the</w:t>
      </w:r>
      <w:r>
        <w:rPr>
          <w:rFonts w:ascii="Arial"/>
          <w:b/>
          <w:spacing w:val="60"/>
          <w:sz w:val="28"/>
        </w:rPr>
        <w:t> </w:t>
      </w:r>
      <w:r>
        <w:rPr>
          <w:rFonts w:ascii="Arial"/>
          <w:b/>
          <w:spacing w:val="-2"/>
          <w:sz w:val="28"/>
        </w:rPr>
        <w:t>naturally</w:t>
      </w:r>
    </w:p>
    <w:p>
      <w:pPr>
        <w:spacing w:after="0" w:line="640" w:lineRule="atLeast"/>
        <w:jc w:val="both"/>
        <w:rPr>
          <w:rFonts w:ascii="Arial"/>
          <w:sz w:val="28"/>
        </w:rPr>
        <w:sectPr>
          <w:pgSz w:w="12240" w:h="15840"/>
          <w:pgMar w:header="0" w:footer="1138" w:top="1080" w:bottom="1400" w:left="1040" w:right="900"/>
        </w:sectPr>
      </w:pPr>
    </w:p>
    <w:p>
      <w:pPr>
        <w:spacing w:line="480" w:lineRule="auto" w:before="63"/>
        <w:ind w:left="831" w:right="398" w:firstLine="0"/>
        <w:jc w:val="both"/>
        <w:rPr>
          <w:rFonts w:ascii="Arial"/>
          <w:b/>
          <w:sz w:val="28"/>
        </w:rPr>
      </w:pPr>
      <w:r>
        <w:rPr>
          <w:rFonts w:ascii="Arial"/>
          <w:b/>
          <w:sz w:val="28"/>
        </w:rPr>
        <w:t>growing trees stand is not the owner. These days of lumbering, the proceeds from selling such trees</w:t>
      </w:r>
      <w:r>
        <w:rPr>
          <w:rFonts w:ascii="Arial"/>
          <w:b/>
          <w:spacing w:val="-3"/>
          <w:sz w:val="28"/>
        </w:rPr>
        <w:t> </w:t>
      </w:r>
      <w:r>
        <w:rPr>
          <w:rFonts w:ascii="Arial"/>
          <w:b/>
          <w:sz w:val="28"/>
        </w:rPr>
        <w:t>to</w:t>
      </w:r>
      <w:r>
        <w:rPr>
          <w:rFonts w:ascii="Arial"/>
          <w:b/>
          <w:spacing w:val="-3"/>
          <w:sz w:val="28"/>
        </w:rPr>
        <w:t> </w:t>
      </w:r>
      <w:r>
        <w:rPr>
          <w:rFonts w:ascii="Arial"/>
          <w:b/>
          <w:sz w:val="28"/>
        </w:rPr>
        <w:t>lumbering</w:t>
      </w:r>
      <w:r>
        <w:rPr>
          <w:rFonts w:ascii="Arial"/>
          <w:b/>
          <w:spacing w:val="-3"/>
          <w:sz w:val="28"/>
        </w:rPr>
        <w:t> </w:t>
      </w:r>
      <w:r>
        <w:rPr>
          <w:rFonts w:ascii="Arial"/>
          <w:b/>
          <w:sz w:val="28"/>
        </w:rPr>
        <w:t>contractors go</w:t>
      </w:r>
      <w:r>
        <w:rPr>
          <w:rFonts w:ascii="Arial"/>
          <w:b/>
          <w:spacing w:val="-3"/>
          <w:sz w:val="28"/>
        </w:rPr>
        <w:t> </w:t>
      </w:r>
      <w:r>
        <w:rPr>
          <w:rFonts w:ascii="Arial"/>
          <w:b/>
          <w:sz w:val="28"/>
        </w:rPr>
        <w:t>to</w:t>
      </w:r>
      <w:r>
        <w:rPr>
          <w:rFonts w:ascii="Arial"/>
          <w:b/>
          <w:spacing w:val="-3"/>
          <w:sz w:val="28"/>
        </w:rPr>
        <w:t> </w:t>
      </w:r>
      <w:r>
        <w:rPr>
          <w:rFonts w:ascii="Arial"/>
          <w:b/>
          <w:sz w:val="28"/>
        </w:rPr>
        <w:t>the family or community as a whole, usually to be shared.</w:t>
      </w:r>
    </w:p>
    <w:p>
      <w:pPr>
        <w:pStyle w:val="BodyText"/>
        <w:spacing w:before="2"/>
        <w:rPr>
          <w:rFonts w:ascii="Arial"/>
          <w:b/>
        </w:rPr>
      </w:pPr>
    </w:p>
    <w:p>
      <w:pPr>
        <w:spacing w:line="480" w:lineRule="auto" w:before="1"/>
        <w:ind w:left="831" w:right="391" w:firstLine="0"/>
        <w:jc w:val="both"/>
        <w:rPr>
          <w:rFonts w:ascii="Arial"/>
          <w:b/>
          <w:sz w:val="28"/>
        </w:rPr>
      </w:pPr>
      <w:r>
        <w:rPr>
          <w:rFonts w:ascii="Arial"/>
          <w:b/>
          <w:sz w:val="28"/>
        </w:rPr>
        <w:t>However, as to trees planted by an occupier, they are the property of the planter if the planter is a family member who has been farming that land on which the trees are growing.</w:t>
      </w:r>
      <w:r>
        <w:rPr>
          <w:rFonts w:ascii="Arial"/>
          <w:b/>
          <w:spacing w:val="40"/>
          <w:sz w:val="28"/>
        </w:rPr>
        <w:t> </w:t>
      </w:r>
      <w:r>
        <w:rPr>
          <w:rFonts w:ascii="Arial"/>
          <w:b/>
          <w:sz w:val="28"/>
        </w:rPr>
        <w:t>If the planter is a customary tenant which is rare, the trees are not his if prior agreement was not made before planting.</w:t>
      </w:r>
    </w:p>
    <w:p>
      <w:pPr>
        <w:spacing w:after="0" w:line="480" w:lineRule="auto"/>
        <w:jc w:val="both"/>
        <w:rPr>
          <w:rFonts w:ascii="Arial"/>
          <w:sz w:val="28"/>
        </w:rPr>
        <w:sectPr>
          <w:pgSz w:w="12240" w:h="15840"/>
          <w:pgMar w:header="0" w:footer="1138" w:top="1080" w:bottom="1400" w:left="1040" w:right="900"/>
        </w:sectPr>
      </w:pPr>
    </w:p>
    <w:p>
      <w:pPr>
        <w:pStyle w:val="Heading1"/>
        <w:ind w:right="900"/>
      </w:pPr>
      <w:r>
        <w:rPr/>
        <w:t>CHAPTER</w:t>
      </w:r>
      <w:r>
        <w:rPr>
          <w:spacing w:val="-25"/>
        </w:rPr>
        <w:t> </w:t>
      </w:r>
      <w:r>
        <w:rPr>
          <w:spacing w:val="-2"/>
        </w:rPr>
        <w:t>THREE</w:t>
      </w:r>
    </w:p>
    <w:p>
      <w:pPr>
        <w:pStyle w:val="BodyText"/>
        <w:spacing w:before="11"/>
        <w:rPr>
          <w:rFonts w:ascii="Arial"/>
          <w:b/>
          <w:sz w:val="36"/>
        </w:rPr>
      </w:pPr>
    </w:p>
    <w:p>
      <w:pPr>
        <w:pStyle w:val="ListParagraph"/>
        <w:numPr>
          <w:ilvl w:val="1"/>
          <w:numId w:val="9"/>
        </w:numPr>
        <w:tabs>
          <w:tab w:pos="617" w:val="left" w:leader="none"/>
        </w:tabs>
        <w:spacing w:line="240" w:lineRule="auto" w:before="0" w:after="0"/>
        <w:ind w:left="617" w:right="0" w:hanging="237"/>
        <w:jc w:val="left"/>
        <w:rPr>
          <w:rFonts w:ascii="Cambria"/>
          <w:sz w:val="16"/>
        </w:rPr>
      </w:pPr>
      <w:r>
        <w:rPr>
          <w:rFonts w:ascii="Cambria"/>
          <w:w w:val="110"/>
          <w:sz w:val="16"/>
        </w:rPr>
        <w:t>METHODS</w:t>
      </w:r>
      <w:r>
        <w:rPr>
          <w:rFonts w:ascii="Cambria"/>
          <w:spacing w:val="10"/>
          <w:w w:val="110"/>
          <w:sz w:val="16"/>
        </w:rPr>
        <w:t> </w:t>
      </w:r>
      <w:r>
        <w:rPr>
          <w:rFonts w:ascii="Cambria"/>
          <w:w w:val="110"/>
          <w:sz w:val="16"/>
        </w:rPr>
        <w:t>OF</w:t>
      </w:r>
      <w:r>
        <w:rPr>
          <w:rFonts w:ascii="Cambria"/>
          <w:spacing w:val="11"/>
          <w:w w:val="110"/>
          <w:sz w:val="16"/>
        </w:rPr>
        <w:t> </w:t>
      </w:r>
      <w:r>
        <w:rPr>
          <w:rFonts w:ascii="Cambria"/>
          <w:w w:val="110"/>
          <w:sz w:val="16"/>
        </w:rPr>
        <w:t>ACQUISITION</w:t>
      </w:r>
      <w:r>
        <w:rPr>
          <w:rFonts w:ascii="Cambria"/>
          <w:spacing w:val="18"/>
          <w:w w:val="110"/>
          <w:sz w:val="16"/>
        </w:rPr>
        <w:t> </w:t>
      </w:r>
      <w:r>
        <w:rPr>
          <w:rFonts w:ascii="Cambria"/>
          <w:w w:val="110"/>
          <w:sz w:val="16"/>
        </w:rPr>
        <w:t>OF</w:t>
      </w:r>
      <w:r>
        <w:rPr>
          <w:rFonts w:ascii="Cambria"/>
          <w:spacing w:val="18"/>
          <w:w w:val="110"/>
          <w:sz w:val="16"/>
        </w:rPr>
        <w:t> </w:t>
      </w:r>
      <w:r>
        <w:rPr>
          <w:rFonts w:ascii="Cambria"/>
          <w:w w:val="110"/>
          <w:sz w:val="16"/>
        </w:rPr>
        <w:t>LAND</w:t>
      </w:r>
      <w:r>
        <w:rPr>
          <w:rFonts w:ascii="Cambria"/>
          <w:spacing w:val="23"/>
          <w:w w:val="110"/>
          <w:sz w:val="16"/>
        </w:rPr>
        <w:t> </w:t>
      </w:r>
      <w:r>
        <w:rPr>
          <w:rFonts w:ascii="Cambria"/>
          <w:w w:val="110"/>
          <w:sz w:val="16"/>
        </w:rPr>
        <w:t>AMONG</w:t>
      </w:r>
      <w:r>
        <w:rPr>
          <w:rFonts w:ascii="Cambria"/>
          <w:spacing w:val="19"/>
          <w:w w:val="110"/>
          <w:sz w:val="16"/>
        </w:rPr>
        <w:t> </w:t>
      </w:r>
      <w:r>
        <w:rPr>
          <w:rFonts w:ascii="Cambria"/>
          <w:w w:val="110"/>
          <w:sz w:val="16"/>
        </w:rPr>
        <w:t>SIX</w:t>
      </w:r>
      <w:r>
        <w:rPr>
          <w:rFonts w:ascii="Cambria"/>
          <w:spacing w:val="20"/>
          <w:w w:val="110"/>
          <w:sz w:val="16"/>
        </w:rPr>
        <w:t> </w:t>
      </w:r>
      <w:r>
        <w:rPr>
          <w:rFonts w:ascii="Cambria"/>
          <w:w w:val="110"/>
          <w:sz w:val="16"/>
        </w:rPr>
        <w:t>MAJOR</w:t>
      </w:r>
      <w:r>
        <w:rPr>
          <w:rFonts w:ascii="Cambria"/>
          <w:spacing w:val="19"/>
          <w:w w:val="110"/>
          <w:sz w:val="16"/>
        </w:rPr>
        <w:t> </w:t>
      </w:r>
      <w:r>
        <w:rPr>
          <w:rFonts w:ascii="Cambria"/>
          <w:w w:val="110"/>
          <w:sz w:val="16"/>
        </w:rPr>
        <w:t>COMMUNITIES</w:t>
      </w:r>
      <w:r>
        <w:rPr>
          <w:rFonts w:ascii="Cambria"/>
          <w:spacing w:val="18"/>
          <w:w w:val="110"/>
          <w:sz w:val="16"/>
        </w:rPr>
        <w:t> </w:t>
      </w:r>
      <w:r>
        <w:rPr>
          <w:rFonts w:ascii="Cambria"/>
          <w:w w:val="110"/>
          <w:sz w:val="16"/>
        </w:rPr>
        <w:t>OF</w:t>
      </w:r>
      <w:r>
        <w:rPr>
          <w:rFonts w:ascii="Cambria"/>
          <w:spacing w:val="17"/>
          <w:w w:val="110"/>
          <w:sz w:val="16"/>
        </w:rPr>
        <w:t> </w:t>
      </w:r>
      <w:r>
        <w:rPr>
          <w:rFonts w:ascii="Cambria"/>
          <w:w w:val="110"/>
          <w:sz w:val="16"/>
        </w:rPr>
        <w:t>THE</w:t>
      </w:r>
      <w:r>
        <w:rPr>
          <w:rFonts w:ascii="Cambria"/>
          <w:spacing w:val="20"/>
          <w:w w:val="110"/>
          <w:sz w:val="16"/>
        </w:rPr>
        <w:t> </w:t>
      </w:r>
      <w:r>
        <w:rPr>
          <w:rFonts w:ascii="Cambria"/>
          <w:w w:val="110"/>
          <w:sz w:val="16"/>
        </w:rPr>
        <w:t>LOWER</w:t>
      </w:r>
      <w:r>
        <w:rPr>
          <w:rFonts w:ascii="Cambria"/>
          <w:spacing w:val="19"/>
          <w:w w:val="110"/>
          <w:sz w:val="16"/>
        </w:rPr>
        <w:t> </w:t>
      </w:r>
      <w:r>
        <w:rPr>
          <w:rFonts w:ascii="Cambria"/>
          <w:w w:val="110"/>
          <w:sz w:val="16"/>
        </w:rPr>
        <w:t>BENUE</w:t>
      </w:r>
      <w:r>
        <w:rPr>
          <w:rFonts w:ascii="Cambria"/>
          <w:spacing w:val="12"/>
          <w:w w:val="110"/>
          <w:sz w:val="16"/>
        </w:rPr>
        <w:t> </w:t>
      </w:r>
      <w:r>
        <w:rPr>
          <w:rFonts w:ascii="Cambria"/>
          <w:spacing w:val="-2"/>
          <w:w w:val="110"/>
          <w:sz w:val="16"/>
        </w:rPr>
        <w:t>VALLEY</w:t>
      </w:r>
    </w:p>
    <w:p>
      <w:pPr>
        <w:pStyle w:val="BodyText"/>
        <w:rPr>
          <w:rFonts w:ascii="Cambria"/>
          <w:sz w:val="16"/>
        </w:rPr>
      </w:pPr>
    </w:p>
    <w:p>
      <w:pPr>
        <w:pStyle w:val="BodyText"/>
        <w:spacing w:before="133"/>
        <w:rPr>
          <w:rFonts w:ascii="Cambria"/>
          <w:sz w:val="16"/>
        </w:rPr>
      </w:pPr>
    </w:p>
    <w:p>
      <w:pPr>
        <w:pStyle w:val="BodyText"/>
        <w:spacing w:line="480" w:lineRule="auto"/>
        <w:ind w:left="831" w:right="395"/>
        <w:jc w:val="both"/>
      </w:pPr>
      <w:r>
        <w:rPr/>
        <w:t>The lower Benue River Valley</w:t>
      </w:r>
      <w:r>
        <w:rPr>
          <w:spacing w:val="-1"/>
        </w:rPr>
        <w:t> </w:t>
      </w:r>
      <w:r>
        <w:rPr/>
        <w:t>of Nigeria comprises the Tivs, the Idomas, the Alagos, the Eggons, the Mada and the Gwandara communities. Methods of land acquisition among these communities are generally similar.</w:t>
      </w:r>
      <w:r>
        <w:rPr>
          <w:spacing w:val="40"/>
        </w:rPr>
        <w:t> </w:t>
      </w:r>
      <w:r>
        <w:rPr/>
        <w:t>However, due to the nature and methods of settlement of these communities in the area, there are major variations or differences which account for particular customary land law and tenurial systems practiced in a particular community. The major differences are contained in the following exposition.</w:t>
      </w:r>
    </w:p>
    <w:p>
      <w:pPr>
        <w:pStyle w:val="BodyText"/>
        <w:spacing w:before="142"/>
      </w:pPr>
    </w:p>
    <w:p>
      <w:pPr>
        <w:pStyle w:val="Heading4"/>
        <w:numPr>
          <w:ilvl w:val="1"/>
          <w:numId w:val="9"/>
        </w:numPr>
        <w:tabs>
          <w:tab w:pos="844" w:val="left" w:leader="none"/>
        </w:tabs>
        <w:spacing w:line="240" w:lineRule="auto" w:before="0" w:after="0"/>
        <w:ind w:left="844" w:right="0" w:hanging="464"/>
        <w:jc w:val="left"/>
      </w:pPr>
      <w:r>
        <w:rPr/>
        <w:t>FIRST</w:t>
      </w:r>
      <w:r>
        <w:rPr>
          <w:spacing w:val="-9"/>
        </w:rPr>
        <w:t> </w:t>
      </w:r>
      <w:r>
        <w:rPr>
          <w:spacing w:val="-2"/>
        </w:rPr>
        <w:t>SETTLEMENT</w:t>
      </w:r>
    </w:p>
    <w:p>
      <w:pPr>
        <w:pStyle w:val="BodyText"/>
        <w:spacing w:before="211"/>
        <w:rPr>
          <w:rFonts w:ascii="Arial"/>
          <w:b/>
        </w:rPr>
      </w:pPr>
    </w:p>
    <w:p>
      <w:pPr>
        <w:pStyle w:val="BodyText"/>
        <w:spacing w:line="480" w:lineRule="auto"/>
        <w:ind w:left="831" w:right="396"/>
        <w:jc w:val="both"/>
      </w:pPr>
      <w:r>
        <w:rPr/>
        <w:t>One outstanding fact about the method of acquisition of land among the major communities under study is first settlement.</w:t>
      </w:r>
      <w:r>
        <w:rPr>
          <w:spacing w:val="40"/>
        </w:rPr>
        <w:t> </w:t>
      </w:r>
      <w:r>
        <w:rPr/>
        <w:t>The family came unto the land when the land was virgin, meaning that no family or community was in occupation or possession prior to such settlement.</w:t>
      </w:r>
      <w:r>
        <w:rPr>
          <w:spacing w:val="40"/>
        </w:rPr>
        <w:t> </w:t>
      </w:r>
      <w:r>
        <w:rPr/>
        <w:t>Some these communities conquer land by driving away previous inhabitants. This</w:t>
      </w:r>
      <w:r>
        <w:rPr>
          <w:spacing w:val="40"/>
        </w:rPr>
        <w:t> </w:t>
      </w:r>
      <w:r>
        <w:rPr/>
        <w:t>was mostly restricted to the Tivs.</w:t>
      </w:r>
      <w:r>
        <w:rPr>
          <w:spacing w:val="80"/>
        </w:rPr>
        <w:t> </w:t>
      </w:r>
      <w:r>
        <w:rPr/>
        <w:t>Majority of them however, acquired land</w:t>
      </w:r>
      <w:r>
        <w:rPr>
          <w:spacing w:val="70"/>
        </w:rPr>
        <w:t> </w:t>
      </w:r>
      <w:r>
        <w:rPr/>
        <w:t>by</w:t>
      </w:r>
      <w:r>
        <w:rPr>
          <w:spacing w:val="67"/>
        </w:rPr>
        <w:t> </w:t>
      </w:r>
      <w:r>
        <w:rPr/>
        <w:t>discovering</w:t>
      </w:r>
      <w:r>
        <w:rPr>
          <w:spacing w:val="70"/>
        </w:rPr>
        <w:t> </w:t>
      </w:r>
      <w:r>
        <w:rPr/>
        <w:t>virgin</w:t>
      </w:r>
      <w:r>
        <w:rPr>
          <w:spacing w:val="75"/>
        </w:rPr>
        <w:t> </w:t>
      </w:r>
      <w:r>
        <w:rPr/>
        <w:t>hitherto</w:t>
      </w:r>
      <w:r>
        <w:rPr>
          <w:spacing w:val="70"/>
        </w:rPr>
        <w:t> </w:t>
      </w:r>
      <w:r>
        <w:rPr/>
        <w:t>uninhibited</w:t>
      </w:r>
      <w:r>
        <w:rPr>
          <w:spacing w:val="70"/>
        </w:rPr>
        <w:t> </w:t>
      </w:r>
      <w:r>
        <w:rPr/>
        <w:t>land</w:t>
      </w:r>
      <w:r>
        <w:rPr>
          <w:spacing w:val="70"/>
        </w:rPr>
        <w:t> </w:t>
      </w:r>
      <w:r>
        <w:rPr/>
        <w:t>and</w:t>
      </w:r>
      <w:r>
        <w:rPr>
          <w:spacing w:val="70"/>
        </w:rPr>
        <w:t> </w:t>
      </w:r>
      <w:r>
        <w:rPr/>
        <w:t>settled</w:t>
      </w:r>
      <w:r>
        <w:rPr>
          <w:spacing w:val="70"/>
        </w:rPr>
        <w:t> </w:t>
      </w:r>
      <w:r>
        <w:rPr/>
        <w:t>on</w:t>
      </w:r>
      <w:r>
        <w:rPr>
          <w:spacing w:val="70"/>
        </w:rPr>
        <w:t> </w:t>
      </w:r>
      <w:r>
        <w:rPr/>
        <w:t>it.</w:t>
      </w:r>
    </w:p>
    <w:p>
      <w:pPr>
        <w:spacing w:after="0" w:line="480" w:lineRule="auto"/>
        <w:jc w:val="both"/>
        <w:sectPr>
          <w:pgSz w:w="12240" w:h="15840"/>
          <w:pgMar w:header="0" w:footer="1138" w:top="1080" w:bottom="1400" w:left="1040" w:right="900"/>
        </w:sectPr>
      </w:pPr>
    </w:p>
    <w:p>
      <w:pPr>
        <w:pStyle w:val="BodyText"/>
        <w:spacing w:line="475" w:lineRule="auto" w:before="68"/>
        <w:ind w:left="831" w:right="403"/>
        <w:jc w:val="both"/>
      </w:pPr>
      <w:r>
        <w:rPr/>
        <w:t>They</w:t>
      </w:r>
      <w:r>
        <w:rPr>
          <w:spacing w:val="-1"/>
        </w:rPr>
        <w:t> </w:t>
      </w:r>
      <w:r>
        <w:rPr/>
        <w:t>thereby</w:t>
      </w:r>
      <w:r>
        <w:rPr>
          <w:spacing w:val="-1"/>
        </w:rPr>
        <w:t> </w:t>
      </w:r>
      <w:r>
        <w:rPr/>
        <w:t>became the owner of the land in a radical, absolute sense. It is the major method of land acquisition within the area under study.</w:t>
      </w:r>
    </w:p>
    <w:p>
      <w:pPr>
        <w:pStyle w:val="Heading5"/>
        <w:numPr>
          <w:ilvl w:val="2"/>
          <w:numId w:val="9"/>
        </w:numPr>
        <w:tabs>
          <w:tab w:pos="1529" w:val="left" w:leader="none"/>
        </w:tabs>
        <w:spacing w:line="240" w:lineRule="auto" w:before="204" w:after="0"/>
        <w:ind w:left="1529" w:right="0" w:hanging="698"/>
        <w:jc w:val="left"/>
        <w:rPr>
          <w:rFonts w:ascii="Arial MT"/>
          <w:b w:val="0"/>
        </w:rPr>
      </w:pPr>
      <w:r>
        <w:rPr/>
        <w:t>First</w:t>
      </w:r>
      <w:r>
        <w:rPr>
          <w:spacing w:val="-5"/>
        </w:rPr>
        <w:t> </w:t>
      </w:r>
      <w:r>
        <w:rPr/>
        <w:t>Settlement</w:t>
      </w:r>
      <w:r>
        <w:rPr>
          <w:spacing w:val="-5"/>
        </w:rPr>
        <w:t> </w:t>
      </w:r>
      <w:r>
        <w:rPr/>
        <w:t>Among</w:t>
      </w:r>
      <w:r>
        <w:rPr>
          <w:spacing w:val="-9"/>
        </w:rPr>
        <w:t> </w:t>
      </w:r>
      <w:r>
        <w:rPr/>
        <w:t>the</w:t>
      </w:r>
      <w:r>
        <w:rPr>
          <w:spacing w:val="-4"/>
        </w:rPr>
        <w:t> Tivs</w:t>
      </w:r>
    </w:p>
    <w:p>
      <w:pPr>
        <w:pStyle w:val="BodyText"/>
        <w:spacing w:before="210"/>
        <w:rPr>
          <w:rFonts w:ascii="Arial"/>
          <w:b/>
        </w:rPr>
      </w:pPr>
    </w:p>
    <w:p>
      <w:pPr>
        <w:pStyle w:val="BodyText"/>
        <w:spacing w:line="480" w:lineRule="auto"/>
        <w:ind w:left="831" w:right="393"/>
        <w:jc w:val="both"/>
      </w:pPr>
      <w:r>
        <w:rPr/>
        <w:t>The Tivs originally obtained their lands by first settlement on vacant lands</w:t>
      </w:r>
      <w:r>
        <w:rPr>
          <w:vertAlign w:val="superscript"/>
        </w:rPr>
        <w:t>194</w:t>
      </w:r>
      <w:r>
        <w:rPr>
          <w:vertAlign w:val="baseline"/>
        </w:rPr>
        <w:t>.</w:t>
      </w:r>
      <w:r>
        <w:rPr>
          <w:spacing w:val="40"/>
          <w:vertAlign w:val="baseline"/>
        </w:rPr>
        <w:t> </w:t>
      </w:r>
      <w:r>
        <w:rPr>
          <w:vertAlign w:val="baseline"/>
        </w:rPr>
        <w:t>They soon engaged in outright conquests to expand their territories.</w:t>
      </w:r>
      <w:r>
        <w:rPr>
          <w:spacing w:val="40"/>
          <w:vertAlign w:val="baseline"/>
        </w:rPr>
        <w:t> </w:t>
      </w:r>
      <w:r>
        <w:rPr>
          <w:vertAlign w:val="baseline"/>
        </w:rPr>
        <w:t>They pushed other communities forward in all directions. These communities included the Jukuns to the north, the Ishiboris and the Iyalas and Ogojas in the present Cross Rivers State, and relatively recently, the Idomas to the south, and the Alagos to the West. As earlier quoted from Makar</w:t>
      </w:r>
      <w:r>
        <w:rPr>
          <w:vertAlign w:val="superscript"/>
        </w:rPr>
        <w:t>195</w:t>
      </w:r>
      <w:r>
        <w:rPr>
          <w:vertAlign w:val="baseline"/>
        </w:rPr>
        <w:t>, land acquisition among the Tivs is usually</w:t>
      </w:r>
      <w:r>
        <w:rPr>
          <w:spacing w:val="-1"/>
          <w:vertAlign w:val="baseline"/>
        </w:rPr>
        <w:t> </w:t>
      </w:r>
      <w:r>
        <w:rPr>
          <w:vertAlign w:val="baseline"/>
        </w:rPr>
        <w:t>through conquests won in battles.</w:t>
      </w:r>
      <w:r>
        <w:rPr>
          <w:spacing w:val="40"/>
          <w:vertAlign w:val="baseline"/>
        </w:rPr>
        <w:t> </w:t>
      </w:r>
      <w:r>
        <w:rPr>
          <w:vertAlign w:val="baseline"/>
        </w:rPr>
        <w:t>According to Ayih</w:t>
      </w:r>
      <w:r>
        <w:rPr>
          <w:vertAlign w:val="superscript"/>
        </w:rPr>
        <w:t>196</w:t>
      </w:r>
      <w:r>
        <w:rPr>
          <w:vertAlign w:val="baseline"/>
        </w:rPr>
        <w:t>, even in the present-day Tivland, they still conquer lands belonging to communities such as the Jukuns to the north in Taraba State, the Ogojas to the east in Cross</w:t>
      </w:r>
      <w:r>
        <w:rPr>
          <w:spacing w:val="40"/>
          <w:vertAlign w:val="baseline"/>
        </w:rPr>
        <w:t> </w:t>
      </w:r>
      <w:r>
        <w:rPr>
          <w:vertAlign w:val="baseline"/>
        </w:rPr>
        <w:t>River State, and the Idomas to the south in the same Benue State</w:t>
      </w:r>
      <w:r>
        <w:rPr>
          <w:vertAlign w:val="superscript"/>
        </w:rPr>
        <w:t>197</w:t>
      </w:r>
      <w:r>
        <w:rPr>
          <w:vertAlign w:val="baseline"/>
        </w:rPr>
        <w:t>. They occasionally fight the Agatus and the Alagos to the north-west in Nasarawa</w:t>
      </w:r>
      <w:r>
        <w:rPr>
          <w:spacing w:val="-1"/>
          <w:vertAlign w:val="baseline"/>
        </w:rPr>
        <w:t> </w:t>
      </w:r>
      <w:r>
        <w:rPr>
          <w:vertAlign w:val="baseline"/>
        </w:rPr>
        <w:t>State. According</w:t>
      </w:r>
      <w:r>
        <w:rPr>
          <w:spacing w:val="-1"/>
          <w:vertAlign w:val="baseline"/>
        </w:rPr>
        <w:t> </w:t>
      </w:r>
      <w:r>
        <w:rPr>
          <w:vertAlign w:val="baseline"/>
        </w:rPr>
        <w:t>to Makar</w:t>
      </w:r>
      <w:r>
        <w:rPr>
          <w:vertAlign w:val="superscript"/>
        </w:rPr>
        <w:t>198</w:t>
      </w:r>
      <w:r>
        <w:rPr>
          <w:vertAlign w:val="baseline"/>
        </w:rPr>
        <w:t>, they</w:t>
      </w:r>
      <w:r>
        <w:rPr>
          <w:spacing w:val="-4"/>
          <w:vertAlign w:val="baseline"/>
        </w:rPr>
        <w:t> </w:t>
      </w:r>
      <w:r>
        <w:rPr>
          <w:vertAlign w:val="baseline"/>
        </w:rPr>
        <w:t>are driven by</w:t>
      </w:r>
      <w:r>
        <w:rPr>
          <w:spacing w:val="-4"/>
          <w:vertAlign w:val="baseline"/>
        </w:rPr>
        <w:t> </w:t>
      </w:r>
      <w:r>
        <w:rPr>
          <w:vertAlign w:val="baseline"/>
        </w:rPr>
        <w:t>necessity</w:t>
      </w:r>
      <w:r>
        <w:rPr>
          <w:spacing w:val="-4"/>
          <w:vertAlign w:val="baseline"/>
        </w:rPr>
        <w:t> </w:t>
      </w:r>
      <w:r>
        <w:rPr>
          <w:vertAlign w:val="baseline"/>
        </w:rPr>
        <w:t>of a newly</w:t>
      </w:r>
      <w:r>
        <w:rPr>
          <w:spacing w:val="71"/>
          <w:vertAlign w:val="baseline"/>
        </w:rPr>
        <w:t> </w:t>
      </w:r>
      <w:r>
        <w:rPr>
          <w:vertAlign w:val="baseline"/>
        </w:rPr>
        <w:t>married</w:t>
      </w:r>
      <w:r>
        <w:rPr>
          <w:spacing w:val="74"/>
          <w:vertAlign w:val="baseline"/>
        </w:rPr>
        <w:t> </w:t>
      </w:r>
      <w:r>
        <w:rPr>
          <w:vertAlign w:val="baseline"/>
        </w:rPr>
        <w:t>man</w:t>
      </w:r>
      <w:r>
        <w:rPr>
          <w:spacing w:val="75"/>
          <w:vertAlign w:val="baseline"/>
        </w:rPr>
        <w:t> </w:t>
      </w:r>
      <w:r>
        <w:rPr>
          <w:vertAlign w:val="baseline"/>
        </w:rPr>
        <w:t>to</w:t>
      </w:r>
      <w:r>
        <w:rPr>
          <w:spacing w:val="74"/>
          <w:vertAlign w:val="baseline"/>
        </w:rPr>
        <w:t> </w:t>
      </w:r>
      <w:r>
        <w:rPr>
          <w:vertAlign w:val="baseline"/>
        </w:rPr>
        <w:t>acquire</w:t>
      </w:r>
      <w:r>
        <w:rPr>
          <w:spacing w:val="74"/>
          <w:vertAlign w:val="baseline"/>
        </w:rPr>
        <w:t> </w:t>
      </w:r>
      <w:r>
        <w:rPr>
          <w:vertAlign w:val="baseline"/>
        </w:rPr>
        <w:t>land</w:t>
      </w:r>
      <w:r>
        <w:rPr>
          <w:spacing w:val="79"/>
          <w:vertAlign w:val="baseline"/>
        </w:rPr>
        <w:t> </w:t>
      </w:r>
      <w:r>
        <w:rPr>
          <w:vertAlign w:val="baseline"/>
        </w:rPr>
        <w:t>of</w:t>
      </w:r>
      <w:r>
        <w:rPr>
          <w:spacing w:val="76"/>
          <w:vertAlign w:val="baseline"/>
        </w:rPr>
        <w:t> </w:t>
      </w:r>
      <w:r>
        <w:rPr>
          <w:vertAlign w:val="baseline"/>
        </w:rPr>
        <w:t>his</w:t>
      </w:r>
      <w:r>
        <w:rPr>
          <w:spacing w:val="75"/>
          <w:vertAlign w:val="baseline"/>
        </w:rPr>
        <w:t> </w:t>
      </w:r>
      <w:r>
        <w:rPr>
          <w:vertAlign w:val="baseline"/>
        </w:rPr>
        <w:t>own</w:t>
      </w:r>
      <w:r>
        <w:rPr>
          <w:spacing w:val="74"/>
          <w:vertAlign w:val="baseline"/>
        </w:rPr>
        <w:t> </w:t>
      </w:r>
      <w:r>
        <w:rPr>
          <w:vertAlign w:val="baseline"/>
        </w:rPr>
        <w:t>both</w:t>
      </w:r>
      <w:r>
        <w:rPr>
          <w:spacing w:val="75"/>
          <w:vertAlign w:val="baseline"/>
        </w:rPr>
        <w:t> </w:t>
      </w:r>
      <w:r>
        <w:rPr>
          <w:vertAlign w:val="baseline"/>
        </w:rPr>
        <w:t>for</w:t>
      </w:r>
      <w:r>
        <w:rPr>
          <w:spacing w:val="74"/>
          <w:vertAlign w:val="baseline"/>
        </w:rPr>
        <w:t> </w:t>
      </w:r>
      <w:r>
        <w:rPr>
          <w:spacing w:val="-2"/>
          <w:vertAlign w:val="baseline"/>
        </w:rPr>
        <w:t>subsistence</w:t>
      </w:r>
    </w:p>
    <w:p>
      <w:pPr>
        <w:pStyle w:val="BodyText"/>
        <w:spacing w:before="22"/>
        <w:rPr>
          <w:sz w:val="20"/>
        </w:rPr>
      </w:pPr>
      <w:r>
        <w:rPr/>
        <mc:AlternateContent>
          <mc:Choice Requires="wps">
            <w:drawing>
              <wp:anchor distT="0" distB="0" distL="0" distR="0" allowOverlap="1" layoutInCell="1" locked="0" behindDoc="1" simplePos="0" relativeHeight="487627776">
                <wp:simplePos x="0" y="0"/>
                <wp:positionH relativeFrom="page">
                  <wp:posOffset>1188719</wp:posOffset>
                </wp:positionH>
                <wp:positionV relativeFrom="paragraph">
                  <wp:posOffset>175646</wp:posOffset>
                </wp:positionV>
                <wp:extent cx="1828800"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83043pt;width:144pt;height:.72pt;mso-position-horizontal-relative:page;mso-position-vertical-relative:paragraph;z-index:-15688704;mso-wrap-distance-left:0;mso-wrap-distance-right:0" id="docshape88" filled="true" fillcolor="#000000" stroked="false">
                <v:fill type="solid"/>
                <w10:wrap type="topAndBottom"/>
              </v:rect>
            </w:pict>
          </mc:Fallback>
        </mc:AlternateContent>
      </w:r>
    </w:p>
    <w:p>
      <w:pPr>
        <w:spacing w:line="235" w:lineRule="auto" w:before="143"/>
        <w:ind w:left="831" w:right="397" w:firstLine="0"/>
        <w:jc w:val="left"/>
        <w:rPr>
          <w:sz w:val="22"/>
        </w:rPr>
      </w:pPr>
      <w:r>
        <w:rPr>
          <w:rFonts w:ascii="Times New Roman"/>
          <w:sz w:val="22"/>
          <w:vertAlign w:val="superscript"/>
        </w:rPr>
        <w:t>194</w:t>
      </w:r>
      <w:r>
        <w:rPr>
          <w:rFonts w:ascii="Times New Roman"/>
          <w:spacing w:val="-3"/>
          <w:sz w:val="22"/>
          <w:vertAlign w:val="baseline"/>
        </w:rPr>
        <w:t> </w:t>
      </w:r>
      <w:r>
        <w:rPr>
          <w:sz w:val="22"/>
          <w:vertAlign w:val="baseline"/>
        </w:rPr>
        <w:t>Tesemchi</w:t>
      </w:r>
      <w:r>
        <w:rPr>
          <w:spacing w:val="-3"/>
          <w:sz w:val="22"/>
          <w:vertAlign w:val="baseline"/>
        </w:rPr>
        <w:t> </w:t>
      </w:r>
      <w:r>
        <w:rPr>
          <w:sz w:val="22"/>
          <w:vertAlign w:val="baseline"/>
        </w:rPr>
        <w:t>Makar,</w:t>
      </w:r>
      <w:r>
        <w:rPr>
          <w:spacing w:val="-2"/>
          <w:sz w:val="22"/>
          <w:vertAlign w:val="baseline"/>
        </w:rPr>
        <w:t> </w:t>
      </w:r>
      <w:r>
        <w:rPr>
          <w:sz w:val="22"/>
          <w:vertAlign w:val="baseline"/>
        </w:rPr>
        <w:t>The</w:t>
      </w:r>
      <w:r>
        <w:rPr>
          <w:spacing w:val="-5"/>
          <w:sz w:val="22"/>
          <w:vertAlign w:val="baseline"/>
        </w:rPr>
        <w:t> </w:t>
      </w:r>
      <w:r>
        <w:rPr>
          <w:sz w:val="22"/>
          <w:vertAlign w:val="baseline"/>
        </w:rPr>
        <w:t>History</w:t>
      </w:r>
      <w:r>
        <w:rPr>
          <w:spacing w:val="-7"/>
          <w:sz w:val="22"/>
          <w:vertAlign w:val="baseline"/>
        </w:rPr>
        <w:t> </w:t>
      </w:r>
      <w:r>
        <w:rPr>
          <w:sz w:val="22"/>
          <w:vertAlign w:val="baseline"/>
        </w:rPr>
        <w:t>of</w:t>
      </w:r>
      <w:r>
        <w:rPr>
          <w:spacing w:val="-2"/>
          <w:sz w:val="22"/>
          <w:vertAlign w:val="baseline"/>
        </w:rPr>
        <w:t> </w:t>
      </w:r>
      <w:r>
        <w:rPr>
          <w:sz w:val="22"/>
          <w:vertAlign w:val="baseline"/>
        </w:rPr>
        <w:t>Political</w:t>
      </w:r>
      <w:r>
        <w:rPr>
          <w:spacing w:val="-3"/>
          <w:sz w:val="22"/>
          <w:vertAlign w:val="baseline"/>
        </w:rPr>
        <w:t> </w:t>
      </w:r>
      <w:r>
        <w:rPr>
          <w:sz w:val="22"/>
          <w:vertAlign w:val="baseline"/>
        </w:rPr>
        <w:t>Change</w:t>
      </w:r>
      <w:r>
        <w:rPr>
          <w:spacing w:val="-9"/>
          <w:sz w:val="22"/>
          <w:vertAlign w:val="baseline"/>
        </w:rPr>
        <w:t> </w:t>
      </w:r>
      <w:r>
        <w:rPr>
          <w:sz w:val="22"/>
          <w:vertAlign w:val="baseline"/>
        </w:rPr>
        <w:t>Among</w:t>
      </w:r>
      <w:r>
        <w:rPr>
          <w:spacing w:val="-1"/>
          <w:sz w:val="22"/>
          <w:vertAlign w:val="baseline"/>
        </w:rPr>
        <w:t> </w:t>
      </w:r>
      <w:r>
        <w:rPr>
          <w:sz w:val="22"/>
          <w:vertAlign w:val="baseline"/>
        </w:rPr>
        <w:t>the</w:t>
      </w:r>
      <w:r>
        <w:rPr>
          <w:spacing w:val="-5"/>
          <w:sz w:val="22"/>
          <w:vertAlign w:val="baseline"/>
        </w:rPr>
        <w:t> </w:t>
      </w:r>
      <w:r>
        <w:rPr>
          <w:sz w:val="22"/>
          <w:vertAlign w:val="baseline"/>
        </w:rPr>
        <w:t>Tiv</w:t>
      </w:r>
      <w:r>
        <w:rPr>
          <w:spacing w:val="-3"/>
          <w:sz w:val="22"/>
          <w:vertAlign w:val="baseline"/>
        </w:rPr>
        <w:t> </w:t>
      </w:r>
      <w:r>
        <w:rPr>
          <w:sz w:val="22"/>
          <w:vertAlign w:val="baseline"/>
        </w:rPr>
        <w:t>in</w:t>
      </w:r>
      <w:r>
        <w:rPr>
          <w:spacing w:val="-5"/>
          <w:sz w:val="22"/>
          <w:vertAlign w:val="baseline"/>
        </w:rPr>
        <w:t> </w:t>
      </w:r>
      <w:r>
        <w:rPr>
          <w:sz w:val="22"/>
          <w:vertAlign w:val="baseline"/>
        </w:rPr>
        <w:t>the</w:t>
      </w:r>
      <w:r>
        <w:rPr>
          <w:spacing w:val="-1"/>
          <w:sz w:val="22"/>
          <w:vertAlign w:val="baseline"/>
        </w:rPr>
        <w:t> </w:t>
      </w:r>
      <w:r>
        <w:rPr>
          <w:sz w:val="22"/>
          <w:vertAlign w:val="baseline"/>
        </w:rPr>
        <w:t>19</w:t>
      </w:r>
      <w:r>
        <w:rPr>
          <w:sz w:val="22"/>
          <w:vertAlign w:val="superscript"/>
        </w:rPr>
        <w:t>th</w:t>
      </w:r>
      <w:r>
        <w:rPr>
          <w:spacing w:val="-3"/>
          <w:sz w:val="22"/>
          <w:vertAlign w:val="baseline"/>
        </w:rPr>
        <w:t> </w:t>
      </w:r>
      <w:r>
        <w:rPr>
          <w:sz w:val="22"/>
          <w:vertAlign w:val="baseline"/>
        </w:rPr>
        <w:t>and</w:t>
      </w:r>
      <w:r>
        <w:rPr>
          <w:spacing w:val="-5"/>
          <w:sz w:val="22"/>
          <w:vertAlign w:val="baseline"/>
        </w:rPr>
        <w:t> </w:t>
      </w:r>
      <w:r>
        <w:rPr>
          <w:sz w:val="22"/>
          <w:vertAlign w:val="baseline"/>
        </w:rPr>
        <w:t>20</w:t>
      </w:r>
      <w:r>
        <w:rPr>
          <w:sz w:val="22"/>
          <w:vertAlign w:val="superscript"/>
        </w:rPr>
        <w:t>th</w:t>
      </w:r>
      <w:r>
        <w:rPr>
          <w:sz w:val="22"/>
          <w:vertAlign w:val="baseline"/>
        </w:rPr>
        <w:t> Centuries, Fourth Dimension Publishing Company Ltd., Enugu, 1994.</w:t>
      </w:r>
    </w:p>
    <w:p>
      <w:pPr>
        <w:spacing w:line="252" w:lineRule="exact" w:before="3"/>
        <w:ind w:left="831" w:right="0" w:firstLine="0"/>
        <w:jc w:val="left"/>
        <w:rPr>
          <w:sz w:val="22"/>
        </w:rPr>
      </w:pPr>
      <w:r>
        <w:rPr>
          <w:rFonts w:ascii="Times New Roman"/>
          <w:sz w:val="20"/>
          <w:vertAlign w:val="superscript"/>
        </w:rPr>
        <w:t>195</w:t>
      </w:r>
      <w:r>
        <w:rPr>
          <w:rFonts w:ascii="Times New Roman"/>
          <w:spacing w:val="7"/>
          <w:sz w:val="20"/>
          <w:vertAlign w:val="baseline"/>
        </w:rPr>
        <w:t> </w:t>
      </w:r>
      <w:r>
        <w:rPr>
          <w:rFonts w:ascii="Times New Roman"/>
          <w:spacing w:val="-2"/>
          <w:sz w:val="20"/>
          <w:vertAlign w:val="baseline"/>
        </w:rPr>
        <w:t>ibid</w:t>
      </w:r>
      <w:r>
        <w:rPr>
          <w:spacing w:val="-2"/>
          <w:sz w:val="22"/>
          <w:vertAlign w:val="baseline"/>
        </w:rPr>
        <w:t>.</w:t>
      </w:r>
    </w:p>
    <w:p>
      <w:pPr>
        <w:spacing w:line="273" w:lineRule="exact" w:before="0"/>
        <w:ind w:left="831" w:right="0" w:firstLine="0"/>
        <w:jc w:val="left"/>
        <w:rPr>
          <w:rFonts w:ascii="Times New Roman"/>
          <w:sz w:val="24"/>
        </w:rPr>
      </w:pPr>
      <w:r>
        <w:rPr>
          <w:rFonts w:ascii="Times New Roman"/>
          <w:position w:val="9"/>
          <w:sz w:val="13"/>
        </w:rPr>
        <w:t>196</w:t>
      </w:r>
      <w:r>
        <w:rPr>
          <w:rFonts w:ascii="Times New Roman"/>
          <w:spacing w:val="14"/>
          <w:position w:val="9"/>
          <w:sz w:val="13"/>
        </w:rPr>
        <w:t> </w:t>
      </w:r>
      <w:r>
        <w:rPr>
          <w:rFonts w:ascii="Times New Roman"/>
          <w:sz w:val="24"/>
        </w:rPr>
        <w:t>Ayih,</w:t>
      </w:r>
      <w:r>
        <w:rPr>
          <w:rFonts w:ascii="Times New Roman"/>
          <w:spacing w:val="-6"/>
          <w:sz w:val="24"/>
        </w:rPr>
        <w:t> </w:t>
      </w:r>
      <w:r>
        <w:rPr>
          <w:rFonts w:ascii="Times New Roman"/>
          <w:sz w:val="24"/>
        </w:rPr>
        <w:t>S.</w:t>
      </w:r>
      <w:r>
        <w:rPr>
          <w:rFonts w:ascii="Times New Roman"/>
          <w:spacing w:val="-5"/>
          <w:sz w:val="24"/>
        </w:rPr>
        <w:t> </w:t>
      </w:r>
      <w:r>
        <w:rPr>
          <w:rFonts w:ascii="Times New Roman"/>
          <w:sz w:val="24"/>
        </w:rPr>
        <w:t>O.</w:t>
      </w:r>
      <w:r>
        <w:rPr>
          <w:rFonts w:ascii="Times New Roman"/>
          <w:spacing w:val="-9"/>
          <w:sz w:val="24"/>
        </w:rPr>
        <w:t> </w:t>
      </w:r>
      <w:r>
        <w:rPr>
          <w:rFonts w:ascii="Times New Roman"/>
          <w:sz w:val="24"/>
        </w:rPr>
        <w:t>(Abaga</w:t>
      </w:r>
      <w:r>
        <w:rPr>
          <w:rFonts w:ascii="Times New Roman"/>
          <w:spacing w:val="-7"/>
          <w:sz w:val="24"/>
        </w:rPr>
        <w:t> </w:t>
      </w:r>
      <w:r>
        <w:rPr>
          <w:rFonts w:ascii="Times New Roman"/>
          <w:sz w:val="24"/>
        </w:rPr>
        <w:t>Toni),</w:t>
      </w:r>
      <w:r>
        <w:rPr>
          <w:rFonts w:ascii="Times New Roman"/>
          <w:spacing w:val="-6"/>
          <w:sz w:val="24"/>
        </w:rPr>
        <w:t> </w:t>
      </w:r>
      <w:r>
        <w:rPr>
          <w:rFonts w:ascii="Times New Roman"/>
          <w:sz w:val="24"/>
        </w:rPr>
        <w:t>Nasarwa</w:t>
      </w:r>
      <w:r>
        <w:rPr>
          <w:rFonts w:ascii="Times New Roman"/>
          <w:spacing w:val="-8"/>
          <w:sz w:val="24"/>
        </w:rPr>
        <w:t> </w:t>
      </w:r>
      <w:r>
        <w:rPr>
          <w:rFonts w:ascii="Times New Roman"/>
          <w:sz w:val="24"/>
        </w:rPr>
        <w:t>State:</w:t>
      </w:r>
      <w:r>
        <w:rPr>
          <w:rFonts w:ascii="Times New Roman"/>
          <w:spacing w:val="-10"/>
          <w:sz w:val="24"/>
        </w:rPr>
        <w:t> </w:t>
      </w:r>
      <w:r>
        <w:rPr>
          <w:rFonts w:ascii="Times New Roman"/>
          <w:sz w:val="24"/>
        </w:rPr>
        <w:t>Past</w:t>
      </w:r>
      <w:r>
        <w:rPr>
          <w:rFonts w:ascii="Times New Roman"/>
          <w:spacing w:val="-3"/>
          <w:sz w:val="24"/>
        </w:rPr>
        <w:t> </w:t>
      </w:r>
      <w:r>
        <w:rPr>
          <w:rFonts w:ascii="Times New Roman"/>
          <w:sz w:val="24"/>
        </w:rPr>
        <w:t>and</w:t>
      </w:r>
      <w:r>
        <w:rPr>
          <w:rFonts w:ascii="Times New Roman"/>
          <w:spacing w:val="-7"/>
          <w:sz w:val="24"/>
        </w:rPr>
        <w:t> </w:t>
      </w:r>
      <w:r>
        <w:rPr>
          <w:rFonts w:ascii="Times New Roman"/>
          <w:sz w:val="24"/>
        </w:rPr>
        <w:t>Present,</w:t>
      </w:r>
      <w:r>
        <w:rPr>
          <w:rFonts w:ascii="Times New Roman"/>
          <w:spacing w:val="-5"/>
          <w:sz w:val="24"/>
        </w:rPr>
        <w:t> </w:t>
      </w:r>
      <w:r>
        <w:rPr>
          <w:rFonts w:ascii="Times New Roman"/>
          <w:sz w:val="24"/>
        </w:rPr>
        <w:t>Umbrella</w:t>
      </w:r>
      <w:r>
        <w:rPr>
          <w:rFonts w:ascii="Times New Roman"/>
          <w:spacing w:val="-8"/>
          <w:sz w:val="24"/>
        </w:rPr>
        <w:t> </w:t>
      </w:r>
      <w:r>
        <w:rPr>
          <w:rFonts w:ascii="Times New Roman"/>
          <w:sz w:val="24"/>
        </w:rPr>
        <w:t>Books,</w:t>
      </w:r>
      <w:r>
        <w:rPr>
          <w:rFonts w:ascii="Times New Roman"/>
          <w:spacing w:val="-5"/>
          <w:sz w:val="24"/>
        </w:rPr>
        <w:t> </w:t>
      </w:r>
      <w:r>
        <w:rPr>
          <w:rFonts w:ascii="Times New Roman"/>
          <w:sz w:val="24"/>
        </w:rPr>
        <w:t>Abuja,</w:t>
      </w:r>
      <w:r>
        <w:rPr>
          <w:rFonts w:ascii="Times New Roman"/>
          <w:spacing w:val="-5"/>
          <w:sz w:val="24"/>
        </w:rPr>
        <w:t> </w:t>
      </w:r>
      <w:r>
        <w:rPr>
          <w:rFonts w:ascii="Times New Roman"/>
          <w:spacing w:val="-2"/>
          <w:sz w:val="24"/>
        </w:rPr>
        <w:t>2003.</w:t>
      </w:r>
    </w:p>
    <w:p>
      <w:pPr>
        <w:spacing w:line="228" w:lineRule="exact" w:before="0"/>
        <w:ind w:left="831" w:right="0" w:firstLine="0"/>
        <w:jc w:val="left"/>
        <w:rPr>
          <w:rFonts w:ascii="Times New Roman"/>
          <w:sz w:val="20"/>
        </w:rPr>
      </w:pPr>
      <w:r>
        <w:rPr>
          <w:rFonts w:ascii="Times New Roman"/>
          <w:sz w:val="20"/>
          <w:vertAlign w:val="superscript"/>
        </w:rPr>
        <w:t>197</w:t>
      </w:r>
      <w:r>
        <w:rPr>
          <w:rFonts w:ascii="Times New Roman"/>
          <w:spacing w:val="-2"/>
          <w:sz w:val="20"/>
          <w:vertAlign w:val="baseline"/>
        </w:rPr>
        <w:t> </w:t>
      </w:r>
      <w:r>
        <w:rPr>
          <w:rFonts w:ascii="Times New Roman"/>
          <w:sz w:val="20"/>
          <w:vertAlign w:val="baseline"/>
        </w:rPr>
        <w:t>Oseshi</w:t>
      </w:r>
      <w:r>
        <w:rPr>
          <w:rFonts w:ascii="Times New Roman"/>
          <w:spacing w:val="-6"/>
          <w:sz w:val="20"/>
          <w:vertAlign w:val="baseline"/>
        </w:rPr>
        <w:t> </w:t>
      </w:r>
      <w:r>
        <w:rPr>
          <w:rFonts w:ascii="Times New Roman"/>
          <w:sz w:val="20"/>
          <w:vertAlign w:val="baseline"/>
        </w:rPr>
        <w:t>of</w:t>
      </w:r>
      <w:r>
        <w:rPr>
          <w:rFonts w:ascii="Times New Roman"/>
          <w:spacing w:val="-8"/>
          <w:sz w:val="20"/>
          <w:vertAlign w:val="baseline"/>
        </w:rPr>
        <w:t> </w:t>
      </w:r>
      <w:r>
        <w:rPr>
          <w:rFonts w:ascii="Times New Roman"/>
          <w:sz w:val="20"/>
          <w:vertAlign w:val="baseline"/>
        </w:rPr>
        <w:t>Oloshi,</w:t>
      </w:r>
      <w:r>
        <w:rPr>
          <w:rFonts w:ascii="Times New Roman"/>
          <w:spacing w:val="-5"/>
          <w:sz w:val="20"/>
          <w:vertAlign w:val="baseline"/>
        </w:rPr>
        <w:t> </w:t>
      </w:r>
      <w:r>
        <w:rPr>
          <w:rFonts w:ascii="Times New Roman"/>
          <w:sz w:val="20"/>
          <w:vertAlign w:val="baseline"/>
        </w:rPr>
        <w:t>The</w:t>
      </w:r>
      <w:r>
        <w:rPr>
          <w:rFonts w:ascii="Times New Roman"/>
          <w:spacing w:val="-10"/>
          <w:sz w:val="20"/>
          <w:vertAlign w:val="baseline"/>
        </w:rPr>
        <w:t> </w:t>
      </w:r>
      <w:r>
        <w:rPr>
          <w:rFonts w:ascii="Times New Roman"/>
          <w:sz w:val="20"/>
          <w:vertAlign w:val="baseline"/>
        </w:rPr>
        <w:t>History</w:t>
      </w:r>
      <w:r>
        <w:rPr>
          <w:rFonts w:ascii="Times New Roman"/>
          <w:spacing w:val="-8"/>
          <w:sz w:val="20"/>
          <w:vertAlign w:val="baseline"/>
        </w:rPr>
        <w:t> </w:t>
      </w:r>
      <w:r>
        <w:rPr>
          <w:rFonts w:ascii="Times New Roman"/>
          <w:sz w:val="20"/>
          <w:vertAlign w:val="baseline"/>
        </w:rPr>
        <w:t>of</w:t>
      </w:r>
      <w:r>
        <w:rPr>
          <w:rFonts w:ascii="Times New Roman"/>
          <w:spacing w:val="-7"/>
          <w:sz w:val="20"/>
          <w:vertAlign w:val="baseline"/>
        </w:rPr>
        <w:t> </w:t>
      </w:r>
      <w:r>
        <w:rPr>
          <w:rFonts w:ascii="Times New Roman"/>
          <w:sz w:val="20"/>
          <w:vertAlign w:val="baseline"/>
        </w:rPr>
        <w:t>Alago</w:t>
      </w:r>
      <w:r>
        <w:rPr>
          <w:rFonts w:ascii="Times New Roman"/>
          <w:spacing w:val="-8"/>
          <w:sz w:val="20"/>
          <w:vertAlign w:val="baseline"/>
        </w:rPr>
        <w:t> </w:t>
      </w:r>
      <w:r>
        <w:rPr>
          <w:rFonts w:ascii="Times New Roman"/>
          <w:sz w:val="20"/>
          <w:vertAlign w:val="baseline"/>
        </w:rPr>
        <w:t>People</w:t>
      </w:r>
      <w:r>
        <w:rPr>
          <w:rFonts w:ascii="Times New Roman"/>
          <w:spacing w:val="-6"/>
          <w:sz w:val="20"/>
          <w:vertAlign w:val="baseline"/>
        </w:rPr>
        <w:t> </w:t>
      </w:r>
      <w:r>
        <w:rPr>
          <w:rFonts w:ascii="Times New Roman"/>
          <w:sz w:val="20"/>
          <w:vertAlign w:val="baseline"/>
        </w:rPr>
        <w:t>(Installation</w:t>
      </w:r>
      <w:r>
        <w:rPr>
          <w:rFonts w:ascii="Times New Roman"/>
          <w:spacing w:val="-4"/>
          <w:sz w:val="20"/>
          <w:vertAlign w:val="baseline"/>
        </w:rPr>
        <w:t> </w:t>
      </w:r>
      <w:r>
        <w:rPr>
          <w:rFonts w:ascii="Times New Roman"/>
          <w:sz w:val="20"/>
          <w:vertAlign w:val="baseline"/>
        </w:rPr>
        <w:t>Handbook),</w:t>
      </w:r>
      <w:r>
        <w:rPr>
          <w:rFonts w:ascii="Times New Roman"/>
          <w:spacing w:val="-1"/>
          <w:sz w:val="20"/>
          <w:vertAlign w:val="baseline"/>
        </w:rPr>
        <w:t> </w:t>
      </w:r>
      <w:r>
        <w:rPr>
          <w:rFonts w:ascii="Times New Roman"/>
          <w:sz w:val="20"/>
          <w:vertAlign w:val="baseline"/>
        </w:rPr>
        <w:t>Keana,</w:t>
      </w:r>
      <w:r>
        <w:rPr>
          <w:rFonts w:ascii="Times New Roman"/>
          <w:spacing w:val="-6"/>
          <w:sz w:val="20"/>
          <w:vertAlign w:val="baseline"/>
        </w:rPr>
        <w:t> </w:t>
      </w:r>
      <w:r>
        <w:rPr>
          <w:rFonts w:ascii="Times New Roman"/>
          <w:sz w:val="20"/>
          <w:vertAlign w:val="baseline"/>
        </w:rPr>
        <w:t>Nasarawa</w:t>
      </w:r>
      <w:r>
        <w:rPr>
          <w:rFonts w:ascii="Times New Roman"/>
          <w:spacing w:val="-2"/>
          <w:sz w:val="20"/>
          <w:vertAlign w:val="baseline"/>
        </w:rPr>
        <w:t> </w:t>
      </w:r>
      <w:r>
        <w:rPr>
          <w:rFonts w:ascii="Times New Roman"/>
          <w:sz w:val="20"/>
          <w:vertAlign w:val="baseline"/>
        </w:rPr>
        <w:t>State,</w:t>
      </w:r>
      <w:r>
        <w:rPr>
          <w:rFonts w:ascii="Times New Roman"/>
          <w:spacing w:val="-5"/>
          <w:sz w:val="20"/>
          <w:vertAlign w:val="baseline"/>
        </w:rPr>
        <w:t> </w:t>
      </w:r>
      <w:r>
        <w:rPr>
          <w:rFonts w:ascii="Times New Roman"/>
          <w:spacing w:val="-2"/>
          <w:sz w:val="20"/>
          <w:vertAlign w:val="baseline"/>
        </w:rPr>
        <w:t>2006.</w:t>
      </w:r>
    </w:p>
    <w:p>
      <w:pPr>
        <w:spacing w:before="1"/>
        <w:ind w:left="831" w:right="0" w:firstLine="0"/>
        <w:jc w:val="left"/>
        <w:rPr>
          <w:rFonts w:ascii="Times New Roman"/>
          <w:sz w:val="20"/>
        </w:rPr>
      </w:pPr>
      <w:r>
        <w:rPr>
          <w:rFonts w:ascii="Times New Roman"/>
          <w:sz w:val="20"/>
          <w:vertAlign w:val="superscript"/>
        </w:rPr>
        <w:t>198</w:t>
      </w:r>
      <w:r>
        <w:rPr>
          <w:rFonts w:ascii="Times New Roman"/>
          <w:spacing w:val="2"/>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z w:val="20"/>
          <w:vertAlign w:val="baseline"/>
        </w:rPr>
        <w:t>cit</w:t>
      </w:r>
      <w:r>
        <w:rPr>
          <w:rFonts w:ascii="Times New Roman"/>
          <w:spacing w:val="2"/>
          <w:sz w:val="20"/>
          <w:vertAlign w:val="baseline"/>
        </w:rPr>
        <w:t> </w:t>
      </w:r>
      <w:r>
        <w:rPr>
          <w:rFonts w:ascii="Times New Roman"/>
          <w:spacing w:val="-2"/>
          <w:sz w:val="20"/>
          <w:vertAlign w:val="baseline"/>
        </w:rPr>
        <w:t>Makar.</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397"/>
        <w:jc w:val="both"/>
      </w:pPr>
      <w:r>
        <w:rPr/>
        <w:t>farming on which to raise his new family line and for raising tax money. On arrival in the present Benue State, the Tivs settled together as one compact community in the Katsina Ala plains.</w:t>
      </w:r>
      <w:r>
        <w:rPr>
          <w:spacing w:val="40"/>
        </w:rPr>
        <w:t> </w:t>
      </w:r>
      <w:r>
        <w:rPr/>
        <w:t>This was for strategic reasons since they fought their way there in fierce battles.</w:t>
      </w:r>
      <w:r>
        <w:rPr>
          <w:spacing w:val="40"/>
        </w:rPr>
        <w:t> </w:t>
      </w:r>
      <w:r>
        <w:rPr/>
        <w:t>As the community grew, however, land became a problem and they started to necessarily expand outwards in all directions.</w:t>
      </w:r>
    </w:p>
    <w:p>
      <w:pPr>
        <w:pStyle w:val="BodyText"/>
      </w:pPr>
    </w:p>
    <w:p>
      <w:pPr>
        <w:pStyle w:val="BodyText"/>
        <w:spacing w:before="124"/>
      </w:pPr>
    </w:p>
    <w:p>
      <w:pPr>
        <w:pStyle w:val="BodyText"/>
        <w:spacing w:line="480" w:lineRule="auto" w:before="1"/>
        <w:ind w:left="831" w:right="394"/>
        <w:jc w:val="both"/>
      </w:pPr>
      <w:r>
        <w:rPr/>
        <w:t>When a man married, he needed to have his own farm to feed the new line of family</w:t>
      </w:r>
      <w:r>
        <w:rPr>
          <w:spacing w:val="-3"/>
        </w:rPr>
        <w:t> </w:t>
      </w:r>
      <w:r>
        <w:rPr/>
        <w:t>that was coming up. But since a newly married man had no land to inherit from his father who might still be living, the alternative was for him to fight for and conquer land from others, usually those of other surrounding tribes. Immediately after the second child, a young father would detach his wife from the tutelage of his mother, to branch out in search of his own land to conquer. In Tivland, the land acquired by a</w:t>
      </w:r>
      <w:r>
        <w:rPr>
          <w:spacing w:val="40"/>
        </w:rPr>
        <w:t> </w:t>
      </w:r>
      <w:r>
        <w:rPr/>
        <w:t>man was divided up among his wives (a normal Tivman usually married more than one wife)</w:t>
      </w:r>
      <w:r>
        <w:rPr>
          <w:vertAlign w:val="superscript"/>
        </w:rPr>
        <w:t>199</w:t>
      </w:r>
      <w:r>
        <w:rPr>
          <w:vertAlign w:val="baseline"/>
        </w:rPr>
        <w:t>.</w:t>
      </w:r>
      <w:r>
        <w:rPr>
          <w:spacing w:val="40"/>
          <w:vertAlign w:val="baseline"/>
        </w:rPr>
        <w:t> </w:t>
      </w:r>
      <w:r>
        <w:rPr>
          <w:vertAlign w:val="baseline"/>
        </w:rPr>
        <w:t>The wives tended the land so shared out, with their respective children and a male child who married, began to look for his</w:t>
      </w:r>
      <w:r>
        <w:rPr>
          <w:spacing w:val="51"/>
          <w:w w:val="150"/>
          <w:vertAlign w:val="baseline"/>
        </w:rPr>
        <w:t> </w:t>
      </w:r>
      <w:r>
        <w:rPr>
          <w:vertAlign w:val="baseline"/>
        </w:rPr>
        <w:t>own</w:t>
      </w:r>
      <w:r>
        <w:rPr>
          <w:spacing w:val="51"/>
          <w:w w:val="150"/>
          <w:vertAlign w:val="baseline"/>
        </w:rPr>
        <w:t> </w:t>
      </w:r>
      <w:r>
        <w:rPr>
          <w:vertAlign w:val="baseline"/>
        </w:rPr>
        <w:t>land</w:t>
      </w:r>
      <w:r>
        <w:rPr>
          <w:spacing w:val="56"/>
          <w:w w:val="150"/>
          <w:vertAlign w:val="baseline"/>
        </w:rPr>
        <w:t> </w:t>
      </w:r>
      <w:r>
        <w:rPr>
          <w:vertAlign w:val="baseline"/>
        </w:rPr>
        <w:t>outside</w:t>
      </w:r>
      <w:r>
        <w:rPr>
          <w:spacing w:val="55"/>
          <w:w w:val="150"/>
          <w:vertAlign w:val="baseline"/>
        </w:rPr>
        <w:t> </w:t>
      </w:r>
      <w:r>
        <w:rPr>
          <w:vertAlign w:val="baseline"/>
        </w:rPr>
        <w:t>the</w:t>
      </w:r>
      <w:r>
        <w:rPr>
          <w:spacing w:val="51"/>
          <w:w w:val="150"/>
          <w:vertAlign w:val="baseline"/>
        </w:rPr>
        <w:t> </w:t>
      </w:r>
      <w:r>
        <w:rPr>
          <w:vertAlign w:val="baseline"/>
        </w:rPr>
        <w:t>community</w:t>
      </w:r>
      <w:r>
        <w:rPr>
          <w:spacing w:val="52"/>
          <w:w w:val="150"/>
          <w:vertAlign w:val="baseline"/>
        </w:rPr>
        <w:t> </w:t>
      </w:r>
      <w:r>
        <w:rPr>
          <w:vertAlign w:val="baseline"/>
        </w:rPr>
        <w:t>to</w:t>
      </w:r>
      <w:r>
        <w:rPr>
          <w:spacing w:val="56"/>
          <w:w w:val="150"/>
          <w:vertAlign w:val="baseline"/>
        </w:rPr>
        <w:t> </w:t>
      </w:r>
      <w:r>
        <w:rPr>
          <w:vertAlign w:val="baseline"/>
        </w:rPr>
        <w:t>start</w:t>
      </w:r>
      <w:r>
        <w:rPr>
          <w:spacing w:val="56"/>
          <w:w w:val="150"/>
          <w:vertAlign w:val="baseline"/>
        </w:rPr>
        <w:t> </w:t>
      </w:r>
      <w:r>
        <w:rPr>
          <w:vertAlign w:val="baseline"/>
        </w:rPr>
        <w:t>a</w:t>
      </w:r>
      <w:r>
        <w:rPr>
          <w:spacing w:val="56"/>
          <w:w w:val="150"/>
          <w:vertAlign w:val="baseline"/>
        </w:rPr>
        <w:t> </w:t>
      </w:r>
      <w:r>
        <w:rPr>
          <w:vertAlign w:val="baseline"/>
        </w:rPr>
        <w:t>new</w:t>
      </w:r>
      <w:r>
        <w:rPr>
          <w:spacing w:val="52"/>
          <w:w w:val="150"/>
          <w:vertAlign w:val="baseline"/>
        </w:rPr>
        <w:t> </w:t>
      </w:r>
      <w:r>
        <w:rPr>
          <w:vertAlign w:val="baseline"/>
        </w:rPr>
        <w:t>line</w:t>
      </w:r>
      <w:r>
        <w:rPr>
          <w:spacing w:val="56"/>
          <w:w w:val="150"/>
          <w:vertAlign w:val="baseline"/>
        </w:rPr>
        <w:t> </w:t>
      </w:r>
      <w:r>
        <w:rPr>
          <w:vertAlign w:val="baseline"/>
        </w:rPr>
        <w:t>of</w:t>
      </w:r>
      <w:r>
        <w:rPr>
          <w:spacing w:val="51"/>
          <w:w w:val="150"/>
          <w:vertAlign w:val="baseline"/>
        </w:rPr>
        <w:t> </w:t>
      </w:r>
      <w:r>
        <w:rPr>
          <w:spacing w:val="-2"/>
          <w:vertAlign w:val="baseline"/>
        </w:rPr>
        <w:t>family.</w:t>
      </w:r>
    </w:p>
    <w:p>
      <w:pPr>
        <w:pStyle w:val="BodyText"/>
        <w:rPr>
          <w:sz w:val="20"/>
        </w:rPr>
      </w:pP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28288">
                <wp:simplePos x="0" y="0"/>
                <wp:positionH relativeFrom="page">
                  <wp:posOffset>1188719</wp:posOffset>
                </wp:positionH>
                <wp:positionV relativeFrom="paragraph">
                  <wp:posOffset>162333</wp:posOffset>
                </wp:positionV>
                <wp:extent cx="1828800"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2.782148pt;width:144pt;height:.72pt;mso-position-horizontal-relative:page;mso-position-vertical-relative:paragraph;z-index:-15688192;mso-wrap-distance-left:0;mso-wrap-distance-right:0" id="docshape89" filled="true" fillcolor="#000000" stroked="false">
                <v:fill type="solid"/>
                <w10:wrap type="topAndBottom"/>
              </v:rect>
            </w:pict>
          </mc:Fallback>
        </mc:AlternateContent>
      </w:r>
    </w:p>
    <w:p>
      <w:pPr>
        <w:spacing w:before="130"/>
        <w:ind w:left="831" w:right="565" w:firstLine="0"/>
        <w:jc w:val="left"/>
        <w:rPr>
          <w:rFonts w:ascii="Times New Roman"/>
          <w:sz w:val="20"/>
        </w:rPr>
      </w:pPr>
      <w:r>
        <w:rPr>
          <w:rFonts w:ascii="Times New Roman"/>
          <w:sz w:val="20"/>
          <w:vertAlign w:val="superscript"/>
        </w:rPr>
        <w:t>199</w:t>
      </w:r>
      <w:r>
        <w:rPr>
          <w:rFonts w:ascii="Times New Roman"/>
          <w:sz w:val="20"/>
          <w:vertAlign w:val="baseline"/>
        </w:rPr>
        <w:t>Elder Kondom Iorhemba</w:t>
      </w:r>
      <w:r>
        <w:rPr>
          <w:rFonts w:ascii="Times New Roman"/>
          <w:spacing w:val="40"/>
          <w:sz w:val="20"/>
          <w:vertAlign w:val="baseline"/>
        </w:rPr>
        <w:t> </w:t>
      </w:r>
      <w:r>
        <w:rPr>
          <w:rFonts w:ascii="Times New Roman"/>
          <w:sz w:val="20"/>
          <w:vertAlign w:val="baseline"/>
        </w:rPr>
        <w:t>lives</w:t>
      </w:r>
      <w:r>
        <w:rPr>
          <w:rFonts w:ascii="Times New Roman"/>
          <w:spacing w:val="-3"/>
          <w:sz w:val="20"/>
          <w:vertAlign w:val="baseline"/>
        </w:rPr>
        <w:t> </w:t>
      </w:r>
      <w:r>
        <w:rPr>
          <w:rFonts w:ascii="Times New Roman"/>
          <w:sz w:val="20"/>
          <w:vertAlign w:val="baseline"/>
        </w:rPr>
        <w:t>in</w:t>
      </w:r>
      <w:r>
        <w:rPr>
          <w:rFonts w:ascii="Times New Roman"/>
          <w:spacing w:val="-2"/>
          <w:sz w:val="20"/>
          <w:vertAlign w:val="baseline"/>
        </w:rPr>
        <w:t> </w:t>
      </w:r>
      <w:r>
        <w:rPr>
          <w:rFonts w:ascii="Times New Roman"/>
          <w:sz w:val="20"/>
          <w:vertAlign w:val="baseline"/>
        </w:rPr>
        <w:t>Vandekya, Benue</w:t>
      </w:r>
      <w:r>
        <w:rPr>
          <w:rFonts w:ascii="Times New Roman"/>
          <w:spacing w:val="-5"/>
          <w:sz w:val="20"/>
          <w:vertAlign w:val="baseline"/>
        </w:rPr>
        <w:t> </w:t>
      </w:r>
      <w:r>
        <w:rPr>
          <w:rFonts w:ascii="Times New Roman"/>
          <w:sz w:val="20"/>
          <w:vertAlign w:val="baseline"/>
        </w:rPr>
        <w:t>State.</w:t>
      </w:r>
      <w:r>
        <w:rPr>
          <w:rFonts w:ascii="Times New Roman"/>
          <w:spacing w:val="-4"/>
          <w:sz w:val="20"/>
          <w:vertAlign w:val="baseline"/>
        </w:rPr>
        <w:t> </w:t>
      </w:r>
      <w:r>
        <w:rPr>
          <w:rFonts w:ascii="Times New Roman"/>
          <w:sz w:val="20"/>
          <w:vertAlign w:val="baseline"/>
        </w:rPr>
        <w:t>The</w:t>
      </w:r>
      <w:r>
        <w:rPr>
          <w:rFonts w:ascii="Times New Roman"/>
          <w:spacing w:val="-8"/>
          <w:sz w:val="20"/>
          <w:vertAlign w:val="baseline"/>
        </w:rPr>
        <w:t> </w:t>
      </w:r>
      <w:r>
        <w:rPr>
          <w:rFonts w:ascii="Times New Roman"/>
          <w:sz w:val="20"/>
          <w:vertAlign w:val="baseline"/>
        </w:rPr>
        <w:t>interview, for which</w:t>
      </w:r>
      <w:r>
        <w:rPr>
          <w:rFonts w:ascii="Times New Roman"/>
          <w:spacing w:val="-2"/>
          <w:sz w:val="20"/>
          <w:vertAlign w:val="baseline"/>
        </w:rPr>
        <w:t> </w:t>
      </w:r>
      <w:r>
        <w:rPr>
          <w:rFonts w:ascii="Times New Roman"/>
          <w:sz w:val="20"/>
          <w:vertAlign w:val="baseline"/>
        </w:rPr>
        <w:t>we</w:t>
      </w:r>
      <w:r>
        <w:rPr>
          <w:rFonts w:ascii="Times New Roman"/>
          <w:spacing w:val="-5"/>
          <w:sz w:val="20"/>
          <w:vertAlign w:val="baseline"/>
        </w:rPr>
        <w:t> </w:t>
      </w:r>
      <w:r>
        <w:rPr>
          <w:rFonts w:ascii="Times New Roman"/>
          <w:sz w:val="20"/>
          <w:vertAlign w:val="baseline"/>
        </w:rPr>
        <w:t>are</w:t>
      </w:r>
      <w:r>
        <w:rPr>
          <w:rFonts w:ascii="Times New Roman"/>
          <w:spacing w:val="-5"/>
          <w:sz w:val="20"/>
          <w:vertAlign w:val="baseline"/>
        </w:rPr>
        <w:t> </w:t>
      </w:r>
      <w:r>
        <w:rPr>
          <w:rFonts w:ascii="Times New Roman"/>
          <w:sz w:val="20"/>
          <w:vertAlign w:val="baseline"/>
        </w:rPr>
        <w:t>indebted</w:t>
      </w:r>
      <w:r>
        <w:rPr>
          <w:rFonts w:ascii="Times New Roman"/>
          <w:spacing w:val="-2"/>
          <w:sz w:val="20"/>
          <w:vertAlign w:val="baseline"/>
        </w:rPr>
        <w:t> </w:t>
      </w:r>
      <w:r>
        <w:rPr>
          <w:rFonts w:ascii="Times New Roman"/>
          <w:sz w:val="20"/>
          <w:vertAlign w:val="baseline"/>
        </w:rPr>
        <w:t>to</w:t>
      </w:r>
      <w:r>
        <w:rPr>
          <w:rFonts w:ascii="Times New Roman"/>
          <w:spacing w:val="-10"/>
          <w:sz w:val="20"/>
          <w:vertAlign w:val="baseline"/>
        </w:rPr>
        <w:t> </w:t>
      </w:r>
      <w:r>
        <w:rPr>
          <w:rFonts w:ascii="Times New Roman"/>
          <w:sz w:val="20"/>
          <w:vertAlign w:val="baseline"/>
        </w:rPr>
        <w:t>him, was held on 12</w:t>
      </w:r>
      <w:r>
        <w:rPr>
          <w:rFonts w:ascii="Times New Roman"/>
          <w:sz w:val="20"/>
          <w:vertAlign w:val="superscript"/>
        </w:rPr>
        <w:t>th</w:t>
      </w:r>
      <w:r>
        <w:rPr>
          <w:rFonts w:ascii="Times New Roman"/>
          <w:sz w:val="20"/>
          <w:vertAlign w:val="baseline"/>
        </w:rPr>
        <w:t> April 2007.</w:t>
      </w:r>
    </w:p>
    <w:p>
      <w:pPr>
        <w:spacing w:after="0"/>
        <w:jc w:val="left"/>
        <w:rPr>
          <w:rFonts w:ascii="Times New Roman"/>
          <w:sz w:val="20"/>
        </w:rPr>
        <w:sectPr>
          <w:pgSz w:w="12240" w:h="15840"/>
          <w:pgMar w:header="0" w:footer="1138" w:top="1080" w:bottom="1340" w:left="1040" w:right="900"/>
        </w:sectPr>
      </w:pPr>
    </w:p>
    <w:p>
      <w:pPr>
        <w:pStyle w:val="BodyText"/>
        <w:spacing w:line="475" w:lineRule="auto" w:before="108"/>
        <w:ind w:left="831" w:right="399"/>
        <w:jc w:val="both"/>
      </w:pPr>
      <w:r>
        <w:rPr/>
        <w:t>Kondom</w:t>
      </w:r>
      <w:r>
        <w:rPr>
          <w:vertAlign w:val="superscript"/>
        </w:rPr>
        <w:t>200</w:t>
      </w:r>
      <w:r>
        <w:rPr>
          <w:vertAlign w:val="baseline"/>
        </w:rPr>
        <w:t> further stated that a newly married Tivman would leave the community to conquer his own land for two main reasons:</w:t>
      </w:r>
    </w:p>
    <w:p>
      <w:pPr>
        <w:pStyle w:val="BodyText"/>
      </w:pPr>
    </w:p>
    <w:p>
      <w:pPr>
        <w:pStyle w:val="BodyText"/>
        <w:spacing w:before="140"/>
      </w:pPr>
    </w:p>
    <w:p>
      <w:pPr>
        <w:pStyle w:val="ListParagraph"/>
        <w:numPr>
          <w:ilvl w:val="0"/>
          <w:numId w:val="10"/>
        </w:numPr>
        <w:tabs>
          <w:tab w:pos="1252" w:val="left" w:leader="none"/>
          <w:tab w:pos="1283" w:val="left" w:leader="none"/>
        </w:tabs>
        <w:spacing w:line="477" w:lineRule="auto" w:before="1" w:after="0"/>
        <w:ind w:left="1283" w:right="403" w:hanging="452"/>
        <w:jc w:val="both"/>
        <w:rPr>
          <w:sz w:val="28"/>
        </w:rPr>
      </w:pPr>
      <w:r>
        <w:rPr>
          <w:sz w:val="28"/>
        </w:rPr>
        <w:t>he</w:t>
      </w:r>
      <w:r>
        <w:rPr>
          <w:spacing w:val="-2"/>
          <w:sz w:val="28"/>
        </w:rPr>
        <w:t> </w:t>
      </w:r>
      <w:r>
        <w:rPr>
          <w:sz w:val="28"/>
        </w:rPr>
        <w:t>usually</w:t>
      </w:r>
      <w:r>
        <w:rPr>
          <w:spacing w:val="-5"/>
          <w:sz w:val="28"/>
        </w:rPr>
        <w:t> </w:t>
      </w:r>
      <w:r>
        <w:rPr>
          <w:sz w:val="28"/>
        </w:rPr>
        <w:t>needed</w:t>
      </w:r>
      <w:r>
        <w:rPr>
          <w:spacing w:val="-2"/>
          <w:sz w:val="28"/>
        </w:rPr>
        <w:t> </w:t>
      </w:r>
      <w:r>
        <w:rPr>
          <w:sz w:val="28"/>
        </w:rPr>
        <w:t>a</w:t>
      </w:r>
      <w:r>
        <w:rPr>
          <w:spacing w:val="-2"/>
          <w:sz w:val="28"/>
        </w:rPr>
        <w:t> </w:t>
      </w:r>
      <w:r>
        <w:rPr>
          <w:sz w:val="28"/>
        </w:rPr>
        <w:t>large</w:t>
      </w:r>
      <w:r>
        <w:rPr>
          <w:spacing w:val="-2"/>
          <w:sz w:val="28"/>
        </w:rPr>
        <w:t> </w:t>
      </w:r>
      <w:r>
        <w:rPr>
          <w:sz w:val="28"/>
        </w:rPr>
        <w:t>expanse of</w:t>
      </w:r>
      <w:r>
        <w:rPr>
          <w:spacing w:val="-1"/>
          <w:sz w:val="28"/>
        </w:rPr>
        <w:t> </w:t>
      </w:r>
      <w:r>
        <w:rPr>
          <w:sz w:val="28"/>
        </w:rPr>
        <w:t>land</w:t>
      </w:r>
      <w:r>
        <w:rPr>
          <w:spacing w:val="-2"/>
          <w:sz w:val="28"/>
        </w:rPr>
        <w:t> </w:t>
      </w:r>
      <w:r>
        <w:rPr>
          <w:sz w:val="28"/>
        </w:rPr>
        <w:t>for</w:t>
      </w:r>
      <w:r>
        <w:rPr>
          <w:spacing w:val="-2"/>
          <w:sz w:val="28"/>
        </w:rPr>
        <w:t> </w:t>
      </w:r>
      <w:r>
        <w:rPr>
          <w:sz w:val="28"/>
        </w:rPr>
        <w:t>farming which he</w:t>
      </w:r>
      <w:r>
        <w:rPr>
          <w:spacing w:val="-2"/>
          <w:sz w:val="28"/>
        </w:rPr>
        <w:t> </w:t>
      </w:r>
      <w:r>
        <w:rPr>
          <w:sz w:val="28"/>
        </w:rPr>
        <w:t>could not easily obtain at home because his mother would still be farming the portion given to her (and her young children) by her husband,</w:t>
      </w:r>
    </w:p>
    <w:p>
      <w:pPr>
        <w:pStyle w:val="ListParagraph"/>
        <w:numPr>
          <w:ilvl w:val="0"/>
          <w:numId w:val="10"/>
        </w:numPr>
        <w:tabs>
          <w:tab w:pos="1283" w:val="left" w:leader="none"/>
          <w:tab w:pos="1295" w:val="left" w:leader="none"/>
        </w:tabs>
        <w:spacing w:line="477" w:lineRule="auto" w:before="209" w:after="0"/>
        <w:ind w:left="1283" w:right="396" w:hanging="452"/>
        <w:jc w:val="both"/>
        <w:rPr>
          <w:sz w:val="28"/>
        </w:rPr>
      </w:pPr>
      <w:r>
        <w:rPr>
          <w:sz w:val="28"/>
        </w:rPr>
        <w:tab/>
        <w:t>Witchcraft. It is believed that if a person move away from familiar family members who might bewitch him and his new wife, his family and himself would be safe because it was believed that witchcraft affects co-members of the family more than outsiders).</w:t>
      </w:r>
    </w:p>
    <w:p>
      <w:pPr>
        <w:pStyle w:val="BodyText"/>
      </w:pPr>
    </w:p>
    <w:p>
      <w:pPr>
        <w:pStyle w:val="BodyText"/>
        <w:spacing w:before="138"/>
      </w:pPr>
    </w:p>
    <w:p>
      <w:pPr>
        <w:pStyle w:val="BodyText"/>
        <w:spacing w:line="477" w:lineRule="auto"/>
        <w:ind w:left="831" w:right="397"/>
        <w:jc w:val="both"/>
      </w:pPr>
      <w:r>
        <w:rPr/>
        <w:t>Makar</w:t>
      </w:r>
      <w:r>
        <w:rPr>
          <w:vertAlign w:val="superscript"/>
        </w:rPr>
        <w:t>201</w:t>
      </w:r>
      <w:r>
        <w:rPr>
          <w:vertAlign w:val="baseline"/>
        </w:rPr>
        <w:t> states that this unending quest for land and the fact that land is not for ever abundant, meant that the Tivs are always courting quarrels over land with neighbouring communities.</w:t>
      </w:r>
      <w:r>
        <w:rPr>
          <w:spacing w:val="80"/>
          <w:vertAlign w:val="baseline"/>
        </w:rPr>
        <w:t> </w:t>
      </w:r>
      <w:r>
        <w:rPr>
          <w:vertAlign w:val="baseline"/>
        </w:rPr>
        <w:t>He emphasizes further,</w:t>
      </w:r>
      <w:r>
        <w:rPr>
          <w:spacing w:val="40"/>
          <w:vertAlign w:val="baseline"/>
        </w:rPr>
        <w:t> </w:t>
      </w:r>
      <w:r>
        <w:rPr>
          <w:spacing w:val="-2"/>
          <w:vertAlign w:val="baseline"/>
        </w:rPr>
        <w:t>that:</w:t>
      </w:r>
      <w:r>
        <w:rPr>
          <w:spacing w:val="-2"/>
          <w:vertAlign w:val="superscript"/>
        </w:rPr>
        <w:t>202</w:t>
      </w:r>
    </w:p>
    <w:p>
      <w:pPr>
        <w:pStyle w:val="BodyText"/>
        <w:spacing w:line="276" w:lineRule="auto" w:before="212"/>
        <w:ind w:left="2272" w:right="1219"/>
        <w:jc w:val="both"/>
      </w:pPr>
      <w:r>
        <w:rPr/>
        <w:t>The dispersal (of the Tivs in the Katsina-Ala plains) was motivated by the desire to secure more lands for sufficient foodstuffs to feed the ever growing </w:t>
      </w:r>
      <w:r>
        <w:rPr>
          <w:spacing w:val="-2"/>
        </w:rPr>
        <w:t>population.</w:t>
      </w: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628800">
                <wp:simplePos x="0" y="0"/>
                <wp:positionH relativeFrom="page">
                  <wp:posOffset>1188719</wp:posOffset>
                </wp:positionH>
                <wp:positionV relativeFrom="paragraph">
                  <wp:posOffset>229401</wp:posOffset>
                </wp:positionV>
                <wp:extent cx="1828800"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063076pt;width:144pt;height:.72pt;mso-position-horizontal-relative:page;mso-position-vertical-relative:paragraph;z-index:-15687680;mso-wrap-distance-left:0;mso-wrap-distance-right:0" id="docshape90"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pacing w:val="-2"/>
          <w:sz w:val="20"/>
          <w:vertAlign w:val="superscript"/>
        </w:rPr>
        <w:t>200</w:t>
      </w:r>
      <w:r>
        <w:rPr>
          <w:rFonts w:ascii="Times New Roman"/>
          <w:spacing w:val="-2"/>
          <w:sz w:val="20"/>
          <w:vertAlign w:val="baseline"/>
        </w:rPr>
        <w:t>Ibid.</w:t>
      </w:r>
    </w:p>
    <w:p>
      <w:pPr>
        <w:spacing w:before="0"/>
        <w:ind w:left="831" w:right="0" w:firstLine="0"/>
        <w:jc w:val="left"/>
        <w:rPr>
          <w:rFonts w:ascii="Times New Roman"/>
          <w:sz w:val="20"/>
        </w:rPr>
      </w:pPr>
      <w:r>
        <w:rPr>
          <w:rFonts w:ascii="Times New Roman"/>
          <w:sz w:val="20"/>
          <w:vertAlign w:val="superscript"/>
        </w:rPr>
        <w:t>201</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p>
      <w:pPr>
        <w:spacing w:before="5"/>
        <w:ind w:left="831" w:right="0" w:firstLine="0"/>
        <w:jc w:val="left"/>
        <w:rPr>
          <w:sz w:val="24"/>
        </w:rPr>
      </w:pPr>
      <w:r>
        <w:rPr>
          <w:sz w:val="24"/>
          <w:vertAlign w:val="superscript"/>
        </w:rPr>
        <w:t>202</w:t>
      </w:r>
      <w:r>
        <w:rPr>
          <w:spacing w:val="-13"/>
          <w:sz w:val="24"/>
          <w:vertAlign w:val="baseline"/>
        </w:rPr>
        <w:t> </w:t>
      </w:r>
      <w:r>
        <w:rPr>
          <w:sz w:val="24"/>
          <w:vertAlign w:val="baseline"/>
        </w:rPr>
        <w:t>Makar</w:t>
      </w:r>
      <w:r>
        <w:rPr>
          <w:spacing w:val="-8"/>
          <w:sz w:val="24"/>
          <w:vertAlign w:val="baseline"/>
        </w:rPr>
        <w:t> </w:t>
      </w:r>
      <w:r>
        <w:rPr>
          <w:spacing w:val="-2"/>
          <w:sz w:val="24"/>
          <w:vertAlign w:val="baseline"/>
        </w:rPr>
        <w:t>op.cit</w:t>
      </w:r>
    </w:p>
    <w:p>
      <w:pPr>
        <w:spacing w:after="0"/>
        <w:jc w:val="left"/>
        <w:rPr>
          <w:sz w:val="24"/>
        </w:rPr>
        <w:sectPr>
          <w:pgSz w:w="12240" w:h="15840"/>
          <w:pgMar w:header="0" w:footer="1138" w:top="1040" w:bottom="1320" w:left="1040" w:right="900"/>
        </w:sectPr>
      </w:pPr>
    </w:p>
    <w:p>
      <w:pPr>
        <w:pStyle w:val="BodyText"/>
        <w:spacing w:line="480" w:lineRule="auto" w:before="59"/>
        <w:ind w:left="831" w:right="398"/>
        <w:jc w:val="both"/>
      </w:pPr>
      <w:r>
        <w:rPr/>
        <w:t>It can be clearly seen therefore, that conquest in the context of the Tiv community becomes a permanent feature. They stayed neatly together when they arrived at the Katsina-Ala plains and had to necessarily push in all directions when the land in their immediate neighbourhood become insufficient as new families were created. The conclusion is that this is the reason for their expansion in Benue State and later, into Nasarawa and Taraba States.</w:t>
      </w:r>
    </w:p>
    <w:p>
      <w:pPr>
        <w:pStyle w:val="BodyText"/>
      </w:pPr>
    </w:p>
    <w:p>
      <w:pPr>
        <w:pStyle w:val="BodyText"/>
        <w:spacing w:before="162"/>
      </w:pPr>
    </w:p>
    <w:p>
      <w:pPr>
        <w:pStyle w:val="Heading5"/>
        <w:numPr>
          <w:ilvl w:val="2"/>
          <w:numId w:val="9"/>
        </w:numPr>
        <w:tabs>
          <w:tab w:pos="1529" w:val="left" w:leader="none"/>
        </w:tabs>
        <w:spacing w:line="240" w:lineRule="auto" w:before="1" w:after="0"/>
        <w:ind w:left="1529" w:right="0" w:hanging="698"/>
        <w:jc w:val="left"/>
        <w:rPr>
          <w:rFonts w:ascii="Arial MT"/>
          <w:b w:val="0"/>
        </w:rPr>
      </w:pPr>
      <w:r>
        <w:rPr/>
        <w:t>First</w:t>
      </w:r>
      <w:r>
        <w:rPr>
          <w:spacing w:val="-5"/>
        </w:rPr>
        <w:t> </w:t>
      </w:r>
      <w:r>
        <w:rPr/>
        <w:t>Settlement</w:t>
      </w:r>
      <w:r>
        <w:rPr>
          <w:spacing w:val="-5"/>
        </w:rPr>
        <w:t> </w:t>
      </w:r>
      <w:r>
        <w:rPr/>
        <w:t>Among</w:t>
      </w:r>
      <w:r>
        <w:rPr>
          <w:spacing w:val="-9"/>
        </w:rPr>
        <w:t> </w:t>
      </w:r>
      <w:r>
        <w:rPr/>
        <w:t>the</w:t>
      </w:r>
      <w:r>
        <w:rPr>
          <w:spacing w:val="-4"/>
        </w:rPr>
        <w:t> </w:t>
      </w:r>
      <w:r>
        <w:rPr>
          <w:spacing w:val="-2"/>
        </w:rPr>
        <w:t>Idomas</w:t>
      </w:r>
    </w:p>
    <w:p>
      <w:pPr>
        <w:pStyle w:val="BodyText"/>
        <w:spacing w:line="480" w:lineRule="auto" w:before="9"/>
        <w:ind w:left="831" w:right="394"/>
        <w:jc w:val="both"/>
      </w:pPr>
      <w:r>
        <w:rPr/>
        <w:t>The Idomas arrived from the center of the Kwararafa Kingdom and settled in their present land in Benue State. Osheshi</w:t>
      </w:r>
      <w:r>
        <w:rPr>
          <w:vertAlign w:val="superscript"/>
        </w:rPr>
        <w:t>203</w:t>
      </w:r>
      <w:r>
        <w:rPr>
          <w:vertAlign w:val="baseline"/>
        </w:rPr>
        <w:t> stated that they found a large expanse of land on which they have inhabited unto this day.</w:t>
      </w:r>
      <w:r>
        <w:rPr>
          <w:spacing w:val="40"/>
          <w:vertAlign w:val="baseline"/>
        </w:rPr>
        <w:t> </w:t>
      </w:r>
      <w:r>
        <w:rPr>
          <w:vertAlign w:val="baseline"/>
        </w:rPr>
        <w:t>The Andoma</w:t>
      </w:r>
      <w:r>
        <w:rPr>
          <w:vertAlign w:val="superscript"/>
        </w:rPr>
        <w:t>204</w:t>
      </w:r>
      <w:r>
        <w:rPr>
          <w:vertAlign w:val="baseline"/>
        </w:rPr>
        <w:t> confirmed this in an interview in his palace. The original acquisition was by</w:t>
      </w:r>
      <w:r>
        <w:rPr>
          <w:spacing w:val="-2"/>
          <w:vertAlign w:val="baseline"/>
        </w:rPr>
        <w:t> </w:t>
      </w:r>
      <w:r>
        <w:rPr>
          <w:vertAlign w:val="baseline"/>
        </w:rPr>
        <w:t>first settlement on vacant hitherto uninhabited land. Osheshi</w:t>
      </w:r>
      <w:r>
        <w:rPr>
          <w:vertAlign w:val="superscript"/>
        </w:rPr>
        <w:t>205</w:t>
      </w:r>
      <w:r>
        <w:rPr>
          <w:vertAlign w:val="baseline"/>
        </w:rPr>
        <w:t> stated that on approach of the large group that moved westwards after the collapse of the Jukun kingdom, the small pockets of settlers,</w:t>
      </w:r>
      <w:r>
        <w:rPr>
          <w:spacing w:val="-1"/>
          <w:vertAlign w:val="baseline"/>
        </w:rPr>
        <w:t> </w:t>
      </w:r>
      <w:r>
        <w:rPr>
          <w:vertAlign w:val="baseline"/>
        </w:rPr>
        <w:t>probably</w:t>
      </w:r>
      <w:r>
        <w:rPr>
          <w:spacing w:val="-5"/>
          <w:vertAlign w:val="baseline"/>
        </w:rPr>
        <w:t> </w:t>
      </w:r>
      <w:r>
        <w:rPr>
          <w:vertAlign w:val="baseline"/>
        </w:rPr>
        <w:t>of Ibo</w:t>
      </w:r>
      <w:r>
        <w:rPr>
          <w:spacing w:val="-2"/>
          <w:vertAlign w:val="baseline"/>
        </w:rPr>
        <w:t> </w:t>
      </w:r>
      <w:r>
        <w:rPr>
          <w:vertAlign w:val="baseline"/>
        </w:rPr>
        <w:t>race,</w:t>
      </w:r>
      <w:r>
        <w:rPr>
          <w:spacing w:val="-1"/>
          <w:vertAlign w:val="baseline"/>
        </w:rPr>
        <w:t> </w:t>
      </w:r>
      <w:r>
        <w:rPr>
          <w:vertAlign w:val="baseline"/>
        </w:rPr>
        <w:t>fled westwards.</w:t>
      </w:r>
      <w:r>
        <w:rPr>
          <w:spacing w:val="40"/>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a</w:t>
      </w:r>
      <w:r>
        <w:rPr>
          <w:spacing w:val="-2"/>
          <w:vertAlign w:val="baseline"/>
        </w:rPr>
        <w:t> </w:t>
      </w:r>
      <w:r>
        <w:rPr>
          <w:vertAlign w:val="baseline"/>
        </w:rPr>
        <w:t>common</w:t>
      </w:r>
      <w:r>
        <w:rPr>
          <w:spacing w:val="-2"/>
          <w:vertAlign w:val="baseline"/>
        </w:rPr>
        <w:t> </w:t>
      </w:r>
      <w:r>
        <w:rPr>
          <w:vertAlign w:val="baseline"/>
        </w:rPr>
        <w:t>observable fact,</w:t>
      </w:r>
      <w:r>
        <w:rPr>
          <w:spacing w:val="16"/>
          <w:vertAlign w:val="baseline"/>
        </w:rPr>
        <w:t> </w:t>
      </w:r>
      <w:r>
        <w:rPr>
          <w:vertAlign w:val="baseline"/>
        </w:rPr>
        <w:t>that</w:t>
      </w:r>
      <w:r>
        <w:rPr>
          <w:spacing w:val="17"/>
          <w:vertAlign w:val="baseline"/>
        </w:rPr>
        <w:t> </w:t>
      </w:r>
      <w:r>
        <w:rPr>
          <w:vertAlign w:val="baseline"/>
        </w:rPr>
        <w:t>Idoma</w:t>
      </w:r>
      <w:r>
        <w:rPr>
          <w:spacing w:val="15"/>
          <w:vertAlign w:val="baseline"/>
        </w:rPr>
        <w:t> </w:t>
      </w:r>
      <w:r>
        <w:rPr>
          <w:vertAlign w:val="baseline"/>
        </w:rPr>
        <w:t>names</w:t>
      </w:r>
      <w:r>
        <w:rPr>
          <w:spacing w:val="17"/>
          <w:vertAlign w:val="baseline"/>
        </w:rPr>
        <w:t> </w:t>
      </w:r>
      <w:r>
        <w:rPr>
          <w:vertAlign w:val="baseline"/>
        </w:rPr>
        <w:t>and</w:t>
      </w:r>
      <w:r>
        <w:rPr>
          <w:spacing w:val="15"/>
          <w:vertAlign w:val="baseline"/>
        </w:rPr>
        <w:t> </w:t>
      </w:r>
      <w:r>
        <w:rPr>
          <w:vertAlign w:val="baseline"/>
        </w:rPr>
        <w:t>culture</w:t>
      </w:r>
      <w:r>
        <w:rPr>
          <w:spacing w:val="16"/>
          <w:vertAlign w:val="baseline"/>
        </w:rPr>
        <w:t> </w:t>
      </w:r>
      <w:r>
        <w:rPr>
          <w:vertAlign w:val="baseline"/>
        </w:rPr>
        <w:t>has</w:t>
      </w:r>
      <w:r>
        <w:rPr>
          <w:spacing w:val="17"/>
          <w:vertAlign w:val="baseline"/>
        </w:rPr>
        <w:t> </w:t>
      </w:r>
      <w:r>
        <w:rPr>
          <w:vertAlign w:val="baseline"/>
        </w:rPr>
        <w:t>Ibo</w:t>
      </w:r>
      <w:r>
        <w:rPr>
          <w:spacing w:val="12"/>
          <w:vertAlign w:val="baseline"/>
        </w:rPr>
        <w:t> </w:t>
      </w:r>
      <w:r>
        <w:rPr>
          <w:vertAlign w:val="baseline"/>
        </w:rPr>
        <w:t>semblance.</w:t>
      </w:r>
      <w:r>
        <w:rPr>
          <w:spacing w:val="16"/>
          <w:vertAlign w:val="baseline"/>
        </w:rPr>
        <w:t> </w:t>
      </w:r>
      <w:r>
        <w:rPr>
          <w:vertAlign w:val="baseline"/>
        </w:rPr>
        <w:t>Elder</w:t>
      </w:r>
      <w:r>
        <w:rPr>
          <w:spacing w:val="11"/>
          <w:vertAlign w:val="baseline"/>
        </w:rPr>
        <w:t> </w:t>
      </w:r>
      <w:r>
        <w:rPr>
          <w:spacing w:val="-2"/>
          <w:vertAlign w:val="baseline"/>
        </w:rPr>
        <w:t>Augustine</w:t>
      </w:r>
    </w:p>
    <w:p>
      <w:pPr>
        <w:pStyle w:val="BodyText"/>
        <w:spacing w:before="3"/>
        <w:rPr>
          <w:sz w:val="14"/>
        </w:rPr>
      </w:pPr>
      <w:r>
        <w:rPr/>
        <mc:AlternateContent>
          <mc:Choice Requires="wps">
            <w:drawing>
              <wp:anchor distT="0" distB="0" distL="0" distR="0" allowOverlap="1" layoutInCell="1" locked="0" behindDoc="1" simplePos="0" relativeHeight="487629312">
                <wp:simplePos x="0" y="0"/>
                <wp:positionH relativeFrom="page">
                  <wp:posOffset>1188719</wp:posOffset>
                </wp:positionH>
                <wp:positionV relativeFrom="paragraph">
                  <wp:posOffset>119860</wp:posOffset>
                </wp:positionV>
                <wp:extent cx="1828800"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9.437852pt;width:144pt;height:.72pt;mso-position-horizontal-relative:page;mso-position-vertical-relative:paragraph;z-index:-15687168;mso-wrap-distance-left:0;mso-wrap-distance-right:0" id="docshape91" filled="true" fillcolor="#000000" stroked="false">
                <v:fill type="solid"/>
                <w10:wrap type="topAndBottom"/>
              </v:rect>
            </w:pict>
          </mc:Fallback>
        </mc:AlternateContent>
      </w:r>
    </w:p>
    <w:p>
      <w:pPr>
        <w:spacing w:before="134"/>
        <w:ind w:left="1110" w:right="854" w:hanging="279"/>
        <w:jc w:val="left"/>
        <w:rPr>
          <w:sz w:val="20"/>
        </w:rPr>
      </w:pPr>
      <w:r>
        <w:rPr>
          <w:rFonts w:ascii="Times New Roman"/>
          <w:sz w:val="20"/>
          <w:vertAlign w:val="superscript"/>
        </w:rPr>
        <w:t>203</w:t>
      </w:r>
      <w:r>
        <w:rPr>
          <w:rFonts w:ascii="Times New Roman"/>
          <w:spacing w:val="40"/>
          <w:sz w:val="20"/>
          <w:vertAlign w:val="baseline"/>
        </w:rPr>
        <w:t> </w:t>
      </w:r>
      <w:r>
        <w:rPr>
          <w:sz w:val="20"/>
          <w:vertAlign w:val="baseline"/>
        </w:rPr>
        <w:t>Narrated</w:t>
      </w:r>
      <w:r>
        <w:rPr>
          <w:spacing w:val="-8"/>
          <w:sz w:val="20"/>
          <w:vertAlign w:val="baseline"/>
        </w:rPr>
        <w:t> </w:t>
      </w:r>
      <w:r>
        <w:rPr>
          <w:sz w:val="20"/>
          <w:vertAlign w:val="baseline"/>
        </w:rPr>
        <w:t>by</w:t>
      </w:r>
      <w:r>
        <w:rPr>
          <w:spacing w:val="-2"/>
          <w:sz w:val="20"/>
          <w:vertAlign w:val="baseline"/>
        </w:rPr>
        <w:t> </w:t>
      </w:r>
      <w:r>
        <w:rPr>
          <w:sz w:val="20"/>
          <w:vertAlign w:val="baseline"/>
        </w:rPr>
        <w:t>the</w:t>
      </w:r>
      <w:r>
        <w:rPr>
          <w:spacing w:val="-8"/>
          <w:sz w:val="20"/>
          <w:vertAlign w:val="baseline"/>
        </w:rPr>
        <w:t> </w:t>
      </w:r>
      <w:r>
        <w:rPr>
          <w:sz w:val="20"/>
          <w:vertAlign w:val="baseline"/>
        </w:rPr>
        <w:t>Osheshi of Oloshi</w:t>
      </w:r>
      <w:r>
        <w:rPr>
          <w:spacing w:val="40"/>
          <w:sz w:val="20"/>
          <w:vertAlign w:val="baseline"/>
        </w:rPr>
        <w:t> </w:t>
      </w:r>
      <w:r>
        <w:rPr>
          <w:sz w:val="20"/>
          <w:vertAlign w:val="baseline"/>
        </w:rPr>
        <w:t>at his</w:t>
      </w:r>
      <w:r>
        <w:rPr>
          <w:spacing w:val="-6"/>
          <w:sz w:val="20"/>
          <w:vertAlign w:val="baseline"/>
        </w:rPr>
        <w:t> </w:t>
      </w:r>
      <w:r>
        <w:rPr>
          <w:sz w:val="20"/>
          <w:vertAlign w:val="baseline"/>
        </w:rPr>
        <w:t>installation</w:t>
      </w:r>
      <w:r>
        <w:rPr>
          <w:spacing w:val="-8"/>
          <w:sz w:val="20"/>
          <w:vertAlign w:val="baseline"/>
        </w:rPr>
        <w:t> </w:t>
      </w:r>
      <w:r>
        <w:rPr>
          <w:sz w:val="20"/>
          <w:vertAlign w:val="baseline"/>
        </w:rPr>
        <w:t>in</w:t>
      </w:r>
      <w:r>
        <w:rPr>
          <w:spacing w:val="-3"/>
          <w:sz w:val="20"/>
          <w:vertAlign w:val="baseline"/>
        </w:rPr>
        <w:t> </w:t>
      </w:r>
      <w:r>
        <w:rPr>
          <w:sz w:val="20"/>
          <w:vertAlign w:val="baseline"/>
        </w:rPr>
        <w:t>2006, and</w:t>
      </w:r>
      <w:r>
        <w:rPr>
          <w:spacing w:val="-3"/>
          <w:sz w:val="20"/>
          <w:vertAlign w:val="baseline"/>
        </w:rPr>
        <w:t> </w:t>
      </w:r>
      <w:r>
        <w:rPr>
          <w:sz w:val="20"/>
          <w:vertAlign w:val="baseline"/>
        </w:rPr>
        <w:t>confirmed</w:t>
      </w:r>
      <w:r>
        <w:rPr>
          <w:spacing w:val="-3"/>
          <w:sz w:val="20"/>
          <w:vertAlign w:val="baseline"/>
        </w:rPr>
        <w:t> </w:t>
      </w:r>
      <w:r>
        <w:rPr>
          <w:sz w:val="20"/>
          <w:vertAlign w:val="baseline"/>
        </w:rPr>
        <w:t>at</w:t>
      </w:r>
      <w:r>
        <w:rPr>
          <w:spacing w:val="-4"/>
          <w:sz w:val="20"/>
          <w:vertAlign w:val="baseline"/>
        </w:rPr>
        <w:t> </w:t>
      </w:r>
      <w:r>
        <w:rPr>
          <w:sz w:val="20"/>
          <w:vertAlign w:val="baseline"/>
        </w:rPr>
        <w:t>the</w:t>
      </w:r>
      <w:r>
        <w:rPr>
          <w:spacing w:val="-3"/>
          <w:sz w:val="20"/>
          <w:vertAlign w:val="baseline"/>
        </w:rPr>
        <w:t> </w:t>
      </w:r>
      <w:r>
        <w:rPr>
          <w:sz w:val="20"/>
          <w:vertAlign w:val="baseline"/>
        </w:rPr>
        <w:t>Palace</w:t>
      </w:r>
      <w:r>
        <w:rPr>
          <w:spacing w:val="-3"/>
          <w:sz w:val="20"/>
          <w:vertAlign w:val="baseline"/>
        </w:rPr>
        <w:t> </w:t>
      </w:r>
      <w:r>
        <w:rPr>
          <w:sz w:val="20"/>
          <w:vertAlign w:val="baseline"/>
        </w:rPr>
        <w:t>of the</w:t>
      </w:r>
      <w:r>
        <w:rPr>
          <w:spacing w:val="40"/>
          <w:sz w:val="20"/>
          <w:vertAlign w:val="baseline"/>
        </w:rPr>
        <w:t> </w:t>
      </w:r>
      <w:r>
        <w:rPr>
          <w:sz w:val="20"/>
          <w:vertAlign w:val="baseline"/>
        </w:rPr>
        <w:t>Andoma by Elder Adra, Historial Assistant to the Andoma on</w:t>
      </w:r>
      <w:r>
        <w:rPr>
          <w:spacing w:val="40"/>
          <w:sz w:val="20"/>
          <w:vertAlign w:val="baseline"/>
        </w:rPr>
        <w:t> </w:t>
      </w:r>
      <w:r>
        <w:rPr>
          <w:sz w:val="20"/>
          <w:vertAlign w:val="baseline"/>
        </w:rPr>
        <w:t>18</w:t>
      </w:r>
      <w:r>
        <w:rPr>
          <w:sz w:val="20"/>
          <w:vertAlign w:val="superscript"/>
        </w:rPr>
        <w:t>th</w:t>
      </w:r>
      <w:r>
        <w:rPr>
          <w:sz w:val="20"/>
          <w:vertAlign w:val="baseline"/>
        </w:rPr>
        <w:t> May 2007.</w:t>
      </w:r>
    </w:p>
    <w:p>
      <w:pPr>
        <w:spacing w:line="226" w:lineRule="exact" w:before="0"/>
        <w:ind w:left="831" w:right="0" w:firstLine="0"/>
        <w:jc w:val="left"/>
        <w:rPr>
          <w:rFonts w:ascii="Times New Roman"/>
          <w:sz w:val="20"/>
        </w:rPr>
      </w:pPr>
      <w:r>
        <w:rPr>
          <w:rFonts w:ascii="Times New Roman"/>
          <w:sz w:val="20"/>
          <w:vertAlign w:val="superscript"/>
        </w:rPr>
        <w:t>204</w:t>
      </w:r>
      <w:r>
        <w:rPr>
          <w:rFonts w:ascii="Times New Roman"/>
          <w:spacing w:val="-3"/>
          <w:sz w:val="20"/>
          <w:vertAlign w:val="baseline"/>
        </w:rPr>
        <w:t> </w:t>
      </w:r>
      <w:r>
        <w:rPr>
          <w:rFonts w:ascii="Times New Roman"/>
          <w:sz w:val="20"/>
          <w:vertAlign w:val="baseline"/>
        </w:rPr>
        <w:t>Interview</w:t>
      </w:r>
      <w:r>
        <w:rPr>
          <w:rFonts w:ascii="Times New Roman"/>
          <w:spacing w:val="-5"/>
          <w:sz w:val="20"/>
          <w:vertAlign w:val="baseline"/>
        </w:rPr>
        <w:t> </w:t>
      </w:r>
      <w:r>
        <w:rPr>
          <w:rFonts w:ascii="Times New Roman"/>
          <w:sz w:val="20"/>
          <w:vertAlign w:val="baseline"/>
        </w:rPr>
        <w:t>with</w:t>
      </w:r>
      <w:r>
        <w:rPr>
          <w:rFonts w:ascii="Times New Roman"/>
          <w:spacing w:val="-5"/>
          <w:sz w:val="20"/>
          <w:vertAlign w:val="baseline"/>
        </w:rPr>
        <w:t> </w:t>
      </w:r>
      <w:r>
        <w:rPr>
          <w:rFonts w:ascii="Times New Roman"/>
          <w:sz w:val="20"/>
          <w:vertAlign w:val="baseline"/>
        </w:rPr>
        <w:t>Andoma</w:t>
      </w:r>
      <w:r>
        <w:rPr>
          <w:rFonts w:ascii="Times New Roman"/>
          <w:spacing w:val="-3"/>
          <w:sz w:val="20"/>
          <w:vertAlign w:val="baseline"/>
        </w:rPr>
        <w:t> </w:t>
      </w:r>
      <w:r>
        <w:rPr>
          <w:rFonts w:ascii="Times New Roman"/>
          <w:sz w:val="20"/>
          <w:vertAlign w:val="baseline"/>
        </w:rPr>
        <w:t>of</w:t>
      </w:r>
      <w:r>
        <w:rPr>
          <w:rFonts w:ascii="Times New Roman"/>
          <w:spacing w:val="-8"/>
          <w:sz w:val="20"/>
          <w:vertAlign w:val="baseline"/>
        </w:rPr>
        <w:t> </w:t>
      </w:r>
      <w:r>
        <w:rPr>
          <w:rFonts w:ascii="Times New Roman"/>
          <w:sz w:val="20"/>
          <w:vertAlign w:val="baseline"/>
        </w:rPr>
        <w:t>Doma,</w:t>
      </w:r>
      <w:r>
        <w:rPr>
          <w:rFonts w:ascii="Times New Roman"/>
          <w:spacing w:val="-2"/>
          <w:sz w:val="20"/>
          <w:vertAlign w:val="baseline"/>
        </w:rPr>
        <w:t> </w:t>
      </w:r>
      <w:r>
        <w:rPr>
          <w:rFonts w:ascii="Times New Roman"/>
          <w:sz w:val="20"/>
          <w:vertAlign w:val="baseline"/>
        </w:rPr>
        <w:t>Nasarawa</w:t>
      </w:r>
      <w:r>
        <w:rPr>
          <w:rFonts w:ascii="Times New Roman"/>
          <w:spacing w:val="-3"/>
          <w:sz w:val="20"/>
          <w:vertAlign w:val="baseline"/>
        </w:rPr>
        <w:t> </w:t>
      </w:r>
      <w:r>
        <w:rPr>
          <w:rFonts w:ascii="Times New Roman"/>
          <w:sz w:val="20"/>
          <w:vertAlign w:val="baseline"/>
        </w:rPr>
        <w:t>State,</w:t>
      </w:r>
      <w:r>
        <w:rPr>
          <w:rFonts w:ascii="Times New Roman"/>
          <w:spacing w:val="40"/>
          <w:sz w:val="20"/>
          <w:vertAlign w:val="baseline"/>
        </w:rPr>
        <w:t> </w:t>
      </w:r>
      <w:r>
        <w:rPr>
          <w:rFonts w:ascii="Times New Roman"/>
          <w:sz w:val="20"/>
          <w:vertAlign w:val="baseline"/>
        </w:rPr>
        <w:t>13</w:t>
      </w:r>
      <w:r>
        <w:rPr>
          <w:rFonts w:ascii="Times New Roman"/>
          <w:sz w:val="20"/>
          <w:vertAlign w:val="superscript"/>
        </w:rPr>
        <w:t>th</w:t>
      </w:r>
      <w:r>
        <w:rPr>
          <w:rFonts w:ascii="Times New Roman"/>
          <w:spacing w:val="-2"/>
          <w:sz w:val="20"/>
          <w:vertAlign w:val="baseline"/>
        </w:rPr>
        <w:t> </w:t>
      </w:r>
      <w:r>
        <w:rPr>
          <w:rFonts w:ascii="Times New Roman"/>
          <w:sz w:val="20"/>
          <w:vertAlign w:val="baseline"/>
        </w:rPr>
        <w:t>June</w:t>
      </w:r>
      <w:r>
        <w:rPr>
          <w:rFonts w:ascii="Times New Roman"/>
          <w:spacing w:val="-7"/>
          <w:sz w:val="20"/>
          <w:vertAlign w:val="baseline"/>
        </w:rPr>
        <w:t> </w:t>
      </w:r>
      <w:r>
        <w:rPr>
          <w:rFonts w:ascii="Times New Roman"/>
          <w:spacing w:val="-2"/>
          <w:sz w:val="20"/>
          <w:vertAlign w:val="baseline"/>
        </w:rPr>
        <w:t>2009.</w:t>
      </w:r>
    </w:p>
    <w:p>
      <w:pPr>
        <w:spacing w:before="0"/>
        <w:ind w:left="831" w:right="0" w:firstLine="0"/>
        <w:jc w:val="left"/>
        <w:rPr>
          <w:rFonts w:ascii="Times New Roman"/>
          <w:sz w:val="20"/>
        </w:rPr>
      </w:pPr>
      <w:r>
        <w:rPr>
          <w:rFonts w:ascii="Times New Roman"/>
          <w:sz w:val="20"/>
          <w:vertAlign w:val="superscript"/>
        </w:rPr>
        <w:t>205</w:t>
      </w:r>
      <w:r>
        <w:rPr>
          <w:rFonts w:ascii="Times New Roman"/>
          <w:spacing w:val="7"/>
          <w:sz w:val="20"/>
          <w:vertAlign w:val="baseline"/>
        </w:rPr>
        <w:t> </w:t>
      </w:r>
      <w:r>
        <w:rPr>
          <w:rFonts w:ascii="Times New Roman"/>
          <w:spacing w:val="-2"/>
          <w:sz w:val="20"/>
          <w:vertAlign w:val="baseline"/>
        </w:rPr>
        <w:t>Ibid.</w:t>
      </w:r>
    </w:p>
    <w:p>
      <w:pPr>
        <w:spacing w:after="0"/>
        <w:jc w:val="left"/>
        <w:rPr>
          <w:rFonts w:ascii="Times New Roman"/>
          <w:sz w:val="20"/>
        </w:rPr>
        <w:sectPr>
          <w:pgSz w:w="12240" w:h="15840"/>
          <w:pgMar w:header="0" w:footer="1138" w:top="1660" w:bottom="1340" w:left="1040" w:right="900"/>
        </w:sectPr>
      </w:pPr>
    </w:p>
    <w:p>
      <w:pPr>
        <w:pStyle w:val="BodyText"/>
        <w:spacing w:line="480" w:lineRule="auto" w:before="108"/>
        <w:ind w:left="831" w:right="393"/>
        <w:jc w:val="both"/>
      </w:pPr>
      <w:r>
        <w:rPr/>
        <w:t>Agbo Ogwuche</w:t>
      </w:r>
      <w:r>
        <w:rPr>
          <w:vertAlign w:val="superscript"/>
        </w:rPr>
        <w:t>206</w:t>
      </w:r>
      <w:r>
        <w:rPr>
          <w:vertAlign w:val="baseline"/>
        </w:rPr>
        <w:t> stated that this may be due to inter-marriages with a few Ibo people who surrendered and became part of the Idoma kingdom after the conquest of land at the western part of Idomaland.</w:t>
      </w:r>
      <w:r>
        <w:rPr>
          <w:spacing w:val="40"/>
          <w:vertAlign w:val="baseline"/>
        </w:rPr>
        <w:t> </w:t>
      </w:r>
      <w:r>
        <w:rPr>
          <w:vertAlign w:val="baseline"/>
        </w:rPr>
        <w:t>It is interesting that the Idomas have scattered settlements. The vacant land was wide and the people loved (and still love) space, hence they scattered to fill the land.</w:t>
      </w:r>
      <w:r>
        <w:rPr>
          <w:spacing w:val="40"/>
          <w:vertAlign w:val="baseline"/>
        </w:rPr>
        <w:t> </w:t>
      </w:r>
      <w:r>
        <w:rPr>
          <w:vertAlign w:val="baseline"/>
        </w:rPr>
        <w:t>This ensured that all families had enough land right from the beginning and thereafter has no need to push into new territories as new families grew out of existing ones.</w:t>
      </w:r>
      <w:r>
        <w:rPr>
          <w:spacing w:val="80"/>
          <w:vertAlign w:val="baseline"/>
        </w:rPr>
        <w:t> </w:t>
      </w:r>
      <w:r>
        <w:rPr>
          <w:vertAlign w:val="baseline"/>
        </w:rPr>
        <w:t>For example, in Orokam District,</w:t>
      </w:r>
      <w:r>
        <w:rPr>
          <w:vertAlign w:val="superscript"/>
        </w:rPr>
        <w:t>207</w:t>
      </w:r>
      <w:r>
        <w:rPr>
          <w:vertAlign w:val="baseline"/>
        </w:rPr>
        <w:t> the five Clans</w:t>
      </w:r>
      <w:r>
        <w:rPr>
          <w:vertAlign w:val="superscript"/>
        </w:rPr>
        <w:t>208</w:t>
      </w:r>
      <w:r>
        <w:rPr>
          <w:vertAlign w:val="baseline"/>
        </w:rPr>
        <w:t> that made up the</w:t>
      </w:r>
      <w:r>
        <w:rPr>
          <w:spacing w:val="-1"/>
          <w:vertAlign w:val="baseline"/>
        </w:rPr>
        <w:t> </w:t>
      </w:r>
      <w:r>
        <w:rPr>
          <w:vertAlign w:val="baseline"/>
        </w:rPr>
        <w:t>District, divided the conqured large peace of land among themselves from the beginning,</w:t>
      </w:r>
      <w:r>
        <w:rPr>
          <w:spacing w:val="40"/>
          <w:vertAlign w:val="baseline"/>
        </w:rPr>
        <w:t> </w:t>
      </w:r>
      <w:r>
        <w:rPr>
          <w:vertAlign w:val="baseline"/>
        </w:rPr>
        <w:t>with the Ai-Ona adding more land by pushing the Okpoga</w:t>
      </w:r>
      <w:r>
        <w:rPr>
          <w:vertAlign w:val="superscript"/>
        </w:rPr>
        <w:t>209</w:t>
      </w:r>
      <w:r>
        <w:rPr>
          <w:vertAlign w:val="baseline"/>
        </w:rPr>
        <w:t> Community far beyond what their ancestor (Ona) and his descendants needed for many centuries to come. This is common to other districts in Idomaland. Conquest is therefore not a permanent feature of Idoma people’s land acquisition process.</w:t>
      </w:r>
    </w:p>
    <w:p>
      <w:pPr>
        <w:pStyle w:val="BodyText"/>
        <w:rPr>
          <w:sz w:val="20"/>
        </w:rPr>
      </w:pPr>
    </w:p>
    <w:p>
      <w:pPr>
        <w:pStyle w:val="BodyText"/>
        <w:rPr>
          <w:sz w:val="20"/>
        </w:rPr>
      </w:pPr>
    </w:p>
    <w:p>
      <w:pPr>
        <w:pStyle w:val="BodyText"/>
        <w:rPr>
          <w:sz w:val="20"/>
        </w:rPr>
      </w:pPr>
    </w:p>
    <w:p>
      <w:pPr>
        <w:pStyle w:val="BodyText"/>
        <w:spacing w:before="71"/>
        <w:rPr>
          <w:sz w:val="20"/>
        </w:rPr>
      </w:pPr>
      <w:r>
        <w:rPr/>
        <mc:AlternateContent>
          <mc:Choice Requires="wps">
            <w:drawing>
              <wp:anchor distT="0" distB="0" distL="0" distR="0" allowOverlap="1" layoutInCell="1" locked="0" behindDoc="1" simplePos="0" relativeHeight="487629824">
                <wp:simplePos x="0" y="0"/>
                <wp:positionH relativeFrom="page">
                  <wp:posOffset>1188719</wp:posOffset>
                </wp:positionH>
                <wp:positionV relativeFrom="paragraph">
                  <wp:posOffset>206552</wp:posOffset>
                </wp:positionV>
                <wp:extent cx="1828800"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6.263945pt;width:144pt;height:.72pt;mso-position-horizontal-relative:page;mso-position-vertical-relative:paragraph;z-index:-15686656;mso-wrap-distance-left:0;mso-wrap-distance-right:0" id="docshape92"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206</w:t>
      </w:r>
      <w:r>
        <w:rPr>
          <w:rFonts w:ascii="Times New Roman"/>
          <w:spacing w:val="-2"/>
          <w:sz w:val="20"/>
          <w:vertAlign w:val="baseline"/>
        </w:rPr>
        <w:t> </w:t>
      </w:r>
      <w:r>
        <w:rPr>
          <w:rFonts w:ascii="Times New Roman"/>
          <w:sz w:val="20"/>
          <w:vertAlign w:val="baseline"/>
        </w:rPr>
        <w:t>Interview</w:t>
      </w:r>
      <w:r>
        <w:rPr>
          <w:rFonts w:ascii="Times New Roman"/>
          <w:spacing w:val="-5"/>
          <w:sz w:val="20"/>
          <w:vertAlign w:val="baseline"/>
        </w:rPr>
        <w:t> </w:t>
      </w:r>
      <w:r>
        <w:rPr>
          <w:rFonts w:ascii="Times New Roman"/>
          <w:sz w:val="20"/>
          <w:vertAlign w:val="baseline"/>
        </w:rPr>
        <w:t>with</w:t>
      </w:r>
      <w:r>
        <w:rPr>
          <w:rFonts w:ascii="Times New Roman"/>
          <w:spacing w:val="-7"/>
          <w:sz w:val="20"/>
          <w:vertAlign w:val="baseline"/>
        </w:rPr>
        <w:t> </w:t>
      </w:r>
      <w:r>
        <w:rPr>
          <w:rFonts w:ascii="Times New Roman"/>
          <w:sz w:val="20"/>
          <w:vertAlign w:val="baseline"/>
        </w:rPr>
        <w:t>Elder Augustine</w:t>
      </w:r>
      <w:r>
        <w:rPr>
          <w:rFonts w:ascii="Times New Roman"/>
          <w:spacing w:val="-10"/>
          <w:sz w:val="20"/>
          <w:vertAlign w:val="baseline"/>
        </w:rPr>
        <w:t> </w:t>
      </w:r>
      <w:r>
        <w:rPr>
          <w:rFonts w:ascii="Times New Roman"/>
          <w:sz w:val="20"/>
          <w:vertAlign w:val="baseline"/>
        </w:rPr>
        <w:t>Agbo</w:t>
      </w:r>
      <w:r>
        <w:rPr>
          <w:rFonts w:ascii="Times New Roman"/>
          <w:spacing w:val="-7"/>
          <w:sz w:val="20"/>
          <w:vertAlign w:val="baseline"/>
        </w:rPr>
        <w:t> </w:t>
      </w:r>
      <w:r>
        <w:rPr>
          <w:rFonts w:ascii="Times New Roman"/>
          <w:sz w:val="20"/>
          <w:vertAlign w:val="baseline"/>
        </w:rPr>
        <w:t>Ogwuche</w:t>
      </w:r>
      <w:r>
        <w:rPr>
          <w:rFonts w:ascii="Times New Roman"/>
          <w:spacing w:val="-7"/>
          <w:sz w:val="20"/>
          <w:vertAlign w:val="baseline"/>
        </w:rPr>
        <w:t> </w:t>
      </w:r>
      <w:r>
        <w:rPr>
          <w:rFonts w:ascii="Times New Roman"/>
          <w:sz w:val="20"/>
          <w:vertAlign w:val="baseline"/>
        </w:rPr>
        <w:t>on</w:t>
      </w:r>
      <w:r>
        <w:rPr>
          <w:rFonts w:ascii="Times New Roman"/>
          <w:spacing w:val="43"/>
          <w:sz w:val="20"/>
          <w:vertAlign w:val="baseline"/>
        </w:rPr>
        <w:t> </w:t>
      </w:r>
      <w:r>
        <w:rPr>
          <w:rFonts w:ascii="Times New Roman"/>
          <w:sz w:val="20"/>
          <w:vertAlign w:val="baseline"/>
        </w:rPr>
        <w:t>2</w:t>
      </w:r>
      <w:r>
        <w:rPr>
          <w:rFonts w:ascii="Times New Roman"/>
          <w:sz w:val="20"/>
          <w:vertAlign w:val="superscript"/>
        </w:rPr>
        <w:t>nd</w:t>
      </w:r>
      <w:r>
        <w:rPr>
          <w:rFonts w:ascii="Times New Roman"/>
          <w:spacing w:val="-5"/>
          <w:sz w:val="20"/>
          <w:vertAlign w:val="baseline"/>
        </w:rPr>
        <w:t> </w:t>
      </w:r>
      <w:r>
        <w:rPr>
          <w:rFonts w:ascii="Times New Roman"/>
          <w:sz w:val="20"/>
          <w:vertAlign w:val="baseline"/>
        </w:rPr>
        <w:t>January</w:t>
      </w:r>
      <w:r>
        <w:rPr>
          <w:rFonts w:ascii="Times New Roman"/>
          <w:spacing w:val="-12"/>
          <w:sz w:val="20"/>
          <w:vertAlign w:val="baseline"/>
        </w:rPr>
        <w:t> </w:t>
      </w:r>
      <w:r>
        <w:rPr>
          <w:rFonts w:ascii="Times New Roman"/>
          <w:sz w:val="20"/>
          <w:vertAlign w:val="baseline"/>
        </w:rPr>
        <w:t>2009</w:t>
      </w:r>
      <w:r>
        <w:rPr>
          <w:rFonts w:ascii="Times New Roman"/>
          <w:spacing w:val="-4"/>
          <w:sz w:val="20"/>
          <w:vertAlign w:val="baseline"/>
        </w:rPr>
        <w:t> </w:t>
      </w:r>
      <w:r>
        <w:rPr>
          <w:rFonts w:ascii="Times New Roman"/>
          <w:sz w:val="20"/>
          <w:vertAlign w:val="baseline"/>
        </w:rPr>
        <w:t>in</w:t>
      </w:r>
      <w:r>
        <w:rPr>
          <w:rFonts w:ascii="Times New Roman"/>
          <w:spacing w:val="-4"/>
          <w:sz w:val="20"/>
          <w:vertAlign w:val="baseline"/>
        </w:rPr>
        <w:t> </w:t>
      </w:r>
      <w:r>
        <w:rPr>
          <w:rFonts w:ascii="Times New Roman"/>
          <w:sz w:val="20"/>
          <w:vertAlign w:val="baseline"/>
        </w:rPr>
        <w:t>Orokam,</w:t>
      </w:r>
      <w:r>
        <w:rPr>
          <w:rFonts w:ascii="Times New Roman"/>
          <w:spacing w:val="-1"/>
          <w:sz w:val="20"/>
          <w:vertAlign w:val="baseline"/>
        </w:rPr>
        <w:t> </w:t>
      </w:r>
      <w:r>
        <w:rPr>
          <w:rFonts w:ascii="Times New Roman"/>
          <w:sz w:val="20"/>
          <w:vertAlign w:val="baseline"/>
        </w:rPr>
        <w:t>Ogbadibo</w:t>
      </w:r>
      <w:r>
        <w:rPr>
          <w:rFonts w:ascii="Times New Roman"/>
          <w:spacing w:val="-8"/>
          <w:sz w:val="20"/>
          <w:vertAlign w:val="baseline"/>
        </w:rPr>
        <w:t> </w:t>
      </w:r>
      <w:r>
        <w:rPr>
          <w:rFonts w:ascii="Times New Roman"/>
          <w:sz w:val="20"/>
          <w:vertAlign w:val="baseline"/>
        </w:rPr>
        <w:t>LGA,</w:t>
      </w:r>
      <w:r>
        <w:rPr>
          <w:rFonts w:ascii="Times New Roman"/>
          <w:spacing w:val="-1"/>
          <w:sz w:val="20"/>
          <w:vertAlign w:val="baseline"/>
        </w:rPr>
        <w:t> </w:t>
      </w:r>
      <w:r>
        <w:rPr>
          <w:rFonts w:ascii="Times New Roman"/>
          <w:sz w:val="20"/>
          <w:vertAlign w:val="baseline"/>
        </w:rPr>
        <w:t>Benue</w:t>
      </w:r>
      <w:r>
        <w:rPr>
          <w:rFonts w:ascii="Times New Roman"/>
          <w:spacing w:val="-7"/>
          <w:sz w:val="20"/>
          <w:vertAlign w:val="baseline"/>
        </w:rPr>
        <w:t> </w:t>
      </w:r>
      <w:r>
        <w:rPr>
          <w:rFonts w:ascii="Times New Roman"/>
          <w:spacing w:val="-2"/>
          <w:sz w:val="20"/>
          <w:vertAlign w:val="baseline"/>
        </w:rPr>
        <w:t>State.</w:t>
      </w:r>
    </w:p>
    <w:p>
      <w:pPr>
        <w:spacing w:before="0"/>
        <w:ind w:left="831" w:right="0" w:firstLine="0"/>
        <w:jc w:val="left"/>
        <w:rPr>
          <w:sz w:val="24"/>
        </w:rPr>
      </w:pPr>
      <w:r>
        <w:rPr>
          <w:w w:val="80"/>
          <w:position w:val="6"/>
          <w:sz w:val="16"/>
        </w:rPr>
        <w:t>207</w:t>
      </w:r>
      <w:r>
        <w:rPr>
          <w:spacing w:val="13"/>
          <w:position w:val="6"/>
          <w:sz w:val="16"/>
        </w:rPr>
        <w:t> </w:t>
      </w:r>
      <w:r>
        <w:rPr>
          <w:w w:val="80"/>
          <w:sz w:val="24"/>
        </w:rPr>
        <w:t>Orokam,</w:t>
      </w:r>
      <w:r>
        <w:rPr>
          <w:spacing w:val="-11"/>
          <w:sz w:val="24"/>
        </w:rPr>
        <w:t> </w:t>
      </w:r>
      <w:r>
        <w:rPr>
          <w:w w:val="80"/>
          <w:sz w:val="24"/>
        </w:rPr>
        <w:t>an</w:t>
      </w:r>
      <w:r>
        <w:rPr>
          <w:spacing w:val="-8"/>
          <w:sz w:val="24"/>
        </w:rPr>
        <w:t> </w:t>
      </w:r>
      <w:r>
        <w:rPr>
          <w:w w:val="80"/>
          <w:sz w:val="24"/>
        </w:rPr>
        <w:t>Idoma</w:t>
      </w:r>
      <w:r>
        <w:rPr>
          <w:spacing w:val="-7"/>
          <w:sz w:val="24"/>
        </w:rPr>
        <w:t> </w:t>
      </w:r>
      <w:r>
        <w:rPr>
          <w:w w:val="80"/>
          <w:sz w:val="24"/>
        </w:rPr>
        <w:t>community,</w:t>
      </w:r>
      <w:r>
        <w:rPr>
          <w:spacing w:val="-11"/>
          <w:sz w:val="24"/>
        </w:rPr>
        <w:t> </w:t>
      </w:r>
      <w:r>
        <w:rPr>
          <w:w w:val="80"/>
          <w:sz w:val="24"/>
        </w:rPr>
        <w:t>is</w:t>
      </w:r>
      <w:r>
        <w:rPr>
          <w:spacing w:val="-7"/>
          <w:sz w:val="24"/>
        </w:rPr>
        <w:t> </w:t>
      </w:r>
      <w:r>
        <w:rPr>
          <w:w w:val="80"/>
          <w:sz w:val="24"/>
        </w:rPr>
        <w:t>in</w:t>
      </w:r>
      <w:r>
        <w:rPr>
          <w:spacing w:val="-7"/>
          <w:sz w:val="24"/>
        </w:rPr>
        <w:t> </w:t>
      </w:r>
      <w:r>
        <w:rPr>
          <w:w w:val="80"/>
          <w:sz w:val="24"/>
        </w:rPr>
        <w:t>Ogbadibo</w:t>
      </w:r>
      <w:r>
        <w:rPr>
          <w:spacing w:val="-8"/>
          <w:sz w:val="24"/>
        </w:rPr>
        <w:t> </w:t>
      </w:r>
      <w:r>
        <w:rPr>
          <w:w w:val="80"/>
          <w:sz w:val="24"/>
        </w:rPr>
        <w:t>Local</w:t>
      </w:r>
      <w:r>
        <w:rPr>
          <w:spacing w:val="-10"/>
          <w:sz w:val="24"/>
        </w:rPr>
        <w:t> </w:t>
      </w:r>
      <w:r>
        <w:rPr>
          <w:w w:val="80"/>
          <w:sz w:val="24"/>
        </w:rPr>
        <w:t>Government</w:t>
      </w:r>
      <w:r>
        <w:rPr>
          <w:spacing w:val="-11"/>
          <w:sz w:val="24"/>
        </w:rPr>
        <w:t> </w:t>
      </w:r>
      <w:r>
        <w:rPr>
          <w:w w:val="80"/>
          <w:sz w:val="24"/>
        </w:rPr>
        <w:t>Area</w:t>
      </w:r>
      <w:r>
        <w:rPr>
          <w:spacing w:val="-7"/>
          <w:sz w:val="24"/>
        </w:rPr>
        <w:t> </w:t>
      </w:r>
      <w:r>
        <w:rPr>
          <w:w w:val="80"/>
          <w:sz w:val="24"/>
        </w:rPr>
        <w:t>of</w:t>
      </w:r>
      <w:r>
        <w:rPr>
          <w:spacing w:val="-11"/>
          <w:sz w:val="24"/>
        </w:rPr>
        <w:t> </w:t>
      </w:r>
      <w:r>
        <w:rPr>
          <w:w w:val="80"/>
          <w:sz w:val="24"/>
        </w:rPr>
        <w:t>Benue</w:t>
      </w:r>
      <w:r>
        <w:rPr>
          <w:spacing w:val="-8"/>
          <w:sz w:val="24"/>
        </w:rPr>
        <w:t> </w:t>
      </w:r>
      <w:r>
        <w:rPr>
          <w:spacing w:val="-2"/>
          <w:w w:val="80"/>
          <w:sz w:val="24"/>
        </w:rPr>
        <w:t>State.</w:t>
      </w:r>
    </w:p>
    <w:p>
      <w:pPr>
        <w:spacing w:line="276" w:lineRule="auto" w:before="41"/>
        <w:ind w:left="831" w:right="565" w:firstLine="0"/>
        <w:jc w:val="left"/>
        <w:rPr>
          <w:sz w:val="24"/>
        </w:rPr>
      </w:pPr>
      <w:r>
        <w:rPr>
          <w:w w:val="80"/>
          <w:position w:val="6"/>
          <w:sz w:val="16"/>
        </w:rPr>
        <w:t>208</w:t>
      </w:r>
      <w:r>
        <w:rPr>
          <w:spacing w:val="27"/>
          <w:position w:val="6"/>
          <w:sz w:val="16"/>
        </w:rPr>
        <w:t> </w:t>
      </w:r>
      <w:r>
        <w:rPr>
          <w:w w:val="80"/>
          <w:sz w:val="24"/>
        </w:rPr>
        <w:t>The Clans are: Ai-Ona which broke away from Otukpo, Ai-Oko which broke away from Adoka, Ai- Agboriko which was a product of inter-marriage with Ibos of Nsukka, Ai-Akor and Ai-Iru (also known as </w:t>
      </w:r>
      <w:r>
        <w:rPr>
          <w:w w:val="85"/>
          <w:sz w:val="24"/>
        </w:rPr>
        <w:t>Ai-Inamu after their mother).</w:t>
      </w:r>
    </w:p>
    <w:p>
      <w:pPr>
        <w:spacing w:line="276" w:lineRule="auto" w:before="0"/>
        <w:ind w:left="831" w:right="565" w:firstLine="0"/>
        <w:jc w:val="left"/>
        <w:rPr>
          <w:sz w:val="24"/>
        </w:rPr>
      </w:pPr>
      <w:r>
        <w:rPr>
          <w:w w:val="80"/>
          <w:position w:val="6"/>
          <w:sz w:val="16"/>
        </w:rPr>
        <w:t>209</w:t>
      </w:r>
      <w:r>
        <w:rPr>
          <w:spacing w:val="28"/>
          <w:position w:val="6"/>
          <w:sz w:val="16"/>
        </w:rPr>
        <w:t> </w:t>
      </w:r>
      <w:r>
        <w:rPr>
          <w:w w:val="80"/>
          <w:sz w:val="24"/>
        </w:rPr>
        <w:t>Okpoga is the principal community in the neighbouring Okpokwu LGA, who were driven past the northern banks of the Oprokoto Fountain in</w:t>
      </w:r>
      <w:r>
        <w:rPr>
          <w:spacing w:val="40"/>
          <w:sz w:val="24"/>
        </w:rPr>
        <w:t> </w:t>
      </w:r>
      <w:r>
        <w:rPr>
          <w:w w:val="80"/>
          <w:sz w:val="24"/>
        </w:rPr>
        <w:t>the Inter-Community wars waged by the Ai-Ona (Ona and </w:t>
      </w:r>
      <w:r>
        <w:rPr>
          <w:w w:val="85"/>
          <w:sz w:val="24"/>
        </w:rPr>
        <w:t>his children) in 1724-1727.</w:t>
      </w:r>
    </w:p>
    <w:p>
      <w:pPr>
        <w:spacing w:after="0" w:line="276" w:lineRule="auto"/>
        <w:jc w:val="left"/>
        <w:rPr>
          <w:sz w:val="24"/>
        </w:rPr>
        <w:sectPr>
          <w:pgSz w:w="12240" w:h="15840"/>
          <w:pgMar w:header="0" w:footer="1138" w:top="1040" w:bottom="1380" w:left="1040" w:right="900"/>
        </w:sectPr>
      </w:pPr>
    </w:p>
    <w:p>
      <w:pPr>
        <w:pStyle w:val="Heading5"/>
        <w:numPr>
          <w:ilvl w:val="2"/>
          <w:numId w:val="9"/>
        </w:numPr>
        <w:tabs>
          <w:tab w:pos="1529" w:val="left" w:leader="none"/>
        </w:tabs>
        <w:spacing w:line="240" w:lineRule="auto" w:before="63" w:after="0"/>
        <w:ind w:left="1529" w:right="0" w:hanging="698"/>
        <w:jc w:val="left"/>
      </w:pPr>
      <w:r>
        <w:rPr/>
        <w:t>First</w:t>
      </w:r>
      <w:r>
        <w:rPr>
          <w:spacing w:val="-5"/>
        </w:rPr>
        <w:t> </w:t>
      </w:r>
      <w:r>
        <w:rPr/>
        <w:t>Settlement</w:t>
      </w:r>
      <w:r>
        <w:rPr>
          <w:spacing w:val="-5"/>
        </w:rPr>
        <w:t> </w:t>
      </w:r>
      <w:r>
        <w:rPr/>
        <w:t>Among</w:t>
      </w:r>
      <w:r>
        <w:rPr>
          <w:spacing w:val="-9"/>
        </w:rPr>
        <w:t> </w:t>
      </w:r>
      <w:r>
        <w:rPr/>
        <w:t>the </w:t>
      </w:r>
      <w:r>
        <w:rPr>
          <w:spacing w:val="-2"/>
        </w:rPr>
        <w:t>Alagos</w:t>
      </w:r>
    </w:p>
    <w:p>
      <w:pPr>
        <w:pStyle w:val="BodyText"/>
        <w:spacing w:line="480" w:lineRule="auto" w:before="5"/>
        <w:ind w:left="831" w:right="398"/>
        <w:jc w:val="both"/>
      </w:pPr>
      <w:r>
        <w:rPr/>
        <w:t>According to Oshesi of Oloshi</w:t>
      </w:r>
      <w:r>
        <w:rPr>
          <w:vertAlign w:val="superscript"/>
        </w:rPr>
        <w:t>210</w:t>
      </w:r>
      <w:r>
        <w:rPr>
          <w:vertAlign w:val="baseline"/>
        </w:rPr>
        <w:t>, the Alagos crossed the River Benue at Makurdi and settled first at Oba’osi, a vacant territory near the present Keana in the present Nasarawa State. He states further that from there, the Alagos spread out, settling on vacant lands westwards to the present day Doma Local Government, and eastwards to Asakyo and centrally at Keana and Obi Local Governments. The Oseshi thereafter found Aloshi near Oba’osi in 1232 AD.</w:t>
      </w:r>
      <w:r>
        <w:rPr>
          <w:spacing w:val="40"/>
          <w:vertAlign w:val="baseline"/>
        </w:rPr>
        <w:t> </w:t>
      </w:r>
      <w:r>
        <w:rPr>
          <w:vertAlign w:val="baseline"/>
        </w:rPr>
        <w:t>Aloshi has remained the seat of the line of Osheshis unto this day.</w:t>
      </w:r>
      <w:r>
        <w:rPr>
          <w:spacing w:val="80"/>
          <w:vertAlign w:val="baseline"/>
        </w:rPr>
        <w:t> </w:t>
      </w:r>
      <w:r>
        <w:rPr>
          <w:vertAlign w:val="baseline"/>
        </w:rPr>
        <w:t>According to the Osheshi, all the land they settled on was vacant at the time the Alagos discovered them.</w:t>
      </w:r>
    </w:p>
    <w:p>
      <w:pPr>
        <w:pStyle w:val="BodyText"/>
      </w:pPr>
    </w:p>
    <w:p>
      <w:pPr>
        <w:pStyle w:val="BodyText"/>
        <w:spacing w:before="79"/>
      </w:pPr>
    </w:p>
    <w:p>
      <w:pPr>
        <w:pStyle w:val="BodyText"/>
        <w:spacing w:line="480" w:lineRule="auto"/>
        <w:ind w:left="831" w:right="398"/>
        <w:jc w:val="both"/>
      </w:pPr>
      <w:r>
        <w:rPr/>
        <w:t>Socially, the Alagos live in close collectivist community. Anywhere they arrived and settled, they hold the land communally. All land in Alagoland belongs to the community and held in trust by the chief, who in the case of Doma is the Andoma, and in the case of Oloshi, is the Oseshi for example. Perhaps, the Alagos are one of the few people who hold land</w:t>
      </w:r>
      <w:r>
        <w:rPr>
          <w:spacing w:val="40"/>
        </w:rPr>
        <w:t> </w:t>
      </w:r>
      <w:r>
        <w:rPr/>
        <w:t>in a pure communal mode where there is no individually owned land. To the Alagos, settlement ended when arrived in the southern local government areas of Nasarawa State.</w:t>
      </w:r>
    </w:p>
    <w:p>
      <w:pPr>
        <w:pStyle w:val="BodyText"/>
        <w:rPr>
          <w:sz w:val="20"/>
        </w:rPr>
      </w:pPr>
    </w:p>
    <w:p>
      <w:pPr>
        <w:pStyle w:val="BodyText"/>
        <w:rPr>
          <w:sz w:val="20"/>
        </w:rPr>
      </w:pPr>
    </w:p>
    <w:p>
      <w:pPr>
        <w:pStyle w:val="BodyText"/>
        <w:spacing w:before="186"/>
        <w:rPr>
          <w:sz w:val="20"/>
        </w:rPr>
      </w:pPr>
      <w:r>
        <w:rPr/>
        <mc:AlternateContent>
          <mc:Choice Requires="wps">
            <w:drawing>
              <wp:anchor distT="0" distB="0" distL="0" distR="0" allowOverlap="1" layoutInCell="1" locked="0" behindDoc="1" simplePos="0" relativeHeight="487630336">
                <wp:simplePos x="0" y="0"/>
                <wp:positionH relativeFrom="page">
                  <wp:posOffset>1188719</wp:posOffset>
                </wp:positionH>
                <wp:positionV relativeFrom="paragraph">
                  <wp:posOffset>279432</wp:posOffset>
                </wp:positionV>
                <wp:extent cx="1828800"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2.002539pt;width:144pt;height:.72pt;mso-position-horizontal-relative:page;mso-position-vertical-relative:paragraph;z-index:-15686144;mso-wrap-distance-left:0;mso-wrap-distance-right:0" id="docshape95" filled="true" fillcolor="#000000" stroked="false">
                <v:fill type="solid"/>
                <w10:wrap type="topAndBottom"/>
              </v:rect>
            </w:pict>
          </mc:Fallback>
        </mc:AlternateContent>
      </w:r>
    </w:p>
    <w:p>
      <w:pPr>
        <w:spacing w:after="0"/>
        <w:rPr>
          <w:sz w:val="20"/>
        </w:rPr>
        <w:sectPr>
          <w:footerReference w:type="default" r:id="rId11"/>
          <w:pgSz w:w="12240" w:h="15840"/>
          <w:pgMar w:header="0" w:footer="1372" w:top="1080" w:bottom="1560" w:left="1040" w:right="900"/>
        </w:sectPr>
      </w:pPr>
    </w:p>
    <w:p>
      <w:pPr>
        <w:pStyle w:val="Heading5"/>
        <w:numPr>
          <w:ilvl w:val="2"/>
          <w:numId w:val="9"/>
        </w:numPr>
        <w:tabs>
          <w:tab w:pos="1529" w:val="left" w:leader="none"/>
        </w:tabs>
        <w:spacing w:line="240" w:lineRule="auto" w:before="63" w:after="0"/>
        <w:ind w:left="1529" w:right="0" w:hanging="698"/>
        <w:jc w:val="left"/>
      </w:pPr>
      <w:r>
        <w:rPr/>
        <w:t>First</w:t>
      </w:r>
      <w:r>
        <w:rPr>
          <w:spacing w:val="-5"/>
        </w:rPr>
        <w:t> </w:t>
      </w:r>
      <w:r>
        <w:rPr/>
        <w:t>Settlement</w:t>
      </w:r>
      <w:r>
        <w:rPr>
          <w:spacing w:val="-5"/>
        </w:rPr>
        <w:t> </w:t>
      </w:r>
      <w:r>
        <w:rPr/>
        <w:t>Among</w:t>
      </w:r>
      <w:r>
        <w:rPr>
          <w:spacing w:val="-9"/>
        </w:rPr>
        <w:t> </w:t>
      </w:r>
      <w:r>
        <w:rPr/>
        <w:t>the</w:t>
      </w:r>
      <w:r>
        <w:rPr>
          <w:spacing w:val="-4"/>
        </w:rPr>
        <w:t> </w:t>
      </w:r>
      <w:r>
        <w:rPr>
          <w:spacing w:val="-2"/>
        </w:rPr>
        <w:t>Eggons</w:t>
      </w:r>
    </w:p>
    <w:p>
      <w:pPr>
        <w:pStyle w:val="BodyText"/>
        <w:spacing w:before="4"/>
        <w:rPr>
          <w:rFonts w:ascii="Arial"/>
          <w:b/>
        </w:rPr>
      </w:pPr>
    </w:p>
    <w:p>
      <w:pPr>
        <w:pStyle w:val="BodyText"/>
        <w:spacing w:line="480" w:lineRule="auto" w:before="1"/>
        <w:ind w:left="831" w:right="397"/>
        <w:jc w:val="both"/>
      </w:pPr>
      <w:r>
        <w:rPr/>
        <w:t>During the interview, Chief Ezhim Akwashiki</w:t>
      </w:r>
      <w:r>
        <w:rPr>
          <w:vertAlign w:val="superscript"/>
        </w:rPr>
        <w:t>211</w:t>
      </w:r>
      <w:r>
        <w:rPr>
          <w:vertAlign w:val="baseline"/>
        </w:rPr>
        <w:t> stated that the Eggons acquired</w:t>
      </w:r>
      <w:r>
        <w:rPr>
          <w:spacing w:val="-1"/>
          <w:vertAlign w:val="baseline"/>
        </w:rPr>
        <w:t> </w:t>
      </w:r>
      <w:r>
        <w:rPr>
          <w:vertAlign w:val="baseline"/>
        </w:rPr>
        <w:t>their</w:t>
      </w:r>
      <w:r>
        <w:rPr>
          <w:spacing w:val="-1"/>
          <w:vertAlign w:val="baseline"/>
        </w:rPr>
        <w:t> </w:t>
      </w:r>
      <w:r>
        <w:rPr>
          <w:vertAlign w:val="baseline"/>
        </w:rPr>
        <w:t>land not by</w:t>
      </w:r>
      <w:r>
        <w:rPr>
          <w:spacing w:val="-4"/>
          <w:vertAlign w:val="baseline"/>
        </w:rPr>
        <w:t> </w:t>
      </w:r>
      <w:r>
        <w:rPr>
          <w:vertAlign w:val="baseline"/>
        </w:rPr>
        <w:t>fighting</w:t>
      </w:r>
      <w:r>
        <w:rPr>
          <w:spacing w:val="-1"/>
          <w:vertAlign w:val="baseline"/>
        </w:rPr>
        <w:t> </w:t>
      </w:r>
      <w:r>
        <w:rPr>
          <w:vertAlign w:val="baseline"/>
        </w:rPr>
        <w:t>people</w:t>
      </w:r>
      <w:r>
        <w:rPr>
          <w:spacing w:val="-1"/>
          <w:vertAlign w:val="baseline"/>
        </w:rPr>
        <w:t> </w:t>
      </w:r>
      <w:r>
        <w:rPr>
          <w:vertAlign w:val="baseline"/>
        </w:rPr>
        <w:t>but by</w:t>
      </w:r>
      <w:r>
        <w:rPr>
          <w:spacing w:val="-4"/>
          <w:vertAlign w:val="baseline"/>
        </w:rPr>
        <w:t> </w:t>
      </w:r>
      <w:r>
        <w:rPr>
          <w:vertAlign w:val="baseline"/>
        </w:rPr>
        <w:t>occupying</w:t>
      </w:r>
      <w:r>
        <w:rPr>
          <w:spacing w:val="-1"/>
          <w:vertAlign w:val="baseline"/>
        </w:rPr>
        <w:t> </w:t>
      </w:r>
      <w:r>
        <w:rPr>
          <w:vertAlign w:val="baseline"/>
        </w:rPr>
        <w:t>vacant land</w:t>
      </w:r>
      <w:r>
        <w:rPr>
          <w:spacing w:val="-1"/>
          <w:vertAlign w:val="baseline"/>
        </w:rPr>
        <w:t> </w:t>
      </w:r>
      <w:r>
        <w:rPr>
          <w:vertAlign w:val="baseline"/>
        </w:rPr>
        <w:t>in the hilly territory now in the central Nasarawa State on arrival from the area known today as Borno State. Other respondents agreed to Chief Akwashiki’s statement.</w:t>
      </w:r>
    </w:p>
    <w:p>
      <w:pPr>
        <w:pStyle w:val="BodyText"/>
        <w:spacing w:line="480" w:lineRule="auto" w:before="202"/>
        <w:ind w:left="831" w:right="393"/>
        <w:jc w:val="both"/>
      </w:pPr>
      <w:r>
        <w:rPr/>
        <w:t>As stated earlier, Ayih</w:t>
      </w:r>
      <w:r>
        <w:rPr>
          <w:vertAlign w:val="superscript"/>
        </w:rPr>
        <w:t>212</w:t>
      </w:r>
      <w:r>
        <w:rPr>
          <w:vertAlign w:val="baseline"/>
        </w:rPr>
        <w:t> stated that the Eggon ancestors migrated from the Kanem-Bornu Empire under their leader, Abro-Agbi in search of land and settled</w:t>
      </w:r>
      <w:r>
        <w:rPr>
          <w:spacing w:val="-1"/>
          <w:vertAlign w:val="baseline"/>
        </w:rPr>
        <w:t> </w:t>
      </w:r>
      <w:r>
        <w:rPr>
          <w:vertAlign w:val="baseline"/>
        </w:rPr>
        <w:t>in</w:t>
      </w:r>
      <w:r>
        <w:rPr>
          <w:spacing w:val="-1"/>
          <w:vertAlign w:val="baseline"/>
        </w:rPr>
        <w:t> </w:t>
      </w:r>
      <w:r>
        <w:rPr>
          <w:vertAlign w:val="baseline"/>
        </w:rPr>
        <w:t>Nasarawa</w:t>
      </w:r>
      <w:r>
        <w:rPr>
          <w:spacing w:val="-1"/>
          <w:vertAlign w:val="baseline"/>
        </w:rPr>
        <w:t> </w:t>
      </w:r>
      <w:r>
        <w:rPr>
          <w:vertAlign w:val="baseline"/>
        </w:rPr>
        <w:t>Eggon</w:t>
      </w:r>
      <w:r>
        <w:rPr>
          <w:spacing w:val="-1"/>
          <w:vertAlign w:val="baseline"/>
        </w:rPr>
        <w:t> </w:t>
      </w:r>
      <w:r>
        <w:rPr>
          <w:vertAlign w:val="baseline"/>
        </w:rPr>
        <w:t>in</w:t>
      </w:r>
      <w:r>
        <w:rPr>
          <w:spacing w:val="-1"/>
          <w:vertAlign w:val="baseline"/>
        </w:rPr>
        <w:t> </w:t>
      </w:r>
      <w:r>
        <w:rPr>
          <w:vertAlign w:val="baseline"/>
        </w:rPr>
        <w:t>middle</w:t>
      </w:r>
      <w:r>
        <w:rPr>
          <w:spacing w:val="-1"/>
          <w:vertAlign w:val="baseline"/>
        </w:rPr>
        <w:t> </w:t>
      </w:r>
      <w:r>
        <w:rPr>
          <w:vertAlign w:val="baseline"/>
        </w:rPr>
        <w:t>of the present Nasarawa</w:t>
      </w:r>
      <w:r>
        <w:rPr>
          <w:spacing w:val="-1"/>
          <w:vertAlign w:val="baseline"/>
        </w:rPr>
        <w:t> </w:t>
      </w:r>
      <w:r>
        <w:rPr>
          <w:vertAlign w:val="baseline"/>
        </w:rPr>
        <w:t>State. There, they found uninhabited land and settled on it. From there, they spread in opposite directions southwards and northwards.</w:t>
      </w:r>
      <w:r>
        <w:rPr>
          <w:spacing w:val="80"/>
          <w:vertAlign w:val="baseline"/>
        </w:rPr>
        <w:t> </w:t>
      </w:r>
      <w:r>
        <w:rPr>
          <w:vertAlign w:val="baseline"/>
        </w:rPr>
        <w:t>They therefore occupy</w:t>
      </w:r>
      <w:r>
        <w:rPr>
          <w:spacing w:val="-4"/>
          <w:vertAlign w:val="baseline"/>
        </w:rPr>
        <w:t> </w:t>
      </w:r>
      <w:r>
        <w:rPr>
          <w:vertAlign w:val="baseline"/>
        </w:rPr>
        <w:t>much of the territory up</w:t>
      </w:r>
      <w:r>
        <w:rPr>
          <w:spacing w:val="-1"/>
          <w:vertAlign w:val="baseline"/>
        </w:rPr>
        <w:t> </w:t>
      </w:r>
      <w:r>
        <w:rPr>
          <w:vertAlign w:val="baseline"/>
        </w:rPr>
        <w:t>to</w:t>
      </w:r>
      <w:r>
        <w:rPr>
          <w:spacing w:val="-1"/>
          <w:vertAlign w:val="baseline"/>
        </w:rPr>
        <w:t> </w:t>
      </w:r>
      <w:r>
        <w:rPr>
          <w:vertAlign w:val="baseline"/>
        </w:rPr>
        <w:t>Akwanga to the north and as far as Lafia, Asakio, Adogi and Agyaragu to the south. After settling on this large expanse of hilly land, the Eggons did not, and have not, up to this day, embarked on any noticeable conquest to expand their territory further.</w:t>
      </w:r>
      <w:r>
        <w:rPr>
          <w:spacing w:val="40"/>
          <w:vertAlign w:val="baseline"/>
        </w:rPr>
        <w:t> </w:t>
      </w:r>
      <w:r>
        <w:rPr>
          <w:vertAlign w:val="baseline"/>
        </w:rPr>
        <w:t>Although they are warriors of note, their raids and wars were purely</w:t>
      </w:r>
      <w:r>
        <w:rPr>
          <w:spacing w:val="47"/>
          <w:vertAlign w:val="baseline"/>
        </w:rPr>
        <w:t>  </w:t>
      </w:r>
      <w:r>
        <w:rPr>
          <w:vertAlign w:val="baseline"/>
        </w:rPr>
        <w:t>to</w:t>
      </w:r>
      <w:r>
        <w:rPr>
          <w:spacing w:val="49"/>
          <w:vertAlign w:val="baseline"/>
        </w:rPr>
        <w:t> </w:t>
      </w:r>
      <w:r>
        <w:rPr>
          <w:vertAlign w:val="baseline"/>
        </w:rPr>
        <w:t>seize</w:t>
      </w:r>
      <w:r>
        <w:rPr>
          <w:spacing w:val="50"/>
          <w:vertAlign w:val="baseline"/>
        </w:rPr>
        <w:t> </w:t>
      </w:r>
      <w:r>
        <w:rPr>
          <w:vertAlign w:val="baseline"/>
        </w:rPr>
        <w:t>property</w:t>
      </w:r>
      <w:r>
        <w:rPr>
          <w:spacing w:val="47"/>
          <w:vertAlign w:val="baseline"/>
        </w:rPr>
        <w:t> </w:t>
      </w:r>
      <w:r>
        <w:rPr>
          <w:vertAlign w:val="baseline"/>
        </w:rPr>
        <w:t>of</w:t>
      </w:r>
      <w:r>
        <w:rPr>
          <w:spacing w:val="51"/>
          <w:vertAlign w:val="baseline"/>
        </w:rPr>
        <w:t> </w:t>
      </w:r>
      <w:r>
        <w:rPr>
          <w:vertAlign w:val="baseline"/>
        </w:rPr>
        <w:t>their</w:t>
      </w:r>
      <w:r>
        <w:rPr>
          <w:spacing w:val="50"/>
          <w:vertAlign w:val="baseline"/>
        </w:rPr>
        <w:t> </w:t>
      </w:r>
      <w:r>
        <w:rPr>
          <w:vertAlign w:val="baseline"/>
        </w:rPr>
        <w:t>neighbours</w:t>
      </w:r>
      <w:r>
        <w:rPr>
          <w:spacing w:val="51"/>
          <w:vertAlign w:val="baseline"/>
        </w:rPr>
        <w:t> </w:t>
      </w:r>
      <w:r>
        <w:rPr>
          <w:vertAlign w:val="baseline"/>
        </w:rPr>
        <w:t>and</w:t>
      </w:r>
      <w:r>
        <w:rPr>
          <w:spacing w:val="50"/>
          <w:vertAlign w:val="baseline"/>
        </w:rPr>
        <w:t> </w:t>
      </w:r>
      <w:r>
        <w:rPr>
          <w:vertAlign w:val="baseline"/>
        </w:rPr>
        <w:t>strangers</w:t>
      </w:r>
      <w:r>
        <w:rPr>
          <w:spacing w:val="45"/>
          <w:vertAlign w:val="baseline"/>
        </w:rPr>
        <w:t> </w:t>
      </w:r>
      <w:r>
        <w:rPr>
          <w:vertAlign w:val="baseline"/>
        </w:rPr>
        <w:t>that</w:t>
      </w:r>
      <w:r>
        <w:rPr>
          <w:spacing w:val="51"/>
          <w:vertAlign w:val="baseline"/>
        </w:rPr>
        <w:t> </w:t>
      </w:r>
      <w:r>
        <w:rPr>
          <w:spacing w:val="-4"/>
          <w:vertAlign w:val="baseline"/>
        </w:rPr>
        <w:t>came</w:t>
      </w:r>
    </w:p>
    <w:p>
      <w:pPr>
        <w:pStyle w:val="BodyText"/>
        <w:rPr>
          <w:sz w:val="20"/>
        </w:rPr>
      </w:pP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30848">
                <wp:simplePos x="0" y="0"/>
                <wp:positionH relativeFrom="page">
                  <wp:posOffset>1188719</wp:posOffset>
                </wp:positionH>
                <wp:positionV relativeFrom="paragraph">
                  <wp:posOffset>171557</wp:posOffset>
                </wp:positionV>
                <wp:extent cx="1828800"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508437pt;width:144pt;height:.72pt;mso-position-horizontal-relative:page;mso-position-vertical-relative:paragraph;z-index:-15685632;mso-wrap-distance-left:0;mso-wrap-distance-right:0" id="docshape96" filled="true" fillcolor="#000000" stroked="false">
                <v:fill type="solid"/>
                <w10:wrap type="topAndBottom"/>
              </v:rect>
            </w:pict>
          </mc:Fallback>
        </mc:AlternateContent>
      </w:r>
    </w:p>
    <w:p>
      <w:pPr>
        <w:spacing w:line="240" w:lineRule="auto" w:before="135"/>
        <w:ind w:left="831" w:right="397" w:firstLine="0"/>
        <w:jc w:val="left"/>
        <w:rPr>
          <w:sz w:val="20"/>
        </w:rPr>
      </w:pPr>
      <w:r>
        <w:rPr>
          <w:rFonts w:ascii="Times New Roman"/>
          <w:position w:val="9"/>
          <w:sz w:val="13"/>
        </w:rPr>
        <w:t>211</w:t>
      </w:r>
      <w:r>
        <w:rPr>
          <w:rFonts w:ascii="Times New Roman"/>
          <w:spacing w:val="22"/>
          <w:position w:val="9"/>
          <w:sz w:val="13"/>
        </w:rPr>
        <w:t> </w:t>
      </w:r>
      <w:r>
        <w:rPr>
          <w:sz w:val="28"/>
        </w:rPr>
        <w:t>,</w:t>
      </w:r>
      <w:r>
        <w:rPr>
          <w:sz w:val="20"/>
        </w:rPr>
        <w:t>Chief Akwashiki is</w:t>
      </w:r>
      <w:r>
        <w:rPr>
          <w:spacing w:val="-3"/>
          <w:sz w:val="20"/>
        </w:rPr>
        <w:t> </w:t>
      </w:r>
      <w:r>
        <w:rPr>
          <w:sz w:val="20"/>
        </w:rPr>
        <w:t>an octagerian blind</w:t>
      </w:r>
      <w:r>
        <w:rPr>
          <w:spacing w:val="-5"/>
          <w:sz w:val="20"/>
        </w:rPr>
        <w:t> </w:t>
      </w:r>
      <w:r>
        <w:rPr>
          <w:sz w:val="20"/>
        </w:rPr>
        <w:t>retired health</w:t>
      </w:r>
      <w:r>
        <w:rPr>
          <w:spacing w:val="-5"/>
          <w:sz w:val="20"/>
        </w:rPr>
        <w:t> </w:t>
      </w:r>
      <w:r>
        <w:rPr>
          <w:sz w:val="20"/>
        </w:rPr>
        <w:t>superintendent. He granted a</w:t>
      </w:r>
      <w:r>
        <w:rPr>
          <w:spacing w:val="-9"/>
          <w:sz w:val="20"/>
        </w:rPr>
        <w:t> </w:t>
      </w:r>
      <w:r>
        <w:rPr>
          <w:sz w:val="20"/>
        </w:rPr>
        <w:t>very</w:t>
      </w:r>
      <w:r>
        <w:rPr>
          <w:spacing w:val="-3"/>
          <w:sz w:val="20"/>
        </w:rPr>
        <w:t> </w:t>
      </w:r>
      <w:r>
        <w:rPr>
          <w:sz w:val="20"/>
        </w:rPr>
        <w:t>illuminating interview</w:t>
      </w:r>
      <w:r>
        <w:rPr>
          <w:spacing w:val="-1"/>
          <w:sz w:val="20"/>
        </w:rPr>
        <w:t> </w:t>
      </w:r>
      <w:r>
        <w:rPr>
          <w:sz w:val="20"/>
        </w:rPr>
        <w:t>at Alushi near Akwanga with the assistance of his son, Barrister Ben Akwashiki, who helped with</w:t>
      </w:r>
      <w:r>
        <w:rPr>
          <w:spacing w:val="-1"/>
          <w:sz w:val="20"/>
        </w:rPr>
        <w:t> </w:t>
      </w:r>
      <w:r>
        <w:rPr>
          <w:sz w:val="20"/>
        </w:rPr>
        <w:t>interpretation</w:t>
      </w:r>
      <w:r>
        <w:rPr>
          <w:spacing w:val="-1"/>
          <w:sz w:val="20"/>
        </w:rPr>
        <w:t> </w:t>
      </w:r>
      <w:r>
        <w:rPr>
          <w:sz w:val="20"/>
        </w:rPr>
        <w:t>where</w:t>
      </w:r>
      <w:r>
        <w:rPr>
          <w:spacing w:val="-1"/>
          <w:sz w:val="20"/>
        </w:rPr>
        <w:t> </w:t>
      </w:r>
      <w:r>
        <w:rPr>
          <w:sz w:val="20"/>
        </w:rPr>
        <w:t>the</w:t>
      </w:r>
      <w:r>
        <w:rPr>
          <w:spacing w:val="-1"/>
          <w:sz w:val="20"/>
        </w:rPr>
        <w:t> </w:t>
      </w:r>
      <w:r>
        <w:rPr>
          <w:sz w:val="20"/>
        </w:rPr>
        <w:t>old</w:t>
      </w:r>
      <w:r>
        <w:rPr>
          <w:spacing w:val="-6"/>
          <w:sz w:val="20"/>
        </w:rPr>
        <w:t> </w:t>
      </w:r>
      <w:r>
        <w:rPr>
          <w:sz w:val="20"/>
        </w:rPr>
        <w:t>lacked</w:t>
      </w:r>
      <w:r>
        <w:rPr>
          <w:spacing w:val="-1"/>
          <w:sz w:val="20"/>
        </w:rPr>
        <w:t> </w:t>
      </w:r>
      <w:r>
        <w:rPr>
          <w:sz w:val="20"/>
        </w:rPr>
        <w:t>words</w:t>
      </w:r>
      <w:r>
        <w:rPr>
          <w:spacing w:val="-4"/>
          <w:sz w:val="20"/>
        </w:rPr>
        <w:t> </w:t>
      </w:r>
      <w:r>
        <w:rPr>
          <w:sz w:val="20"/>
        </w:rPr>
        <w:t>in</w:t>
      </w:r>
      <w:r>
        <w:rPr>
          <w:spacing w:val="-1"/>
          <w:sz w:val="20"/>
        </w:rPr>
        <w:t> </w:t>
      </w:r>
      <w:r>
        <w:rPr>
          <w:sz w:val="20"/>
        </w:rPr>
        <w:t>English</w:t>
      </w:r>
      <w:r>
        <w:rPr>
          <w:spacing w:val="-1"/>
          <w:sz w:val="20"/>
        </w:rPr>
        <w:t> </w:t>
      </w:r>
      <w:r>
        <w:rPr>
          <w:sz w:val="20"/>
        </w:rPr>
        <w:t>to</w:t>
      </w:r>
      <w:r>
        <w:rPr>
          <w:spacing w:val="-1"/>
          <w:sz w:val="20"/>
        </w:rPr>
        <w:t> </w:t>
      </w:r>
      <w:r>
        <w:rPr>
          <w:sz w:val="20"/>
        </w:rPr>
        <w:t>explain</w:t>
      </w:r>
      <w:r>
        <w:rPr>
          <w:spacing w:val="-1"/>
          <w:sz w:val="20"/>
        </w:rPr>
        <w:t> </w:t>
      </w:r>
      <w:r>
        <w:rPr>
          <w:sz w:val="20"/>
        </w:rPr>
        <w:t>his</w:t>
      </w:r>
      <w:r>
        <w:rPr>
          <w:spacing w:val="-4"/>
          <w:sz w:val="20"/>
        </w:rPr>
        <w:t> </w:t>
      </w:r>
      <w:r>
        <w:rPr>
          <w:sz w:val="20"/>
        </w:rPr>
        <w:t>points,</w:t>
      </w:r>
      <w:r>
        <w:rPr>
          <w:spacing w:val="40"/>
          <w:sz w:val="20"/>
        </w:rPr>
        <w:t> </w:t>
      </w:r>
      <w:r>
        <w:rPr>
          <w:sz w:val="20"/>
        </w:rPr>
        <w:t>We</w:t>
      </w:r>
      <w:r>
        <w:rPr>
          <w:spacing w:val="-6"/>
          <w:sz w:val="20"/>
        </w:rPr>
        <w:t> </w:t>
      </w:r>
      <w:r>
        <w:rPr>
          <w:sz w:val="20"/>
        </w:rPr>
        <w:t>are</w:t>
      </w:r>
      <w:r>
        <w:rPr>
          <w:spacing w:val="-1"/>
          <w:sz w:val="20"/>
        </w:rPr>
        <w:t> </w:t>
      </w:r>
      <w:r>
        <w:rPr>
          <w:sz w:val="20"/>
        </w:rPr>
        <w:t>deeply</w:t>
      </w:r>
      <w:r>
        <w:rPr>
          <w:spacing w:val="-4"/>
          <w:sz w:val="20"/>
        </w:rPr>
        <w:t> </w:t>
      </w:r>
      <w:r>
        <w:rPr>
          <w:sz w:val="20"/>
        </w:rPr>
        <w:t>indebted to him for this interview.</w:t>
      </w:r>
    </w:p>
    <w:p>
      <w:pPr>
        <w:spacing w:after="0" w:line="240" w:lineRule="auto"/>
        <w:jc w:val="left"/>
        <w:rPr>
          <w:sz w:val="20"/>
        </w:rPr>
        <w:sectPr>
          <w:pgSz w:w="12240" w:h="15840"/>
          <w:pgMar w:header="0" w:footer="1372" w:top="1080" w:bottom="1560" w:left="1040" w:right="900"/>
        </w:sectPr>
      </w:pPr>
    </w:p>
    <w:p>
      <w:pPr>
        <w:pStyle w:val="BodyText"/>
        <w:spacing w:line="475" w:lineRule="auto" w:before="108"/>
        <w:ind w:left="831" w:right="393"/>
        <w:jc w:val="both"/>
      </w:pPr>
      <w:r>
        <w:rPr/>
        <w:t>across their land</w:t>
      </w:r>
      <w:r>
        <w:rPr>
          <w:vertAlign w:val="superscript"/>
        </w:rPr>
        <w:t>213</w:t>
      </w:r>
      <w:r>
        <w:rPr>
          <w:vertAlign w:val="baseline"/>
        </w:rPr>
        <w:t>, rather than wars of conquests.</w:t>
      </w:r>
      <w:r>
        <w:rPr>
          <w:spacing w:val="40"/>
          <w:vertAlign w:val="baseline"/>
        </w:rPr>
        <w:t> </w:t>
      </w:r>
      <w:r>
        <w:rPr>
          <w:vertAlign w:val="baseline"/>
        </w:rPr>
        <w:t>They were also known to be great slave dealers or merchants</w:t>
      </w:r>
      <w:r>
        <w:rPr>
          <w:vertAlign w:val="superscript"/>
        </w:rPr>
        <w:t>214</w:t>
      </w:r>
      <w:r>
        <w:rPr>
          <w:vertAlign w:val="baseline"/>
        </w:rPr>
        <w:t>.</w:t>
      </w:r>
    </w:p>
    <w:p>
      <w:pPr>
        <w:pStyle w:val="BodyText"/>
      </w:pPr>
    </w:p>
    <w:p>
      <w:pPr>
        <w:pStyle w:val="BodyText"/>
        <w:spacing w:before="241"/>
      </w:pPr>
    </w:p>
    <w:p>
      <w:pPr>
        <w:pStyle w:val="Heading5"/>
        <w:numPr>
          <w:ilvl w:val="2"/>
          <w:numId w:val="9"/>
        </w:numPr>
        <w:tabs>
          <w:tab w:pos="1529" w:val="left" w:leader="none"/>
        </w:tabs>
        <w:spacing w:line="240" w:lineRule="auto" w:before="0" w:after="0"/>
        <w:ind w:left="1529" w:right="0" w:hanging="698"/>
        <w:jc w:val="left"/>
      </w:pPr>
      <w:r>
        <w:rPr/>
        <w:t>First</w:t>
      </w:r>
      <w:r>
        <w:rPr>
          <w:spacing w:val="-5"/>
        </w:rPr>
        <w:t> </w:t>
      </w:r>
      <w:r>
        <w:rPr/>
        <w:t>Settlement</w:t>
      </w:r>
      <w:r>
        <w:rPr>
          <w:spacing w:val="-5"/>
        </w:rPr>
        <w:t> </w:t>
      </w:r>
      <w:r>
        <w:rPr/>
        <w:t>Among</w:t>
      </w:r>
      <w:r>
        <w:rPr>
          <w:spacing w:val="-9"/>
        </w:rPr>
        <w:t> </w:t>
      </w:r>
      <w:r>
        <w:rPr/>
        <w:t>the</w:t>
      </w:r>
      <w:r>
        <w:rPr>
          <w:spacing w:val="-4"/>
        </w:rPr>
        <w:t> Madas</w:t>
      </w:r>
    </w:p>
    <w:p>
      <w:pPr>
        <w:pStyle w:val="BodyText"/>
        <w:spacing w:before="211"/>
        <w:rPr>
          <w:rFonts w:ascii="Arial"/>
          <w:b/>
        </w:rPr>
      </w:pPr>
    </w:p>
    <w:p>
      <w:pPr>
        <w:pStyle w:val="BodyText"/>
        <w:spacing w:line="480" w:lineRule="auto"/>
        <w:ind w:left="831" w:right="389"/>
        <w:jc w:val="both"/>
      </w:pPr>
      <w:r>
        <w:rPr/>
        <w:t>Land acquisition among the Mada people is not recorded at all.</w:t>
      </w:r>
      <w:r>
        <w:rPr>
          <w:spacing w:val="40"/>
        </w:rPr>
        <w:t> </w:t>
      </w:r>
      <w:r>
        <w:rPr/>
        <w:t>In fact, Dandaura and Ngharen</w:t>
      </w:r>
      <w:r>
        <w:rPr>
          <w:vertAlign w:val="superscript"/>
        </w:rPr>
        <w:t>215</w:t>
      </w:r>
      <w:r>
        <w:rPr>
          <w:vertAlign w:val="baseline"/>
        </w:rPr>
        <w:t> are of the view that the Mada people originated from where they are found and that they did not come from anywhere.</w:t>
      </w:r>
      <w:r>
        <w:rPr>
          <w:spacing w:val="40"/>
          <w:vertAlign w:val="baseline"/>
        </w:rPr>
        <w:t> </w:t>
      </w:r>
      <w:r>
        <w:rPr>
          <w:vertAlign w:val="baseline"/>
        </w:rPr>
        <w:t>But an elder, Musa Gigya</w:t>
      </w:r>
      <w:r>
        <w:rPr>
          <w:vertAlign w:val="superscript"/>
        </w:rPr>
        <w:t>216</w:t>
      </w:r>
      <w:r>
        <w:rPr>
          <w:vertAlign w:val="baseline"/>
        </w:rPr>
        <w:t> told this researcher that they traced their origin to Numan in Adamawa State from where they came to settle on the land around Akwanga in Nasarawa State, where they are found today.</w:t>
      </w:r>
      <w:r>
        <w:rPr>
          <w:spacing w:val="40"/>
          <w:vertAlign w:val="baseline"/>
        </w:rPr>
        <w:t>  </w:t>
      </w:r>
      <w:r>
        <w:rPr>
          <w:vertAlign w:val="baseline"/>
        </w:rPr>
        <w:t>He stated that the people originally came to trade in tin</w:t>
      </w:r>
      <w:r>
        <w:rPr>
          <w:spacing w:val="40"/>
          <w:vertAlign w:val="baseline"/>
        </w:rPr>
        <w:t> </w:t>
      </w:r>
      <w:r>
        <w:rPr>
          <w:vertAlign w:val="baseline"/>
        </w:rPr>
        <w:t>and that Akwanga was a trading center at that time. Dandaura and Ngharen</w:t>
      </w:r>
      <w:r>
        <w:rPr>
          <w:vertAlign w:val="superscript"/>
        </w:rPr>
        <w:t>217</w:t>
      </w:r>
      <w:r>
        <w:rPr>
          <w:vertAlign w:val="baseline"/>
        </w:rPr>
        <w:t> stated after pursuing two tenuous proposals that cannot</w:t>
      </w:r>
      <w:r>
        <w:rPr>
          <w:spacing w:val="40"/>
          <w:vertAlign w:val="baseline"/>
        </w:rPr>
        <w:t> </w:t>
      </w:r>
      <w:r>
        <w:rPr>
          <w:vertAlign w:val="baseline"/>
        </w:rPr>
        <w:t>stand serious scrutiny, that they found that the Mada people have no generally</w:t>
      </w:r>
      <w:r>
        <w:rPr>
          <w:spacing w:val="36"/>
          <w:vertAlign w:val="baseline"/>
        </w:rPr>
        <w:t> </w:t>
      </w:r>
      <w:r>
        <w:rPr>
          <w:vertAlign w:val="baseline"/>
        </w:rPr>
        <w:t>accepted</w:t>
      </w:r>
      <w:r>
        <w:rPr>
          <w:spacing w:val="41"/>
          <w:vertAlign w:val="baseline"/>
        </w:rPr>
        <w:t> </w:t>
      </w:r>
      <w:r>
        <w:rPr>
          <w:vertAlign w:val="baseline"/>
        </w:rPr>
        <w:t>‘legend</w:t>
      </w:r>
      <w:r>
        <w:rPr>
          <w:spacing w:val="45"/>
          <w:vertAlign w:val="baseline"/>
        </w:rPr>
        <w:t> </w:t>
      </w:r>
      <w:r>
        <w:rPr>
          <w:vertAlign w:val="baseline"/>
        </w:rPr>
        <w:t>or</w:t>
      </w:r>
      <w:r>
        <w:rPr>
          <w:spacing w:val="40"/>
          <w:vertAlign w:val="baseline"/>
        </w:rPr>
        <w:t> </w:t>
      </w:r>
      <w:r>
        <w:rPr>
          <w:vertAlign w:val="baseline"/>
        </w:rPr>
        <w:t>folklore</w:t>
      </w:r>
      <w:r>
        <w:rPr>
          <w:spacing w:val="46"/>
          <w:vertAlign w:val="baseline"/>
        </w:rPr>
        <w:t> </w:t>
      </w:r>
      <w:r>
        <w:rPr>
          <w:vertAlign w:val="baseline"/>
        </w:rPr>
        <w:t>tale</w:t>
      </w:r>
      <w:r>
        <w:rPr>
          <w:spacing w:val="40"/>
          <w:vertAlign w:val="baseline"/>
        </w:rPr>
        <w:t> </w:t>
      </w:r>
      <w:r>
        <w:rPr>
          <w:vertAlign w:val="baseline"/>
        </w:rPr>
        <w:t>of</w:t>
      </w:r>
      <w:r>
        <w:rPr>
          <w:spacing w:val="45"/>
          <w:vertAlign w:val="baseline"/>
        </w:rPr>
        <w:t> </w:t>
      </w:r>
      <w:r>
        <w:rPr>
          <w:vertAlign w:val="baseline"/>
        </w:rPr>
        <w:t>their</w:t>
      </w:r>
      <w:r>
        <w:rPr>
          <w:spacing w:val="41"/>
          <w:vertAlign w:val="baseline"/>
        </w:rPr>
        <w:t> </w:t>
      </w:r>
      <w:r>
        <w:rPr>
          <w:vertAlign w:val="baseline"/>
        </w:rPr>
        <w:t>ultimate</w:t>
      </w:r>
      <w:r>
        <w:rPr>
          <w:spacing w:val="40"/>
          <w:vertAlign w:val="baseline"/>
        </w:rPr>
        <w:t> </w:t>
      </w:r>
      <w:r>
        <w:rPr>
          <w:vertAlign w:val="baseline"/>
        </w:rPr>
        <w:t>origin’,</w:t>
      </w:r>
      <w:r>
        <w:rPr>
          <w:spacing w:val="41"/>
          <w:vertAlign w:val="baseline"/>
        </w:rPr>
        <w:t> </w:t>
      </w:r>
      <w:r>
        <w:rPr>
          <w:spacing w:val="-5"/>
          <w:vertAlign w:val="baseline"/>
        </w:rPr>
        <w:t>and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31360">
                <wp:simplePos x="0" y="0"/>
                <wp:positionH relativeFrom="page">
                  <wp:posOffset>1188719</wp:posOffset>
                </wp:positionH>
                <wp:positionV relativeFrom="paragraph">
                  <wp:posOffset>165720</wp:posOffset>
                </wp:positionV>
                <wp:extent cx="1828800"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048867pt;width:144pt;height:.72pt;mso-position-horizontal-relative:page;mso-position-vertical-relative:paragraph;z-index:-15685120;mso-wrap-distance-left:0;mso-wrap-distance-right:0" id="docshape98"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213</w:t>
      </w:r>
      <w:r>
        <w:rPr>
          <w:rFonts w:ascii="Times New Roman"/>
          <w:spacing w:val="1"/>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z w:val="20"/>
          <w:vertAlign w:val="baseline"/>
        </w:rPr>
        <w:t>cit Danduara</w:t>
      </w:r>
      <w:r>
        <w:rPr>
          <w:rFonts w:ascii="Times New Roman"/>
          <w:spacing w:val="-5"/>
          <w:sz w:val="20"/>
          <w:vertAlign w:val="baseline"/>
        </w:rPr>
        <w:t> </w:t>
      </w:r>
      <w:r>
        <w:rPr>
          <w:rFonts w:ascii="Times New Roman"/>
          <w:sz w:val="20"/>
          <w:vertAlign w:val="baseline"/>
        </w:rPr>
        <w:t>and</w:t>
      </w:r>
      <w:r>
        <w:rPr>
          <w:rFonts w:ascii="Times New Roman"/>
          <w:spacing w:val="-1"/>
          <w:sz w:val="20"/>
          <w:vertAlign w:val="baseline"/>
        </w:rPr>
        <w:t> </w:t>
      </w:r>
      <w:r>
        <w:rPr>
          <w:rFonts w:ascii="Times New Roman"/>
          <w:spacing w:val="-2"/>
          <w:sz w:val="20"/>
          <w:vertAlign w:val="baseline"/>
        </w:rPr>
        <w:t>Ngharen</w:t>
      </w:r>
    </w:p>
    <w:p>
      <w:pPr>
        <w:spacing w:before="0"/>
        <w:ind w:left="831" w:right="0" w:firstLine="0"/>
        <w:jc w:val="left"/>
        <w:rPr>
          <w:rFonts w:ascii="Times New Roman"/>
          <w:sz w:val="20"/>
        </w:rPr>
      </w:pPr>
      <w:r>
        <w:rPr>
          <w:rFonts w:ascii="Times New Roman"/>
          <w:sz w:val="20"/>
          <w:vertAlign w:val="superscript"/>
        </w:rPr>
        <w:t>214</w:t>
      </w:r>
      <w:r>
        <w:rPr>
          <w:rFonts w:ascii="Times New Roman"/>
          <w:sz w:val="20"/>
          <w:vertAlign w:val="baseline"/>
        </w:rPr>
        <w:t> Discussions</w:t>
      </w:r>
      <w:r>
        <w:rPr>
          <w:rFonts w:ascii="Times New Roman"/>
          <w:spacing w:val="-2"/>
          <w:sz w:val="20"/>
          <w:vertAlign w:val="baseline"/>
        </w:rPr>
        <w:t> </w:t>
      </w:r>
      <w:r>
        <w:rPr>
          <w:rFonts w:ascii="Times New Roman"/>
          <w:sz w:val="20"/>
          <w:vertAlign w:val="baseline"/>
        </w:rPr>
        <w:t>with</w:t>
      </w:r>
      <w:r>
        <w:rPr>
          <w:rFonts w:ascii="Times New Roman"/>
          <w:spacing w:val="-1"/>
          <w:sz w:val="20"/>
          <w:vertAlign w:val="baseline"/>
        </w:rPr>
        <w:t> </w:t>
      </w:r>
      <w:r>
        <w:rPr>
          <w:rFonts w:ascii="Times New Roman"/>
          <w:sz w:val="20"/>
          <w:vertAlign w:val="baseline"/>
        </w:rPr>
        <w:t>Prof. Y. Aboki, Faculty</w:t>
      </w:r>
      <w:r>
        <w:rPr>
          <w:rFonts w:ascii="Times New Roman"/>
          <w:spacing w:val="-10"/>
          <w:sz w:val="20"/>
          <w:vertAlign w:val="baseline"/>
        </w:rPr>
        <w:t> </w:t>
      </w:r>
      <w:r>
        <w:rPr>
          <w:rFonts w:ascii="Times New Roman"/>
          <w:sz w:val="20"/>
          <w:vertAlign w:val="baseline"/>
        </w:rPr>
        <w:t>of</w:t>
      </w:r>
      <w:r>
        <w:rPr>
          <w:rFonts w:ascii="Times New Roman"/>
          <w:spacing w:val="-5"/>
          <w:sz w:val="20"/>
          <w:vertAlign w:val="baseline"/>
        </w:rPr>
        <w:t> </w:t>
      </w:r>
      <w:r>
        <w:rPr>
          <w:rFonts w:ascii="Times New Roman"/>
          <w:sz w:val="20"/>
          <w:vertAlign w:val="baseline"/>
        </w:rPr>
        <w:t>Law, Ahmadu</w:t>
      </w:r>
      <w:r>
        <w:rPr>
          <w:rFonts w:ascii="Times New Roman"/>
          <w:spacing w:val="-10"/>
          <w:sz w:val="20"/>
          <w:vertAlign w:val="baseline"/>
        </w:rPr>
        <w:t> </w:t>
      </w:r>
      <w:r>
        <w:rPr>
          <w:rFonts w:ascii="Times New Roman"/>
          <w:sz w:val="20"/>
          <w:vertAlign w:val="baseline"/>
        </w:rPr>
        <w:t>Bello University, Zaria</w:t>
      </w:r>
      <w:r>
        <w:rPr>
          <w:rFonts w:ascii="Times New Roman"/>
          <w:spacing w:val="-4"/>
          <w:sz w:val="20"/>
          <w:vertAlign w:val="baseline"/>
        </w:rPr>
        <w:t> </w:t>
      </w:r>
      <w:r>
        <w:rPr>
          <w:rFonts w:ascii="Times New Roman"/>
          <w:sz w:val="20"/>
          <w:vertAlign w:val="baseline"/>
        </w:rPr>
        <w:t>in</w:t>
      </w:r>
      <w:r>
        <w:rPr>
          <w:rFonts w:ascii="Times New Roman"/>
          <w:spacing w:val="-1"/>
          <w:sz w:val="20"/>
          <w:vertAlign w:val="baseline"/>
        </w:rPr>
        <w:t> </w:t>
      </w:r>
      <w:r>
        <w:rPr>
          <w:rFonts w:ascii="Times New Roman"/>
          <w:sz w:val="20"/>
          <w:vertAlign w:val="baseline"/>
        </w:rPr>
        <w:t>February</w:t>
      </w:r>
      <w:r>
        <w:rPr>
          <w:rFonts w:ascii="Times New Roman"/>
          <w:spacing w:val="-10"/>
          <w:sz w:val="20"/>
          <w:vertAlign w:val="baseline"/>
        </w:rPr>
        <w:t> </w:t>
      </w:r>
      <w:r>
        <w:rPr>
          <w:rFonts w:ascii="Times New Roman"/>
          <w:sz w:val="20"/>
          <w:vertAlign w:val="baseline"/>
        </w:rPr>
        <w:t>2011,</w:t>
      </w:r>
      <w:r>
        <w:rPr>
          <w:rFonts w:ascii="Times New Roman"/>
          <w:spacing w:val="-3"/>
          <w:sz w:val="20"/>
          <w:vertAlign w:val="baseline"/>
        </w:rPr>
        <w:t> </w:t>
      </w:r>
      <w:r>
        <w:rPr>
          <w:rFonts w:ascii="Times New Roman"/>
          <w:sz w:val="20"/>
          <w:vertAlign w:val="baseline"/>
        </w:rPr>
        <w:t>who graciously shed more light on the activities of the Eggons of yore..</w:t>
      </w:r>
    </w:p>
    <w:p>
      <w:pPr>
        <w:spacing w:line="207" w:lineRule="exact" w:before="0"/>
        <w:ind w:left="831" w:right="0" w:firstLine="0"/>
        <w:jc w:val="left"/>
        <w:rPr>
          <w:sz w:val="18"/>
        </w:rPr>
      </w:pPr>
      <w:r>
        <w:rPr>
          <w:rFonts w:ascii="Times New Roman"/>
          <w:position w:val="6"/>
          <w:sz w:val="9"/>
        </w:rPr>
        <w:t>215</w:t>
      </w:r>
      <w:r>
        <w:rPr>
          <w:sz w:val="18"/>
        </w:rPr>
        <w:t>Dandaura,</w:t>
      </w:r>
      <w:r>
        <w:rPr>
          <w:spacing w:val="-1"/>
          <w:sz w:val="18"/>
        </w:rPr>
        <w:t> </w:t>
      </w:r>
      <w:r>
        <w:rPr>
          <w:sz w:val="18"/>
        </w:rPr>
        <w:t>E.S.</w:t>
      </w:r>
      <w:r>
        <w:rPr>
          <w:spacing w:val="-1"/>
          <w:sz w:val="18"/>
        </w:rPr>
        <w:t> </w:t>
      </w:r>
      <w:r>
        <w:rPr>
          <w:sz w:val="18"/>
        </w:rPr>
        <w:t>and</w:t>
      </w:r>
      <w:r>
        <w:rPr>
          <w:spacing w:val="-3"/>
          <w:sz w:val="18"/>
        </w:rPr>
        <w:t> </w:t>
      </w:r>
      <w:r>
        <w:rPr>
          <w:sz w:val="18"/>
        </w:rPr>
        <w:t>Ngharen,</w:t>
      </w:r>
      <w:r>
        <w:rPr>
          <w:spacing w:val="-6"/>
          <w:sz w:val="18"/>
        </w:rPr>
        <w:t> </w:t>
      </w:r>
      <w:r>
        <w:rPr>
          <w:sz w:val="18"/>
        </w:rPr>
        <w:t>A.Z.,</w:t>
      </w:r>
      <w:r>
        <w:rPr>
          <w:spacing w:val="-5"/>
          <w:sz w:val="18"/>
        </w:rPr>
        <w:t> </w:t>
      </w:r>
      <w:r>
        <w:rPr>
          <w:sz w:val="18"/>
        </w:rPr>
        <w:t>Mada</w:t>
      </w:r>
      <w:r>
        <w:rPr>
          <w:spacing w:val="-8"/>
          <w:sz w:val="18"/>
        </w:rPr>
        <w:t> </w:t>
      </w:r>
      <w:r>
        <w:rPr>
          <w:sz w:val="18"/>
        </w:rPr>
        <w:t>People</w:t>
      </w:r>
      <w:r>
        <w:rPr>
          <w:spacing w:val="-8"/>
          <w:sz w:val="18"/>
        </w:rPr>
        <w:t> </w:t>
      </w:r>
      <w:r>
        <w:rPr>
          <w:sz w:val="18"/>
        </w:rPr>
        <w:t>and</w:t>
      </w:r>
      <w:r>
        <w:rPr>
          <w:spacing w:val="-7"/>
          <w:sz w:val="18"/>
        </w:rPr>
        <w:t> </w:t>
      </w:r>
      <w:r>
        <w:rPr>
          <w:sz w:val="18"/>
        </w:rPr>
        <w:t>Culture,</w:t>
      </w:r>
      <w:r>
        <w:rPr>
          <w:spacing w:val="-1"/>
          <w:sz w:val="18"/>
        </w:rPr>
        <w:t> </w:t>
      </w:r>
      <w:r>
        <w:rPr>
          <w:sz w:val="18"/>
        </w:rPr>
        <w:t>Victory</w:t>
      </w:r>
      <w:r>
        <w:rPr>
          <w:spacing w:val="-4"/>
          <w:sz w:val="18"/>
        </w:rPr>
        <w:t> </w:t>
      </w:r>
      <w:r>
        <w:rPr>
          <w:sz w:val="18"/>
        </w:rPr>
        <w:t>Family</w:t>
      </w:r>
      <w:r>
        <w:rPr>
          <w:spacing w:val="-3"/>
          <w:sz w:val="18"/>
        </w:rPr>
        <w:t> </w:t>
      </w:r>
      <w:r>
        <w:rPr>
          <w:sz w:val="18"/>
        </w:rPr>
        <w:t>Books</w:t>
      </w:r>
      <w:r>
        <w:rPr>
          <w:spacing w:val="-7"/>
          <w:sz w:val="18"/>
        </w:rPr>
        <w:t> </w:t>
      </w:r>
      <w:r>
        <w:rPr>
          <w:sz w:val="18"/>
        </w:rPr>
        <w:t>Ltd.,</w:t>
      </w:r>
      <w:r>
        <w:rPr>
          <w:spacing w:val="-1"/>
          <w:sz w:val="18"/>
        </w:rPr>
        <w:t> </w:t>
      </w:r>
      <w:r>
        <w:rPr>
          <w:sz w:val="18"/>
        </w:rPr>
        <w:t>Abuja,</w:t>
      </w:r>
      <w:r>
        <w:rPr>
          <w:spacing w:val="-5"/>
          <w:sz w:val="18"/>
        </w:rPr>
        <w:t> </w:t>
      </w:r>
      <w:r>
        <w:rPr>
          <w:sz w:val="18"/>
        </w:rPr>
        <w:t>Nigeria,</w:t>
      </w:r>
      <w:r>
        <w:rPr>
          <w:spacing w:val="-5"/>
          <w:sz w:val="18"/>
        </w:rPr>
        <w:t> </w:t>
      </w:r>
      <w:r>
        <w:rPr>
          <w:spacing w:val="-2"/>
          <w:sz w:val="18"/>
        </w:rPr>
        <w:t>1977.</w:t>
      </w:r>
    </w:p>
    <w:p>
      <w:pPr>
        <w:spacing w:line="205" w:lineRule="exact" w:before="4"/>
        <w:ind w:left="831" w:right="0" w:firstLine="0"/>
        <w:jc w:val="left"/>
        <w:rPr>
          <w:sz w:val="18"/>
        </w:rPr>
      </w:pPr>
      <w:r>
        <w:rPr>
          <w:sz w:val="18"/>
        </w:rPr>
        <w:t>p.</w:t>
      </w:r>
      <w:r>
        <w:rPr>
          <w:spacing w:val="2"/>
          <w:sz w:val="18"/>
        </w:rPr>
        <w:t> </w:t>
      </w:r>
      <w:r>
        <w:rPr>
          <w:sz w:val="18"/>
        </w:rPr>
        <w:t>5-</w:t>
      </w:r>
      <w:r>
        <w:rPr>
          <w:spacing w:val="-5"/>
          <w:sz w:val="18"/>
        </w:rPr>
        <w:t>9.</w:t>
      </w:r>
    </w:p>
    <w:p>
      <w:pPr>
        <w:spacing w:line="240" w:lineRule="auto" w:before="0"/>
        <w:ind w:left="831" w:right="397" w:firstLine="0"/>
        <w:jc w:val="left"/>
        <w:rPr>
          <w:rFonts w:ascii="Times New Roman"/>
          <w:sz w:val="20"/>
        </w:rPr>
      </w:pPr>
      <w:r>
        <w:rPr>
          <w:rFonts w:ascii="Times New Roman"/>
          <w:sz w:val="20"/>
          <w:vertAlign w:val="superscript"/>
        </w:rPr>
        <w:t>216</w:t>
      </w:r>
      <w:r>
        <w:rPr>
          <w:rFonts w:ascii="Times New Roman"/>
          <w:sz w:val="20"/>
          <w:vertAlign w:val="baseline"/>
        </w:rPr>
        <w:t> Interview</w:t>
      </w:r>
      <w:r>
        <w:rPr>
          <w:rFonts w:ascii="Times New Roman"/>
          <w:spacing w:val="-2"/>
          <w:sz w:val="20"/>
          <w:vertAlign w:val="baseline"/>
        </w:rPr>
        <w:t> </w:t>
      </w:r>
      <w:r>
        <w:rPr>
          <w:rFonts w:ascii="Times New Roman"/>
          <w:sz w:val="20"/>
          <w:vertAlign w:val="baseline"/>
        </w:rPr>
        <w:t>with</w:t>
      </w:r>
      <w:r>
        <w:rPr>
          <w:rFonts w:ascii="Times New Roman"/>
          <w:spacing w:val="-1"/>
          <w:sz w:val="20"/>
          <w:vertAlign w:val="baseline"/>
        </w:rPr>
        <w:t> </w:t>
      </w:r>
      <w:r>
        <w:rPr>
          <w:rFonts w:ascii="Times New Roman"/>
          <w:sz w:val="20"/>
          <w:vertAlign w:val="baseline"/>
        </w:rPr>
        <w:t>Musa</w:t>
      </w:r>
      <w:r>
        <w:rPr>
          <w:rFonts w:ascii="Times New Roman"/>
          <w:spacing w:val="-3"/>
          <w:sz w:val="20"/>
          <w:vertAlign w:val="baseline"/>
        </w:rPr>
        <w:t> </w:t>
      </w:r>
      <w:r>
        <w:rPr>
          <w:rFonts w:ascii="Times New Roman"/>
          <w:sz w:val="20"/>
          <w:vertAlign w:val="baseline"/>
        </w:rPr>
        <w:t>Gigya, interview</w:t>
      </w:r>
      <w:r>
        <w:rPr>
          <w:rFonts w:ascii="Times New Roman"/>
          <w:spacing w:val="-6"/>
          <w:sz w:val="20"/>
          <w:vertAlign w:val="baseline"/>
        </w:rPr>
        <w:t> </w:t>
      </w:r>
      <w:r>
        <w:rPr>
          <w:rFonts w:ascii="Times New Roman"/>
          <w:sz w:val="20"/>
          <w:vertAlign w:val="baseline"/>
        </w:rPr>
        <w:t>at Andaha,</w:t>
      </w:r>
      <w:r>
        <w:rPr>
          <w:rFonts w:ascii="Times New Roman"/>
          <w:spacing w:val="-2"/>
          <w:sz w:val="20"/>
          <w:vertAlign w:val="baseline"/>
        </w:rPr>
        <w:t> </w:t>
      </w:r>
      <w:r>
        <w:rPr>
          <w:rFonts w:ascii="Times New Roman"/>
          <w:sz w:val="20"/>
          <w:vertAlign w:val="baseline"/>
        </w:rPr>
        <w:t>ancestral</w:t>
      </w:r>
      <w:r>
        <w:rPr>
          <w:rFonts w:ascii="Times New Roman"/>
          <w:spacing w:val="-3"/>
          <w:sz w:val="20"/>
          <w:vertAlign w:val="baseline"/>
        </w:rPr>
        <w:t> </w:t>
      </w:r>
      <w:r>
        <w:rPr>
          <w:rFonts w:ascii="Times New Roman"/>
          <w:sz w:val="20"/>
          <w:vertAlign w:val="baseline"/>
        </w:rPr>
        <w:t>home</w:t>
      </w:r>
      <w:r>
        <w:rPr>
          <w:rFonts w:ascii="Times New Roman"/>
          <w:spacing w:val="-3"/>
          <w:sz w:val="20"/>
          <w:vertAlign w:val="baseline"/>
        </w:rPr>
        <w:t> </w:t>
      </w:r>
      <w:r>
        <w:rPr>
          <w:rFonts w:ascii="Times New Roman"/>
          <w:sz w:val="20"/>
          <w:vertAlign w:val="baseline"/>
        </w:rPr>
        <w:t>of</w:t>
      </w:r>
      <w:r>
        <w:rPr>
          <w:rFonts w:ascii="Times New Roman"/>
          <w:spacing w:val="-4"/>
          <w:sz w:val="20"/>
          <w:vertAlign w:val="baseline"/>
        </w:rPr>
        <w:t> </w:t>
      </w:r>
      <w:r>
        <w:rPr>
          <w:rFonts w:ascii="Times New Roman"/>
          <w:sz w:val="20"/>
          <w:vertAlign w:val="baseline"/>
        </w:rPr>
        <w:t>the</w:t>
      </w:r>
      <w:r>
        <w:rPr>
          <w:rFonts w:ascii="Times New Roman"/>
          <w:spacing w:val="-3"/>
          <w:sz w:val="20"/>
          <w:vertAlign w:val="baseline"/>
        </w:rPr>
        <w:t> </w:t>
      </w:r>
      <w:r>
        <w:rPr>
          <w:rFonts w:ascii="Times New Roman"/>
          <w:sz w:val="20"/>
          <w:vertAlign w:val="baseline"/>
        </w:rPr>
        <w:t>Madas,</w:t>
      </w:r>
      <w:r>
        <w:rPr>
          <w:rFonts w:ascii="Times New Roman"/>
          <w:spacing w:val="40"/>
          <w:sz w:val="20"/>
          <w:vertAlign w:val="baseline"/>
        </w:rPr>
        <w:t> </w:t>
      </w:r>
      <w:r>
        <w:rPr>
          <w:rFonts w:ascii="Times New Roman"/>
          <w:sz w:val="20"/>
          <w:vertAlign w:val="baseline"/>
        </w:rPr>
        <w:t>near</w:t>
      </w:r>
      <w:r>
        <w:rPr>
          <w:rFonts w:ascii="Times New Roman"/>
          <w:spacing w:val="-1"/>
          <w:sz w:val="20"/>
          <w:vertAlign w:val="baseline"/>
        </w:rPr>
        <w:t> </w:t>
      </w:r>
      <w:r>
        <w:rPr>
          <w:rFonts w:ascii="Times New Roman"/>
          <w:sz w:val="20"/>
          <w:vertAlign w:val="baseline"/>
        </w:rPr>
        <w:t>Akwanga on</w:t>
      </w:r>
      <w:r>
        <w:rPr>
          <w:rFonts w:ascii="Times New Roman"/>
          <w:spacing w:val="-1"/>
          <w:sz w:val="20"/>
          <w:vertAlign w:val="baseline"/>
        </w:rPr>
        <w:t> </w:t>
      </w:r>
      <w:r>
        <w:rPr>
          <w:rFonts w:ascii="Times New Roman"/>
          <w:sz w:val="20"/>
          <w:vertAlign w:val="baseline"/>
        </w:rPr>
        <w:t>2</w:t>
      </w:r>
      <w:r>
        <w:rPr>
          <w:rFonts w:ascii="Times New Roman"/>
          <w:sz w:val="20"/>
          <w:vertAlign w:val="superscript"/>
        </w:rPr>
        <w:t>nd</w:t>
      </w:r>
      <w:r>
        <w:rPr>
          <w:rFonts w:ascii="Times New Roman"/>
          <w:spacing w:val="-2"/>
          <w:sz w:val="20"/>
          <w:vertAlign w:val="baseline"/>
        </w:rPr>
        <w:t> </w:t>
      </w:r>
      <w:r>
        <w:rPr>
          <w:rFonts w:ascii="Times New Roman"/>
          <w:sz w:val="20"/>
          <w:vertAlign w:val="baseline"/>
        </w:rPr>
        <w:t>May 2009.</w:t>
      </w:r>
      <w:r>
        <w:rPr>
          <w:rFonts w:ascii="Times New Roman"/>
          <w:spacing w:val="40"/>
          <w:sz w:val="20"/>
          <w:vertAlign w:val="baseline"/>
        </w:rPr>
        <w:t> </w:t>
      </w:r>
      <w:r>
        <w:rPr>
          <w:rFonts w:ascii="Times New Roman"/>
          <w:sz w:val="20"/>
          <w:vertAlign w:val="baseline"/>
        </w:rPr>
        <w:t>We are indebted to him for expounding on the Mada history.</w:t>
      </w:r>
    </w:p>
    <w:p>
      <w:pPr>
        <w:spacing w:before="4"/>
        <w:ind w:left="831" w:right="0" w:firstLine="0"/>
        <w:jc w:val="left"/>
        <w:rPr>
          <w:sz w:val="24"/>
        </w:rPr>
      </w:pPr>
      <w:r>
        <w:rPr>
          <w:sz w:val="24"/>
          <w:vertAlign w:val="superscript"/>
        </w:rPr>
        <w:t>217</w:t>
      </w:r>
      <w:r>
        <w:rPr>
          <w:spacing w:val="-9"/>
          <w:sz w:val="24"/>
          <w:vertAlign w:val="baseline"/>
        </w:rPr>
        <w:t> </w:t>
      </w:r>
      <w:r>
        <w:rPr>
          <w:sz w:val="24"/>
          <w:vertAlign w:val="baseline"/>
        </w:rPr>
        <w:t>Dandaura,</w:t>
      </w:r>
      <w:r>
        <w:rPr>
          <w:spacing w:val="-6"/>
          <w:sz w:val="24"/>
          <w:vertAlign w:val="baseline"/>
        </w:rPr>
        <w:t> </w:t>
      </w:r>
      <w:r>
        <w:rPr>
          <w:sz w:val="24"/>
          <w:vertAlign w:val="baseline"/>
        </w:rPr>
        <w:t>E.S.</w:t>
      </w:r>
      <w:r>
        <w:rPr>
          <w:spacing w:val="-6"/>
          <w:sz w:val="24"/>
          <w:vertAlign w:val="baseline"/>
        </w:rPr>
        <w:t> </w:t>
      </w:r>
      <w:r>
        <w:rPr>
          <w:sz w:val="24"/>
          <w:vertAlign w:val="baseline"/>
        </w:rPr>
        <w:t>and</w:t>
      </w:r>
      <w:r>
        <w:rPr>
          <w:spacing w:val="-5"/>
          <w:sz w:val="24"/>
          <w:vertAlign w:val="baseline"/>
        </w:rPr>
        <w:t> </w:t>
      </w:r>
      <w:r>
        <w:rPr>
          <w:sz w:val="24"/>
          <w:vertAlign w:val="baseline"/>
        </w:rPr>
        <w:t>Ngharen,</w:t>
      </w:r>
      <w:r>
        <w:rPr>
          <w:spacing w:val="50"/>
          <w:sz w:val="24"/>
          <w:vertAlign w:val="baseline"/>
        </w:rPr>
        <w:t> </w:t>
      </w:r>
      <w:r>
        <w:rPr>
          <w:sz w:val="24"/>
          <w:vertAlign w:val="baseline"/>
        </w:rPr>
        <w:t>op</w:t>
      </w:r>
      <w:r>
        <w:rPr>
          <w:spacing w:val="-6"/>
          <w:sz w:val="24"/>
          <w:vertAlign w:val="baseline"/>
        </w:rPr>
        <w:t> </w:t>
      </w:r>
      <w:r>
        <w:rPr>
          <w:spacing w:val="-4"/>
          <w:sz w:val="24"/>
          <w:vertAlign w:val="baseline"/>
        </w:rPr>
        <w:t>sit.</w:t>
      </w:r>
    </w:p>
    <w:p>
      <w:pPr>
        <w:spacing w:after="0"/>
        <w:jc w:val="left"/>
        <w:rPr>
          <w:sz w:val="24"/>
        </w:rPr>
        <w:sectPr>
          <w:footerReference w:type="default" r:id="rId12"/>
          <w:pgSz w:w="12240" w:h="15840"/>
          <w:pgMar w:header="0" w:footer="1138" w:top="1040" w:bottom="1320" w:left="1040" w:right="900"/>
        </w:sectPr>
      </w:pPr>
    </w:p>
    <w:p>
      <w:pPr>
        <w:pStyle w:val="BodyText"/>
        <w:spacing w:line="475" w:lineRule="auto" w:before="108"/>
        <w:ind w:left="831" w:right="398"/>
        <w:jc w:val="both"/>
      </w:pPr>
      <w:r>
        <w:rPr/>
        <w:t>therefore agree with Isichie</w:t>
      </w:r>
      <w:r>
        <w:rPr>
          <w:vertAlign w:val="superscript"/>
        </w:rPr>
        <w:t>218</w:t>
      </w:r>
      <w:r>
        <w:rPr>
          <w:vertAlign w:val="baseline"/>
        </w:rPr>
        <w:t> that the Madas are autochthonous, i.e. they originated where they are found.</w:t>
      </w:r>
    </w:p>
    <w:p>
      <w:pPr>
        <w:pStyle w:val="BodyText"/>
        <w:spacing w:line="475" w:lineRule="auto" w:before="213"/>
        <w:ind w:left="831" w:right="400"/>
        <w:jc w:val="both"/>
      </w:pPr>
      <w:r>
        <w:rPr/>
        <w:t>There is therefore no generally</w:t>
      </w:r>
      <w:r>
        <w:rPr>
          <w:spacing w:val="-1"/>
        </w:rPr>
        <w:t> </w:t>
      </w:r>
      <w:r>
        <w:rPr/>
        <w:t>accepted evidence of any</w:t>
      </w:r>
      <w:r>
        <w:rPr>
          <w:spacing w:val="-1"/>
        </w:rPr>
        <w:t> </w:t>
      </w:r>
      <w:r>
        <w:rPr/>
        <w:t>method of land acquisition as far as the Madas are concerned.</w:t>
      </w:r>
    </w:p>
    <w:p>
      <w:pPr>
        <w:pStyle w:val="Heading5"/>
        <w:numPr>
          <w:ilvl w:val="2"/>
          <w:numId w:val="9"/>
        </w:numPr>
        <w:tabs>
          <w:tab w:pos="1461" w:val="left" w:leader="none"/>
        </w:tabs>
        <w:spacing w:line="240" w:lineRule="auto" w:before="182" w:after="0"/>
        <w:ind w:left="1461" w:right="0" w:hanging="630"/>
        <w:jc w:val="left"/>
        <w:rPr>
          <w:rFonts w:ascii="Palatino Linotype"/>
        </w:rPr>
      </w:pPr>
      <w:r>
        <w:rPr>
          <w:rFonts w:ascii="Palatino Linotype"/>
        </w:rPr>
        <w:t>First</w:t>
      </w:r>
      <w:r>
        <w:rPr>
          <w:rFonts w:ascii="Palatino Linotype"/>
          <w:spacing w:val="-7"/>
        </w:rPr>
        <w:t> </w:t>
      </w:r>
      <w:r>
        <w:rPr>
          <w:rFonts w:ascii="Palatino Linotype"/>
        </w:rPr>
        <w:t>Settlement</w:t>
      </w:r>
      <w:r>
        <w:rPr>
          <w:rFonts w:ascii="Palatino Linotype"/>
          <w:spacing w:val="60"/>
        </w:rPr>
        <w:t> </w:t>
      </w:r>
      <w:r>
        <w:rPr>
          <w:rFonts w:ascii="Palatino Linotype"/>
        </w:rPr>
        <w:t>Among</w:t>
      </w:r>
      <w:r>
        <w:rPr>
          <w:rFonts w:ascii="Palatino Linotype"/>
          <w:spacing w:val="-6"/>
        </w:rPr>
        <w:t> </w:t>
      </w:r>
      <w:r>
        <w:rPr>
          <w:rFonts w:ascii="Palatino Linotype"/>
        </w:rPr>
        <w:t>the</w:t>
      </w:r>
      <w:r>
        <w:rPr>
          <w:rFonts w:ascii="Palatino Linotype"/>
          <w:spacing w:val="-5"/>
        </w:rPr>
        <w:t> </w:t>
      </w:r>
      <w:r>
        <w:rPr>
          <w:rFonts w:ascii="Palatino Linotype"/>
          <w:spacing w:val="-2"/>
        </w:rPr>
        <w:t>Gwandaras</w:t>
      </w:r>
    </w:p>
    <w:p>
      <w:pPr>
        <w:pStyle w:val="BodyText"/>
        <w:spacing w:line="480" w:lineRule="auto" w:before="162"/>
        <w:ind w:left="831" w:right="398"/>
        <w:jc w:val="both"/>
      </w:pPr>
      <w:r>
        <w:rPr/>
        <w:t>The Gwandaras traced their origin to Kano from where they left during the reign of Muhammadu</w:t>
      </w:r>
      <w:r>
        <w:rPr>
          <w:spacing w:val="-3"/>
        </w:rPr>
        <w:t> </w:t>
      </w:r>
      <w:r>
        <w:rPr/>
        <w:t>Runfa (1476 –</w:t>
      </w:r>
      <w:r>
        <w:rPr>
          <w:spacing w:val="-3"/>
        </w:rPr>
        <w:t> </w:t>
      </w:r>
      <w:r>
        <w:rPr/>
        <w:t>1513)</w:t>
      </w:r>
      <w:r>
        <w:rPr>
          <w:vertAlign w:val="superscript"/>
        </w:rPr>
        <w:t>219</w:t>
      </w:r>
      <w:r>
        <w:rPr>
          <w:spacing w:val="-2"/>
          <w:vertAlign w:val="baseline"/>
        </w:rPr>
        <w:t> </w:t>
      </w:r>
      <w:r>
        <w:rPr>
          <w:vertAlign w:val="baseline"/>
        </w:rPr>
        <w:t>in</w:t>
      </w:r>
      <w:r>
        <w:rPr>
          <w:spacing w:val="-3"/>
          <w:vertAlign w:val="baseline"/>
        </w:rPr>
        <w:t> </w:t>
      </w:r>
      <w:r>
        <w:rPr>
          <w:vertAlign w:val="baseline"/>
        </w:rPr>
        <w:t>protest against Islam and moved southwards to Zaria. According to Ayih</w:t>
      </w:r>
      <w:r>
        <w:rPr>
          <w:vertAlign w:val="superscript"/>
        </w:rPr>
        <w:t>220</w:t>
      </w:r>
      <w:r>
        <w:rPr>
          <w:vertAlign w:val="baseline"/>
        </w:rPr>
        <w:t>, they had to leave Zaria because they resisted the payment of tributes demanded of them. He stated that they then moved further southwards to settle on the hills called Tudun Gitata in the present Karu Local Government of Nasarawa </w:t>
      </w:r>
      <w:r>
        <w:rPr>
          <w:spacing w:val="-2"/>
          <w:vertAlign w:val="baseline"/>
        </w:rPr>
        <w:t>State.</w:t>
      </w:r>
    </w:p>
    <w:p>
      <w:pPr>
        <w:pStyle w:val="BodyText"/>
        <w:spacing w:line="480" w:lineRule="auto" w:before="201"/>
        <w:ind w:left="831" w:right="398"/>
        <w:jc w:val="both"/>
      </w:pPr>
      <w:r>
        <w:rPr/>
        <w:t>Elder Madaki Makama</w:t>
      </w:r>
      <w:r>
        <w:rPr>
          <w:vertAlign w:val="superscript"/>
        </w:rPr>
        <w:t>221</w:t>
      </w:r>
      <w:r>
        <w:rPr>
          <w:vertAlign w:val="baseline"/>
        </w:rPr>
        <w:t> said that when they saw the expanse of virgin land before them, they hailed it with an exclamation: “Ga filin tata” which gave the name Gitata to the headquarters of the Gwandaras in present Karu Local Government of Nasarawa State. Other respondents agreed with</w:t>
      </w:r>
      <w:r>
        <w:rPr>
          <w:spacing w:val="15"/>
          <w:vertAlign w:val="baseline"/>
        </w:rPr>
        <w:t> </w:t>
      </w:r>
      <w:r>
        <w:rPr>
          <w:vertAlign w:val="baseline"/>
        </w:rPr>
        <w:t>this</w:t>
      </w:r>
      <w:r>
        <w:rPr>
          <w:spacing w:val="17"/>
          <w:vertAlign w:val="baseline"/>
        </w:rPr>
        <w:t> </w:t>
      </w:r>
      <w:r>
        <w:rPr>
          <w:vertAlign w:val="baseline"/>
        </w:rPr>
        <w:t>narration.</w:t>
      </w:r>
      <w:r>
        <w:rPr>
          <w:spacing w:val="72"/>
          <w:w w:val="150"/>
          <w:vertAlign w:val="baseline"/>
        </w:rPr>
        <w:t> </w:t>
      </w:r>
      <w:r>
        <w:rPr>
          <w:vertAlign w:val="baseline"/>
        </w:rPr>
        <w:t>They</w:t>
      </w:r>
      <w:r>
        <w:rPr>
          <w:spacing w:val="13"/>
          <w:vertAlign w:val="baseline"/>
        </w:rPr>
        <w:t> </w:t>
      </w:r>
      <w:r>
        <w:rPr>
          <w:vertAlign w:val="baseline"/>
        </w:rPr>
        <w:t>stated</w:t>
      </w:r>
      <w:r>
        <w:rPr>
          <w:spacing w:val="16"/>
          <w:vertAlign w:val="baseline"/>
        </w:rPr>
        <w:t> </w:t>
      </w:r>
      <w:r>
        <w:rPr>
          <w:vertAlign w:val="baseline"/>
        </w:rPr>
        <w:t>further</w:t>
      </w:r>
      <w:r>
        <w:rPr>
          <w:spacing w:val="21"/>
          <w:vertAlign w:val="baseline"/>
        </w:rPr>
        <w:t> </w:t>
      </w:r>
      <w:r>
        <w:rPr>
          <w:vertAlign w:val="baseline"/>
        </w:rPr>
        <w:t>that</w:t>
      </w:r>
      <w:r>
        <w:rPr>
          <w:spacing w:val="16"/>
          <w:vertAlign w:val="baseline"/>
        </w:rPr>
        <w:t> </w:t>
      </w:r>
      <w:r>
        <w:rPr>
          <w:vertAlign w:val="baseline"/>
        </w:rPr>
        <w:t>from</w:t>
      </w:r>
      <w:r>
        <w:rPr>
          <w:spacing w:val="21"/>
          <w:vertAlign w:val="baseline"/>
        </w:rPr>
        <w:t> </w:t>
      </w:r>
      <w:r>
        <w:rPr>
          <w:vertAlign w:val="baseline"/>
        </w:rPr>
        <w:t>Gitata,</w:t>
      </w:r>
      <w:r>
        <w:rPr>
          <w:spacing w:val="16"/>
          <w:vertAlign w:val="baseline"/>
        </w:rPr>
        <w:t> </w:t>
      </w:r>
      <w:r>
        <w:rPr>
          <w:vertAlign w:val="baseline"/>
        </w:rPr>
        <w:t>the</w:t>
      </w:r>
      <w:r>
        <w:rPr>
          <w:spacing w:val="16"/>
          <w:vertAlign w:val="baseline"/>
        </w:rPr>
        <w:t> </w:t>
      </w:r>
      <w:r>
        <w:rPr>
          <w:spacing w:val="-2"/>
          <w:vertAlign w:val="baseline"/>
        </w:rPr>
        <w:t>Gwandaras</w:t>
      </w:r>
    </w:p>
    <w:p>
      <w:pPr>
        <w:pStyle w:val="BodyText"/>
        <w:spacing w:before="2"/>
        <w:rPr>
          <w:sz w:val="14"/>
        </w:rPr>
      </w:pPr>
      <w:r>
        <w:rPr/>
        <mc:AlternateContent>
          <mc:Choice Requires="wps">
            <w:drawing>
              <wp:anchor distT="0" distB="0" distL="0" distR="0" allowOverlap="1" layoutInCell="1" locked="0" behindDoc="1" simplePos="0" relativeHeight="487631872">
                <wp:simplePos x="0" y="0"/>
                <wp:positionH relativeFrom="page">
                  <wp:posOffset>1188719</wp:posOffset>
                </wp:positionH>
                <wp:positionV relativeFrom="paragraph">
                  <wp:posOffset>119176</wp:posOffset>
                </wp:positionV>
                <wp:extent cx="1828800"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9.383945pt;width:144pt;height:.72pt;mso-position-horizontal-relative:page;mso-position-vertical-relative:paragraph;z-index:-15684608;mso-wrap-distance-left:0;mso-wrap-distance-right:0" id="docshape99" filled="true" fillcolor="#000000" stroked="false">
                <v:fill type="solid"/>
                <w10:wrap type="topAndBottom"/>
              </v:rect>
            </w:pict>
          </mc:Fallback>
        </mc:AlternateContent>
      </w:r>
    </w:p>
    <w:p>
      <w:pPr>
        <w:spacing w:line="237" w:lineRule="auto" w:before="142"/>
        <w:ind w:left="831" w:right="397" w:firstLine="0"/>
        <w:jc w:val="left"/>
        <w:rPr>
          <w:sz w:val="24"/>
        </w:rPr>
      </w:pPr>
      <w:r>
        <w:rPr>
          <w:sz w:val="24"/>
          <w:vertAlign w:val="superscript"/>
        </w:rPr>
        <w:t>218</w:t>
      </w:r>
      <w:r>
        <w:rPr>
          <w:spacing w:val="-6"/>
          <w:sz w:val="24"/>
          <w:vertAlign w:val="baseline"/>
        </w:rPr>
        <w:t> </w:t>
      </w:r>
      <w:r>
        <w:rPr>
          <w:sz w:val="24"/>
          <w:vertAlign w:val="baseline"/>
        </w:rPr>
        <w:t>Isichei,</w:t>
      </w:r>
      <w:r>
        <w:rPr>
          <w:spacing w:val="-4"/>
          <w:sz w:val="24"/>
          <w:vertAlign w:val="baseline"/>
        </w:rPr>
        <w:t> </w:t>
      </w:r>
      <w:r>
        <w:rPr>
          <w:sz w:val="24"/>
          <w:vertAlign w:val="baseline"/>
        </w:rPr>
        <w:t>Elizabeth,</w:t>
      </w:r>
      <w:r>
        <w:rPr>
          <w:spacing w:val="-4"/>
          <w:sz w:val="24"/>
          <w:vertAlign w:val="baseline"/>
        </w:rPr>
        <w:t> </w:t>
      </w:r>
      <w:r>
        <w:rPr>
          <w:sz w:val="24"/>
          <w:vertAlign w:val="baseline"/>
        </w:rPr>
        <w:t>Studies</w:t>
      </w:r>
      <w:r>
        <w:rPr>
          <w:spacing w:val="-9"/>
          <w:sz w:val="24"/>
          <w:vertAlign w:val="baseline"/>
        </w:rPr>
        <w:t> </w:t>
      </w:r>
      <w:r>
        <w:rPr>
          <w:sz w:val="24"/>
          <w:vertAlign w:val="baseline"/>
        </w:rPr>
        <w:t>in</w:t>
      </w:r>
      <w:r>
        <w:rPr>
          <w:spacing w:val="-2"/>
          <w:sz w:val="24"/>
          <w:vertAlign w:val="baseline"/>
        </w:rPr>
        <w:t> </w:t>
      </w:r>
      <w:r>
        <w:rPr>
          <w:sz w:val="24"/>
          <w:vertAlign w:val="baseline"/>
        </w:rPr>
        <w:t>the</w:t>
      </w:r>
      <w:r>
        <w:rPr>
          <w:spacing w:val="-3"/>
          <w:sz w:val="24"/>
          <w:vertAlign w:val="baseline"/>
        </w:rPr>
        <w:t> </w:t>
      </w:r>
      <w:r>
        <w:rPr>
          <w:sz w:val="24"/>
          <w:vertAlign w:val="baseline"/>
        </w:rPr>
        <w:t>History</w:t>
      </w:r>
      <w:r>
        <w:rPr>
          <w:spacing w:val="-4"/>
          <w:sz w:val="24"/>
          <w:vertAlign w:val="baseline"/>
        </w:rPr>
        <w:t> </w:t>
      </w:r>
      <w:r>
        <w:rPr>
          <w:sz w:val="24"/>
          <w:vertAlign w:val="baseline"/>
        </w:rPr>
        <w:t>of</w:t>
      </w:r>
      <w:r>
        <w:rPr>
          <w:spacing w:val="-4"/>
          <w:sz w:val="24"/>
          <w:vertAlign w:val="baseline"/>
        </w:rPr>
        <w:t> </w:t>
      </w:r>
      <w:r>
        <w:rPr>
          <w:sz w:val="24"/>
          <w:vertAlign w:val="baseline"/>
        </w:rPr>
        <w:t>Plateau</w:t>
      </w:r>
      <w:r>
        <w:rPr>
          <w:spacing w:val="-3"/>
          <w:sz w:val="24"/>
          <w:vertAlign w:val="baseline"/>
        </w:rPr>
        <w:t> </w:t>
      </w:r>
      <w:r>
        <w:rPr>
          <w:sz w:val="24"/>
          <w:vertAlign w:val="baseline"/>
        </w:rPr>
        <w:t>State,</w:t>
      </w:r>
      <w:r>
        <w:rPr>
          <w:spacing w:val="-4"/>
          <w:sz w:val="24"/>
          <w:vertAlign w:val="baseline"/>
        </w:rPr>
        <w:t> </w:t>
      </w:r>
      <w:r>
        <w:rPr>
          <w:sz w:val="24"/>
          <w:vertAlign w:val="baseline"/>
        </w:rPr>
        <w:t>Nigeria,</w:t>
      </w:r>
      <w:r>
        <w:rPr>
          <w:spacing w:val="-4"/>
          <w:sz w:val="24"/>
          <w:vertAlign w:val="baseline"/>
        </w:rPr>
        <w:t> </w:t>
      </w:r>
      <w:r>
        <w:rPr>
          <w:sz w:val="24"/>
          <w:vertAlign w:val="baseline"/>
        </w:rPr>
        <w:t>MacMillian, London, 1982, p.7.</w:t>
      </w:r>
    </w:p>
    <w:p>
      <w:pPr>
        <w:spacing w:line="274" w:lineRule="exact" w:before="0"/>
        <w:ind w:left="831" w:right="0" w:firstLine="0"/>
        <w:jc w:val="left"/>
        <w:rPr>
          <w:rFonts w:ascii="Times New Roman"/>
          <w:sz w:val="24"/>
        </w:rPr>
      </w:pPr>
      <w:r>
        <w:rPr>
          <w:rFonts w:ascii="Times New Roman"/>
          <w:sz w:val="24"/>
          <w:vertAlign w:val="superscript"/>
        </w:rPr>
        <w:t>219</w:t>
      </w:r>
      <w:r>
        <w:rPr>
          <w:rFonts w:ascii="Times New Roman"/>
          <w:spacing w:val="-6"/>
          <w:sz w:val="24"/>
          <w:vertAlign w:val="baseline"/>
        </w:rPr>
        <w:t> </w:t>
      </w:r>
      <w:r>
        <w:rPr>
          <w:rFonts w:ascii="Times New Roman"/>
          <w:sz w:val="24"/>
          <w:vertAlign w:val="baseline"/>
        </w:rPr>
        <w:t>Ayih,</w:t>
      </w:r>
      <w:r>
        <w:rPr>
          <w:rFonts w:ascii="Times New Roman"/>
          <w:spacing w:val="-6"/>
          <w:sz w:val="24"/>
          <w:vertAlign w:val="baseline"/>
        </w:rPr>
        <w:t> </w:t>
      </w:r>
      <w:r>
        <w:rPr>
          <w:rFonts w:ascii="Times New Roman"/>
          <w:sz w:val="24"/>
          <w:vertAlign w:val="baseline"/>
        </w:rPr>
        <w:t>S.</w:t>
      </w:r>
      <w:r>
        <w:rPr>
          <w:rFonts w:ascii="Times New Roman"/>
          <w:spacing w:val="-5"/>
          <w:sz w:val="24"/>
          <w:vertAlign w:val="baseline"/>
        </w:rPr>
        <w:t> </w:t>
      </w:r>
      <w:r>
        <w:rPr>
          <w:rFonts w:ascii="Times New Roman"/>
          <w:sz w:val="24"/>
          <w:vertAlign w:val="baseline"/>
        </w:rPr>
        <w:t>O.</w:t>
      </w:r>
      <w:r>
        <w:rPr>
          <w:rFonts w:ascii="Times New Roman"/>
          <w:spacing w:val="-10"/>
          <w:sz w:val="24"/>
          <w:vertAlign w:val="baseline"/>
        </w:rPr>
        <w:t> </w:t>
      </w:r>
      <w:r>
        <w:rPr>
          <w:rFonts w:ascii="Times New Roman"/>
          <w:sz w:val="24"/>
          <w:vertAlign w:val="baseline"/>
        </w:rPr>
        <w:t>(Abaga</w:t>
      </w:r>
      <w:r>
        <w:rPr>
          <w:rFonts w:ascii="Times New Roman"/>
          <w:spacing w:val="-8"/>
          <w:sz w:val="24"/>
          <w:vertAlign w:val="baseline"/>
        </w:rPr>
        <w:t> </w:t>
      </w:r>
      <w:r>
        <w:rPr>
          <w:rFonts w:ascii="Times New Roman"/>
          <w:sz w:val="24"/>
          <w:vertAlign w:val="baseline"/>
        </w:rPr>
        <w:t>Toni),</w:t>
      </w:r>
      <w:r>
        <w:rPr>
          <w:rFonts w:ascii="Times New Roman"/>
          <w:spacing w:val="-6"/>
          <w:sz w:val="24"/>
          <w:vertAlign w:val="baseline"/>
        </w:rPr>
        <w:t> </w:t>
      </w:r>
      <w:r>
        <w:rPr>
          <w:rFonts w:ascii="Times New Roman"/>
          <w:sz w:val="24"/>
          <w:vertAlign w:val="baseline"/>
        </w:rPr>
        <w:t>Nasarwa</w:t>
      </w:r>
      <w:r>
        <w:rPr>
          <w:rFonts w:ascii="Times New Roman"/>
          <w:spacing w:val="-9"/>
          <w:sz w:val="24"/>
          <w:vertAlign w:val="baseline"/>
        </w:rPr>
        <w:t> </w:t>
      </w:r>
      <w:r>
        <w:rPr>
          <w:rFonts w:ascii="Times New Roman"/>
          <w:sz w:val="24"/>
          <w:vertAlign w:val="baseline"/>
        </w:rPr>
        <w:t>State:</w:t>
      </w:r>
      <w:r>
        <w:rPr>
          <w:rFonts w:ascii="Times New Roman"/>
          <w:spacing w:val="-7"/>
          <w:sz w:val="24"/>
          <w:vertAlign w:val="baseline"/>
        </w:rPr>
        <w:t> </w:t>
      </w:r>
      <w:r>
        <w:rPr>
          <w:rFonts w:ascii="Times New Roman"/>
          <w:sz w:val="24"/>
          <w:vertAlign w:val="baseline"/>
        </w:rPr>
        <w:t>past</w:t>
      </w:r>
      <w:r>
        <w:rPr>
          <w:rFonts w:ascii="Times New Roman"/>
          <w:spacing w:val="-4"/>
          <w:sz w:val="24"/>
          <w:vertAlign w:val="baseline"/>
        </w:rPr>
        <w:t> </w:t>
      </w:r>
      <w:r>
        <w:rPr>
          <w:rFonts w:ascii="Times New Roman"/>
          <w:sz w:val="24"/>
          <w:vertAlign w:val="baseline"/>
        </w:rPr>
        <w:t>and</w:t>
      </w:r>
      <w:r>
        <w:rPr>
          <w:rFonts w:ascii="Times New Roman"/>
          <w:spacing w:val="-7"/>
          <w:sz w:val="24"/>
          <w:vertAlign w:val="baseline"/>
        </w:rPr>
        <w:t> </w:t>
      </w:r>
      <w:r>
        <w:rPr>
          <w:rFonts w:ascii="Times New Roman"/>
          <w:sz w:val="24"/>
          <w:vertAlign w:val="baseline"/>
        </w:rPr>
        <w:t>Present,</w:t>
      </w:r>
      <w:r>
        <w:rPr>
          <w:rFonts w:ascii="Times New Roman"/>
          <w:spacing w:val="-6"/>
          <w:sz w:val="24"/>
          <w:vertAlign w:val="baseline"/>
        </w:rPr>
        <w:t> </w:t>
      </w:r>
      <w:r>
        <w:rPr>
          <w:rFonts w:ascii="Times New Roman"/>
          <w:sz w:val="24"/>
          <w:vertAlign w:val="baseline"/>
        </w:rPr>
        <w:t>Umbrella</w:t>
      </w:r>
      <w:r>
        <w:rPr>
          <w:rFonts w:ascii="Times New Roman"/>
          <w:spacing w:val="-9"/>
          <w:sz w:val="24"/>
          <w:vertAlign w:val="baseline"/>
        </w:rPr>
        <w:t> </w:t>
      </w:r>
      <w:r>
        <w:rPr>
          <w:rFonts w:ascii="Times New Roman"/>
          <w:sz w:val="24"/>
          <w:vertAlign w:val="baseline"/>
        </w:rPr>
        <w:t>Books,</w:t>
      </w:r>
      <w:r>
        <w:rPr>
          <w:rFonts w:ascii="Times New Roman"/>
          <w:spacing w:val="-6"/>
          <w:sz w:val="24"/>
          <w:vertAlign w:val="baseline"/>
        </w:rPr>
        <w:t> </w:t>
      </w:r>
      <w:r>
        <w:rPr>
          <w:rFonts w:ascii="Times New Roman"/>
          <w:sz w:val="24"/>
          <w:vertAlign w:val="baseline"/>
        </w:rPr>
        <w:t>Abuja,</w:t>
      </w:r>
      <w:r>
        <w:rPr>
          <w:rFonts w:ascii="Times New Roman"/>
          <w:spacing w:val="-5"/>
          <w:sz w:val="24"/>
          <w:vertAlign w:val="baseline"/>
        </w:rPr>
        <w:t> </w:t>
      </w:r>
      <w:r>
        <w:rPr>
          <w:rFonts w:ascii="Times New Roman"/>
          <w:spacing w:val="-2"/>
          <w:sz w:val="24"/>
          <w:vertAlign w:val="baseline"/>
        </w:rPr>
        <w:t>2003.</w:t>
      </w:r>
    </w:p>
    <w:p>
      <w:pPr>
        <w:spacing w:line="228" w:lineRule="exact" w:before="0"/>
        <w:ind w:left="831" w:right="0" w:firstLine="0"/>
        <w:jc w:val="left"/>
        <w:rPr>
          <w:rFonts w:ascii="Times New Roman"/>
          <w:sz w:val="20"/>
        </w:rPr>
      </w:pPr>
      <w:r>
        <w:rPr>
          <w:rFonts w:ascii="Times New Roman"/>
          <w:sz w:val="20"/>
          <w:vertAlign w:val="superscript"/>
        </w:rPr>
        <w:t>220</w:t>
      </w:r>
      <w:r>
        <w:rPr>
          <w:rFonts w:ascii="Times New Roman"/>
          <w:spacing w:val="1"/>
          <w:sz w:val="20"/>
          <w:vertAlign w:val="baseline"/>
        </w:rPr>
        <w:t> </w:t>
      </w:r>
      <w:r>
        <w:rPr>
          <w:rFonts w:ascii="Times New Roman"/>
          <w:sz w:val="20"/>
          <w:vertAlign w:val="baseline"/>
        </w:rPr>
        <w:t>Ayih,</w:t>
      </w:r>
      <w:r>
        <w:rPr>
          <w:rFonts w:ascii="Times New Roman"/>
          <w:spacing w:val="2"/>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5"/>
          <w:sz w:val="20"/>
          <w:vertAlign w:val="baseline"/>
        </w:rPr>
        <w:t>cit</w:t>
      </w:r>
    </w:p>
    <w:p>
      <w:pPr>
        <w:spacing w:before="0"/>
        <w:ind w:left="1038" w:right="1300" w:hanging="207"/>
        <w:jc w:val="left"/>
        <w:rPr>
          <w:rFonts w:ascii="Times New Roman"/>
          <w:sz w:val="20"/>
        </w:rPr>
      </w:pPr>
      <w:r>
        <w:rPr>
          <w:rFonts w:ascii="Times New Roman"/>
          <w:sz w:val="20"/>
          <w:vertAlign w:val="superscript"/>
        </w:rPr>
        <w:t>221</w:t>
      </w:r>
      <w:r>
        <w:rPr>
          <w:rFonts w:ascii="Times New Roman"/>
          <w:sz w:val="20"/>
          <w:vertAlign w:val="baseline"/>
        </w:rPr>
        <w:t> Elder</w:t>
      </w:r>
      <w:r>
        <w:rPr>
          <w:rFonts w:ascii="Times New Roman"/>
          <w:spacing w:val="-2"/>
          <w:sz w:val="20"/>
          <w:vertAlign w:val="baseline"/>
        </w:rPr>
        <w:t> </w:t>
      </w:r>
      <w:r>
        <w:rPr>
          <w:rFonts w:ascii="Times New Roman"/>
          <w:sz w:val="20"/>
          <w:vertAlign w:val="baseline"/>
        </w:rPr>
        <w:t>Madaki Makama,</w:t>
      </w:r>
      <w:r>
        <w:rPr>
          <w:rFonts w:ascii="Times New Roman"/>
          <w:spacing w:val="-4"/>
          <w:sz w:val="20"/>
          <w:vertAlign w:val="baseline"/>
        </w:rPr>
        <w:t> </w:t>
      </w:r>
      <w:r>
        <w:rPr>
          <w:rFonts w:ascii="Times New Roman"/>
          <w:sz w:val="20"/>
          <w:vertAlign w:val="baseline"/>
        </w:rPr>
        <w:t>Chief</w:t>
      </w:r>
      <w:r>
        <w:rPr>
          <w:rFonts w:ascii="Times New Roman"/>
          <w:spacing w:val="-6"/>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Zango</w:t>
      </w:r>
      <w:r>
        <w:rPr>
          <w:rFonts w:ascii="Times New Roman"/>
          <w:spacing w:val="-6"/>
          <w:sz w:val="20"/>
          <w:vertAlign w:val="baseline"/>
        </w:rPr>
        <w:t> </w:t>
      </w:r>
      <w:r>
        <w:rPr>
          <w:rFonts w:ascii="Times New Roman"/>
          <w:sz w:val="20"/>
          <w:vertAlign w:val="baseline"/>
        </w:rPr>
        <w:t>and</w:t>
      </w:r>
      <w:r>
        <w:rPr>
          <w:rFonts w:ascii="Times New Roman"/>
          <w:spacing w:val="-2"/>
          <w:sz w:val="20"/>
          <w:vertAlign w:val="baseline"/>
        </w:rPr>
        <w:t> </w:t>
      </w:r>
      <w:r>
        <w:rPr>
          <w:rFonts w:ascii="Times New Roman"/>
          <w:sz w:val="20"/>
          <w:vertAlign w:val="baseline"/>
        </w:rPr>
        <w:t>former Madaki</w:t>
      </w:r>
      <w:r>
        <w:rPr>
          <w:rFonts w:ascii="Times New Roman"/>
          <w:spacing w:val="-8"/>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Gitata, Kau</w:t>
      </w:r>
      <w:r>
        <w:rPr>
          <w:rFonts w:ascii="Times New Roman"/>
          <w:spacing w:val="-2"/>
          <w:sz w:val="20"/>
          <w:vertAlign w:val="baseline"/>
        </w:rPr>
        <w:t> </w:t>
      </w:r>
      <w:r>
        <w:rPr>
          <w:rFonts w:ascii="Times New Roman"/>
          <w:sz w:val="20"/>
          <w:vertAlign w:val="baseline"/>
        </w:rPr>
        <w:t>GLA,</w:t>
      </w:r>
      <w:r>
        <w:rPr>
          <w:rFonts w:ascii="Times New Roman"/>
          <w:spacing w:val="-4"/>
          <w:sz w:val="20"/>
          <w:vertAlign w:val="baseline"/>
        </w:rPr>
        <w:t> </w:t>
      </w:r>
      <w:r>
        <w:rPr>
          <w:rFonts w:ascii="Times New Roman"/>
          <w:sz w:val="20"/>
          <w:vertAlign w:val="baseline"/>
        </w:rPr>
        <w:t>Nasarawa State, Interview</w:t>
      </w:r>
      <w:r>
        <w:rPr>
          <w:rFonts w:ascii="Times New Roman"/>
          <w:spacing w:val="40"/>
          <w:sz w:val="20"/>
          <w:vertAlign w:val="baseline"/>
        </w:rPr>
        <w:t> </w:t>
      </w:r>
      <w:r>
        <w:rPr>
          <w:rFonts w:ascii="Times New Roman"/>
          <w:sz w:val="20"/>
          <w:vertAlign w:val="baseline"/>
        </w:rPr>
        <w:t>on 17</w:t>
      </w:r>
      <w:r>
        <w:rPr>
          <w:rFonts w:ascii="Times New Roman"/>
          <w:sz w:val="20"/>
          <w:vertAlign w:val="superscript"/>
        </w:rPr>
        <w:t>th</w:t>
      </w:r>
      <w:r>
        <w:rPr>
          <w:rFonts w:ascii="Times New Roman"/>
          <w:sz w:val="20"/>
          <w:vertAlign w:val="baseline"/>
        </w:rPr>
        <w:t> June 2009.</w:t>
      </w:r>
    </w:p>
    <w:p>
      <w:pPr>
        <w:spacing w:after="0"/>
        <w:jc w:val="left"/>
        <w:rPr>
          <w:rFonts w:ascii="Times New Roman"/>
          <w:sz w:val="20"/>
        </w:rPr>
        <w:sectPr>
          <w:pgSz w:w="12240" w:h="15840"/>
          <w:pgMar w:header="0" w:footer="1138" w:top="1040" w:bottom="1340" w:left="1040" w:right="900"/>
        </w:sectPr>
      </w:pPr>
    </w:p>
    <w:p>
      <w:pPr>
        <w:pStyle w:val="BodyText"/>
        <w:spacing w:line="477" w:lineRule="auto" w:before="68"/>
        <w:ind w:left="831" w:right="399"/>
        <w:jc w:val="both"/>
      </w:pPr>
      <w:r>
        <w:rPr/>
        <w:t>spread out to other areas such as</w:t>
      </w:r>
      <w:r>
        <w:rPr>
          <w:spacing w:val="40"/>
        </w:rPr>
        <w:t> </w:t>
      </w:r>
      <w:r>
        <w:rPr/>
        <w:t>Kare, Padan Karshi (where they are known</w:t>
      </w:r>
      <w:r>
        <w:rPr>
          <w:spacing w:val="-2"/>
        </w:rPr>
        <w:t> </w:t>
      </w:r>
      <w:r>
        <w:rPr/>
        <w:t>as</w:t>
      </w:r>
      <w:r>
        <w:rPr>
          <w:spacing w:val="-5"/>
        </w:rPr>
        <w:t> </w:t>
      </w:r>
      <w:r>
        <w:rPr/>
        <w:t>Wambaya),</w:t>
      </w:r>
      <w:r>
        <w:rPr>
          <w:spacing w:val="-1"/>
        </w:rPr>
        <w:t> </w:t>
      </w:r>
      <w:r>
        <w:rPr/>
        <w:t>Uke,</w:t>
      </w:r>
      <w:r>
        <w:rPr>
          <w:spacing w:val="-1"/>
        </w:rPr>
        <w:t> </w:t>
      </w:r>
      <w:r>
        <w:rPr/>
        <w:t>Karshi and</w:t>
      </w:r>
      <w:r>
        <w:rPr>
          <w:spacing w:val="-2"/>
        </w:rPr>
        <w:t> </w:t>
      </w:r>
      <w:r>
        <w:rPr/>
        <w:t>Gurku</w:t>
      </w:r>
      <w:r>
        <w:rPr>
          <w:spacing w:val="-2"/>
        </w:rPr>
        <w:t> </w:t>
      </w:r>
      <w:r>
        <w:rPr/>
        <w:t>in</w:t>
      </w:r>
      <w:r>
        <w:rPr>
          <w:spacing w:val="-2"/>
        </w:rPr>
        <w:t> </w:t>
      </w:r>
      <w:r>
        <w:rPr/>
        <w:t>Karu</w:t>
      </w:r>
      <w:r>
        <w:rPr>
          <w:spacing w:val="-2"/>
        </w:rPr>
        <w:t> </w:t>
      </w:r>
      <w:r>
        <w:rPr/>
        <w:t>LGA and</w:t>
      </w:r>
      <w:r>
        <w:rPr>
          <w:spacing w:val="-2"/>
        </w:rPr>
        <w:t> </w:t>
      </w:r>
      <w:r>
        <w:rPr/>
        <w:t>in Garaku in Kokona LGA. They also moved southwards and could be found in large numbers in Giza LGA and Dederi (to the south of Lafia).</w:t>
      </w:r>
    </w:p>
    <w:p>
      <w:pPr>
        <w:pStyle w:val="BodyText"/>
      </w:pPr>
    </w:p>
    <w:p>
      <w:pPr>
        <w:pStyle w:val="BodyText"/>
        <w:spacing w:before="33"/>
      </w:pPr>
    </w:p>
    <w:p>
      <w:pPr>
        <w:pStyle w:val="BodyText"/>
        <w:spacing w:line="480" w:lineRule="auto"/>
        <w:ind w:left="831" w:right="397"/>
        <w:jc w:val="both"/>
      </w:pPr>
      <w:r>
        <w:rPr/>
        <w:t>Another respondent, Elder Seriki</w:t>
      </w:r>
      <w:r>
        <w:rPr>
          <w:vertAlign w:val="superscript"/>
        </w:rPr>
        <w:t>222</w:t>
      </w:r>
      <w:r>
        <w:rPr>
          <w:vertAlign w:val="baseline"/>
        </w:rPr>
        <w:t> stated that in all the areas where</w:t>
      </w:r>
      <w:r>
        <w:rPr>
          <w:spacing w:val="40"/>
          <w:vertAlign w:val="baseline"/>
        </w:rPr>
        <w:t> </w:t>
      </w:r>
      <w:r>
        <w:rPr>
          <w:vertAlign w:val="baseline"/>
        </w:rPr>
        <w:t>they dominate, they spread there when no other community was occupying land there.</w:t>
      </w:r>
      <w:r>
        <w:rPr>
          <w:spacing w:val="40"/>
          <w:vertAlign w:val="baseline"/>
        </w:rPr>
        <w:t> </w:t>
      </w:r>
      <w:r>
        <w:rPr>
          <w:vertAlign w:val="baseline"/>
        </w:rPr>
        <w:t>Elder Seriki also stated that they therefore did not fight to gain their lands. Since the lands were large and fertile, the Gwandaras saw</w:t>
      </w:r>
      <w:r>
        <w:rPr>
          <w:spacing w:val="-4"/>
          <w:vertAlign w:val="baseline"/>
        </w:rPr>
        <w:t> </w:t>
      </w:r>
      <w:r>
        <w:rPr>
          <w:vertAlign w:val="baseline"/>
        </w:rPr>
        <w:t>no reason</w:t>
      </w:r>
      <w:r>
        <w:rPr>
          <w:spacing w:val="-1"/>
          <w:vertAlign w:val="baseline"/>
        </w:rPr>
        <w:t> </w:t>
      </w:r>
      <w:r>
        <w:rPr>
          <w:vertAlign w:val="baseline"/>
        </w:rPr>
        <w:t>to</w:t>
      </w:r>
      <w:r>
        <w:rPr>
          <w:spacing w:val="-1"/>
          <w:vertAlign w:val="baseline"/>
        </w:rPr>
        <w:t> </w:t>
      </w:r>
      <w:r>
        <w:rPr>
          <w:vertAlign w:val="baseline"/>
        </w:rPr>
        <w:t>expand</w:t>
      </w:r>
      <w:r>
        <w:rPr>
          <w:spacing w:val="-1"/>
          <w:vertAlign w:val="baseline"/>
        </w:rPr>
        <w:t> </w:t>
      </w:r>
      <w:r>
        <w:rPr>
          <w:vertAlign w:val="baseline"/>
        </w:rPr>
        <w:t>their</w:t>
      </w:r>
      <w:r>
        <w:rPr>
          <w:spacing w:val="-1"/>
          <w:vertAlign w:val="baseline"/>
        </w:rPr>
        <w:t> </w:t>
      </w:r>
      <w:r>
        <w:rPr>
          <w:vertAlign w:val="baseline"/>
        </w:rPr>
        <w:t>territory</w:t>
      </w:r>
      <w:r>
        <w:rPr>
          <w:spacing w:val="-4"/>
          <w:vertAlign w:val="baseline"/>
        </w:rPr>
        <w:t> </w:t>
      </w:r>
      <w:r>
        <w:rPr>
          <w:vertAlign w:val="baseline"/>
        </w:rPr>
        <w:t>by</w:t>
      </w:r>
      <w:r>
        <w:rPr>
          <w:spacing w:val="-4"/>
          <w:vertAlign w:val="baseline"/>
        </w:rPr>
        <w:t> </w:t>
      </w:r>
      <w:r>
        <w:rPr>
          <w:vertAlign w:val="baseline"/>
        </w:rPr>
        <w:t>fighting</w:t>
      </w:r>
      <w:r>
        <w:rPr>
          <w:spacing w:val="-1"/>
          <w:vertAlign w:val="baseline"/>
        </w:rPr>
        <w:t> </w:t>
      </w:r>
      <w:r>
        <w:rPr>
          <w:vertAlign w:val="baseline"/>
        </w:rPr>
        <w:t>to</w:t>
      </w:r>
      <w:r>
        <w:rPr>
          <w:spacing w:val="-1"/>
          <w:vertAlign w:val="baseline"/>
        </w:rPr>
        <w:t> </w:t>
      </w:r>
      <w:r>
        <w:rPr>
          <w:vertAlign w:val="baseline"/>
        </w:rPr>
        <w:t>conquer more lands.</w:t>
      </w:r>
    </w:p>
    <w:p>
      <w:pPr>
        <w:pStyle w:val="BodyText"/>
      </w:pPr>
    </w:p>
    <w:p>
      <w:pPr>
        <w:pStyle w:val="BodyText"/>
        <w:spacing w:before="159"/>
      </w:pPr>
    </w:p>
    <w:p>
      <w:pPr>
        <w:pStyle w:val="ListParagraph"/>
        <w:numPr>
          <w:ilvl w:val="1"/>
          <w:numId w:val="9"/>
        </w:numPr>
        <w:tabs>
          <w:tab w:pos="829" w:val="left" w:leader="none"/>
        </w:tabs>
        <w:spacing w:line="240" w:lineRule="auto" w:before="0" w:after="0"/>
        <w:ind w:left="829" w:right="0" w:hanging="449"/>
        <w:jc w:val="left"/>
        <w:rPr>
          <w:rFonts w:ascii="Calibri"/>
          <w:b/>
          <w:i/>
          <w:sz w:val="26"/>
        </w:rPr>
      </w:pPr>
      <w:r>
        <w:rPr>
          <w:rFonts w:ascii="Calibri"/>
          <w:b/>
          <w:i/>
          <w:sz w:val="26"/>
        </w:rPr>
        <w:t>INHERITANCE</w:t>
      </w:r>
      <w:r>
        <w:rPr>
          <w:rFonts w:ascii="Calibri"/>
          <w:b/>
          <w:i/>
          <w:spacing w:val="-8"/>
          <w:sz w:val="26"/>
        </w:rPr>
        <w:t> </w:t>
      </w:r>
      <w:r>
        <w:rPr>
          <w:rFonts w:ascii="Calibri"/>
          <w:b/>
          <w:i/>
          <w:sz w:val="26"/>
        </w:rPr>
        <w:t>OF</w:t>
      </w:r>
      <w:r>
        <w:rPr>
          <w:rFonts w:ascii="Calibri"/>
          <w:b/>
          <w:i/>
          <w:spacing w:val="-10"/>
          <w:sz w:val="26"/>
        </w:rPr>
        <w:t> </w:t>
      </w:r>
      <w:r>
        <w:rPr>
          <w:rFonts w:ascii="Calibri"/>
          <w:b/>
          <w:i/>
          <w:spacing w:val="-4"/>
          <w:sz w:val="26"/>
        </w:rPr>
        <w:t>LAND</w:t>
      </w:r>
    </w:p>
    <w:p>
      <w:pPr>
        <w:spacing w:line="276" w:lineRule="auto" w:before="292"/>
        <w:ind w:left="831" w:right="397" w:firstLine="0"/>
        <w:jc w:val="left"/>
        <w:rPr>
          <w:rFonts w:ascii="Calibri" w:hAnsi="Calibri"/>
          <w:i/>
          <w:sz w:val="26"/>
        </w:rPr>
      </w:pPr>
      <w:r>
        <w:rPr>
          <w:rFonts w:ascii="Calibri" w:hAnsi="Calibri"/>
          <w:i/>
          <w:sz w:val="26"/>
        </w:rPr>
        <w:t>Inheritance is acquiring by devolution of property once owned by a forebear.</w:t>
      </w:r>
      <w:r>
        <w:rPr>
          <w:rFonts w:ascii="Calibri" w:hAnsi="Calibri"/>
          <w:i/>
          <w:spacing w:val="40"/>
          <w:sz w:val="26"/>
        </w:rPr>
        <w:t> </w:t>
      </w:r>
      <w:r>
        <w:rPr>
          <w:rFonts w:ascii="Calibri" w:hAnsi="Calibri"/>
          <w:i/>
          <w:sz w:val="26"/>
        </w:rPr>
        <w:t>In Nigeria where the custom is patrilineal, this means acquiring property once owned by a father or backwards on the father’s line of relationship. Among the peoples of this study, inheritance is a recognized method of acquiring land. In he majority of the communities</w:t>
      </w:r>
      <w:r>
        <w:rPr>
          <w:rFonts w:ascii="Calibri" w:hAnsi="Calibri"/>
          <w:i/>
          <w:spacing w:val="-6"/>
          <w:sz w:val="26"/>
        </w:rPr>
        <w:t> </w:t>
      </w:r>
      <w:r>
        <w:rPr>
          <w:rFonts w:ascii="Calibri" w:hAnsi="Calibri"/>
          <w:i/>
          <w:sz w:val="26"/>
        </w:rPr>
        <w:t>under</w:t>
      </w:r>
      <w:r>
        <w:rPr>
          <w:rFonts w:ascii="Calibri" w:hAnsi="Calibri"/>
          <w:i/>
          <w:spacing w:val="-3"/>
          <w:sz w:val="26"/>
        </w:rPr>
        <w:t> </w:t>
      </w:r>
      <w:r>
        <w:rPr>
          <w:rFonts w:ascii="Calibri" w:hAnsi="Calibri"/>
          <w:i/>
          <w:sz w:val="26"/>
        </w:rPr>
        <w:t>study,</w:t>
      </w:r>
      <w:r>
        <w:rPr>
          <w:rFonts w:ascii="Calibri" w:hAnsi="Calibri"/>
          <w:i/>
          <w:spacing w:val="-8"/>
          <w:sz w:val="26"/>
        </w:rPr>
        <w:t> </w:t>
      </w:r>
      <w:r>
        <w:rPr>
          <w:rFonts w:ascii="Calibri" w:hAnsi="Calibri"/>
          <w:i/>
          <w:sz w:val="26"/>
        </w:rPr>
        <w:t>inheritance is</w:t>
      </w:r>
      <w:r>
        <w:rPr>
          <w:rFonts w:ascii="Calibri" w:hAnsi="Calibri"/>
          <w:i/>
          <w:spacing w:val="-6"/>
          <w:sz w:val="26"/>
        </w:rPr>
        <w:t> </w:t>
      </w:r>
      <w:r>
        <w:rPr>
          <w:rFonts w:ascii="Calibri" w:hAnsi="Calibri"/>
          <w:i/>
          <w:sz w:val="26"/>
        </w:rPr>
        <w:t>a</w:t>
      </w:r>
      <w:r>
        <w:rPr>
          <w:rFonts w:ascii="Calibri" w:hAnsi="Calibri"/>
          <w:i/>
          <w:spacing w:val="-4"/>
          <w:sz w:val="26"/>
        </w:rPr>
        <w:t> </w:t>
      </w:r>
      <w:r>
        <w:rPr>
          <w:rFonts w:ascii="Calibri" w:hAnsi="Calibri"/>
          <w:i/>
          <w:sz w:val="26"/>
        </w:rPr>
        <w:t>right</w:t>
      </w:r>
      <w:r>
        <w:rPr>
          <w:rFonts w:ascii="Calibri" w:hAnsi="Calibri"/>
          <w:i/>
          <w:spacing w:val="-6"/>
          <w:sz w:val="26"/>
        </w:rPr>
        <w:t> </w:t>
      </w:r>
      <w:r>
        <w:rPr>
          <w:rFonts w:ascii="Calibri" w:hAnsi="Calibri"/>
          <w:i/>
          <w:sz w:val="26"/>
        </w:rPr>
        <w:t>while</w:t>
      </w:r>
      <w:r>
        <w:rPr>
          <w:rFonts w:ascii="Calibri" w:hAnsi="Calibri"/>
          <w:i/>
          <w:spacing w:val="-4"/>
          <w:sz w:val="26"/>
        </w:rPr>
        <w:t> </w:t>
      </w:r>
      <w:r>
        <w:rPr>
          <w:rFonts w:ascii="Calibri" w:hAnsi="Calibri"/>
          <w:i/>
          <w:sz w:val="26"/>
        </w:rPr>
        <w:t>in</w:t>
      </w:r>
      <w:r>
        <w:rPr>
          <w:rFonts w:ascii="Calibri" w:hAnsi="Calibri"/>
          <w:i/>
          <w:spacing w:val="-4"/>
          <w:sz w:val="26"/>
        </w:rPr>
        <w:t> </w:t>
      </w:r>
      <w:r>
        <w:rPr>
          <w:rFonts w:ascii="Calibri" w:hAnsi="Calibri"/>
          <w:i/>
          <w:sz w:val="26"/>
        </w:rPr>
        <w:t>one</w:t>
      </w:r>
      <w:r>
        <w:rPr>
          <w:rFonts w:ascii="Calibri" w:hAnsi="Calibri"/>
          <w:i/>
          <w:spacing w:val="-4"/>
          <w:sz w:val="26"/>
        </w:rPr>
        <w:t> </w:t>
      </w:r>
      <w:r>
        <w:rPr>
          <w:rFonts w:ascii="Calibri" w:hAnsi="Calibri"/>
          <w:i/>
          <w:sz w:val="26"/>
        </w:rPr>
        <w:t>particular</w:t>
      </w:r>
      <w:r>
        <w:rPr>
          <w:rFonts w:ascii="Calibri" w:hAnsi="Calibri"/>
          <w:i/>
          <w:spacing w:val="-3"/>
          <w:sz w:val="26"/>
        </w:rPr>
        <w:t> </w:t>
      </w:r>
      <w:r>
        <w:rPr>
          <w:rFonts w:ascii="Calibri" w:hAnsi="Calibri"/>
          <w:i/>
          <w:sz w:val="26"/>
        </w:rPr>
        <w:t>community,</w:t>
      </w:r>
      <w:r>
        <w:rPr>
          <w:rFonts w:ascii="Calibri" w:hAnsi="Calibri"/>
          <w:i/>
          <w:spacing w:val="-3"/>
          <w:sz w:val="26"/>
        </w:rPr>
        <w:t> </w:t>
      </w:r>
      <w:r>
        <w:rPr>
          <w:rFonts w:ascii="Calibri" w:hAnsi="Calibri"/>
          <w:i/>
          <w:sz w:val="26"/>
        </w:rPr>
        <w:t>is</w:t>
      </w:r>
      <w:r>
        <w:rPr>
          <w:rFonts w:ascii="Calibri" w:hAnsi="Calibri"/>
          <w:i/>
          <w:spacing w:val="-6"/>
          <w:sz w:val="26"/>
        </w:rPr>
        <w:t> </w:t>
      </w:r>
      <w:r>
        <w:rPr>
          <w:rFonts w:ascii="Calibri" w:hAnsi="Calibri"/>
          <w:i/>
          <w:sz w:val="26"/>
        </w:rPr>
        <w:t>a mere privilege.</w:t>
      </w:r>
    </w:p>
    <w:p>
      <w:pPr>
        <w:pStyle w:val="BodyText"/>
        <w:rPr>
          <w:rFonts w:ascii="Calibri"/>
          <w:i/>
          <w:sz w:val="26"/>
        </w:rPr>
      </w:pPr>
    </w:p>
    <w:p>
      <w:pPr>
        <w:pStyle w:val="BodyText"/>
        <w:spacing w:before="65"/>
        <w:rPr>
          <w:rFonts w:ascii="Calibri"/>
          <w:i/>
          <w:sz w:val="26"/>
        </w:rPr>
      </w:pPr>
    </w:p>
    <w:p>
      <w:pPr>
        <w:pStyle w:val="ListParagraph"/>
        <w:numPr>
          <w:ilvl w:val="2"/>
          <w:numId w:val="9"/>
        </w:numPr>
        <w:tabs>
          <w:tab w:pos="1477" w:val="left" w:leader="none"/>
        </w:tabs>
        <w:spacing w:line="240" w:lineRule="auto" w:before="0" w:after="0"/>
        <w:ind w:left="1477" w:right="0" w:hanging="646"/>
        <w:jc w:val="left"/>
        <w:rPr>
          <w:rFonts w:ascii="Calibri"/>
          <w:b/>
          <w:i/>
          <w:sz w:val="26"/>
        </w:rPr>
      </w:pPr>
      <w:r>
        <w:rPr>
          <w:rFonts w:ascii="Calibri"/>
          <w:b/>
          <w:i/>
          <w:sz w:val="26"/>
        </w:rPr>
        <w:t>Inheritance</w:t>
      </w:r>
      <w:r>
        <w:rPr>
          <w:rFonts w:ascii="Calibri"/>
          <w:b/>
          <w:i/>
          <w:spacing w:val="-7"/>
          <w:sz w:val="26"/>
        </w:rPr>
        <w:t> </w:t>
      </w:r>
      <w:r>
        <w:rPr>
          <w:rFonts w:ascii="Calibri"/>
          <w:b/>
          <w:i/>
          <w:sz w:val="26"/>
        </w:rPr>
        <w:t>Among</w:t>
      </w:r>
      <w:r>
        <w:rPr>
          <w:rFonts w:ascii="Calibri"/>
          <w:b/>
          <w:i/>
          <w:spacing w:val="-7"/>
          <w:sz w:val="26"/>
        </w:rPr>
        <w:t> </w:t>
      </w:r>
      <w:r>
        <w:rPr>
          <w:rFonts w:ascii="Calibri"/>
          <w:b/>
          <w:i/>
          <w:sz w:val="26"/>
        </w:rPr>
        <w:t>the</w:t>
      </w:r>
      <w:r>
        <w:rPr>
          <w:rFonts w:ascii="Calibri"/>
          <w:b/>
          <w:i/>
          <w:spacing w:val="-6"/>
          <w:sz w:val="26"/>
        </w:rPr>
        <w:t> </w:t>
      </w:r>
      <w:r>
        <w:rPr>
          <w:rFonts w:ascii="Calibri"/>
          <w:b/>
          <w:i/>
          <w:spacing w:val="-4"/>
          <w:sz w:val="26"/>
        </w:rPr>
        <w:t>Tivs</w:t>
      </w:r>
    </w:p>
    <w:p>
      <w:pPr>
        <w:pStyle w:val="BodyText"/>
        <w:rPr>
          <w:rFonts w:ascii="Calibri"/>
          <w:b/>
          <w:i/>
          <w:sz w:val="20"/>
        </w:rPr>
      </w:pPr>
    </w:p>
    <w:p>
      <w:pPr>
        <w:pStyle w:val="BodyText"/>
        <w:rPr>
          <w:rFonts w:ascii="Calibri"/>
          <w:b/>
          <w:i/>
          <w:sz w:val="20"/>
        </w:rPr>
      </w:pPr>
    </w:p>
    <w:p>
      <w:pPr>
        <w:pStyle w:val="BodyText"/>
        <w:rPr>
          <w:rFonts w:ascii="Calibri"/>
          <w:b/>
          <w:i/>
          <w:sz w:val="20"/>
        </w:rPr>
      </w:pPr>
    </w:p>
    <w:p>
      <w:pPr>
        <w:pStyle w:val="BodyText"/>
        <w:spacing w:before="168"/>
        <w:rPr>
          <w:rFonts w:ascii="Calibri"/>
          <w:b/>
          <w:i/>
          <w:sz w:val="20"/>
        </w:rPr>
      </w:pPr>
      <w:r>
        <w:rPr/>
        <mc:AlternateContent>
          <mc:Choice Requires="wps">
            <w:drawing>
              <wp:anchor distT="0" distB="0" distL="0" distR="0" allowOverlap="1" layoutInCell="1" locked="0" behindDoc="1" simplePos="0" relativeHeight="487632384">
                <wp:simplePos x="0" y="0"/>
                <wp:positionH relativeFrom="page">
                  <wp:posOffset>1188719</wp:posOffset>
                </wp:positionH>
                <wp:positionV relativeFrom="paragraph">
                  <wp:posOffset>277266</wp:posOffset>
                </wp:positionV>
                <wp:extent cx="1828800"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1.832031pt;width:144pt;height:.72pt;mso-position-horizontal-relative:page;mso-position-vertical-relative:paragraph;z-index:-15684096;mso-wrap-distance-left:0;mso-wrap-distance-right:0" id="docshape100"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222</w:t>
      </w:r>
      <w:r>
        <w:rPr>
          <w:rFonts w:ascii="Times New Roman"/>
          <w:spacing w:val="-1"/>
          <w:sz w:val="20"/>
          <w:vertAlign w:val="baseline"/>
        </w:rPr>
        <w:t> </w:t>
      </w:r>
      <w:r>
        <w:rPr>
          <w:rFonts w:ascii="Times New Roman"/>
          <w:sz w:val="20"/>
          <w:vertAlign w:val="baseline"/>
        </w:rPr>
        <w:t>Interview</w:t>
      </w:r>
      <w:r>
        <w:rPr>
          <w:rFonts w:ascii="Times New Roman"/>
          <w:spacing w:val="-4"/>
          <w:sz w:val="20"/>
          <w:vertAlign w:val="baseline"/>
        </w:rPr>
        <w:t> </w:t>
      </w:r>
      <w:r>
        <w:rPr>
          <w:rFonts w:ascii="Times New Roman"/>
          <w:sz w:val="20"/>
          <w:vertAlign w:val="baseline"/>
        </w:rPr>
        <w:t>with</w:t>
      </w:r>
      <w:r>
        <w:rPr>
          <w:rFonts w:ascii="Times New Roman"/>
          <w:spacing w:val="-6"/>
          <w:sz w:val="20"/>
          <w:vertAlign w:val="baseline"/>
        </w:rPr>
        <w:t> </w:t>
      </w:r>
      <w:r>
        <w:rPr>
          <w:rFonts w:ascii="Times New Roman"/>
          <w:sz w:val="20"/>
          <w:vertAlign w:val="baseline"/>
        </w:rPr>
        <w:t>Elder</w:t>
      </w:r>
      <w:r>
        <w:rPr>
          <w:rFonts w:ascii="Times New Roman"/>
          <w:spacing w:val="1"/>
          <w:sz w:val="20"/>
          <w:vertAlign w:val="baseline"/>
        </w:rPr>
        <w:t> </w:t>
      </w:r>
      <w:r>
        <w:rPr>
          <w:rFonts w:ascii="Times New Roman"/>
          <w:sz w:val="20"/>
          <w:vertAlign w:val="baseline"/>
        </w:rPr>
        <w:t>Seriki</w:t>
      </w:r>
      <w:r>
        <w:rPr>
          <w:rFonts w:ascii="Times New Roman"/>
          <w:spacing w:val="-5"/>
          <w:sz w:val="20"/>
          <w:vertAlign w:val="baseline"/>
        </w:rPr>
        <w:t> </w:t>
      </w:r>
      <w:r>
        <w:rPr>
          <w:rFonts w:ascii="Times New Roman"/>
          <w:sz w:val="20"/>
          <w:vertAlign w:val="baseline"/>
        </w:rPr>
        <w:t>in</w:t>
      </w:r>
      <w:r>
        <w:rPr>
          <w:rFonts w:ascii="Times New Roman"/>
          <w:spacing w:val="-7"/>
          <w:sz w:val="20"/>
          <w:vertAlign w:val="baseline"/>
        </w:rPr>
        <w:t> </w:t>
      </w:r>
      <w:r>
        <w:rPr>
          <w:rFonts w:ascii="Times New Roman"/>
          <w:sz w:val="20"/>
          <w:vertAlign w:val="baseline"/>
        </w:rPr>
        <w:t>his</w:t>
      </w:r>
      <w:r>
        <w:rPr>
          <w:rFonts w:ascii="Times New Roman"/>
          <w:spacing w:val="-12"/>
          <w:sz w:val="20"/>
          <w:vertAlign w:val="baseline"/>
        </w:rPr>
        <w:t> </w:t>
      </w:r>
      <w:r>
        <w:rPr>
          <w:rFonts w:ascii="Times New Roman"/>
          <w:sz w:val="20"/>
          <w:vertAlign w:val="baseline"/>
        </w:rPr>
        <w:t>house</w:t>
      </w:r>
      <w:r>
        <w:rPr>
          <w:rFonts w:ascii="Times New Roman"/>
          <w:spacing w:val="-6"/>
          <w:sz w:val="20"/>
          <w:vertAlign w:val="baseline"/>
        </w:rPr>
        <w:t> </w:t>
      </w:r>
      <w:r>
        <w:rPr>
          <w:rFonts w:ascii="Times New Roman"/>
          <w:sz w:val="20"/>
          <w:vertAlign w:val="baseline"/>
        </w:rPr>
        <w:t>in</w:t>
      </w:r>
      <w:r>
        <w:rPr>
          <w:rFonts w:ascii="Times New Roman"/>
          <w:spacing w:val="2"/>
          <w:sz w:val="20"/>
          <w:vertAlign w:val="baseline"/>
        </w:rPr>
        <w:t> </w:t>
      </w:r>
      <w:r>
        <w:rPr>
          <w:rFonts w:ascii="Times New Roman"/>
          <w:sz w:val="20"/>
          <w:vertAlign w:val="baseline"/>
        </w:rPr>
        <w:t>Rijiya</w:t>
      </w:r>
      <w:r>
        <w:rPr>
          <w:rFonts w:ascii="Times New Roman"/>
          <w:spacing w:val="-2"/>
          <w:sz w:val="20"/>
          <w:vertAlign w:val="baseline"/>
        </w:rPr>
        <w:t> </w:t>
      </w:r>
      <w:r>
        <w:rPr>
          <w:rFonts w:ascii="Times New Roman"/>
          <w:sz w:val="20"/>
          <w:vertAlign w:val="baseline"/>
        </w:rPr>
        <w:t>Quarters,</w:t>
      </w:r>
      <w:r>
        <w:rPr>
          <w:rFonts w:ascii="Times New Roman"/>
          <w:spacing w:val="-9"/>
          <w:sz w:val="20"/>
          <w:vertAlign w:val="baseline"/>
        </w:rPr>
        <w:t> </w:t>
      </w:r>
      <w:r>
        <w:rPr>
          <w:rFonts w:ascii="Times New Roman"/>
          <w:sz w:val="20"/>
          <w:vertAlign w:val="baseline"/>
        </w:rPr>
        <w:t>Gurku,</w:t>
      </w:r>
      <w:r>
        <w:rPr>
          <w:rFonts w:ascii="Times New Roman"/>
          <w:spacing w:val="-4"/>
          <w:sz w:val="20"/>
          <w:vertAlign w:val="baseline"/>
        </w:rPr>
        <w:t> </w:t>
      </w:r>
      <w:r>
        <w:rPr>
          <w:rFonts w:ascii="Times New Roman"/>
          <w:sz w:val="20"/>
          <w:vertAlign w:val="baseline"/>
        </w:rPr>
        <w:t>9</w:t>
      </w:r>
      <w:r>
        <w:rPr>
          <w:rFonts w:ascii="Times New Roman"/>
          <w:sz w:val="20"/>
          <w:vertAlign w:val="superscript"/>
        </w:rPr>
        <w:t>th</w:t>
      </w:r>
      <w:r>
        <w:rPr>
          <w:rFonts w:ascii="Times New Roman"/>
          <w:spacing w:val="26"/>
          <w:sz w:val="20"/>
          <w:vertAlign w:val="baseline"/>
        </w:rPr>
        <w:t> </w:t>
      </w:r>
      <w:r>
        <w:rPr>
          <w:rFonts w:ascii="Times New Roman"/>
          <w:sz w:val="20"/>
          <w:vertAlign w:val="baseline"/>
        </w:rPr>
        <w:t>February</w:t>
      </w:r>
      <w:r>
        <w:rPr>
          <w:rFonts w:ascii="Times New Roman"/>
          <w:spacing w:val="-11"/>
          <w:sz w:val="20"/>
          <w:vertAlign w:val="baseline"/>
        </w:rPr>
        <w:t> </w:t>
      </w:r>
      <w:r>
        <w:rPr>
          <w:rFonts w:ascii="Times New Roman"/>
          <w:spacing w:val="-2"/>
          <w:sz w:val="20"/>
          <w:vertAlign w:val="baseline"/>
        </w:rPr>
        <w:t>2009.</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393"/>
        <w:jc w:val="both"/>
      </w:pPr>
      <w:r>
        <w:rPr/>
        <w:t>The land holding system in Tivland allows for inheritance of a man’s farmland by his children. This is on the basis of stirps. That is, portions are shared out to the children on the basis of mother’s portions, which is radically different from other communities in this study. Elder Kondom</w:t>
      </w:r>
      <w:r>
        <w:rPr>
          <w:vertAlign w:val="superscript"/>
        </w:rPr>
        <w:t>223</w:t>
      </w:r>
      <w:r>
        <w:rPr>
          <w:vertAlign w:val="baseline"/>
        </w:rPr>
        <w:t> explained</w:t>
      </w:r>
      <w:r>
        <w:rPr>
          <w:spacing w:val="-6"/>
          <w:vertAlign w:val="baseline"/>
        </w:rPr>
        <w:t> </w:t>
      </w:r>
      <w:r>
        <w:rPr>
          <w:vertAlign w:val="baseline"/>
        </w:rPr>
        <w:t>that</w:t>
      </w:r>
      <w:r>
        <w:rPr>
          <w:spacing w:val="-1"/>
          <w:vertAlign w:val="baseline"/>
        </w:rPr>
        <w:t> </w:t>
      </w:r>
      <w:r>
        <w:rPr>
          <w:vertAlign w:val="baseline"/>
        </w:rPr>
        <w:t>those</w:t>
      </w:r>
      <w:r>
        <w:rPr>
          <w:spacing w:val="-6"/>
          <w:vertAlign w:val="baseline"/>
        </w:rPr>
        <w:t> </w:t>
      </w:r>
      <w:r>
        <w:rPr>
          <w:vertAlign w:val="baseline"/>
        </w:rPr>
        <w:t>from a</w:t>
      </w:r>
      <w:r>
        <w:rPr>
          <w:spacing w:val="-2"/>
          <w:vertAlign w:val="baseline"/>
        </w:rPr>
        <w:t> </w:t>
      </w:r>
      <w:r>
        <w:rPr>
          <w:vertAlign w:val="baseline"/>
        </w:rPr>
        <w:t>particular</w:t>
      </w:r>
      <w:r>
        <w:rPr>
          <w:spacing w:val="-2"/>
          <w:vertAlign w:val="baseline"/>
        </w:rPr>
        <w:t> </w:t>
      </w:r>
      <w:r>
        <w:rPr>
          <w:vertAlign w:val="baseline"/>
        </w:rPr>
        <w:t>mother</w:t>
      </w:r>
      <w:r>
        <w:rPr>
          <w:spacing w:val="-6"/>
          <w:vertAlign w:val="baseline"/>
        </w:rPr>
        <w:t> </w:t>
      </w:r>
      <w:r>
        <w:rPr>
          <w:vertAlign w:val="baseline"/>
        </w:rPr>
        <w:t>share</w:t>
      </w:r>
      <w:r>
        <w:rPr>
          <w:spacing w:val="-2"/>
          <w:vertAlign w:val="baseline"/>
        </w:rPr>
        <w:t> </w:t>
      </w:r>
      <w:r>
        <w:rPr>
          <w:vertAlign w:val="baseline"/>
        </w:rPr>
        <w:t>what</w:t>
      </w:r>
      <w:r>
        <w:rPr>
          <w:spacing w:val="-6"/>
          <w:vertAlign w:val="baseline"/>
        </w:rPr>
        <w:t> </w:t>
      </w:r>
      <w:r>
        <w:rPr>
          <w:vertAlign w:val="baseline"/>
        </w:rPr>
        <w:t>is their</w:t>
      </w:r>
      <w:r>
        <w:rPr>
          <w:spacing w:val="-2"/>
          <w:vertAlign w:val="baseline"/>
        </w:rPr>
        <w:t> </w:t>
      </w:r>
      <w:r>
        <w:rPr>
          <w:vertAlign w:val="baseline"/>
        </w:rPr>
        <w:t>mother’s portion, since polygamy is the rule of the day in Tivland.</w:t>
      </w:r>
      <w:r>
        <w:rPr>
          <w:spacing w:val="40"/>
          <w:vertAlign w:val="baseline"/>
        </w:rPr>
        <w:t> </w:t>
      </w:r>
      <w:r>
        <w:rPr>
          <w:vertAlign w:val="baseline"/>
        </w:rPr>
        <w:t>Usually, according to the elders, who all agree on the point, men who have established their own families do not as a rule, come “back” to share lands with their younger brothers on the death of their father: it is considered the mark of a man to conquer his own land.</w:t>
      </w:r>
    </w:p>
    <w:p>
      <w:pPr>
        <w:pStyle w:val="BodyText"/>
      </w:pPr>
    </w:p>
    <w:p>
      <w:pPr>
        <w:pStyle w:val="BodyText"/>
        <w:spacing w:before="126"/>
      </w:pPr>
    </w:p>
    <w:p>
      <w:pPr>
        <w:pStyle w:val="BodyText"/>
        <w:spacing w:line="480" w:lineRule="auto"/>
        <w:ind w:left="831" w:right="395"/>
        <w:jc w:val="both"/>
      </w:pPr>
      <w:r>
        <w:rPr/>
        <w:t>Daughters have no portions during the allocation of inherited land in Tivland. It is the male children that inherit their fathers.</w:t>
      </w:r>
      <w:r>
        <w:rPr>
          <w:spacing w:val="40"/>
        </w:rPr>
        <w:t> </w:t>
      </w:r>
      <w:r>
        <w:rPr/>
        <w:t>Widows are allowed on their late husbands’ land for life-time on usufruct basis.</w:t>
      </w:r>
      <w:r>
        <w:rPr>
          <w:spacing w:val="40"/>
        </w:rPr>
        <w:t> </w:t>
      </w:r>
      <w:r>
        <w:rPr/>
        <w:t>They are merely left on it, as long as they are alive and residing in their late husbands’ compounds. To this extent, they have life interest only.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9"/>
        <w:rPr>
          <w:sz w:val="20"/>
        </w:rPr>
      </w:pPr>
      <w:r>
        <w:rPr/>
        <mc:AlternateContent>
          <mc:Choice Requires="wps">
            <w:drawing>
              <wp:anchor distT="0" distB="0" distL="0" distR="0" allowOverlap="1" layoutInCell="1" locked="0" behindDoc="1" simplePos="0" relativeHeight="487632896">
                <wp:simplePos x="0" y="0"/>
                <wp:positionH relativeFrom="page">
                  <wp:posOffset>1188719</wp:posOffset>
                </wp:positionH>
                <wp:positionV relativeFrom="paragraph">
                  <wp:posOffset>249587</wp:posOffset>
                </wp:positionV>
                <wp:extent cx="1828800"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652538pt;width:144pt;height:.72pt;mso-position-horizontal-relative:page;mso-position-vertical-relative:paragraph;z-index:-15683584;mso-wrap-distance-left:0;mso-wrap-distance-right:0" id="docshape102"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223</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after="0"/>
        <w:jc w:val="left"/>
        <w:rPr>
          <w:rFonts w:ascii="Times New Roman"/>
          <w:sz w:val="20"/>
        </w:rPr>
        <w:sectPr>
          <w:footerReference w:type="default" r:id="rId13"/>
          <w:pgSz w:w="12240" w:h="15840"/>
          <w:pgMar w:header="0" w:footer="1138" w:top="1080" w:bottom="1320" w:left="1040" w:right="900"/>
        </w:sectPr>
      </w:pPr>
    </w:p>
    <w:p>
      <w:pPr>
        <w:pStyle w:val="Heading5"/>
        <w:numPr>
          <w:ilvl w:val="2"/>
          <w:numId w:val="9"/>
        </w:numPr>
        <w:tabs>
          <w:tab w:pos="1525" w:val="left" w:leader="none"/>
        </w:tabs>
        <w:spacing w:line="240" w:lineRule="auto" w:before="63" w:after="0"/>
        <w:ind w:left="1525" w:right="0" w:hanging="694"/>
        <w:jc w:val="left"/>
      </w:pPr>
      <w:r>
        <w:rPr/>
        <w:t>Inheritance</w:t>
      </w:r>
      <w:r>
        <w:rPr>
          <w:spacing w:val="-5"/>
        </w:rPr>
        <w:t> </w:t>
      </w:r>
      <w:r>
        <w:rPr/>
        <w:t>Among</w:t>
      </w:r>
      <w:r>
        <w:rPr>
          <w:spacing w:val="-4"/>
        </w:rPr>
        <w:t> </w:t>
      </w:r>
      <w:r>
        <w:rPr/>
        <w:t>the</w:t>
      </w:r>
      <w:r>
        <w:rPr>
          <w:spacing w:val="-8"/>
        </w:rPr>
        <w:t> </w:t>
      </w:r>
      <w:r>
        <w:rPr>
          <w:spacing w:val="-2"/>
        </w:rPr>
        <w:t>Idomas</w:t>
      </w:r>
    </w:p>
    <w:p>
      <w:pPr>
        <w:pStyle w:val="BodyText"/>
        <w:spacing w:before="4"/>
        <w:rPr>
          <w:rFonts w:ascii="Arial"/>
          <w:b/>
        </w:rPr>
      </w:pPr>
    </w:p>
    <w:p>
      <w:pPr>
        <w:pStyle w:val="BodyText"/>
        <w:spacing w:line="480" w:lineRule="auto" w:before="1"/>
        <w:ind w:left="831" w:right="399"/>
        <w:jc w:val="both"/>
      </w:pPr>
      <w:r>
        <w:rPr/>
        <w:t>In Idomaland, inheritance of land is restricted to the male children of the deceased landowner.</w:t>
      </w:r>
      <w:r>
        <w:rPr>
          <w:spacing w:val="40"/>
        </w:rPr>
        <w:t> </w:t>
      </w:r>
      <w:r>
        <w:rPr/>
        <w:t>Allocation is done on individual basis and not per stirps, unlike the Tiv culture.</w:t>
      </w:r>
      <w:r>
        <w:rPr>
          <w:spacing w:val="40"/>
        </w:rPr>
        <w:t> </w:t>
      </w:r>
      <w:r>
        <w:rPr/>
        <w:t>This means that, even in polygamous families,</w:t>
      </w:r>
      <w:r>
        <w:rPr>
          <w:spacing w:val="40"/>
        </w:rPr>
        <w:t> </w:t>
      </w:r>
      <w:r>
        <w:rPr/>
        <w:t>portions, according to the number of wives are not recognized.</w:t>
      </w:r>
    </w:p>
    <w:p>
      <w:pPr>
        <w:pStyle w:val="BodyText"/>
      </w:pPr>
    </w:p>
    <w:p>
      <w:pPr>
        <w:pStyle w:val="BodyText"/>
        <w:spacing w:before="77"/>
      </w:pPr>
    </w:p>
    <w:p>
      <w:pPr>
        <w:pStyle w:val="BodyText"/>
        <w:spacing w:line="477" w:lineRule="auto"/>
        <w:ind w:left="831" w:right="401"/>
        <w:jc w:val="both"/>
      </w:pPr>
      <w:r>
        <w:rPr/>
        <w:t>Women do not receive allocations of inherited land as of right.</w:t>
      </w:r>
      <w:r>
        <w:rPr>
          <w:spacing w:val="40"/>
        </w:rPr>
        <w:t> </w:t>
      </w:r>
      <w:r>
        <w:rPr/>
        <w:t>Widows and daughters who are in their father’s house are usually</w:t>
      </w:r>
      <w:r>
        <w:rPr>
          <w:spacing w:val="-1"/>
        </w:rPr>
        <w:t> </w:t>
      </w:r>
      <w:r>
        <w:rPr/>
        <w:t>given</w:t>
      </w:r>
      <w:r>
        <w:rPr>
          <w:spacing w:val="40"/>
        </w:rPr>
        <w:t> </w:t>
      </w:r>
      <w:r>
        <w:rPr/>
        <w:t>portions to farm on, but it is not a right; it is rather a favour.</w:t>
      </w:r>
    </w:p>
    <w:p>
      <w:pPr>
        <w:pStyle w:val="BodyText"/>
      </w:pPr>
    </w:p>
    <w:p>
      <w:pPr>
        <w:pStyle w:val="BodyText"/>
        <w:spacing w:before="136"/>
      </w:pPr>
    </w:p>
    <w:p>
      <w:pPr>
        <w:pStyle w:val="BodyText"/>
        <w:spacing w:line="480" w:lineRule="auto" w:before="1"/>
        <w:ind w:left="831" w:right="396"/>
        <w:jc w:val="both"/>
      </w:pPr>
      <w:r>
        <w:rPr/>
        <w:t>Children below</w:t>
      </w:r>
      <w:r>
        <w:rPr>
          <w:spacing w:val="-1"/>
        </w:rPr>
        <w:t> </w:t>
      </w:r>
      <w:r>
        <w:rPr/>
        <w:t>the age of puberty are not given portions but on reaching puberty, they will be given portions on demand, usually from general portions left unalloted during the initial allocation or those left by family members that die without offsprings.</w:t>
      </w:r>
      <w:r>
        <w:rPr>
          <w:spacing w:val="40"/>
        </w:rPr>
        <w:t> </w:t>
      </w:r>
      <w:r>
        <w:rPr/>
        <w:t>Chief Augustine Agbo Owuche, an elder</w:t>
      </w:r>
      <w:r>
        <w:rPr>
          <w:spacing w:val="-3"/>
        </w:rPr>
        <w:t> </w:t>
      </w:r>
      <w:r>
        <w:rPr/>
        <w:t>and</w:t>
      </w:r>
      <w:r>
        <w:rPr>
          <w:spacing w:val="-3"/>
        </w:rPr>
        <w:t> </w:t>
      </w:r>
      <w:r>
        <w:rPr/>
        <w:t>Chief</w:t>
      </w:r>
      <w:r>
        <w:rPr>
          <w:spacing w:val="-2"/>
        </w:rPr>
        <w:t> </w:t>
      </w:r>
      <w:r>
        <w:rPr/>
        <w:t>Augustine</w:t>
      </w:r>
      <w:r>
        <w:rPr>
          <w:spacing w:val="-3"/>
        </w:rPr>
        <w:t> </w:t>
      </w:r>
      <w:r>
        <w:rPr/>
        <w:t>Egwu</w:t>
      </w:r>
      <w:r>
        <w:rPr>
          <w:spacing w:val="-3"/>
        </w:rPr>
        <w:t> </w:t>
      </w:r>
      <w:r>
        <w:rPr/>
        <w:t>Ameh, another</w:t>
      </w:r>
      <w:r>
        <w:rPr>
          <w:spacing w:val="-3"/>
        </w:rPr>
        <w:t> </w:t>
      </w:r>
      <w:r>
        <w:rPr/>
        <w:t>elder</w:t>
      </w:r>
      <w:r>
        <w:rPr>
          <w:spacing w:val="-3"/>
        </w:rPr>
        <w:t> </w:t>
      </w:r>
      <w:r>
        <w:rPr/>
        <w:t>both agreed</w:t>
      </w:r>
      <w:r>
        <w:rPr>
          <w:spacing w:val="-3"/>
        </w:rPr>
        <w:t> </w:t>
      </w:r>
      <w:r>
        <w:rPr/>
        <w:t>during the interview that young children are themselves inheritance properties along with widows.</w:t>
      </w:r>
      <w:r>
        <w:rPr>
          <w:spacing w:val="40"/>
        </w:rPr>
        <w:t> </w:t>
      </w:r>
      <w:r>
        <w:rPr/>
        <w:t>The two elders stated further that custom demand that they be tended to by mature heirs who may be older children of the deceased landowner or near relations such as brothers and paternal </w:t>
      </w:r>
      <w:r>
        <w:rPr>
          <w:spacing w:val="-2"/>
        </w:rPr>
        <w:t>cousins.</w:t>
      </w:r>
    </w:p>
    <w:p>
      <w:pPr>
        <w:spacing w:after="0" w:line="480" w:lineRule="auto"/>
        <w:jc w:val="both"/>
        <w:sectPr>
          <w:pgSz w:w="12240" w:h="15840"/>
          <w:pgMar w:header="0" w:footer="1138" w:top="1080" w:bottom="1400" w:left="1040" w:right="900"/>
        </w:sectPr>
      </w:pPr>
    </w:p>
    <w:p>
      <w:pPr>
        <w:pStyle w:val="BodyText"/>
        <w:spacing w:line="475" w:lineRule="auto" w:before="75"/>
        <w:ind w:left="831" w:right="400"/>
        <w:jc w:val="both"/>
      </w:pPr>
      <w:r>
        <w:rPr/>
        <w:t>Inheritance in Idomaland is along agnatic or paternalistic line and not </w:t>
      </w:r>
      <w:r>
        <w:rPr>
          <w:spacing w:val="-2"/>
        </w:rPr>
        <w:t>matrilineal.</w:t>
      </w:r>
    </w:p>
    <w:p>
      <w:pPr>
        <w:pStyle w:val="BodyText"/>
      </w:pPr>
    </w:p>
    <w:p>
      <w:pPr>
        <w:pStyle w:val="BodyText"/>
        <w:spacing w:before="130"/>
      </w:pPr>
    </w:p>
    <w:p>
      <w:pPr>
        <w:pStyle w:val="Heading5"/>
        <w:numPr>
          <w:ilvl w:val="2"/>
          <w:numId w:val="9"/>
        </w:numPr>
        <w:tabs>
          <w:tab w:pos="1525" w:val="left" w:leader="none"/>
        </w:tabs>
        <w:spacing w:line="240" w:lineRule="auto" w:before="0" w:after="0"/>
        <w:ind w:left="1525" w:right="0" w:hanging="694"/>
        <w:jc w:val="left"/>
      </w:pPr>
      <w:r>
        <w:rPr/>
        <w:t>Inheritance</w:t>
      </w:r>
      <w:r>
        <w:rPr>
          <w:spacing w:val="-5"/>
        </w:rPr>
        <w:t> </w:t>
      </w:r>
      <w:r>
        <w:rPr/>
        <w:t>Among</w:t>
      </w:r>
      <w:r>
        <w:rPr>
          <w:spacing w:val="-4"/>
        </w:rPr>
        <w:t> </w:t>
      </w:r>
      <w:r>
        <w:rPr/>
        <w:t>the</w:t>
      </w:r>
      <w:r>
        <w:rPr>
          <w:spacing w:val="-4"/>
        </w:rPr>
        <w:t> </w:t>
      </w:r>
      <w:r>
        <w:rPr>
          <w:spacing w:val="-2"/>
        </w:rPr>
        <w:t>Alagos</w:t>
      </w:r>
    </w:p>
    <w:p>
      <w:pPr>
        <w:pStyle w:val="BodyText"/>
        <w:spacing w:before="47"/>
        <w:rPr>
          <w:rFonts w:ascii="Arial"/>
          <w:b/>
        </w:rPr>
      </w:pPr>
    </w:p>
    <w:p>
      <w:pPr>
        <w:pStyle w:val="BodyText"/>
        <w:spacing w:line="480" w:lineRule="auto" w:before="1"/>
        <w:ind w:left="831" w:right="398"/>
        <w:jc w:val="both"/>
      </w:pPr>
      <w:r>
        <w:rPr/>
        <w:t>There is no true inheritance of land among the Alagos.</w:t>
      </w:r>
      <w:r>
        <w:rPr>
          <w:spacing w:val="40"/>
        </w:rPr>
        <w:t> </w:t>
      </w:r>
      <w:r>
        <w:rPr/>
        <w:t>This is because the land belongs to all the community held in trust by the ruler.</w:t>
      </w:r>
      <w:r>
        <w:rPr>
          <w:spacing w:val="80"/>
        </w:rPr>
        <w:t> </w:t>
      </w:r>
      <w:r>
        <w:rPr/>
        <w:t>Children of a deceased farmer may continue to use the land allocated to him during his lifetime, but they cannot be said to have really inherited him; rather they have taken the farmland as individual members of the community themselves as of right. This position is the best illustration of Aboki’s</w:t>
      </w:r>
      <w:r>
        <w:rPr>
          <w:vertAlign w:val="superscript"/>
        </w:rPr>
        <w:t>224</w:t>
      </w:r>
      <w:r>
        <w:rPr>
          <w:vertAlign w:val="baseline"/>
        </w:rPr>
        <w:t> statement that in Africa, land use is analogous to a seat in a theatre; as one leaves, another comes and sit in his place. To this end, even women can be given portions as well as men and there is no question of one member of the community becoming a property of </w:t>
      </w:r>
      <w:r>
        <w:rPr>
          <w:spacing w:val="-2"/>
          <w:vertAlign w:val="baseline"/>
        </w:rPr>
        <w:t>another.</w:t>
      </w:r>
    </w:p>
    <w:p>
      <w:pPr>
        <w:pStyle w:val="BodyText"/>
      </w:pPr>
    </w:p>
    <w:p>
      <w:pPr>
        <w:pStyle w:val="BodyText"/>
        <w:spacing w:line="480" w:lineRule="auto" w:before="1"/>
        <w:ind w:left="831" w:right="398"/>
        <w:jc w:val="both"/>
      </w:pPr>
      <w:r>
        <w:rPr/>
        <w:t>According to the Secretary to the Andoma of Doma, Chief Musa Usman Addra,</w:t>
      </w:r>
      <w:r>
        <w:rPr>
          <w:spacing w:val="23"/>
        </w:rPr>
        <w:t> </w:t>
      </w:r>
      <w:r>
        <w:rPr/>
        <w:t>the</w:t>
      </w:r>
      <w:r>
        <w:rPr>
          <w:spacing w:val="22"/>
        </w:rPr>
        <w:t> </w:t>
      </w:r>
      <w:r>
        <w:rPr/>
        <w:t>Sardaunan</w:t>
      </w:r>
      <w:r>
        <w:rPr>
          <w:spacing w:val="23"/>
        </w:rPr>
        <w:t> </w:t>
      </w:r>
      <w:r>
        <w:rPr/>
        <w:t>Doma</w:t>
      </w:r>
      <w:r>
        <w:rPr>
          <w:vertAlign w:val="superscript"/>
        </w:rPr>
        <w:t>225</w:t>
      </w:r>
      <w:r>
        <w:rPr>
          <w:vertAlign w:val="baseline"/>
        </w:rPr>
        <w:t>,</w:t>
      </w:r>
      <w:r>
        <w:rPr>
          <w:spacing w:val="23"/>
          <w:vertAlign w:val="baseline"/>
        </w:rPr>
        <w:t> </w:t>
      </w:r>
      <w:r>
        <w:rPr>
          <w:vertAlign w:val="baseline"/>
        </w:rPr>
        <w:t>the</w:t>
      </w:r>
      <w:r>
        <w:rPr>
          <w:spacing w:val="23"/>
          <w:vertAlign w:val="baseline"/>
        </w:rPr>
        <w:t> </w:t>
      </w:r>
      <w:r>
        <w:rPr>
          <w:vertAlign w:val="baseline"/>
        </w:rPr>
        <w:t>Alago</w:t>
      </w:r>
      <w:r>
        <w:rPr>
          <w:spacing w:val="22"/>
          <w:vertAlign w:val="baseline"/>
        </w:rPr>
        <w:t> </w:t>
      </w:r>
      <w:r>
        <w:rPr>
          <w:vertAlign w:val="baseline"/>
        </w:rPr>
        <w:t>community</w:t>
      </w:r>
      <w:r>
        <w:rPr>
          <w:spacing w:val="20"/>
          <w:vertAlign w:val="baseline"/>
        </w:rPr>
        <w:t> </w:t>
      </w:r>
      <w:r>
        <w:rPr>
          <w:vertAlign w:val="baseline"/>
        </w:rPr>
        <w:t>is</w:t>
      </w:r>
      <w:r>
        <w:rPr>
          <w:spacing w:val="28"/>
          <w:vertAlign w:val="baseline"/>
        </w:rPr>
        <w:t> </w:t>
      </w:r>
      <w:r>
        <w:rPr>
          <w:vertAlign w:val="baseline"/>
        </w:rPr>
        <w:t>a</w:t>
      </w:r>
      <w:r>
        <w:rPr>
          <w:spacing w:val="23"/>
          <w:vertAlign w:val="baseline"/>
        </w:rPr>
        <w:t> </w:t>
      </w:r>
      <w:r>
        <w:rPr>
          <w:vertAlign w:val="baseline"/>
        </w:rPr>
        <w:t>family</w:t>
      </w:r>
      <w:r>
        <w:rPr>
          <w:spacing w:val="24"/>
          <w:vertAlign w:val="baseline"/>
        </w:rPr>
        <w:t> </w:t>
      </w:r>
      <w:r>
        <w:rPr>
          <w:spacing w:val="-2"/>
          <w:vertAlign w:val="baseline"/>
        </w:rPr>
        <w:t>where</w:t>
      </w:r>
    </w:p>
    <w:p>
      <w:pPr>
        <w:pStyle w:val="BodyText"/>
        <w:spacing w:before="2"/>
        <w:rPr>
          <w:sz w:val="15"/>
        </w:rPr>
      </w:pPr>
      <w:r>
        <w:rPr/>
        <mc:AlternateContent>
          <mc:Choice Requires="wps">
            <w:drawing>
              <wp:anchor distT="0" distB="0" distL="0" distR="0" allowOverlap="1" layoutInCell="1" locked="0" behindDoc="1" simplePos="0" relativeHeight="487633408">
                <wp:simplePos x="0" y="0"/>
                <wp:positionH relativeFrom="page">
                  <wp:posOffset>1188719</wp:posOffset>
                </wp:positionH>
                <wp:positionV relativeFrom="paragraph">
                  <wp:posOffset>126133</wp:posOffset>
                </wp:positionV>
                <wp:extent cx="1828800"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9.931797pt;width:144pt;height:.72pt;mso-position-horizontal-relative:page;mso-position-vertical-relative:paragraph;z-index:-15683072;mso-wrap-distance-left:0;mso-wrap-distance-right:0" id="docshape103"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224</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before="0"/>
        <w:ind w:left="831" w:right="511" w:firstLine="0"/>
        <w:jc w:val="left"/>
        <w:rPr>
          <w:rFonts w:ascii="Times New Roman"/>
          <w:sz w:val="20"/>
        </w:rPr>
      </w:pPr>
      <w:r>
        <w:rPr>
          <w:rFonts w:ascii="Times New Roman"/>
          <w:sz w:val="20"/>
          <w:vertAlign w:val="superscript"/>
        </w:rPr>
        <w:t>225</w:t>
      </w:r>
      <w:r>
        <w:rPr>
          <w:rFonts w:ascii="Times New Roman"/>
          <w:sz w:val="20"/>
          <w:vertAlign w:val="baseline"/>
        </w:rPr>
        <w:t> Interview</w:t>
      </w:r>
      <w:r>
        <w:rPr>
          <w:rFonts w:ascii="Times New Roman"/>
          <w:spacing w:val="-2"/>
          <w:sz w:val="20"/>
          <w:vertAlign w:val="baseline"/>
        </w:rPr>
        <w:t> </w:t>
      </w:r>
      <w:r>
        <w:rPr>
          <w:rFonts w:ascii="Times New Roman"/>
          <w:sz w:val="20"/>
          <w:vertAlign w:val="baseline"/>
        </w:rPr>
        <w:t>with</w:t>
      </w:r>
      <w:r>
        <w:rPr>
          <w:rFonts w:ascii="Times New Roman"/>
          <w:spacing w:val="-1"/>
          <w:sz w:val="20"/>
          <w:vertAlign w:val="baseline"/>
        </w:rPr>
        <w:t> </w:t>
      </w:r>
      <w:r>
        <w:rPr>
          <w:rFonts w:ascii="Times New Roman"/>
          <w:sz w:val="20"/>
          <w:vertAlign w:val="baseline"/>
        </w:rPr>
        <w:t>Secretary</w:t>
      </w:r>
      <w:r>
        <w:rPr>
          <w:rFonts w:ascii="Times New Roman"/>
          <w:spacing w:val="-9"/>
          <w:sz w:val="20"/>
          <w:vertAlign w:val="baseline"/>
        </w:rPr>
        <w:t> </w:t>
      </w:r>
      <w:r>
        <w:rPr>
          <w:rFonts w:ascii="Times New Roman"/>
          <w:sz w:val="20"/>
          <w:vertAlign w:val="baseline"/>
        </w:rPr>
        <w:t>to</w:t>
      </w:r>
      <w:r>
        <w:rPr>
          <w:rFonts w:ascii="Times New Roman"/>
          <w:spacing w:val="-5"/>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Andoma of</w:t>
      </w:r>
      <w:r>
        <w:rPr>
          <w:rFonts w:ascii="Times New Roman"/>
          <w:spacing w:val="-5"/>
          <w:sz w:val="20"/>
          <w:vertAlign w:val="baseline"/>
        </w:rPr>
        <w:t> </w:t>
      </w:r>
      <w:r>
        <w:rPr>
          <w:rFonts w:ascii="Times New Roman"/>
          <w:sz w:val="20"/>
          <w:vertAlign w:val="baseline"/>
        </w:rPr>
        <w:t>Doma,</w:t>
      </w:r>
      <w:r>
        <w:rPr>
          <w:rFonts w:ascii="Times New Roman"/>
          <w:spacing w:val="-3"/>
          <w:sz w:val="20"/>
          <w:vertAlign w:val="baseline"/>
        </w:rPr>
        <w:t> </w:t>
      </w:r>
      <w:r>
        <w:rPr>
          <w:rFonts w:ascii="Times New Roman"/>
          <w:sz w:val="20"/>
          <w:vertAlign w:val="baseline"/>
        </w:rPr>
        <w:t>Chief</w:t>
      </w:r>
      <w:r>
        <w:rPr>
          <w:rFonts w:ascii="Times New Roman"/>
          <w:spacing w:val="-5"/>
          <w:sz w:val="20"/>
          <w:vertAlign w:val="baseline"/>
        </w:rPr>
        <w:t> </w:t>
      </w:r>
      <w:r>
        <w:rPr>
          <w:rFonts w:ascii="Times New Roman"/>
          <w:sz w:val="20"/>
          <w:vertAlign w:val="baseline"/>
        </w:rPr>
        <w:t>Musa Usman Addra,</w:t>
      </w:r>
      <w:r>
        <w:rPr>
          <w:rFonts w:ascii="Times New Roman"/>
          <w:spacing w:val="-3"/>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Sardaunan</w:t>
      </w:r>
      <w:r>
        <w:rPr>
          <w:rFonts w:ascii="Times New Roman"/>
          <w:spacing w:val="-1"/>
          <w:sz w:val="20"/>
          <w:vertAlign w:val="baseline"/>
        </w:rPr>
        <w:t> </w:t>
      </w:r>
      <w:r>
        <w:rPr>
          <w:rFonts w:ascii="Times New Roman"/>
          <w:sz w:val="20"/>
          <w:vertAlign w:val="baseline"/>
        </w:rPr>
        <w:t>Doma</w:t>
      </w:r>
      <w:r>
        <w:rPr>
          <w:rFonts w:ascii="Times New Roman"/>
          <w:spacing w:val="-4"/>
          <w:sz w:val="20"/>
          <w:vertAlign w:val="baseline"/>
        </w:rPr>
        <w:t> </w:t>
      </w:r>
      <w:r>
        <w:rPr>
          <w:rFonts w:ascii="Times New Roman"/>
          <w:sz w:val="20"/>
          <w:vertAlign w:val="baseline"/>
        </w:rPr>
        <w:t>who</w:t>
      </w:r>
      <w:r>
        <w:rPr>
          <w:rFonts w:ascii="Times New Roman"/>
          <w:spacing w:val="-5"/>
          <w:sz w:val="20"/>
          <w:vertAlign w:val="baseline"/>
        </w:rPr>
        <w:t> </w:t>
      </w:r>
      <w:r>
        <w:rPr>
          <w:rFonts w:ascii="Times New Roman"/>
          <w:sz w:val="20"/>
          <w:vertAlign w:val="baseline"/>
        </w:rPr>
        <w:t>was mandated to</w:t>
      </w:r>
      <w:r>
        <w:rPr>
          <w:rFonts w:ascii="Times New Roman"/>
          <w:spacing w:val="-4"/>
          <w:sz w:val="20"/>
          <w:vertAlign w:val="baseline"/>
        </w:rPr>
        <w:t> </w:t>
      </w:r>
      <w:r>
        <w:rPr>
          <w:rFonts w:ascii="Times New Roman"/>
          <w:sz w:val="20"/>
          <w:vertAlign w:val="baseline"/>
        </w:rPr>
        <w:t>respond to the</w:t>
      </w:r>
      <w:r>
        <w:rPr>
          <w:rFonts w:ascii="Times New Roman"/>
          <w:spacing w:val="-2"/>
          <w:sz w:val="20"/>
          <w:vertAlign w:val="baseline"/>
        </w:rPr>
        <w:t> </w:t>
      </w:r>
      <w:r>
        <w:rPr>
          <w:rFonts w:ascii="Times New Roman"/>
          <w:sz w:val="20"/>
          <w:vertAlign w:val="baseline"/>
        </w:rPr>
        <w:t>research questionnaire</w:t>
      </w:r>
      <w:r>
        <w:rPr>
          <w:rFonts w:ascii="Times New Roman"/>
          <w:spacing w:val="-2"/>
          <w:sz w:val="20"/>
          <w:vertAlign w:val="baseline"/>
        </w:rPr>
        <w:t> </w:t>
      </w:r>
      <w:r>
        <w:rPr>
          <w:rFonts w:ascii="Times New Roman"/>
          <w:sz w:val="20"/>
          <w:vertAlign w:val="baseline"/>
        </w:rPr>
        <w:t>as the authorized Palace</w:t>
      </w:r>
      <w:r>
        <w:rPr>
          <w:rFonts w:ascii="Times New Roman"/>
          <w:spacing w:val="-2"/>
          <w:sz w:val="20"/>
          <w:vertAlign w:val="baseline"/>
        </w:rPr>
        <w:t> </w:t>
      </w:r>
      <w:r>
        <w:rPr>
          <w:rFonts w:ascii="Times New Roman"/>
          <w:sz w:val="20"/>
          <w:vertAlign w:val="baseline"/>
        </w:rPr>
        <w:t>historian, on behalf of the Andoma, on</w:t>
      </w:r>
      <w:r>
        <w:rPr>
          <w:rFonts w:ascii="Times New Roman"/>
          <w:spacing w:val="40"/>
          <w:sz w:val="20"/>
          <w:vertAlign w:val="baseline"/>
        </w:rPr>
        <w:t> </w:t>
      </w:r>
      <w:r>
        <w:rPr>
          <w:rFonts w:ascii="Times New Roman"/>
          <w:sz w:val="20"/>
          <w:vertAlign w:val="baseline"/>
        </w:rPr>
        <w:t>18</w:t>
      </w:r>
      <w:r>
        <w:rPr>
          <w:rFonts w:ascii="Times New Roman"/>
          <w:sz w:val="20"/>
          <w:vertAlign w:val="superscript"/>
        </w:rPr>
        <w:t>th</w:t>
      </w:r>
      <w:r>
        <w:rPr>
          <w:rFonts w:ascii="Times New Roman"/>
          <w:sz w:val="20"/>
          <w:vertAlign w:val="baseline"/>
        </w:rPr>
        <w:t> May 2007.</w:t>
      </w:r>
      <w:r>
        <w:rPr>
          <w:rFonts w:ascii="Times New Roman"/>
          <w:spacing w:val="40"/>
          <w:sz w:val="20"/>
          <w:vertAlign w:val="baseline"/>
        </w:rPr>
        <w:t> </w:t>
      </w:r>
      <w:r>
        <w:rPr>
          <w:rFonts w:ascii="Times New Roman"/>
          <w:sz w:val="20"/>
          <w:vertAlign w:val="baseline"/>
        </w:rPr>
        <w:t>We are indebted to him for granting this</w:t>
      </w:r>
      <w:r>
        <w:rPr>
          <w:rFonts w:ascii="Times New Roman"/>
          <w:spacing w:val="-1"/>
          <w:sz w:val="20"/>
          <w:vertAlign w:val="baseline"/>
        </w:rPr>
        <w:t> </w:t>
      </w:r>
      <w:r>
        <w:rPr>
          <w:rFonts w:ascii="Times New Roman"/>
          <w:sz w:val="20"/>
          <w:vertAlign w:val="baseline"/>
        </w:rPr>
        <w:t>interview.</w:t>
      </w:r>
    </w:p>
    <w:p>
      <w:pPr>
        <w:spacing w:after="0"/>
        <w:jc w:val="left"/>
        <w:rPr>
          <w:rFonts w:ascii="Times New Roman"/>
          <w:sz w:val="20"/>
        </w:rPr>
        <w:sectPr>
          <w:pgSz w:w="12240" w:h="15840"/>
          <w:pgMar w:header="0" w:footer="1138" w:top="1640" w:bottom="1340" w:left="1040" w:right="900"/>
        </w:sectPr>
      </w:pPr>
    </w:p>
    <w:p>
      <w:pPr>
        <w:pStyle w:val="BodyText"/>
        <w:spacing w:line="480" w:lineRule="auto" w:before="68"/>
        <w:ind w:left="831" w:right="399"/>
        <w:jc w:val="both"/>
      </w:pPr>
      <w:r>
        <w:rPr/>
        <w:t>no-one is lord.</w:t>
      </w:r>
      <w:r>
        <w:rPr>
          <w:spacing w:val="40"/>
        </w:rPr>
        <w:t> </w:t>
      </w:r>
      <w:r>
        <w:rPr/>
        <w:t>Even the Andoma is not a lord but a leader, representing the central authority of the Alago custom.</w:t>
      </w:r>
      <w:r>
        <w:rPr>
          <w:spacing w:val="40"/>
        </w:rPr>
        <w:t> </w:t>
      </w:r>
      <w:r>
        <w:rPr/>
        <w:t>He too, takes a portion for his own farming. He states that there is no stool land which he controls differently from other lands within the kingdom.</w:t>
      </w:r>
    </w:p>
    <w:p>
      <w:pPr>
        <w:pStyle w:val="Heading5"/>
        <w:numPr>
          <w:ilvl w:val="2"/>
          <w:numId w:val="9"/>
        </w:numPr>
        <w:tabs>
          <w:tab w:pos="1525" w:val="left" w:leader="none"/>
        </w:tabs>
        <w:spacing w:line="240" w:lineRule="auto" w:before="319" w:after="0"/>
        <w:ind w:left="1525" w:right="0" w:hanging="694"/>
        <w:jc w:val="left"/>
      </w:pPr>
      <w:r>
        <w:rPr/>
        <w:t>Inheritance</w:t>
      </w:r>
      <w:r>
        <w:rPr>
          <w:spacing w:val="-5"/>
        </w:rPr>
        <w:t> </w:t>
      </w:r>
      <w:r>
        <w:rPr/>
        <w:t>Among</w:t>
      </w:r>
      <w:r>
        <w:rPr>
          <w:spacing w:val="-4"/>
        </w:rPr>
        <w:t> </w:t>
      </w:r>
      <w:r>
        <w:rPr/>
        <w:t>the</w:t>
      </w:r>
      <w:r>
        <w:rPr>
          <w:spacing w:val="-8"/>
        </w:rPr>
        <w:t> </w:t>
      </w:r>
      <w:r>
        <w:rPr>
          <w:spacing w:val="-2"/>
        </w:rPr>
        <w:t>Eggons</w:t>
      </w:r>
    </w:p>
    <w:p>
      <w:pPr>
        <w:pStyle w:val="BodyText"/>
        <w:spacing w:before="4"/>
        <w:rPr>
          <w:rFonts w:ascii="Arial"/>
          <w:b/>
        </w:rPr>
      </w:pPr>
    </w:p>
    <w:p>
      <w:pPr>
        <w:pStyle w:val="BodyText"/>
        <w:spacing w:line="480" w:lineRule="auto"/>
        <w:ind w:left="831" w:right="394"/>
        <w:jc w:val="both"/>
      </w:pPr>
      <w:r>
        <w:rPr/>
        <w:t>Respondents during the interview, stated that male children inherit their fathers’ land in Eggonland. He stated further that female children may also be given portions, depending on need but not as a right.</w:t>
      </w:r>
      <w:r>
        <w:rPr>
          <w:spacing w:val="40"/>
        </w:rPr>
        <w:t> </w:t>
      </w:r>
      <w:r>
        <w:rPr/>
        <w:t>Widows in Eggonland, according to him, do not need a portion of land. This is because they</w:t>
      </w:r>
      <w:r>
        <w:rPr>
          <w:spacing w:val="-3"/>
        </w:rPr>
        <w:t> </w:t>
      </w:r>
      <w:r>
        <w:rPr/>
        <w:t>live on it during their lifetime and cannot be driven away</w:t>
      </w:r>
      <w:r>
        <w:rPr>
          <w:spacing w:val="-3"/>
        </w:rPr>
        <w:t> </w:t>
      </w:r>
      <w:r>
        <w:rPr/>
        <w:t>on the death of their husbands.</w:t>
      </w:r>
    </w:p>
    <w:p>
      <w:pPr>
        <w:pStyle w:val="BodyText"/>
      </w:pPr>
    </w:p>
    <w:p>
      <w:pPr>
        <w:pStyle w:val="BodyText"/>
        <w:spacing w:before="163"/>
      </w:pPr>
    </w:p>
    <w:p>
      <w:pPr>
        <w:pStyle w:val="Heading5"/>
        <w:numPr>
          <w:ilvl w:val="2"/>
          <w:numId w:val="9"/>
        </w:numPr>
        <w:tabs>
          <w:tab w:pos="1448" w:val="left" w:leader="none"/>
        </w:tabs>
        <w:spacing w:line="240" w:lineRule="auto" w:before="0" w:after="0"/>
        <w:ind w:left="1448" w:right="0" w:hanging="617"/>
        <w:jc w:val="both"/>
        <w:rPr>
          <w:sz w:val="26"/>
        </w:rPr>
      </w:pPr>
      <w:r>
        <w:rPr/>
        <w:t>Inheritance</w:t>
      </w:r>
      <w:r>
        <w:rPr>
          <w:spacing w:val="-5"/>
        </w:rPr>
        <w:t> </w:t>
      </w:r>
      <w:r>
        <w:rPr/>
        <w:t>Among</w:t>
      </w:r>
      <w:r>
        <w:rPr>
          <w:spacing w:val="-5"/>
        </w:rPr>
        <w:t> </w:t>
      </w:r>
      <w:r>
        <w:rPr/>
        <w:t>the</w:t>
      </w:r>
      <w:r>
        <w:rPr>
          <w:spacing w:val="-8"/>
        </w:rPr>
        <w:t> </w:t>
      </w:r>
      <w:r>
        <w:rPr>
          <w:spacing w:val="-4"/>
        </w:rPr>
        <w:t>Madas</w:t>
      </w:r>
    </w:p>
    <w:p>
      <w:pPr>
        <w:pStyle w:val="BodyText"/>
        <w:spacing w:before="8"/>
        <w:rPr>
          <w:rFonts w:ascii="Arial"/>
          <w:b/>
        </w:rPr>
      </w:pPr>
    </w:p>
    <w:p>
      <w:pPr>
        <w:pStyle w:val="BodyText"/>
        <w:spacing w:line="480" w:lineRule="auto" w:before="1"/>
        <w:ind w:left="831" w:right="398"/>
        <w:jc w:val="both"/>
      </w:pPr>
      <w:r>
        <w:rPr/>
        <w:t>There has not been a community-wide cultural norms of land tenure in Madaland.</w:t>
      </w:r>
      <w:r>
        <w:rPr>
          <w:spacing w:val="-3"/>
        </w:rPr>
        <w:t> </w:t>
      </w:r>
      <w:r>
        <w:rPr/>
        <w:t>This</w:t>
      </w:r>
      <w:r>
        <w:rPr>
          <w:spacing w:val="-3"/>
        </w:rPr>
        <w:t> </w:t>
      </w:r>
      <w:r>
        <w:rPr/>
        <w:t>is obviously</w:t>
      </w:r>
      <w:r>
        <w:rPr>
          <w:spacing w:val="-3"/>
        </w:rPr>
        <w:t> </w:t>
      </w:r>
      <w:r>
        <w:rPr/>
        <w:t>because</w:t>
      </w:r>
      <w:r>
        <w:rPr>
          <w:spacing w:val="-4"/>
        </w:rPr>
        <w:t> </w:t>
      </w:r>
      <w:r>
        <w:rPr/>
        <w:t>there was no</w:t>
      </w:r>
      <w:r>
        <w:rPr>
          <w:spacing w:val="-4"/>
        </w:rPr>
        <w:t> </w:t>
      </w:r>
      <w:r>
        <w:rPr/>
        <w:t>central government</w:t>
      </w:r>
      <w:r>
        <w:rPr>
          <w:spacing w:val="-3"/>
        </w:rPr>
        <w:t> </w:t>
      </w:r>
      <w:r>
        <w:rPr/>
        <w:t>of any kind until recently when the Chum Mada stool was created.</w:t>
      </w:r>
      <w:r>
        <w:rPr>
          <w:spacing w:val="40"/>
        </w:rPr>
        <w:t> </w:t>
      </w:r>
      <w:r>
        <w:rPr/>
        <w:t>However, the Madas practise inheritance culture that recognizes a qualified agnatic succession to rights. The qualification is that males inherit</w:t>
      </w:r>
      <w:r>
        <w:rPr>
          <w:spacing w:val="11"/>
        </w:rPr>
        <w:t> </w:t>
      </w:r>
      <w:r>
        <w:rPr/>
        <w:t>from</w:t>
      </w:r>
      <w:r>
        <w:rPr>
          <w:spacing w:val="16"/>
        </w:rPr>
        <w:t> </w:t>
      </w:r>
      <w:r>
        <w:rPr/>
        <w:t>those</w:t>
      </w:r>
      <w:r>
        <w:rPr>
          <w:spacing w:val="12"/>
        </w:rPr>
        <w:t> </w:t>
      </w:r>
      <w:r>
        <w:rPr/>
        <w:t>older</w:t>
      </w:r>
      <w:r>
        <w:rPr>
          <w:spacing w:val="10"/>
        </w:rPr>
        <w:t> </w:t>
      </w:r>
      <w:r>
        <w:rPr/>
        <w:t>than</w:t>
      </w:r>
      <w:r>
        <w:rPr>
          <w:spacing w:val="12"/>
        </w:rPr>
        <w:t> </w:t>
      </w:r>
      <w:r>
        <w:rPr/>
        <w:t>themselves.</w:t>
      </w:r>
      <w:r>
        <w:rPr>
          <w:spacing w:val="12"/>
        </w:rPr>
        <w:t> </w:t>
      </w:r>
      <w:r>
        <w:rPr/>
        <w:t>Thus,</w:t>
      </w:r>
      <w:r>
        <w:rPr>
          <w:spacing w:val="12"/>
        </w:rPr>
        <w:t> </w:t>
      </w:r>
      <w:r>
        <w:rPr/>
        <w:t>male</w:t>
      </w:r>
      <w:r>
        <w:rPr>
          <w:spacing w:val="15"/>
        </w:rPr>
        <w:t> </w:t>
      </w:r>
      <w:r>
        <w:rPr/>
        <w:t>Madas</w:t>
      </w:r>
      <w:r>
        <w:rPr>
          <w:spacing w:val="13"/>
        </w:rPr>
        <w:t> </w:t>
      </w:r>
      <w:r>
        <w:rPr/>
        <w:t>inherit</w:t>
      </w:r>
      <w:r>
        <w:rPr>
          <w:spacing w:val="12"/>
        </w:rPr>
        <w:t> </w:t>
      </w:r>
      <w:r>
        <w:rPr>
          <w:spacing w:val="-2"/>
        </w:rPr>
        <w:t>their</w:t>
      </w:r>
    </w:p>
    <w:p>
      <w:pPr>
        <w:spacing w:after="0" w:line="480" w:lineRule="auto"/>
        <w:jc w:val="both"/>
        <w:sectPr>
          <w:pgSz w:w="12240" w:h="15840"/>
          <w:pgMar w:header="0" w:footer="1138" w:top="1080" w:bottom="1400" w:left="1040" w:right="900"/>
        </w:sectPr>
      </w:pPr>
    </w:p>
    <w:p>
      <w:pPr>
        <w:pStyle w:val="BodyText"/>
        <w:spacing w:line="480" w:lineRule="auto" w:before="108"/>
        <w:ind w:left="831" w:right="394"/>
        <w:jc w:val="both"/>
      </w:pPr>
      <w:r>
        <w:rPr/>
        <w:t>fathers.</w:t>
      </w:r>
      <w:r>
        <w:rPr>
          <w:spacing w:val="40"/>
        </w:rPr>
        <w:t> </w:t>
      </w:r>
      <w:r>
        <w:rPr/>
        <w:t>One interesting aspect of Mada culture as stated by Loko</w:t>
      </w:r>
      <w:r>
        <w:rPr>
          <w:vertAlign w:val="superscript"/>
        </w:rPr>
        <w:t>226</w:t>
      </w:r>
      <w:r>
        <w:rPr>
          <w:vertAlign w:val="baseline"/>
        </w:rPr>
        <w:t> is that fathers cannot inherit their children’s property (even where the deceased children bought land) but that mothers, brothers and sisters of deceased persons can inherit them. Loko stated that as for females and under-age children, they do not inherit at all except where the deceased had a living father, i.e. where the deceased pre-deceased his father. Loko also state that in the present era where land can be sold, a female who buys land is treated as a male for the purpose of inheritance if she </w:t>
      </w:r>
      <w:r>
        <w:rPr>
          <w:spacing w:val="-4"/>
          <w:vertAlign w:val="baseline"/>
        </w:rPr>
        <w:t>dies.</w:t>
      </w:r>
    </w:p>
    <w:p>
      <w:pPr>
        <w:pStyle w:val="BodyText"/>
      </w:pPr>
    </w:p>
    <w:p>
      <w:pPr>
        <w:pStyle w:val="BodyText"/>
        <w:spacing w:before="122"/>
      </w:pPr>
    </w:p>
    <w:p>
      <w:pPr>
        <w:pStyle w:val="Heading5"/>
        <w:numPr>
          <w:ilvl w:val="2"/>
          <w:numId w:val="9"/>
        </w:numPr>
        <w:tabs>
          <w:tab w:pos="1524" w:val="left" w:leader="none"/>
        </w:tabs>
        <w:spacing w:line="240" w:lineRule="auto" w:before="0" w:after="0"/>
        <w:ind w:left="1524" w:right="0" w:hanging="693"/>
        <w:jc w:val="left"/>
      </w:pPr>
      <w:r>
        <w:rPr/>
        <w:t>Inheritance</w:t>
      </w:r>
      <w:r>
        <w:rPr>
          <w:spacing w:val="-6"/>
        </w:rPr>
        <w:t> </w:t>
      </w:r>
      <w:r>
        <w:rPr/>
        <w:t>Among</w:t>
      </w:r>
      <w:r>
        <w:rPr>
          <w:spacing w:val="-5"/>
        </w:rPr>
        <w:t> </w:t>
      </w:r>
      <w:r>
        <w:rPr>
          <w:spacing w:val="-2"/>
        </w:rPr>
        <w:t>Gwandaras</w:t>
      </w:r>
    </w:p>
    <w:p>
      <w:pPr>
        <w:pStyle w:val="BodyText"/>
        <w:spacing w:before="4"/>
        <w:rPr>
          <w:rFonts w:ascii="Arial"/>
          <w:b/>
        </w:rPr>
      </w:pPr>
    </w:p>
    <w:p>
      <w:pPr>
        <w:pStyle w:val="BodyText"/>
        <w:spacing w:line="480" w:lineRule="auto"/>
        <w:ind w:left="831" w:right="398"/>
        <w:jc w:val="both"/>
      </w:pPr>
      <w:r>
        <w:rPr/>
        <mc:AlternateContent>
          <mc:Choice Requires="wps">
            <w:drawing>
              <wp:anchor distT="0" distB="0" distL="0" distR="0" allowOverlap="1" layoutInCell="1" locked="0" behindDoc="0" simplePos="0" relativeHeight="15774720">
                <wp:simplePos x="0" y="0"/>
                <wp:positionH relativeFrom="page">
                  <wp:posOffset>1188719</wp:posOffset>
                </wp:positionH>
                <wp:positionV relativeFrom="paragraph">
                  <wp:posOffset>3608451</wp:posOffset>
                </wp:positionV>
                <wp:extent cx="1828800" cy="952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84.130066pt;width:144pt;height:.72pt;mso-position-horizontal-relative:page;mso-position-vertical-relative:paragraph;z-index:15774720" id="docshape104" filled="true" fillcolor="#000000" stroked="false">
                <v:fill type="solid"/>
                <w10:wrap type="none"/>
              </v:rect>
            </w:pict>
          </mc:Fallback>
        </mc:AlternateContent>
      </w:r>
      <w:r>
        <w:rPr/>
        <w:t>Mallam Madaki Makama, an elderly Gwandara leader based in Zango near Gitata, during one of the interviews, told this researcher that the Gwandaras recognize polygamy strongly and that inheritance is based</w:t>
      </w:r>
      <w:r>
        <w:rPr>
          <w:spacing w:val="40"/>
        </w:rPr>
        <w:t> </w:t>
      </w:r>
      <w:r>
        <w:rPr/>
        <w:t>on</w:t>
      </w:r>
      <w:r>
        <w:rPr>
          <w:spacing w:val="-2"/>
        </w:rPr>
        <w:t> </w:t>
      </w:r>
      <w:r>
        <w:rPr/>
        <w:t>portions</w:t>
      </w:r>
      <w:r>
        <w:rPr>
          <w:spacing w:val="-1"/>
        </w:rPr>
        <w:t> </w:t>
      </w:r>
      <w:r>
        <w:rPr/>
        <w:t>allocated</w:t>
      </w:r>
      <w:r>
        <w:rPr>
          <w:spacing w:val="-2"/>
        </w:rPr>
        <w:t> </w:t>
      </w:r>
      <w:r>
        <w:rPr/>
        <w:t>to</w:t>
      </w:r>
      <w:r>
        <w:rPr>
          <w:spacing w:val="-2"/>
        </w:rPr>
        <w:t> </w:t>
      </w:r>
      <w:r>
        <w:rPr/>
        <w:t>children</w:t>
      </w:r>
      <w:r>
        <w:rPr>
          <w:spacing w:val="-2"/>
        </w:rPr>
        <w:t> </w:t>
      </w:r>
      <w:r>
        <w:rPr/>
        <w:t>of</w:t>
      </w:r>
      <w:r>
        <w:rPr>
          <w:spacing w:val="-1"/>
        </w:rPr>
        <w:t> </w:t>
      </w:r>
      <w:r>
        <w:rPr/>
        <w:t>each</w:t>
      </w:r>
      <w:r>
        <w:rPr>
          <w:spacing w:val="-2"/>
        </w:rPr>
        <w:t> </w:t>
      </w:r>
      <w:r>
        <w:rPr/>
        <w:t>wife</w:t>
      </w:r>
      <w:r>
        <w:rPr>
          <w:spacing w:val="-2"/>
        </w:rPr>
        <w:t> </w:t>
      </w:r>
      <w:r>
        <w:rPr/>
        <w:t>of</w:t>
      </w:r>
      <w:r>
        <w:rPr>
          <w:spacing w:val="-1"/>
        </w:rPr>
        <w:t> </w:t>
      </w:r>
      <w:r>
        <w:rPr/>
        <w:t>the</w:t>
      </w:r>
      <w:r>
        <w:rPr>
          <w:spacing w:val="-2"/>
        </w:rPr>
        <w:t> </w:t>
      </w:r>
      <w:r>
        <w:rPr/>
        <w:t>deceased</w:t>
      </w:r>
      <w:r>
        <w:rPr>
          <w:spacing w:val="-2"/>
        </w:rPr>
        <w:t> </w:t>
      </w:r>
      <w:r>
        <w:rPr/>
        <w:t>landowner. This practice is similar to that found in the Tiv culture and it is still adhered to by the large part of the population of Gwandaras who are not Muslims. As for those who are muslims, the distribution of their inheritance is according to the Islamic dictates.</w:t>
      </w:r>
      <w:r>
        <w:rPr>
          <w:spacing w:val="40"/>
        </w:rPr>
        <w:t> </w:t>
      </w:r>
      <w:r>
        <w:rPr/>
        <w:t>He states that the wives do</w:t>
      </w:r>
      <w:r>
        <w:rPr>
          <w:spacing w:val="40"/>
        </w:rPr>
        <w:t> </w:t>
      </w:r>
      <w:r>
        <w:rPr/>
        <w:t>not</w:t>
      </w:r>
      <w:r>
        <w:rPr>
          <w:spacing w:val="41"/>
        </w:rPr>
        <w:t> </w:t>
      </w:r>
      <w:r>
        <w:rPr/>
        <w:t>need</w:t>
      </w:r>
      <w:r>
        <w:rPr>
          <w:spacing w:val="46"/>
        </w:rPr>
        <w:t> </w:t>
      </w:r>
      <w:r>
        <w:rPr/>
        <w:t>portions</w:t>
      </w:r>
      <w:r>
        <w:rPr>
          <w:spacing w:val="42"/>
        </w:rPr>
        <w:t> </w:t>
      </w:r>
      <w:r>
        <w:rPr/>
        <w:t>because,</w:t>
      </w:r>
      <w:r>
        <w:rPr>
          <w:spacing w:val="45"/>
        </w:rPr>
        <w:t> </w:t>
      </w:r>
      <w:r>
        <w:rPr/>
        <w:t>the</w:t>
      </w:r>
      <w:r>
        <w:rPr>
          <w:spacing w:val="41"/>
        </w:rPr>
        <w:t> </w:t>
      </w:r>
      <w:r>
        <w:rPr/>
        <w:t>land</w:t>
      </w:r>
      <w:r>
        <w:rPr>
          <w:spacing w:val="41"/>
        </w:rPr>
        <w:t> </w:t>
      </w:r>
      <w:r>
        <w:rPr/>
        <w:t>is</w:t>
      </w:r>
      <w:r>
        <w:rPr>
          <w:spacing w:val="42"/>
        </w:rPr>
        <w:t> </w:t>
      </w:r>
      <w:r>
        <w:rPr/>
        <w:t>first</w:t>
      </w:r>
      <w:r>
        <w:rPr>
          <w:spacing w:val="41"/>
        </w:rPr>
        <w:t> </w:t>
      </w:r>
      <w:r>
        <w:rPr/>
        <w:t>and</w:t>
      </w:r>
      <w:r>
        <w:rPr>
          <w:spacing w:val="41"/>
        </w:rPr>
        <w:t> </w:t>
      </w:r>
      <w:r>
        <w:rPr/>
        <w:t>foremost</w:t>
      </w:r>
      <w:r>
        <w:rPr>
          <w:spacing w:val="41"/>
        </w:rPr>
        <w:t> </w:t>
      </w:r>
      <w:r>
        <w:rPr>
          <w:spacing w:val="-2"/>
        </w:rPr>
        <w:t>allocated</w:t>
      </w:r>
    </w:p>
    <w:p>
      <w:pPr>
        <w:spacing w:before="31"/>
        <w:ind w:left="831" w:right="0" w:firstLine="0"/>
        <w:jc w:val="left"/>
        <w:rPr>
          <w:rFonts w:ascii="Times New Roman"/>
          <w:sz w:val="20"/>
        </w:rPr>
      </w:pPr>
      <w:r>
        <w:rPr>
          <w:rFonts w:ascii="Times New Roman"/>
          <w:sz w:val="20"/>
          <w:vertAlign w:val="superscript"/>
        </w:rPr>
        <w:t>226</w:t>
      </w:r>
      <w:r>
        <w:rPr>
          <w:rFonts w:ascii="Times New Roman"/>
          <w:spacing w:val="-3"/>
          <w:sz w:val="20"/>
          <w:vertAlign w:val="baseline"/>
        </w:rPr>
        <w:t> </w:t>
      </w:r>
      <w:r>
        <w:rPr>
          <w:rFonts w:ascii="Times New Roman"/>
          <w:sz w:val="20"/>
          <w:vertAlign w:val="baseline"/>
        </w:rPr>
        <w:t>Loko,</w:t>
      </w:r>
      <w:r>
        <w:rPr>
          <w:rFonts w:ascii="Times New Roman"/>
          <w:spacing w:val="-3"/>
          <w:sz w:val="20"/>
          <w:vertAlign w:val="baseline"/>
        </w:rPr>
        <w:t> </w:t>
      </w:r>
      <w:r>
        <w:rPr>
          <w:rFonts w:ascii="Times New Roman"/>
          <w:sz w:val="20"/>
          <w:vertAlign w:val="baseline"/>
        </w:rPr>
        <w:t>Haruna,</w:t>
      </w:r>
      <w:r>
        <w:rPr>
          <w:rFonts w:ascii="Times New Roman"/>
          <w:spacing w:val="-2"/>
          <w:sz w:val="20"/>
          <w:vertAlign w:val="baseline"/>
        </w:rPr>
        <w:t> </w:t>
      </w:r>
      <w:r>
        <w:rPr>
          <w:rFonts w:ascii="Times New Roman"/>
          <w:sz w:val="20"/>
          <w:vertAlign w:val="baseline"/>
        </w:rPr>
        <w:t>Mada</w:t>
      </w:r>
      <w:r>
        <w:rPr>
          <w:rFonts w:ascii="Times New Roman"/>
          <w:spacing w:val="-3"/>
          <w:sz w:val="20"/>
          <w:vertAlign w:val="baseline"/>
        </w:rPr>
        <w:t> </w:t>
      </w:r>
      <w:r>
        <w:rPr>
          <w:rFonts w:ascii="Times New Roman"/>
          <w:sz w:val="20"/>
          <w:vertAlign w:val="baseline"/>
        </w:rPr>
        <w:t>Native</w:t>
      </w:r>
      <w:r>
        <w:rPr>
          <w:rFonts w:ascii="Times New Roman"/>
          <w:spacing w:val="-8"/>
          <w:sz w:val="20"/>
          <w:vertAlign w:val="baseline"/>
        </w:rPr>
        <w:t> </w:t>
      </w:r>
      <w:r>
        <w:rPr>
          <w:rFonts w:ascii="Times New Roman"/>
          <w:sz w:val="20"/>
          <w:vertAlign w:val="baseline"/>
        </w:rPr>
        <w:t>Law</w:t>
      </w:r>
      <w:r>
        <w:rPr>
          <w:rFonts w:ascii="Times New Roman"/>
          <w:spacing w:val="-10"/>
          <w:sz w:val="20"/>
          <w:vertAlign w:val="baseline"/>
        </w:rPr>
        <w:t> </w:t>
      </w:r>
      <w:r>
        <w:rPr>
          <w:rFonts w:ascii="Times New Roman"/>
          <w:sz w:val="20"/>
          <w:vertAlign w:val="baseline"/>
        </w:rPr>
        <w:t>and</w:t>
      </w:r>
      <w:r>
        <w:rPr>
          <w:rFonts w:ascii="Times New Roman"/>
          <w:spacing w:val="-8"/>
          <w:sz w:val="20"/>
          <w:vertAlign w:val="baseline"/>
        </w:rPr>
        <w:t> </w:t>
      </w:r>
      <w:r>
        <w:rPr>
          <w:rFonts w:ascii="Times New Roman"/>
          <w:sz w:val="20"/>
          <w:vertAlign w:val="baseline"/>
        </w:rPr>
        <w:t>Custom,</w:t>
      </w:r>
      <w:r>
        <w:rPr>
          <w:rFonts w:ascii="Times New Roman"/>
          <w:spacing w:val="-3"/>
          <w:sz w:val="20"/>
          <w:vertAlign w:val="baseline"/>
        </w:rPr>
        <w:t> </w:t>
      </w:r>
      <w:r>
        <w:rPr>
          <w:rFonts w:ascii="Times New Roman"/>
          <w:sz w:val="20"/>
          <w:vertAlign w:val="baseline"/>
        </w:rPr>
        <w:t>Ministry</w:t>
      </w:r>
      <w:r>
        <w:rPr>
          <w:rFonts w:ascii="Times New Roman"/>
          <w:spacing w:val="-12"/>
          <w:sz w:val="20"/>
          <w:vertAlign w:val="baseline"/>
        </w:rPr>
        <w:t> </w:t>
      </w:r>
      <w:r>
        <w:rPr>
          <w:rFonts w:ascii="Times New Roman"/>
          <w:sz w:val="20"/>
          <w:vertAlign w:val="baseline"/>
        </w:rPr>
        <w:t>of</w:t>
      </w:r>
      <w:r>
        <w:rPr>
          <w:rFonts w:ascii="Times New Roman"/>
          <w:spacing w:val="-9"/>
          <w:sz w:val="20"/>
          <w:vertAlign w:val="baseline"/>
        </w:rPr>
        <w:t> </w:t>
      </w:r>
      <w:r>
        <w:rPr>
          <w:rFonts w:ascii="Times New Roman"/>
          <w:sz w:val="20"/>
          <w:vertAlign w:val="baseline"/>
        </w:rPr>
        <w:t>Justice,</w:t>
      </w:r>
      <w:r>
        <w:rPr>
          <w:rFonts w:ascii="Times New Roman"/>
          <w:spacing w:val="-2"/>
          <w:sz w:val="20"/>
          <w:vertAlign w:val="baseline"/>
        </w:rPr>
        <w:t> </w:t>
      </w:r>
      <w:r>
        <w:rPr>
          <w:rFonts w:ascii="Times New Roman"/>
          <w:sz w:val="20"/>
          <w:vertAlign w:val="baseline"/>
        </w:rPr>
        <w:t>Government</w:t>
      </w:r>
      <w:r>
        <w:rPr>
          <w:rFonts w:ascii="Times New Roman"/>
          <w:spacing w:val="-3"/>
          <w:sz w:val="20"/>
          <w:vertAlign w:val="baseline"/>
        </w:rPr>
        <w:t> </w:t>
      </w:r>
      <w:r>
        <w:rPr>
          <w:rFonts w:ascii="Times New Roman"/>
          <w:sz w:val="20"/>
          <w:vertAlign w:val="baseline"/>
        </w:rPr>
        <w:t>Printer,</w:t>
      </w:r>
      <w:r>
        <w:rPr>
          <w:rFonts w:ascii="Times New Roman"/>
          <w:spacing w:val="-3"/>
          <w:sz w:val="20"/>
          <w:vertAlign w:val="baseline"/>
        </w:rPr>
        <w:t> </w:t>
      </w:r>
      <w:r>
        <w:rPr>
          <w:rFonts w:ascii="Times New Roman"/>
          <w:sz w:val="20"/>
          <w:vertAlign w:val="baseline"/>
        </w:rPr>
        <w:t>Jos</w:t>
      </w:r>
      <w:r>
        <w:rPr>
          <w:rFonts w:ascii="Times New Roman"/>
          <w:spacing w:val="-5"/>
          <w:sz w:val="20"/>
          <w:vertAlign w:val="baseline"/>
        </w:rPr>
        <w:t> </w:t>
      </w:r>
      <w:r>
        <w:rPr>
          <w:rFonts w:ascii="Times New Roman"/>
          <w:spacing w:val="-2"/>
          <w:sz w:val="20"/>
          <w:vertAlign w:val="baseline"/>
        </w:rPr>
        <w:t>1992.</w:t>
      </w:r>
    </w:p>
    <w:p>
      <w:pPr>
        <w:spacing w:after="0"/>
        <w:jc w:val="left"/>
        <w:rPr>
          <w:rFonts w:ascii="Times New Roman"/>
          <w:sz w:val="20"/>
        </w:rPr>
        <w:sectPr>
          <w:pgSz w:w="12240" w:h="15840"/>
          <w:pgMar w:header="0" w:footer="1138" w:top="1040" w:bottom="1340" w:left="1040" w:right="900"/>
        </w:sectPr>
      </w:pPr>
    </w:p>
    <w:p>
      <w:pPr>
        <w:pStyle w:val="BodyText"/>
        <w:spacing w:line="477" w:lineRule="auto" w:before="68"/>
        <w:ind w:left="831" w:right="399"/>
        <w:jc w:val="both"/>
      </w:pPr>
      <w:r>
        <w:rPr/>
        <w:t>among the children on the basis of stirps; those from particular mother take their portions and then if they like, they later share their mother’s portion among themselves or hold such portions communally, which is the usual practice.</w:t>
      </w:r>
    </w:p>
    <w:p>
      <w:pPr>
        <w:pStyle w:val="BodyText"/>
      </w:pPr>
    </w:p>
    <w:p>
      <w:pPr>
        <w:pStyle w:val="BodyText"/>
        <w:spacing w:before="134"/>
      </w:pPr>
    </w:p>
    <w:p>
      <w:pPr>
        <w:pStyle w:val="Heading4"/>
        <w:numPr>
          <w:ilvl w:val="1"/>
          <w:numId w:val="9"/>
        </w:numPr>
        <w:tabs>
          <w:tab w:pos="830" w:val="left" w:leader="none"/>
        </w:tabs>
        <w:spacing w:line="240" w:lineRule="auto" w:before="0" w:after="0"/>
        <w:ind w:left="830" w:right="0" w:hanging="450"/>
        <w:jc w:val="left"/>
      </w:pPr>
      <w:r>
        <w:rPr/>
        <w:t>APPORTIONMENT</w:t>
      </w:r>
      <w:r>
        <w:rPr>
          <w:spacing w:val="-10"/>
        </w:rPr>
        <w:t> </w:t>
      </w:r>
      <w:r>
        <w:rPr/>
        <w:t>AND</w:t>
      </w:r>
      <w:r>
        <w:rPr>
          <w:spacing w:val="-12"/>
        </w:rPr>
        <w:t> </w:t>
      </w:r>
      <w:r>
        <w:rPr>
          <w:spacing w:val="-2"/>
        </w:rPr>
        <w:t>PARTITION</w:t>
      </w:r>
    </w:p>
    <w:p>
      <w:pPr>
        <w:pStyle w:val="BodyText"/>
        <w:spacing w:before="4"/>
        <w:rPr>
          <w:rFonts w:ascii="Arial"/>
          <w:b/>
        </w:rPr>
      </w:pPr>
    </w:p>
    <w:p>
      <w:pPr>
        <w:pStyle w:val="BodyText"/>
        <w:spacing w:line="480" w:lineRule="auto"/>
        <w:ind w:left="831" w:right="399"/>
        <w:jc w:val="both"/>
      </w:pPr>
      <w:r>
        <w:rPr/>
        <w:t>In the communities studied, apportionment is the popular mode of allocating land to members of the family. In Tiv community, land is first apportioned to the wives, and then to the male children of each wife,</w:t>
      </w:r>
      <w:r>
        <w:rPr>
          <w:spacing w:val="40"/>
        </w:rPr>
        <w:t> </w:t>
      </w:r>
      <w:r>
        <w:rPr/>
        <w:t>from that wife’s portion.</w:t>
      </w:r>
      <w:r>
        <w:rPr>
          <w:spacing w:val="40"/>
        </w:rPr>
        <w:t> </w:t>
      </w:r>
      <w:r>
        <w:rPr/>
        <w:t>In Idoma community, male family members are given portions as they attain adulthood.</w:t>
      </w:r>
      <w:r>
        <w:rPr>
          <w:spacing w:val="80"/>
        </w:rPr>
        <w:t> </w:t>
      </w:r>
      <w:r>
        <w:rPr/>
        <w:t>In Alago community, allocation of portions is done by the chief.</w:t>
      </w:r>
      <w:r>
        <w:rPr>
          <w:spacing w:val="40"/>
        </w:rPr>
        <w:t> </w:t>
      </w:r>
      <w:r>
        <w:rPr/>
        <w:t>Among the Eggons, Madas and Gwandaras, allocation is done by the family head to needy male adults.</w:t>
      </w:r>
    </w:p>
    <w:p>
      <w:pPr>
        <w:pStyle w:val="BodyText"/>
      </w:pPr>
    </w:p>
    <w:p>
      <w:pPr>
        <w:pStyle w:val="BodyText"/>
        <w:spacing w:before="129"/>
      </w:pPr>
    </w:p>
    <w:p>
      <w:pPr>
        <w:pStyle w:val="BodyText"/>
        <w:spacing w:line="475" w:lineRule="auto"/>
        <w:ind w:left="831" w:right="401"/>
        <w:jc w:val="both"/>
      </w:pPr>
      <w:r>
        <w:rPr/>
        <w:t>Partition is not a mode of acquiring land in any of the communities </w:t>
      </w:r>
      <w:r>
        <w:rPr>
          <w:spacing w:val="-2"/>
        </w:rPr>
        <w:t>studied.</w:t>
      </w:r>
    </w:p>
    <w:p>
      <w:pPr>
        <w:pStyle w:val="Heading4"/>
        <w:numPr>
          <w:ilvl w:val="1"/>
          <w:numId w:val="9"/>
        </w:numPr>
        <w:tabs>
          <w:tab w:pos="830" w:val="left" w:leader="none"/>
        </w:tabs>
        <w:spacing w:line="240" w:lineRule="auto" w:before="208" w:after="0"/>
        <w:ind w:left="830" w:right="0" w:hanging="450"/>
        <w:jc w:val="left"/>
      </w:pPr>
      <w:r>
        <w:rPr>
          <w:spacing w:val="-2"/>
        </w:rPr>
        <w:t>PURCHASE</w:t>
      </w:r>
    </w:p>
    <w:p>
      <w:pPr>
        <w:pStyle w:val="BodyText"/>
        <w:spacing w:line="480" w:lineRule="auto" w:before="286"/>
        <w:ind w:left="831" w:right="400"/>
        <w:jc w:val="both"/>
      </w:pPr>
      <w:r>
        <w:rPr/>
        <w:t>Purchase of land is a recent phenomenon.</w:t>
      </w:r>
      <w:r>
        <w:rPr>
          <w:spacing w:val="40"/>
        </w:rPr>
        <w:t> </w:t>
      </w:r>
      <w:r>
        <w:rPr/>
        <w:t>According to Aboki, the Europeans made this possible by persistent attack on the local custom they</w:t>
      </w:r>
      <w:r>
        <w:rPr>
          <w:spacing w:val="9"/>
        </w:rPr>
        <w:t> </w:t>
      </w:r>
      <w:r>
        <w:rPr/>
        <w:t>met</w:t>
      </w:r>
      <w:r>
        <w:rPr>
          <w:spacing w:val="18"/>
        </w:rPr>
        <w:t> </w:t>
      </w:r>
      <w:r>
        <w:rPr/>
        <w:t>on</w:t>
      </w:r>
      <w:r>
        <w:rPr>
          <w:spacing w:val="18"/>
        </w:rPr>
        <w:t> </w:t>
      </w:r>
      <w:r>
        <w:rPr/>
        <w:t>arrival.</w:t>
      </w:r>
      <w:r>
        <w:rPr>
          <w:spacing w:val="66"/>
          <w:w w:val="150"/>
        </w:rPr>
        <w:t> </w:t>
      </w:r>
      <w:r>
        <w:rPr/>
        <w:t>This</w:t>
      </w:r>
      <w:r>
        <w:rPr>
          <w:spacing w:val="14"/>
        </w:rPr>
        <w:t> </w:t>
      </w:r>
      <w:r>
        <w:rPr/>
        <w:t>made</w:t>
      </w:r>
      <w:r>
        <w:rPr>
          <w:spacing w:val="13"/>
        </w:rPr>
        <w:t> </w:t>
      </w:r>
      <w:r>
        <w:rPr/>
        <w:t>it</w:t>
      </w:r>
      <w:r>
        <w:rPr>
          <w:spacing w:val="14"/>
        </w:rPr>
        <w:t> </w:t>
      </w:r>
      <w:r>
        <w:rPr/>
        <w:t>possible</w:t>
      </w:r>
      <w:r>
        <w:rPr>
          <w:spacing w:val="13"/>
        </w:rPr>
        <w:t> </w:t>
      </w:r>
      <w:r>
        <w:rPr/>
        <w:t>for</w:t>
      </w:r>
      <w:r>
        <w:rPr>
          <w:spacing w:val="13"/>
        </w:rPr>
        <w:t> </w:t>
      </w:r>
      <w:r>
        <w:rPr/>
        <w:t>foreigners</w:t>
      </w:r>
      <w:r>
        <w:rPr>
          <w:spacing w:val="14"/>
        </w:rPr>
        <w:t> </w:t>
      </w:r>
      <w:r>
        <w:rPr/>
        <w:t>to</w:t>
      </w:r>
      <w:r>
        <w:rPr>
          <w:spacing w:val="14"/>
        </w:rPr>
        <w:t> </w:t>
      </w:r>
      <w:r>
        <w:rPr/>
        <w:t>have</w:t>
      </w:r>
      <w:r>
        <w:rPr>
          <w:spacing w:val="13"/>
        </w:rPr>
        <w:t> </w:t>
      </w:r>
      <w:r>
        <w:rPr>
          <w:spacing w:val="-2"/>
        </w:rPr>
        <w:t>access</w:t>
      </w:r>
    </w:p>
    <w:p>
      <w:pPr>
        <w:spacing w:after="0" w:line="480" w:lineRule="auto"/>
        <w:jc w:val="both"/>
        <w:sectPr>
          <w:pgSz w:w="12240" w:h="15840"/>
          <w:pgMar w:header="0" w:footer="1138" w:top="1080" w:bottom="1400" w:left="1040" w:right="900"/>
        </w:sectPr>
      </w:pPr>
    </w:p>
    <w:p>
      <w:pPr>
        <w:pStyle w:val="BodyText"/>
        <w:spacing w:line="480" w:lineRule="auto" w:before="68"/>
        <w:ind w:left="831" w:right="398"/>
        <w:jc w:val="both"/>
      </w:pPr>
      <w:r>
        <w:rPr/>
        <w:t>to land.</w:t>
      </w:r>
      <w:r>
        <w:rPr>
          <w:spacing w:val="80"/>
        </w:rPr>
        <w:t> </w:t>
      </w:r>
      <w:r>
        <w:rPr/>
        <w:t>It has also made it possible for indigenous people to acquire land outside their communities without conquests or discovery of virgin land. This is especially so because virgin land are virtually non-existent</w:t>
      </w:r>
      <w:r>
        <w:rPr>
          <w:spacing w:val="40"/>
        </w:rPr>
        <w:t> </w:t>
      </w:r>
      <w:r>
        <w:rPr/>
        <w:t>in the present time.</w:t>
      </w:r>
      <w:r>
        <w:rPr>
          <w:spacing w:val="40"/>
        </w:rPr>
        <w:t> </w:t>
      </w:r>
      <w:r>
        <w:rPr/>
        <w:t>Urbanization has also put strain on land acquisition. Although the custom is there, modifications have become necessary within the communities.</w:t>
      </w:r>
    </w:p>
    <w:p>
      <w:pPr>
        <w:pStyle w:val="BodyText"/>
        <w:spacing w:before="274"/>
      </w:pPr>
    </w:p>
    <w:p>
      <w:pPr>
        <w:pStyle w:val="Heading5"/>
        <w:numPr>
          <w:ilvl w:val="2"/>
          <w:numId w:val="9"/>
        </w:numPr>
        <w:tabs>
          <w:tab w:pos="1525" w:val="left" w:leader="none"/>
        </w:tabs>
        <w:spacing w:line="240" w:lineRule="auto" w:before="0" w:after="0"/>
        <w:ind w:left="1525" w:right="0" w:hanging="694"/>
        <w:jc w:val="left"/>
      </w:pPr>
      <w:r>
        <w:rPr/>
        <w:t>Purchase</w:t>
      </w:r>
      <w:r>
        <w:rPr>
          <w:spacing w:val="-4"/>
        </w:rPr>
        <w:t> </w:t>
      </w:r>
      <w:r>
        <w:rPr/>
        <w:t>Among</w:t>
      </w:r>
      <w:r>
        <w:rPr>
          <w:spacing w:val="-8"/>
        </w:rPr>
        <w:t> </w:t>
      </w:r>
      <w:r>
        <w:rPr/>
        <w:t>the</w:t>
      </w:r>
      <w:r>
        <w:rPr>
          <w:spacing w:val="-3"/>
        </w:rPr>
        <w:t> </w:t>
      </w:r>
      <w:r>
        <w:rPr>
          <w:spacing w:val="-4"/>
        </w:rPr>
        <w:t>Tivs</w:t>
      </w:r>
    </w:p>
    <w:p>
      <w:pPr>
        <w:pStyle w:val="BodyText"/>
        <w:spacing w:before="4"/>
        <w:rPr>
          <w:rFonts w:ascii="Arial"/>
          <w:b/>
        </w:rPr>
      </w:pPr>
    </w:p>
    <w:p>
      <w:pPr>
        <w:pStyle w:val="BodyText"/>
        <w:spacing w:line="480" w:lineRule="auto"/>
        <w:ind w:left="831" w:right="398"/>
        <w:jc w:val="both"/>
      </w:pPr>
      <w:r>
        <w:rPr/>
        <w:t>Customarily, land cannot be sold in Tivland.</w:t>
      </w:r>
      <w:r>
        <w:rPr>
          <w:spacing w:val="80"/>
        </w:rPr>
        <w:t> </w:t>
      </w:r>
      <w:r>
        <w:rPr/>
        <w:t>Makar</w:t>
      </w:r>
      <w:r>
        <w:rPr>
          <w:vertAlign w:val="superscript"/>
        </w:rPr>
        <w:t>227</w:t>
      </w:r>
      <w:r>
        <w:rPr>
          <w:vertAlign w:val="baseline"/>
        </w:rPr>
        <w:t> stated that land was</w:t>
      </w:r>
      <w:r>
        <w:rPr>
          <w:spacing w:val="-1"/>
          <w:vertAlign w:val="baseline"/>
        </w:rPr>
        <w:t> </w:t>
      </w:r>
      <w:r>
        <w:rPr>
          <w:vertAlign w:val="baseline"/>
        </w:rPr>
        <w:t>a</w:t>
      </w:r>
      <w:r>
        <w:rPr>
          <w:spacing w:val="-6"/>
          <w:vertAlign w:val="baseline"/>
        </w:rPr>
        <w:t> </w:t>
      </w:r>
      <w:r>
        <w:rPr>
          <w:vertAlign w:val="baseline"/>
        </w:rPr>
        <w:t>treasured</w:t>
      </w:r>
      <w:r>
        <w:rPr>
          <w:spacing w:val="-1"/>
          <w:vertAlign w:val="baseline"/>
        </w:rPr>
        <w:t> </w:t>
      </w:r>
      <w:r>
        <w:rPr>
          <w:vertAlign w:val="baseline"/>
        </w:rPr>
        <w:t>possession</w:t>
      </w:r>
      <w:r>
        <w:rPr>
          <w:spacing w:val="-6"/>
          <w:vertAlign w:val="baseline"/>
        </w:rPr>
        <w:t> </w:t>
      </w:r>
      <w:r>
        <w:rPr>
          <w:vertAlign w:val="baseline"/>
        </w:rPr>
        <w:t>among</w:t>
      </w:r>
      <w:r>
        <w:rPr>
          <w:spacing w:val="-1"/>
          <w:vertAlign w:val="baseline"/>
        </w:rPr>
        <w:t> </w:t>
      </w:r>
      <w:r>
        <w:rPr>
          <w:vertAlign w:val="baseline"/>
        </w:rPr>
        <w:t>the</w:t>
      </w:r>
      <w:r>
        <w:rPr>
          <w:spacing w:val="-1"/>
          <w:vertAlign w:val="baseline"/>
        </w:rPr>
        <w:t> </w:t>
      </w:r>
      <w:r>
        <w:rPr>
          <w:vertAlign w:val="baseline"/>
        </w:rPr>
        <w:t>Tivs</w:t>
      </w:r>
      <w:r>
        <w:rPr>
          <w:spacing w:val="-5"/>
          <w:vertAlign w:val="baseline"/>
        </w:rPr>
        <w:t> </w:t>
      </w:r>
      <w:r>
        <w:rPr>
          <w:vertAlign w:val="baseline"/>
        </w:rPr>
        <w:t>and</w:t>
      </w:r>
      <w:r>
        <w:rPr>
          <w:spacing w:val="-2"/>
          <w:vertAlign w:val="baseline"/>
        </w:rPr>
        <w:t> </w:t>
      </w:r>
      <w:r>
        <w:rPr>
          <w:vertAlign w:val="baseline"/>
        </w:rPr>
        <w:t>that</w:t>
      </w:r>
      <w:r>
        <w:rPr>
          <w:spacing w:val="-6"/>
          <w:vertAlign w:val="baseline"/>
        </w:rPr>
        <w:t> </w:t>
      </w:r>
      <w:r>
        <w:rPr>
          <w:vertAlign w:val="baseline"/>
        </w:rPr>
        <w:t>it was</w:t>
      </w:r>
      <w:r>
        <w:rPr>
          <w:spacing w:val="-1"/>
          <w:vertAlign w:val="baseline"/>
        </w:rPr>
        <w:t> </w:t>
      </w:r>
      <w:r>
        <w:rPr>
          <w:vertAlign w:val="baseline"/>
        </w:rPr>
        <w:t>a</w:t>
      </w:r>
      <w:r>
        <w:rPr>
          <w:spacing w:val="-1"/>
          <w:vertAlign w:val="baseline"/>
        </w:rPr>
        <w:t> </w:t>
      </w:r>
      <w:r>
        <w:rPr>
          <w:vertAlign w:val="baseline"/>
        </w:rPr>
        <w:t>mark</w:t>
      </w:r>
      <w:r>
        <w:rPr>
          <w:spacing w:val="-1"/>
          <w:vertAlign w:val="baseline"/>
        </w:rPr>
        <w:t> </w:t>
      </w:r>
      <w:r>
        <w:rPr>
          <w:vertAlign w:val="baseline"/>
        </w:rPr>
        <w:t>of</w:t>
      </w:r>
      <w:r>
        <w:rPr>
          <w:spacing w:val="-1"/>
          <w:vertAlign w:val="baseline"/>
        </w:rPr>
        <w:t> </w:t>
      </w:r>
      <w:r>
        <w:rPr>
          <w:vertAlign w:val="baseline"/>
        </w:rPr>
        <w:t>the worth of a man and his family</w:t>
      </w:r>
      <w:r>
        <w:rPr>
          <w:spacing w:val="-4"/>
          <w:vertAlign w:val="baseline"/>
        </w:rPr>
        <w:t> </w:t>
      </w:r>
      <w:r>
        <w:rPr>
          <w:vertAlign w:val="baseline"/>
        </w:rPr>
        <w:t>if he had a large expanse of land which he could call his own.</w:t>
      </w:r>
      <w:r>
        <w:rPr>
          <w:spacing w:val="40"/>
          <w:vertAlign w:val="baseline"/>
        </w:rPr>
        <w:t> </w:t>
      </w:r>
      <w:r>
        <w:rPr>
          <w:vertAlign w:val="baseline"/>
        </w:rPr>
        <w:t>Makar states further that:</w:t>
      </w:r>
    </w:p>
    <w:p>
      <w:pPr>
        <w:spacing w:line="240" w:lineRule="auto" w:before="198"/>
        <w:ind w:left="1734" w:right="1110" w:firstLine="0"/>
        <w:jc w:val="both"/>
        <w:rPr>
          <w:sz w:val="24"/>
        </w:rPr>
      </w:pPr>
      <w:r>
        <w:rPr>
          <w:sz w:val="24"/>
        </w:rPr>
        <w:t>Added to these needs for land acquisition was another important consideration attached to land. The possession of land </w:t>
      </w:r>
      <w:r>
        <w:rPr>
          <w:rFonts w:ascii="Arial"/>
          <w:i/>
          <w:sz w:val="24"/>
        </w:rPr>
        <w:t>per se</w:t>
      </w:r>
      <w:r>
        <w:rPr>
          <w:rFonts w:ascii="Arial"/>
          <w:i/>
          <w:spacing w:val="40"/>
          <w:sz w:val="24"/>
        </w:rPr>
        <w:t> </w:t>
      </w:r>
      <w:r>
        <w:rPr>
          <w:sz w:val="24"/>
        </w:rPr>
        <w:t>became an end itself because the concept of </w:t>
      </w:r>
      <w:r>
        <w:rPr>
          <w:rFonts w:ascii="Arial"/>
          <w:i/>
          <w:sz w:val="24"/>
        </w:rPr>
        <w:t>tar </w:t>
      </w:r>
      <w:r>
        <w:rPr>
          <w:sz w:val="24"/>
        </w:rPr>
        <w:t>rested on the possession of land.</w:t>
      </w:r>
      <w:r>
        <w:rPr>
          <w:spacing w:val="40"/>
          <w:sz w:val="24"/>
        </w:rPr>
        <w:t> </w:t>
      </w:r>
      <w:r>
        <w:rPr>
          <w:sz w:val="24"/>
        </w:rPr>
        <w:t>Land thus became a political consideration.</w:t>
      </w:r>
    </w:p>
    <w:p>
      <w:pPr>
        <w:pStyle w:val="BodyText"/>
        <w:spacing w:before="41"/>
        <w:rPr>
          <w:sz w:val="24"/>
        </w:rPr>
      </w:pPr>
    </w:p>
    <w:p>
      <w:pPr>
        <w:pStyle w:val="BodyText"/>
        <w:spacing w:line="362" w:lineRule="auto"/>
        <w:ind w:left="831" w:right="398"/>
        <w:jc w:val="both"/>
      </w:pPr>
      <w:r>
        <w:rPr/>
        <w:t>Makar explained that the basis for this view of land by the people and why land should be alienated under Tiv customs was that:</w:t>
      </w:r>
    </w:p>
    <w:p>
      <w:pPr>
        <w:spacing w:line="240" w:lineRule="auto" w:before="275"/>
        <w:ind w:left="1734" w:right="1110" w:firstLine="0"/>
        <w:jc w:val="both"/>
        <w:rPr>
          <w:sz w:val="24"/>
        </w:rPr>
      </w:pPr>
      <w:r>
        <w:rPr>
          <w:sz w:val="24"/>
        </w:rPr>
        <w:t>Land itself, as a means of group identity and expression, is the property of a family group.</w:t>
      </w:r>
      <w:r>
        <w:rPr>
          <w:spacing w:val="80"/>
          <w:sz w:val="24"/>
        </w:rPr>
        <w:t> </w:t>
      </w:r>
      <w:r>
        <w:rPr>
          <w:sz w:val="24"/>
        </w:rPr>
        <w:t>It is not owned by individual basis.</w:t>
      </w:r>
      <w:r>
        <w:rPr>
          <w:spacing w:val="80"/>
          <w:sz w:val="24"/>
        </w:rPr>
        <w:t> </w:t>
      </w:r>
      <w:r>
        <w:rPr>
          <w:sz w:val="24"/>
        </w:rPr>
        <w:t>Land</w:t>
      </w:r>
      <w:r>
        <w:rPr>
          <w:spacing w:val="40"/>
          <w:sz w:val="24"/>
        </w:rPr>
        <w:t> </w:t>
      </w:r>
      <w:r>
        <w:rPr>
          <w:sz w:val="24"/>
        </w:rPr>
        <w:t>is the</w:t>
      </w:r>
      <w:r>
        <w:rPr>
          <w:spacing w:val="-3"/>
          <w:sz w:val="24"/>
        </w:rPr>
        <w:t> </w:t>
      </w:r>
      <w:r>
        <w:rPr>
          <w:sz w:val="24"/>
        </w:rPr>
        <w:t>natural endowment from</w:t>
      </w:r>
      <w:r>
        <w:rPr>
          <w:spacing w:val="-7"/>
          <w:sz w:val="24"/>
        </w:rPr>
        <w:t> </w:t>
      </w:r>
      <w:r>
        <w:rPr>
          <w:sz w:val="24"/>
        </w:rPr>
        <w:t>the ancestors.</w:t>
      </w:r>
      <w:r>
        <w:rPr>
          <w:spacing w:val="40"/>
          <w:sz w:val="24"/>
        </w:rPr>
        <w:t> </w:t>
      </w:r>
      <w:r>
        <w:rPr>
          <w:sz w:val="24"/>
        </w:rPr>
        <w:t>People outside</w:t>
      </w:r>
      <w:r>
        <w:rPr>
          <w:spacing w:val="-3"/>
          <w:sz w:val="24"/>
        </w:rPr>
        <w:t> </w:t>
      </w:r>
      <w:r>
        <w:rPr>
          <w:sz w:val="24"/>
        </w:rPr>
        <w:t>a family group cannot claim a share of family land.</w:t>
      </w:r>
      <w:r>
        <w:rPr>
          <w:spacing w:val="80"/>
          <w:sz w:val="24"/>
        </w:rPr>
        <w:t> </w:t>
      </w:r>
      <w:r>
        <w:rPr>
          <w:sz w:val="24"/>
        </w:rPr>
        <w:t>Any impression, as</w:t>
      </w:r>
      <w:r>
        <w:rPr>
          <w:spacing w:val="40"/>
          <w:sz w:val="24"/>
        </w:rPr>
        <w:t> </w:t>
      </w:r>
      <w:r>
        <w:rPr>
          <w:sz w:val="24"/>
        </w:rPr>
        <w:t>created by earlier writers such as Paul Bohannan, that “land is not property among the Tiv” cannot therefore be possibly true.</w:t>
      </w:r>
      <w:r>
        <w:rPr>
          <w:spacing w:val="80"/>
          <w:sz w:val="24"/>
        </w:rPr>
        <w:t> </w:t>
      </w:r>
      <w:r>
        <w:rPr>
          <w:sz w:val="24"/>
        </w:rPr>
        <w:t>Although the</w:t>
      </w:r>
      <w:r>
        <w:rPr>
          <w:spacing w:val="43"/>
          <w:sz w:val="24"/>
        </w:rPr>
        <w:t> </w:t>
      </w:r>
      <w:r>
        <w:rPr>
          <w:sz w:val="24"/>
        </w:rPr>
        <w:t>land</w:t>
      </w:r>
      <w:r>
        <w:rPr>
          <w:spacing w:val="44"/>
          <w:sz w:val="24"/>
        </w:rPr>
        <w:t> </w:t>
      </w:r>
      <w:r>
        <w:rPr>
          <w:sz w:val="24"/>
        </w:rPr>
        <w:t>is</w:t>
      </w:r>
      <w:r>
        <w:rPr>
          <w:spacing w:val="43"/>
          <w:sz w:val="24"/>
        </w:rPr>
        <w:t> </w:t>
      </w:r>
      <w:r>
        <w:rPr>
          <w:sz w:val="24"/>
        </w:rPr>
        <w:t>the</w:t>
      </w:r>
      <w:r>
        <w:rPr>
          <w:spacing w:val="43"/>
          <w:sz w:val="24"/>
        </w:rPr>
        <w:t> </w:t>
      </w:r>
      <w:r>
        <w:rPr>
          <w:sz w:val="24"/>
        </w:rPr>
        <w:t>group</w:t>
      </w:r>
      <w:r>
        <w:rPr>
          <w:spacing w:val="44"/>
          <w:sz w:val="24"/>
        </w:rPr>
        <w:t> </w:t>
      </w:r>
      <w:r>
        <w:rPr>
          <w:sz w:val="24"/>
        </w:rPr>
        <w:t>property,</w:t>
      </w:r>
      <w:r>
        <w:rPr>
          <w:spacing w:val="44"/>
          <w:sz w:val="24"/>
        </w:rPr>
        <w:t> </w:t>
      </w:r>
      <w:r>
        <w:rPr>
          <w:sz w:val="24"/>
        </w:rPr>
        <w:t>the</w:t>
      </w:r>
      <w:r>
        <w:rPr>
          <w:spacing w:val="44"/>
          <w:sz w:val="24"/>
        </w:rPr>
        <w:t> </w:t>
      </w:r>
      <w:r>
        <w:rPr>
          <w:sz w:val="24"/>
        </w:rPr>
        <w:t>group</w:t>
      </w:r>
      <w:r>
        <w:rPr>
          <w:spacing w:val="43"/>
          <w:sz w:val="24"/>
        </w:rPr>
        <w:t> </w:t>
      </w:r>
      <w:r>
        <w:rPr>
          <w:sz w:val="24"/>
        </w:rPr>
        <w:t>cannot</w:t>
      </w:r>
      <w:r>
        <w:rPr>
          <w:spacing w:val="44"/>
          <w:sz w:val="24"/>
        </w:rPr>
        <w:t> </w:t>
      </w:r>
      <w:r>
        <w:rPr>
          <w:sz w:val="24"/>
        </w:rPr>
        <w:t>sell</w:t>
      </w:r>
      <w:r>
        <w:rPr>
          <w:spacing w:val="47"/>
          <w:sz w:val="24"/>
        </w:rPr>
        <w:t> </w:t>
      </w:r>
      <w:r>
        <w:rPr>
          <w:sz w:val="24"/>
        </w:rPr>
        <w:t>it.</w:t>
      </w:r>
      <w:r>
        <w:rPr>
          <w:spacing w:val="43"/>
          <w:sz w:val="24"/>
        </w:rPr>
        <w:t>  </w:t>
      </w:r>
      <w:r>
        <w:rPr>
          <w:sz w:val="24"/>
        </w:rPr>
        <w:t>The</w:t>
      </w:r>
      <w:r>
        <w:rPr>
          <w:spacing w:val="45"/>
          <w:sz w:val="24"/>
        </w:rPr>
        <w:t> </w:t>
      </w:r>
      <w:r>
        <w:rPr>
          <w:spacing w:val="-4"/>
          <w:sz w:val="24"/>
        </w:rPr>
        <w:t>land</w:t>
      </w:r>
    </w:p>
    <w:p>
      <w:pPr>
        <w:pStyle w:val="BodyText"/>
        <w:spacing w:before="108"/>
        <w:rPr>
          <w:sz w:val="20"/>
        </w:rPr>
      </w:pPr>
      <w:r>
        <w:rPr/>
        <mc:AlternateContent>
          <mc:Choice Requires="wps">
            <w:drawing>
              <wp:anchor distT="0" distB="0" distL="0" distR="0" allowOverlap="1" layoutInCell="1" locked="0" behindDoc="1" simplePos="0" relativeHeight="487634432">
                <wp:simplePos x="0" y="0"/>
                <wp:positionH relativeFrom="page">
                  <wp:posOffset>1188719</wp:posOffset>
                </wp:positionH>
                <wp:positionV relativeFrom="paragraph">
                  <wp:posOffset>230220</wp:posOffset>
                </wp:positionV>
                <wp:extent cx="1828800"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127636pt;width:144pt;height:.72pt;mso-position-horizontal-relative:page;mso-position-vertical-relative:paragraph;z-index:-15682048;mso-wrap-distance-left:0;mso-wrap-distance-right:0" id="docshape105" filled="true" fillcolor="#000000" stroked="false">
                <v:fill type="solid"/>
                <w10:wrap type="topAndBottom"/>
              </v:rect>
            </w:pict>
          </mc:Fallback>
        </mc:AlternateContent>
      </w:r>
    </w:p>
    <w:p>
      <w:pPr>
        <w:spacing w:before="139"/>
        <w:ind w:left="831" w:right="0" w:firstLine="0"/>
        <w:jc w:val="left"/>
        <w:rPr>
          <w:sz w:val="24"/>
        </w:rPr>
      </w:pPr>
      <w:r>
        <w:rPr>
          <w:sz w:val="24"/>
          <w:vertAlign w:val="superscript"/>
        </w:rPr>
        <w:t>227</w:t>
      </w:r>
      <w:r>
        <w:rPr>
          <w:sz w:val="24"/>
          <w:vertAlign w:val="baseline"/>
        </w:rPr>
        <w:t>Op</w:t>
      </w:r>
      <w:r>
        <w:rPr>
          <w:spacing w:val="-17"/>
          <w:sz w:val="24"/>
          <w:vertAlign w:val="baseline"/>
        </w:rPr>
        <w:t> </w:t>
      </w:r>
      <w:r>
        <w:rPr>
          <w:spacing w:val="-4"/>
          <w:sz w:val="24"/>
          <w:vertAlign w:val="baseline"/>
        </w:rPr>
        <w:t>cit.</w:t>
      </w:r>
    </w:p>
    <w:p>
      <w:pPr>
        <w:spacing w:after="0"/>
        <w:jc w:val="left"/>
        <w:rPr>
          <w:sz w:val="24"/>
        </w:rPr>
        <w:sectPr>
          <w:pgSz w:w="12240" w:h="15840"/>
          <w:pgMar w:header="0" w:footer="1138" w:top="1080" w:bottom="1320" w:left="1040" w:right="900"/>
        </w:sectPr>
      </w:pPr>
    </w:p>
    <w:p>
      <w:pPr>
        <w:spacing w:line="237" w:lineRule="auto" w:before="70"/>
        <w:ind w:left="1734" w:right="1110" w:firstLine="0"/>
        <w:jc w:val="both"/>
        <w:rPr>
          <w:rFonts w:ascii="Arial" w:hAnsi="Arial"/>
          <w:b/>
          <w:sz w:val="24"/>
        </w:rPr>
      </w:pPr>
      <w:r>
        <w:rPr>
          <w:sz w:val="24"/>
        </w:rPr>
        <w:t>belongs to the dead, the living and those yet to be born.</w:t>
      </w:r>
      <w:r>
        <w:rPr>
          <w:spacing w:val="40"/>
          <w:sz w:val="24"/>
        </w:rPr>
        <w:t> </w:t>
      </w:r>
      <w:r>
        <w:rPr>
          <w:sz w:val="24"/>
        </w:rPr>
        <w:t>Sale of land with all the political connotations attached to </w:t>
      </w:r>
      <w:r>
        <w:rPr>
          <w:rFonts w:ascii="Arial" w:hAnsi="Arial"/>
          <w:i/>
          <w:sz w:val="24"/>
        </w:rPr>
        <w:t>tar </w:t>
      </w:r>
      <w:r>
        <w:rPr>
          <w:sz w:val="24"/>
        </w:rPr>
        <w:t>would be a violation</w:t>
      </w:r>
      <w:r>
        <w:rPr>
          <w:spacing w:val="40"/>
          <w:sz w:val="24"/>
        </w:rPr>
        <w:t> </w:t>
      </w:r>
      <w:r>
        <w:rPr>
          <w:sz w:val="24"/>
        </w:rPr>
        <w:t>of the rights of those yet to be born. </w:t>
      </w:r>
      <w:r>
        <w:rPr>
          <w:rFonts w:ascii="Arial" w:hAnsi="Arial"/>
          <w:b/>
          <w:sz w:val="24"/>
        </w:rPr>
        <w:t>…</w:t>
      </w:r>
    </w:p>
    <w:p>
      <w:pPr>
        <w:pStyle w:val="BodyText"/>
        <w:rPr>
          <w:rFonts w:ascii="Arial"/>
          <w:b/>
          <w:sz w:val="24"/>
        </w:rPr>
      </w:pPr>
    </w:p>
    <w:p>
      <w:pPr>
        <w:pStyle w:val="BodyText"/>
        <w:spacing w:before="23"/>
        <w:rPr>
          <w:rFonts w:ascii="Arial"/>
          <w:b/>
          <w:sz w:val="24"/>
        </w:rPr>
      </w:pPr>
    </w:p>
    <w:p>
      <w:pPr>
        <w:pStyle w:val="BodyText"/>
        <w:spacing w:line="480" w:lineRule="auto"/>
        <w:ind w:left="831" w:right="856"/>
        <w:jc w:val="both"/>
      </w:pPr>
      <w:r>
        <w:rPr/>
        <w:t>With this view of Makar, an authority on Tiv culture, there is hardly anything more to be said about the inalienability of land in Tivland by way of sale.</w:t>
      </w:r>
      <w:r>
        <w:rPr>
          <w:spacing w:val="80"/>
          <w:w w:val="150"/>
        </w:rPr>
        <w:t> </w:t>
      </w:r>
      <w:r>
        <w:rPr/>
        <w:t>However, in modern times, land is sold freely</w:t>
      </w:r>
      <w:r>
        <w:rPr>
          <w:spacing w:val="40"/>
        </w:rPr>
        <w:t> </w:t>
      </w:r>
      <w:r>
        <w:rPr/>
        <w:t>in the urban and sub-urban areas such as Gboko, Katsina-Ala, Zaki Biyam and Makurdi. In the villages however, land is still held communally and is not freely sold.</w:t>
      </w:r>
    </w:p>
    <w:p>
      <w:pPr>
        <w:pStyle w:val="BodyText"/>
      </w:pPr>
    </w:p>
    <w:p>
      <w:pPr>
        <w:pStyle w:val="BodyText"/>
        <w:spacing w:before="168"/>
      </w:pPr>
    </w:p>
    <w:p>
      <w:pPr>
        <w:pStyle w:val="Heading5"/>
        <w:numPr>
          <w:ilvl w:val="2"/>
          <w:numId w:val="9"/>
        </w:numPr>
        <w:tabs>
          <w:tab w:pos="1525" w:val="left" w:leader="none"/>
        </w:tabs>
        <w:spacing w:line="240" w:lineRule="auto" w:before="0" w:after="0"/>
        <w:ind w:left="1525" w:right="0" w:hanging="694"/>
        <w:jc w:val="left"/>
      </w:pPr>
      <w:r>
        <w:rPr/>
        <w:t>Purchase</w:t>
      </w:r>
      <w:r>
        <w:rPr>
          <w:spacing w:val="-4"/>
        </w:rPr>
        <w:t> </w:t>
      </w:r>
      <w:r>
        <w:rPr/>
        <w:t>Among</w:t>
      </w:r>
      <w:r>
        <w:rPr>
          <w:spacing w:val="-8"/>
        </w:rPr>
        <w:t> </w:t>
      </w:r>
      <w:r>
        <w:rPr/>
        <w:t>the</w:t>
      </w:r>
      <w:r>
        <w:rPr>
          <w:spacing w:val="-3"/>
        </w:rPr>
        <w:t> </w:t>
      </w:r>
      <w:r>
        <w:rPr>
          <w:spacing w:val="-2"/>
        </w:rPr>
        <w:t>Idomas</w:t>
      </w:r>
    </w:p>
    <w:p>
      <w:pPr>
        <w:pStyle w:val="BodyText"/>
        <w:spacing w:before="4"/>
        <w:rPr>
          <w:rFonts w:ascii="Arial"/>
          <w:b/>
        </w:rPr>
      </w:pPr>
    </w:p>
    <w:p>
      <w:pPr>
        <w:pStyle w:val="BodyText"/>
        <w:spacing w:line="480" w:lineRule="auto"/>
        <w:ind w:left="831" w:right="394"/>
        <w:jc w:val="both"/>
      </w:pPr>
      <w:r>
        <w:rPr/>
        <w:t>Land</w:t>
      </w:r>
      <w:r>
        <w:rPr>
          <w:spacing w:val="-1"/>
        </w:rPr>
        <w:t> </w:t>
      </w:r>
      <w:r>
        <w:rPr/>
        <w:t>is inalienable in Idomaland</w:t>
      </w:r>
      <w:r>
        <w:rPr>
          <w:spacing w:val="-1"/>
        </w:rPr>
        <w:t> </w:t>
      </w:r>
      <w:r>
        <w:rPr/>
        <w:t>in</w:t>
      </w:r>
      <w:r>
        <w:rPr>
          <w:spacing w:val="-1"/>
        </w:rPr>
        <w:t> </w:t>
      </w:r>
      <w:r>
        <w:rPr/>
        <w:t>the past.</w:t>
      </w:r>
      <w:r>
        <w:rPr>
          <w:spacing w:val="40"/>
        </w:rPr>
        <w:t> </w:t>
      </w:r>
      <w:r>
        <w:rPr/>
        <w:t>It was easy for the principle to hold because land was in abundance and there was no family or community without adequate land.</w:t>
      </w:r>
      <w:r>
        <w:rPr>
          <w:spacing w:val="40"/>
        </w:rPr>
        <w:t> </w:t>
      </w:r>
      <w:r>
        <w:rPr/>
        <w:t>Strangers were granted tenancy rather than sale of land to them. The Idomas, like their Tiv counterparts, enjoyed the recognition that came with the ownership of land.</w:t>
      </w:r>
      <w:r>
        <w:rPr>
          <w:spacing w:val="40"/>
        </w:rPr>
        <w:t> </w:t>
      </w:r>
      <w:r>
        <w:rPr/>
        <w:t>It was however,</w:t>
      </w:r>
      <w:r>
        <w:rPr>
          <w:spacing w:val="-1"/>
        </w:rPr>
        <w:t> </w:t>
      </w:r>
      <w:r>
        <w:rPr/>
        <w:t>not because</w:t>
      </w:r>
      <w:r>
        <w:rPr>
          <w:spacing w:val="-2"/>
        </w:rPr>
        <w:t> </w:t>
      </w:r>
      <w:r>
        <w:rPr/>
        <w:t>land was</w:t>
      </w:r>
      <w:r>
        <w:rPr>
          <w:spacing w:val="-1"/>
        </w:rPr>
        <w:t> </w:t>
      </w:r>
      <w:r>
        <w:rPr/>
        <w:t>scarce but because land provided all the needs of the people.</w:t>
      </w:r>
      <w:r>
        <w:rPr>
          <w:spacing w:val="40"/>
        </w:rPr>
        <w:t> </w:t>
      </w:r>
      <w:r>
        <w:rPr/>
        <w:t>Land was held to be almost sacred.</w:t>
      </w:r>
      <w:r>
        <w:rPr>
          <w:spacing w:val="40"/>
        </w:rPr>
        <w:t> </w:t>
      </w:r>
      <w:r>
        <w:rPr/>
        <w:t>Perhaps that was the basis for festivals and deities of fertility.</w:t>
      </w:r>
      <w:r>
        <w:rPr>
          <w:spacing w:val="40"/>
        </w:rPr>
        <w:t> </w:t>
      </w:r>
      <w:r>
        <w:rPr/>
        <w:t>Some of the festivals were the </w:t>
      </w:r>
      <w:r>
        <w:rPr>
          <w:rFonts w:ascii="Arial"/>
          <w:i/>
        </w:rPr>
        <w:t>Ejealekwu </w:t>
      </w:r>
      <w:r>
        <w:rPr/>
        <w:t>festival held at the outset of harvest season and the </w:t>
      </w:r>
      <w:r>
        <w:rPr>
          <w:rFonts w:ascii="Arial"/>
          <w:i/>
        </w:rPr>
        <w:t>Egiri Okpayisibonu</w:t>
      </w:r>
      <w:r>
        <w:rPr/>
        <w:t>, the new yam festival.</w:t>
      </w:r>
    </w:p>
    <w:p>
      <w:pPr>
        <w:spacing w:after="0" w:line="480" w:lineRule="auto"/>
        <w:jc w:val="both"/>
        <w:sectPr>
          <w:pgSz w:w="12240" w:h="15840"/>
          <w:pgMar w:header="0" w:footer="1138" w:top="1080" w:bottom="1400" w:left="1040" w:right="900"/>
        </w:sectPr>
      </w:pPr>
    </w:p>
    <w:p>
      <w:pPr>
        <w:pStyle w:val="BodyText"/>
        <w:spacing w:line="480" w:lineRule="auto" w:before="70"/>
        <w:ind w:left="831" w:right="397"/>
        <w:jc w:val="both"/>
      </w:pPr>
      <w:r>
        <w:rPr/>
        <w:t>However, in modern times, land is sold freely</w:t>
      </w:r>
      <w:r>
        <w:rPr>
          <w:spacing w:val="80"/>
        </w:rPr>
        <w:t> </w:t>
      </w:r>
      <w:r>
        <w:rPr/>
        <w:t>in the urban and sub- urban areas, such as Otukpo, Otukpa, Orokam, Okpoga and Ugbokolo. In the villages however, land is still held communally by families and outright sale is still rare.</w:t>
      </w:r>
    </w:p>
    <w:p>
      <w:pPr>
        <w:pStyle w:val="BodyText"/>
        <w:spacing w:before="275"/>
      </w:pPr>
    </w:p>
    <w:p>
      <w:pPr>
        <w:pStyle w:val="Heading5"/>
        <w:numPr>
          <w:ilvl w:val="2"/>
          <w:numId w:val="9"/>
        </w:numPr>
        <w:tabs>
          <w:tab w:pos="1525" w:val="left" w:leader="none"/>
        </w:tabs>
        <w:spacing w:line="240" w:lineRule="auto" w:before="0" w:after="0"/>
        <w:ind w:left="1525" w:right="0" w:hanging="694"/>
        <w:jc w:val="left"/>
      </w:pPr>
      <w:r>
        <w:rPr/>
        <w:t>Purchase</w:t>
      </w:r>
      <w:r>
        <w:rPr>
          <w:spacing w:val="-4"/>
        </w:rPr>
        <w:t> </w:t>
      </w:r>
      <w:r>
        <w:rPr/>
        <w:t>Among</w:t>
      </w:r>
      <w:r>
        <w:rPr>
          <w:spacing w:val="-8"/>
        </w:rPr>
        <w:t> </w:t>
      </w:r>
      <w:r>
        <w:rPr/>
        <w:t>the</w:t>
      </w:r>
      <w:r>
        <w:rPr>
          <w:spacing w:val="-3"/>
        </w:rPr>
        <w:t> </w:t>
      </w:r>
      <w:r>
        <w:rPr>
          <w:spacing w:val="-2"/>
        </w:rPr>
        <w:t>Alagos</w:t>
      </w:r>
    </w:p>
    <w:p>
      <w:pPr>
        <w:pStyle w:val="BodyText"/>
        <w:spacing w:before="4"/>
        <w:rPr>
          <w:rFonts w:ascii="Arial"/>
          <w:b/>
        </w:rPr>
      </w:pPr>
    </w:p>
    <w:p>
      <w:pPr>
        <w:pStyle w:val="BodyText"/>
        <w:spacing w:line="480" w:lineRule="auto"/>
        <w:ind w:left="831" w:right="395"/>
        <w:jc w:val="both"/>
      </w:pPr>
      <w:r>
        <w:rPr/>
        <w:t>In Alagoland where the whole land belongs to the Community. In the past, it was preposterous to</w:t>
      </w:r>
      <w:r>
        <w:rPr>
          <w:spacing w:val="-1"/>
        </w:rPr>
        <w:t> </w:t>
      </w:r>
      <w:r>
        <w:rPr/>
        <w:t>contemplate</w:t>
      </w:r>
      <w:r>
        <w:rPr>
          <w:spacing w:val="-1"/>
        </w:rPr>
        <w:t> </w:t>
      </w:r>
      <w:r>
        <w:rPr/>
        <w:t>sale</w:t>
      </w:r>
      <w:r>
        <w:rPr>
          <w:spacing w:val="-1"/>
        </w:rPr>
        <w:t> </w:t>
      </w:r>
      <w:r>
        <w:rPr/>
        <w:t>of land.</w:t>
      </w:r>
      <w:r>
        <w:rPr>
          <w:spacing w:val="40"/>
        </w:rPr>
        <w:t> </w:t>
      </w:r>
      <w:r>
        <w:rPr/>
        <w:t>No</w:t>
      </w:r>
      <w:r>
        <w:rPr>
          <w:spacing w:val="-1"/>
        </w:rPr>
        <w:t> </w:t>
      </w:r>
      <w:r>
        <w:rPr/>
        <w:t>member of the community would think of selling his allotted portion of land. No member of the community could equally think of buying land from a fellow community member.</w:t>
      </w:r>
      <w:r>
        <w:rPr>
          <w:spacing w:val="40"/>
        </w:rPr>
        <w:t> </w:t>
      </w:r>
      <w:r>
        <w:rPr>
          <w:rFonts w:ascii="Arial"/>
          <w:i/>
        </w:rPr>
        <w:t>A fortiori</w:t>
      </w:r>
      <w:r>
        <w:rPr/>
        <w:t>, no stranger could come into the community and desire to buy land.</w:t>
      </w:r>
      <w:r>
        <w:rPr>
          <w:spacing w:val="40"/>
        </w:rPr>
        <w:t> </w:t>
      </w:r>
      <w:r>
        <w:rPr/>
        <w:t>But in the urban areas and due to changing circumstances, especially since the creation of local governments, it has become possible to notice sale of land in the local government headquarters and other urban and sub-urban areas to strangers by those whose portions are within those areas.</w:t>
      </w:r>
    </w:p>
    <w:p>
      <w:pPr>
        <w:pStyle w:val="BodyText"/>
      </w:pPr>
    </w:p>
    <w:p>
      <w:pPr>
        <w:pStyle w:val="BodyText"/>
        <w:spacing w:before="131"/>
      </w:pPr>
    </w:p>
    <w:p>
      <w:pPr>
        <w:pStyle w:val="BodyText"/>
        <w:spacing w:line="494" w:lineRule="auto"/>
        <w:ind w:left="831" w:right="393"/>
        <w:jc w:val="both"/>
      </w:pPr>
      <w:r>
        <w:rPr/>
        <w:t>Chief Musa Usman Addra, the Sardaunan Doma</w:t>
      </w:r>
      <w:r>
        <w:rPr>
          <w:rFonts w:ascii="Cambria"/>
          <w:position w:val="7"/>
          <w:sz w:val="18"/>
        </w:rPr>
        <w:t>228</w:t>
      </w:r>
      <w:r>
        <w:rPr>
          <w:rFonts w:ascii="Cambria"/>
          <w:spacing w:val="40"/>
          <w:position w:val="7"/>
          <w:sz w:val="18"/>
        </w:rPr>
        <w:t> </w:t>
      </w:r>
      <w:r>
        <w:rPr/>
        <w:t>admitted that today, Alago</w:t>
      </w:r>
      <w:r>
        <w:rPr>
          <w:spacing w:val="54"/>
        </w:rPr>
        <w:t> </w:t>
      </w:r>
      <w:r>
        <w:rPr/>
        <w:t>people</w:t>
      </w:r>
      <w:r>
        <w:rPr>
          <w:spacing w:val="55"/>
        </w:rPr>
        <w:t> </w:t>
      </w:r>
      <w:r>
        <w:rPr/>
        <w:t>in</w:t>
      </w:r>
      <w:r>
        <w:rPr>
          <w:spacing w:val="55"/>
        </w:rPr>
        <w:t> </w:t>
      </w:r>
      <w:r>
        <w:rPr/>
        <w:t>the</w:t>
      </w:r>
      <w:r>
        <w:rPr>
          <w:spacing w:val="60"/>
        </w:rPr>
        <w:t> </w:t>
      </w:r>
      <w:r>
        <w:rPr/>
        <w:t>urbanizing</w:t>
      </w:r>
      <w:r>
        <w:rPr>
          <w:spacing w:val="59"/>
        </w:rPr>
        <w:t> </w:t>
      </w:r>
      <w:r>
        <w:rPr/>
        <w:t>areas</w:t>
      </w:r>
      <w:r>
        <w:rPr>
          <w:spacing w:val="61"/>
        </w:rPr>
        <w:t> </w:t>
      </w:r>
      <w:r>
        <w:rPr/>
        <w:t>such</w:t>
      </w:r>
      <w:r>
        <w:rPr>
          <w:spacing w:val="55"/>
        </w:rPr>
        <w:t> </w:t>
      </w:r>
      <w:r>
        <w:rPr/>
        <w:t>as</w:t>
      </w:r>
      <w:r>
        <w:rPr>
          <w:spacing w:val="56"/>
        </w:rPr>
        <w:t> </w:t>
      </w:r>
      <w:r>
        <w:rPr/>
        <w:t>Doma</w:t>
      </w:r>
      <w:r>
        <w:rPr>
          <w:spacing w:val="54"/>
        </w:rPr>
        <w:t> </w:t>
      </w:r>
      <w:r>
        <w:rPr/>
        <w:t>in</w:t>
      </w:r>
      <w:r>
        <w:rPr>
          <w:spacing w:val="55"/>
        </w:rPr>
        <w:t> </w:t>
      </w:r>
      <w:r>
        <w:rPr/>
        <w:t>fact</w:t>
      </w:r>
      <w:r>
        <w:rPr>
          <w:spacing w:val="56"/>
        </w:rPr>
        <w:t> </w:t>
      </w:r>
      <w:r>
        <w:rPr/>
        <w:t>sell</w:t>
      </w:r>
      <w:r>
        <w:rPr>
          <w:spacing w:val="56"/>
        </w:rPr>
        <w:t> </w:t>
      </w:r>
      <w:r>
        <w:rPr>
          <w:spacing w:val="-4"/>
        </w:rPr>
        <w:t>land</w:t>
      </w:r>
    </w:p>
    <w:p>
      <w:pPr>
        <w:pStyle w:val="BodyText"/>
        <w:rPr>
          <w:sz w:val="16"/>
        </w:rPr>
      </w:pPr>
      <w:r>
        <w:rPr/>
        <mc:AlternateContent>
          <mc:Choice Requires="wps">
            <w:drawing>
              <wp:anchor distT="0" distB="0" distL="0" distR="0" allowOverlap="1" layoutInCell="1" locked="0" behindDoc="1" simplePos="0" relativeHeight="487634944">
                <wp:simplePos x="0" y="0"/>
                <wp:positionH relativeFrom="page">
                  <wp:posOffset>1188719</wp:posOffset>
                </wp:positionH>
                <wp:positionV relativeFrom="paragraph">
                  <wp:posOffset>132318</wp:posOffset>
                </wp:positionV>
                <wp:extent cx="1828800"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0.418750pt;width:144pt;height:.72pt;mso-position-horizontal-relative:page;mso-position-vertical-relative:paragraph;z-index:-15681536;mso-wrap-distance-left:0;mso-wrap-distance-right:0" id="docshape106"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228</w:t>
      </w:r>
      <w:r>
        <w:rPr>
          <w:rFonts w:ascii="Times New Roman"/>
          <w:spacing w:val="4"/>
          <w:sz w:val="20"/>
          <w:vertAlign w:val="baseline"/>
        </w:rPr>
        <w:t> </w:t>
      </w:r>
      <w:r>
        <w:rPr>
          <w:rFonts w:ascii="Times New Roman"/>
          <w:sz w:val="20"/>
          <w:vertAlign w:val="baseline"/>
        </w:rPr>
        <w:t>Ibid</w:t>
      </w:r>
      <w:r>
        <w:rPr>
          <w:rFonts w:ascii="Times New Roman"/>
          <w:spacing w:val="-2"/>
          <w:sz w:val="20"/>
          <w:vertAlign w:val="baseline"/>
        </w:rPr>
        <w:t> </w:t>
      </w:r>
      <w:r>
        <w:rPr>
          <w:rFonts w:ascii="Times New Roman"/>
          <w:sz w:val="20"/>
          <w:vertAlign w:val="baseline"/>
        </w:rPr>
        <w:t>at</w:t>
      </w:r>
      <w:r>
        <w:rPr>
          <w:rFonts w:ascii="Times New Roman"/>
          <w:spacing w:val="-1"/>
          <w:sz w:val="20"/>
          <w:vertAlign w:val="baseline"/>
        </w:rPr>
        <w:t> </w:t>
      </w:r>
      <w:r>
        <w:rPr>
          <w:rFonts w:ascii="Times New Roman"/>
          <w:spacing w:val="-4"/>
          <w:sz w:val="20"/>
          <w:vertAlign w:val="baseline"/>
        </w:rPr>
        <w:t>p.87</w:t>
      </w:r>
    </w:p>
    <w:p>
      <w:pPr>
        <w:spacing w:after="0"/>
        <w:jc w:val="left"/>
        <w:rPr>
          <w:rFonts w:ascii="Times New Roman"/>
          <w:sz w:val="20"/>
        </w:rPr>
        <w:sectPr>
          <w:pgSz w:w="12240" w:h="15840"/>
          <w:pgMar w:header="0" w:footer="1138" w:top="1400" w:bottom="1340" w:left="1040" w:right="900"/>
        </w:sectPr>
      </w:pPr>
    </w:p>
    <w:p>
      <w:pPr>
        <w:pStyle w:val="BodyText"/>
        <w:spacing w:line="480" w:lineRule="auto" w:before="68"/>
        <w:ind w:left="831" w:right="395"/>
        <w:jc w:val="both"/>
      </w:pPr>
      <w:r>
        <w:rPr/>
        <w:t>which</w:t>
      </w:r>
      <w:r>
        <w:rPr>
          <w:spacing w:val="-2"/>
        </w:rPr>
        <w:t> </w:t>
      </w:r>
      <w:r>
        <w:rPr/>
        <w:t>they</w:t>
      </w:r>
      <w:r>
        <w:rPr>
          <w:spacing w:val="-5"/>
        </w:rPr>
        <w:t> </w:t>
      </w:r>
      <w:r>
        <w:rPr/>
        <w:t>control as</w:t>
      </w:r>
      <w:r>
        <w:rPr>
          <w:spacing w:val="-1"/>
        </w:rPr>
        <w:t> </w:t>
      </w:r>
      <w:r>
        <w:rPr/>
        <w:t>incidence</w:t>
      </w:r>
      <w:r>
        <w:rPr>
          <w:spacing w:val="-2"/>
        </w:rPr>
        <w:t> </w:t>
      </w:r>
      <w:r>
        <w:rPr/>
        <w:t>of</w:t>
      </w:r>
      <w:r>
        <w:rPr>
          <w:spacing w:val="-1"/>
        </w:rPr>
        <w:t> </w:t>
      </w:r>
      <w:r>
        <w:rPr/>
        <w:t>inheritance</w:t>
      </w:r>
      <w:r>
        <w:rPr>
          <w:spacing w:val="-2"/>
        </w:rPr>
        <w:t> </w:t>
      </w:r>
      <w:r>
        <w:rPr/>
        <w:t>from their</w:t>
      </w:r>
      <w:r>
        <w:rPr>
          <w:spacing w:val="-2"/>
        </w:rPr>
        <w:t> </w:t>
      </w:r>
      <w:r>
        <w:rPr/>
        <w:t>forebears.</w:t>
      </w:r>
      <w:r>
        <w:rPr>
          <w:spacing w:val="40"/>
        </w:rPr>
        <w:t> </w:t>
      </w:r>
      <w:r>
        <w:rPr/>
        <w:t>Chief Musa Usman Addra further stated that such acts are customarily wrong but that the Andoma-in-Council and other chiefs have been condoning it in order to attract development.</w:t>
      </w:r>
      <w:r>
        <w:rPr>
          <w:spacing w:val="40"/>
        </w:rPr>
        <w:t> </w:t>
      </w:r>
      <w:r>
        <w:rPr/>
        <w:t>People who buy such land are mostly strangers who had come to build modern residential and commercial properties in those urbanizing areas.</w:t>
      </w:r>
    </w:p>
    <w:p>
      <w:pPr>
        <w:pStyle w:val="BodyText"/>
      </w:pPr>
    </w:p>
    <w:p>
      <w:pPr>
        <w:pStyle w:val="BodyText"/>
        <w:spacing w:before="106"/>
      </w:pPr>
    </w:p>
    <w:p>
      <w:pPr>
        <w:pStyle w:val="ListParagraph"/>
        <w:numPr>
          <w:ilvl w:val="2"/>
          <w:numId w:val="9"/>
        </w:numPr>
        <w:tabs>
          <w:tab w:pos="1322" w:val="left" w:leader="none"/>
        </w:tabs>
        <w:spacing w:line="240" w:lineRule="auto" w:before="0" w:after="0"/>
        <w:ind w:left="1322" w:right="0" w:hanging="491"/>
        <w:jc w:val="left"/>
        <w:rPr>
          <w:rFonts w:ascii="Calibri"/>
          <w:sz w:val="22"/>
        </w:rPr>
      </w:pPr>
      <w:r>
        <w:rPr>
          <w:rFonts w:ascii="Calibri"/>
          <w:sz w:val="22"/>
        </w:rPr>
        <w:t>Purchase</w:t>
      </w:r>
      <w:r>
        <w:rPr>
          <w:rFonts w:ascii="Calibri"/>
          <w:spacing w:val="-4"/>
          <w:sz w:val="22"/>
        </w:rPr>
        <w:t> </w:t>
      </w:r>
      <w:r>
        <w:rPr>
          <w:rFonts w:ascii="Calibri"/>
          <w:sz w:val="22"/>
        </w:rPr>
        <w:t>Among</w:t>
      </w:r>
      <w:r>
        <w:rPr>
          <w:rFonts w:ascii="Calibri"/>
          <w:spacing w:val="-3"/>
          <w:sz w:val="22"/>
        </w:rPr>
        <w:t> </w:t>
      </w:r>
      <w:r>
        <w:rPr>
          <w:rFonts w:ascii="Calibri"/>
          <w:sz w:val="22"/>
        </w:rPr>
        <w:t>the</w:t>
      </w:r>
      <w:r>
        <w:rPr>
          <w:rFonts w:ascii="Calibri"/>
          <w:spacing w:val="-3"/>
          <w:sz w:val="22"/>
        </w:rPr>
        <w:t> </w:t>
      </w:r>
      <w:r>
        <w:rPr>
          <w:rFonts w:ascii="Calibri"/>
          <w:spacing w:val="-2"/>
          <w:sz w:val="22"/>
        </w:rPr>
        <w:t>Eggons</w:t>
      </w:r>
    </w:p>
    <w:p>
      <w:pPr>
        <w:pStyle w:val="BodyText"/>
        <w:spacing w:line="477" w:lineRule="auto" w:before="100"/>
        <w:ind w:left="831" w:right="398"/>
        <w:jc w:val="both"/>
      </w:pPr>
      <w:r>
        <w:rPr/>
        <w:t>The Eggons occupied and still occupy hilly lands that they cannot possible exhaust in the near future except for development that bring other peoples into the Eggon territory</w:t>
      </w:r>
      <w:r>
        <w:rPr>
          <w:vertAlign w:val="superscript"/>
        </w:rPr>
        <w:t>229</w:t>
      </w:r>
      <w:r>
        <w:rPr>
          <w:vertAlign w:val="baseline"/>
        </w:rPr>
        <w:t>.</w:t>
      </w:r>
      <w:r>
        <w:rPr>
          <w:spacing w:val="40"/>
          <w:vertAlign w:val="baseline"/>
        </w:rPr>
        <w:t> </w:t>
      </w:r>
      <w:r>
        <w:rPr>
          <w:vertAlign w:val="baseline"/>
        </w:rPr>
        <w:t>Therefore sale of land was not and is still not part of Eggon culture.</w:t>
      </w:r>
      <w:r>
        <w:rPr>
          <w:spacing w:val="40"/>
          <w:vertAlign w:val="baseline"/>
        </w:rPr>
        <w:t> </w:t>
      </w:r>
      <w:r>
        <w:rPr>
          <w:vertAlign w:val="baseline"/>
        </w:rPr>
        <w:t>Elder Ezhim Akwashiki</w:t>
      </w:r>
      <w:r>
        <w:rPr>
          <w:vertAlign w:val="superscript"/>
        </w:rPr>
        <w:t>230</w:t>
      </w:r>
      <w:r>
        <w:rPr>
          <w:vertAlign w:val="baseline"/>
        </w:rPr>
        <w:t> told this researcher that although there are no community lands and no stool lands in Eggon culture, families do not culturally sell land.</w:t>
      </w:r>
    </w:p>
    <w:p>
      <w:pPr>
        <w:pStyle w:val="BodyText"/>
      </w:pPr>
    </w:p>
    <w:p>
      <w:pPr>
        <w:pStyle w:val="BodyText"/>
        <w:spacing w:before="144"/>
      </w:pPr>
    </w:p>
    <w:p>
      <w:pPr>
        <w:pStyle w:val="BodyText"/>
        <w:spacing w:line="477" w:lineRule="auto"/>
        <w:ind w:left="831" w:right="397"/>
        <w:jc w:val="both"/>
      </w:pPr>
      <w:r>
        <w:rPr/>
        <w:t>Elder Akwasiki lamented the trend whereby land is now a commodity nowadays in the urban and sub-urban areas such as Nasarawa Eggon, Namu,</w:t>
      </w:r>
      <w:r>
        <w:rPr>
          <w:spacing w:val="-2"/>
        </w:rPr>
        <w:t> </w:t>
      </w:r>
      <w:r>
        <w:rPr/>
        <w:t>Asakiyo, Kagbu, Adogi, Mai</w:t>
      </w:r>
      <w:r>
        <w:rPr>
          <w:spacing w:val="-1"/>
        </w:rPr>
        <w:t> </w:t>
      </w:r>
      <w:r>
        <w:rPr/>
        <w:t>Akuya,</w:t>
      </w:r>
      <w:r>
        <w:rPr>
          <w:spacing w:val="-2"/>
        </w:rPr>
        <w:t> </w:t>
      </w:r>
      <w:r>
        <w:rPr/>
        <w:t>Riri,</w:t>
      </w:r>
      <w:r>
        <w:rPr>
          <w:spacing w:val="-2"/>
        </w:rPr>
        <w:t> </w:t>
      </w:r>
      <w:r>
        <w:rPr/>
        <w:t>Arikiya and Awoma</w:t>
      </w:r>
      <w:r>
        <w:rPr>
          <w:spacing w:val="-2"/>
        </w:rPr>
        <w:t> </w:t>
      </w:r>
      <w:r>
        <w:rPr/>
        <w:t>Bedi.</w:t>
      </w:r>
    </w:p>
    <w:p>
      <w:pPr>
        <w:pStyle w:val="BodyText"/>
        <w:rPr>
          <w:sz w:val="20"/>
        </w:rPr>
      </w:pP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35456">
                <wp:simplePos x="0" y="0"/>
                <wp:positionH relativeFrom="page">
                  <wp:posOffset>1188719</wp:posOffset>
                </wp:positionH>
                <wp:positionV relativeFrom="paragraph">
                  <wp:posOffset>276232</wp:posOffset>
                </wp:positionV>
                <wp:extent cx="1828800"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1.750557pt;width:144pt;height:.72pt;mso-position-horizontal-relative:page;mso-position-vertical-relative:paragraph;z-index:-15681024;mso-wrap-distance-left:0;mso-wrap-distance-right:0" id="docshape107"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229</w:t>
      </w:r>
      <w:r>
        <w:rPr>
          <w:rFonts w:ascii="Times New Roman"/>
          <w:sz w:val="20"/>
          <w:vertAlign w:val="baseline"/>
        </w:rPr>
        <w:t> Ayih</w:t>
      </w:r>
      <w:r>
        <w:rPr>
          <w:rFonts w:ascii="Times New Roman"/>
          <w:spacing w:val="2"/>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before="0"/>
        <w:ind w:left="831" w:right="0" w:firstLine="0"/>
        <w:jc w:val="left"/>
        <w:rPr>
          <w:rFonts w:ascii="Times New Roman"/>
          <w:sz w:val="20"/>
        </w:rPr>
      </w:pPr>
      <w:r>
        <w:rPr>
          <w:rFonts w:ascii="Times New Roman"/>
          <w:sz w:val="20"/>
          <w:vertAlign w:val="superscript"/>
        </w:rPr>
        <w:t>230</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p>
      <w:pPr>
        <w:spacing w:after="0"/>
        <w:jc w:val="left"/>
        <w:rPr>
          <w:rFonts w:ascii="Times New Roman"/>
          <w:sz w:val="20"/>
        </w:rPr>
        <w:sectPr>
          <w:pgSz w:w="12240" w:h="15840"/>
          <w:pgMar w:header="0" w:footer="1138" w:top="1080" w:bottom="1340" w:left="1040" w:right="900"/>
        </w:sectPr>
      </w:pPr>
    </w:p>
    <w:p>
      <w:pPr>
        <w:pStyle w:val="Heading5"/>
        <w:numPr>
          <w:ilvl w:val="2"/>
          <w:numId w:val="9"/>
        </w:numPr>
        <w:tabs>
          <w:tab w:pos="1602" w:val="left" w:leader="none"/>
        </w:tabs>
        <w:spacing w:line="240" w:lineRule="auto" w:before="63" w:after="0"/>
        <w:ind w:left="1602" w:right="0" w:hanging="771"/>
        <w:jc w:val="left"/>
      </w:pPr>
      <w:r>
        <w:rPr/>
        <w:t>Purchase</w:t>
      </w:r>
      <w:r>
        <w:rPr>
          <w:spacing w:val="-3"/>
        </w:rPr>
        <w:t> </w:t>
      </w:r>
      <w:r>
        <w:rPr/>
        <w:t>Among</w:t>
      </w:r>
      <w:r>
        <w:rPr>
          <w:spacing w:val="-7"/>
        </w:rPr>
        <w:t> </w:t>
      </w:r>
      <w:r>
        <w:rPr/>
        <w:t>the</w:t>
      </w:r>
      <w:r>
        <w:rPr>
          <w:spacing w:val="-2"/>
        </w:rPr>
        <w:t> </w:t>
      </w:r>
      <w:r>
        <w:rPr>
          <w:spacing w:val="-4"/>
        </w:rPr>
        <w:t>Madas</w:t>
      </w:r>
    </w:p>
    <w:p>
      <w:pPr>
        <w:pStyle w:val="BodyText"/>
        <w:spacing w:before="4"/>
        <w:rPr>
          <w:rFonts w:ascii="Arial"/>
          <w:b/>
        </w:rPr>
      </w:pPr>
    </w:p>
    <w:p>
      <w:pPr>
        <w:pStyle w:val="BodyText"/>
        <w:spacing w:line="480" w:lineRule="auto" w:before="1"/>
        <w:ind w:left="831" w:right="394"/>
        <w:jc w:val="both"/>
      </w:pPr>
      <w:r>
        <w:rPr/>
        <w:t>Loko</w:t>
      </w:r>
      <w:r>
        <w:rPr>
          <w:vertAlign w:val="superscript"/>
        </w:rPr>
        <w:t>231</w:t>
      </w:r>
      <w:r>
        <w:rPr>
          <w:vertAlign w:val="baseline"/>
        </w:rPr>
        <w:t> states land is not a commodity for sale in Madaland. Although according to Elder Gigya</w:t>
      </w:r>
      <w:r>
        <w:rPr>
          <w:vertAlign w:val="superscript"/>
        </w:rPr>
        <w:t>232</w:t>
      </w:r>
      <w:r>
        <w:rPr>
          <w:vertAlign w:val="baseline"/>
        </w:rPr>
        <w:t>, land in Madaland is not held on community basis, but rather on family basis, the family members did not sell their land to outsiders. Members obtain portions as of right.</w:t>
      </w:r>
      <w:r>
        <w:rPr>
          <w:spacing w:val="40"/>
          <w:vertAlign w:val="baseline"/>
        </w:rPr>
        <w:t> </w:t>
      </w:r>
      <w:r>
        <w:rPr>
          <w:vertAlign w:val="baseline"/>
        </w:rPr>
        <w:t>According to Loko</w:t>
      </w:r>
      <w:r>
        <w:rPr>
          <w:vertAlign w:val="superscript"/>
        </w:rPr>
        <w:t>233</w:t>
      </w:r>
      <w:r>
        <w:rPr>
          <w:vertAlign w:val="baseline"/>
        </w:rPr>
        <w:t>, sale of land in Madaland is a recent phenomenon and that it is restricted</w:t>
      </w:r>
      <w:r>
        <w:rPr>
          <w:spacing w:val="-1"/>
          <w:vertAlign w:val="baseline"/>
        </w:rPr>
        <w:t> </w:t>
      </w:r>
      <w:r>
        <w:rPr>
          <w:vertAlign w:val="baseline"/>
        </w:rPr>
        <w:t>to residential/commercial plots.</w:t>
      </w:r>
      <w:r>
        <w:rPr>
          <w:spacing w:val="40"/>
          <w:vertAlign w:val="baseline"/>
        </w:rPr>
        <w:t> </w:t>
      </w:r>
      <w:r>
        <w:rPr>
          <w:vertAlign w:val="baseline"/>
        </w:rPr>
        <w:t>This means that sale of land is restricted to urban areas.</w:t>
      </w:r>
    </w:p>
    <w:p>
      <w:pPr>
        <w:pStyle w:val="BodyText"/>
      </w:pPr>
    </w:p>
    <w:p>
      <w:pPr>
        <w:pStyle w:val="BodyText"/>
        <w:spacing w:before="152"/>
      </w:pPr>
    </w:p>
    <w:p>
      <w:pPr>
        <w:pStyle w:val="Heading5"/>
        <w:numPr>
          <w:ilvl w:val="2"/>
          <w:numId w:val="9"/>
        </w:numPr>
        <w:tabs>
          <w:tab w:pos="1525" w:val="left" w:leader="none"/>
        </w:tabs>
        <w:spacing w:line="240" w:lineRule="auto" w:before="0" w:after="0"/>
        <w:ind w:left="1525" w:right="0" w:hanging="694"/>
        <w:jc w:val="left"/>
      </w:pPr>
      <w:r>
        <w:rPr/>
        <w:t>Purchase</w:t>
      </w:r>
      <w:r>
        <w:rPr>
          <w:spacing w:val="-4"/>
        </w:rPr>
        <w:t> </w:t>
      </w:r>
      <w:r>
        <w:rPr/>
        <w:t>Among</w:t>
      </w:r>
      <w:r>
        <w:rPr>
          <w:spacing w:val="-8"/>
        </w:rPr>
        <w:t> </w:t>
      </w:r>
      <w:r>
        <w:rPr/>
        <w:t>the</w:t>
      </w:r>
      <w:r>
        <w:rPr>
          <w:spacing w:val="-3"/>
        </w:rPr>
        <w:t> </w:t>
      </w:r>
      <w:r>
        <w:rPr>
          <w:spacing w:val="-2"/>
        </w:rPr>
        <w:t>Gwandaras</w:t>
      </w:r>
    </w:p>
    <w:p>
      <w:pPr>
        <w:pStyle w:val="BodyText"/>
        <w:spacing w:line="480" w:lineRule="auto" w:before="4"/>
        <w:ind w:left="831" w:right="397"/>
        <w:jc w:val="both"/>
      </w:pPr>
      <w:r>
        <w:rPr/>
        <mc:AlternateContent>
          <mc:Choice Requires="wps">
            <w:drawing>
              <wp:anchor distT="0" distB="0" distL="0" distR="0" allowOverlap="1" layoutInCell="1" locked="0" behindDoc="0" simplePos="0" relativeHeight="15776768">
                <wp:simplePos x="0" y="0"/>
                <wp:positionH relativeFrom="page">
                  <wp:posOffset>1188719</wp:posOffset>
                </wp:positionH>
                <wp:positionV relativeFrom="paragraph">
                  <wp:posOffset>3620084</wp:posOffset>
                </wp:positionV>
                <wp:extent cx="1828800" cy="952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85.04599pt;width:144pt;height:.72pt;mso-position-horizontal-relative:page;mso-position-vertical-relative:paragraph;z-index:15776768" id="docshape108" filled="true" fillcolor="#000000" stroked="false">
                <v:fill type="solid"/>
                <w10:wrap type="none"/>
              </v:rect>
            </w:pict>
          </mc:Fallback>
        </mc:AlternateContent>
      </w:r>
      <w:r>
        <w:rPr/>
        <w:t>Under the Gwandara customary land tenure practice, land is not saleable.</w:t>
      </w:r>
      <w:r>
        <w:rPr>
          <w:spacing w:val="40"/>
        </w:rPr>
        <w:t> </w:t>
      </w:r>
      <w:r>
        <w:rPr/>
        <w:t>Elder Madaki Makama</w:t>
      </w:r>
      <w:r>
        <w:rPr>
          <w:vertAlign w:val="superscript"/>
        </w:rPr>
        <w:t>234</w:t>
      </w:r>
      <w:r>
        <w:rPr>
          <w:vertAlign w:val="baseline"/>
        </w:rPr>
        <w:t> stated that land is regarded as spiritual and therefore has no monetary price.</w:t>
      </w:r>
      <w:r>
        <w:rPr>
          <w:spacing w:val="80"/>
          <w:vertAlign w:val="baseline"/>
        </w:rPr>
        <w:t> </w:t>
      </w:r>
      <w:r>
        <w:rPr>
          <w:vertAlign w:val="baseline"/>
        </w:rPr>
        <w:t>It is what is put on the</w:t>
      </w:r>
      <w:r>
        <w:rPr>
          <w:spacing w:val="40"/>
          <w:vertAlign w:val="baseline"/>
        </w:rPr>
        <w:t> </w:t>
      </w:r>
      <w:r>
        <w:rPr>
          <w:vertAlign w:val="baseline"/>
        </w:rPr>
        <w:t>land that can be sold, e.g. crops and economic trees.</w:t>
      </w:r>
      <w:r>
        <w:rPr>
          <w:spacing w:val="40"/>
          <w:vertAlign w:val="baseline"/>
        </w:rPr>
        <w:t> </w:t>
      </w:r>
      <w:r>
        <w:rPr>
          <w:vertAlign w:val="baseline"/>
        </w:rPr>
        <w:t>Elder Makama stated further that the Gwandaras were originally </w:t>
      </w:r>
      <w:r>
        <w:rPr>
          <w:rFonts w:ascii="Arial"/>
          <w:i/>
          <w:vertAlign w:val="baseline"/>
        </w:rPr>
        <w:t>Bori </w:t>
      </w:r>
      <w:r>
        <w:rPr>
          <w:vertAlign w:val="baseline"/>
        </w:rPr>
        <w:t>traditional religionists and therefore believed in the spirit of the land as well as the spirits of the dead, which reside in caves.</w:t>
      </w:r>
      <w:r>
        <w:rPr>
          <w:spacing w:val="40"/>
          <w:vertAlign w:val="baseline"/>
        </w:rPr>
        <w:t> </w:t>
      </w:r>
      <w:r>
        <w:rPr>
          <w:vertAlign w:val="baseline"/>
        </w:rPr>
        <w:t>Makama stated that the Gwandaras</w:t>
      </w:r>
      <w:r>
        <w:rPr>
          <w:spacing w:val="-1"/>
          <w:vertAlign w:val="baseline"/>
        </w:rPr>
        <w:t> </w:t>
      </w:r>
      <w:r>
        <w:rPr>
          <w:vertAlign w:val="baseline"/>
        </w:rPr>
        <w:t>believe</w:t>
      </w:r>
      <w:r>
        <w:rPr>
          <w:spacing w:val="-6"/>
          <w:vertAlign w:val="baseline"/>
        </w:rPr>
        <w:t> </w:t>
      </w:r>
      <w:r>
        <w:rPr>
          <w:vertAlign w:val="baseline"/>
        </w:rPr>
        <w:t>that</w:t>
      </w:r>
      <w:r>
        <w:rPr>
          <w:spacing w:val="-2"/>
          <w:vertAlign w:val="baseline"/>
        </w:rPr>
        <w:t> </w:t>
      </w:r>
      <w:r>
        <w:rPr>
          <w:vertAlign w:val="baseline"/>
        </w:rPr>
        <w:t>if</w:t>
      </w:r>
      <w:r>
        <w:rPr>
          <w:spacing w:val="-6"/>
          <w:vertAlign w:val="baseline"/>
        </w:rPr>
        <w:t> </w:t>
      </w:r>
      <w:r>
        <w:rPr>
          <w:vertAlign w:val="baseline"/>
        </w:rPr>
        <w:t>land were</w:t>
      </w:r>
      <w:r>
        <w:rPr>
          <w:spacing w:val="-2"/>
          <w:vertAlign w:val="baseline"/>
        </w:rPr>
        <w:t> </w:t>
      </w:r>
      <w:r>
        <w:rPr>
          <w:vertAlign w:val="baseline"/>
        </w:rPr>
        <w:t>to be</w:t>
      </w:r>
      <w:r>
        <w:rPr>
          <w:spacing w:val="-6"/>
          <w:vertAlign w:val="baseline"/>
        </w:rPr>
        <w:t> </w:t>
      </w:r>
      <w:r>
        <w:rPr>
          <w:vertAlign w:val="baseline"/>
        </w:rPr>
        <w:t>sold,</w:t>
      </w:r>
      <w:r>
        <w:rPr>
          <w:spacing w:val="-2"/>
          <w:vertAlign w:val="baseline"/>
        </w:rPr>
        <w:t> </w:t>
      </w:r>
      <w:r>
        <w:rPr>
          <w:vertAlign w:val="baseline"/>
        </w:rPr>
        <w:t>the</w:t>
      </w:r>
      <w:r>
        <w:rPr>
          <w:spacing w:val="-3"/>
          <w:vertAlign w:val="baseline"/>
        </w:rPr>
        <w:t> </w:t>
      </w:r>
      <w:r>
        <w:rPr>
          <w:vertAlign w:val="baseline"/>
        </w:rPr>
        <w:t>spirits</w:t>
      </w:r>
      <w:r>
        <w:rPr>
          <w:spacing w:val="-2"/>
          <w:vertAlign w:val="baseline"/>
        </w:rPr>
        <w:t> </w:t>
      </w:r>
      <w:r>
        <w:rPr>
          <w:vertAlign w:val="baseline"/>
        </w:rPr>
        <w:t>would</w:t>
      </w:r>
      <w:r>
        <w:rPr>
          <w:spacing w:val="-6"/>
          <w:vertAlign w:val="baseline"/>
        </w:rPr>
        <w:t> </w:t>
      </w:r>
      <w:r>
        <w:rPr>
          <w:vertAlign w:val="baseline"/>
        </w:rPr>
        <w:t>not</w:t>
      </w:r>
      <w:r>
        <w:rPr>
          <w:spacing w:val="-2"/>
          <w:vertAlign w:val="baseline"/>
        </w:rPr>
        <w:t> </w:t>
      </w:r>
      <w:r>
        <w:rPr>
          <w:vertAlign w:val="baseline"/>
        </w:rPr>
        <w:t>have places</w:t>
      </w:r>
      <w:r>
        <w:rPr>
          <w:spacing w:val="4"/>
          <w:vertAlign w:val="baseline"/>
        </w:rPr>
        <w:t> </w:t>
      </w:r>
      <w:r>
        <w:rPr>
          <w:vertAlign w:val="baseline"/>
        </w:rPr>
        <w:t>of</w:t>
      </w:r>
      <w:r>
        <w:rPr>
          <w:spacing w:val="8"/>
          <w:vertAlign w:val="baseline"/>
        </w:rPr>
        <w:t> </w:t>
      </w:r>
      <w:r>
        <w:rPr>
          <w:vertAlign w:val="baseline"/>
        </w:rPr>
        <w:t>abode.</w:t>
      </w:r>
      <w:r>
        <w:rPr>
          <w:spacing w:val="47"/>
          <w:w w:val="150"/>
          <w:vertAlign w:val="baseline"/>
        </w:rPr>
        <w:t> </w:t>
      </w:r>
      <w:r>
        <w:rPr>
          <w:vertAlign w:val="baseline"/>
        </w:rPr>
        <w:t>This</w:t>
      </w:r>
      <w:r>
        <w:rPr>
          <w:spacing w:val="9"/>
          <w:vertAlign w:val="baseline"/>
        </w:rPr>
        <w:t> </w:t>
      </w:r>
      <w:r>
        <w:rPr>
          <w:vertAlign w:val="baseline"/>
        </w:rPr>
        <w:t>gives</w:t>
      </w:r>
      <w:r>
        <w:rPr>
          <w:spacing w:val="4"/>
          <w:vertAlign w:val="baseline"/>
        </w:rPr>
        <w:t> </w:t>
      </w:r>
      <w:r>
        <w:rPr>
          <w:vertAlign w:val="baseline"/>
        </w:rPr>
        <w:t>the</w:t>
      </w:r>
      <w:r>
        <w:rPr>
          <w:spacing w:val="3"/>
          <w:vertAlign w:val="baseline"/>
        </w:rPr>
        <w:t> </w:t>
      </w:r>
      <w:r>
        <w:rPr>
          <w:vertAlign w:val="baseline"/>
        </w:rPr>
        <w:t>impression</w:t>
      </w:r>
      <w:r>
        <w:rPr>
          <w:spacing w:val="9"/>
          <w:vertAlign w:val="baseline"/>
        </w:rPr>
        <w:t> </w:t>
      </w:r>
      <w:r>
        <w:rPr>
          <w:vertAlign w:val="baseline"/>
        </w:rPr>
        <w:t>that</w:t>
      </w:r>
      <w:r>
        <w:rPr>
          <w:spacing w:val="4"/>
          <w:vertAlign w:val="baseline"/>
        </w:rPr>
        <w:t> </w:t>
      </w:r>
      <w:r>
        <w:rPr>
          <w:vertAlign w:val="baseline"/>
        </w:rPr>
        <w:t>the</w:t>
      </w:r>
      <w:r>
        <w:rPr>
          <w:spacing w:val="3"/>
          <w:vertAlign w:val="baseline"/>
        </w:rPr>
        <w:t> </w:t>
      </w:r>
      <w:r>
        <w:rPr>
          <w:vertAlign w:val="baseline"/>
        </w:rPr>
        <w:t>land</w:t>
      </w:r>
      <w:r>
        <w:rPr>
          <w:spacing w:val="8"/>
          <w:vertAlign w:val="baseline"/>
        </w:rPr>
        <w:t> </w:t>
      </w:r>
      <w:r>
        <w:rPr>
          <w:vertAlign w:val="baseline"/>
        </w:rPr>
        <w:t>would</w:t>
      </w:r>
      <w:r>
        <w:rPr>
          <w:spacing w:val="4"/>
          <w:vertAlign w:val="baseline"/>
        </w:rPr>
        <w:t> </w:t>
      </w:r>
      <w:r>
        <w:rPr>
          <w:vertAlign w:val="baseline"/>
        </w:rPr>
        <w:t>be</w:t>
      </w:r>
      <w:r>
        <w:rPr>
          <w:spacing w:val="3"/>
          <w:vertAlign w:val="baseline"/>
        </w:rPr>
        <w:t> </w:t>
      </w:r>
      <w:r>
        <w:rPr>
          <w:spacing w:val="-2"/>
          <w:vertAlign w:val="baseline"/>
        </w:rPr>
        <w:t>taken</w:t>
      </w:r>
    </w:p>
    <w:p>
      <w:pPr>
        <w:spacing w:before="46"/>
        <w:ind w:left="831" w:right="0" w:firstLine="0"/>
        <w:jc w:val="left"/>
        <w:rPr>
          <w:rFonts w:ascii="Times New Roman"/>
          <w:sz w:val="20"/>
        </w:rPr>
      </w:pPr>
      <w:r>
        <w:rPr>
          <w:rFonts w:ascii="Times New Roman"/>
          <w:sz w:val="20"/>
          <w:vertAlign w:val="superscript"/>
        </w:rPr>
        <w:t>231</w:t>
      </w:r>
      <w:r>
        <w:rPr>
          <w:rFonts w:ascii="Times New Roman"/>
          <w:spacing w:val="-1"/>
          <w:sz w:val="20"/>
          <w:vertAlign w:val="baseline"/>
        </w:rPr>
        <w:t> </w:t>
      </w:r>
      <w:r>
        <w:rPr>
          <w:rFonts w:ascii="Times New Roman"/>
          <w:sz w:val="20"/>
          <w:vertAlign w:val="baseline"/>
        </w:rPr>
        <w:t>Loko, H.,</w:t>
      </w:r>
      <w:r>
        <w:rPr>
          <w:rFonts w:ascii="Times New Roman"/>
          <w:spacing w:val="-1"/>
          <w:sz w:val="20"/>
          <w:vertAlign w:val="baseline"/>
        </w:rPr>
        <w:t> </w:t>
      </w:r>
      <w:r>
        <w:rPr>
          <w:rFonts w:ascii="Times New Roman"/>
          <w:sz w:val="20"/>
          <w:vertAlign w:val="baseline"/>
        </w:rPr>
        <w:t>Mada</w:t>
      </w:r>
      <w:r>
        <w:rPr>
          <w:rFonts w:ascii="Times New Roman"/>
          <w:spacing w:val="-1"/>
          <w:sz w:val="20"/>
          <w:vertAlign w:val="baseline"/>
        </w:rPr>
        <w:t> </w:t>
      </w:r>
      <w:r>
        <w:rPr>
          <w:rFonts w:ascii="Times New Roman"/>
          <w:sz w:val="20"/>
          <w:vertAlign w:val="baseline"/>
        </w:rPr>
        <w:t>Native</w:t>
      </w:r>
      <w:r>
        <w:rPr>
          <w:rFonts w:ascii="Times New Roman"/>
          <w:spacing w:val="-6"/>
          <w:sz w:val="20"/>
          <w:vertAlign w:val="baseline"/>
        </w:rPr>
        <w:t> </w:t>
      </w:r>
      <w:r>
        <w:rPr>
          <w:rFonts w:ascii="Times New Roman"/>
          <w:sz w:val="20"/>
          <w:vertAlign w:val="baseline"/>
        </w:rPr>
        <w:t>Law</w:t>
      </w:r>
      <w:r>
        <w:rPr>
          <w:rFonts w:ascii="Times New Roman"/>
          <w:spacing w:val="-9"/>
          <w:sz w:val="20"/>
          <w:vertAlign w:val="baseline"/>
        </w:rPr>
        <w:t> </w:t>
      </w:r>
      <w:r>
        <w:rPr>
          <w:rFonts w:ascii="Times New Roman"/>
          <w:sz w:val="20"/>
          <w:vertAlign w:val="baseline"/>
        </w:rPr>
        <w:t>and</w:t>
      </w:r>
      <w:r>
        <w:rPr>
          <w:rFonts w:ascii="Times New Roman"/>
          <w:spacing w:val="-6"/>
          <w:sz w:val="20"/>
          <w:vertAlign w:val="baseline"/>
        </w:rPr>
        <w:t> </w:t>
      </w:r>
      <w:r>
        <w:rPr>
          <w:rFonts w:ascii="Times New Roman"/>
          <w:sz w:val="20"/>
          <w:vertAlign w:val="baseline"/>
        </w:rPr>
        <w:t>Custom,</w:t>
      </w:r>
      <w:r>
        <w:rPr>
          <w:rFonts w:ascii="Times New Roman"/>
          <w:spacing w:val="42"/>
          <w:sz w:val="20"/>
          <w:vertAlign w:val="baseline"/>
        </w:rPr>
        <w:t> </w:t>
      </w:r>
      <w:r>
        <w:rPr>
          <w:rFonts w:ascii="Times New Roman"/>
          <w:sz w:val="20"/>
          <w:vertAlign w:val="baseline"/>
        </w:rPr>
        <w:t>Ministry</w:t>
      </w:r>
      <w:r>
        <w:rPr>
          <w:rFonts w:ascii="Times New Roman"/>
          <w:spacing w:val="-11"/>
          <w:sz w:val="20"/>
          <w:vertAlign w:val="baseline"/>
        </w:rPr>
        <w:t> </w:t>
      </w:r>
      <w:r>
        <w:rPr>
          <w:rFonts w:ascii="Times New Roman"/>
          <w:sz w:val="20"/>
          <w:vertAlign w:val="baseline"/>
        </w:rPr>
        <w:t>of</w:t>
      </w:r>
      <w:r>
        <w:rPr>
          <w:rFonts w:ascii="Times New Roman"/>
          <w:spacing w:val="-7"/>
          <w:sz w:val="20"/>
          <w:vertAlign w:val="baseline"/>
        </w:rPr>
        <w:t> </w:t>
      </w:r>
      <w:r>
        <w:rPr>
          <w:rFonts w:ascii="Times New Roman"/>
          <w:sz w:val="20"/>
          <w:vertAlign w:val="baseline"/>
        </w:rPr>
        <w:t>Justice, Jos, </w:t>
      </w:r>
      <w:r>
        <w:rPr>
          <w:rFonts w:ascii="Times New Roman"/>
          <w:spacing w:val="-2"/>
          <w:sz w:val="20"/>
          <w:vertAlign w:val="baseline"/>
        </w:rPr>
        <w:t>1992.p.43.</w:t>
      </w:r>
    </w:p>
    <w:p>
      <w:pPr>
        <w:spacing w:before="0"/>
        <w:ind w:left="1086" w:right="1300" w:hanging="255"/>
        <w:jc w:val="left"/>
        <w:rPr>
          <w:rFonts w:ascii="Times New Roman"/>
          <w:sz w:val="20"/>
        </w:rPr>
      </w:pPr>
      <w:r>
        <w:rPr>
          <w:rFonts w:ascii="Times New Roman"/>
          <w:sz w:val="20"/>
          <w:vertAlign w:val="superscript"/>
        </w:rPr>
        <w:t>232</w:t>
      </w:r>
      <w:r>
        <w:rPr>
          <w:rFonts w:ascii="Times New Roman"/>
          <w:sz w:val="20"/>
          <w:vertAlign w:val="baseline"/>
        </w:rPr>
        <w:t> Elder</w:t>
      </w:r>
      <w:r>
        <w:rPr>
          <w:rFonts w:ascii="Times New Roman"/>
          <w:spacing w:val="-2"/>
          <w:sz w:val="20"/>
          <w:vertAlign w:val="baseline"/>
        </w:rPr>
        <w:t> </w:t>
      </w:r>
      <w:r>
        <w:rPr>
          <w:rFonts w:ascii="Times New Roman"/>
          <w:sz w:val="20"/>
          <w:vertAlign w:val="baseline"/>
        </w:rPr>
        <w:t>Madaki Makama,</w:t>
      </w:r>
      <w:r>
        <w:rPr>
          <w:rFonts w:ascii="Times New Roman"/>
          <w:spacing w:val="-4"/>
          <w:sz w:val="20"/>
          <w:vertAlign w:val="baseline"/>
        </w:rPr>
        <w:t> </w:t>
      </w:r>
      <w:r>
        <w:rPr>
          <w:rFonts w:ascii="Times New Roman"/>
          <w:sz w:val="20"/>
          <w:vertAlign w:val="baseline"/>
        </w:rPr>
        <w:t>Chief</w:t>
      </w:r>
      <w:r>
        <w:rPr>
          <w:rFonts w:ascii="Times New Roman"/>
          <w:spacing w:val="-6"/>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Zango</w:t>
      </w:r>
      <w:r>
        <w:rPr>
          <w:rFonts w:ascii="Times New Roman"/>
          <w:spacing w:val="-6"/>
          <w:sz w:val="20"/>
          <w:vertAlign w:val="baseline"/>
        </w:rPr>
        <w:t> </w:t>
      </w:r>
      <w:r>
        <w:rPr>
          <w:rFonts w:ascii="Times New Roman"/>
          <w:sz w:val="20"/>
          <w:vertAlign w:val="baseline"/>
        </w:rPr>
        <w:t>and</w:t>
      </w:r>
      <w:r>
        <w:rPr>
          <w:rFonts w:ascii="Times New Roman"/>
          <w:spacing w:val="-2"/>
          <w:sz w:val="20"/>
          <w:vertAlign w:val="baseline"/>
        </w:rPr>
        <w:t> </w:t>
      </w:r>
      <w:r>
        <w:rPr>
          <w:rFonts w:ascii="Times New Roman"/>
          <w:sz w:val="20"/>
          <w:vertAlign w:val="baseline"/>
        </w:rPr>
        <w:t>former Madaki</w:t>
      </w:r>
      <w:r>
        <w:rPr>
          <w:rFonts w:ascii="Times New Roman"/>
          <w:spacing w:val="-8"/>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Gitata, Kau</w:t>
      </w:r>
      <w:r>
        <w:rPr>
          <w:rFonts w:ascii="Times New Roman"/>
          <w:spacing w:val="-2"/>
          <w:sz w:val="20"/>
          <w:vertAlign w:val="baseline"/>
        </w:rPr>
        <w:t> </w:t>
      </w:r>
      <w:r>
        <w:rPr>
          <w:rFonts w:ascii="Times New Roman"/>
          <w:sz w:val="20"/>
          <w:vertAlign w:val="baseline"/>
        </w:rPr>
        <w:t>GLA,</w:t>
      </w:r>
      <w:r>
        <w:rPr>
          <w:rFonts w:ascii="Times New Roman"/>
          <w:spacing w:val="-4"/>
          <w:sz w:val="20"/>
          <w:vertAlign w:val="baseline"/>
        </w:rPr>
        <w:t> </w:t>
      </w:r>
      <w:r>
        <w:rPr>
          <w:rFonts w:ascii="Times New Roman"/>
          <w:sz w:val="20"/>
          <w:vertAlign w:val="baseline"/>
        </w:rPr>
        <w:t>Nasarawa State, Interview</w:t>
      </w:r>
      <w:r>
        <w:rPr>
          <w:rFonts w:ascii="Times New Roman"/>
          <w:spacing w:val="40"/>
          <w:sz w:val="20"/>
          <w:vertAlign w:val="baseline"/>
        </w:rPr>
        <w:t> </w:t>
      </w:r>
      <w:r>
        <w:rPr>
          <w:rFonts w:ascii="Times New Roman"/>
          <w:sz w:val="20"/>
          <w:vertAlign w:val="baseline"/>
        </w:rPr>
        <w:t>on 17</w:t>
      </w:r>
      <w:r>
        <w:rPr>
          <w:rFonts w:ascii="Times New Roman"/>
          <w:sz w:val="20"/>
          <w:vertAlign w:val="superscript"/>
        </w:rPr>
        <w:t>th</w:t>
      </w:r>
      <w:r>
        <w:rPr>
          <w:rFonts w:ascii="Times New Roman"/>
          <w:sz w:val="20"/>
          <w:vertAlign w:val="baseline"/>
        </w:rPr>
        <w:t> June 2009.</w:t>
      </w:r>
    </w:p>
    <w:p>
      <w:pPr>
        <w:spacing w:line="217" w:lineRule="exact" w:before="1"/>
        <w:ind w:left="831" w:right="0" w:firstLine="0"/>
        <w:jc w:val="left"/>
        <w:rPr>
          <w:rFonts w:ascii="Times New Roman"/>
          <w:sz w:val="20"/>
        </w:rPr>
      </w:pPr>
      <w:r>
        <w:rPr>
          <w:rFonts w:ascii="Times New Roman"/>
          <w:sz w:val="20"/>
          <w:vertAlign w:val="superscript"/>
        </w:rPr>
        <w:t>233</w:t>
      </w:r>
      <w:r>
        <w:rPr>
          <w:rFonts w:ascii="Times New Roman"/>
          <w:spacing w:val="1"/>
          <w:sz w:val="20"/>
          <w:vertAlign w:val="baseline"/>
        </w:rPr>
        <w:t> </w:t>
      </w:r>
      <w:r>
        <w:rPr>
          <w:rFonts w:ascii="Times New Roman"/>
          <w:sz w:val="20"/>
          <w:vertAlign w:val="baseline"/>
        </w:rPr>
        <w:t>Loko</w:t>
      </w:r>
      <w:r>
        <w:rPr>
          <w:rFonts w:ascii="Times New Roman"/>
          <w:spacing w:val="-1"/>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p>
      <w:pPr>
        <w:spacing w:line="139" w:lineRule="auto" w:before="28"/>
        <w:ind w:left="831" w:right="0" w:firstLine="0"/>
        <w:jc w:val="left"/>
        <w:rPr>
          <w:rFonts w:ascii="Times New Roman"/>
          <w:sz w:val="20"/>
        </w:rPr>
      </w:pPr>
      <w:r>
        <w:rPr>
          <w:rFonts w:ascii="Times New Roman"/>
          <w:sz w:val="13"/>
        </w:rPr>
        <w:t>234234</w:t>
      </w:r>
      <w:r>
        <w:rPr>
          <w:rFonts w:ascii="Times New Roman"/>
          <w:spacing w:val="28"/>
          <w:sz w:val="13"/>
        </w:rPr>
        <w:t> </w:t>
      </w:r>
      <w:r>
        <w:rPr>
          <w:rFonts w:ascii="Times New Roman"/>
          <w:spacing w:val="-4"/>
          <w:position w:val="-8"/>
          <w:sz w:val="20"/>
        </w:rPr>
        <w:t>ibid</w:t>
      </w:r>
    </w:p>
    <w:p>
      <w:pPr>
        <w:spacing w:after="0" w:line="139" w:lineRule="auto"/>
        <w:jc w:val="left"/>
        <w:rPr>
          <w:rFonts w:ascii="Times New Roman"/>
          <w:sz w:val="20"/>
        </w:rPr>
        <w:sectPr>
          <w:pgSz w:w="12240" w:h="15840"/>
          <w:pgMar w:header="0" w:footer="1138" w:top="1080" w:bottom="1340" w:left="1040" w:right="900"/>
        </w:sectPr>
      </w:pPr>
    </w:p>
    <w:p>
      <w:pPr>
        <w:pStyle w:val="BodyText"/>
        <w:spacing w:line="475" w:lineRule="auto" w:before="68"/>
        <w:ind w:left="831" w:right="398"/>
        <w:jc w:val="both"/>
      </w:pPr>
      <w:r>
        <w:rPr/>
        <w:t>away.</w:t>
      </w:r>
      <w:r>
        <w:rPr>
          <w:spacing w:val="80"/>
        </w:rPr>
        <w:t> </w:t>
      </w:r>
      <w:r>
        <w:rPr/>
        <w:t>Perhaps, it means that ancestral spirits will depart from a land sold to some-one outside the community.</w:t>
      </w:r>
    </w:p>
    <w:p>
      <w:pPr>
        <w:pStyle w:val="BodyText"/>
      </w:pPr>
    </w:p>
    <w:p>
      <w:pPr>
        <w:pStyle w:val="BodyText"/>
        <w:spacing w:before="140"/>
      </w:pPr>
    </w:p>
    <w:p>
      <w:pPr>
        <w:pStyle w:val="BodyText"/>
        <w:spacing w:line="477" w:lineRule="auto" w:before="1"/>
        <w:ind w:left="831" w:right="397"/>
        <w:jc w:val="both"/>
      </w:pPr>
      <w:r>
        <w:rPr/>
        <w:t>It is however, noticed during the research that land are now being sold around the major Gwanadara-controlled sub-urban areas such as Gitata Town, Bagaji, Tatara and Gurku.</w:t>
      </w:r>
    </w:p>
    <w:p>
      <w:pPr>
        <w:pStyle w:val="BodyText"/>
      </w:pPr>
    </w:p>
    <w:p>
      <w:pPr>
        <w:pStyle w:val="BodyText"/>
        <w:spacing w:before="131"/>
      </w:pPr>
    </w:p>
    <w:p>
      <w:pPr>
        <w:pStyle w:val="Heading4"/>
        <w:numPr>
          <w:ilvl w:val="1"/>
          <w:numId w:val="9"/>
        </w:numPr>
        <w:tabs>
          <w:tab w:pos="830" w:val="left" w:leader="none"/>
        </w:tabs>
        <w:spacing w:line="240" w:lineRule="auto" w:before="0" w:after="0"/>
        <w:ind w:left="830" w:right="0" w:hanging="450"/>
        <w:jc w:val="left"/>
      </w:pPr>
      <w:r>
        <w:rPr/>
        <w:t>CUSTOMARY</w:t>
      </w:r>
      <w:r>
        <w:rPr>
          <w:spacing w:val="-11"/>
        </w:rPr>
        <w:t> </w:t>
      </w:r>
      <w:r>
        <w:rPr>
          <w:spacing w:val="-2"/>
        </w:rPr>
        <w:t>TENANCY</w:t>
      </w:r>
    </w:p>
    <w:p>
      <w:pPr>
        <w:pStyle w:val="BodyText"/>
        <w:spacing w:before="4"/>
        <w:rPr>
          <w:rFonts w:ascii="Arial"/>
          <w:b/>
        </w:rPr>
      </w:pPr>
    </w:p>
    <w:p>
      <w:pPr>
        <w:pStyle w:val="BodyText"/>
        <w:spacing w:line="480" w:lineRule="auto"/>
        <w:ind w:left="831" w:right="399"/>
        <w:jc w:val="both"/>
      </w:pPr>
      <w:r>
        <w:rPr/>
        <w:t>Customary tenancy is a grant whereby a holder or customary owner of land allows another person outside the family or community to occupy a portion of land under his control. It is trite under the customary land tenure in Nigeria generally, that a customary tenant will stay on the land as long as he is of good behaviour.</w:t>
      </w:r>
      <w:r>
        <w:rPr>
          <w:spacing w:val="80"/>
        </w:rPr>
        <w:t> </w:t>
      </w:r>
      <w:r>
        <w:rPr/>
        <w:t>He could, however, be evicted from the</w:t>
      </w:r>
      <w:r>
        <w:rPr>
          <w:spacing w:val="-2"/>
        </w:rPr>
        <w:t> </w:t>
      </w:r>
      <w:r>
        <w:rPr/>
        <w:t>land</w:t>
      </w:r>
      <w:r>
        <w:rPr>
          <w:spacing w:val="-2"/>
        </w:rPr>
        <w:t> </w:t>
      </w:r>
      <w:r>
        <w:rPr/>
        <w:t>if he</w:t>
      </w:r>
      <w:r>
        <w:rPr>
          <w:spacing w:val="-2"/>
        </w:rPr>
        <w:t> </w:t>
      </w:r>
      <w:r>
        <w:rPr/>
        <w:t>commits</w:t>
      </w:r>
      <w:r>
        <w:rPr>
          <w:spacing w:val="-1"/>
        </w:rPr>
        <w:t> </w:t>
      </w:r>
      <w:r>
        <w:rPr/>
        <w:t>an</w:t>
      </w:r>
      <w:r>
        <w:rPr>
          <w:spacing w:val="-2"/>
        </w:rPr>
        <w:t> </w:t>
      </w:r>
      <w:r>
        <w:rPr/>
        <w:t>act</w:t>
      </w:r>
      <w:r>
        <w:rPr>
          <w:spacing w:val="-1"/>
        </w:rPr>
        <w:t> </w:t>
      </w:r>
      <w:r>
        <w:rPr/>
        <w:t>inconsistent with his</w:t>
      </w:r>
      <w:r>
        <w:rPr>
          <w:spacing w:val="-1"/>
        </w:rPr>
        <w:t> </w:t>
      </w:r>
      <w:r>
        <w:rPr/>
        <w:t>grant,</w:t>
      </w:r>
      <w:r>
        <w:rPr>
          <w:spacing w:val="-1"/>
        </w:rPr>
        <w:t> </w:t>
      </w:r>
      <w:r>
        <w:rPr/>
        <w:t>such</w:t>
      </w:r>
      <w:r>
        <w:rPr>
          <w:spacing w:val="-2"/>
        </w:rPr>
        <w:t> </w:t>
      </w:r>
      <w:r>
        <w:rPr/>
        <w:t>as denying the overlords title or refusing to pay tribute. He could, of course, on his own accord, leave the land.</w:t>
      </w:r>
    </w:p>
    <w:p>
      <w:pPr>
        <w:pStyle w:val="BodyText"/>
        <w:spacing w:before="248"/>
      </w:pPr>
    </w:p>
    <w:p>
      <w:pPr>
        <w:pStyle w:val="BodyText"/>
        <w:spacing w:line="480" w:lineRule="auto"/>
        <w:ind w:left="831" w:right="399"/>
        <w:jc w:val="both"/>
      </w:pPr>
      <w:r>
        <w:rPr/>
        <w:t>Originally, it was easy to evict the tenant once he committed an act inconsistent with the grant.</w:t>
      </w:r>
      <w:r>
        <w:rPr>
          <w:spacing w:val="80"/>
        </w:rPr>
        <w:t> </w:t>
      </w:r>
      <w:r>
        <w:rPr/>
        <w:t>He was said to have forfeited his grant.</w:t>
      </w:r>
      <w:r>
        <w:rPr>
          <w:spacing w:val="80"/>
        </w:rPr>
        <w:t> </w:t>
      </w:r>
      <w:r>
        <w:rPr/>
        <w:t>Apart</w:t>
      </w:r>
      <w:r>
        <w:rPr>
          <w:spacing w:val="31"/>
        </w:rPr>
        <w:t> </w:t>
      </w:r>
      <w:r>
        <w:rPr/>
        <w:t>from</w:t>
      </w:r>
      <w:r>
        <w:rPr>
          <w:spacing w:val="35"/>
        </w:rPr>
        <w:t> </w:t>
      </w:r>
      <w:r>
        <w:rPr/>
        <w:t>his</w:t>
      </w:r>
      <w:r>
        <w:rPr>
          <w:spacing w:val="32"/>
        </w:rPr>
        <w:t> </w:t>
      </w:r>
      <w:r>
        <w:rPr/>
        <w:t>hut</w:t>
      </w:r>
      <w:r>
        <w:rPr>
          <w:spacing w:val="34"/>
        </w:rPr>
        <w:t> </w:t>
      </w:r>
      <w:r>
        <w:rPr/>
        <w:t>which</w:t>
      </w:r>
      <w:r>
        <w:rPr>
          <w:spacing w:val="35"/>
        </w:rPr>
        <w:t> </w:t>
      </w:r>
      <w:r>
        <w:rPr/>
        <w:t>was</w:t>
      </w:r>
      <w:r>
        <w:rPr>
          <w:spacing w:val="31"/>
        </w:rPr>
        <w:t> </w:t>
      </w:r>
      <w:r>
        <w:rPr/>
        <w:t>temporary</w:t>
      </w:r>
      <w:r>
        <w:rPr>
          <w:spacing w:val="24"/>
        </w:rPr>
        <w:t> </w:t>
      </w:r>
      <w:r>
        <w:rPr/>
        <w:t>in</w:t>
      </w:r>
      <w:r>
        <w:rPr>
          <w:spacing w:val="30"/>
        </w:rPr>
        <w:t> </w:t>
      </w:r>
      <w:r>
        <w:rPr/>
        <w:t>nature,</w:t>
      </w:r>
      <w:r>
        <w:rPr>
          <w:spacing w:val="32"/>
        </w:rPr>
        <w:t> </w:t>
      </w:r>
      <w:r>
        <w:rPr/>
        <w:t>and</w:t>
      </w:r>
      <w:r>
        <w:rPr>
          <w:spacing w:val="31"/>
        </w:rPr>
        <w:t> </w:t>
      </w:r>
      <w:r>
        <w:rPr/>
        <w:t>economic</w:t>
      </w:r>
      <w:r>
        <w:rPr>
          <w:spacing w:val="31"/>
        </w:rPr>
        <w:t> </w:t>
      </w:r>
      <w:r>
        <w:rPr>
          <w:spacing w:val="-2"/>
        </w:rPr>
        <w:t>trees</w:t>
      </w:r>
    </w:p>
    <w:p>
      <w:pPr>
        <w:spacing w:after="0" w:line="480" w:lineRule="auto"/>
        <w:jc w:val="both"/>
        <w:sectPr>
          <w:pgSz w:w="12240" w:h="15840"/>
          <w:pgMar w:header="0" w:footer="1138" w:top="1080" w:bottom="1400" w:left="1040" w:right="900"/>
        </w:sectPr>
      </w:pPr>
    </w:p>
    <w:p>
      <w:pPr>
        <w:pStyle w:val="BodyText"/>
        <w:spacing w:line="477" w:lineRule="auto" w:before="68"/>
        <w:ind w:left="831" w:right="397"/>
        <w:jc w:val="both"/>
      </w:pPr>
      <w:r>
        <w:rPr/>
        <w:t>the planting of which did not amount to much investment of labour and usually nothing in terms of money, he could not have made any improvement on the land that could cause complications.</w:t>
      </w:r>
    </w:p>
    <w:p>
      <w:pPr>
        <w:pStyle w:val="BodyText"/>
      </w:pPr>
    </w:p>
    <w:p>
      <w:pPr>
        <w:pStyle w:val="BodyText"/>
        <w:spacing w:before="136"/>
      </w:pPr>
    </w:p>
    <w:p>
      <w:pPr>
        <w:pStyle w:val="BodyText"/>
        <w:spacing w:line="480" w:lineRule="auto" w:before="1"/>
        <w:ind w:left="831" w:right="396"/>
        <w:jc w:val="both"/>
      </w:pPr>
      <w:r>
        <w:rPr/>
        <w:t>Today, customary tenants can make improvements on the land in terms of permanent structures running into millions of Naira. They can also plant economic trees. Such improvements cannot be exhausted in many hundreds of years. The questions is that if such a tenant commits acts inconsistent with</w:t>
      </w:r>
      <w:r>
        <w:rPr>
          <w:spacing w:val="-1"/>
        </w:rPr>
        <w:t> </w:t>
      </w:r>
      <w:r>
        <w:rPr/>
        <w:t>his grant, can he</w:t>
      </w:r>
      <w:r>
        <w:rPr>
          <w:spacing w:val="-1"/>
        </w:rPr>
        <w:t> </w:t>
      </w:r>
      <w:r>
        <w:rPr/>
        <w:t>simply</w:t>
      </w:r>
      <w:r>
        <w:rPr>
          <w:spacing w:val="-9"/>
        </w:rPr>
        <w:t> </w:t>
      </w:r>
      <w:r>
        <w:rPr/>
        <w:t>be</w:t>
      </w:r>
      <w:r>
        <w:rPr>
          <w:spacing w:val="-1"/>
        </w:rPr>
        <w:t> </w:t>
      </w:r>
      <w:r>
        <w:rPr/>
        <w:t>made</w:t>
      </w:r>
      <w:r>
        <w:rPr>
          <w:spacing w:val="-1"/>
        </w:rPr>
        <w:t> </w:t>
      </w:r>
      <w:r>
        <w:rPr/>
        <w:t>to</w:t>
      </w:r>
      <w:r>
        <w:rPr>
          <w:spacing w:val="-1"/>
        </w:rPr>
        <w:t> </w:t>
      </w:r>
      <w:r>
        <w:rPr/>
        <w:t>forfeit his grant and leaved behind structures he might have labored for, all his life?</w:t>
      </w:r>
      <w:r>
        <w:rPr>
          <w:spacing w:val="40"/>
        </w:rPr>
        <w:t> </w:t>
      </w:r>
      <w:r>
        <w:rPr/>
        <w:t>On the basis of the rule of law, the answer is “yes”.</w:t>
      </w:r>
      <w:r>
        <w:rPr>
          <w:spacing w:val="80"/>
        </w:rPr>
        <w:t> </w:t>
      </w:r>
      <w:r>
        <w:rPr/>
        <w:t>On the basis of equity or from the point of view of equity the answer is a “no”.</w:t>
      </w:r>
    </w:p>
    <w:p>
      <w:pPr>
        <w:pStyle w:val="BodyText"/>
      </w:pPr>
    </w:p>
    <w:p>
      <w:pPr>
        <w:pStyle w:val="BodyText"/>
        <w:spacing w:before="127"/>
      </w:pPr>
    </w:p>
    <w:p>
      <w:pPr>
        <w:pStyle w:val="BodyText"/>
        <w:spacing w:line="480" w:lineRule="auto"/>
        <w:ind w:left="831" w:right="394"/>
        <w:jc w:val="both"/>
      </w:pPr>
      <w:r>
        <w:rPr/>
        <w:t>Judicial activity in this area started from the yes answer, whereby the courts simply apply the English doctrine of </w:t>
      </w:r>
      <w:r>
        <w:rPr>
          <w:rFonts w:ascii="Arial"/>
          <w:i/>
        </w:rPr>
        <w:t>quic quid plantatur </w:t>
      </w:r>
      <w:r>
        <w:rPr/>
        <w:t>rule.</w:t>
      </w:r>
      <w:r>
        <w:rPr>
          <w:spacing w:val="40"/>
        </w:rPr>
        <w:t> </w:t>
      </w:r>
      <w:r>
        <w:rPr/>
        <w:t>In those</w:t>
      </w:r>
      <w:r>
        <w:rPr>
          <w:spacing w:val="-2"/>
        </w:rPr>
        <w:t> </w:t>
      </w:r>
      <w:r>
        <w:rPr/>
        <w:t>days,</w:t>
      </w:r>
      <w:r>
        <w:rPr>
          <w:spacing w:val="-1"/>
        </w:rPr>
        <w:t> </w:t>
      </w:r>
      <w:r>
        <w:rPr/>
        <w:t>improvements on the</w:t>
      </w:r>
      <w:r>
        <w:rPr>
          <w:spacing w:val="-2"/>
        </w:rPr>
        <w:t> </w:t>
      </w:r>
      <w:r>
        <w:rPr/>
        <w:t>land were of</w:t>
      </w:r>
      <w:r>
        <w:rPr>
          <w:spacing w:val="-1"/>
        </w:rPr>
        <w:t> </w:t>
      </w:r>
      <w:r>
        <w:rPr/>
        <w:t>temporary</w:t>
      </w:r>
      <w:r>
        <w:rPr>
          <w:spacing w:val="-5"/>
        </w:rPr>
        <w:t> </w:t>
      </w:r>
      <w:r>
        <w:rPr/>
        <w:t>nature.</w:t>
      </w:r>
      <w:r>
        <w:rPr>
          <w:spacing w:val="40"/>
        </w:rPr>
        <w:t> </w:t>
      </w:r>
      <w:r>
        <w:rPr/>
        <w:t>Today, huge investments necessitate a change.</w:t>
      </w:r>
      <w:r>
        <w:rPr>
          <w:spacing w:val="40"/>
        </w:rPr>
        <w:t> </w:t>
      </w:r>
      <w:r>
        <w:rPr/>
        <w:t>Law</w:t>
      </w:r>
      <w:r>
        <w:rPr>
          <w:spacing w:val="-3"/>
        </w:rPr>
        <w:t> </w:t>
      </w:r>
      <w:r>
        <w:rPr/>
        <w:t>follows the society</w:t>
      </w:r>
      <w:r>
        <w:rPr>
          <w:spacing w:val="-3"/>
        </w:rPr>
        <w:t> </w:t>
      </w:r>
      <w:r>
        <w:rPr/>
        <w:t>and the judges started to shift their approach to this difficult area first, by expressing</w:t>
      </w:r>
      <w:r>
        <w:rPr>
          <w:spacing w:val="45"/>
        </w:rPr>
        <w:t> </w:t>
      </w:r>
      <w:r>
        <w:rPr>
          <w:rFonts w:ascii="Arial"/>
          <w:i/>
        </w:rPr>
        <w:t>obita</w:t>
      </w:r>
      <w:r>
        <w:rPr>
          <w:rFonts w:ascii="Arial"/>
          <w:i/>
          <w:spacing w:val="41"/>
        </w:rPr>
        <w:t> </w:t>
      </w:r>
      <w:r>
        <w:rPr/>
        <w:t>in</w:t>
      </w:r>
      <w:r>
        <w:rPr>
          <w:spacing w:val="41"/>
        </w:rPr>
        <w:t> </w:t>
      </w:r>
      <w:r>
        <w:rPr/>
        <w:t>that</w:t>
      </w:r>
      <w:r>
        <w:rPr>
          <w:spacing w:val="41"/>
        </w:rPr>
        <w:t> </w:t>
      </w:r>
      <w:r>
        <w:rPr/>
        <w:t>direction.</w:t>
      </w:r>
      <w:r>
        <w:rPr>
          <w:spacing w:val="45"/>
        </w:rPr>
        <w:t>  </w:t>
      </w:r>
      <w:r>
        <w:rPr/>
        <w:t>In</w:t>
      </w:r>
      <w:r>
        <w:rPr>
          <w:spacing w:val="45"/>
        </w:rPr>
        <w:t> </w:t>
      </w:r>
      <w:r>
        <w:rPr>
          <w:rFonts w:ascii="Arial"/>
          <w:i/>
        </w:rPr>
        <w:t>Okpala</w:t>
      </w:r>
      <w:r>
        <w:rPr>
          <w:rFonts w:ascii="Arial"/>
          <w:i/>
          <w:spacing w:val="41"/>
        </w:rPr>
        <w:t> </w:t>
      </w:r>
      <w:r>
        <w:rPr>
          <w:rFonts w:ascii="Arial"/>
          <w:i/>
        </w:rPr>
        <w:t>v.</w:t>
      </w:r>
      <w:r>
        <w:rPr>
          <w:rFonts w:ascii="Arial"/>
          <w:i/>
          <w:spacing w:val="46"/>
        </w:rPr>
        <w:t> </w:t>
      </w:r>
      <w:r>
        <w:rPr>
          <w:rFonts w:ascii="Arial"/>
          <w:i/>
        </w:rPr>
        <w:t>Okpu</w:t>
      </w:r>
      <w:r>
        <w:rPr>
          <w:vertAlign w:val="superscript"/>
        </w:rPr>
        <w:t>235</w:t>
      </w:r>
      <w:r>
        <w:rPr>
          <w:vertAlign w:val="baseline"/>
        </w:rPr>
        <w:t>,</w:t>
      </w:r>
      <w:r>
        <w:rPr>
          <w:spacing w:val="41"/>
          <w:vertAlign w:val="baseline"/>
        </w:rPr>
        <w:t> </w:t>
      </w:r>
      <w:r>
        <w:rPr>
          <w:vertAlign w:val="baseline"/>
        </w:rPr>
        <w:t>the</w:t>
      </w:r>
      <w:r>
        <w:rPr>
          <w:spacing w:val="41"/>
          <w:vertAlign w:val="baseline"/>
        </w:rPr>
        <w:t> </w:t>
      </w:r>
      <w:r>
        <w:rPr>
          <w:spacing w:val="-2"/>
          <w:vertAlign w:val="baseline"/>
        </w:rPr>
        <w:t>Supreme</w:t>
      </w:r>
    </w:p>
    <w:p>
      <w:pPr>
        <w:pStyle w:val="BodyText"/>
        <w:spacing w:before="143"/>
        <w:rPr>
          <w:sz w:val="20"/>
        </w:rPr>
      </w:pPr>
      <w:r>
        <w:rPr/>
        <mc:AlternateContent>
          <mc:Choice Requires="wps">
            <w:drawing>
              <wp:anchor distT="0" distB="0" distL="0" distR="0" allowOverlap="1" layoutInCell="1" locked="0" behindDoc="1" simplePos="0" relativeHeight="487636480">
                <wp:simplePos x="0" y="0"/>
                <wp:positionH relativeFrom="page">
                  <wp:posOffset>1188719</wp:posOffset>
                </wp:positionH>
                <wp:positionV relativeFrom="paragraph">
                  <wp:posOffset>252665</wp:posOffset>
                </wp:positionV>
                <wp:extent cx="1828800"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894913pt;width:144pt;height:.72pt;mso-position-horizontal-relative:page;mso-position-vertical-relative:paragraph;z-index:-15680000;mso-wrap-distance-left:0;mso-wrap-distance-right:0" id="docshape109" filled="true" fillcolor="#000000" stroked="false">
                <v:fill type="solid"/>
                <w10:wrap type="topAndBottom"/>
              </v:rect>
            </w:pict>
          </mc:Fallback>
        </mc:AlternateContent>
      </w:r>
    </w:p>
    <w:p>
      <w:pPr>
        <w:spacing w:before="139"/>
        <w:ind w:left="831" w:right="0" w:firstLine="0"/>
        <w:jc w:val="left"/>
        <w:rPr>
          <w:sz w:val="20"/>
        </w:rPr>
      </w:pPr>
      <w:r>
        <w:rPr>
          <w:rFonts w:ascii="Times New Roman"/>
          <w:sz w:val="20"/>
          <w:vertAlign w:val="superscript"/>
        </w:rPr>
        <w:t>235</w:t>
      </w:r>
      <w:r>
        <w:rPr>
          <w:rFonts w:ascii="Times New Roman"/>
          <w:spacing w:val="2"/>
          <w:sz w:val="20"/>
          <w:vertAlign w:val="baseline"/>
        </w:rPr>
        <w:t> </w:t>
      </w:r>
      <w:r>
        <w:rPr>
          <w:sz w:val="20"/>
          <w:vertAlign w:val="baseline"/>
        </w:rPr>
        <w:t>(2003)</w:t>
      </w:r>
      <w:r>
        <w:rPr>
          <w:spacing w:val="-2"/>
          <w:sz w:val="20"/>
          <w:vertAlign w:val="baseline"/>
        </w:rPr>
        <w:t> </w:t>
      </w:r>
      <w:r>
        <w:rPr>
          <w:sz w:val="20"/>
          <w:vertAlign w:val="baseline"/>
        </w:rPr>
        <w:t>5</w:t>
      </w:r>
      <w:r>
        <w:rPr>
          <w:spacing w:val="-2"/>
          <w:sz w:val="20"/>
          <w:vertAlign w:val="baseline"/>
        </w:rPr>
        <w:t> </w:t>
      </w:r>
      <w:r>
        <w:rPr>
          <w:sz w:val="20"/>
          <w:vertAlign w:val="baseline"/>
        </w:rPr>
        <w:t>NWLR</w:t>
      </w:r>
      <w:r>
        <w:rPr>
          <w:spacing w:val="-7"/>
          <w:sz w:val="20"/>
          <w:vertAlign w:val="baseline"/>
        </w:rPr>
        <w:t> </w:t>
      </w:r>
      <w:r>
        <w:rPr>
          <w:sz w:val="20"/>
          <w:vertAlign w:val="baseline"/>
        </w:rPr>
        <w:t>pt.</w:t>
      </w:r>
      <w:r>
        <w:rPr>
          <w:spacing w:val="-4"/>
          <w:sz w:val="20"/>
          <w:vertAlign w:val="baseline"/>
        </w:rPr>
        <w:t> </w:t>
      </w:r>
      <w:r>
        <w:rPr>
          <w:sz w:val="20"/>
          <w:vertAlign w:val="baseline"/>
        </w:rPr>
        <w:t>812</w:t>
      </w:r>
      <w:r>
        <w:rPr>
          <w:spacing w:val="-2"/>
          <w:sz w:val="20"/>
          <w:vertAlign w:val="baseline"/>
        </w:rPr>
        <w:t> p.183.</w:t>
      </w:r>
    </w:p>
    <w:p>
      <w:pPr>
        <w:spacing w:after="0"/>
        <w:jc w:val="left"/>
        <w:rPr>
          <w:sz w:val="20"/>
        </w:rPr>
        <w:sectPr>
          <w:pgSz w:w="12240" w:h="15840"/>
          <w:pgMar w:header="0" w:footer="1138" w:top="1080" w:bottom="1340" w:left="1040" w:right="900"/>
        </w:sectPr>
      </w:pPr>
    </w:p>
    <w:p>
      <w:pPr>
        <w:pStyle w:val="BodyText"/>
        <w:spacing w:line="480" w:lineRule="auto" w:before="68"/>
        <w:ind w:left="831" w:right="396"/>
        <w:jc w:val="both"/>
      </w:pPr>
      <w:r>
        <w:rPr/>
        <w:t>Court explained that customary tenants now enjoy something akin to emphyteusis, </w:t>
      </w:r>
      <w:r>
        <w:rPr>
          <w:rFonts w:ascii="Arial"/>
          <w:i/>
        </w:rPr>
        <w:t>a perpetual right in the land of another</w:t>
      </w:r>
      <w:r>
        <w:rPr/>
        <w:t>. This means as the Court states in (Holding 3) in the same case, that customary tenancy vests in the tenant the right of perpetual tenure or tenancy and therefore peaceful enjoyment as long as he does not misbehave.</w:t>
      </w:r>
      <w:r>
        <w:rPr>
          <w:vertAlign w:val="superscript"/>
        </w:rPr>
        <w:t>236</w:t>
      </w:r>
    </w:p>
    <w:p>
      <w:pPr>
        <w:pStyle w:val="BodyText"/>
        <w:spacing w:before="1"/>
      </w:pPr>
    </w:p>
    <w:p>
      <w:pPr>
        <w:pStyle w:val="BodyText"/>
        <w:spacing w:line="480" w:lineRule="auto"/>
        <w:ind w:left="831" w:right="398"/>
        <w:jc w:val="both"/>
      </w:pPr>
      <w:r>
        <w:rPr/>
        <w:t>This change in judicial thinking is captured in the dictum of Oputa JSC (as he then was) in </w:t>
      </w:r>
      <w:r>
        <w:rPr>
          <w:rFonts w:ascii="Arial" w:hAnsi="Arial"/>
          <w:i/>
        </w:rPr>
        <w:t>Atunrase v. Sunmolu</w:t>
      </w:r>
      <w:r>
        <w:rPr>
          <w:rFonts w:ascii="Arial" w:hAnsi="Arial"/>
          <w:i/>
          <w:vertAlign w:val="superscript"/>
        </w:rPr>
        <w:t>237</w:t>
      </w:r>
      <w:r>
        <w:rPr>
          <w:vertAlign w:val="baseline"/>
        </w:rPr>
        <w:t>, when he stated that the principle in </w:t>
      </w:r>
      <w:r>
        <w:rPr>
          <w:rFonts w:ascii="Arial" w:hAnsi="Arial"/>
          <w:i/>
          <w:vertAlign w:val="baseline"/>
        </w:rPr>
        <w:t>Ado v. Wusu </w:t>
      </w:r>
      <w:r>
        <w:rPr>
          <w:vertAlign w:val="baseline"/>
        </w:rPr>
        <w:t>should be exercised with caution and subjected to the repugnancy test in deserving cases as the WACA itself noted in the latter case, so that persons innocently in adverse possession and who have incurred what he termed ‘pecuniary responsibilities’ are not unduly dispossessed of their property.</w:t>
      </w:r>
    </w:p>
    <w:p>
      <w:pPr>
        <w:pStyle w:val="BodyText"/>
        <w:spacing w:line="480" w:lineRule="auto" w:before="321"/>
        <w:ind w:left="831" w:right="396"/>
        <w:jc w:val="both"/>
      </w:pPr>
      <w:r>
        <w:rPr/>
        <w:t>Lastly, the answer has become a “no”.</w:t>
      </w:r>
      <w:r>
        <w:rPr>
          <w:spacing w:val="80"/>
        </w:rPr>
        <w:t> </w:t>
      </w:r>
      <w:r>
        <w:rPr/>
        <w:t>But to effect this judicial volte face, an underlying doctrine – forfeiture – has to be attacked.</w:t>
      </w:r>
      <w:r>
        <w:rPr>
          <w:spacing w:val="40"/>
        </w:rPr>
        <w:t> </w:t>
      </w:r>
      <w:r>
        <w:rPr/>
        <w:t>A customary tenant who has committed acts warranting forfeiture may in deserving cases, not now be declared to have forfeited.</w:t>
      </w:r>
      <w:r>
        <w:rPr>
          <w:spacing w:val="40"/>
        </w:rPr>
        <w:t> </w:t>
      </w:r>
      <w:r>
        <w:rPr/>
        <w:t>He may now fined, so that he can continued to occupy in perpetuity. This is especially so</w:t>
      </w:r>
      <w:r>
        <w:rPr>
          <w:spacing w:val="8"/>
        </w:rPr>
        <w:t> </w:t>
      </w:r>
      <w:r>
        <w:rPr/>
        <w:t>where</w:t>
      </w:r>
      <w:r>
        <w:rPr>
          <w:spacing w:val="4"/>
        </w:rPr>
        <w:t> </w:t>
      </w:r>
      <w:r>
        <w:rPr/>
        <w:t>the</w:t>
      </w:r>
      <w:r>
        <w:rPr>
          <w:spacing w:val="3"/>
        </w:rPr>
        <w:t> </w:t>
      </w:r>
      <w:r>
        <w:rPr/>
        <w:t>tenant</w:t>
      </w:r>
      <w:r>
        <w:rPr>
          <w:spacing w:val="9"/>
        </w:rPr>
        <w:t> </w:t>
      </w:r>
      <w:r>
        <w:rPr/>
        <w:t>has</w:t>
      </w:r>
      <w:r>
        <w:rPr>
          <w:spacing w:val="4"/>
        </w:rPr>
        <w:t> </w:t>
      </w:r>
      <w:r>
        <w:rPr/>
        <w:t>expended</w:t>
      </w:r>
      <w:r>
        <w:rPr>
          <w:spacing w:val="9"/>
        </w:rPr>
        <w:t> </w:t>
      </w:r>
      <w:r>
        <w:rPr/>
        <w:t>huge</w:t>
      </w:r>
      <w:r>
        <w:rPr>
          <w:spacing w:val="4"/>
        </w:rPr>
        <w:t> </w:t>
      </w:r>
      <w:r>
        <w:rPr/>
        <w:t>amount</w:t>
      </w:r>
      <w:r>
        <w:rPr>
          <w:spacing w:val="9"/>
        </w:rPr>
        <w:t> </w:t>
      </w:r>
      <w:r>
        <w:rPr/>
        <w:t>of</w:t>
      </w:r>
      <w:r>
        <w:rPr>
          <w:spacing w:val="5"/>
        </w:rPr>
        <w:t> </w:t>
      </w:r>
      <w:r>
        <w:rPr/>
        <w:t>money</w:t>
      </w:r>
      <w:r>
        <w:rPr>
          <w:spacing w:val="-1"/>
        </w:rPr>
        <w:t> </w:t>
      </w:r>
      <w:r>
        <w:rPr/>
        <w:t>in</w:t>
      </w:r>
      <w:r>
        <w:rPr>
          <w:spacing w:val="9"/>
        </w:rPr>
        <w:t> </w:t>
      </w:r>
      <w:r>
        <w:rPr>
          <w:spacing w:val="-2"/>
        </w:rPr>
        <w:t>developing</w:t>
      </w:r>
    </w:p>
    <w:p>
      <w:pPr>
        <w:pStyle w:val="BodyText"/>
        <w:spacing w:before="10"/>
        <w:rPr>
          <w:sz w:val="12"/>
        </w:rPr>
      </w:pPr>
      <w:r>
        <w:rPr/>
        <mc:AlternateContent>
          <mc:Choice Requires="wps">
            <w:drawing>
              <wp:anchor distT="0" distB="0" distL="0" distR="0" allowOverlap="1" layoutInCell="1" locked="0" behindDoc="1" simplePos="0" relativeHeight="487636992">
                <wp:simplePos x="0" y="0"/>
                <wp:positionH relativeFrom="page">
                  <wp:posOffset>1188719</wp:posOffset>
                </wp:positionH>
                <wp:positionV relativeFrom="paragraph">
                  <wp:posOffset>109354</wp:posOffset>
                </wp:positionV>
                <wp:extent cx="1828800"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8.610586pt;width:144pt;height:.72pt;mso-position-horizontal-relative:page;mso-position-vertical-relative:paragraph;z-index:-15679488;mso-wrap-distance-left:0;mso-wrap-distance-right:0" id="docshape110" filled="true" fillcolor="#000000" stroked="false">
                <v:fill type="solid"/>
                <w10:wrap type="topAndBottom"/>
              </v:rect>
            </w:pict>
          </mc:Fallback>
        </mc:AlternateContent>
      </w:r>
    </w:p>
    <w:p>
      <w:pPr>
        <w:spacing w:before="134"/>
        <w:ind w:left="831" w:right="397" w:firstLine="0"/>
        <w:jc w:val="left"/>
        <w:rPr>
          <w:sz w:val="20"/>
        </w:rPr>
      </w:pPr>
      <w:r>
        <w:rPr>
          <w:sz w:val="20"/>
          <w:vertAlign w:val="superscript"/>
        </w:rPr>
        <w:t>236</w:t>
      </w:r>
      <w:r>
        <w:rPr>
          <w:sz w:val="20"/>
          <w:vertAlign w:val="baseline"/>
        </w:rPr>
        <w:t> Misbehaviour</w:t>
      </w:r>
      <w:r>
        <w:rPr>
          <w:spacing w:val="-4"/>
          <w:sz w:val="20"/>
          <w:vertAlign w:val="baseline"/>
        </w:rPr>
        <w:t> </w:t>
      </w:r>
      <w:r>
        <w:rPr>
          <w:sz w:val="20"/>
          <w:vertAlign w:val="baseline"/>
        </w:rPr>
        <w:t>includes</w:t>
      </w:r>
      <w:r>
        <w:rPr>
          <w:spacing w:val="-4"/>
          <w:sz w:val="20"/>
          <w:vertAlign w:val="baseline"/>
        </w:rPr>
        <w:t> </w:t>
      </w:r>
      <w:r>
        <w:rPr>
          <w:sz w:val="20"/>
          <w:vertAlign w:val="baseline"/>
        </w:rPr>
        <w:t>denying</w:t>
      </w:r>
      <w:r>
        <w:rPr>
          <w:spacing w:val="-1"/>
          <w:sz w:val="20"/>
          <w:vertAlign w:val="baseline"/>
        </w:rPr>
        <w:t> </w:t>
      </w:r>
      <w:r>
        <w:rPr>
          <w:sz w:val="20"/>
          <w:vertAlign w:val="baseline"/>
        </w:rPr>
        <w:t>the</w:t>
      </w:r>
      <w:r>
        <w:rPr>
          <w:spacing w:val="-1"/>
          <w:sz w:val="20"/>
          <w:vertAlign w:val="baseline"/>
        </w:rPr>
        <w:t> </w:t>
      </w:r>
      <w:r>
        <w:rPr>
          <w:sz w:val="20"/>
          <w:vertAlign w:val="baseline"/>
        </w:rPr>
        <w:t>title</w:t>
      </w:r>
      <w:r>
        <w:rPr>
          <w:spacing w:val="-1"/>
          <w:sz w:val="20"/>
          <w:vertAlign w:val="baseline"/>
        </w:rPr>
        <w:t> </w:t>
      </w:r>
      <w:r>
        <w:rPr>
          <w:sz w:val="20"/>
          <w:vertAlign w:val="baseline"/>
        </w:rPr>
        <w:t>of the</w:t>
      </w:r>
      <w:r>
        <w:rPr>
          <w:spacing w:val="-1"/>
          <w:sz w:val="20"/>
          <w:vertAlign w:val="baseline"/>
        </w:rPr>
        <w:t> </w:t>
      </w:r>
      <w:r>
        <w:rPr>
          <w:sz w:val="20"/>
          <w:vertAlign w:val="baseline"/>
        </w:rPr>
        <w:t>overlord</w:t>
      </w:r>
      <w:r>
        <w:rPr>
          <w:spacing w:val="-6"/>
          <w:sz w:val="20"/>
          <w:vertAlign w:val="baseline"/>
        </w:rPr>
        <w:t> </w:t>
      </w:r>
      <w:r>
        <w:rPr>
          <w:sz w:val="20"/>
          <w:vertAlign w:val="baseline"/>
        </w:rPr>
        <w:t>or in</w:t>
      </w:r>
      <w:r>
        <w:rPr>
          <w:spacing w:val="-6"/>
          <w:sz w:val="20"/>
          <w:vertAlign w:val="baseline"/>
        </w:rPr>
        <w:t> </w:t>
      </w:r>
      <w:r>
        <w:rPr>
          <w:sz w:val="20"/>
          <w:vertAlign w:val="baseline"/>
        </w:rPr>
        <w:t>trying</w:t>
      </w:r>
      <w:r>
        <w:rPr>
          <w:spacing w:val="-1"/>
          <w:sz w:val="20"/>
          <w:vertAlign w:val="baseline"/>
        </w:rPr>
        <w:t> </w:t>
      </w:r>
      <w:r>
        <w:rPr>
          <w:sz w:val="20"/>
          <w:vertAlign w:val="baseline"/>
        </w:rPr>
        <w:t>to</w:t>
      </w:r>
      <w:r>
        <w:rPr>
          <w:spacing w:val="-6"/>
          <w:sz w:val="20"/>
          <w:vertAlign w:val="baseline"/>
        </w:rPr>
        <w:t> </w:t>
      </w:r>
      <w:r>
        <w:rPr>
          <w:sz w:val="20"/>
          <w:vertAlign w:val="baseline"/>
        </w:rPr>
        <w:t>alienate</w:t>
      </w:r>
      <w:r>
        <w:rPr>
          <w:spacing w:val="-6"/>
          <w:sz w:val="20"/>
          <w:vertAlign w:val="baseline"/>
        </w:rPr>
        <w:t> </w:t>
      </w:r>
      <w:r>
        <w:rPr>
          <w:sz w:val="20"/>
          <w:vertAlign w:val="baseline"/>
        </w:rPr>
        <w:t>the</w:t>
      </w:r>
      <w:r>
        <w:rPr>
          <w:spacing w:val="-1"/>
          <w:sz w:val="20"/>
          <w:vertAlign w:val="baseline"/>
        </w:rPr>
        <w:t> </w:t>
      </w:r>
      <w:r>
        <w:rPr>
          <w:sz w:val="20"/>
          <w:vertAlign w:val="baseline"/>
        </w:rPr>
        <w:t>land</w:t>
      </w:r>
      <w:r>
        <w:rPr>
          <w:spacing w:val="-1"/>
          <w:sz w:val="20"/>
          <w:vertAlign w:val="baseline"/>
        </w:rPr>
        <w:t> </w:t>
      </w:r>
      <w:r>
        <w:rPr>
          <w:sz w:val="20"/>
          <w:vertAlign w:val="baseline"/>
        </w:rPr>
        <w:t>or</w:t>
      </w:r>
      <w:r>
        <w:rPr>
          <w:spacing w:val="-4"/>
          <w:sz w:val="20"/>
          <w:vertAlign w:val="baseline"/>
        </w:rPr>
        <w:t> </w:t>
      </w:r>
      <w:r>
        <w:rPr>
          <w:sz w:val="20"/>
          <w:vertAlign w:val="baseline"/>
        </w:rPr>
        <w:t>by refusing to pay tribute to the overlord.</w:t>
      </w:r>
    </w:p>
    <w:p>
      <w:pPr>
        <w:spacing w:before="1"/>
        <w:ind w:left="831" w:right="0" w:firstLine="0"/>
        <w:jc w:val="left"/>
        <w:rPr>
          <w:sz w:val="22"/>
        </w:rPr>
      </w:pPr>
      <w:r>
        <w:rPr>
          <w:sz w:val="22"/>
          <w:vertAlign w:val="superscript"/>
        </w:rPr>
        <w:t>237</w:t>
      </w:r>
      <w:r>
        <w:rPr>
          <w:spacing w:val="-1"/>
          <w:sz w:val="22"/>
          <w:vertAlign w:val="baseline"/>
        </w:rPr>
        <w:t> </w:t>
      </w:r>
      <w:r>
        <w:rPr>
          <w:sz w:val="22"/>
          <w:vertAlign w:val="baseline"/>
        </w:rPr>
        <w:t>(1985)</w:t>
      </w:r>
      <w:r>
        <w:rPr>
          <w:spacing w:val="-6"/>
          <w:sz w:val="22"/>
          <w:vertAlign w:val="baseline"/>
        </w:rPr>
        <w:t> </w:t>
      </w:r>
      <w:r>
        <w:rPr>
          <w:sz w:val="22"/>
          <w:vertAlign w:val="baseline"/>
        </w:rPr>
        <w:t>1</w:t>
      </w:r>
      <w:r>
        <w:rPr>
          <w:spacing w:val="2"/>
          <w:sz w:val="22"/>
          <w:vertAlign w:val="baseline"/>
        </w:rPr>
        <w:t> </w:t>
      </w:r>
      <w:r>
        <w:rPr>
          <w:sz w:val="22"/>
          <w:vertAlign w:val="baseline"/>
        </w:rPr>
        <w:t>NWLR</w:t>
      </w:r>
      <w:r>
        <w:rPr>
          <w:spacing w:val="-6"/>
          <w:sz w:val="22"/>
          <w:vertAlign w:val="baseline"/>
        </w:rPr>
        <w:t> </w:t>
      </w:r>
      <w:r>
        <w:rPr>
          <w:sz w:val="22"/>
          <w:vertAlign w:val="baseline"/>
        </w:rPr>
        <w:t>pt</w:t>
      </w:r>
      <w:r>
        <w:rPr>
          <w:spacing w:val="-4"/>
          <w:sz w:val="22"/>
          <w:vertAlign w:val="baseline"/>
        </w:rPr>
        <w:t> </w:t>
      </w:r>
      <w:r>
        <w:rPr>
          <w:sz w:val="22"/>
          <w:vertAlign w:val="baseline"/>
        </w:rPr>
        <w:t>1</w:t>
      </w:r>
      <w:r>
        <w:rPr>
          <w:spacing w:val="-3"/>
          <w:sz w:val="22"/>
          <w:vertAlign w:val="baseline"/>
        </w:rPr>
        <w:t> </w:t>
      </w:r>
      <w:r>
        <w:rPr>
          <w:spacing w:val="-2"/>
          <w:sz w:val="22"/>
          <w:vertAlign w:val="baseline"/>
        </w:rPr>
        <w:t>p.105.</w:t>
      </w:r>
    </w:p>
    <w:p>
      <w:pPr>
        <w:spacing w:after="0"/>
        <w:jc w:val="left"/>
        <w:rPr>
          <w:sz w:val="22"/>
        </w:rPr>
        <w:sectPr>
          <w:pgSz w:w="12240" w:h="15840"/>
          <w:pgMar w:header="0" w:footer="1138" w:top="1080" w:bottom="1340" w:left="1040" w:right="900"/>
        </w:sectPr>
      </w:pPr>
    </w:p>
    <w:p>
      <w:pPr>
        <w:pStyle w:val="BodyText"/>
        <w:spacing w:line="480" w:lineRule="auto" w:before="68"/>
        <w:ind w:left="831" w:right="393"/>
        <w:jc w:val="both"/>
      </w:pPr>
      <w:r>
        <w:rPr/>
        <w:t>the land, e.g. by building permanent structures on the land, and where the act committed is not a direct abuse of the privilege of the tenancy given</w:t>
      </w:r>
      <w:r>
        <w:rPr>
          <w:spacing w:val="-2"/>
        </w:rPr>
        <w:t> </w:t>
      </w:r>
      <w:r>
        <w:rPr/>
        <w:t>to</w:t>
      </w:r>
      <w:r>
        <w:rPr>
          <w:spacing w:val="-2"/>
        </w:rPr>
        <w:t> </w:t>
      </w:r>
      <w:r>
        <w:rPr/>
        <w:t>him.</w:t>
      </w:r>
      <w:r>
        <w:rPr>
          <w:spacing w:val="-6"/>
        </w:rPr>
        <w:t> </w:t>
      </w:r>
      <w:r>
        <w:rPr/>
        <w:t>Where</w:t>
      </w:r>
      <w:r>
        <w:rPr>
          <w:spacing w:val="-2"/>
        </w:rPr>
        <w:t> </w:t>
      </w:r>
      <w:r>
        <w:rPr/>
        <w:t>it</w:t>
      </w:r>
      <w:r>
        <w:rPr>
          <w:spacing w:val="-1"/>
        </w:rPr>
        <w:t> </w:t>
      </w:r>
      <w:r>
        <w:rPr/>
        <w:t>is,</w:t>
      </w:r>
      <w:r>
        <w:rPr>
          <w:spacing w:val="-1"/>
        </w:rPr>
        <w:t> </w:t>
      </w:r>
      <w:r>
        <w:rPr/>
        <w:t>the</w:t>
      </w:r>
      <w:r>
        <w:rPr>
          <w:spacing w:val="-2"/>
        </w:rPr>
        <w:t> </w:t>
      </w:r>
      <w:r>
        <w:rPr/>
        <w:t>courts</w:t>
      </w:r>
      <w:r>
        <w:rPr>
          <w:spacing w:val="-1"/>
        </w:rPr>
        <w:t> </w:t>
      </w:r>
      <w:r>
        <w:rPr/>
        <w:t>are quick to</w:t>
      </w:r>
      <w:r>
        <w:rPr>
          <w:spacing w:val="-2"/>
        </w:rPr>
        <w:t> </w:t>
      </w:r>
      <w:r>
        <w:rPr/>
        <w:t>grant</w:t>
      </w:r>
      <w:r>
        <w:rPr>
          <w:spacing w:val="-1"/>
        </w:rPr>
        <w:t> </w:t>
      </w:r>
      <w:r>
        <w:rPr/>
        <w:t>forfeiture</w:t>
      </w:r>
      <w:r>
        <w:rPr>
          <w:spacing w:val="-2"/>
        </w:rPr>
        <w:t> </w:t>
      </w:r>
      <w:r>
        <w:rPr/>
        <w:t>as</w:t>
      </w:r>
      <w:r>
        <w:rPr>
          <w:spacing w:val="-1"/>
        </w:rPr>
        <w:t> </w:t>
      </w:r>
      <w:r>
        <w:rPr/>
        <w:t>was</w:t>
      </w:r>
      <w:r>
        <w:rPr>
          <w:spacing w:val="-1"/>
        </w:rPr>
        <w:t> </w:t>
      </w:r>
      <w:r>
        <w:rPr/>
        <w:t>in the case of </w:t>
      </w:r>
      <w:r>
        <w:rPr>
          <w:rFonts w:ascii="Arial" w:hAnsi="Arial"/>
          <w:i/>
        </w:rPr>
        <w:t>Jinadu v. Esurombi-Aro</w:t>
      </w:r>
      <w:r>
        <w:rPr>
          <w:rFonts w:ascii="Arial" w:hAnsi="Arial"/>
          <w:i/>
          <w:vertAlign w:val="superscript"/>
        </w:rPr>
        <w:t>238</w:t>
      </w:r>
      <w:r>
        <w:rPr>
          <w:vertAlign w:val="baseline"/>
        </w:rPr>
        <w:t>. In that case, the court held that “the building of permanent structures such as houses, churches, mosques, palaces and schools by a customary tenant would not be </w:t>
      </w:r>
      <w:r>
        <w:rPr>
          <w:rFonts w:ascii="Arial" w:hAnsi="Arial"/>
          <w:b/>
          <w:vertAlign w:val="baseline"/>
        </w:rPr>
        <w:t>sufficient in itself </w:t>
      </w:r>
      <w:r>
        <w:rPr>
          <w:vertAlign w:val="baseline"/>
        </w:rPr>
        <w:t>to confer on the customary title or ownership of land occupied by him as customary tenant”. But in </w:t>
      </w:r>
      <w:r>
        <w:rPr>
          <w:rFonts w:ascii="Arial" w:hAnsi="Arial"/>
          <w:i/>
          <w:vertAlign w:val="baseline"/>
        </w:rPr>
        <w:t>Chief Etim v. Chief Eke</w:t>
      </w:r>
      <w:r>
        <w:rPr>
          <w:rFonts w:ascii="Arial" w:hAnsi="Arial"/>
          <w:i/>
          <w:vertAlign w:val="superscript"/>
        </w:rPr>
        <w:t>239</w:t>
      </w:r>
      <w:r>
        <w:rPr>
          <w:rFonts w:ascii="Arial" w:hAnsi="Arial"/>
          <w:i/>
          <w:vertAlign w:val="baseline"/>
        </w:rPr>
        <w:t> </w:t>
      </w:r>
      <w:r>
        <w:rPr>
          <w:vertAlign w:val="baseline"/>
        </w:rPr>
        <w:t>customary tenants on certain lands in Akpabuyo district in Calabar province, attempted to deny the grantor’s title and were held liable to eviction</w:t>
      </w:r>
      <w:r>
        <w:rPr>
          <w:spacing w:val="42"/>
          <w:vertAlign w:val="baseline"/>
        </w:rPr>
        <w:t> </w:t>
      </w:r>
      <w:r>
        <w:rPr>
          <w:vertAlign w:val="baseline"/>
        </w:rPr>
        <w:t>by</w:t>
      </w:r>
      <w:r>
        <w:rPr>
          <w:spacing w:val="34"/>
          <w:vertAlign w:val="baseline"/>
        </w:rPr>
        <w:t> </w:t>
      </w:r>
      <w:r>
        <w:rPr>
          <w:vertAlign w:val="baseline"/>
        </w:rPr>
        <w:t>the</w:t>
      </w:r>
      <w:r>
        <w:rPr>
          <w:spacing w:val="42"/>
          <w:vertAlign w:val="baseline"/>
        </w:rPr>
        <w:t> </w:t>
      </w:r>
      <w:r>
        <w:rPr>
          <w:vertAlign w:val="baseline"/>
        </w:rPr>
        <w:t>trial</w:t>
      </w:r>
      <w:r>
        <w:rPr>
          <w:spacing w:val="38"/>
          <w:vertAlign w:val="baseline"/>
        </w:rPr>
        <w:t> </w:t>
      </w:r>
      <w:r>
        <w:rPr>
          <w:vertAlign w:val="baseline"/>
        </w:rPr>
        <w:t>court,</w:t>
      </w:r>
      <w:r>
        <w:rPr>
          <w:spacing w:val="42"/>
          <w:vertAlign w:val="baseline"/>
        </w:rPr>
        <w:t> </w:t>
      </w:r>
      <w:r>
        <w:rPr>
          <w:vertAlign w:val="baseline"/>
        </w:rPr>
        <w:t>but</w:t>
      </w:r>
      <w:r>
        <w:rPr>
          <w:spacing w:val="37"/>
          <w:vertAlign w:val="baseline"/>
        </w:rPr>
        <w:t> </w:t>
      </w:r>
      <w:r>
        <w:rPr>
          <w:vertAlign w:val="baseline"/>
        </w:rPr>
        <w:t>the</w:t>
      </w:r>
      <w:r>
        <w:rPr>
          <w:spacing w:val="42"/>
          <w:vertAlign w:val="baseline"/>
        </w:rPr>
        <w:t> </w:t>
      </w:r>
      <w:r>
        <w:rPr>
          <w:vertAlign w:val="baseline"/>
        </w:rPr>
        <w:t>full</w:t>
      </w:r>
      <w:r>
        <w:rPr>
          <w:spacing w:val="48"/>
          <w:vertAlign w:val="baseline"/>
        </w:rPr>
        <w:t> </w:t>
      </w:r>
      <w:r>
        <w:rPr>
          <w:vertAlign w:val="baseline"/>
        </w:rPr>
        <w:t>court</w:t>
      </w:r>
      <w:r>
        <w:rPr>
          <w:spacing w:val="38"/>
          <w:vertAlign w:val="baseline"/>
        </w:rPr>
        <w:t> </w:t>
      </w:r>
      <w:r>
        <w:rPr>
          <w:vertAlign w:val="baseline"/>
        </w:rPr>
        <w:t>commuted</w:t>
      </w:r>
      <w:r>
        <w:rPr>
          <w:spacing w:val="42"/>
          <w:vertAlign w:val="baseline"/>
        </w:rPr>
        <w:t> </w:t>
      </w:r>
      <w:r>
        <w:rPr>
          <w:vertAlign w:val="baseline"/>
        </w:rPr>
        <w:t>this</w:t>
      </w:r>
      <w:r>
        <w:rPr>
          <w:spacing w:val="38"/>
          <w:vertAlign w:val="baseline"/>
        </w:rPr>
        <w:t> </w:t>
      </w:r>
      <w:r>
        <w:rPr>
          <w:vertAlign w:val="baseline"/>
        </w:rPr>
        <w:t>to</w:t>
      </w:r>
      <w:r>
        <w:rPr>
          <w:spacing w:val="42"/>
          <w:vertAlign w:val="baseline"/>
        </w:rPr>
        <w:t> </w:t>
      </w:r>
      <w:r>
        <w:rPr>
          <w:vertAlign w:val="baseline"/>
        </w:rPr>
        <w:t>a</w:t>
      </w:r>
      <w:r>
        <w:rPr>
          <w:spacing w:val="37"/>
          <w:vertAlign w:val="baseline"/>
        </w:rPr>
        <w:t> </w:t>
      </w:r>
      <w:r>
        <w:rPr>
          <w:vertAlign w:val="baseline"/>
        </w:rPr>
        <w:t>fine</w:t>
      </w:r>
      <w:r>
        <w:rPr>
          <w:spacing w:val="42"/>
          <w:vertAlign w:val="baseline"/>
        </w:rPr>
        <w:t> </w:t>
      </w:r>
      <w:r>
        <w:rPr>
          <w:spacing w:val="-5"/>
          <w:vertAlign w:val="baseline"/>
        </w:rPr>
        <w:t>of</w:t>
      </w:r>
    </w:p>
    <w:p>
      <w:pPr>
        <w:pStyle w:val="BodyText"/>
        <w:spacing w:line="475" w:lineRule="auto" w:before="2"/>
        <w:ind w:left="831" w:right="400"/>
        <w:jc w:val="both"/>
      </w:pPr>
      <w:r>
        <w:rPr/>
        <w:t>£10, so that the customary tenants could continue in occupation, having expended much in developing the land.</w:t>
      </w:r>
    </w:p>
    <w:p>
      <w:pPr>
        <w:pStyle w:val="Heading5"/>
        <w:numPr>
          <w:ilvl w:val="2"/>
          <w:numId w:val="9"/>
        </w:numPr>
        <w:tabs>
          <w:tab w:pos="1534" w:val="left" w:leader="none"/>
        </w:tabs>
        <w:spacing w:line="240" w:lineRule="auto" w:before="208" w:after="0"/>
        <w:ind w:left="1534" w:right="0" w:hanging="703"/>
        <w:jc w:val="left"/>
        <w:rPr>
          <w:rFonts w:ascii="Arial MT"/>
          <w:b w:val="0"/>
        </w:rPr>
      </w:pPr>
      <w:r>
        <w:rPr/>
        <w:t>Tenancy</w:t>
      </w:r>
      <w:r>
        <w:rPr>
          <w:spacing w:val="-7"/>
        </w:rPr>
        <w:t> </w:t>
      </w:r>
      <w:r>
        <w:rPr/>
        <w:t>Among</w:t>
      </w:r>
      <w:r>
        <w:rPr>
          <w:spacing w:val="-3"/>
        </w:rPr>
        <w:t> </w:t>
      </w:r>
      <w:r>
        <w:rPr/>
        <w:t>the</w:t>
      </w:r>
      <w:r>
        <w:rPr>
          <w:spacing w:val="-7"/>
        </w:rPr>
        <w:t> </w:t>
      </w:r>
      <w:r>
        <w:rPr>
          <w:spacing w:val="-4"/>
        </w:rPr>
        <w:t>Tivs</w:t>
      </w:r>
    </w:p>
    <w:p>
      <w:pPr>
        <w:pStyle w:val="BodyText"/>
        <w:spacing w:before="4"/>
        <w:rPr>
          <w:rFonts w:ascii="Arial"/>
          <w:b/>
        </w:rPr>
      </w:pPr>
    </w:p>
    <w:p>
      <w:pPr>
        <w:pStyle w:val="BodyText"/>
        <w:spacing w:line="480" w:lineRule="auto"/>
        <w:ind w:left="831" w:right="397"/>
        <w:jc w:val="both"/>
      </w:pPr>
      <w:r>
        <w:rPr/>
        <w:t>Customary tenancy among the Tivs was and is still being practiced. An elder, Iorhemba Tervashima</w:t>
      </w:r>
      <w:r>
        <w:rPr>
          <w:vertAlign w:val="superscript"/>
        </w:rPr>
        <w:t>240</w:t>
      </w:r>
      <w:r>
        <w:rPr>
          <w:vertAlign w:val="baseline"/>
        </w:rPr>
        <w:t> told the researcher in Katsina-Ala, that tenancies are usually for farming purposes and are usually fixed for 2 years at the first instance.</w:t>
      </w:r>
      <w:r>
        <w:rPr>
          <w:spacing w:val="40"/>
          <w:vertAlign w:val="baseline"/>
        </w:rPr>
        <w:t> </w:t>
      </w:r>
      <w:r>
        <w:rPr>
          <w:vertAlign w:val="baseline"/>
        </w:rPr>
        <w:t>This, he explained, was firstly because of the hard</w:t>
      </w:r>
      <w:r>
        <w:rPr>
          <w:spacing w:val="32"/>
          <w:vertAlign w:val="baseline"/>
        </w:rPr>
        <w:t> </w:t>
      </w:r>
      <w:r>
        <w:rPr>
          <w:vertAlign w:val="baseline"/>
        </w:rPr>
        <w:t>work</w:t>
      </w:r>
      <w:r>
        <w:rPr>
          <w:spacing w:val="33"/>
          <w:vertAlign w:val="baseline"/>
        </w:rPr>
        <w:t> </w:t>
      </w:r>
      <w:r>
        <w:rPr>
          <w:vertAlign w:val="baseline"/>
        </w:rPr>
        <w:t>involved</w:t>
      </w:r>
      <w:r>
        <w:rPr>
          <w:spacing w:val="27"/>
          <w:vertAlign w:val="baseline"/>
        </w:rPr>
        <w:t> </w:t>
      </w:r>
      <w:r>
        <w:rPr>
          <w:vertAlign w:val="baseline"/>
        </w:rPr>
        <w:t>in</w:t>
      </w:r>
      <w:r>
        <w:rPr>
          <w:spacing w:val="28"/>
          <w:vertAlign w:val="baseline"/>
        </w:rPr>
        <w:t> </w:t>
      </w:r>
      <w:r>
        <w:rPr>
          <w:vertAlign w:val="baseline"/>
        </w:rPr>
        <w:t>clearing</w:t>
      </w:r>
      <w:r>
        <w:rPr>
          <w:spacing w:val="32"/>
          <w:vertAlign w:val="baseline"/>
        </w:rPr>
        <w:t> </w:t>
      </w:r>
      <w:r>
        <w:rPr>
          <w:vertAlign w:val="baseline"/>
        </w:rPr>
        <w:t>a</w:t>
      </w:r>
      <w:r>
        <w:rPr>
          <w:spacing w:val="27"/>
          <w:vertAlign w:val="baseline"/>
        </w:rPr>
        <w:t> </w:t>
      </w:r>
      <w:r>
        <w:rPr>
          <w:vertAlign w:val="baseline"/>
        </w:rPr>
        <w:t>bush.</w:t>
      </w:r>
      <w:r>
        <w:rPr>
          <w:spacing w:val="32"/>
          <w:vertAlign w:val="baseline"/>
        </w:rPr>
        <w:t> </w:t>
      </w:r>
      <w:r>
        <w:rPr>
          <w:vertAlign w:val="baseline"/>
        </w:rPr>
        <w:t>He</w:t>
      </w:r>
      <w:r>
        <w:rPr>
          <w:spacing w:val="28"/>
          <w:vertAlign w:val="baseline"/>
        </w:rPr>
        <w:t> </w:t>
      </w:r>
      <w:r>
        <w:rPr>
          <w:vertAlign w:val="baseline"/>
        </w:rPr>
        <w:t>stated</w:t>
      </w:r>
      <w:r>
        <w:rPr>
          <w:spacing w:val="27"/>
          <w:vertAlign w:val="baseline"/>
        </w:rPr>
        <w:t> </w:t>
      </w:r>
      <w:r>
        <w:rPr>
          <w:vertAlign w:val="baseline"/>
        </w:rPr>
        <w:t>that</w:t>
      </w:r>
      <w:r>
        <w:rPr>
          <w:spacing w:val="33"/>
          <w:vertAlign w:val="baseline"/>
        </w:rPr>
        <w:t> </w:t>
      </w:r>
      <w:r>
        <w:rPr>
          <w:vertAlign w:val="baseline"/>
        </w:rPr>
        <w:t>secondly,</w:t>
      </w:r>
      <w:r>
        <w:rPr>
          <w:spacing w:val="28"/>
          <w:vertAlign w:val="baseline"/>
        </w:rPr>
        <w:t>  </w:t>
      </w:r>
      <w:r>
        <w:rPr>
          <w:vertAlign w:val="baseline"/>
        </w:rPr>
        <w:t>it</w:t>
      </w:r>
      <w:r>
        <w:rPr>
          <w:spacing w:val="34"/>
          <w:vertAlign w:val="baseline"/>
        </w:rPr>
        <w:t> </w:t>
      </w:r>
      <w:r>
        <w:rPr>
          <w:spacing w:val="-5"/>
          <w:vertAlign w:val="baseline"/>
        </w:rPr>
        <w:t>was</w:t>
      </w:r>
    </w:p>
    <w:p>
      <w:pPr>
        <w:pStyle w:val="BodyText"/>
        <w:spacing w:line="20" w:lineRule="exact"/>
        <w:ind w:left="832"/>
        <w:rPr>
          <w:sz w:val="2"/>
        </w:rPr>
      </w:pPr>
      <w:r>
        <w:rPr>
          <w:sz w:val="2"/>
        </w:rPr>
        <mc:AlternateContent>
          <mc:Choice Requires="wps">
            <w:drawing>
              <wp:inline distT="0" distB="0" distL="0" distR="0">
                <wp:extent cx="1828800" cy="9525"/>
                <wp:effectExtent l="0" t="0" r="0" b="0"/>
                <wp:docPr id="112" name="Group 112"/>
                <wp:cNvGraphicFramePr>
                  <a:graphicFrameLocks/>
                </wp:cNvGraphicFramePr>
                <a:graphic>
                  <a:graphicData uri="http://schemas.microsoft.com/office/word/2010/wordprocessingGroup">
                    <wpg:wgp>
                      <wpg:cNvPr id="112" name="Group 112"/>
                      <wpg:cNvGrpSpPr/>
                      <wpg:grpSpPr>
                        <a:xfrm>
                          <a:off x="0" y="0"/>
                          <a:ext cx="1828800" cy="9525"/>
                          <a:chExt cx="1828800" cy="9525"/>
                        </a:xfrm>
                      </wpg:grpSpPr>
                      <wps:wsp>
                        <wps:cNvPr id="113" name="Graphic 11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pt;height:.75pt;mso-position-horizontal-relative:char;mso-position-vertical-relative:line" id="docshapegroup111" coordorigin="0,0" coordsize="2880,15">
                <v:rect style="position:absolute;left:0;top:0;width:2880;height:15" id="docshape112" filled="true" fillcolor="#000000" stroked="false">
                  <v:fill type="solid"/>
                </v:rect>
              </v:group>
            </w:pict>
          </mc:Fallback>
        </mc:AlternateContent>
      </w:r>
      <w:r>
        <w:rPr>
          <w:sz w:val="2"/>
        </w:rPr>
      </w:r>
    </w:p>
    <w:p>
      <w:pPr>
        <w:spacing w:before="119"/>
        <w:ind w:left="831" w:right="0" w:firstLine="0"/>
        <w:jc w:val="left"/>
        <w:rPr>
          <w:rFonts w:ascii="Times New Roman"/>
          <w:sz w:val="20"/>
        </w:rPr>
      </w:pPr>
      <w:r>
        <w:rPr>
          <w:rFonts w:ascii="Times New Roman"/>
          <w:sz w:val="20"/>
          <w:vertAlign w:val="superscript"/>
        </w:rPr>
        <w:t>238</w:t>
      </w:r>
      <w:r>
        <w:rPr>
          <w:rFonts w:ascii="Times New Roman"/>
          <w:spacing w:val="2"/>
          <w:sz w:val="20"/>
          <w:vertAlign w:val="baseline"/>
        </w:rPr>
        <w:t> </w:t>
      </w:r>
      <w:r>
        <w:rPr>
          <w:rFonts w:ascii="Times New Roman"/>
          <w:sz w:val="20"/>
          <w:vertAlign w:val="baseline"/>
        </w:rPr>
        <w:t>(2005) 14</w:t>
      </w:r>
      <w:r>
        <w:rPr>
          <w:rFonts w:ascii="Times New Roman"/>
          <w:spacing w:val="-5"/>
          <w:sz w:val="20"/>
          <w:vertAlign w:val="baseline"/>
        </w:rPr>
        <w:t> </w:t>
      </w:r>
      <w:r>
        <w:rPr>
          <w:rFonts w:ascii="Times New Roman"/>
          <w:sz w:val="20"/>
          <w:vertAlign w:val="baseline"/>
        </w:rPr>
        <w:t>NWLR</w:t>
      </w:r>
      <w:r>
        <w:rPr>
          <w:rFonts w:ascii="Times New Roman"/>
          <w:spacing w:val="-4"/>
          <w:sz w:val="20"/>
          <w:vertAlign w:val="baseline"/>
        </w:rPr>
        <w:t> </w:t>
      </w:r>
      <w:r>
        <w:rPr>
          <w:rFonts w:ascii="Times New Roman"/>
          <w:sz w:val="20"/>
          <w:vertAlign w:val="baseline"/>
        </w:rPr>
        <w:t>pt</w:t>
      </w:r>
      <w:r>
        <w:rPr>
          <w:rFonts w:ascii="Times New Roman"/>
          <w:spacing w:val="1"/>
          <w:sz w:val="20"/>
          <w:vertAlign w:val="baseline"/>
        </w:rPr>
        <w:t> </w:t>
      </w:r>
      <w:r>
        <w:rPr>
          <w:rFonts w:ascii="Times New Roman"/>
          <w:sz w:val="20"/>
          <w:vertAlign w:val="baseline"/>
        </w:rPr>
        <w:t>944 </w:t>
      </w:r>
      <w:r>
        <w:rPr>
          <w:rFonts w:ascii="Times New Roman"/>
          <w:spacing w:val="-2"/>
          <w:sz w:val="20"/>
          <w:vertAlign w:val="baseline"/>
        </w:rPr>
        <w:t>p.142.</w:t>
      </w:r>
    </w:p>
    <w:p>
      <w:pPr>
        <w:spacing w:before="1"/>
        <w:ind w:left="831" w:right="0" w:firstLine="0"/>
        <w:jc w:val="left"/>
        <w:rPr>
          <w:rFonts w:ascii="Times New Roman"/>
          <w:sz w:val="20"/>
        </w:rPr>
      </w:pPr>
      <w:r>
        <w:rPr>
          <w:rFonts w:ascii="Times New Roman"/>
          <w:sz w:val="20"/>
          <w:vertAlign w:val="superscript"/>
        </w:rPr>
        <w:t>239</w:t>
      </w:r>
      <w:r>
        <w:rPr>
          <w:rFonts w:ascii="Times New Roman"/>
          <w:spacing w:val="2"/>
          <w:sz w:val="20"/>
          <w:vertAlign w:val="baseline"/>
        </w:rPr>
        <w:t> </w:t>
      </w:r>
      <w:r>
        <w:rPr>
          <w:rFonts w:ascii="Times New Roman"/>
          <w:sz w:val="20"/>
          <w:vertAlign w:val="baseline"/>
        </w:rPr>
        <w:t>Chief</w:t>
      </w:r>
      <w:r>
        <w:rPr>
          <w:rFonts w:ascii="Times New Roman"/>
          <w:spacing w:val="-5"/>
          <w:sz w:val="20"/>
          <w:vertAlign w:val="baseline"/>
        </w:rPr>
        <w:t> </w:t>
      </w:r>
      <w:r>
        <w:rPr>
          <w:rFonts w:ascii="Times New Roman"/>
          <w:sz w:val="20"/>
          <w:vertAlign w:val="baseline"/>
        </w:rPr>
        <w:t>Etim</w:t>
      </w:r>
      <w:r>
        <w:rPr>
          <w:rFonts w:ascii="Times New Roman"/>
          <w:spacing w:val="2"/>
          <w:sz w:val="20"/>
          <w:vertAlign w:val="baseline"/>
        </w:rPr>
        <w:t> </w:t>
      </w:r>
      <w:r>
        <w:rPr>
          <w:rFonts w:ascii="Times New Roman"/>
          <w:sz w:val="20"/>
          <w:vertAlign w:val="baseline"/>
        </w:rPr>
        <w:t>&amp;</w:t>
      </w:r>
      <w:r>
        <w:rPr>
          <w:rFonts w:ascii="Times New Roman"/>
          <w:spacing w:val="-4"/>
          <w:sz w:val="20"/>
          <w:vertAlign w:val="baseline"/>
        </w:rPr>
        <w:t> </w:t>
      </w:r>
      <w:r>
        <w:rPr>
          <w:rFonts w:ascii="Times New Roman"/>
          <w:sz w:val="20"/>
          <w:vertAlign w:val="baseline"/>
        </w:rPr>
        <w:t>Ors</w:t>
      </w:r>
      <w:r>
        <w:rPr>
          <w:rFonts w:ascii="Times New Roman"/>
          <w:spacing w:val="-6"/>
          <w:sz w:val="20"/>
          <w:vertAlign w:val="baseline"/>
        </w:rPr>
        <w:t> </w:t>
      </w:r>
      <w:r>
        <w:rPr>
          <w:rFonts w:ascii="Times New Roman"/>
          <w:sz w:val="20"/>
          <w:vertAlign w:val="baseline"/>
        </w:rPr>
        <w:t>v.</w:t>
      </w:r>
      <w:r>
        <w:rPr>
          <w:rFonts w:ascii="Times New Roman"/>
          <w:spacing w:val="2"/>
          <w:sz w:val="20"/>
          <w:vertAlign w:val="baseline"/>
        </w:rPr>
        <w:t> </w:t>
      </w:r>
      <w:r>
        <w:rPr>
          <w:rFonts w:ascii="Times New Roman"/>
          <w:sz w:val="20"/>
          <w:vertAlign w:val="baseline"/>
        </w:rPr>
        <w:t>Chief</w:t>
      </w:r>
      <w:r>
        <w:rPr>
          <w:rFonts w:ascii="Times New Roman"/>
          <w:spacing w:val="-5"/>
          <w:sz w:val="20"/>
          <w:vertAlign w:val="baseline"/>
        </w:rPr>
        <w:t> </w:t>
      </w:r>
      <w:r>
        <w:rPr>
          <w:rFonts w:ascii="Times New Roman"/>
          <w:sz w:val="20"/>
          <w:vertAlign w:val="baseline"/>
        </w:rPr>
        <w:t>Eke</w:t>
      </w:r>
      <w:r>
        <w:rPr>
          <w:rFonts w:ascii="Times New Roman"/>
          <w:spacing w:val="-3"/>
          <w:sz w:val="20"/>
          <w:vertAlign w:val="baseline"/>
        </w:rPr>
        <w:t> </w:t>
      </w:r>
      <w:r>
        <w:rPr>
          <w:rFonts w:ascii="Times New Roman"/>
          <w:sz w:val="20"/>
          <w:vertAlign w:val="baseline"/>
        </w:rPr>
        <w:t>&amp;</w:t>
      </w:r>
      <w:r>
        <w:rPr>
          <w:rFonts w:ascii="Times New Roman"/>
          <w:spacing w:val="-4"/>
          <w:sz w:val="20"/>
          <w:vertAlign w:val="baseline"/>
        </w:rPr>
        <w:t> </w:t>
      </w:r>
      <w:r>
        <w:rPr>
          <w:rFonts w:ascii="Times New Roman"/>
          <w:sz w:val="20"/>
          <w:vertAlign w:val="baseline"/>
        </w:rPr>
        <w:t>Ors</w:t>
      </w:r>
      <w:r>
        <w:rPr>
          <w:rFonts w:ascii="Times New Roman"/>
          <w:spacing w:val="-6"/>
          <w:sz w:val="20"/>
          <w:vertAlign w:val="baseline"/>
        </w:rPr>
        <w:t> </w:t>
      </w:r>
      <w:r>
        <w:rPr>
          <w:rFonts w:ascii="Times New Roman"/>
          <w:sz w:val="20"/>
          <w:vertAlign w:val="baseline"/>
        </w:rPr>
        <w:t>(1941)</w:t>
      </w:r>
      <w:r>
        <w:rPr>
          <w:rFonts w:ascii="Times New Roman"/>
          <w:spacing w:val="-1"/>
          <w:sz w:val="20"/>
          <w:vertAlign w:val="baseline"/>
        </w:rPr>
        <w:t> </w:t>
      </w:r>
      <w:r>
        <w:rPr>
          <w:rFonts w:ascii="Times New Roman"/>
          <w:sz w:val="20"/>
          <w:vertAlign w:val="baseline"/>
        </w:rPr>
        <w:t>16</w:t>
      </w:r>
      <w:r>
        <w:rPr>
          <w:rFonts w:ascii="Times New Roman"/>
          <w:spacing w:val="-4"/>
          <w:sz w:val="20"/>
          <w:vertAlign w:val="baseline"/>
        </w:rPr>
        <w:t> </w:t>
      </w:r>
      <w:r>
        <w:rPr>
          <w:rFonts w:ascii="Times New Roman"/>
          <w:sz w:val="20"/>
          <w:vertAlign w:val="baseline"/>
        </w:rPr>
        <w:t>NLR</w:t>
      </w:r>
      <w:r>
        <w:rPr>
          <w:rFonts w:ascii="Times New Roman"/>
          <w:spacing w:val="-4"/>
          <w:sz w:val="20"/>
          <w:vertAlign w:val="baseline"/>
        </w:rPr>
        <w:t> </w:t>
      </w:r>
      <w:r>
        <w:rPr>
          <w:rFonts w:ascii="Times New Roman"/>
          <w:spacing w:val="-5"/>
          <w:sz w:val="20"/>
          <w:vertAlign w:val="baseline"/>
        </w:rPr>
        <w:t>43.</w:t>
      </w:r>
    </w:p>
    <w:p>
      <w:pPr>
        <w:spacing w:before="0"/>
        <w:ind w:left="831" w:right="0" w:firstLine="0"/>
        <w:jc w:val="left"/>
        <w:rPr>
          <w:rFonts w:ascii="Times New Roman"/>
          <w:sz w:val="20"/>
        </w:rPr>
      </w:pPr>
      <w:r>
        <w:rPr>
          <w:rFonts w:ascii="Times New Roman"/>
          <w:sz w:val="20"/>
          <w:vertAlign w:val="superscript"/>
        </w:rPr>
        <w:t>240</w:t>
      </w:r>
      <w:r>
        <w:rPr>
          <w:rFonts w:ascii="Times New Roman"/>
          <w:spacing w:val="-2"/>
          <w:sz w:val="20"/>
          <w:vertAlign w:val="baseline"/>
        </w:rPr>
        <w:t> </w:t>
      </w:r>
      <w:r>
        <w:rPr>
          <w:rFonts w:ascii="Times New Roman"/>
          <w:sz w:val="20"/>
          <w:vertAlign w:val="baseline"/>
        </w:rPr>
        <w:t>Inter</w:t>
      </w:r>
      <w:r>
        <w:rPr>
          <w:rFonts w:ascii="Times New Roman"/>
          <w:spacing w:val="-4"/>
          <w:sz w:val="20"/>
          <w:vertAlign w:val="baseline"/>
        </w:rPr>
        <w:t> </w:t>
      </w:r>
      <w:r>
        <w:rPr>
          <w:rFonts w:ascii="Times New Roman"/>
          <w:sz w:val="20"/>
          <w:vertAlign w:val="baseline"/>
        </w:rPr>
        <w:t>view</w:t>
      </w:r>
      <w:r>
        <w:rPr>
          <w:rFonts w:ascii="Times New Roman"/>
          <w:spacing w:val="-5"/>
          <w:sz w:val="20"/>
          <w:vertAlign w:val="baseline"/>
        </w:rPr>
        <w:t> </w:t>
      </w:r>
      <w:r>
        <w:rPr>
          <w:rFonts w:ascii="Times New Roman"/>
          <w:sz w:val="20"/>
          <w:vertAlign w:val="baseline"/>
        </w:rPr>
        <w:t>with</w:t>
      </w:r>
      <w:r>
        <w:rPr>
          <w:rFonts w:ascii="Times New Roman"/>
          <w:spacing w:val="-4"/>
          <w:sz w:val="20"/>
          <w:vertAlign w:val="baseline"/>
        </w:rPr>
        <w:t> </w:t>
      </w:r>
      <w:r>
        <w:rPr>
          <w:rFonts w:ascii="Times New Roman"/>
          <w:sz w:val="20"/>
          <w:vertAlign w:val="baseline"/>
        </w:rPr>
        <w:t>Elder</w:t>
      </w:r>
      <w:r>
        <w:rPr>
          <w:rFonts w:ascii="Times New Roman"/>
          <w:spacing w:val="-7"/>
          <w:sz w:val="20"/>
          <w:vertAlign w:val="baseline"/>
        </w:rPr>
        <w:t> </w:t>
      </w:r>
      <w:r>
        <w:rPr>
          <w:rFonts w:ascii="Times New Roman"/>
          <w:sz w:val="20"/>
          <w:vertAlign w:val="baseline"/>
        </w:rPr>
        <w:t>Tervashima</w:t>
      </w:r>
      <w:r>
        <w:rPr>
          <w:rFonts w:ascii="Times New Roman"/>
          <w:spacing w:val="-7"/>
          <w:sz w:val="20"/>
          <w:vertAlign w:val="baseline"/>
        </w:rPr>
        <w:t> </w:t>
      </w:r>
      <w:r>
        <w:rPr>
          <w:rFonts w:ascii="Times New Roman"/>
          <w:sz w:val="20"/>
          <w:vertAlign w:val="baseline"/>
        </w:rPr>
        <w:t>in</w:t>
      </w:r>
      <w:r>
        <w:rPr>
          <w:rFonts w:ascii="Times New Roman"/>
          <w:spacing w:val="-4"/>
          <w:sz w:val="20"/>
          <w:vertAlign w:val="baseline"/>
        </w:rPr>
        <w:t> </w:t>
      </w:r>
      <w:r>
        <w:rPr>
          <w:rFonts w:ascii="Times New Roman"/>
          <w:sz w:val="20"/>
          <w:vertAlign w:val="baseline"/>
        </w:rPr>
        <w:t>Katsina-Ala</w:t>
      </w:r>
      <w:r>
        <w:rPr>
          <w:rFonts w:ascii="Times New Roman"/>
          <w:spacing w:val="-6"/>
          <w:sz w:val="20"/>
          <w:vertAlign w:val="baseline"/>
        </w:rPr>
        <w:t> </w:t>
      </w:r>
      <w:r>
        <w:rPr>
          <w:rFonts w:ascii="Times New Roman"/>
          <w:sz w:val="20"/>
          <w:vertAlign w:val="baseline"/>
        </w:rPr>
        <w:t>in</w:t>
      </w:r>
      <w:r>
        <w:rPr>
          <w:rFonts w:ascii="Times New Roman"/>
          <w:spacing w:val="-4"/>
          <w:sz w:val="20"/>
          <w:vertAlign w:val="baseline"/>
        </w:rPr>
        <w:t> </w:t>
      </w:r>
      <w:r>
        <w:rPr>
          <w:rFonts w:ascii="Times New Roman"/>
          <w:sz w:val="20"/>
          <w:vertAlign w:val="baseline"/>
        </w:rPr>
        <w:t>February</w:t>
      </w:r>
      <w:r>
        <w:rPr>
          <w:rFonts w:ascii="Times New Roman"/>
          <w:spacing w:val="-12"/>
          <w:sz w:val="20"/>
          <w:vertAlign w:val="baseline"/>
        </w:rPr>
        <w:t> </w:t>
      </w:r>
      <w:r>
        <w:rPr>
          <w:rFonts w:ascii="Times New Roman"/>
          <w:spacing w:val="-2"/>
          <w:sz w:val="20"/>
          <w:vertAlign w:val="baseline"/>
        </w:rPr>
        <w:t>2009.</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831" w:right="398"/>
        <w:jc w:val="both"/>
      </w:pPr>
      <w:r>
        <w:rPr/>
        <w:t>not equitable to remove a tenant who has done such work after only one farming season.</w:t>
      </w:r>
      <w:r>
        <w:rPr>
          <w:spacing w:val="40"/>
        </w:rPr>
        <w:t> </w:t>
      </w:r>
      <w:r>
        <w:rPr/>
        <w:t>Payment of tributes has not been a common practice. Tenants</w:t>
      </w:r>
      <w:r>
        <w:rPr>
          <w:spacing w:val="24"/>
        </w:rPr>
        <w:t> </w:t>
      </w:r>
      <w:r>
        <w:rPr/>
        <w:t>could</w:t>
      </w:r>
      <w:r>
        <w:rPr>
          <w:spacing w:val="23"/>
        </w:rPr>
        <w:t> </w:t>
      </w:r>
      <w:r>
        <w:rPr/>
        <w:t>be</w:t>
      </w:r>
      <w:r>
        <w:rPr>
          <w:spacing w:val="28"/>
        </w:rPr>
        <w:t> </w:t>
      </w:r>
      <w:r>
        <w:rPr/>
        <w:t>removed</w:t>
      </w:r>
      <w:r>
        <w:rPr>
          <w:spacing w:val="28"/>
        </w:rPr>
        <w:t> </w:t>
      </w:r>
      <w:r>
        <w:rPr/>
        <w:t>from</w:t>
      </w:r>
      <w:r>
        <w:rPr>
          <w:spacing w:val="29"/>
        </w:rPr>
        <w:t> </w:t>
      </w:r>
      <w:r>
        <w:rPr/>
        <w:t>the</w:t>
      </w:r>
      <w:r>
        <w:rPr>
          <w:spacing w:val="23"/>
        </w:rPr>
        <w:t> </w:t>
      </w:r>
      <w:r>
        <w:rPr/>
        <w:t>land</w:t>
      </w:r>
      <w:r>
        <w:rPr>
          <w:spacing w:val="23"/>
        </w:rPr>
        <w:t> </w:t>
      </w:r>
      <w:r>
        <w:rPr/>
        <w:t>if:</w:t>
      </w:r>
      <w:r>
        <w:rPr>
          <w:spacing w:val="25"/>
        </w:rPr>
        <w:t> </w:t>
      </w:r>
      <w:r>
        <w:rPr/>
        <w:t>(1)</w:t>
      </w:r>
      <w:r>
        <w:rPr>
          <w:spacing w:val="28"/>
        </w:rPr>
        <w:t> </w:t>
      </w:r>
      <w:r>
        <w:rPr/>
        <w:t>he</w:t>
      </w:r>
      <w:r>
        <w:rPr>
          <w:spacing w:val="23"/>
        </w:rPr>
        <w:t> </w:t>
      </w:r>
      <w:r>
        <w:rPr/>
        <w:t>period</w:t>
      </w:r>
      <w:r>
        <w:rPr>
          <w:spacing w:val="28"/>
        </w:rPr>
        <w:t> </w:t>
      </w:r>
      <w:r>
        <w:rPr/>
        <w:t>fixed</w:t>
      </w:r>
      <w:r>
        <w:rPr>
          <w:spacing w:val="23"/>
        </w:rPr>
        <w:t> </w:t>
      </w:r>
      <w:r>
        <w:rPr>
          <w:spacing w:val="-2"/>
        </w:rPr>
        <w:t>expires;</w:t>
      </w:r>
    </w:p>
    <w:p>
      <w:pPr>
        <w:pStyle w:val="BodyText"/>
        <w:spacing w:line="480" w:lineRule="auto"/>
        <w:ind w:left="831" w:right="398"/>
        <w:jc w:val="both"/>
      </w:pPr>
      <w:r>
        <w:rPr/>
        <w:t>(2) the tenant commits an act of misbehavior, such as encroaching on</w:t>
      </w:r>
      <w:r>
        <w:rPr>
          <w:spacing w:val="40"/>
        </w:rPr>
        <w:t> </w:t>
      </w:r>
      <w:r>
        <w:rPr/>
        <w:t>the grantor’s land not within the portion granted under the tenancy,</w:t>
      </w:r>
      <w:r>
        <w:rPr>
          <w:spacing w:val="40"/>
        </w:rPr>
        <w:t> </w:t>
      </w:r>
      <w:r>
        <w:rPr/>
        <w:t>where the tenant challenges the title of the grantor.</w:t>
      </w:r>
    </w:p>
    <w:p>
      <w:pPr>
        <w:pStyle w:val="BodyText"/>
      </w:pPr>
    </w:p>
    <w:p>
      <w:pPr>
        <w:pStyle w:val="BodyText"/>
        <w:spacing w:before="124"/>
      </w:pPr>
    </w:p>
    <w:p>
      <w:pPr>
        <w:pStyle w:val="BodyText"/>
        <w:spacing w:line="480" w:lineRule="auto" w:before="1"/>
        <w:ind w:left="831" w:right="399"/>
        <w:jc w:val="both"/>
      </w:pPr>
      <w:r>
        <w:rPr/>
        <w:t>Under</w:t>
      </w:r>
      <w:r>
        <w:rPr>
          <w:spacing w:val="-1"/>
        </w:rPr>
        <w:t> </w:t>
      </w:r>
      <w:r>
        <w:rPr/>
        <w:t>Tiv customary</w:t>
      </w:r>
      <w:r>
        <w:rPr>
          <w:spacing w:val="-4"/>
        </w:rPr>
        <w:t> </w:t>
      </w:r>
      <w:r>
        <w:rPr/>
        <w:t>land tenure practices, it has not been</w:t>
      </w:r>
      <w:r>
        <w:rPr>
          <w:spacing w:val="-1"/>
        </w:rPr>
        <w:t> </w:t>
      </w:r>
      <w:r>
        <w:rPr/>
        <w:t>contemplated that the tenant can deny the grantor’s title, nor use the land for different purpose. In fact, there can hardly be a different purpose in the rural </w:t>
      </w:r>
      <w:r>
        <w:rPr>
          <w:spacing w:val="-2"/>
        </w:rPr>
        <w:t>areas.</w:t>
      </w:r>
    </w:p>
    <w:p>
      <w:pPr>
        <w:pStyle w:val="BodyText"/>
      </w:pPr>
    </w:p>
    <w:p>
      <w:pPr>
        <w:pStyle w:val="BodyText"/>
        <w:spacing w:before="125"/>
      </w:pPr>
    </w:p>
    <w:p>
      <w:pPr>
        <w:pStyle w:val="BodyText"/>
        <w:spacing w:line="480" w:lineRule="auto" w:before="1"/>
        <w:ind w:left="831" w:right="398"/>
        <w:jc w:val="both"/>
      </w:pPr>
      <w:r>
        <w:rPr/>
        <w:t>Elder Kondom</w:t>
      </w:r>
      <w:r>
        <w:rPr>
          <w:vertAlign w:val="superscript"/>
        </w:rPr>
        <w:t>241</w:t>
      </w:r>
      <w:r>
        <w:rPr>
          <w:vertAlign w:val="baseline"/>
        </w:rPr>
        <w:t> and other respondents stated that generally in Tivland, if a tenant remains on the land long enough to plant perennial trees and or build economically significant structures on the land, he may be allowed</w:t>
      </w:r>
      <w:r>
        <w:rPr>
          <w:spacing w:val="-1"/>
          <w:vertAlign w:val="baseline"/>
        </w:rPr>
        <w:t> </w:t>
      </w:r>
      <w:r>
        <w:rPr>
          <w:vertAlign w:val="baseline"/>
        </w:rPr>
        <w:t>to</w:t>
      </w:r>
      <w:r>
        <w:rPr>
          <w:spacing w:val="-1"/>
          <w:vertAlign w:val="baseline"/>
        </w:rPr>
        <w:t> </w:t>
      </w:r>
      <w:r>
        <w:rPr>
          <w:vertAlign w:val="baseline"/>
        </w:rPr>
        <w:t>reap the</w:t>
      </w:r>
      <w:r>
        <w:rPr>
          <w:spacing w:val="-1"/>
          <w:vertAlign w:val="baseline"/>
        </w:rPr>
        <w:t> </w:t>
      </w:r>
      <w:r>
        <w:rPr>
          <w:vertAlign w:val="baseline"/>
        </w:rPr>
        <w:t>fruits of such</w:t>
      </w:r>
      <w:r>
        <w:rPr>
          <w:spacing w:val="-1"/>
          <w:vertAlign w:val="baseline"/>
        </w:rPr>
        <w:t> </w:t>
      </w:r>
      <w:r>
        <w:rPr>
          <w:vertAlign w:val="baseline"/>
        </w:rPr>
        <w:t>trees or</w:t>
      </w:r>
      <w:r>
        <w:rPr>
          <w:spacing w:val="-1"/>
          <w:vertAlign w:val="baseline"/>
        </w:rPr>
        <w:t> </w:t>
      </w:r>
      <w:r>
        <w:rPr>
          <w:vertAlign w:val="baseline"/>
        </w:rPr>
        <w:t>sell the</w:t>
      </w:r>
      <w:r>
        <w:rPr>
          <w:spacing w:val="-1"/>
          <w:vertAlign w:val="baseline"/>
        </w:rPr>
        <w:t> </w:t>
      </w:r>
      <w:r>
        <w:rPr>
          <w:vertAlign w:val="baseline"/>
        </w:rPr>
        <w:t>structure</w:t>
      </w:r>
      <w:r>
        <w:rPr>
          <w:spacing w:val="-1"/>
          <w:vertAlign w:val="baseline"/>
        </w:rPr>
        <w:t> </w:t>
      </w:r>
      <w:r>
        <w:rPr>
          <w:vertAlign w:val="baseline"/>
        </w:rPr>
        <w:t>to the</w:t>
      </w:r>
      <w:r>
        <w:rPr>
          <w:spacing w:val="-1"/>
          <w:vertAlign w:val="baseline"/>
        </w:rPr>
        <w:t> </w:t>
      </w:r>
      <w:r>
        <w:rPr>
          <w:vertAlign w:val="baseline"/>
        </w:rPr>
        <w:t>grantor. He explained that where there was no agreement on this at the inception of the tenancy, then the elders will decide based on what is fair to both parties.</w:t>
      </w:r>
      <w:r>
        <w:rPr>
          <w:spacing w:val="78"/>
          <w:w w:val="150"/>
          <w:vertAlign w:val="baseline"/>
        </w:rPr>
        <w:t> </w:t>
      </w:r>
      <w:r>
        <w:rPr>
          <w:vertAlign w:val="baseline"/>
        </w:rPr>
        <w:t>Finally,</w:t>
      </w:r>
      <w:r>
        <w:rPr>
          <w:spacing w:val="22"/>
          <w:vertAlign w:val="baseline"/>
        </w:rPr>
        <w:t> </w:t>
      </w:r>
      <w:r>
        <w:rPr>
          <w:vertAlign w:val="baseline"/>
        </w:rPr>
        <w:t>he</w:t>
      </w:r>
      <w:r>
        <w:rPr>
          <w:spacing w:val="20"/>
          <w:vertAlign w:val="baseline"/>
        </w:rPr>
        <w:t> </w:t>
      </w:r>
      <w:r>
        <w:rPr>
          <w:vertAlign w:val="baseline"/>
        </w:rPr>
        <w:t>explained</w:t>
      </w:r>
      <w:r>
        <w:rPr>
          <w:spacing w:val="17"/>
          <w:vertAlign w:val="baseline"/>
        </w:rPr>
        <w:t> </w:t>
      </w:r>
      <w:r>
        <w:rPr>
          <w:vertAlign w:val="baseline"/>
        </w:rPr>
        <w:t>that</w:t>
      </w:r>
      <w:r>
        <w:rPr>
          <w:spacing w:val="22"/>
          <w:vertAlign w:val="baseline"/>
        </w:rPr>
        <w:t> </w:t>
      </w:r>
      <w:r>
        <w:rPr>
          <w:vertAlign w:val="baseline"/>
        </w:rPr>
        <w:t>the</w:t>
      </w:r>
      <w:r>
        <w:rPr>
          <w:spacing w:val="21"/>
          <w:vertAlign w:val="baseline"/>
        </w:rPr>
        <w:t> </w:t>
      </w:r>
      <w:r>
        <w:rPr>
          <w:vertAlign w:val="baseline"/>
        </w:rPr>
        <w:t>children</w:t>
      </w:r>
      <w:r>
        <w:rPr>
          <w:spacing w:val="20"/>
          <w:vertAlign w:val="baseline"/>
        </w:rPr>
        <w:t> </w:t>
      </w:r>
      <w:r>
        <w:rPr>
          <w:vertAlign w:val="baseline"/>
        </w:rPr>
        <w:t>of</w:t>
      </w:r>
      <w:r>
        <w:rPr>
          <w:spacing w:val="22"/>
          <w:vertAlign w:val="baseline"/>
        </w:rPr>
        <w:t> </w:t>
      </w:r>
      <w:r>
        <w:rPr>
          <w:vertAlign w:val="baseline"/>
        </w:rPr>
        <w:t>a</w:t>
      </w:r>
      <w:r>
        <w:rPr>
          <w:spacing w:val="21"/>
          <w:vertAlign w:val="baseline"/>
        </w:rPr>
        <w:t> </w:t>
      </w:r>
      <w:r>
        <w:rPr>
          <w:vertAlign w:val="baseline"/>
        </w:rPr>
        <w:t>deceased</w:t>
      </w:r>
      <w:r>
        <w:rPr>
          <w:spacing w:val="21"/>
          <w:vertAlign w:val="baseline"/>
        </w:rPr>
        <w:t> </w:t>
      </w:r>
      <w:r>
        <w:rPr>
          <w:vertAlign w:val="baseline"/>
        </w:rPr>
        <w:t>grantor</w:t>
      </w:r>
      <w:r>
        <w:rPr>
          <w:spacing w:val="21"/>
          <w:vertAlign w:val="baseline"/>
        </w:rPr>
        <w:t> </w:t>
      </w:r>
      <w:r>
        <w:rPr>
          <w:spacing w:val="-7"/>
          <w:vertAlign w:val="baseline"/>
        </w:rPr>
        <w:t>is</w:t>
      </w:r>
    </w:p>
    <w:p>
      <w:pPr>
        <w:pStyle w:val="BodyText"/>
        <w:spacing w:before="152"/>
        <w:rPr>
          <w:sz w:val="20"/>
        </w:rPr>
      </w:pPr>
      <w:r>
        <w:rPr/>
        <mc:AlternateContent>
          <mc:Choice Requires="wps">
            <w:drawing>
              <wp:anchor distT="0" distB="0" distL="0" distR="0" allowOverlap="1" layoutInCell="1" locked="0" behindDoc="1" simplePos="0" relativeHeight="487638016">
                <wp:simplePos x="0" y="0"/>
                <wp:positionH relativeFrom="page">
                  <wp:posOffset>1188719</wp:posOffset>
                </wp:positionH>
                <wp:positionV relativeFrom="paragraph">
                  <wp:posOffset>257834</wp:posOffset>
                </wp:positionV>
                <wp:extent cx="1828800"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301952pt;width:144pt;height:.72pt;mso-position-horizontal-relative:page;mso-position-vertical-relative:paragraph;z-index:-15678464;mso-wrap-distance-left:0;mso-wrap-distance-right:0" id="docshape113"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241</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after="0"/>
        <w:jc w:val="left"/>
        <w:rPr>
          <w:rFonts w:ascii="Times New Roman"/>
          <w:sz w:val="20"/>
        </w:rPr>
        <w:sectPr>
          <w:pgSz w:w="12240" w:h="15840"/>
          <w:pgMar w:header="0" w:footer="1138" w:top="1080" w:bottom="1340" w:left="1040" w:right="900"/>
        </w:sectPr>
      </w:pPr>
    </w:p>
    <w:p>
      <w:pPr>
        <w:pStyle w:val="BodyText"/>
        <w:spacing w:line="475" w:lineRule="auto" w:before="68"/>
        <w:ind w:left="831" w:right="400"/>
        <w:jc w:val="both"/>
      </w:pPr>
      <w:r>
        <w:rPr/>
        <w:t>at liberty to ratify any subsisting tenancy or else it lapses with the death of the grantor.</w:t>
      </w:r>
    </w:p>
    <w:p>
      <w:pPr>
        <w:pStyle w:val="Heading5"/>
        <w:spacing w:before="208"/>
        <w:jc w:val="left"/>
      </w:pPr>
      <w:r>
        <w:rPr/>
        <w:t>3.5.2.</w:t>
      </w:r>
      <w:r>
        <w:rPr>
          <w:spacing w:val="-2"/>
        </w:rPr>
        <w:t> </w:t>
      </w:r>
      <w:r>
        <w:rPr/>
        <w:t>Tenancy</w:t>
      </w:r>
      <w:r>
        <w:rPr>
          <w:spacing w:val="-6"/>
        </w:rPr>
        <w:t> </w:t>
      </w:r>
      <w:r>
        <w:rPr/>
        <w:t>Among</w:t>
      </w:r>
      <w:r>
        <w:rPr>
          <w:spacing w:val="-7"/>
        </w:rPr>
        <w:t> </w:t>
      </w:r>
      <w:r>
        <w:rPr/>
        <w:t>the</w:t>
      </w:r>
      <w:r>
        <w:rPr>
          <w:spacing w:val="-6"/>
        </w:rPr>
        <w:t> </w:t>
      </w:r>
      <w:r>
        <w:rPr>
          <w:spacing w:val="-2"/>
        </w:rPr>
        <w:t>Idomas</w:t>
      </w:r>
    </w:p>
    <w:p>
      <w:pPr>
        <w:pStyle w:val="BodyText"/>
        <w:spacing w:before="4"/>
        <w:rPr>
          <w:rFonts w:ascii="Arial"/>
          <w:b/>
        </w:rPr>
      </w:pPr>
    </w:p>
    <w:p>
      <w:pPr>
        <w:pStyle w:val="BodyText"/>
        <w:spacing w:line="480" w:lineRule="auto" w:before="1"/>
        <w:ind w:left="831" w:right="394"/>
        <w:jc w:val="both"/>
      </w:pPr>
      <w:r>
        <w:rPr/>
        <w:t>In Idomaland, customary tenancies are common practice. It was observed in the course of the survey that in Aionaland in Orokam District of Ogbadibo Local Government Area, a whole hamlet called Idiri, moved from another village called Igwu due to sectional clashes and settled in Aionaland</w:t>
      </w:r>
      <w:r>
        <w:rPr>
          <w:spacing w:val="-2"/>
        </w:rPr>
        <w:t> </w:t>
      </w:r>
      <w:r>
        <w:rPr/>
        <w:t>as</w:t>
      </w:r>
      <w:r>
        <w:rPr>
          <w:spacing w:val="-1"/>
        </w:rPr>
        <w:t> </w:t>
      </w:r>
      <w:r>
        <w:rPr/>
        <w:t>tenants</w:t>
      </w:r>
      <w:r>
        <w:rPr>
          <w:spacing w:val="-1"/>
        </w:rPr>
        <w:t> </w:t>
      </w:r>
      <w:r>
        <w:rPr/>
        <w:t>some</w:t>
      </w:r>
      <w:r>
        <w:rPr>
          <w:spacing w:val="-2"/>
        </w:rPr>
        <w:t> </w:t>
      </w:r>
      <w:r>
        <w:rPr/>
        <w:t>80</w:t>
      </w:r>
      <w:r>
        <w:rPr>
          <w:spacing w:val="-3"/>
        </w:rPr>
        <w:t> </w:t>
      </w:r>
      <w:r>
        <w:rPr/>
        <w:t>years</w:t>
      </w:r>
      <w:r>
        <w:rPr>
          <w:spacing w:val="-6"/>
        </w:rPr>
        <w:t> </w:t>
      </w:r>
      <w:r>
        <w:rPr/>
        <w:t>ago</w:t>
      </w:r>
      <w:r>
        <w:rPr>
          <w:spacing w:val="-3"/>
        </w:rPr>
        <w:t> </w:t>
      </w:r>
      <w:r>
        <w:rPr/>
        <w:t>and</w:t>
      </w:r>
      <w:r>
        <w:rPr>
          <w:spacing w:val="-7"/>
        </w:rPr>
        <w:t> </w:t>
      </w:r>
      <w:r>
        <w:rPr/>
        <w:t>are</w:t>
      </w:r>
      <w:r>
        <w:rPr>
          <w:spacing w:val="-2"/>
        </w:rPr>
        <w:t> </w:t>
      </w:r>
      <w:r>
        <w:rPr/>
        <w:t>still</w:t>
      </w:r>
      <w:r>
        <w:rPr>
          <w:spacing w:val="-1"/>
        </w:rPr>
        <w:t> </w:t>
      </w:r>
      <w:r>
        <w:rPr/>
        <w:t>there</w:t>
      </w:r>
      <w:r>
        <w:rPr>
          <w:spacing w:val="-2"/>
        </w:rPr>
        <w:t> </w:t>
      </w:r>
      <w:r>
        <w:rPr/>
        <w:t>as</w:t>
      </w:r>
      <w:r>
        <w:rPr>
          <w:spacing w:val="-1"/>
        </w:rPr>
        <w:t> </w:t>
      </w:r>
      <w:r>
        <w:rPr/>
        <w:t>tenants. In fact, those alive now are children and grand-children of the original tenants. During the interview for this research, they stated that they consider themselves as indigenes, though they are aware that they are </w:t>
      </w:r>
      <w:r>
        <w:rPr>
          <w:spacing w:val="-2"/>
        </w:rPr>
        <w:t>tenants.</w:t>
      </w:r>
    </w:p>
    <w:p>
      <w:pPr>
        <w:pStyle w:val="BodyText"/>
      </w:pPr>
    </w:p>
    <w:p>
      <w:pPr>
        <w:pStyle w:val="BodyText"/>
        <w:spacing w:before="78"/>
      </w:pPr>
    </w:p>
    <w:p>
      <w:pPr>
        <w:pStyle w:val="BodyText"/>
        <w:spacing w:line="480" w:lineRule="auto"/>
        <w:ind w:left="831" w:right="400"/>
        <w:jc w:val="both"/>
      </w:pPr>
      <w:r>
        <w:rPr/>
        <w:t>It was also observed that farmland tenants in Idomaland paid tributes, usually wines at the end of every farming season. They were also expected to be of good behaviour and must not derogate from the customarily accepted terms of the tenancy, i.e. not to deny the grantor’s title. It was observed in that community that although, today, tenants holding cultivable farmland pay</w:t>
      </w:r>
      <w:r>
        <w:rPr>
          <w:spacing w:val="-2"/>
        </w:rPr>
        <w:t> </w:t>
      </w:r>
      <w:r>
        <w:rPr/>
        <w:t>tributes, tenants for residence land never paid tributes but must respect the title of the grantor-family.</w:t>
      </w:r>
    </w:p>
    <w:p>
      <w:pPr>
        <w:spacing w:after="0" w:line="480" w:lineRule="auto"/>
        <w:jc w:val="both"/>
        <w:sectPr>
          <w:pgSz w:w="12240" w:h="15840"/>
          <w:pgMar w:header="0" w:footer="1138" w:top="1080" w:bottom="1400" w:left="1040" w:right="900"/>
        </w:sectPr>
      </w:pPr>
    </w:p>
    <w:p>
      <w:pPr>
        <w:pStyle w:val="BodyText"/>
        <w:spacing w:line="477" w:lineRule="auto" w:before="59"/>
        <w:ind w:left="831" w:right="397"/>
        <w:jc w:val="both"/>
      </w:pPr>
      <w:r>
        <w:rPr/>
        <w:t>Tenancies are generally granted in Idomaland for indefinite period of</w:t>
      </w:r>
      <w:r>
        <w:rPr>
          <w:spacing w:val="40"/>
        </w:rPr>
        <w:t> </w:t>
      </w:r>
      <w:r>
        <w:rPr/>
        <w:t>time but there are also cases where tenancies are granted for agreed periods of time, for example, for one cropping season.</w:t>
      </w:r>
    </w:p>
    <w:p>
      <w:pPr>
        <w:pStyle w:val="BodyText"/>
      </w:pPr>
    </w:p>
    <w:p>
      <w:pPr>
        <w:pStyle w:val="BodyText"/>
        <w:spacing w:before="137"/>
      </w:pPr>
    </w:p>
    <w:p>
      <w:pPr>
        <w:pStyle w:val="BodyText"/>
        <w:spacing w:line="480" w:lineRule="auto"/>
        <w:ind w:left="831" w:right="397"/>
        <w:jc w:val="both"/>
      </w:pPr>
      <w:r>
        <w:rPr/>
        <w:t>Tenants can plant economic trees and build on the land. When they leave, it is the general practice that they can always come back to reap the trees, such as tapping the palm tree or plucking the fruits.</w:t>
      </w:r>
      <w:r>
        <w:rPr>
          <w:spacing w:val="40"/>
        </w:rPr>
        <w:t> </w:t>
      </w:r>
      <w:r>
        <w:rPr/>
        <w:t>In case of houses, they do not usually come back to either sell or inhabit them, since in the rural areas where customary tenancy practices abound, the structures would normally not be permanent or economically significant ones.</w:t>
      </w:r>
      <w:r>
        <w:rPr>
          <w:spacing w:val="80"/>
        </w:rPr>
        <w:t> </w:t>
      </w:r>
      <w:r>
        <w:rPr/>
        <w:t>Where the houses are of permanent and valuable types, which</w:t>
      </w:r>
      <w:r>
        <w:rPr>
          <w:spacing w:val="40"/>
        </w:rPr>
        <w:t> </w:t>
      </w:r>
      <w:r>
        <w:rPr/>
        <w:t>are of more recent events, the tenants would sell them to the overlord or to some-one else with the approval of the overlord, if the tenant has to leave. Vacation of tenants who have made unexhausted improvements are rare in recent times. This is because they consider the land to be their own.</w:t>
      </w:r>
    </w:p>
    <w:p>
      <w:pPr>
        <w:spacing w:after="0" w:line="480" w:lineRule="auto"/>
        <w:jc w:val="both"/>
        <w:sectPr>
          <w:pgSz w:w="12240" w:h="15840"/>
          <w:pgMar w:header="0" w:footer="1138" w:top="1660" w:bottom="1400" w:left="1040" w:right="900"/>
        </w:sectPr>
      </w:pPr>
    </w:p>
    <w:p>
      <w:pPr>
        <w:pStyle w:val="Heading5"/>
        <w:spacing w:before="63"/>
        <w:jc w:val="left"/>
      </w:pPr>
      <w:r>
        <w:rPr/>
        <w:t>3.5.3.</w:t>
      </w:r>
      <w:r>
        <w:rPr>
          <w:spacing w:val="-2"/>
        </w:rPr>
        <w:t> </w:t>
      </w:r>
      <w:r>
        <w:rPr/>
        <w:t>Tenancy</w:t>
      </w:r>
      <w:r>
        <w:rPr>
          <w:spacing w:val="-6"/>
        </w:rPr>
        <w:t> </w:t>
      </w:r>
      <w:r>
        <w:rPr/>
        <w:t>Among</w:t>
      </w:r>
      <w:r>
        <w:rPr>
          <w:spacing w:val="-7"/>
        </w:rPr>
        <w:t> </w:t>
      </w:r>
      <w:r>
        <w:rPr/>
        <w:t>the</w:t>
      </w:r>
      <w:r>
        <w:rPr>
          <w:spacing w:val="-2"/>
        </w:rPr>
        <w:t> Alagos</w:t>
      </w:r>
    </w:p>
    <w:p>
      <w:pPr>
        <w:pStyle w:val="BodyText"/>
        <w:spacing w:before="4"/>
        <w:rPr>
          <w:rFonts w:ascii="Arial"/>
          <w:b/>
        </w:rPr>
      </w:pPr>
    </w:p>
    <w:p>
      <w:pPr>
        <w:pStyle w:val="BodyText"/>
        <w:spacing w:line="480" w:lineRule="auto" w:before="1"/>
        <w:ind w:left="831" w:right="395"/>
        <w:jc w:val="both"/>
      </w:pPr>
      <w:r>
        <w:rPr/>
        <w:t>Under the Alago custom, according to Addra</w:t>
      </w:r>
      <w:r>
        <w:rPr>
          <w:vertAlign w:val="superscript"/>
        </w:rPr>
        <w:t>242</w:t>
      </w:r>
      <w:r>
        <w:rPr>
          <w:vertAlign w:val="baseline"/>
        </w:rPr>
        <w:t>, customary tenancy granted by one family to another in Alagoland is impossible. He</w:t>
      </w:r>
      <w:r>
        <w:rPr>
          <w:spacing w:val="40"/>
          <w:vertAlign w:val="baseline"/>
        </w:rPr>
        <w:t> </w:t>
      </w:r>
      <w:r>
        <w:rPr>
          <w:vertAlign w:val="baseline"/>
        </w:rPr>
        <w:t>explained that there is no family or individual lands except community land.</w:t>
      </w:r>
      <w:r>
        <w:rPr>
          <w:spacing w:val="40"/>
          <w:vertAlign w:val="baseline"/>
        </w:rPr>
        <w:t> </w:t>
      </w:r>
      <w:r>
        <w:rPr>
          <w:vertAlign w:val="baseline"/>
        </w:rPr>
        <w:t>Community members do not need tenancies to be on the land.</w:t>
      </w:r>
      <w:r>
        <w:rPr>
          <w:spacing w:val="40"/>
          <w:vertAlign w:val="baseline"/>
        </w:rPr>
        <w:t> </w:t>
      </w:r>
      <w:r>
        <w:rPr>
          <w:vertAlign w:val="baseline"/>
        </w:rPr>
        <w:t>If they choose to move from one village to another, they do not go to the next village as tenants, but as members of the community and the community leader on request, will allot unused farmlands to such </w:t>
      </w:r>
      <w:r>
        <w:rPr>
          <w:spacing w:val="-2"/>
          <w:vertAlign w:val="baseline"/>
        </w:rPr>
        <w:t>members.</w:t>
      </w:r>
    </w:p>
    <w:p>
      <w:pPr>
        <w:pStyle w:val="BodyText"/>
      </w:pPr>
    </w:p>
    <w:p>
      <w:pPr>
        <w:pStyle w:val="BodyText"/>
        <w:spacing w:before="127"/>
      </w:pPr>
    </w:p>
    <w:p>
      <w:pPr>
        <w:pStyle w:val="BodyText"/>
        <w:spacing w:line="480" w:lineRule="auto"/>
        <w:ind w:left="831" w:right="394"/>
        <w:jc w:val="both"/>
      </w:pPr>
      <w:r>
        <w:rPr/>
        <w:t>The community leader, Addra</w:t>
      </w:r>
      <w:r>
        <w:rPr>
          <w:vertAlign w:val="superscript"/>
        </w:rPr>
        <w:t>243</w:t>
      </w:r>
      <w:r>
        <w:rPr>
          <w:vertAlign w:val="baseline"/>
        </w:rPr>
        <w:t> explained further, can and do grant tenancies to people from outside the community to settle among the Alagos.</w:t>
      </w:r>
      <w:r>
        <w:rPr>
          <w:spacing w:val="40"/>
          <w:vertAlign w:val="baseline"/>
        </w:rPr>
        <w:t> </w:t>
      </w:r>
      <w:r>
        <w:rPr>
          <w:vertAlign w:val="baseline"/>
        </w:rPr>
        <w:t>Such cases are however, not rampant.</w:t>
      </w:r>
      <w:r>
        <w:rPr>
          <w:spacing w:val="40"/>
          <w:vertAlign w:val="baseline"/>
        </w:rPr>
        <w:t> </w:t>
      </w:r>
      <w:r>
        <w:rPr>
          <w:vertAlign w:val="baseline"/>
        </w:rPr>
        <w:t>Where such tenancies are granted, the tenants cannot possibly derogate from their grant by</w:t>
      </w:r>
      <w:r>
        <w:rPr>
          <w:spacing w:val="40"/>
          <w:vertAlign w:val="baseline"/>
        </w:rPr>
        <w:t> </w:t>
      </w:r>
      <w:r>
        <w:rPr>
          <w:vertAlign w:val="baseline"/>
        </w:rPr>
        <w:t>way of denial of the grantor’s title or by sale.</w:t>
      </w:r>
      <w:r>
        <w:rPr>
          <w:spacing w:val="80"/>
          <w:vertAlign w:val="baseline"/>
        </w:rPr>
        <w:t> </w:t>
      </w:r>
      <w:r>
        <w:rPr>
          <w:vertAlign w:val="baseline"/>
        </w:rPr>
        <w:t>This is</w:t>
      </w:r>
      <w:r>
        <w:rPr>
          <w:spacing w:val="80"/>
          <w:vertAlign w:val="baseline"/>
        </w:rPr>
        <w:t> </w:t>
      </w:r>
      <w:r>
        <w:rPr>
          <w:vertAlign w:val="baseline"/>
        </w:rPr>
        <w:t>because there is no-one to whom they can sell the land.</w:t>
      </w:r>
      <w:r>
        <w:rPr>
          <w:spacing w:val="40"/>
          <w:vertAlign w:val="baseline"/>
        </w:rPr>
        <w:t> </w:t>
      </w:r>
      <w:r>
        <w:rPr>
          <w:vertAlign w:val="baseline"/>
        </w:rPr>
        <w:t>If the tenants leave, they may come back to reap economic trees they planted while on the land.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3"/>
        <w:rPr>
          <w:sz w:val="20"/>
        </w:rPr>
      </w:pPr>
      <w:r>
        <w:rPr/>
        <mc:AlternateContent>
          <mc:Choice Requires="wps">
            <w:drawing>
              <wp:anchor distT="0" distB="0" distL="0" distR="0" allowOverlap="1" layoutInCell="1" locked="0" behindDoc="1" simplePos="0" relativeHeight="487638528">
                <wp:simplePos x="0" y="0"/>
                <wp:positionH relativeFrom="page">
                  <wp:posOffset>1188719</wp:posOffset>
                </wp:positionH>
                <wp:positionV relativeFrom="paragraph">
                  <wp:posOffset>277893</wp:posOffset>
                </wp:positionV>
                <wp:extent cx="1828800"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1.881367pt;width:144pt;height:.72pt;mso-position-horizontal-relative:page;mso-position-vertical-relative:paragraph;z-index:-15677952;mso-wrap-distance-left:0;mso-wrap-distance-right:0" id="docshape114"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242</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before="0"/>
        <w:ind w:left="831" w:right="0" w:firstLine="0"/>
        <w:jc w:val="left"/>
        <w:rPr>
          <w:rFonts w:ascii="Times New Roman"/>
          <w:sz w:val="20"/>
        </w:rPr>
      </w:pPr>
      <w:r>
        <w:rPr>
          <w:rFonts w:ascii="Times New Roman"/>
          <w:sz w:val="20"/>
          <w:vertAlign w:val="superscript"/>
        </w:rPr>
        <w:t>243</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after="0"/>
        <w:jc w:val="left"/>
        <w:rPr>
          <w:rFonts w:ascii="Times New Roman"/>
          <w:sz w:val="20"/>
        </w:rPr>
        <w:sectPr>
          <w:pgSz w:w="12240" w:h="15840"/>
          <w:pgMar w:header="0" w:footer="1138" w:top="1080" w:bottom="1340" w:left="1040" w:right="900"/>
        </w:sectPr>
      </w:pPr>
    </w:p>
    <w:p>
      <w:pPr>
        <w:pStyle w:val="Heading5"/>
        <w:spacing w:before="63"/>
        <w:jc w:val="left"/>
      </w:pPr>
      <w:r>
        <w:rPr/>
        <w:t>3.5.4</w:t>
      </w:r>
      <w:r>
        <w:rPr>
          <w:spacing w:val="-3"/>
        </w:rPr>
        <w:t> </w:t>
      </w:r>
      <w:r>
        <w:rPr/>
        <w:t>Tenancy</w:t>
      </w:r>
      <w:r>
        <w:rPr>
          <w:spacing w:val="-7"/>
        </w:rPr>
        <w:t> </w:t>
      </w:r>
      <w:r>
        <w:rPr/>
        <w:t>Among</w:t>
      </w:r>
      <w:r>
        <w:rPr>
          <w:spacing w:val="-8"/>
        </w:rPr>
        <w:t> </w:t>
      </w:r>
      <w:r>
        <w:rPr/>
        <w:t>the</w:t>
      </w:r>
      <w:r>
        <w:rPr>
          <w:spacing w:val="-2"/>
        </w:rPr>
        <w:t> Eggons</w:t>
      </w:r>
    </w:p>
    <w:p>
      <w:pPr>
        <w:pStyle w:val="BodyText"/>
        <w:spacing w:before="4"/>
        <w:rPr>
          <w:rFonts w:ascii="Arial"/>
          <w:b/>
        </w:rPr>
      </w:pPr>
    </w:p>
    <w:p>
      <w:pPr>
        <w:pStyle w:val="BodyText"/>
        <w:spacing w:line="480" w:lineRule="auto" w:before="1"/>
        <w:ind w:left="831" w:right="398"/>
        <w:jc w:val="both"/>
      </w:pPr>
      <w:r>
        <w:rPr/>
        <w:t>Customary tenancies are granted by among the Eggons, usually for farming and not for building permanent structures. Chief Embugus Barde</w:t>
      </w:r>
      <w:r>
        <w:rPr>
          <w:vertAlign w:val="superscript"/>
        </w:rPr>
        <w:t>244</w:t>
      </w:r>
      <w:r>
        <w:rPr>
          <w:vertAlign w:val="baseline"/>
        </w:rPr>
        <w:t> stated that the tenants are usually told clearly not to plant economic trees. Tenancies are generally for indefinite periods, but short duration tenancies can also be granted.</w:t>
      </w:r>
      <w:r>
        <w:rPr>
          <w:spacing w:val="40"/>
          <w:vertAlign w:val="baseline"/>
        </w:rPr>
        <w:t> </w:t>
      </w:r>
      <w:r>
        <w:rPr>
          <w:vertAlign w:val="baseline"/>
        </w:rPr>
        <w:t>Chief Barde stated further that the</w:t>
      </w:r>
      <w:r>
        <w:rPr>
          <w:spacing w:val="-2"/>
          <w:vertAlign w:val="baseline"/>
        </w:rPr>
        <w:t> </w:t>
      </w:r>
      <w:r>
        <w:rPr>
          <w:vertAlign w:val="baseline"/>
        </w:rPr>
        <w:t>Eggons</w:t>
      </w:r>
      <w:r>
        <w:rPr>
          <w:spacing w:val="-1"/>
          <w:vertAlign w:val="baseline"/>
        </w:rPr>
        <w:t> </w:t>
      </w:r>
      <w:r>
        <w:rPr>
          <w:vertAlign w:val="baseline"/>
        </w:rPr>
        <w:t>do</w:t>
      </w:r>
      <w:r>
        <w:rPr>
          <w:spacing w:val="-2"/>
          <w:vertAlign w:val="baseline"/>
        </w:rPr>
        <w:t> </w:t>
      </w:r>
      <w:r>
        <w:rPr>
          <w:vertAlign w:val="baseline"/>
        </w:rPr>
        <w:t>not</w:t>
      </w:r>
      <w:r>
        <w:rPr>
          <w:spacing w:val="-1"/>
          <w:vertAlign w:val="baseline"/>
        </w:rPr>
        <w:t> </w:t>
      </w:r>
      <w:r>
        <w:rPr>
          <w:vertAlign w:val="baseline"/>
        </w:rPr>
        <w:t>have</w:t>
      </w:r>
      <w:r>
        <w:rPr>
          <w:spacing w:val="-2"/>
          <w:vertAlign w:val="baseline"/>
        </w:rPr>
        <w:t> </w:t>
      </w:r>
      <w:r>
        <w:rPr>
          <w:vertAlign w:val="baseline"/>
        </w:rPr>
        <w:t>community</w:t>
      </w:r>
      <w:r>
        <w:rPr>
          <w:spacing w:val="-4"/>
          <w:vertAlign w:val="baseline"/>
        </w:rPr>
        <w:t> </w:t>
      </w:r>
      <w:r>
        <w:rPr>
          <w:vertAlign w:val="baseline"/>
        </w:rPr>
        <w:t>nor stool land; all lands</w:t>
      </w:r>
      <w:r>
        <w:rPr>
          <w:spacing w:val="-1"/>
          <w:vertAlign w:val="baseline"/>
        </w:rPr>
        <w:t> </w:t>
      </w:r>
      <w:r>
        <w:rPr>
          <w:vertAlign w:val="baseline"/>
        </w:rPr>
        <w:t>belong to</w:t>
      </w:r>
      <w:r>
        <w:rPr>
          <w:spacing w:val="-2"/>
          <w:vertAlign w:val="baseline"/>
        </w:rPr>
        <w:t> </w:t>
      </w:r>
      <w:r>
        <w:rPr>
          <w:vertAlign w:val="baseline"/>
        </w:rPr>
        <w:t>the various families.</w:t>
      </w:r>
    </w:p>
    <w:p>
      <w:pPr>
        <w:pStyle w:val="BodyText"/>
      </w:pPr>
    </w:p>
    <w:p>
      <w:pPr>
        <w:pStyle w:val="BodyText"/>
        <w:spacing w:before="128"/>
      </w:pPr>
    </w:p>
    <w:p>
      <w:pPr>
        <w:pStyle w:val="BodyText"/>
        <w:spacing w:line="480" w:lineRule="auto"/>
        <w:ind w:left="831" w:right="394"/>
        <w:jc w:val="both"/>
      </w:pPr>
      <w:r>
        <w:rPr/>
        <w:t>A very old man, Elder Agbashim</w:t>
      </w:r>
      <w:r>
        <w:rPr>
          <w:vertAlign w:val="superscript"/>
        </w:rPr>
        <w:t>245</w:t>
      </w:r>
      <w:r>
        <w:rPr>
          <w:vertAlign w:val="baseline"/>
        </w:rPr>
        <w:t> residing in Mada Station, stated that an intending tenant would usually be given conditions on which the tenancy would be operate. Such conditions might be, not to plant economic trees. He stated further that if the tenant disregarded such conditions, he stood to forfeit the improvements on the land, e.g. right to economic trees.</w:t>
      </w:r>
      <w:r>
        <w:rPr>
          <w:spacing w:val="40"/>
          <w:vertAlign w:val="baseline"/>
        </w:rPr>
        <w:t> </w:t>
      </w:r>
      <w:r>
        <w:rPr>
          <w:vertAlign w:val="baseline"/>
        </w:rPr>
        <w:t>Where no terms were stated in the beginning of the tenancy, he may forfeit such trees at the end of the tenancy but the community can wade in and provide a suitable compromise.</w:t>
      </w:r>
      <w:r>
        <w:rPr>
          <w:spacing w:val="40"/>
          <w:vertAlign w:val="baseline"/>
        </w:rPr>
        <w:t> </w:t>
      </w:r>
      <w:r>
        <w:rPr>
          <w:vertAlign w:val="baseline"/>
        </w:rPr>
        <w:t>He cited cases many years ago, where elders had to intervene in quarrels, to divide</w:t>
      </w:r>
      <w:r>
        <w:rPr>
          <w:spacing w:val="6"/>
          <w:vertAlign w:val="baseline"/>
        </w:rPr>
        <w:t> </w:t>
      </w:r>
      <w:r>
        <w:rPr>
          <w:vertAlign w:val="baseline"/>
        </w:rPr>
        <w:t>such</w:t>
      </w:r>
      <w:r>
        <w:rPr>
          <w:spacing w:val="6"/>
          <w:vertAlign w:val="baseline"/>
        </w:rPr>
        <w:t> </w:t>
      </w:r>
      <w:r>
        <w:rPr>
          <w:vertAlign w:val="baseline"/>
        </w:rPr>
        <w:t>economic</w:t>
      </w:r>
      <w:r>
        <w:rPr>
          <w:spacing w:val="6"/>
          <w:vertAlign w:val="baseline"/>
        </w:rPr>
        <w:t> </w:t>
      </w:r>
      <w:r>
        <w:rPr>
          <w:vertAlign w:val="baseline"/>
        </w:rPr>
        <w:t>trees,</w:t>
      </w:r>
      <w:r>
        <w:rPr>
          <w:spacing w:val="7"/>
          <w:vertAlign w:val="baseline"/>
        </w:rPr>
        <w:t> </w:t>
      </w:r>
      <w:r>
        <w:rPr>
          <w:vertAlign w:val="baseline"/>
        </w:rPr>
        <w:t>giving</w:t>
      </w:r>
      <w:r>
        <w:rPr>
          <w:spacing w:val="6"/>
          <w:vertAlign w:val="baseline"/>
        </w:rPr>
        <w:t> </w:t>
      </w:r>
      <w:r>
        <w:rPr>
          <w:vertAlign w:val="baseline"/>
        </w:rPr>
        <w:t>one</w:t>
      </w:r>
      <w:r>
        <w:rPr>
          <w:spacing w:val="11"/>
          <w:vertAlign w:val="baseline"/>
        </w:rPr>
        <w:t> </w:t>
      </w:r>
      <w:r>
        <w:rPr>
          <w:vertAlign w:val="baseline"/>
        </w:rPr>
        <w:t>portion</w:t>
      </w:r>
      <w:r>
        <w:rPr>
          <w:spacing w:val="6"/>
          <w:vertAlign w:val="baseline"/>
        </w:rPr>
        <w:t> </w:t>
      </w:r>
      <w:r>
        <w:rPr>
          <w:vertAlign w:val="baseline"/>
        </w:rPr>
        <w:t>to</w:t>
      </w:r>
      <w:r>
        <w:rPr>
          <w:spacing w:val="6"/>
          <w:vertAlign w:val="baseline"/>
        </w:rPr>
        <w:t> </w:t>
      </w:r>
      <w:r>
        <w:rPr>
          <w:vertAlign w:val="baseline"/>
        </w:rPr>
        <w:t>the</w:t>
      </w:r>
      <w:r>
        <w:rPr>
          <w:spacing w:val="6"/>
          <w:vertAlign w:val="baseline"/>
        </w:rPr>
        <w:t> </w:t>
      </w:r>
      <w:r>
        <w:rPr>
          <w:vertAlign w:val="baseline"/>
        </w:rPr>
        <w:t>tenant</w:t>
      </w:r>
      <w:r>
        <w:rPr>
          <w:spacing w:val="7"/>
          <w:vertAlign w:val="baseline"/>
        </w:rPr>
        <w:t> </w:t>
      </w:r>
      <w:r>
        <w:rPr>
          <w:vertAlign w:val="baseline"/>
        </w:rPr>
        <w:t>and</w:t>
      </w:r>
      <w:r>
        <w:rPr>
          <w:spacing w:val="6"/>
          <w:vertAlign w:val="baseline"/>
        </w:rPr>
        <w:t> </w:t>
      </w:r>
      <w:r>
        <w:rPr>
          <w:spacing w:val="-2"/>
          <w:vertAlign w:val="baseline"/>
        </w:rPr>
        <w:t>another</w:t>
      </w:r>
    </w:p>
    <w:p>
      <w:pPr>
        <w:pStyle w:val="BodyText"/>
        <w:spacing w:before="44"/>
        <w:rPr>
          <w:sz w:val="20"/>
        </w:rPr>
      </w:pPr>
      <w:r>
        <w:rPr/>
        <mc:AlternateContent>
          <mc:Choice Requires="wps">
            <w:drawing>
              <wp:anchor distT="0" distB="0" distL="0" distR="0" allowOverlap="1" layoutInCell="1" locked="0" behindDoc="1" simplePos="0" relativeHeight="487639040">
                <wp:simplePos x="0" y="0"/>
                <wp:positionH relativeFrom="page">
                  <wp:posOffset>1188719</wp:posOffset>
                </wp:positionH>
                <wp:positionV relativeFrom="paragraph">
                  <wp:posOffset>189635</wp:posOffset>
                </wp:positionV>
                <wp:extent cx="1828800"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931953pt;width:144pt;height:.72pt;mso-position-horizontal-relative:page;mso-position-vertical-relative:paragraph;z-index:-15677440;mso-wrap-distance-left:0;mso-wrap-distance-right:0" id="docshape115"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244</w:t>
      </w:r>
      <w:r>
        <w:rPr>
          <w:rFonts w:ascii="Times New Roman"/>
          <w:spacing w:val="-3"/>
          <w:sz w:val="20"/>
          <w:vertAlign w:val="baseline"/>
        </w:rPr>
        <w:t> </w:t>
      </w:r>
      <w:r>
        <w:rPr>
          <w:rFonts w:ascii="Times New Roman"/>
          <w:sz w:val="20"/>
          <w:vertAlign w:val="baseline"/>
        </w:rPr>
        <w:t>Interview</w:t>
      </w:r>
      <w:r>
        <w:rPr>
          <w:rFonts w:ascii="Times New Roman"/>
          <w:spacing w:val="-5"/>
          <w:sz w:val="20"/>
          <w:vertAlign w:val="baseline"/>
        </w:rPr>
        <w:t> </w:t>
      </w:r>
      <w:r>
        <w:rPr>
          <w:rFonts w:ascii="Times New Roman"/>
          <w:sz w:val="20"/>
          <w:vertAlign w:val="baseline"/>
        </w:rPr>
        <w:t>with</w:t>
      </w:r>
      <w:r>
        <w:rPr>
          <w:rFonts w:ascii="Times New Roman"/>
          <w:spacing w:val="-5"/>
          <w:sz w:val="20"/>
          <w:vertAlign w:val="baseline"/>
        </w:rPr>
        <w:t> </w:t>
      </w:r>
      <w:r>
        <w:rPr>
          <w:rFonts w:ascii="Times New Roman"/>
          <w:sz w:val="20"/>
          <w:vertAlign w:val="baseline"/>
        </w:rPr>
        <w:t>Chief</w:t>
      </w:r>
      <w:r>
        <w:rPr>
          <w:rFonts w:ascii="Times New Roman"/>
          <w:spacing w:val="-8"/>
          <w:sz w:val="20"/>
          <w:vertAlign w:val="baseline"/>
        </w:rPr>
        <w:t> </w:t>
      </w:r>
      <w:r>
        <w:rPr>
          <w:rFonts w:ascii="Times New Roman"/>
          <w:sz w:val="20"/>
          <w:vertAlign w:val="baseline"/>
        </w:rPr>
        <w:t>Embugus</w:t>
      </w:r>
      <w:r>
        <w:rPr>
          <w:rFonts w:ascii="Times New Roman"/>
          <w:spacing w:val="-6"/>
          <w:sz w:val="20"/>
          <w:vertAlign w:val="baseline"/>
        </w:rPr>
        <w:t> </w:t>
      </w:r>
      <w:r>
        <w:rPr>
          <w:rFonts w:ascii="Times New Roman"/>
          <w:sz w:val="20"/>
          <w:vertAlign w:val="baseline"/>
        </w:rPr>
        <w:t>Barde,</w:t>
      </w:r>
      <w:r>
        <w:rPr>
          <w:rFonts w:ascii="Times New Roman"/>
          <w:spacing w:val="-6"/>
          <w:sz w:val="20"/>
          <w:vertAlign w:val="baseline"/>
        </w:rPr>
        <w:t> </w:t>
      </w:r>
      <w:r>
        <w:rPr>
          <w:rFonts w:ascii="Times New Roman"/>
          <w:sz w:val="20"/>
          <w:vertAlign w:val="baseline"/>
        </w:rPr>
        <w:t>Community</w:t>
      </w:r>
      <w:r>
        <w:rPr>
          <w:rFonts w:ascii="Times New Roman"/>
          <w:spacing w:val="-13"/>
          <w:sz w:val="20"/>
          <w:vertAlign w:val="baseline"/>
        </w:rPr>
        <w:t> </w:t>
      </w:r>
      <w:r>
        <w:rPr>
          <w:rFonts w:ascii="Times New Roman"/>
          <w:sz w:val="20"/>
          <w:vertAlign w:val="baseline"/>
        </w:rPr>
        <w:t>leader,</w:t>
      </w:r>
      <w:r>
        <w:rPr>
          <w:rFonts w:ascii="Times New Roman"/>
          <w:spacing w:val="-6"/>
          <w:sz w:val="20"/>
          <w:vertAlign w:val="baseline"/>
        </w:rPr>
        <w:t> </w:t>
      </w:r>
      <w:r>
        <w:rPr>
          <w:rFonts w:ascii="Times New Roman"/>
          <w:sz w:val="20"/>
          <w:vertAlign w:val="baseline"/>
        </w:rPr>
        <w:t>Kagbo,</w:t>
      </w:r>
      <w:r>
        <w:rPr>
          <w:rFonts w:ascii="Times New Roman"/>
          <w:spacing w:val="-2"/>
          <w:sz w:val="20"/>
          <w:vertAlign w:val="baseline"/>
        </w:rPr>
        <w:t> </w:t>
      </w:r>
      <w:r>
        <w:rPr>
          <w:rFonts w:ascii="Times New Roman"/>
          <w:sz w:val="20"/>
          <w:vertAlign w:val="baseline"/>
        </w:rPr>
        <w:t>Nasarawa</w:t>
      </w:r>
      <w:r>
        <w:rPr>
          <w:rFonts w:ascii="Times New Roman"/>
          <w:spacing w:val="-3"/>
          <w:sz w:val="20"/>
          <w:vertAlign w:val="baseline"/>
        </w:rPr>
        <w:t> </w:t>
      </w:r>
      <w:r>
        <w:rPr>
          <w:rFonts w:ascii="Times New Roman"/>
          <w:sz w:val="20"/>
          <w:vertAlign w:val="baseline"/>
        </w:rPr>
        <w:t>Eggon,</w:t>
      </w:r>
      <w:r>
        <w:rPr>
          <w:rFonts w:ascii="Times New Roman"/>
          <w:spacing w:val="-7"/>
          <w:sz w:val="20"/>
          <w:vertAlign w:val="baseline"/>
        </w:rPr>
        <w:t> </w:t>
      </w:r>
      <w:r>
        <w:rPr>
          <w:rFonts w:ascii="Times New Roman"/>
          <w:sz w:val="20"/>
          <w:vertAlign w:val="baseline"/>
        </w:rPr>
        <w:t>on</w:t>
      </w:r>
      <w:r>
        <w:rPr>
          <w:rFonts w:ascii="Times New Roman"/>
          <w:spacing w:val="-4"/>
          <w:sz w:val="20"/>
          <w:vertAlign w:val="baseline"/>
        </w:rPr>
        <w:t> </w:t>
      </w:r>
      <w:r>
        <w:rPr>
          <w:rFonts w:ascii="Times New Roman"/>
          <w:sz w:val="20"/>
          <w:vertAlign w:val="baseline"/>
        </w:rPr>
        <w:t>4</w:t>
      </w:r>
      <w:r>
        <w:rPr>
          <w:rFonts w:ascii="Times New Roman"/>
          <w:sz w:val="20"/>
          <w:vertAlign w:val="superscript"/>
        </w:rPr>
        <w:t>th</w:t>
      </w:r>
      <w:r>
        <w:rPr>
          <w:rFonts w:ascii="Times New Roman"/>
          <w:spacing w:val="-6"/>
          <w:sz w:val="20"/>
          <w:vertAlign w:val="baseline"/>
        </w:rPr>
        <w:t> </w:t>
      </w:r>
      <w:r>
        <w:rPr>
          <w:rFonts w:ascii="Times New Roman"/>
          <w:sz w:val="20"/>
          <w:vertAlign w:val="baseline"/>
        </w:rPr>
        <w:t>February</w:t>
      </w:r>
      <w:r>
        <w:rPr>
          <w:rFonts w:ascii="Times New Roman"/>
          <w:spacing w:val="-12"/>
          <w:sz w:val="20"/>
          <w:vertAlign w:val="baseline"/>
        </w:rPr>
        <w:t> </w:t>
      </w:r>
      <w:r>
        <w:rPr>
          <w:rFonts w:ascii="Times New Roman"/>
          <w:spacing w:val="-2"/>
          <w:sz w:val="20"/>
          <w:vertAlign w:val="baseline"/>
        </w:rPr>
        <w:t>2009.</w:t>
      </w:r>
    </w:p>
    <w:p>
      <w:pPr>
        <w:spacing w:before="0"/>
        <w:ind w:left="831" w:right="0" w:firstLine="0"/>
        <w:jc w:val="left"/>
        <w:rPr>
          <w:rFonts w:ascii="Times New Roman"/>
          <w:sz w:val="20"/>
        </w:rPr>
      </w:pPr>
      <w:r>
        <w:rPr>
          <w:rFonts w:ascii="Times New Roman"/>
          <w:sz w:val="20"/>
          <w:vertAlign w:val="superscript"/>
        </w:rPr>
        <w:t>245</w:t>
      </w:r>
      <w:r>
        <w:rPr>
          <w:rFonts w:ascii="Times New Roman"/>
          <w:spacing w:val="-2"/>
          <w:sz w:val="20"/>
          <w:vertAlign w:val="baseline"/>
        </w:rPr>
        <w:t> </w:t>
      </w:r>
      <w:r>
        <w:rPr>
          <w:rFonts w:ascii="Times New Roman"/>
          <w:sz w:val="20"/>
          <w:vertAlign w:val="baseline"/>
        </w:rPr>
        <w:t>Interview</w:t>
      </w:r>
      <w:r>
        <w:rPr>
          <w:rFonts w:ascii="Times New Roman"/>
          <w:spacing w:val="-4"/>
          <w:sz w:val="20"/>
          <w:vertAlign w:val="baseline"/>
        </w:rPr>
        <w:t> </w:t>
      </w:r>
      <w:r>
        <w:rPr>
          <w:rFonts w:ascii="Times New Roman"/>
          <w:sz w:val="20"/>
          <w:vertAlign w:val="baseline"/>
        </w:rPr>
        <w:t>with</w:t>
      </w:r>
      <w:r>
        <w:rPr>
          <w:rFonts w:ascii="Times New Roman"/>
          <w:spacing w:val="-8"/>
          <w:sz w:val="20"/>
          <w:vertAlign w:val="baseline"/>
        </w:rPr>
        <w:t> </w:t>
      </w:r>
      <w:r>
        <w:rPr>
          <w:rFonts w:ascii="Times New Roman"/>
          <w:sz w:val="20"/>
          <w:vertAlign w:val="baseline"/>
        </w:rPr>
        <w:t>Elder</w:t>
      </w:r>
      <w:r>
        <w:rPr>
          <w:rFonts w:ascii="Times New Roman"/>
          <w:spacing w:val="1"/>
          <w:sz w:val="20"/>
          <w:vertAlign w:val="baseline"/>
        </w:rPr>
        <w:t> </w:t>
      </w:r>
      <w:r>
        <w:rPr>
          <w:rFonts w:ascii="Times New Roman"/>
          <w:sz w:val="20"/>
          <w:vertAlign w:val="baseline"/>
        </w:rPr>
        <w:t>Agbashim,</w:t>
      </w:r>
      <w:r>
        <w:rPr>
          <w:rFonts w:ascii="Times New Roman"/>
          <w:spacing w:val="-6"/>
          <w:sz w:val="20"/>
          <w:vertAlign w:val="baseline"/>
        </w:rPr>
        <w:t> </w:t>
      </w:r>
      <w:r>
        <w:rPr>
          <w:rFonts w:ascii="Times New Roman"/>
          <w:sz w:val="20"/>
          <w:vertAlign w:val="baseline"/>
        </w:rPr>
        <w:t>at</w:t>
      </w:r>
      <w:r>
        <w:rPr>
          <w:rFonts w:ascii="Times New Roman"/>
          <w:spacing w:val="-6"/>
          <w:sz w:val="20"/>
          <w:vertAlign w:val="baseline"/>
        </w:rPr>
        <w:t> </w:t>
      </w:r>
      <w:r>
        <w:rPr>
          <w:rFonts w:ascii="Times New Roman"/>
          <w:sz w:val="20"/>
          <w:vertAlign w:val="baseline"/>
        </w:rPr>
        <w:t>Mada</w:t>
      </w:r>
      <w:r>
        <w:rPr>
          <w:rFonts w:ascii="Times New Roman"/>
          <w:spacing w:val="-7"/>
          <w:sz w:val="20"/>
          <w:vertAlign w:val="baseline"/>
        </w:rPr>
        <w:t> </w:t>
      </w:r>
      <w:r>
        <w:rPr>
          <w:rFonts w:ascii="Times New Roman"/>
          <w:sz w:val="20"/>
          <w:vertAlign w:val="baseline"/>
        </w:rPr>
        <w:t>Station</w:t>
      </w:r>
      <w:r>
        <w:rPr>
          <w:rFonts w:ascii="Times New Roman"/>
          <w:spacing w:val="43"/>
          <w:sz w:val="20"/>
          <w:vertAlign w:val="baseline"/>
        </w:rPr>
        <w:t> </w:t>
      </w:r>
      <w:r>
        <w:rPr>
          <w:rFonts w:ascii="Times New Roman"/>
          <w:sz w:val="20"/>
          <w:vertAlign w:val="baseline"/>
        </w:rPr>
        <w:t>on</w:t>
      </w:r>
      <w:r>
        <w:rPr>
          <w:rFonts w:ascii="Times New Roman"/>
          <w:spacing w:val="-3"/>
          <w:sz w:val="20"/>
          <w:vertAlign w:val="baseline"/>
        </w:rPr>
        <w:t> </w:t>
      </w:r>
      <w:r>
        <w:rPr>
          <w:rFonts w:ascii="Times New Roman"/>
          <w:sz w:val="20"/>
          <w:vertAlign w:val="baseline"/>
        </w:rPr>
        <w:t>4</w:t>
      </w:r>
      <w:r>
        <w:rPr>
          <w:rFonts w:ascii="Times New Roman"/>
          <w:sz w:val="20"/>
          <w:vertAlign w:val="superscript"/>
        </w:rPr>
        <w:t>th</w:t>
      </w:r>
      <w:r>
        <w:rPr>
          <w:rFonts w:ascii="Times New Roman"/>
          <w:spacing w:val="-2"/>
          <w:sz w:val="20"/>
          <w:vertAlign w:val="baseline"/>
        </w:rPr>
        <w:t> </w:t>
      </w:r>
      <w:r>
        <w:rPr>
          <w:rFonts w:ascii="Times New Roman"/>
          <w:sz w:val="20"/>
          <w:vertAlign w:val="baseline"/>
        </w:rPr>
        <w:t>February</w:t>
      </w:r>
      <w:r>
        <w:rPr>
          <w:rFonts w:ascii="Times New Roman"/>
          <w:spacing w:val="-11"/>
          <w:sz w:val="20"/>
          <w:vertAlign w:val="baseline"/>
        </w:rPr>
        <w:t> </w:t>
      </w:r>
      <w:r>
        <w:rPr>
          <w:rFonts w:ascii="Times New Roman"/>
          <w:spacing w:val="-2"/>
          <w:sz w:val="20"/>
          <w:vertAlign w:val="baseline"/>
        </w:rPr>
        <w:t>2009.</w:t>
      </w:r>
    </w:p>
    <w:p>
      <w:pPr>
        <w:spacing w:after="0"/>
        <w:jc w:val="left"/>
        <w:rPr>
          <w:rFonts w:ascii="Times New Roman"/>
          <w:sz w:val="20"/>
        </w:rPr>
        <w:sectPr>
          <w:pgSz w:w="12240" w:h="15840"/>
          <w:pgMar w:header="0" w:footer="1138" w:top="1080" w:bottom="1340" w:left="1040" w:right="900"/>
        </w:sectPr>
      </w:pPr>
    </w:p>
    <w:p>
      <w:pPr>
        <w:pStyle w:val="BodyText"/>
        <w:spacing w:line="477" w:lineRule="auto" w:before="68"/>
        <w:ind w:left="831" w:right="397"/>
        <w:jc w:val="both"/>
      </w:pPr>
      <w:r>
        <w:rPr/>
        <w:t>to the grantor. Elder Agbashim’s position was collaborated by Elder Akwashiki in Alushi near Akwanga</w:t>
      </w:r>
      <w:r>
        <w:rPr>
          <w:vertAlign w:val="superscript"/>
        </w:rPr>
        <w:t>246</w:t>
      </w:r>
      <w:r>
        <w:rPr>
          <w:vertAlign w:val="baseline"/>
        </w:rPr>
        <w:t> who stated that it was because of such quarrels that it is usually clearly spelt out at the outset that no economic trees are to be planted.</w:t>
      </w:r>
    </w:p>
    <w:p>
      <w:pPr>
        <w:pStyle w:val="Heading5"/>
        <w:spacing w:before="207"/>
        <w:jc w:val="left"/>
      </w:pPr>
      <w:r>
        <w:rPr/>
        <w:t>3.5.5</w:t>
      </w:r>
      <w:r>
        <w:rPr>
          <w:spacing w:val="-3"/>
        </w:rPr>
        <w:t> </w:t>
      </w:r>
      <w:r>
        <w:rPr/>
        <w:t>Tenancy</w:t>
      </w:r>
      <w:r>
        <w:rPr>
          <w:spacing w:val="-7"/>
        </w:rPr>
        <w:t> </w:t>
      </w:r>
      <w:r>
        <w:rPr/>
        <w:t>Among</w:t>
      </w:r>
      <w:r>
        <w:rPr>
          <w:spacing w:val="-8"/>
        </w:rPr>
        <w:t> </w:t>
      </w:r>
      <w:r>
        <w:rPr/>
        <w:t>the</w:t>
      </w:r>
      <w:r>
        <w:rPr>
          <w:spacing w:val="-2"/>
        </w:rPr>
        <w:t> </w:t>
      </w:r>
      <w:r>
        <w:rPr>
          <w:spacing w:val="-4"/>
        </w:rPr>
        <w:t>Madas</w:t>
      </w:r>
    </w:p>
    <w:p>
      <w:pPr>
        <w:pStyle w:val="BodyText"/>
        <w:spacing w:before="4"/>
        <w:rPr>
          <w:rFonts w:ascii="Arial"/>
          <w:b/>
        </w:rPr>
      </w:pPr>
    </w:p>
    <w:p>
      <w:pPr>
        <w:pStyle w:val="BodyText"/>
        <w:spacing w:line="480" w:lineRule="auto"/>
        <w:ind w:left="831" w:right="399"/>
        <w:jc w:val="both"/>
      </w:pPr>
      <w:r>
        <w:rPr/>
        <w:t>The Madas do not have a clear-cut public policy on customary tenancy. Each family practices what is best suited to it. Families manage their lands without recourse to any generally accepted norms. However, Dandarua and Ngeren</w:t>
      </w:r>
      <w:r>
        <w:rPr>
          <w:vertAlign w:val="superscript"/>
        </w:rPr>
        <w:t>247</w:t>
      </w:r>
      <w:r>
        <w:rPr>
          <w:vertAlign w:val="baseline"/>
        </w:rPr>
        <w:t> state that majority of families grant tenancies</w:t>
      </w:r>
      <w:r>
        <w:rPr>
          <w:spacing w:val="40"/>
          <w:vertAlign w:val="baseline"/>
        </w:rPr>
        <w:t> </w:t>
      </w:r>
      <w:r>
        <w:rPr>
          <w:vertAlign w:val="baseline"/>
        </w:rPr>
        <w:t>on terms of payment of tributes, usually in the form of some farm</w:t>
      </w:r>
      <w:r>
        <w:rPr>
          <w:spacing w:val="40"/>
          <w:vertAlign w:val="baseline"/>
        </w:rPr>
        <w:t> </w:t>
      </w:r>
      <w:r>
        <w:rPr>
          <w:vertAlign w:val="baseline"/>
        </w:rPr>
        <w:t>produce such as millet and guinea corn accompanied by local beer.</w:t>
      </w:r>
    </w:p>
    <w:p>
      <w:pPr>
        <w:pStyle w:val="BodyText"/>
        <w:spacing w:line="480" w:lineRule="auto" w:before="202"/>
        <w:ind w:left="831" w:right="397"/>
        <w:jc w:val="both"/>
      </w:pPr>
      <w:r>
        <w:rPr/>
        <w:t>Issues of economic trees and permanent structures are also treated on family basis and not on community basis.</w:t>
      </w:r>
      <w:r>
        <w:rPr>
          <w:spacing w:val="40"/>
        </w:rPr>
        <w:t> </w:t>
      </w:r>
      <w:r>
        <w:rPr/>
        <w:t>No general pattern is discernable among the Madas.</w:t>
      </w:r>
      <w:r>
        <w:rPr>
          <w:spacing w:val="40"/>
        </w:rPr>
        <w:t> </w:t>
      </w:r>
      <w:r>
        <w:rPr/>
        <w:t>In the case of </w:t>
      </w:r>
      <w:r>
        <w:rPr>
          <w:rFonts w:ascii="Arial"/>
          <w:i/>
        </w:rPr>
        <w:t>Akuki Okaku v. Alkali Kuza</w:t>
      </w:r>
      <w:r>
        <w:rPr>
          <w:vertAlign w:val="superscript"/>
        </w:rPr>
        <w:t>248</w:t>
      </w:r>
      <w:r>
        <w:rPr>
          <w:vertAlign w:val="baseline"/>
        </w:rPr>
        <w:t>, evidence was given by villagers that the Madas granted customary tenancy to some Gwandara settlers in the 1950s at Moroa free of payment of tribute.</w:t>
      </w:r>
      <w:r>
        <w:rPr>
          <w:spacing w:val="40"/>
          <w:vertAlign w:val="baseline"/>
        </w:rPr>
        <w:t> </w:t>
      </w:r>
      <w:r>
        <w:rPr>
          <w:vertAlign w:val="baseline"/>
        </w:rPr>
        <w:t>The Gwandaras had been on the land ever since</w:t>
      </w:r>
      <w:r>
        <w:rPr>
          <w:spacing w:val="17"/>
          <w:vertAlign w:val="baseline"/>
        </w:rPr>
        <w:t> </w:t>
      </w:r>
      <w:r>
        <w:rPr>
          <w:vertAlign w:val="baseline"/>
        </w:rPr>
        <w:t>and</w:t>
      </w:r>
      <w:r>
        <w:rPr>
          <w:spacing w:val="18"/>
          <w:vertAlign w:val="baseline"/>
        </w:rPr>
        <w:t> </w:t>
      </w:r>
      <w:r>
        <w:rPr>
          <w:vertAlign w:val="baseline"/>
        </w:rPr>
        <w:t>in</w:t>
      </w:r>
      <w:r>
        <w:rPr>
          <w:spacing w:val="13"/>
          <w:vertAlign w:val="baseline"/>
        </w:rPr>
        <w:t> </w:t>
      </w:r>
      <w:r>
        <w:rPr>
          <w:vertAlign w:val="baseline"/>
        </w:rPr>
        <w:t>2005,</w:t>
      </w:r>
      <w:r>
        <w:rPr>
          <w:spacing w:val="67"/>
          <w:w w:val="150"/>
          <w:vertAlign w:val="baseline"/>
        </w:rPr>
        <w:t> </w:t>
      </w:r>
      <w:r>
        <w:rPr>
          <w:vertAlign w:val="baseline"/>
        </w:rPr>
        <w:t>claimed</w:t>
      </w:r>
      <w:r>
        <w:rPr>
          <w:spacing w:val="14"/>
          <w:vertAlign w:val="baseline"/>
        </w:rPr>
        <w:t> </w:t>
      </w:r>
      <w:r>
        <w:rPr>
          <w:vertAlign w:val="baseline"/>
        </w:rPr>
        <w:t>the</w:t>
      </w:r>
      <w:r>
        <w:rPr>
          <w:spacing w:val="13"/>
          <w:vertAlign w:val="baseline"/>
        </w:rPr>
        <w:t> </w:t>
      </w:r>
      <w:r>
        <w:rPr>
          <w:vertAlign w:val="baseline"/>
        </w:rPr>
        <w:t>land</w:t>
      </w:r>
      <w:r>
        <w:rPr>
          <w:spacing w:val="18"/>
          <w:vertAlign w:val="baseline"/>
        </w:rPr>
        <w:t> </w:t>
      </w:r>
      <w:r>
        <w:rPr>
          <w:vertAlign w:val="baseline"/>
        </w:rPr>
        <w:t>as</w:t>
      </w:r>
      <w:r>
        <w:rPr>
          <w:spacing w:val="15"/>
          <w:vertAlign w:val="baseline"/>
        </w:rPr>
        <w:t> </w:t>
      </w:r>
      <w:r>
        <w:rPr>
          <w:vertAlign w:val="baseline"/>
        </w:rPr>
        <w:t>their</w:t>
      </w:r>
      <w:r>
        <w:rPr>
          <w:spacing w:val="13"/>
          <w:vertAlign w:val="baseline"/>
        </w:rPr>
        <w:t> </w:t>
      </w:r>
      <w:r>
        <w:rPr>
          <w:vertAlign w:val="baseline"/>
        </w:rPr>
        <w:t>own.</w:t>
      </w:r>
      <w:r>
        <w:rPr>
          <w:spacing w:val="66"/>
          <w:w w:val="150"/>
          <w:vertAlign w:val="baseline"/>
        </w:rPr>
        <w:t> </w:t>
      </w:r>
      <w:r>
        <w:rPr>
          <w:vertAlign w:val="baseline"/>
        </w:rPr>
        <w:t>The</w:t>
      </w:r>
      <w:r>
        <w:rPr>
          <w:spacing w:val="18"/>
          <w:vertAlign w:val="baseline"/>
        </w:rPr>
        <w:t> </w:t>
      </w:r>
      <w:r>
        <w:rPr>
          <w:vertAlign w:val="baseline"/>
        </w:rPr>
        <w:t>claim</w:t>
      </w:r>
      <w:r>
        <w:rPr>
          <w:spacing w:val="17"/>
          <w:vertAlign w:val="baseline"/>
        </w:rPr>
        <w:t> </w:t>
      </w:r>
      <w:r>
        <w:rPr>
          <w:vertAlign w:val="baseline"/>
        </w:rPr>
        <w:t>in</w:t>
      </w:r>
      <w:r>
        <w:rPr>
          <w:spacing w:val="14"/>
          <w:vertAlign w:val="baseline"/>
        </w:rPr>
        <w:t> </w:t>
      </w:r>
      <w:r>
        <w:rPr>
          <w:vertAlign w:val="baseline"/>
        </w:rPr>
        <w:t>the</w:t>
      </w:r>
      <w:r>
        <w:rPr>
          <w:spacing w:val="14"/>
          <w:vertAlign w:val="baseline"/>
        </w:rPr>
        <w:t> </w:t>
      </w:r>
      <w:r>
        <w:rPr>
          <w:spacing w:val="-4"/>
          <w:vertAlign w:val="baseline"/>
        </w:rPr>
        <w:t>suit</w:t>
      </w:r>
    </w:p>
    <w:p>
      <w:pPr>
        <w:pStyle w:val="BodyText"/>
        <w:spacing w:before="1"/>
        <w:rPr>
          <w:sz w:val="16"/>
        </w:rPr>
      </w:pPr>
      <w:r>
        <w:rPr/>
        <mc:AlternateContent>
          <mc:Choice Requires="wps">
            <w:drawing>
              <wp:anchor distT="0" distB="0" distL="0" distR="0" allowOverlap="1" layoutInCell="1" locked="0" behindDoc="1" simplePos="0" relativeHeight="487639552">
                <wp:simplePos x="0" y="0"/>
                <wp:positionH relativeFrom="page">
                  <wp:posOffset>1188719</wp:posOffset>
                </wp:positionH>
                <wp:positionV relativeFrom="paragraph">
                  <wp:posOffset>133136</wp:posOffset>
                </wp:positionV>
                <wp:extent cx="1828800"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0.483164pt;width:144pt;height:.72pt;mso-position-horizontal-relative:page;mso-position-vertical-relative:paragraph;z-index:-15676928;mso-wrap-distance-left:0;mso-wrap-distance-right:0" id="docshape116" filled="true" fillcolor="#000000" stroked="false">
                <v:fill type="solid"/>
                <w10:wrap type="topAndBottom"/>
              </v:rect>
            </w:pict>
          </mc:Fallback>
        </mc:AlternateContent>
      </w:r>
    </w:p>
    <w:p>
      <w:pPr>
        <w:spacing w:before="130"/>
        <w:ind w:left="831" w:right="1821" w:firstLine="0"/>
        <w:jc w:val="left"/>
        <w:rPr>
          <w:rFonts w:ascii="Times New Roman"/>
          <w:sz w:val="20"/>
        </w:rPr>
      </w:pPr>
      <w:r>
        <w:rPr>
          <w:rFonts w:ascii="Times New Roman"/>
          <w:sz w:val="20"/>
          <w:vertAlign w:val="superscript"/>
        </w:rPr>
        <w:t>246</w:t>
      </w:r>
      <w:r>
        <w:rPr>
          <w:rFonts w:ascii="Times New Roman"/>
          <w:sz w:val="20"/>
          <w:vertAlign w:val="baseline"/>
        </w:rPr>
        <w:t> Interview</w:t>
      </w:r>
      <w:r>
        <w:rPr>
          <w:rFonts w:ascii="Times New Roman"/>
          <w:spacing w:val="-3"/>
          <w:sz w:val="20"/>
          <w:vertAlign w:val="baseline"/>
        </w:rPr>
        <w:t> </w:t>
      </w:r>
      <w:r>
        <w:rPr>
          <w:rFonts w:ascii="Times New Roman"/>
          <w:sz w:val="20"/>
          <w:vertAlign w:val="baseline"/>
        </w:rPr>
        <w:t>with</w:t>
      </w:r>
      <w:r>
        <w:rPr>
          <w:rFonts w:ascii="Times New Roman"/>
          <w:spacing w:val="-6"/>
          <w:sz w:val="20"/>
          <w:vertAlign w:val="baseline"/>
        </w:rPr>
        <w:t> </w:t>
      </w:r>
      <w:r>
        <w:rPr>
          <w:rFonts w:ascii="Times New Roman"/>
          <w:sz w:val="20"/>
          <w:vertAlign w:val="baseline"/>
        </w:rPr>
        <w:t>Elder Akwashiki,</w:t>
      </w:r>
      <w:r>
        <w:rPr>
          <w:rFonts w:ascii="Times New Roman"/>
          <w:spacing w:val="-4"/>
          <w:sz w:val="20"/>
          <w:vertAlign w:val="baseline"/>
        </w:rPr>
        <w:t> </w:t>
      </w:r>
      <w:r>
        <w:rPr>
          <w:rFonts w:ascii="Times New Roman"/>
          <w:sz w:val="20"/>
          <w:vertAlign w:val="baseline"/>
        </w:rPr>
        <w:t>a</w:t>
      </w:r>
      <w:r>
        <w:rPr>
          <w:rFonts w:ascii="Times New Roman"/>
          <w:spacing w:val="-1"/>
          <w:sz w:val="20"/>
          <w:vertAlign w:val="baseline"/>
        </w:rPr>
        <w:t> </w:t>
      </w:r>
      <w:r>
        <w:rPr>
          <w:rFonts w:ascii="Times New Roman"/>
          <w:sz w:val="20"/>
          <w:vertAlign w:val="baseline"/>
        </w:rPr>
        <w:t>blind</w:t>
      </w:r>
      <w:r>
        <w:rPr>
          <w:rFonts w:ascii="Times New Roman"/>
          <w:spacing w:val="-2"/>
          <w:sz w:val="20"/>
          <w:vertAlign w:val="baseline"/>
        </w:rPr>
        <w:t> </w:t>
      </w:r>
      <w:r>
        <w:rPr>
          <w:rFonts w:ascii="Times New Roman"/>
          <w:sz w:val="20"/>
          <w:vertAlign w:val="baseline"/>
        </w:rPr>
        <w:t>old</w:t>
      </w:r>
      <w:r>
        <w:rPr>
          <w:rFonts w:ascii="Times New Roman"/>
          <w:spacing w:val="-6"/>
          <w:sz w:val="20"/>
          <w:vertAlign w:val="baseline"/>
        </w:rPr>
        <w:t> </w:t>
      </w:r>
      <w:r>
        <w:rPr>
          <w:rFonts w:ascii="Times New Roman"/>
          <w:sz w:val="20"/>
          <w:vertAlign w:val="baseline"/>
        </w:rPr>
        <w:t>man of</w:t>
      </w:r>
      <w:r>
        <w:rPr>
          <w:rFonts w:ascii="Times New Roman"/>
          <w:spacing w:val="-6"/>
          <w:sz w:val="20"/>
          <w:vertAlign w:val="baseline"/>
        </w:rPr>
        <w:t> </w:t>
      </w:r>
      <w:r>
        <w:rPr>
          <w:rFonts w:ascii="Times New Roman"/>
          <w:sz w:val="20"/>
          <w:vertAlign w:val="baseline"/>
        </w:rPr>
        <w:t>about</w:t>
      </w:r>
      <w:r>
        <w:rPr>
          <w:rFonts w:ascii="Times New Roman"/>
          <w:spacing w:val="-1"/>
          <w:sz w:val="20"/>
          <w:vertAlign w:val="baseline"/>
        </w:rPr>
        <w:t> </w:t>
      </w:r>
      <w:r>
        <w:rPr>
          <w:rFonts w:ascii="Times New Roman"/>
          <w:sz w:val="20"/>
          <w:vertAlign w:val="baseline"/>
        </w:rPr>
        <w:t>90</w:t>
      </w:r>
      <w:r>
        <w:rPr>
          <w:rFonts w:ascii="Times New Roman"/>
          <w:spacing w:val="-2"/>
          <w:sz w:val="20"/>
          <w:vertAlign w:val="baseline"/>
        </w:rPr>
        <w:t> </w:t>
      </w:r>
      <w:r>
        <w:rPr>
          <w:rFonts w:ascii="Times New Roman"/>
          <w:sz w:val="20"/>
          <w:vertAlign w:val="baseline"/>
        </w:rPr>
        <w:t>years</w:t>
      </w:r>
      <w:r>
        <w:rPr>
          <w:rFonts w:ascii="Times New Roman"/>
          <w:spacing w:val="-3"/>
          <w:sz w:val="20"/>
          <w:vertAlign w:val="baseline"/>
        </w:rPr>
        <w:t> </w:t>
      </w:r>
      <w:r>
        <w:rPr>
          <w:rFonts w:ascii="Times New Roman"/>
          <w:sz w:val="20"/>
          <w:vertAlign w:val="baseline"/>
        </w:rPr>
        <w:t>on</w:t>
      </w:r>
      <w:r>
        <w:rPr>
          <w:rFonts w:ascii="Times New Roman"/>
          <w:spacing w:val="-2"/>
          <w:sz w:val="20"/>
          <w:vertAlign w:val="baseline"/>
        </w:rPr>
        <w:t> </w:t>
      </w:r>
      <w:r>
        <w:rPr>
          <w:rFonts w:ascii="Times New Roman"/>
          <w:sz w:val="20"/>
          <w:vertAlign w:val="baseline"/>
        </w:rPr>
        <w:t>3</w:t>
      </w:r>
      <w:r>
        <w:rPr>
          <w:rFonts w:ascii="Times New Roman"/>
          <w:sz w:val="20"/>
          <w:vertAlign w:val="superscript"/>
        </w:rPr>
        <w:t>rd</w:t>
      </w:r>
      <w:r>
        <w:rPr>
          <w:rFonts w:ascii="Times New Roman"/>
          <w:spacing w:val="-4"/>
          <w:sz w:val="20"/>
          <w:vertAlign w:val="baseline"/>
        </w:rPr>
        <w:t> </w:t>
      </w:r>
      <w:r>
        <w:rPr>
          <w:rFonts w:ascii="Times New Roman"/>
          <w:sz w:val="20"/>
          <w:vertAlign w:val="baseline"/>
        </w:rPr>
        <w:t>February, 2009. We are indebted to these two Eggon elders for the interviews.</w:t>
      </w:r>
    </w:p>
    <w:p>
      <w:pPr>
        <w:spacing w:before="1"/>
        <w:ind w:left="831" w:right="0" w:firstLine="0"/>
        <w:jc w:val="left"/>
        <w:rPr>
          <w:rFonts w:ascii="Times New Roman"/>
          <w:sz w:val="20"/>
        </w:rPr>
      </w:pPr>
      <w:r>
        <w:rPr>
          <w:rFonts w:ascii="Times New Roman"/>
          <w:sz w:val="20"/>
          <w:vertAlign w:val="superscript"/>
        </w:rPr>
        <w:t>247</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p>
      <w:pPr>
        <w:spacing w:before="4"/>
        <w:ind w:left="831" w:right="0" w:firstLine="0"/>
        <w:jc w:val="left"/>
        <w:rPr>
          <w:sz w:val="20"/>
        </w:rPr>
      </w:pPr>
      <w:r>
        <w:rPr>
          <w:rFonts w:ascii="Times New Roman"/>
          <w:sz w:val="20"/>
          <w:vertAlign w:val="superscript"/>
        </w:rPr>
        <w:t>248</w:t>
      </w:r>
      <w:r>
        <w:rPr>
          <w:rFonts w:ascii="Times New Roman"/>
          <w:spacing w:val="-2"/>
          <w:sz w:val="20"/>
          <w:vertAlign w:val="baseline"/>
        </w:rPr>
        <w:t> </w:t>
      </w:r>
      <w:r>
        <w:rPr>
          <w:sz w:val="20"/>
          <w:vertAlign w:val="baseline"/>
        </w:rPr>
        <w:t>(2005)</w:t>
      </w:r>
      <w:r>
        <w:rPr>
          <w:spacing w:val="-5"/>
          <w:sz w:val="20"/>
          <w:vertAlign w:val="baseline"/>
        </w:rPr>
        <w:t> </w:t>
      </w:r>
      <w:r>
        <w:rPr>
          <w:sz w:val="20"/>
          <w:vertAlign w:val="baseline"/>
        </w:rPr>
        <w:t>Unreported</w:t>
      </w:r>
      <w:r>
        <w:rPr>
          <w:spacing w:val="-6"/>
          <w:sz w:val="20"/>
          <w:vertAlign w:val="baseline"/>
        </w:rPr>
        <w:t> </w:t>
      </w:r>
      <w:r>
        <w:rPr>
          <w:sz w:val="20"/>
          <w:vertAlign w:val="baseline"/>
        </w:rPr>
        <w:t>Nasarawa</w:t>
      </w:r>
      <w:r>
        <w:rPr>
          <w:spacing w:val="-6"/>
          <w:sz w:val="20"/>
          <w:vertAlign w:val="baseline"/>
        </w:rPr>
        <w:t> </w:t>
      </w:r>
      <w:r>
        <w:rPr>
          <w:sz w:val="20"/>
          <w:vertAlign w:val="baseline"/>
        </w:rPr>
        <w:t>State</w:t>
      </w:r>
      <w:r>
        <w:rPr>
          <w:spacing w:val="-6"/>
          <w:sz w:val="20"/>
          <w:vertAlign w:val="baseline"/>
        </w:rPr>
        <w:t> </w:t>
      </w:r>
      <w:r>
        <w:rPr>
          <w:sz w:val="20"/>
          <w:vertAlign w:val="baseline"/>
        </w:rPr>
        <w:t>High</w:t>
      </w:r>
      <w:r>
        <w:rPr>
          <w:spacing w:val="-7"/>
          <w:sz w:val="20"/>
          <w:vertAlign w:val="baseline"/>
        </w:rPr>
        <w:t> </w:t>
      </w:r>
      <w:r>
        <w:rPr>
          <w:sz w:val="20"/>
          <w:vertAlign w:val="baseline"/>
        </w:rPr>
        <w:t>Court</w:t>
      </w:r>
      <w:r>
        <w:rPr>
          <w:spacing w:val="-7"/>
          <w:sz w:val="20"/>
          <w:vertAlign w:val="baseline"/>
        </w:rPr>
        <w:t> </w:t>
      </w:r>
      <w:r>
        <w:rPr>
          <w:sz w:val="20"/>
          <w:vertAlign w:val="baseline"/>
        </w:rPr>
        <w:t>Case</w:t>
      </w:r>
      <w:r>
        <w:rPr>
          <w:spacing w:val="-6"/>
          <w:sz w:val="20"/>
          <w:vertAlign w:val="baseline"/>
        </w:rPr>
        <w:t> </w:t>
      </w:r>
      <w:r>
        <w:rPr>
          <w:sz w:val="20"/>
          <w:vertAlign w:val="baseline"/>
        </w:rPr>
        <w:t>No.</w:t>
      </w:r>
      <w:r>
        <w:rPr>
          <w:spacing w:val="-3"/>
          <w:sz w:val="20"/>
          <w:vertAlign w:val="baseline"/>
        </w:rPr>
        <w:t> </w:t>
      </w:r>
      <w:r>
        <w:rPr>
          <w:sz w:val="20"/>
          <w:vertAlign w:val="baseline"/>
        </w:rPr>
        <w:t>NSD/K.14/2005</w:t>
      </w:r>
      <w:r>
        <w:rPr>
          <w:spacing w:val="-7"/>
          <w:sz w:val="20"/>
          <w:vertAlign w:val="baseline"/>
        </w:rPr>
        <w:t> </w:t>
      </w:r>
      <w:r>
        <w:rPr>
          <w:sz w:val="20"/>
          <w:vertAlign w:val="baseline"/>
        </w:rPr>
        <w:t>holden</w:t>
      </w:r>
      <w:r>
        <w:rPr>
          <w:spacing w:val="-10"/>
          <w:sz w:val="20"/>
          <w:vertAlign w:val="baseline"/>
        </w:rPr>
        <w:t> </w:t>
      </w:r>
      <w:r>
        <w:rPr>
          <w:sz w:val="20"/>
          <w:vertAlign w:val="baseline"/>
        </w:rPr>
        <w:t>in</w:t>
      </w:r>
      <w:r>
        <w:rPr>
          <w:spacing w:val="-6"/>
          <w:sz w:val="20"/>
          <w:vertAlign w:val="baseline"/>
        </w:rPr>
        <w:t> </w:t>
      </w:r>
      <w:r>
        <w:rPr>
          <w:spacing w:val="-2"/>
          <w:sz w:val="20"/>
          <w:vertAlign w:val="baseline"/>
        </w:rPr>
        <w:t>Keffi.</w:t>
      </w:r>
    </w:p>
    <w:p>
      <w:pPr>
        <w:spacing w:after="0"/>
        <w:jc w:val="left"/>
        <w:rPr>
          <w:sz w:val="20"/>
        </w:rPr>
        <w:sectPr>
          <w:pgSz w:w="12240" w:h="15840"/>
          <w:pgMar w:header="0" w:footer="1138" w:top="1080" w:bottom="1340" w:left="1040" w:right="900"/>
        </w:sectPr>
      </w:pPr>
    </w:p>
    <w:p>
      <w:pPr>
        <w:pStyle w:val="BodyText"/>
        <w:spacing w:line="477" w:lineRule="auto" w:before="68"/>
        <w:ind w:left="831" w:right="398"/>
        <w:jc w:val="both"/>
      </w:pPr>
      <w:r>
        <w:rPr/>
        <w:t>was not for forfeiture, but for an injunction to restrain the tenants from encroaching on other nearby lands.</w:t>
      </w:r>
      <w:r>
        <w:rPr>
          <w:spacing w:val="40"/>
        </w:rPr>
        <w:t> </w:t>
      </w:r>
      <w:r>
        <w:rPr/>
        <w:t>It was held that they were tenants, and as such must adhere to the terms of their grant. The prayer for injunction was granted and the order made.</w:t>
      </w:r>
    </w:p>
    <w:p>
      <w:pPr>
        <w:pStyle w:val="BodyText"/>
      </w:pPr>
    </w:p>
    <w:p>
      <w:pPr>
        <w:pStyle w:val="BodyText"/>
        <w:spacing w:before="139"/>
      </w:pPr>
    </w:p>
    <w:p>
      <w:pPr>
        <w:pStyle w:val="BodyText"/>
        <w:spacing w:line="480" w:lineRule="auto"/>
        <w:ind w:left="831" w:right="396"/>
        <w:jc w:val="both"/>
      </w:pPr>
      <w:r>
        <w:rPr/>
        <w:t>In the case of </w:t>
      </w:r>
      <w:r>
        <w:rPr>
          <w:rFonts w:ascii="Arial" w:hAnsi="Arial"/>
          <w:i/>
        </w:rPr>
        <w:t>Makasuwa Ma’aji &amp; Ors. V. Tanko Kumatu</w:t>
      </w:r>
      <w:r>
        <w:rPr>
          <w:vertAlign w:val="superscript"/>
        </w:rPr>
        <w:t>249</w:t>
      </w:r>
      <w:r>
        <w:rPr>
          <w:vertAlign w:val="baseline"/>
        </w:rPr>
        <w:t>, a tenant</w:t>
      </w:r>
      <w:r>
        <w:rPr>
          <w:spacing w:val="40"/>
          <w:vertAlign w:val="baseline"/>
        </w:rPr>
        <w:t> </w:t>
      </w:r>
      <w:r>
        <w:rPr>
          <w:vertAlign w:val="baseline"/>
        </w:rPr>
        <w:t>who inherited from his father over 40 years previously was held to be entitled</w:t>
      </w:r>
      <w:r>
        <w:rPr>
          <w:spacing w:val="-3"/>
          <w:vertAlign w:val="baseline"/>
        </w:rPr>
        <w:t> </w:t>
      </w:r>
      <w:r>
        <w:rPr>
          <w:vertAlign w:val="baseline"/>
        </w:rPr>
        <w:t>to</w:t>
      </w:r>
      <w:r>
        <w:rPr>
          <w:spacing w:val="-2"/>
          <w:vertAlign w:val="baseline"/>
        </w:rPr>
        <w:t> </w:t>
      </w:r>
      <w:r>
        <w:rPr>
          <w:vertAlign w:val="baseline"/>
        </w:rPr>
        <w:t>continue</w:t>
      </w:r>
      <w:r>
        <w:rPr>
          <w:spacing w:val="-3"/>
          <w:vertAlign w:val="baseline"/>
        </w:rPr>
        <w:t> </w:t>
      </w:r>
      <w:r>
        <w:rPr>
          <w:vertAlign w:val="baseline"/>
        </w:rPr>
        <w:t>to</w:t>
      </w:r>
      <w:r>
        <w:rPr>
          <w:spacing w:val="-3"/>
          <w:vertAlign w:val="baseline"/>
        </w:rPr>
        <w:t> </w:t>
      </w:r>
      <w:r>
        <w:rPr>
          <w:vertAlign w:val="baseline"/>
        </w:rPr>
        <w:t>occupy</w:t>
      </w:r>
      <w:r>
        <w:rPr>
          <w:spacing w:val="-5"/>
          <w:vertAlign w:val="baseline"/>
        </w:rPr>
        <w:t> </w:t>
      </w:r>
      <w:r>
        <w:rPr>
          <w:vertAlign w:val="baseline"/>
        </w:rPr>
        <w:t>the</w:t>
      </w:r>
      <w:r>
        <w:rPr>
          <w:spacing w:val="-3"/>
          <w:vertAlign w:val="baseline"/>
        </w:rPr>
        <w:t> </w:t>
      </w:r>
      <w:r>
        <w:rPr>
          <w:vertAlign w:val="baseline"/>
        </w:rPr>
        <w:t>portion</w:t>
      </w:r>
      <w:r>
        <w:rPr>
          <w:spacing w:val="-6"/>
          <w:vertAlign w:val="baseline"/>
        </w:rPr>
        <w:t> </w:t>
      </w:r>
      <w:r>
        <w:rPr>
          <w:vertAlign w:val="baseline"/>
        </w:rPr>
        <w:t>of</w:t>
      </w:r>
      <w:r>
        <w:rPr>
          <w:spacing w:val="-2"/>
          <w:vertAlign w:val="baseline"/>
        </w:rPr>
        <w:t> </w:t>
      </w:r>
      <w:r>
        <w:rPr>
          <w:vertAlign w:val="baseline"/>
        </w:rPr>
        <w:t>land</w:t>
      </w:r>
      <w:r>
        <w:rPr>
          <w:spacing w:val="-2"/>
          <w:vertAlign w:val="baseline"/>
        </w:rPr>
        <w:t> </w:t>
      </w:r>
      <w:r>
        <w:rPr>
          <w:vertAlign w:val="baseline"/>
        </w:rPr>
        <w:t>granted</w:t>
      </w:r>
      <w:r>
        <w:rPr>
          <w:spacing w:val="-2"/>
          <w:vertAlign w:val="baseline"/>
        </w:rPr>
        <w:t> </w:t>
      </w:r>
      <w:r>
        <w:rPr>
          <w:vertAlign w:val="baseline"/>
        </w:rPr>
        <w:t>to</w:t>
      </w:r>
      <w:r>
        <w:rPr>
          <w:spacing w:val="-2"/>
          <w:vertAlign w:val="baseline"/>
        </w:rPr>
        <w:t> </w:t>
      </w:r>
      <w:r>
        <w:rPr>
          <w:vertAlign w:val="baseline"/>
        </w:rPr>
        <w:t>his</w:t>
      </w:r>
      <w:r>
        <w:rPr>
          <w:spacing w:val="-1"/>
          <w:vertAlign w:val="baseline"/>
        </w:rPr>
        <w:t> </w:t>
      </w:r>
      <w:r>
        <w:rPr>
          <w:vertAlign w:val="baseline"/>
        </w:rPr>
        <w:t>father</w:t>
      </w:r>
      <w:r>
        <w:rPr>
          <w:spacing w:val="-3"/>
          <w:vertAlign w:val="baseline"/>
        </w:rPr>
        <w:t> </w:t>
      </w:r>
      <w:r>
        <w:rPr>
          <w:vertAlign w:val="baseline"/>
        </w:rPr>
        <w:t>and that the economic trees were his. However, his claim that his father bought the</w:t>
      </w:r>
      <w:r>
        <w:rPr>
          <w:spacing w:val="-2"/>
          <w:vertAlign w:val="baseline"/>
        </w:rPr>
        <w:t> </w:t>
      </w:r>
      <w:r>
        <w:rPr>
          <w:vertAlign w:val="baseline"/>
        </w:rPr>
        <w:t>land with £6 and a</w:t>
      </w:r>
      <w:r>
        <w:rPr>
          <w:spacing w:val="-2"/>
          <w:vertAlign w:val="baseline"/>
        </w:rPr>
        <w:t> </w:t>
      </w:r>
      <w:r>
        <w:rPr>
          <w:vertAlign w:val="baseline"/>
        </w:rPr>
        <w:t>cock was</w:t>
      </w:r>
      <w:r>
        <w:rPr>
          <w:spacing w:val="-1"/>
          <w:vertAlign w:val="baseline"/>
        </w:rPr>
        <w:t> </w:t>
      </w:r>
      <w:r>
        <w:rPr>
          <w:vertAlign w:val="baseline"/>
        </w:rPr>
        <w:t>discountenanced by</w:t>
      </w:r>
      <w:r>
        <w:rPr>
          <w:spacing w:val="-5"/>
          <w:vertAlign w:val="baseline"/>
        </w:rPr>
        <w:t> </w:t>
      </w:r>
      <w:r>
        <w:rPr>
          <w:vertAlign w:val="baseline"/>
        </w:rPr>
        <w:t>the court as he could not prove it. It was in evidence though that the defendant’s father was granted occupancy by a Mada landlord and the defendant himself had succeeded his father for over 40 years during which time they had planted economic trees. The court held that long possession and the trees planted, operated to prevent forfeiture. The portion occupied by the defendant was held to have devolved on him to the exclusion of the plaintiff grantor’s successor.</w:t>
      </w:r>
      <w:r>
        <w:rPr>
          <w:spacing w:val="40"/>
          <w:vertAlign w:val="baseline"/>
        </w:rPr>
        <w:t>  </w:t>
      </w:r>
      <w:r>
        <w:rPr>
          <w:vertAlign w:val="baseline"/>
        </w:rPr>
        <w:t>With due respects, that is</w:t>
      </w:r>
      <w:r>
        <w:rPr>
          <w:spacing w:val="40"/>
          <w:vertAlign w:val="baseline"/>
        </w:rPr>
        <w:t> </w:t>
      </w:r>
      <w:r>
        <w:rPr>
          <w:vertAlign w:val="baseline"/>
        </w:rPr>
        <w:t>a bad decision.</w:t>
      </w:r>
      <w:r>
        <w:rPr>
          <w:spacing w:val="80"/>
          <w:vertAlign w:val="baseline"/>
        </w:rPr>
        <w:t> </w:t>
      </w:r>
      <w:r>
        <w:rPr>
          <w:vertAlign w:val="baseline"/>
        </w:rPr>
        <w:t>Customary tenants, cannot by the fact of long possession only, succeed to title over land.</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640064">
                <wp:simplePos x="0" y="0"/>
                <wp:positionH relativeFrom="page">
                  <wp:posOffset>1188719</wp:posOffset>
                </wp:positionH>
                <wp:positionV relativeFrom="paragraph">
                  <wp:posOffset>188047</wp:posOffset>
                </wp:positionV>
                <wp:extent cx="1828800"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806875pt;width:144pt;height:.72pt;mso-position-horizontal-relative:page;mso-position-vertical-relative:paragraph;z-index:-15676416;mso-wrap-distance-left:0;mso-wrap-distance-right:0" id="docshape117" filled="true" fillcolor="#000000" stroked="false">
                <v:fill type="solid"/>
                <w10:wrap type="topAndBottom"/>
              </v:rect>
            </w:pict>
          </mc:Fallback>
        </mc:AlternateContent>
      </w:r>
    </w:p>
    <w:p>
      <w:pPr>
        <w:spacing w:before="139"/>
        <w:ind w:left="831" w:right="0" w:firstLine="0"/>
        <w:jc w:val="left"/>
        <w:rPr>
          <w:sz w:val="20"/>
        </w:rPr>
      </w:pPr>
      <w:r>
        <w:rPr>
          <w:rFonts w:ascii="Times New Roman"/>
          <w:sz w:val="20"/>
          <w:vertAlign w:val="superscript"/>
        </w:rPr>
        <w:t>249</w:t>
      </w:r>
      <w:r>
        <w:rPr>
          <w:rFonts w:ascii="Times New Roman"/>
          <w:spacing w:val="-2"/>
          <w:sz w:val="20"/>
          <w:vertAlign w:val="baseline"/>
        </w:rPr>
        <w:t> </w:t>
      </w:r>
      <w:r>
        <w:rPr>
          <w:sz w:val="20"/>
          <w:vertAlign w:val="baseline"/>
        </w:rPr>
        <w:t>(1999)</w:t>
      </w:r>
      <w:r>
        <w:rPr>
          <w:spacing w:val="-5"/>
          <w:sz w:val="20"/>
          <w:vertAlign w:val="baseline"/>
        </w:rPr>
        <w:t> </w:t>
      </w:r>
      <w:r>
        <w:rPr>
          <w:sz w:val="20"/>
          <w:vertAlign w:val="baseline"/>
        </w:rPr>
        <w:t>case</w:t>
      </w:r>
      <w:r>
        <w:rPr>
          <w:spacing w:val="-6"/>
          <w:sz w:val="20"/>
          <w:vertAlign w:val="baseline"/>
        </w:rPr>
        <w:t> </w:t>
      </w:r>
      <w:r>
        <w:rPr>
          <w:sz w:val="20"/>
          <w:vertAlign w:val="baseline"/>
        </w:rPr>
        <w:t>No</w:t>
      </w:r>
      <w:r>
        <w:rPr>
          <w:spacing w:val="-6"/>
          <w:sz w:val="20"/>
          <w:vertAlign w:val="baseline"/>
        </w:rPr>
        <w:t> </w:t>
      </w:r>
      <w:r>
        <w:rPr>
          <w:sz w:val="20"/>
          <w:vertAlign w:val="baseline"/>
        </w:rPr>
        <w:t>PLD/K55/94</w:t>
      </w:r>
      <w:r>
        <w:rPr>
          <w:spacing w:val="-6"/>
          <w:sz w:val="20"/>
          <w:vertAlign w:val="baseline"/>
        </w:rPr>
        <w:t> </w:t>
      </w:r>
      <w:r>
        <w:rPr>
          <w:sz w:val="20"/>
          <w:vertAlign w:val="baseline"/>
        </w:rPr>
        <w:t>of</w:t>
      </w:r>
      <w:r>
        <w:rPr>
          <w:spacing w:val="-4"/>
          <w:sz w:val="20"/>
          <w:vertAlign w:val="baseline"/>
        </w:rPr>
        <w:t> </w:t>
      </w:r>
      <w:r>
        <w:rPr>
          <w:sz w:val="20"/>
          <w:vertAlign w:val="baseline"/>
        </w:rPr>
        <w:t>29/7/1999,</w:t>
      </w:r>
      <w:r>
        <w:rPr>
          <w:spacing w:val="-3"/>
          <w:sz w:val="20"/>
          <w:vertAlign w:val="baseline"/>
        </w:rPr>
        <w:t> </w:t>
      </w:r>
      <w:r>
        <w:rPr>
          <w:sz w:val="20"/>
          <w:vertAlign w:val="baseline"/>
        </w:rPr>
        <w:t>unreported,</w:t>
      </w:r>
      <w:r>
        <w:rPr>
          <w:spacing w:val="-7"/>
          <w:sz w:val="20"/>
          <w:vertAlign w:val="baseline"/>
        </w:rPr>
        <w:t> </w:t>
      </w:r>
      <w:r>
        <w:rPr>
          <w:sz w:val="20"/>
          <w:vertAlign w:val="baseline"/>
        </w:rPr>
        <w:t>High</w:t>
      </w:r>
      <w:r>
        <w:rPr>
          <w:spacing w:val="-6"/>
          <w:sz w:val="20"/>
          <w:vertAlign w:val="baseline"/>
        </w:rPr>
        <w:t> </w:t>
      </w:r>
      <w:r>
        <w:rPr>
          <w:sz w:val="20"/>
          <w:vertAlign w:val="baseline"/>
        </w:rPr>
        <w:t>Court</w:t>
      </w:r>
      <w:r>
        <w:rPr>
          <w:spacing w:val="-4"/>
          <w:sz w:val="20"/>
          <w:vertAlign w:val="baseline"/>
        </w:rPr>
        <w:t> </w:t>
      </w:r>
      <w:r>
        <w:rPr>
          <w:sz w:val="20"/>
          <w:vertAlign w:val="baseline"/>
        </w:rPr>
        <w:t>of</w:t>
      </w:r>
      <w:r>
        <w:rPr>
          <w:spacing w:val="-3"/>
          <w:sz w:val="20"/>
          <w:vertAlign w:val="baseline"/>
        </w:rPr>
        <w:t> </w:t>
      </w:r>
      <w:r>
        <w:rPr>
          <w:sz w:val="20"/>
          <w:vertAlign w:val="baseline"/>
        </w:rPr>
        <w:t>Plateau</w:t>
      </w:r>
      <w:r>
        <w:rPr>
          <w:spacing w:val="-7"/>
          <w:sz w:val="20"/>
          <w:vertAlign w:val="baseline"/>
        </w:rPr>
        <w:t> </w:t>
      </w:r>
      <w:r>
        <w:rPr>
          <w:sz w:val="20"/>
          <w:vertAlign w:val="baseline"/>
        </w:rPr>
        <w:t>State</w:t>
      </w:r>
      <w:r>
        <w:rPr>
          <w:spacing w:val="-6"/>
          <w:sz w:val="20"/>
          <w:vertAlign w:val="baseline"/>
        </w:rPr>
        <w:t> </w:t>
      </w:r>
      <w:r>
        <w:rPr>
          <w:sz w:val="20"/>
          <w:vertAlign w:val="baseline"/>
        </w:rPr>
        <w:t>holden</w:t>
      </w:r>
      <w:r>
        <w:rPr>
          <w:spacing w:val="-6"/>
          <w:sz w:val="20"/>
          <w:vertAlign w:val="baseline"/>
        </w:rPr>
        <w:t> </w:t>
      </w:r>
      <w:r>
        <w:rPr>
          <w:sz w:val="20"/>
          <w:vertAlign w:val="baseline"/>
        </w:rPr>
        <w:t>in</w:t>
      </w:r>
      <w:r>
        <w:rPr>
          <w:spacing w:val="-10"/>
          <w:sz w:val="20"/>
          <w:vertAlign w:val="baseline"/>
        </w:rPr>
        <w:t> </w:t>
      </w:r>
      <w:r>
        <w:rPr>
          <w:spacing w:val="-2"/>
          <w:sz w:val="20"/>
          <w:vertAlign w:val="baseline"/>
        </w:rPr>
        <w:t>Keffi</w:t>
      </w:r>
    </w:p>
    <w:p>
      <w:pPr>
        <w:spacing w:after="0"/>
        <w:jc w:val="left"/>
        <w:rPr>
          <w:sz w:val="20"/>
        </w:rPr>
        <w:sectPr>
          <w:pgSz w:w="12240" w:h="15840"/>
          <w:pgMar w:header="0" w:footer="1138" w:top="1080" w:bottom="1340" w:left="1040" w:right="900"/>
        </w:sectPr>
      </w:pPr>
    </w:p>
    <w:p>
      <w:pPr>
        <w:pStyle w:val="Heading5"/>
        <w:spacing w:before="63"/>
        <w:jc w:val="left"/>
      </w:pPr>
      <w:r>
        <w:rPr/>
        <w:t>3.5.6.</w:t>
      </w:r>
      <w:r>
        <w:rPr>
          <w:spacing w:val="-2"/>
        </w:rPr>
        <w:t> </w:t>
      </w:r>
      <w:r>
        <w:rPr/>
        <w:t>Tenancy</w:t>
      </w:r>
      <w:r>
        <w:rPr>
          <w:spacing w:val="-6"/>
        </w:rPr>
        <w:t> </w:t>
      </w:r>
      <w:r>
        <w:rPr/>
        <w:t>Among</w:t>
      </w:r>
      <w:r>
        <w:rPr>
          <w:spacing w:val="-7"/>
        </w:rPr>
        <w:t> </w:t>
      </w:r>
      <w:r>
        <w:rPr/>
        <w:t>the</w:t>
      </w:r>
      <w:r>
        <w:rPr>
          <w:spacing w:val="-6"/>
        </w:rPr>
        <w:t> </w:t>
      </w:r>
      <w:r>
        <w:rPr>
          <w:spacing w:val="-2"/>
        </w:rPr>
        <w:t>Gwandaras</w:t>
      </w:r>
    </w:p>
    <w:p>
      <w:pPr>
        <w:pStyle w:val="BodyText"/>
        <w:spacing w:before="4"/>
        <w:rPr>
          <w:rFonts w:ascii="Arial"/>
          <w:b/>
        </w:rPr>
      </w:pPr>
    </w:p>
    <w:p>
      <w:pPr>
        <w:pStyle w:val="BodyText"/>
        <w:spacing w:line="480" w:lineRule="auto" w:before="1"/>
        <w:ind w:left="831" w:right="397"/>
        <w:jc w:val="both"/>
      </w:pPr>
      <w:r>
        <w:rPr/>
        <w:t>Customary tenancy is a custom recognized by the</w:t>
      </w:r>
      <w:r>
        <w:rPr>
          <w:spacing w:val="40"/>
        </w:rPr>
        <w:t> </w:t>
      </w:r>
      <w:r>
        <w:rPr/>
        <w:t>Gwandaras. In the past, according to the Odong Nyamkpa</w:t>
      </w:r>
      <w:r>
        <w:rPr>
          <w:vertAlign w:val="superscript"/>
        </w:rPr>
        <w:t>250</w:t>
      </w:r>
      <w:r>
        <w:rPr>
          <w:vertAlign w:val="baseline"/>
        </w:rPr>
        <w:t>, the paramount chief of the Gwandaras, a customary tenant takes his grant subject to payment of tributes, usually of wine and tobacco. He stated further that nowadays, it is usually a reasonable portion of the yield of the farm, usually guinea- corn but yams and groundnuts are usually given and accepted as tributes.</w:t>
      </w:r>
      <w:r>
        <w:rPr>
          <w:spacing w:val="40"/>
          <w:vertAlign w:val="baseline"/>
        </w:rPr>
        <w:t> </w:t>
      </w:r>
      <w:r>
        <w:rPr>
          <w:vertAlign w:val="baseline"/>
        </w:rPr>
        <w:t>The Gwandaras are very touchy about tributes and any tenant who fails to pay tribute is promptly removed from the land.</w:t>
      </w:r>
      <w:r>
        <w:rPr>
          <w:spacing w:val="40"/>
          <w:vertAlign w:val="baseline"/>
        </w:rPr>
        <w:t> </w:t>
      </w:r>
      <w:r>
        <w:rPr>
          <w:rFonts w:ascii="Arial" w:hAnsi="Arial"/>
          <w:i/>
          <w:vertAlign w:val="baseline"/>
        </w:rPr>
        <w:t>A fortiori, a </w:t>
      </w:r>
      <w:r>
        <w:rPr>
          <w:vertAlign w:val="baseline"/>
        </w:rPr>
        <w:t>tenant who fails to constantly nurture the tenancy relationship is seen with suspicion of nursing the ambition to deny the grantor’s title and is promptly removed from the land.</w:t>
      </w:r>
    </w:p>
    <w:p>
      <w:pPr>
        <w:pStyle w:val="BodyText"/>
      </w:pPr>
    </w:p>
    <w:p>
      <w:pPr>
        <w:pStyle w:val="BodyText"/>
        <w:spacing w:before="125"/>
      </w:pPr>
    </w:p>
    <w:p>
      <w:pPr>
        <w:pStyle w:val="BodyText"/>
        <w:spacing w:line="480" w:lineRule="auto"/>
        <w:ind w:left="831" w:right="397"/>
        <w:jc w:val="both"/>
      </w:pPr>
      <w:r>
        <w:rPr/>
        <w:t>When a tenant’s grant is forfeited, the grantor will take over any locust bean tree (dorawa) planted on the land by the tenant, but the tenant is usually</w:t>
      </w:r>
      <w:r>
        <w:rPr>
          <w:spacing w:val="-3"/>
        </w:rPr>
        <w:t> </w:t>
      </w:r>
      <w:r>
        <w:rPr/>
        <w:t>left to reap or even sell any other tree planted by himself such as palm trees. In Gwandara custom, the locust bean tree (dorawa) is the tree most highly valued. It produces seeds regarded as very nutritious and used as local seasoning of food.</w:t>
      </w:r>
    </w:p>
    <w:p>
      <w:pPr>
        <w:pStyle w:val="BodyText"/>
        <w:spacing w:before="47"/>
        <w:rPr>
          <w:sz w:val="20"/>
        </w:rPr>
      </w:pPr>
      <w:r>
        <w:rPr/>
        <mc:AlternateContent>
          <mc:Choice Requires="wps">
            <w:drawing>
              <wp:anchor distT="0" distB="0" distL="0" distR="0" allowOverlap="1" layoutInCell="1" locked="0" behindDoc="1" simplePos="0" relativeHeight="487640576">
                <wp:simplePos x="0" y="0"/>
                <wp:positionH relativeFrom="page">
                  <wp:posOffset>1188719</wp:posOffset>
                </wp:positionH>
                <wp:positionV relativeFrom="paragraph">
                  <wp:posOffset>191540</wp:posOffset>
                </wp:positionV>
                <wp:extent cx="1828800"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5.081953pt;width:144pt;height:.72pt;mso-position-horizontal-relative:page;mso-position-vertical-relative:paragraph;z-index:-15675904;mso-wrap-distance-left:0;mso-wrap-distance-right:0" id="docshape118" filled="true" fillcolor="#000000" stroked="false">
                <v:fill type="solid"/>
                <w10:wrap type="topAndBottom"/>
              </v:rect>
            </w:pict>
          </mc:Fallback>
        </mc:AlternateContent>
      </w:r>
    </w:p>
    <w:p>
      <w:pPr>
        <w:spacing w:before="130"/>
        <w:ind w:left="831" w:right="397" w:firstLine="0"/>
        <w:jc w:val="left"/>
        <w:rPr>
          <w:rFonts w:ascii="Times New Roman" w:hAnsi="Times New Roman"/>
          <w:sz w:val="20"/>
        </w:rPr>
      </w:pPr>
      <w:r>
        <w:rPr>
          <w:rFonts w:ascii="Times New Roman" w:hAnsi="Times New Roman"/>
          <w:sz w:val="20"/>
          <w:vertAlign w:val="superscript"/>
        </w:rPr>
        <w:t>250</w:t>
      </w:r>
      <w:r>
        <w:rPr>
          <w:rFonts w:ascii="Times New Roman" w:hAnsi="Times New Roman"/>
          <w:sz w:val="20"/>
          <w:vertAlign w:val="baseline"/>
        </w:rPr>
        <w:t> Interview</w:t>
      </w:r>
      <w:r>
        <w:rPr>
          <w:rFonts w:ascii="Times New Roman" w:hAnsi="Times New Roman"/>
          <w:spacing w:val="-1"/>
          <w:sz w:val="20"/>
          <w:vertAlign w:val="baseline"/>
        </w:rPr>
        <w:t> </w:t>
      </w:r>
      <w:r>
        <w:rPr>
          <w:rFonts w:ascii="Times New Roman" w:hAnsi="Times New Roman"/>
          <w:sz w:val="20"/>
          <w:vertAlign w:val="baseline"/>
        </w:rPr>
        <w:t>with the</w:t>
      </w:r>
      <w:r>
        <w:rPr>
          <w:rFonts w:ascii="Times New Roman" w:hAnsi="Times New Roman"/>
          <w:spacing w:val="40"/>
          <w:sz w:val="20"/>
          <w:vertAlign w:val="baseline"/>
        </w:rPr>
        <w:t> </w:t>
      </w:r>
      <w:r>
        <w:rPr>
          <w:rFonts w:ascii="Times New Roman" w:hAnsi="Times New Roman"/>
          <w:sz w:val="20"/>
          <w:vertAlign w:val="baseline"/>
        </w:rPr>
        <w:t>Odong</w:t>
      </w:r>
      <w:r>
        <w:rPr>
          <w:rFonts w:ascii="Times New Roman" w:hAnsi="Times New Roman"/>
          <w:spacing w:val="-4"/>
          <w:sz w:val="20"/>
          <w:vertAlign w:val="baseline"/>
        </w:rPr>
        <w:t> </w:t>
      </w:r>
      <w:r>
        <w:rPr>
          <w:rFonts w:ascii="Times New Roman" w:hAnsi="Times New Roman"/>
          <w:sz w:val="20"/>
          <w:vertAlign w:val="baseline"/>
        </w:rPr>
        <w:t>Namkpa,</w:t>
      </w:r>
      <w:r>
        <w:rPr>
          <w:rFonts w:ascii="Times New Roman" w:hAnsi="Times New Roman"/>
          <w:spacing w:val="-2"/>
          <w:sz w:val="20"/>
          <w:vertAlign w:val="baseline"/>
        </w:rPr>
        <w:t> </w:t>
      </w:r>
      <w:r>
        <w:rPr>
          <w:rFonts w:ascii="Times New Roman" w:hAnsi="Times New Roman"/>
          <w:sz w:val="20"/>
          <w:vertAlign w:val="baseline"/>
        </w:rPr>
        <w:t>the</w:t>
      </w:r>
      <w:r>
        <w:rPr>
          <w:rFonts w:ascii="Times New Roman" w:hAnsi="Times New Roman"/>
          <w:spacing w:val="-3"/>
          <w:sz w:val="20"/>
          <w:vertAlign w:val="baseline"/>
        </w:rPr>
        <w:t> </w:t>
      </w:r>
      <w:r>
        <w:rPr>
          <w:rFonts w:ascii="Times New Roman" w:hAnsi="Times New Roman"/>
          <w:sz w:val="20"/>
          <w:vertAlign w:val="baseline"/>
        </w:rPr>
        <w:t>paramount</w:t>
      </w:r>
      <w:r>
        <w:rPr>
          <w:rFonts w:ascii="Times New Roman" w:hAnsi="Times New Roman"/>
          <w:spacing w:val="-7"/>
          <w:sz w:val="20"/>
          <w:vertAlign w:val="baseline"/>
        </w:rPr>
        <w:t> </w:t>
      </w:r>
      <w:r>
        <w:rPr>
          <w:rFonts w:ascii="Times New Roman" w:hAnsi="Times New Roman"/>
          <w:sz w:val="20"/>
          <w:vertAlign w:val="baseline"/>
        </w:rPr>
        <w:t>ruler of</w:t>
      </w:r>
      <w:r>
        <w:rPr>
          <w:rFonts w:ascii="Times New Roman" w:hAnsi="Times New Roman"/>
          <w:spacing w:val="40"/>
          <w:sz w:val="20"/>
          <w:vertAlign w:val="baseline"/>
        </w:rPr>
        <w:t> </w:t>
      </w:r>
      <w:r>
        <w:rPr>
          <w:rFonts w:ascii="Times New Roman" w:hAnsi="Times New Roman"/>
          <w:sz w:val="20"/>
          <w:vertAlign w:val="baseline"/>
        </w:rPr>
        <w:t>the</w:t>
      </w:r>
      <w:r>
        <w:rPr>
          <w:rFonts w:ascii="Times New Roman" w:hAnsi="Times New Roman"/>
          <w:spacing w:val="-3"/>
          <w:sz w:val="20"/>
          <w:vertAlign w:val="baseline"/>
        </w:rPr>
        <w:t> </w:t>
      </w:r>
      <w:r>
        <w:rPr>
          <w:rFonts w:ascii="Times New Roman" w:hAnsi="Times New Roman"/>
          <w:sz w:val="20"/>
          <w:vertAlign w:val="baseline"/>
        </w:rPr>
        <w:t>Gwandaras,</w:t>
      </w:r>
      <w:r>
        <w:rPr>
          <w:rFonts w:ascii="Times New Roman" w:hAnsi="Times New Roman"/>
          <w:spacing w:val="-2"/>
          <w:sz w:val="20"/>
          <w:vertAlign w:val="baseline"/>
        </w:rPr>
        <w:t> </w:t>
      </w:r>
      <w:r>
        <w:rPr>
          <w:rFonts w:ascii="Times New Roman" w:hAnsi="Times New Roman"/>
          <w:sz w:val="20"/>
          <w:vertAlign w:val="baseline"/>
        </w:rPr>
        <w:t>in Odong</w:t>
      </w:r>
      <w:r>
        <w:rPr>
          <w:rFonts w:ascii="Times New Roman" w:hAnsi="Times New Roman"/>
          <w:spacing w:val="-4"/>
          <w:sz w:val="20"/>
          <w:vertAlign w:val="baseline"/>
        </w:rPr>
        <w:t> </w:t>
      </w:r>
      <w:r>
        <w:rPr>
          <w:rFonts w:ascii="Times New Roman" w:hAnsi="Times New Roman"/>
          <w:sz w:val="20"/>
          <w:vertAlign w:val="baseline"/>
        </w:rPr>
        <w:t>Nyamkpa’s</w:t>
      </w:r>
      <w:r>
        <w:rPr>
          <w:rFonts w:ascii="Times New Roman" w:hAnsi="Times New Roman"/>
          <w:spacing w:val="40"/>
          <w:sz w:val="20"/>
          <w:vertAlign w:val="baseline"/>
        </w:rPr>
        <w:t> </w:t>
      </w:r>
      <w:r>
        <w:rPr>
          <w:rFonts w:ascii="Times New Roman" w:hAnsi="Times New Roman"/>
          <w:sz w:val="20"/>
          <w:vertAlign w:val="baseline"/>
        </w:rPr>
        <w:t>palace, Panda, March 2009.</w:t>
      </w:r>
    </w:p>
    <w:p>
      <w:pPr>
        <w:spacing w:after="0"/>
        <w:jc w:val="left"/>
        <w:rPr>
          <w:rFonts w:ascii="Times New Roman" w:hAnsi="Times New Roman"/>
          <w:sz w:val="20"/>
        </w:rPr>
        <w:sectPr>
          <w:pgSz w:w="12240" w:h="15840"/>
          <w:pgMar w:header="0" w:footer="1138" w:top="1080" w:bottom="1340" w:left="1040" w:right="900"/>
        </w:sectPr>
      </w:pPr>
    </w:p>
    <w:p>
      <w:pPr>
        <w:pStyle w:val="Heading4"/>
        <w:numPr>
          <w:ilvl w:val="1"/>
          <w:numId w:val="9"/>
        </w:numPr>
        <w:tabs>
          <w:tab w:pos="908" w:val="left" w:leader="none"/>
        </w:tabs>
        <w:spacing w:line="240" w:lineRule="auto" w:before="63" w:after="0"/>
        <w:ind w:left="908" w:right="0" w:hanging="619"/>
        <w:jc w:val="left"/>
      </w:pPr>
      <w:r>
        <w:rPr>
          <w:spacing w:val="-2"/>
        </w:rPr>
        <w:t>PLEDGE</w:t>
      </w:r>
    </w:p>
    <w:p>
      <w:pPr>
        <w:pStyle w:val="BodyText"/>
        <w:spacing w:before="4"/>
        <w:rPr>
          <w:rFonts w:ascii="Arial"/>
          <w:b/>
        </w:rPr>
      </w:pPr>
    </w:p>
    <w:p>
      <w:pPr>
        <w:pStyle w:val="BodyText"/>
        <w:spacing w:line="480" w:lineRule="auto" w:before="1"/>
        <w:ind w:left="831" w:right="397"/>
        <w:jc w:val="both"/>
      </w:pPr>
      <w:r>
        <w:rPr/>
        <w:t>A pledge of land is the process whereby a person (usually a male member</w:t>
      </w:r>
      <w:r>
        <w:rPr>
          <w:spacing w:val="-2"/>
        </w:rPr>
        <w:t> </w:t>
      </w:r>
      <w:r>
        <w:rPr/>
        <w:t>of</w:t>
      </w:r>
      <w:r>
        <w:rPr>
          <w:spacing w:val="-1"/>
        </w:rPr>
        <w:t> </w:t>
      </w:r>
      <w:r>
        <w:rPr/>
        <w:t>family) alienates</w:t>
      </w:r>
      <w:r>
        <w:rPr>
          <w:spacing w:val="-1"/>
        </w:rPr>
        <w:t> </w:t>
      </w:r>
      <w:r>
        <w:rPr/>
        <w:t>his portion of</w:t>
      </w:r>
      <w:r>
        <w:rPr>
          <w:spacing w:val="-1"/>
        </w:rPr>
        <w:t> </w:t>
      </w:r>
      <w:r>
        <w:rPr/>
        <w:t>land</w:t>
      </w:r>
      <w:r>
        <w:rPr>
          <w:spacing w:val="-2"/>
        </w:rPr>
        <w:t> </w:t>
      </w:r>
      <w:r>
        <w:rPr/>
        <w:t>to</w:t>
      </w:r>
      <w:r>
        <w:rPr>
          <w:spacing w:val="-2"/>
        </w:rPr>
        <w:t> </w:t>
      </w:r>
      <w:r>
        <w:rPr/>
        <w:t>another person</w:t>
      </w:r>
      <w:r>
        <w:rPr>
          <w:spacing w:val="-2"/>
        </w:rPr>
        <w:t> </w:t>
      </w:r>
      <w:r>
        <w:rPr/>
        <w:t>in</w:t>
      </w:r>
      <w:r>
        <w:rPr>
          <w:spacing w:val="-2"/>
        </w:rPr>
        <w:t> </w:t>
      </w:r>
      <w:r>
        <w:rPr/>
        <w:t>order to provide security</w:t>
      </w:r>
      <w:r>
        <w:rPr>
          <w:spacing w:val="-2"/>
        </w:rPr>
        <w:t> </w:t>
      </w:r>
      <w:r>
        <w:rPr/>
        <w:t>for a facility.</w:t>
      </w:r>
      <w:r>
        <w:rPr>
          <w:spacing w:val="40"/>
        </w:rPr>
        <w:t> </w:t>
      </w:r>
      <w:r>
        <w:rPr/>
        <w:t>This facility</w:t>
      </w:r>
      <w:r>
        <w:rPr>
          <w:spacing w:val="-7"/>
        </w:rPr>
        <w:t> </w:t>
      </w:r>
      <w:r>
        <w:rPr/>
        <w:t>is usually a loan of money</w:t>
      </w:r>
      <w:r>
        <w:rPr>
          <w:spacing w:val="-2"/>
        </w:rPr>
        <w:t> </w:t>
      </w:r>
      <w:r>
        <w:rPr/>
        <w:t>or money’s worth.</w:t>
      </w:r>
      <w:r>
        <w:rPr>
          <w:spacing w:val="40"/>
        </w:rPr>
        <w:t> </w:t>
      </w:r>
      <w:r>
        <w:rPr/>
        <w:t>Elias defined</w:t>
      </w:r>
      <w:r>
        <w:rPr>
          <w:vertAlign w:val="superscript"/>
        </w:rPr>
        <w:t>251</w:t>
      </w:r>
      <w:r>
        <w:rPr>
          <w:vertAlign w:val="baseline"/>
        </w:rPr>
        <w:t> a pledge in the following words:</w:t>
      </w:r>
    </w:p>
    <w:p>
      <w:pPr>
        <w:pStyle w:val="BodyText"/>
        <w:spacing w:line="276" w:lineRule="auto" w:before="198"/>
        <w:ind w:left="1552" w:right="1388"/>
        <w:jc w:val="both"/>
      </w:pPr>
      <w:r>
        <w:rPr/>
        <w:t>Pledge or pawn is a kind of indigenous mortgage by which the owner-occupier of land, in order to secure an advance of money or money’s worth, gives possession and use of land to the pledge-creditor</w:t>
      </w:r>
      <w:r>
        <w:rPr>
          <w:spacing w:val="-2"/>
        </w:rPr>
        <w:t> </w:t>
      </w:r>
      <w:r>
        <w:rPr/>
        <w:t>until</w:t>
      </w:r>
      <w:r>
        <w:rPr>
          <w:spacing w:val="-1"/>
        </w:rPr>
        <w:t> </w:t>
      </w:r>
      <w:r>
        <w:rPr/>
        <w:t>the debt</w:t>
      </w:r>
      <w:r>
        <w:rPr>
          <w:spacing w:val="-2"/>
        </w:rPr>
        <w:t> </w:t>
      </w:r>
      <w:r>
        <w:rPr/>
        <w:t>is</w:t>
      </w:r>
      <w:r>
        <w:rPr>
          <w:spacing w:val="-1"/>
        </w:rPr>
        <w:t> </w:t>
      </w:r>
      <w:r>
        <w:rPr/>
        <w:t>fully</w:t>
      </w:r>
      <w:r>
        <w:rPr>
          <w:spacing w:val="-1"/>
        </w:rPr>
        <w:t> </w:t>
      </w:r>
      <w:r>
        <w:rPr/>
        <w:t>discharged.</w:t>
      </w:r>
    </w:p>
    <w:p>
      <w:pPr>
        <w:pStyle w:val="BodyText"/>
      </w:pPr>
    </w:p>
    <w:p>
      <w:pPr>
        <w:pStyle w:val="BodyText"/>
        <w:spacing w:before="126"/>
      </w:pPr>
    </w:p>
    <w:p>
      <w:pPr>
        <w:pStyle w:val="BodyText"/>
        <w:spacing w:line="480" w:lineRule="auto"/>
        <w:ind w:left="831" w:right="394"/>
        <w:jc w:val="both"/>
      </w:pPr>
      <w:r>
        <w:rPr/>
        <w:t>This definition is actually a quotation of the</w:t>
      </w:r>
      <w:r>
        <w:rPr>
          <w:spacing w:val="-1"/>
        </w:rPr>
        <w:t> </w:t>
      </w:r>
      <w:r>
        <w:rPr/>
        <w:t>West African Court of Appeal (WACA) in 1930 in </w:t>
      </w:r>
      <w:r>
        <w:rPr>
          <w:rFonts w:ascii="Arial"/>
          <w:i/>
        </w:rPr>
        <w:t>Adjei v. Dabanka &amp; Anor</w:t>
      </w:r>
      <w:r>
        <w:rPr>
          <w:rFonts w:ascii="Arial"/>
          <w:i/>
          <w:vertAlign w:val="superscript"/>
        </w:rPr>
        <w:t>252</w:t>
      </w:r>
      <w:r>
        <w:rPr>
          <w:vertAlign w:val="baseline"/>
        </w:rPr>
        <w:t>. One outstanding feature of a pledge unlike a mortgage, is that it is pertually redeemable, even by descendants of the pledgor to the descendants of the pledgee. In </w:t>
      </w:r>
      <w:r>
        <w:rPr>
          <w:rFonts w:ascii="Arial"/>
          <w:i/>
          <w:vertAlign w:val="baseline"/>
        </w:rPr>
        <w:t>Akyerefie v. Breman-Gian</w:t>
      </w:r>
      <w:r>
        <w:rPr>
          <w:rFonts w:ascii="Arial"/>
          <w:i/>
          <w:vertAlign w:val="superscript"/>
        </w:rPr>
        <w:t>253</w:t>
      </w:r>
      <w:r>
        <w:rPr>
          <w:vertAlign w:val="baseline"/>
        </w:rPr>
        <w:t>, it was held that a pledge by one family member redeemed by another family member is still family land. The redemption simply restored the land to its original owner.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1"/>
        <w:rPr>
          <w:sz w:val="20"/>
        </w:rPr>
      </w:pPr>
      <w:r>
        <w:rPr/>
        <mc:AlternateContent>
          <mc:Choice Requires="wps">
            <w:drawing>
              <wp:anchor distT="0" distB="0" distL="0" distR="0" allowOverlap="1" layoutInCell="1" locked="0" behindDoc="1" simplePos="0" relativeHeight="487641088">
                <wp:simplePos x="0" y="0"/>
                <wp:positionH relativeFrom="page">
                  <wp:posOffset>1188719</wp:posOffset>
                </wp:positionH>
                <wp:positionV relativeFrom="paragraph">
                  <wp:posOffset>263520</wp:posOffset>
                </wp:positionV>
                <wp:extent cx="1828800"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749649pt;width:144pt;height:.72pt;mso-position-horizontal-relative:page;mso-position-vertical-relative:paragraph;z-index:-15675392;mso-wrap-distance-left:0;mso-wrap-distance-right:0" id="docshape119"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251</w:t>
      </w:r>
      <w:r>
        <w:rPr>
          <w:rFonts w:ascii="Times New Roman"/>
          <w:spacing w:val="-1"/>
          <w:sz w:val="20"/>
          <w:vertAlign w:val="baseline"/>
        </w:rPr>
        <w:t> </w:t>
      </w:r>
      <w:r>
        <w:rPr>
          <w:rFonts w:ascii="Times New Roman"/>
          <w:sz w:val="20"/>
          <w:vertAlign w:val="baseline"/>
        </w:rPr>
        <w:t>Elias</w:t>
      </w:r>
      <w:r>
        <w:rPr>
          <w:rFonts w:ascii="Times New Roman"/>
          <w:spacing w:val="-10"/>
          <w:sz w:val="20"/>
          <w:vertAlign w:val="baseline"/>
        </w:rPr>
        <w:t> </w:t>
      </w:r>
      <w:r>
        <w:rPr>
          <w:rFonts w:ascii="Times New Roman"/>
          <w:sz w:val="20"/>
          <w:vertAlign w:val="baseline"/>
        </w:rPr>
        <w:t>T.O.,</w:t>
      </w:r>
      <w:r>
        <w:rPr>
          <w:rFonts w:ascii="Times New Roman"/>
          <w:spacing w:val="-5"/>
          <w:sz w:val="20"/>
          <w:vertAlign w:val="baseline"/>
        </w:rPr>
        <w:t> </w:t>
      </w:r>
      <w:r>
        <w:rPr>
          <w:rFonts w:ascii="Times New Roman"/>
          <w:sz w:val="20"/>
          <w:vertAlign w:val="baseline"/>
        </w:rPr>
        <w:t>Nigerian</w:t>
      </w:r>
      <w:r>
        <w:rPr>
          <w:rFonts w:ascii="Times New Roman"/>
          <w:spacing w:val="-4"/>
          <w:sz w:val="20"/>
          <w:vertAlign w:val="baseline"/>
        </w:rPr>
        <w:t> </w:t>
      </w:r>
      <w:r>
        <w:rPr>
          <w:rFonts w:ascii="Times New Roman"/>
          <w:sz w:val="20"/>
          <w:vertAlign w:val="baseline"/>
        </w:rPr>
        <w:t>Land</w:t>
      </w:r>
      <w:r>
        <w:rPr>
          <w:rFonts w:ascii="Times New Roman"/>
          <w:spacing w:val="-3"/>
          <w:sz w:val="20"/>
          <w:vertAlign w:val="baseline"/>
        </w:rPr>
        <w:t> </w:t>
      </w:r>
      <w:r>
        <w:rPr>
          <w:rFonts w:ascii="Times New Roman"/>
          <w:sz w:val="20"/>
          <w:vertAlign w:val="baseline"/>
        </w:rPr>
        <w:t>Law,</w:t>
      </w:r>
      <w:r>
        <w:rPr>
          <w:rFonts w:ascii="Times New Roman"/>
          <w:spacing w:val="-1"/>
          <w:sz w:val="20"/>
          <w:vertAlign w:val="baseline"/>
        </w:rPr>
        <w:t> </w:t>
      </w:r>
      <w:r>
        <w:rPr>
          <w:rFonts w:ascii="Times New Roman"/>
          <w:sz w:val="20"/>
          <w:vertAlign w:val="baseline"/>
        </w:rPr>
        <w:t>Sweet</w:t>
      </w:r>
      <w:r>
        <w:rPr>
          <w:rFonts w:ascii="Times New Roman"/>
          <w:spacing w:val="-2"/>
          <w:sz w:val="20"/>
          <w:vertAlign w:val="baseline"/>
        </w:rPr>
        <w:t> </w:t>
      </w:r>
      <w:r>
        <w:rPr>
          <w:rFonts w:ascii="Times New Roman"/>
          <w:sz w:val="20"/>
          <w:vertAlign w:val="baseline"/>
        </w:rPr>
        <w:t>&amp;</w:t>
      </w:r>
      <w:r>
        <w:rPr>
          <w:rFonts w:ascii="Times New Roman"/>
          <w:spacing w:val="-7"/>
          <w:sz w:val="20"/>
          <w:vertAlign w:val="baseline"/>
        </w:rPr>
        <w:t> </w:t>
      </w:r>
      <w:r>
        <w:rPr>
          <w:rFonts w:ascii="Times New Roman"/>
          <w:sz w:val="20"/>
          <w:vertAlign w:val="baseline"/>
        </w:rPr>
        <w:t>Maxwell,</w:t>
      </w:r>
      <w:r>
        <w:rPr>
          <w:rFonts w:ascii="Times New Roman"/>
          <w:spacing w:val="-5"/>
          <w:sz w:val="20"/>
          <w:vertAlign w:val="baseline"/>
        </w:rPr>
        <w:t> </w:t>
      </w:r>
      <w:r>
        <w:rPr>
          <w:rFonts w:ascii="Times New Roman"/>
          <w:sz w:val="20"/>
          <w:vertAlign w:val="baseline"/>
        </w:rPr>
        <w:t>4</w:t>
      </w:r>
      <w:r>
        <w:rPr>
          <w:rFonts w:ascii="Times New Roman"/>
          <w:sz w:val="20"/>
          <w:vertAlign w:val="superscript"/>
        </w:rPr>
        <w:t>th</w:t>
      </w:r>
      <w:r>
        <w:rPr>
          <w:rFonts w:ascii="Times New Roman"/>
          <w:spacing w:val="-6"/>
          <w:sz w:val="20"/>
          <w:vertAlign w:val="baseline"/>
        </w:rPr>
        <w:t> </w:t>
      </w:r>
      <w:r>
        <w:rPr>
          <w:rFonts w:ascii="Times New Roman"/>
          <w:sz w:val="20"/>
          <w:vertAlign w:val="baseline"/>
        </w:rPr>
        <w:t>Edition,</w:t>
      </w:r>
      <w:r>
        <w:rPr>
          <w:rFonts w:ascii="Times New Roman"/>
          <w:spacing w:val="-5"/>
          <w:sz w:val="20"/>
          <w:vertAlign w:val="baseline"/>
        </w:rPr>
        <w:t> </w:t>
      </w:r>
      <w:r>
        <w:rPr>
          <w:rFonts w:ascii="Times New Roman"/>
          <w:sz w:val="20"/>
          <w:vertAlign w:val="baseline"/>
        </w:rPr>
        <w:t>London,</w:t>
      </w:r>
      <w:r>
        <w:rPr>
          <w:rFonts w:ascii="Times New Roman"/>
          <w:spacing w:val="-5"/>
          <w:sz w:val="20"/>
          <w:vertAlign w:val="baseline"/>
        </w:rPr>
        <w:t> </w:t>
      </w:r>
      <w:r>
        <w:rPr>
          <w:rFonts w:ascii="Times New Roman"/>
          <w:spacing w:val="-2"/>
          <w:sz w:val="20"/>
          <w:vertAlign w:val="baseline"/>
        </w:rPr>
        <w:t>1971.</w:t>
      </w:r>
    </w:p>
    <w:p>
      <w:pPr>
        <w:spacing w:before="0"/>
        <w:ind w:left="831" w:right="0" w:firstLine="0"/>
        <w:jc w:val="left"/>
        <w:rPr>
          <w:rFonts w:ascii="Times New Roman"/>
          <w:sz w:val="20"/>
        </w:rPr>
      </w:pPr>
      <w:r>
        <w:rPr>
          <w:rFonts w:ascii="Times New Roman"/>
          <w:sz w:val="20"/>
          <w:vertAlign w:val="superscript"/>
        </w:rPr>
        <w:t>252</w:t>
      </w:r>
      <w:r>
        <w:rPr>
          <w:rFonts w:ascii="Times New Roman"/>
          <w:spacing w:val="2"/>
          <w:sz w:val="20"/>
          <w:vertAlign w:val="baseline"/>
        </w:rPr>
        <w:t> </w:t>
      </w:r>
      <w:r>
        <w:rPr>
          <w:rFonts w:ascii="Times New Roman"/>
          <w:sz w:val="20"/>
          <w:vertAlign w:val="baseline"/>
        </w:rPr>
        <w:t>(1930) 1</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5"/>
          <w:sz w:val="20"/>
          <w:vertAlign w:val="baseline"/>
        </w:rPr>
        <w:t>63.</w:t>
      </w:r>
    </w:p>
    <w:p>
      <w:pPr>
        <w:spacing w:before="1"/>
        <w:ind w:left="831" w:right="0" w:firstLine="0"/>
        <w:jc w:val="left"/>
        <w:rPr>
          <w:rFonts w:ascii="Times New Roman"/>
          <w:sz w:val="20"/>
        </w:rPr>
      </w:pPr>
      <w:r>
        <w:rPr>
          <w:rFonts w:ascii="Times New Roman"/>
          <w:sz w:val="20"/>
          <w:vertAlign w:val="superscript"/>
        </w:rPr>
        <w:t>253</w:t>
      </w:r>
      <w:r>
        <w:rPr>
          <w:rFonts w:ascii="Times New Roman"/>
          <w:spacing w:val="2"/>
          <w:sz w:val="20"/>
          <w:vertAlign w:val="baseline"/>
        </w:rPr>
        <w:t> </w:t>
      </w:r>
      <w:r>
        <w:rPr>
          <w:rFonts w:ascii="Times New Roman"/>
          <w:sz w:val="20"/>
          <w:vertAlign w:val="baseline"/>
        </w:rPr>
        <w:t>(1951) 13</w:t>
      </w:r>
      <w:r>
        <w:rPr>
          <w:rFonts w:ascii="Times New Roman"/>
          <w:spacing w:val="-4"/>
          <w:sz w:val="20"/>
          <w:vertAlign w:val="baseline"/>
        </w:rPr>
        <w:t> </w:t>
      </w:r>
      <w:r>
        <w:rPr>
          <w:rFonts w:ascii="Times New Roman"/>
          <w:sz w:val="20"/>
          <w:vertAlign w:val="baseline"/>
        </w:rPr>
        <w:t>WACA</w:t>
      </w:r>
      <w:r>
        <w:rPr>
          <w:rFonts w:ascii="Times New Roman"/>
          <w:spacing w:val="-6"/>
          <w:sz w:val="20"/>
          <w:vertAlign w:val="baseline"/>
        </w:rPr>
        <w:t> </w:t>
      </w:r>
      <w:r>
        <w:rPr>
          <w:rFonts w:ascii="Times New Roman"/>
          <w:spacing w:val="-5"/>
          <w:sz w:val="20"/>
          <w:vertAlign w:val="baseline"/>
        </w:rPr>
        <w:t>31.</w:t>
      </w:r>
    </w:p>
    <w:p>
      <w:pPr>
        <w:spacing w:after="0"/>
        <w:jc w:val="left"/>
        <w:rPr>
          <w:rFonts w:ascii="Times New Roman"/>
          <w:sz w:val="20"/>
        </w:rPr>
        <w:sectPr>
          <w:pgSz w:w="12240" w:h="15840"/>
          <w:pgMar w:header="0" w:footer="1138" w:top="1080" w:bottom="1340" w:left="1040" w:right="900"/>
        </w:sectPr>
      </w:pPr>
    </w:p>
    <w:p>
      <w:pPr>
        <w:pStyle w:val="Heading5"/>
        <w:spacing w:before="63"/>
      </w:pPr>
      <w:r>
        <w:rPr/>
        <w:t>3.6.1.Pledge</w:t>
      </w:r>
      <w:r>
        <w:rPr>
          <w:spacing w:val="-7"/>
        </w:rPr>
        <w:t> </w:t>
      </w:r>
      <w:r>
        <w:rPr/>
        <w:t>Among</w:t>
      </w:r>
      <w:r>
        <w:rPr>
          <w:spacing w:val="-6"/>
        </w:rPr>
        <w:t> </w:t>
      </w:r>
      <w:r>
        <w:rPr/>
        <w:t>the</w:t>
      </w:r>
      <w:r>
        <w:rPr>
          <w:spacing w:val="-7"/>
        </w:rPr>
        <w:t> </w:t>
      </w:r>
      <w:r>
        <w:rPr>
          <w:spacing w:val="-4"/>
        </w:rPr>
        <w:t>Tivs</w:t>
      </w:r>
    </w:p>
    <w:p>
      <w:pPr>
        <w:pStyle w:val="BodyText"/>
        <w:spacing w:before="4"/>
        <w:rPr>
          <w:rFonts w:ascii="Arial"/>
          <w:b/>
        </w:rPr>
      </w:pPr>
    </w:p>
    <w:p>
      <w:pPr>
        <w:pStyle w:val="BodyText"/>
        <w:spacing w:line="480" w:lineRule="auto" w:before="1"/>
        <w:ind w:left="831" w:right="397"/>
        <w:jc w:val="both"/>
      </w:pPr>
      <w:r>
        <w:rPr/>
        <w:t>Respondents stated that customarily, pledge of land is practiced in Tivland.</w:t>
      </w:r>
      <w:r>
        <w:rPr>
          <w:spacing w:val="40"/>
        </w:rPr>
        <w:t> </w:t>
      </w:r>
      <w:r>
        <w:rPr/>
        <w:t>Payment of interest is not recognized.</w:t>
      </w:r>
      <w:r>
        <w:rPr>
          <w:spacing w:val="40"/>
        </w:rPr>
        <w:t> </w:t>
      </w:r>
      <w:r>
        <w:rPr/>
        <w:t>Similarly, payment of tribute is not a normal practice among the Tivs.</w:t>
      </w:r>
      <w:r>
        <w:rPr>
          <w:spacing w:val="40"/>
        </w:rPr>
        <w:t> </w:t>
      </w:r>
      <w:r>
        <w:rPr/>
        <w:t>Terms of a pledge are usually agreed between the land owner and the pledgee, but in the absence of any such agreement and economic trees are planted by the pledgee while in occupation, he still owns the trees even after the pledge has been redeemed.</w:t>
      </w:r>
      <w:r>
        <w:rPr>
          <w:spacing w:val="40"/>
        </w:rPr>
        <w:t> </w:t>
      </w:r>
      <w:r>
        <w:rPr/>
        <w:t>This means</w:t>
      </w:r>
      <w:r>
        <w:rPr>
          <w:spacing w:val="-4"/>
        </w:rPr>
        <w:t> </w:t>
      </w:r>
      <w:r>
        <w:rPr/>
        <w:t>that he</w:t>
      </w:r>
      <w:r>
        <w:rPr>
          <w:spacing w:val="-5"/>
        </w:rPr>
        <w:t> </w:t>
      </w:r>
      <w:r>
        <w:rPr/>
        <w:t>is allowed</w:t>
      </w:r>
      <w:r>
        <w:rPr>
          <w:spacing w:val="-5"/>
        </w:rPr>
        <w:t> </w:t>
      </w:r>
      <w:r>
        <w:rPr/>
        <w:t>onto the</w:t>
      </w:r>
      <w:r>
        <w:rPr>
          <w:spacing w:val="-5"/>
        </w:rPr>
        <w:t> </w:t>
      </w:r>
      <w:r>
        <w:rPr/>
        <w:t>land</w:t>
      </w:r>
      <w:r>
        <w:rPr>
          <w:spacing w:val="-5"/>
        </w:rPr>
        <w:t> </w:t>
      </w:r>
      <w:r>
        <w:rPr/>
        <w:t>to</w:t>
      </w:r>
      <w:r>
        <w:rPr>
          <w:spacing w:val="-5"/>
        </w:rPr>
        <w:t> </w:t>
      </w:r>
      <w:r>
        <w:rPr/>
        <w:t>reap the fruits of such trees or to sell them to another person.</w:t>
      </w:r>
    </w:p>
    <w:p>
      <w:pPr>
        <w:pStyle w:val="Heading5"/>
        <w:numPr>
          <w:ilvl w:val="2"/>
          <w:numId w:val="11"/>
        </w:numPr>
        <w:tabs>
          <w:tab w:pos="1525" w:val="left" w:leader="none"/>
        </w:tabs>
        <w:spacing w:line="240" w:lineRule="auto" w:before="195" w:after="0"/>
        <w:ind w:left="1525" w:right="0" w:hanging="694"/>
        <w:jc w:val="left"/>
      </w:pPr>
      <w:r>
        <w:rPr/>
        <w:t>Pledge</w:t>
      </w:r>
      <w:r>
        <w:rPr>
          <w:spacing w:val="-4"/>
        </w:rPr>
        <w:t> </w:t>
      </w:r>
      <w:r>
        <w:rPr/>
        <w:t>Among</w:t>
      </w:r>
      <w:r>
        <w:rPr>
          <w:spacing w:val="-4"/>
        </w:rPr>
        <w:t> </w:t>
      </w:r>
      <w:r>
        <w:rPr/>
        <w:t>the</w:t>
      </w:r>
      <w:r>
        <w:rPr>
          <w:spacing w:val="-8"/>
        </w:rPr>
        <w:t> </w:t>
      </w:r>
      <w:r>
        <w:rPr>
          <w:spacing w:val="-2"/>
        </w:rPr>
        <w:t>Idomas</w:t>
      </w:r>
    </w:p>
    <w:p>
      <w:pPr>
        <w:pStyle w:val="BodyText"/>
        <w:spacing w:before="4"/>
        <w:rPr>
          <w:rFonts w:ascii="Arial"/>
          <w:b/>
        </w:rPr>
      </w:pPr>
    </w:p>
    <w:p>
      <w:pPr>
        <w:pStyle w:val="BodyText"/>
        <w:spacing w:line="480" w:lineRule="auto"/>
        <w:ind w:left="831" w:right="393"/>
        <w:jc w:val="both"/>
      </w:pPr>
      <w:r>
        <w:rPr/>
        <w:t>The practice of pledge among the Idomas of Benue State is similar to that of the Tivs.</w:t>
      </w:r>
      <w:r>
        <w:rPr>
          <w:spacing w:val="40"/>
        </w:rPr>
        <w:t> </w:t>
      </w:r>
      <w:r>
        <w:rPr/>
        <w:t>No interest is paid on the pledge (i.e. part of money</w:t>
      </w:r>
      <w:r>
        <w:rPr>
          <w:spacing w:val="-4"/>
        </w:rPr>
        <w:t> </w:t>
      </w:r>
      <w:r>
        <w:rPr/>
        <w:t>lent under the pledge).</w:t>
      </w:r>
      <w:r>
        <w:rPr>
          <w:spacing w:val="40"/>
        </w:rPr>
        <w:t> </w:t>
      </w:r>
      <w:r>
        <w:rPr/>
        <w:t>However, it is more usual for economic trees to be pledge than the land itself.</w:t>
      </w:r>
      <w:r>
        <w:rPr>
          <w:spacing w:val="40"/>
        </w:rPr>
        <w:t> </w:t>
      </w:r>
      <w:r>
        <w:rPr/>
        <w:t>However, the </w:t>
      </w:r>
      <w:r>
        <w:rPr>
          <w:rFonts w:ascii="Arial"/>
          <w:i/>
        </w:rPr>
        <w:t>Obiokwute </w:t>
      </w:r>
      <w:r>
        <w:rPr/>
        <w:t>of Orokam in Ogbadibo Local Government Area (the oldest man and priest of </w:t>
      </w:r>
      <w:r>
        <w:rPr>
          <w:rFonts w:ascii="Arial"/>
          <w:i/>
        </w:rPr>
        <w:t>Alekwu</w:t>
      </w:r>
      <w:r>
        <w:rPr/>
        <w:t>, the revered diety) stated that in Orokam and in Adoka where he resided for a long time, if land is pledged and redeemed, free -growing economic trees on the land belong to the owner of the land, unless there is a prior agreement to the contrary. He however, stated that any economic trees planted</w:t>
      </w:r>
      <w:r>
        <w:rPr>
          <w:spacing w:val="45"/>
        </w:rPr>
        <w:t> </w:t>
      </w:r>
      <w:r>
        <w:rPr/>
        <w:t>belonged</w:t>
      </w:r>
      <w:r>
        <w:rPr>
          <w:spacing w:val="41"/>
        </w:rPr>
        <w:t> </w:t>
      </w:r>
      <w:r>
        <w:rPr/>
        <w:t>to</w:t>
      </w:r>
      <w:r>
        <w:rPr>
          <w:spacing w:val="40"/>
        </w:rPr>
        <w:t> </w:t>
      </w:r>
      <w:r>
        <w:rPr/>
        <w:t>the</w:t>
      </w:r>
      <w:r>
        <w:rPr>
          <w:spacing w:val="41"/>
        </w:rPr>
        <w:t> </w:t>
      </w:r>
      <w:r>
        <w:rPr/>
        <w:t>pledgee</w:t>
      </w:r>
      <w:r>
        <w:rPr>
          <w:spacing w:val="41"/>
        </w:rPr>
        <w:t> </w:t>
      </w:r>
      <w:r>
        <w:rPr/>
        <w:t>even</w:t>
      </w:r>
      <w:r>
        <w:rPr>
          <w:spacing w:val="40"/>
        </w:rPr>
        <w:t> </w:t>
      </w:r>
      <w:r>
        <w:rPr/>
        <w:t>after</w:t>
      </w:r>
      <w:r>
        <w:rPr>
          <w:spacing w:val="41"/>
        </w:rPr>
        <w:t> </w:t>
      </w:r>
      <w:r>
        <w:rPr/>
        <w:t>redemption.</w:t>
      </w:r>
      <w:r>
        <w:rPr>
          <w:spacing w:val="41"/>
        </w:rPr>
        <w:t>  </w:t>
      </w:r>
      <w:r>
        <w:rPr/>
        <w:t>This</w:t>
      </w:r>
      <w:r>
        <w:rPr>
          <w:spacing w:val="43"/>
        </w:rPr>
        <w:t> </w:t>
      </w:r>
      <w:r>
        <w:rPr>
          <w:spacing w:val="-2"/>
        </w:rPr>
        <w:t>position</w:t>
      </w:r>
    </w:p>
    <w:p>
      <w:pPr>
        <w:spacing w:after="0" w:line="480" w:lineRule="auto"/>
        <w:jc w:val="both"/>
        <w:sectPr>
          <w:pgSz w:w="12240" w:h="15840"/>
          <w:pgMar w:header="0" w:footer="1138" w:top="1080" w:bottom="1400" w:left="1040" w:right="900"/>
        </w:sectPr>
      </w:pPr>
    </w:p>
    <w:p>
      <w:pPr>
        <w:pStyle w:val="BodyText"/>
        <w:spacing w:line="475" w:lineRule="auto" w:before="108"/>
        <w:ind w:left="831" w:right="392"/>
        <w:jc w:val="both"/>
      </w:pPr>
      <w:r>
        <w:rPr/>
        <w:t>was confirmed by Elder Agbo Odaudu, the Oketa of Otukpo</w:t>
      </w:r>
      <w:r>
        <w:rPr>
          <w:vertAlign w:val="superscript"/>
        </w:rPr>
        <w:t>254</w:t>
      </w:r>
      <w:r>
        <w:rPr>
          <w:vertAlign w:val="baseline"/>
        </w:rPr>
        <w:t> and elder Udenyi Agbese</w:t>
      </w:r>
      <w:r>
        <w:rPr>
          <w:vertAlign w:val="superscript"/>
        </w:rPr>
        <w:t>255</w:t>
      </w:r>
      <w:r>
        <w:rPr>
          <w:vertAlign w:val="baseline"/>
        </w:rPr>
        <w:t> as representing the Agila custom.</w:t>
      </w:r>
    </w:p>
    <w:p>
      <w:pPr>
        <w:pStyle w:val="Heading5"/>
        <w:numPr>
          <w:ilvl w:val="2"/>
          <w:numId w:val="11"/>
        </w:numPr>
        <w:tabs>
          <w:tab w:pos="1525" w:val="left" w:leader="none"/>
        </w:tabs>
        <w:spacing w:line="240" w:lineRule="auto" w:before="208" w:after="0"/>
        <w:ind w:left="1525" w:right="0" w:hanging="694"/>
        <w:jc w:val="left"/>
      </w:pPr>
      <w:r>
        <w:rPr/>
        <w:t>Pledge</w:t>
      </w:r>
      <w:r>
        <w:rPr>
          <w:spacing w:val="-4"/>
        </w:rPr>
        <w:t> </w:t>
      </w:r>
      <w:r>
        <w:rPr/>
        <w:t>Among</w:t>
      </w:r>
      <w:r>
        <w:rPr>
          <w:spacing w:val="-4"/>
        </w:rPr>
        <w:t> </w:t>
      </w:r>
      <w:r>
        <w:rPr/>
        <w:t>the</w:t>
      </w:r>
      <w:r>
        <w:rPr>
          <w:spacing w:val="-4"/>
        </w:rPr>
        <w:t> </w:t>
      </w:r>
      <w:r>
        <w:rPr>
          <w:spacing w:val="-2"/>
        </w:rPr>
        <w:t>Alagos</w:t>
      </w:r>
    </w:p>
    <w:p>
      <w:pPr>
        <w:pStyle w:val="BodyText"/>
        <w:spacing w:before="4"/>
        <w:rPr>
          <w:rFonts w:ascii="Arial"/>
          <w:b/>
        </w:rPr>
      </w:pPr>
    </w:p>
    <w:p>
      <w:pPr>
        <w:pStyle w:val="BodyText"/>
        <w:spacing w:line="480" w:lineRule="auto" w:before="1"/>
        <w:ind w:left="831" w:right="395"/>
        <w:jc w:val="both"/>
      </w:pPr>
      <w:r>
        <w:rPr/>
        <w:t>Respondents stated that pledge of land is not a normal customary practice among the Alago people.</w:t>
      </w:r>
      <w:r>
        <w:rPr>
          <w:spacing w:val="80"/>
        </w:rPr>
        <w:t> </w:t>
      </w:r>
      <w:r>
        <w:rPr/>
        <w:t>This is because the land belongs to</w:t>
      </w:r>
      <w:r>
        <w:rPr>
          <w:spacing w:val="40"/>
        </w:rPr>
        <w:t> </w:t>
      </w:r>
      <w:r>
        <w:rPr/>
        <w:t>all the members of the community and a particular ‘owner’ is really only an occupier and has no right to pledge land.</w:t>
      </w:r>
      <w:r>
        <w:rPr>
          <w:spacing w:val="40"/>
        </w:rPr>
        <w:t> </w:t>
      </w:r>
      <w:r>
        <w:rPr/>
        <w:t>In the few instances where land is pledged, it is</w:t>
      </w:r>
      <w:r>
        <w:rPr>
          <w:spacing w:val="80"/>
        </w:rPr>
        <w:t> </w:t>
      </w:r>
      <w:r>
        <w:rPr/>
        <w:t>temporary (usually lasting for not more than a farming season) and therefore the problem of economic trees does not pose a serious challenge for solution.</w:t>
      </w:r>
    </w:p>
    <w:p>
      <w:pPr>
        <w:pStyle w:val="Heading5"/>
        <w:numPr>
          <w:ilvl w:val="2"/>
          <w:numId w:val="11"/>
        </w:numPr>
        <w:tabs>
          <w:tab w:pos="1525" w:val="left" w:leader="none"/>
        </w:tabs>
        <w:spacing w:line="240" w:lineRule="auto" w:before="196" w:after="0"/>
        <w:ind w:left="1525" w:right="0" w:hanging="694"/>
        <w:jc w:val="left"/>
      </w:pPr>
      <w:r>
        <w:rPr/>
        <w:t>Pledge</w:t>
      </w:r>
      <w:r>
        <w:rPr>
          <w:spacing w:val="-4"/>
        </w:rPr>
        <w:t> </w:t>
      </w:r>
      <w:r>
        <w:rPr/>
        <w:t>Among</w:t>
      </w:r>
      <w:r>
        <w:rPr>
          <w:spacing w:val="-4"/>
        </w:rPr>
        <w:t> </w:t>
      </w:r>
      <w:r>
        <w:rPr/>
        <w:t>the</w:t>
      </w:r>
      <w:r>
        <w:rPr>
          <w:spacing w:val="-8"/>
        </w:rPr>
        <w:t> </w:t>
      </w:r>
      <w:r>
        <w:rPr>
          <w:spacing w:val="-2"/>
        </w:rPr>
        <w:t>Eggons</w:t>
      </w:r>
    </w:p>
    <w:p>
      <w:pPr>
        <w:pStyle w:val="BodyText"/>
        <w:spacing w:before="4"/>
        <w:rPr>
          <w:rFonts w:ascii="Arial"/>
          <w:b/>
        </w:rPr>
      </w:pPr>
    </w:p>
    <w:p>
      <w:pPr>
        <w:pStyle w:val="BodyText"/>
        <w:spacing w:line="480" w:lineRule="auto"/>
        <w:ind w:left="831" w:right="397"/>
        <w:jc w:val="both"/>
      </w:pPr>
      <w:r>
        <w:rPr/>
        <w:t>The Eggons pledge land, but there are no standard customary rules on</w:t>
      </w:r>
      <w:r>
        <w:rPr>
          <w:spacing w:val="40"/>
        </w:rPr>
        <w:t> </w:t>
      </w:r>
      <w:r>
        <w:rPr/>
        <w:t>it.</w:t>
      </w:r>
      <w:r>
        <w:rPr>
          <w:spacing w:val="40"/>
        </w:rPr>
        <w:t> </w:t>
      </w:r>
      <w:r>
        <w:rPr/>
        <w:t>Elder</w:t>
      </w:r>
      <w:r>
        <w:rPr>
          <w:spacing w:val="-3"/>
        </w:rPr>
        <w:t> </w:t>
      </w:r>
      <w:r>
        <w:rPr/>
        <w:t>Akwashiki</w:t>
      </w:r>
      <w:r>
        <w:rPr>
          <w:vertAlign w:val="superscript"/>
        </w:rPr>
        <w:t>256</w:t>
      </w:r>
      <w:r>
        <w:rPr>
          <w:spacing w:val="-2"/>
          <w:vertAlign w:val="baseline"/>
        </w:rPr>
        <w:t> </w:t>
      </w:r>
      <w:r>
        <w:rPr>
          <w:vertAlign w:val="baseline"/>
        </w:rPr>
        <w:t>and</w:t>
      </w:r>
      <w:r>
        <w:rPr>
          <w:spacing w:val="-3"/>
          <w:vertAlign w:val="baseline"/>
        </w:rPr>
        <w:t> </w:t>
      </w:r>
      <w:r>
        <w:rPr>
          <w:vertAlign w:val="baseline"/>
        </w:rPr>
        <w:t>other respondents</w:t>
      </w:r>
      <w:r>
        <w:rPr>
          <w:spacing w:val="-2"/>
          <w:vertAlign w:val="baseline"/>
        </w:rPr>
        <w:t> </w:t>
      </w:r>
      <w:r>
        <w:rPr>
          <w:vertAlign w:val="baseline"/>
        </w:rPr>
        <w:t>stated</w:t>
      </w:r>
      <w:r>
        <w:rPr>
          <w:spacing w:val="-3"/>
          <w:vertAlign w:val="baseline"/>
        </w:rPr>
        <w:t> </w:t>
      </w:r>
      <w:r>
        <w:rPr>
          <w:vertAlign w:val="baseline"/>
        </w:rPr>
        <w:t>that</w:t>
      </w:r>
      <w:r>
        <w:rPr>
          <w:spacing w:val="-2"/>
          <w:vertAlign w:val="baseline"/>
        </w:rPr>
        <w:t> </w:t>
      </w:r>
      <w:r>
        <w:rPr>
          <w:vertAlign w:val="baseline"/>
        </w:rPr>
        <w:t>families</w:t>
      </w:r>
      <w:r>
        <w:rPr>
          <w:spacing w:val="-2"/>
          <w:vertAlign w:val="baseline"/>
        </w:rPr>
        <w:t> </w:t>
      </w:r>
      <w:r>
        <w:rPr>
          <w:vertAlign w:val="baseline"/>
        </w:rPr>
        <w:t>treat</w:t>
      </w:r>
      <w:r>
        <w:rPr>
          <w:spacing w:val="-2"/>
          <w:vertAlign w:val="baseline"/>
        </w:rPr>
        <w:t> </w:t>
      </w:r>
      <w:r>
        <w:rPr>
          <w:vertAlign w:val="baseline"/>
        </w:rPr>
        <w:t>the practice of</w:t>
      </w:r>
      <w:r>
        <w:rPr>
          <w:spacing w:val="40"/>
          <w:vertAlign w:val="baseline"/>
        </w:rPr>
        <w:t> </w:t>
      </w:r>
      <w:r>
        <w:rPr>
          <w:vertAlign w:val="baseline"/>
        </w:rPr>
        <w:t>pledge in different ways. This means that there are no standard customary rules on pledges. The lack of uniformity makes it difficult to draw a general picture of the community’s customary practice of pledge.</w:t>
      </w:r>
    </w:p>
    <w:p>
      <w:pPr>
        <w:pStyle w:val="BodyText"/>
        <w:rPr>
          <w:sz w:val="20"/>
        </w:rPr>
      </w:pPr>
    </w:p>
    <w:p>
      <w:pPr>
        <w:pStyle w:val="BodyText"/>
        <w:rPr>
          <w:sz w:val="20"/>
        </w:rPr>
      </w:pPr>
    </w:p>
    <w:p>
      <w:pPr>
        <w:pStyle w:val="BodyText"/>
        <w:spacing w:before="139"/>
        <w:rPr>
          <w:sz w:val="20"/>
        </w:rPr>
      </w:pPr>
      <w:r>
        <w:rPr/>
        <mc:AlternateContent>
          <mc:Choice Requires="wps">
            <w:drawing>
              <wp:anchor distT="0" distB="0" distL="0" distR="0" allowOverlap="1" layoutInCell="1" locked="0" behindDoc="1" simplePos="0" relativeHeight="487641600">
                <wp:simplePos x="0" y="0"/>
                <wp:positionH relativeFrom="page">
                  <wp:posOffset>1188719</wp:posOffset>
                </wp:positionH>
                <wp:positionV relativeFrom="paragraph">
                  <wp:posOffset>249966</wp:posOffset>
                </wp:positionV>
                <wp:extent cx="1828800"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682383pt;width:144pt;height:.72pt;mso-position-horizontal-relative:page;mso-position-vertical-relative:paragraph;z-index:-15674880;mso-wrap-distance-left:0;mso-wrap-distance-right:0" id="docshape120"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254</w:t>
      </w:r>
      <w:r>
        <w:rPr>
          <w:rFonts w:ascii="Times New Roman"/>
          <w:spacing w:val="-1"/>
          <w:sz w:val="20"/>
          <w:vertAlign w:val="baseline"/>
        </w:rPr>
        <w:t> </w:t>
      </w:r>
      <w:r>
        <w:rPr>
          <w:rFonts w:ascii="Times New Roman"/>
          <w:sz w:val="20"/>
          <w:vertAlign w:val="baseline"/>
        </w:rPr>
        <w:t>Discussions</w:t>
      </w:r>
      <w:r>
        <w:rPr>
          <w:rFonts w:ascii="Times New Roman"/>
          <w:spacing w:val="-4"/>
          <w:sz w:val="20"/>
          <w:vertAlign w:val="baseline"/>
        </w:rPr>
        <w:t> </w:t>
      </w:r>
      <w:r>
        <w:rPr>
          <w:rFonts w:ascii="Times New Roman"/>
          <w:sz w:val="20"/>
          <w:vertAlign w:val="baseline"/>
        </w:rPr>
        <w:t>on</w:t>
      </w:r>
      <w:r>
        <w:rPr>
          <w:rFonts w:ascii="Times New Roman"/>
          <w:spacing w:val="-4"/>
          <w:sz w:val="20"/>
          <w:vertAlign w:val="baseline"/>
        </w:rPr>
        <w:t> </w:t>
      </w:r>
      <w:r>
        <w:rPr>
          <w:rFonts w:ascii="Times New Roman"/>
          <w:sz w:val="20"/>
          <w:vertAlign w:val="baseline"/>
        </w:rPr>
        <w:t>various</w:t>
      </w:r>
      <w:r>
        <w:rPr>
          <w:rFonts w:ascii="Times New Roman"/>
          <w:spacing w:val="-4"/>
          <w:sz w:val="20"/>
          <w:vertAlign w:val="baseline"/>
        </w:rPr>
        <w:t> </w:t>
      </w:r>
      <w:r>
        <w:rPr>
          <w:rFonts w:ascii="Times New Roman"/>
          <w:sz w:val="20"/>
          <w:vertAlign w:val="baseline"/>
        </w:rPr>
        <w:t>days</w:t>
      </w:r>
      <w:r>
        <w:rPr>
          <w:rFonts w:ascii="Times New Roman"/>
          <w:spacing w:val="-4"/>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his</w:t>
      </w:r>
      <w:r>
        <w:rPr>
          <w:rFonts w:ascii="Times New Roman"/>
          <w:spacing w:val="-9"/>
          <w:sz w:val="20"/>
          <w:vertAlign w:val="baseline"/>
        </w:rPr>
        <w:t> </w:t>
      </w:r>
      <w:r>
        <w:rPr>
          <w:rFonts w:ascii="Times New Roman"/>
          <w:sz w:val="20"/>
          <w:vertAlign w:val="baseline"/>
        </w:rPr>
        <w:t>residence</w:t>
      </w:r>
      <w:r>
        <w:rPr>
          <w:rFonts w:ascii="Times New Roman"/>
          <w:spacing w:val="-6"/>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Otukpo,</w:t>
      </w:r>
      <w:r>
        <w:rPr>
          <w:rFonts w:ascii="Times New Roman"/>
          <w:spacing w:val="-1"/>
          <w:sz w:val="20"/>
          <w:vertAlign w:val="baseline"/>
        </w:rPr>
        <w:t> </w:t>
      </w:r>
      <w:r>
        <w:rPr>
          <w:rFonts w:ascii="Times New Roman"/>
          <w:sz w:val="20"/>
          <w:vertAlign w:val="baseline"/>
        </w:rPr>
        <w:t>on</w:t>
      </w:r>
      <w:r>
        <w:rPr>
          <w:rFonts w:ascii="Times New Roman"/>
          <w:spacing w:val="-7"/>
          <w:sz w:val="20"/>
          <w:vertAlign w:val="baseline"/>
        </w:rPr>
        <w:t> </w:t>
      </w:r>
      <w:r>
        <w:rPr>
          <w:rFonts w:ascii="Times New Roman"/>
          <w:sz w:val="20"/>
          <w:vertAlign w:val="baseline"/>
        </w:rPr>
        <w:t>Otukpo</w:t>
      </w:r>
      <w:r>
        <w:rPr>
          <w:rFonts w:ascii="Times New Roman"/>
          <w:spacing w:val="-6"/>
          <w:sz w:val="20"/>
          <w:vertAlign w:val="baseline"/>
        </w:rPr>
        <w:t> </w:t>
      </w:r>
      <w:r>
        <w:rPr>
          <w:rFonts w:ascii="Times New Roman"/>
          <w:spacing w:val="-2"/>
          <w:sz w:val="20"/>
          <w:vertAlign w:val="baseline"/>
        </w:rPr>
        <w:t>custom.</w:t>
      </w:r>
    </w:p>
    <w:p>
      <w:pPr>
        <w:spacing w:before="0"/>
        <w:ind w:left="831" w:right="397" w:firstLine="0"/>
        <w:jc w:val="left"/>
        <w:rPr>
          <w:rFonts w:ascii="Times New Roman"/>
          <w:sz w:val="20"/>
        </w:rPr>
      </w:pPr>
      <w:r>
        <w:rPr>
          <w:rFonts w:ascii="Times New Roman"/>
          <w:sz w:val="20"/>
          <w:vertAlign w:val="superscript"/>
        </w:rPr>
        <w:t>255</w:t>
      </w:r>
      <w:r>
        <w:rPr>
          <w:rFonts w:ascii="Times New Roman"/>
          <w:sz w:val="20"/>
          <w:vertAlign w:val="baseline"/>
        </w:rPr>
        <w:t> Discussions</w:t>
      </w:r>
      <w:r>
        <w:rPr>
          <w:rFonts w:ascii="Times New Roman"/>
          <w:spacing w:val="-7"/>
          <w:sz w:val="20"/>
          <w:vertAlign w:val="baseline"/>
        </w:rPr>
        <w:t> </w:t>
      </w:r>
      <w:r>
        <w:rPr>
          <w:rFonts w:ascii="Times New Roman"/>
          <w:sz w:val="20"/>
          <w:vertAlign w:val="baseline"/>
        </w:rPr>
        <w:t>in Otukpo</w:t>
      </w:r>
      <w:r>
        <w:rPr>
          <w:rFonts w:ascii="Times New Roman"/>
          <w:spacing w:val="-5"/>
          <w:sz w:val="20"/>
          <w:vertAlign w:val="baseline"/>
        </w:rPr>
        <w:t> </w:t>
      </w:r>
      <w:r>
        <w:rPr>
          <w:rFonts w:ascii="Times New Roman"/>
          <w:sz w:val="20"/>
          <w:vertAlign w:val="baseline"/>
        </w:rPr>
        <w:t>on</w:t>
      </w:r>
      <w:r>
        <w:rPr>
          <w:rFonts w:ascii="Times New Roman"/>
          <w:spacing w:val="-1"/>
          <w:sz w:val="20"/>
          <w:vertAlign w:val="baseline"/>
        </w:rPr>
        <w:t> </w:t>
      </w:r>
      <w:r>
        <w:rPr>
          <w:rFonts w:ascii="Times New Roman"/>
          <w:sz w:val="20"/>
          <w:vertAlign w:val="baseline"/>
        </w:rPr>
        <w:t>various</w:t>
      </w:r>
      <w:r>
        <w:rPr>
          <w:rFonts w:ascii="Times New Roman"/>
          <w:spacing w:val="-2"/>
          <w:sz w:val="20"/>
          <w:vertAlign w:val="baseline"/>
        </w:rPr>
        <w:t> </w:t>
      </w:r>
      <w:r>
        <w:rPr>
          <w:rFonts w:ascii="Times New Roman"/>
          <w:sz w:val="20"/>
          <w:vertAlign w:val="baseline"/>
        </w:rPr>
        <w:t>days</w:t>
      </w:r>
      <w:r>
        <w:rPr>
          <w:rFonts w:ascii="Times New Roman"/>
          <w:spacing w:val="-2"/>
          <w:sz w:val="20"/>
          <w:vertAlign w:val="baseline"/>
        </w:rPr>
        <w:t> </w:t>
      </w:r>
      <w:r>
        <w:rPr>
          <w:rFonts w:ascii="Times New Roman"/>
          <w:sz w:val="20"/>
          <w:vertAlign w:val="baseline"/>
        </w:rPr>
        <w:t>in Otukpo, on Agila</w:t>
      </w:r>
      <w:r>
        <w:rPr>
          <w:rFonts w:ascii="Times New Roman"/>
          <w:spacing w:val="-4"/>
          <w:sz w:val="20"/>
          <w:vertAlign w:val="baseline"/>
        </w:rPr>
        <w:t> </w:t>
      </w:r>
      <w:r>
        <w:rPr>
          <w:rFonts w:ascii="Times New Roman"/>
          <w:sz w:val="20"/>
          <w:vertAlign w:val="baseline"/>
        </w:rPr>
        <w:t>custom. The</w:t>
      </w:r>
      <w:r>
        <w:rPr>
          <w:rFonts w:ascii="Times New Roman"/>
          <w:spacing w:val="-8"/>
          <w:sz w:val="20"/>
          <w:vertAlign w:val="baseline"/>
        </w:rPr>
        <w:t> </w:t>
      </w:r>
      <w:r>
        <w:rPr>
          <w:rFonts w:ascii="Times New Roman"/>
          <w:sz w:val="20"/>
          <w:vertAlign w:val="baseline"/>
        </w:rPr>
        <w:t>Agilas</w:t>
      </w:r>
      <w:r>
        <w:rPr>
          <w:rFonts w:ascii="Times New Roman"/>
          <w:spacing w:val="-7"/>
          <w:sz w:val="20"/>
          <w:vertAlign w:val="baseline"/>
        </w:rPr>
        <w:t> </w:t>
      </w:r>
      <w:r>
        <w:rPr>
          <w:rFonts w:ascii="Times New Roman"/>
          <w:sz w:val="20"/>
          <w:vertAlign w:val="baseline"/>
        </w:rPr>
        <w:t>are</w:t>
      </w:r>
      <w:r>
        <w:rPr>
          <w:rFonts w:ascii="Times New Roman"/>
          <w:spacing w:val="-8"/>
          <w:sz w:val="20"/>
          <w:vertAlign w:val="baseline"/>
        </w:rPr>
        <w:t> </w:t>
      </w:r>
      <w:r>
        <w:rPr>
          <w:rFonts w:ascii="Times New Roman"/>
          <w:sz w:val="20"/>
          <w:vertAlign w:val="baseline"/>
        </w:rPr>
        <w:t>the</w:t>
      </w:r>
      <w:r>
        <w:rPr>
          <w:rFonts w:ascii="Times New Roman"/>
          <w:spacing w:val="-4"/>
          <w:sz w:val="20"/>
          <w:vertAlign w:val="baseline"/>
        </w:rPr>
        <w:t> </w:t>
      </w:r>
      <w:r>
        <w:rPr>
          <w:rFonts w:ascii="Times New Roman"/>
          <w:sz w:val="20"/>
          <w:vertAlign w:val="baseline"/>
        </w:rPr>
        <w:t>people</w:t>
      </w:r>
      <w:r>
        <w:rPr>
          <w:rFonts w:ascii="Times New Roman"/>
          <w:spacing w:val="-4"/>
          <w:sz w:val="20"/>
          <w:vertAlign w:val="baseline"/>
        </w:rPr>
        <w:t> </w:t>
      </w:r>
      <w:r>
        <w:rPr>
          <w:rFonts w:ascii="Times New Roman"/>
          <w:sz w:val="20"/>
          <w:vertAlign w:val="baseline"/>
        </w:rPr>
        <w:t>in</w:t>
      </w:r>
      <w:r>
        <w:rPr>
          <w:rFonts w:ascii="Times New Roman"/>
          <w:spacing w:val="-1"/>
          <w:sz w:val="20"/>
          <w:vertAlign w:val="baseline"/>
        </w:rPr>
        <w:t> </w:t>
      </w:r>
      <w:r>
        <w:rPr>
          <w:rFonts w:ascii="Times New Roman"/>
          <w:sz w:val="20"/>
          <w:vertAlign w:val="baseline"/>
        </w:rPr>
        <w:t>Ado</w:t>
      </w:r>
      <w:r>
        <w:rPr>
          <w:rFonts w:ascii="Times New Roman"/>
          <w:spacing w:val="-5"/>
          <w:sz w:val="20"/>
          <w:vertAlign w:val="baseline"/>
        </w:rPr>
        <w:t> </w:t>
      </w:r>
      <w:r>
        <w:rPr>
          <w:rFonts w:ascii="Times New Roman"/>
          <w:sz w:val="20"/>
          <w:vertAlign w:val="baseline"/>
        </w:rPr>
        <w:t>LGA, Benue State, the easternmost part of Idomaland.</w:t>
      </w:r>
    </w:p>
    <w:p>
      <w:pPr>
        <w:spacing w:before="1"/>
        <w:ind w:left="831" w:right="0" w:firstLine="0"/>
        <w:jc w:val="left"/>
        <w:rPr>
          <w:rFonts w:ascii="Times New Roman"/>
          <w:sz w:val="20"/>
        </w:rPr>
      </w:pPr>
      <w:r>
        <w:rPr>
          <w:rFonts w:ascii="Times New Roman"/>
          <w:sz w:val="20"/>
          <w:vertAlign w:val="superscript"/>
        </w:rPr>
        <w:t>256</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p>
      <w:pPr>
        <w:spacing w:after="0"/>
        <w:jc w:val="left"/>
        <w:rPr>
          <w:rFonts w:ascii="Times New Roman"/>
          <w:sz w:val="20"/>
        </w:rPr>
        <w:sectPr>
          <w:pgSz w:w="12240" w:h="15840"/>
          <w:pgMar w:header="0" w:footer="1138" w:top="1040" w:bottom="1340" w:left="1040" w:right="900"/>
        </w:sectPr>
      </w:pPr>
    </w:p>
    <w:p>
      <w:pPr>
        <w:pStyle w:val="Heading5"/>
        <w:numPr>
          <w:ilvl w:val="2"/>
          <w:numId w:val="11"/>
        </w:numPr>
        <w:tabs>
          <w:tab w:pos="1525" w:val="left" w:leader="none"/>
        </w:tabs>
        <w:spacing w:line="240" w:lineRule="auto" w:before="79" w:after="0"/>
        <w:ind w:left="1525" w:right="0" w:hanging="694"/>
        <w:jc w:val="left"/>
      </w:pPr>
      <w:r>
        <w:rPr/>
        <w:t>Pledge</w:t>
      </w:r>
      <w:r>
        <w:rPr>
          <w:spacing w:val="-4"/>
        </w:rPr>
        <w:t> </w:t>
      </w:r>
      <w:r>
        <w:rPr/>
        <w:t>Among</w:t>
      </w:r>
      <w:r>
        <w:rPr>
          <w:spacing w:val="-4"/>
        </w:rPr>
        <w:t> </w:t>
      </w:r>
      <w:r>
        <w:rPr/>
        <w:t>the</w:t>
      </w:r>
      <w:r>
        <w:rPr>
          <w:spacing w:val="-8"/>
        </w:rPr>
        <w:t> </w:t>
      </w:r>
      <w:r>
        <w:rPr>
          <w:spacing w:val="-4"/>
        </w:rPr>
        <w:t>Madas</w:t>
      </w:r>
    </w:p>
    <w:p>
      <w:pPr>
        <w:pStyle w:val="BodyText"/>
        <w:spacing w:before="210"/>
        <w:rPr>
          <w:rFonts w:ascii="Arial"/>
          <w:b/>
        </w:rPr>
      </w:pPr>
    </w:p>
    <w:p>
      <w:pPr>
        <w:pStyle w:val="BodyText"/>
        <w:spacing w:line="480" w:lineRule="auto"/>
        <w:ind w:left="831" w:right="394"/>
        <w:jc w:val="both"/>
      </w:pPr>
      <w:r>
        <w:rPr/>
        <w:t>Loko</w:t>
      </w:r>
      <w:r>
        <w:rPr>
          <w:vertAlign w:val="superscript"/>
        </w:rPr>
        <w:t>257</w:t>
      </w:r>
      <w:r>
        <w:rPr>
          <w:vertAlign w:val="baseline"/>
        </w:rPr>
        <w:t> states emphatically that the Madas do not pledge land, but may pledge economic trees. He states further that a form of pledge practiced in Madaland is the hiring of palm trees to professional palm wine tappers for s specific period of time.</w:t>
      </w:r>
      <w:r>
        <w:rPr>
          <w:spacing w:val="40"/>
          <w:vertAlign w:val="baseline"/>
        </w:rPr>
        <w:t> </w:t>
      </w:r>
      <w:r>
        <w:rPr>
          <w:vertAlign w:val="baseline"/>
        </w:rPr>
        <w:t>Elder Egya</w:t>
      </w:r>
      <w:r>
        <w:rPr>
          <w:vertAlign w:val="superscript"/>
        </w:rPr>
        <w:t>258</w:t>
      </w:r>
      <w:r>
        <w:rPr>
          <w:vertAlign w:val="baseline"/>
        </w:rPr>
        <w:t> and other respondents confirmed Loko’s assertion. Although the Madas do not generally have a uniform customary land tenure system, this absence of pledge is quite remarkable among all the sub-units of the Mada people.</w:t>
      </w:r>
    </w:p>
    <w:p>
      <w:pPr>
        <w:pStyle w:val="BodyText"/>
      </w:pPr>
    </w:p>
    <w:p>
      <w:pPr>
        <w:pStyle w:val="BodyText"/>
        <w:spacing w:before="201"/>
      </w:pPr>
    </w:p>
    <w:p>
      <w:pPr>
        <w:pStyle w:val="ListParagraph"/>
        <w:numPr>
          <w:ilvl w:val="2"/>
          <w:numId w:val="11"/>
        </w:numPr>
        <w:tabs>
          <w:tab w:pos="1322" w:val="left" w:leader="none"/>
        </w:tabs>
        <w:spacing w:line="240" w:lineRule="auto" w:before="0" w:after="0"/>
        <w:ind w:left="1322" w:right="0" w:hanging="491"/>
        <w:jc w:val="left"/>
        <w:rPr>
          <w:rFonts w:ascii="Calibri"/>
          <w:sz w:val="22"/>
        </w:rPr>
      </w:pPr>
      <w:r>
        <w:rPr>
          <w:rFonts w:ascii="Calibri"/>
          <w:sz w:val="22"/>
        </w:rPr>
        <w:t>Pledge</w:t>
      </w:r>
      <w:r>
        <w:rPr>
          <w:rFonts w:ascii="Calibri"/>
          <w:spacing w:val="-6"/>
          <w:sz w:val="22"/>
        </w:rPr>
        <w:t> </w:t>
      </w:r>
      <w:r>
        <w:rPr>
          <w:rFonts w:ascii="Calibri"/>
          <w:sz w:val="22"/>
        </w:rPr>
        <w:t>Among the</w:t>
      </w:r>
      <w:r>
        <w:rPr>
          <w:rFonts w:ascii="Calibri"/>
          <w:spacing w:val="-1"/>
          <w:sz w:val="22"/>
        </w:rPr>
        <w:t> </w:t>
      </w:r>
      <w:r>
        <w:rPr>
          <w:rFonts w:ascii="Calibri"/>
          <w:spacing w:val="-2"/>
          <w:sz w:val="22"/>
        </w:rPr>
        <w:t>Gwandaras</w:t>
      </w:r>
    </w:p>
    <w:p>
      <w:pPr>
        <w:pStyle w:val="BodyText"/>
        <w:spacing w:line="477" w:lineRule="auto" w:before="96"/>
        <w:ind w:left="831" w:right="397"/>
        <w:jc w:val="both"/>
      </w:pPr>
      <w:r>
        <w:rPr/>
        <w:t>The Gwandaras do not pledge land.</w:t>
      </w:r>
      <w:r>
        <w:rPr>
          <w:spacing w:val="40"/>
        </w:rPr>
        <w:t> </w:t>
      </w:r>
      <w:r>
        <w:rPr/>
        <w:t>Elder Madaki Makama</w:t>
      </w:r>
      <w:r>
        <w:rPr>
          <w:vertAlign w:val="superscript"/>
        </w:rPr>
        <w:t>259</w:t>
      </w:r>
      <w:r>
        <w:rPr>
          <w:vertAlign w:val="baseline"/>
        </w:rPr>
        <w:t> and other respondents</w:t>
      </w:r>
      <w:r>
        <w:rPr>
          <w:spacing w:val="-2"/>
          <w:vertAlign w:val="baseline"/>
        </w:rPr>
        <w:t> </w:t>
      </w:r>
      <w:r>
        <w:rPr>
          <w:vertAlign w:val="baseline"/>
        </w:rPr>
        <w:t>stated</w:t>
      </w:r>
      <w:r>
        <w:rPr>
          <w:spacing w:val="-2"/>
          <w:vertAlign w:val="baseline"/>
        </w:rPr>
        <w:t> </w:t>
      </w:r>
      <w:r>
        <w:rPr>
          <w:vertAlign w:val="baseline"/>
        </w:rPr>
        <w:t>that</w:t>
      </w:r>
      <w:r>
        <w:rPr>
          <w:spacing w:val="-2"/>
          <w:vertAlign w:val="baseline"/>
        </w:rPr>
        <w:t> </w:t>
      </w:r>
      <w:r>
        <w:rPr>
          <w:vertAlign w:val="baseline"/>
        </w:rPr>
        <w:t>the</w:t>
      </w:r>
      <w:r>
        <w:rPr>
          <w:spacing w:val="-6"/>
          <w:vertAlign w:val="baseline"/>
        </w:rPr>
        <w:t> </w:t>
      </w:r>
      <w:r>
        <w:rPr>
          <w:vertAlign w:val="baseline"/>
        </w:rPr>
        <w:t>Gwandaras</w:t>
      </w:r>
      <w:r>
        <w:rPr>
          <w:spacing w:val="-1"/>
          <w:vertAlign w:val="baseline"/>
        </w:rPr>
        <w:t> </w:t>
      </w:r>
      <w:r>
        <w:rPr>
          <w:vertAlign w:val="baseline"/>
        </w:rPr>
        <w:t>hold</w:t>
      </w:r>
      <w:r>
        <w:rPr>
          <w:spacing w:val="-6"/>
          <w:vertAlign w:val="baseline"/>
        </w:rPr>
        <w:t> </w:t>
      </w:r>
      <w:r>
        <w:rPr>
          <w:vertAlign w:val="baseline"/>
        </w:rPr>
        <w:t>land</w:t>
      </w:r>
      <w:r>
        <w:rPr>
          <w:spacing w:val="-2"/>
          <w:vertAlign w:val="baseline"/>
        </w:rPr>
        <w:t> </w:t>
      </w:r>
      <w:r>
        <w:rPr>
          <w:vertAlign w:val="baseline"/>
        </w:rPr>
        <w:t>in</w:t>
      </w:r>
      <w:r>
        <w:rPr>
          <w:spacing w:val="-2"/>
          <w:vertAlign w:val="baseline"/>
        </w:rPr>
        <w:t> </w:t>
      </w:r>
      <w:r>
        <w:rPr>
          <w:vertAlign w:val="baseline"/>
        </w:rPr>
        <w:t>awe</w:t>
      </w:r>
      <w:r>
        <w:rPr>
          <w:spacing w:val="-3"/>
          <w:vertAlign w:val="baseline"/>
        </w:rPr>
        <w:t> </w:t>
      </w:r>
      <w:r>
        <w:rPr>
          <w:vertAlign w:val="baseline"/>
        </w:rPr>
        <w:t>and</w:t>
      </w:r>
      <w:r>
        <w:rPr>
          <w:spacing w:val="-2"/>
          <w:vertAlign w:val="baseline"/>
        </w:rPr>
        <w:t> </w:t>
      </w:r>
      <w:r>
        <w:rPr>
          <w:vertAlign w:val="baseline"/>
        </w:rPr>
        <w:t>believe</w:t>
      </w:r>
      <w:r>
        <w:rPr>
          <w:spacing w:val="-6"/>
          <w:vertAlign w:val="baseline"/>
        </w:rPr>
        <w:t> </w:t>
      </w:r>
      <w:r>
        <w:rPr>
          <w:vertAlign w:val="baseline"/>
        </w:rPr>
        <w:t>that the land has a spirit that makes it a taboo to sell or alienate land in any way including pledging it.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r>
        <w:rPr/>
        <mc:AlternateContent>
          <mc:Choice Requires="wps">
            <w:drawing>
              <wp:anchor distT="0" distB="0" distL="0" distR="0" allowOverlap="1" layoutInCell="1" locked="0" behindDoc="1" simplePos="0" relativeHeight="487642112">
                <wp:simplePos x="0" y="0"/>
                <wp:positionH relativeFrom="page">
                  <wp:posOffset>1188719</wp:posOffset>
                </wp:positionH>
                <wp:positionV relativeFrom="paragraph">
                  <wp:posOffset>200704</wp:posOffset>
                </wp:positionV>
                <wp:extent cx="1828800"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5.803476pt;width:144pt;height:.72pt;mso-position-horizontal-relative:page;mso-position-vertical-relative:paragraph;z-index:-15674368;mso-wrap-distance-left:0;mso-wrap-distance-right:0" id="docshape122"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257</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p>
      <w:pPr>
        <w:spacing w:before="0"/>
        <w:ind w:left="831" w:right="0" w:firstLine="0"/>
        <w:jc w:val="left"/>
        <w:rPr>
          <w:rFonts w:ascii="Times New Roman"/>
          <w:sz w:val="20"/>
        </w:rPr>
      </w:pPr>
      <w:r>
        <w:rPr>
          <w:rFonts w:ascii="Times New Roman"/>
          <w:sz w:val="20"/>
          <w:vertAlign w:val="superscript"/>
        </w:rPr>
        <w:t>258</w:t>
      </w:r>
      <w:r>
        <w:rPr>
          <w:rFonts w:ascii="Times New Roman"/>
          <w:spacing w:val="-1"/>
          <w:sz w:val="20"/>
          <w:vertAlign w:val="baseline"/>
        </w:rPr>
        <w:t> </w:t>
      </w:r>
      <w:r>
        <w:rPr>
          <w:rFonts w:ascii="Times New Roman"/>
          <w:sz w:val="20"/>
          <w:vertAlign w:val="baseline"/>
        </w:rPr>
        <w:t>Interview</w:t>
      </w:r>
      <w:r>
        <w:rPr>
          <w:rFonts w:ascii="Times New Roman"/>
          <w:spacing w:val="-8"/>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p>
      <w:pPr>
        <w:spacing w:before="1"/>
        <w:ind w:left="831" w:right="0" w:firstLine="0"/>
        <w:jc w:val="left"/>
        <w:rPr>
          <w:rFonts w:ascii="Times New Roman"/>
          <w:sz w:val="20"/>
        </w:rPr>
      </w:pPr>
      <w:r>
        <w:rPr>
          <w:rFonts w:ascii="Times New Roman"/>
          <w:sz w:val="20"/>
          <w:vertAlign w:val="superscript"/>
        </w:rPr>
        <w:t>259</w:t>
      </w:r>
      <w:r>
        <w:rPr>
          <w:rFonts w:ascii="Times New Roman"/>
          <w:spacing w:val="-1"/>
          <w:sz w:val="20"/>
          <w:vertAlign w:val="baseline"/>
        </w:rPr>
        <w:t> </w:t>
      </w:r>
      <w:r>
        <w:rPr>
          <w:rFonts w:ascii="Times New Roman"/>
          <w:sz w:val="20"/>
          <w:vertAlign w:val="baseline"/>
        </w:rPr>
        <w:t>Interview</w:t>
      </w:r>
      <w:r>
        <w:rPr>
          <w:rFonts w:ascii="Times New Roman"/>
          <w:spacing w:val="-8"/>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p>
      <w:pPr>
        <w:spacing w:after="0"/>
        <w:jc w:val="left"/>
        <w:rPr>
          <w:rFonts w:ascii="Times New Roman"/>
          <w:sz w:val="20"/>
        </w:rPr>
        <w:sectPr>
          <w:footerReference w:type="default" r:id="rId14"/>
          <w:pgSz w:w="12240" w:h="15840"/>
          <w:pgMar w:header="0" w:footer="1138" w:top="1060" w:bottom="1320" w:left="1040" w:right="900"/>
        </w:sectPr>
      </w:pPr>
    </w:p>
    <w:p>
      <w:pPr>
        <w:pStyle w:val="Heading1"/>
      </w:pPr>
      <w:r>
        <w:rPr/>
        <w:t>CHAPTER</w:t>
      </w:r>
      <w:r>
        <w:rPr>
          <w:spacing w:val="-25"/>
        </w:rPr>
        <w:t> </w:t>
      </w:r>
      <w:r>
        <w:rPr>
          <w:spacing w:val="-4"/>
        </w:rPr>
        <w:t>FOUR</w:t>
      </w:r>
    </w:p>
    <w:p>
      <w:pPr>
        <w:pStyle w:val="BodyText"/>
        <w:spacing w:before="11"/>
        <w:rPr>
          <w:rFonts w:ascii="Arial"/>
          <w:b/>
          <w:sz w:val="36"/>
        </w:rPr>
      </w:pPr>
    </w:p>
    <w:p>
      <w:pPr>
        <w:spacing w:before="0"/>
        <w:ind w:left="1326" w:right="896" w:firstLine="0"/>
        <w:jc w:val="center"/>
        <w:rPr>
          <w:rFonts w:ascii="Cambria"/>
          <w:sz w:val="16"/>
        </w:rPr>
      </w:pPr>
      <w:r>
        <w:rPr>
          <w:rFonts w:ascii="Cambria"/>
          <w:w w:val="110"/>
          <w:sz w:val="16"/>
        </w:rPr>
        <w:t>CUSTOMARY</w:t>
      </w:r>
      <w:r>
        <w:rPr>
          <w:rFonts w:ascii="Cambria"/>
          <w:spacing w:val="17"/>
          <w:w w:val="110"/>
          <w:sz w:val="16"/>
        </w:rPr>
        <w:t> </w:t>
      </w:r>
      <w:r>
        <w:rPr>
          <w:rFonts w:ascii="Cambria"/>
          <w:w w:val="110"/>
          <w:sz w:val="16"/>
        </w:rPr>
        <w:t>LAND</w:t>
      </w:r>
      <w:r>
        <w:rPr>
          <w:rFonts w:ascii="Cambria"/>
          <w:spacing w:val="28"/>
          <w:w w:val="110"/>
          <w:sz w:val="16"/>
        </w:rPr>
        <w:t> </w:t>
      </w:r>
      <w:r>
        <w:rPr>
          <w:rFonts w:ascii="Cambria"/>
          <w:w w:val="110"/>
          <w:sz w:val="16"/>
        </w:rPr>
        <w:t>MANAGEMENT</w:t>
      </w:r>
      <w:r>
        <w:rPr>
          <w:rFonts w:ascii="Cambria"/>
          <w:spacing w:val="16"/>
          <w:w w:val="110"/>
          <w:sz w:val="16"/>
        </w:rPr>
        <w:t> </w:t>
      </w:r>
      <w:r>
        <w:rPr>
          <w:rFonts w:ascii="Cambria"/>
          <w:w w:val="110"/>
          <w:sz w:val="16"/>
        </w:rPr>
        <w:t>AMONG</w:t>
      </w:r>
      <w:r>
        <w:rPr>
          <w:rFonts w:ascii="Cambria"/>
          <w:spacing w:val="24"/>
          <w:w w:val="110"/>
          <w:sz w:val="16"/>
        </w:rPr>
        <w:t> </w:t>
      </w:r>
      <w:r>
        <w:rPr>
          <w:rFonts w:ascii="Cambria"/>
          <w:w w:val="110"/>
          <w:sz w:val="16"/>
        </w:rPr>
        <w:t>THE</w:t>
      </w:r>
      <w:r>
        <w:rPr>
          <w:rFonts w:ascii="Cambria"/>
          <w:spacing w:val="23"/>
          <w:w w:val="110"/>
          <w:sz w:val="16"/>
        </w:rPr>
        <w:t> </w:t>
      </w:r>
      <w:r>
        <w:rPr>
          <w:rFonts w:ascii="Cambria"/>
          <w:w w:val="110"/>
          <w:sz w:val="16"/>
        </w:rPr>
        <w:t>SIX</w:t>
      </w:r>
      <w:r>
        <w:rPr>
          <w:rFonts w:ascii="Cambria"/>
          <w:spacing w:val="24"/>
          <w:w w:val="110"/>
          <w:sz w:val="16"/>
        </w:rPr>
        <w:t> </w:t>
      </w:r>
      <w:r>
        <w:rPr>
          <w:rFonts w:ascii="Cambria"/>
          <w:w w:val="110"/>
          <w:sz w:val="16"/>
        </w:rPr>
        <w:t>COMMUNITES</w:t>
      </w:r>
      <w:r>
        <w:rPr>
          <w:rFonts w:ascii="Cambria"/>
          <w:spacing w:val="22"/>
          <w:w w:val="110"/>
          <w:sz w:val="16"/>
        </w:rPr>
        <w:t> </w:t>
      </w:r>
      <w:r>
        <w:rPr>
          <w:rFonts w:ascii="Cambria"/>
          <w:w w:val="110"/>
          <w:sz w:val="16"/>
        </w:rPr>
        <w:t>IN</w:t>
      </w:r>
      <w:r>
        <w:rPr>
          <w:rFonts w:ascii="Cambria"/>
          <w:spacing w:val="22"/>
          <w:w w:val="110"/>
          <w:sz w:val="16"/>
        </w:rPr>
        <w:t> </w:t>
      </w:r>
      <w:r>
        <w:rPr>
          <w:rFonts w:ascii="Cambria"/>
          <w:w w:val="110"/>
          <w:sz w:val="16"/>
        </w:rPr>
        <w:t>THE</w:t>
      </w:r>
      <w:r>
        <w:rPr>
          <w:rFonts w:ascii="Cambria"/>
          <w:spacing w:val="24"/>
          <w:w w:val="110"/>
          <w:sz w:val="16"/>
        </w:rPr>
        <w:t> </w:t>
      </w:r>
      <w:r>
        <w:rPr>
          <w:rFonts w:ascii="Cambria"/>
          <w:w w:val="110"/>
          <w:sz w:val="16"/>
        </w:rPr>
        <w:t>LOWER</w:t>
      </w:r>
      <w:r>
        <w:rPr>
          <w:rFonts w:ascii="Cambria"/>
          <w:spacing w:val="23"/>
          <w:w w:val="110"/>
          <w:sz w:val="16"/>
        </w:rPr>
        <w:t> </w:t>
      </w:r>
      <w:r>
        <w:rPr>
          <w:rFonts w:ascii="Cambria"/>
          <w:w w:val="110"/>
          <w:sz w:val="16"/>
        </w:rPr>
        <w:t>BENUE</w:t>
      </w:r>
      <w:r>
        <w:rPr>
          <w:rFonts w:ascii="Cambria"/>
          <w:spacing w:val="24"/>
          <w:w w:val="110"/>
          <w:sz w:val="16"/>
        </w:rPr>
        <w:t> </w:t>
      </w:r>
      <w:r>
        <w:rPr>
          <w:rFonts w:ascii="Cambria"/>
          <w:spacing w:val="-2"/>
          <w:w w:val="110"/>
          <w:sz w:val="16"/>
        </w:rPr>
        <w:t>VALLEY</w:t>
      </w:r>
    </w:p>
    <w:p>
      <w:pPr>
        <w:pStyle w:val="BodyText"/>
        <w:rPr>
          <w:rFonts w:ascii="Cambria"/>
          <w:sz w:val="16"/>
        </w:rPr>
      </w:pPr>
    </w:p>
    <w:p>
      <w:pPr>
        <w:pStyle w:val="BodyText"/>
        <w:rPr>
          <w:rFonts w:ascii="Cambria"/>
          <w:sz w:val="16"/>
        </w:rPr>
      </w:pPr>
    </w:p>
    <w:p>
      <w:pPr>
        <w:pStyle w:val="BodyText"/>
        <w:rPr>
          <w:rFonts w:ascii="Cambria"/>
          <w:sz w:val="16"/>
        </w:rPr>
      </w:pPr>
    </w:p>
    <w:p>
      <w:pPr>
        <w:pStyle w:val="BodyText"/>
        <w:spacing w:before="22"/>
        <w:rPr>
          <w:rFonts w:ascii="Cambria"/>
          <w:sz w:val="16"/>
        </w:rPr>
      </w:pPr>
    </w:p>
    <w:p>
      <w:pPr>
        <w:pStyle w:val="ListParagraph"/>
        <w:numPr>
          <w:ilvl w:val="1"/>
          <w:numId w:val="12"/>
        </w:numPr>
        <w:tabs>
          <w:tab w:pos="1107" w:val="left" w:leader="none"/>
        </w:tabs>
        <w:spacing w:line="240" w:lineRule="auto" w:before="0" w:after="0"/>
        <w:ind w:left="1107" w:right="0" w:hanging="276"/>
        <w:jc w:val="left"/>
        <w:rPr>
          <w:rFonts w:ascii="Cambria"/>
          <w:sz w:val="16"/>
        </w:rPr>
      </w:pPr>
      <w:r>
        <w:rPr>
          <w:rFonts w:ascii="Cambria"/>
          <w:spacing w:val="-2"/>
          <w:w w:val="110"/>
          <w:sz w:val="16"/>
        </w:rPr>
        <w:t>INTRODUCTION</w:t>
      </w:r>
    </w:p>
    <w:p>
      <w:pPr>
        <w:pStyle w:val="BodyText"/>
        <w:spacing w:before="146"/>
        <w:rPr>
          <w:rFonts w:ascii="Cambria"/>
          <w:sz w:val="16"/>
        </w:rPr>
      </w:pPr>
    </w:p>
    <w:p>
      <w:pPr>
        <w:spacing w:line="247" w:lineRule="auto" w:before="1"/>
        <w:ind w:left="1374" w:right="440" w:firstLine="0"/>
        <w:jc w:val="left"/>
        <w:rPr>
          <w:rFonts w:ascii="Palatino Linotype" w:hAnsi="Palatino Linotype"/>
          <w:b/>
          <w:sz w:val="16"/>
        </w:rPr>
      </w:pPr>
      <w:r>
        <w:rPr>
          <w:rFonts w:ascii="Palatino Linotype" w:hAnsi="Palatino Linotype"/>
          <w:b/>
          <w:sz w:val="16"/>
        </w:rPr>
        <w:t>In</w:t>
      </w:r>
      <w:r>
        <w:rPr>
          <w:rFonts w:ascii="Palatino Linotype" w:hAnsi="Palatino Linotype"/>
          <w:b/>
          <w:spacing w:val="-5"/>
          <w:sz w:val="16"/>
        </w:rPr>
        <w:t> </w:t>
      </w:r>
      <w:r>
        <w:rPr>
          <w:rFonts w:ascii="Palatino Linotype" w:hAnsi="Palatino Linotype"/>
          <w:b/>
          <w:sz w:val="16"/>
        </w:rPr>
        <w:t>this</w:t>
      </w:r>
      <w:r>
        <w:rPr>
          <w:rFonts w:ascii="Palatino Linotype" w:hAnsi="Palatino Linotype"/>
          <w:b/>
          <w:spacing w:val="-3"/>
          <w:sz w:val="16"/>
        </w:rPr>
        <w:t> </w:t>
      </w:r>
      <w:r>
        <w:rPr>
          <w:rFonts w:ascii="Palatino Linotype" w:hAnsi="Palatino Linotype"/>
          <w:b/>
          <w:sz w:val="16"/>
        </w:rPr>
        <w:t>chapter,</w:t>
      </w:r>
      <w:r>
        <w:rPr>
          <w:rFonts w:ascii="Palatino Linotype" w:hAnsi="Palatino Linotype"/>
          <w:b/>
          <w:spacing w:val="-5"/>
          <w:sz w:val="16"/>
        </w:rPr>
        <w:t> </w:t>
      </w:r>
      <w:r>
        <w:rPr>
          <w:rFonts w:ascii="Palatino Linotype" w:hAnsi="Palatino Linotype"/>
          <w:b/>
          <w:sz w:val="16"/>
        </w:rPr>
        <w:t>customary</w:t>
      </w:r>
      <w:r>
        <w:rPr>
          <w:rFonts w:ascii="Palatino Linotype" w:hAnsi="Palatino Linotype"/>
          <w:b/>
          <w:spacing w:val="-2"/>
          <w:sz w:val="16"/>
        </w:rPr>
        <w:t> </w:t>
      </w:r>
      <w:r>
        <w:rPr>
          <w:rFonts w:ascii="Palatino Linotype" w:hAnsi="Palatino Linotype"/>
          <w:b/>
          <w:sz w:val="16"/>
        </w:rPr>
        <w:t>land</w:t>
      </w:r>
      <w:r>
        <w:rPr>
          <w:rFonts w:ascii="Palatino Linotype" w:hAnsi="Palatino Linotype"/>
          <w:b/>
          <w:spacing w:val="-1"/>
          <w:sz w:val="16"/>
        </w:rPr>
        <w:t> </w:t>
      </w:r>
      <w:r>
        <w:rPr>
          <w:rFonts w:ascii="Palatino Linotype" w:hAnsi="Palatino Linotype"/>
          <w:b/>
          <w:sz w:val="16"/>
        </w:rPr>
        <w:t>management</w:t>
      </w:r>
      <w:r>
        <w:rPr>
          <w:rFonts w:ascii="Palatino Linotype" w:hAnsi="Palatino Linotype"/>
          <w:b/>
          <w:spacing w:val="-4"/>
          <w:sz w:val="16"/>
        </w:rPr>
        <w:t> </w:t>
      </w:r>
      <w:r>
        <w:rPr>
          <w:rFonts w:ascii="Palatino Linotype" w:hAnsi="Palatino Linotype"/>
          <w:b/>
          <w:sz w:val="16"/>
        </w:rPr>
        <w:t>in</w:t>
      </w:r>
      <w:r>
        <w:rPr>
          <w:rFonts w:ascii="Palatino Linotype" w:hAnsi="Palatino Linotype"/>
          <w:b/>
          <w:spacing w:val="-1"/>
          <w:sz w:val="16"/>
        </w:rPr>
        <w:t> </w:t>
      </w:r>
      <w:r>
        <w:rPr>
          <w:rFonts w:ascii="Palatino Linotype" w:hAnsi="Palatino Linotype"/>
          <w:b/>
          <w:sz w:val="16"/>
        </w:rPr>
        <w:t>the</w:t>
      </w:r>
      <w:r>
        <w:rPr>
          <w:rFonts w:ascii="Palatino Linotype" w:hAnsi="Palatino Linotype"/>
          <w:b/>
          <w:spacing w:val="-3"/>
          <w:sz w:val="16"/>
        </w:rPr>
        <w:t> </w:t>
      </w:r>
      <w:r>
        <w:rPr>
          <w:rFonts w:ascii="Palatino Linotype" w:hAnsi="Palatino Linotype"/>
          <w:b/>
          <w:sz w:val="16"/>
        </w:rPr>
        <w:t>area</w:t>
      </w:r>
      <w:r>
        <w:rPr>
          <w:rFonts w:ascii="Palatino Linotype" w:hAnsi="Palatino Linotype"/>
          <w:b/>
          <w:spacing w:val="-3"/>
          <w:sz w:val="16"/>
        </w:rPr>
        <w:t> </w:t>
      </w:r>
      <w:r>
        <w:rPr>
          <w:rFonts w:ascii="Palatino Linotype" w:hAnsi="Palatino Linotype"/>
          <w:b/>
          <w:sz w:val="16"/>
        </w:rPr>
        <w:t>covered</w:t>
      </w:r>
      <w:r>
        <w:rPr>
          <w:rFonts w:ascii="Palatino Linotype" w:hAnsi="Palatino Linotype"/>
          <w:b/>
          <w:spacing w:val="-1"/>
          <w:sz w:val="16"/>
        </w:rPr>
        <w:t> </w:t>
      </w:r>
      <w:r>
        <w:rPr>
          <w:rFonts w:ascii="Palatino Linotype" w:hAnsi="Palatino Linotype"/>
          <w:b/>
          <w:sz w:val="16"/>
        </w:rPr>
        <w:t>by</w:t>
      </w:r>
      <w:r>
        <w:rPr>
          <w:rFonts w:ascii="Palatino Linotype" w:hAnsi="Palatino Linotype"/>
          <w:b/>
          <w:spacing w:val="-2"/>
          <w:sz w:val="16"/>
        </w:rPr>
        <w:t> </w:t>
      </w:r>
      <w:r>
        <w:rPr>
          <w:rFonts w:ascii="Palatino Linotype" w:hAnsi="Palatino Linotype"/>
          <w:b/>
          <w:sz w:val="16"/>
        </w:rPr>
        <w:t>this</w:t>
      </w:r>
      <w:r>
        <w:rPr>
          <w:rFonts w:ascii="Palatino Linotype" w:hAnsi="Palatino Linotype"/>
          <w:b/>
          <w:spacing w:val="-3"/>
          <w:sz w:val="16"/>
        </w:rPr>
        <w:t> </w:t>
      </w:r>
      <w:r>
        <w:rPr>
          <w:rFonts w:ascii="Palatino Linotype" w:hAnsi="Palatino Linotype"/>
          <w:b/>
          <w:sz w:val="16"/>
        </w:rPr>
        <w:t>study</w:t>
      </w:r>
      <w:r>
        <w:rPr>
          <w:rFonts w:ascii="Palatino Linotype" w:hAnsi="Palatino Linotype"/>
          <w:b/>
          <w:spacing w:val="-2"/>
          <w:sz w:val="16"/>
        </w:rPr>
        <w:t> </w:t>
      </w:r>
      <w:r>
        <w:rPr>
          <w:rFonts w:ascii="Palatino Linotype" w:hAnsi="Palatino Linotype"/>
          <w:b/>
          <w:sz w:val="16"/>
        </w:rPr>
        <w:t>is</w:t>
      </w:r>
      <w:r>
        <w:rPr>
          <w:rFonts w:ascii="Palatino Linotype" w:hAnsi="Palatino Linotype"/>
          <w:b/>
          <w:spacing w:val="-3"/>
          <w:sz w:val="16"/>
        </w:rPr>
        <w:t> </w:t>
      </w:r>
      <w:r>
        <w:rPr>
          <w:rFonts w:ascii="Palatino Linotype" w:hAnsi="Palatino Linotype"/>
          <w:b/>
          <w:sz w:val="16"/>
        </w:rPr>
        <w:t>critically</w:t>
      </w:r>
      <w:r>
        <w:rPr>
          <w:rFonts w:ascii="Palatino Linotype" w:hAnsi="Palatino Linotype"/>
          <w:b/>
          <w:spacing w:val="-6"/>
          <w:sz w:val="16"/>
        </w:rPr>
        <w:t> </w:t>
      </w:r>
      <w:r>
        <w:rPr>
          <w:rFonts w:ascii="Palatino Linotype" w:hAnsi="Palatino Linotype"/>
          <w:b/>
          <w:sz w:val="16"/>
        </w:rPr>
        <w:t>examined.</w:t>
      </w:r>
      <w:r>
        <w:rPr>
          <w:rFonts w:ascii="Palatino Linotype" w:hAnsi="Palatino Linotype"/>
          <w:b/>
          <w:spacing w:val="-4"/>
          <w:sz w:val="16"/>
        </w:rPr>
        <w:t> </w:t>
      </w:r>
      <w:r>
        <w:rPr>
          <w:rFonts w:ascii="Palatino Linotype" w:hAnsi="Palatino Linotype"/>
          <w:b/>
          <w:sz w:val="16"/>
        </w:rPr>
        <w:t>Customary</w:t>
      </w:r>
      <w:r>
        <w:rPr>
          <w:rFonts w:ascii="Palatino Linotype" w:hAnsi="Palatino Linotype"/>
          <w:b/>
          <w:spacing w:val="-6"/>
          <w:sz w:val="16"/>
        </w:rPr>
        <w:t> </w:t>
      </w:r>
      <w:r>
        <w:rPr>
          <w:rFonts w:ascii="Palatino Linotype" w:hAnsi="Palatino Linotype"/>
          <w:b/>
          <w:sz w:val="16"/>
        </w:rPr>
        <w:t>land</w:t>
      </w:r>
      <w:r>
        <w:rPr>
          <w:rFonts w:ascii="Palatino Linotype" w:hAnsi="Palatino Linotype"/>
          <w:b/>
          <w:spacing w:val="40"/>
          <w:sz w:val="16"/>
        </w:rPr>
        <w:t> </w:t>
      </w:r>
      <w:r>
        <w:rPr>
          <w:rFonts w:ascii="Palatino Linotype" w:hAnsi="Palatino Linotype"/>
          <w:b/>
          <w:sz w:val="16"/>
        </w:rPr>
        <w:t>management comprises the various ways that the customs of the people within</w:t>
      </w:r>
      <w:r>
        <w:rPr>
          <w:rFonts w:ascii="Palatino Linotype" w:hAnsi="Palatino Linotype"/>
          <w:b/>
          <w:spacing w:val="-1"/>
          <w:sz w:val="16"/>
        </w:rPr>
        <w:t> </w:t>
      </w:r>
      <w:r>
        <w:rPr>
          <w:rFonts w:ascii="Palatino Linotype" w:hAnsi="Palatino Linotype"/>
          <w:b/>
          <w:sz w:val="16"/>
        </w:rPr>
        <w:t>the communities are put into</w:t>
      </w:r>
      <w:r>
        <w:rPr>
          <w:rFonts w:ascii="Palatino Linotype" w:hAnsi="Palatino Linotype"/>
          <w:b/>
          <w:spacing w:val="-2"/>
          <w:sz w:val="16"/>
        </w:rPr>
        <w:t> </w:t>
      </w:r>
      <w:r>
        <w:rPr>
          <w:rFonts w:ascii="Palatino Linotype" w:hAnsi="Palatino Linotype"/>
          <w:b/>
          <w:sz w:val="16"/>
        </w:rPr>
        <w:t>effect.</w:t>
      </w:r>
      <w:r>
        <w:rPr>
          <w:rFonts w:ascii="Palatino Linotype" w:hAnsi="Palatino Linotype"/>
          <w:b/>
          <w:spacing w:val="40"/>
          <w:sz w:val="16"/>
        </w:rPr>
        <w:t> </w:t>
      </w:r>
      <w:r>
        <w:rPr>
          <w:rFonts w:ascii="Palatino Linotype" w:hAnsi="Palatino Linotype"/>
          <w:b/>
          <w:sz w:val="16"/>
        </w:rPr>
        <w:t>The examination is carried</w:t>
      </w:r>
      <w:r>
        <w:rPr>
          <w:rFonts w:ascii="Palatino Linotype" w:hAnsi="Palatino Linotype"/>
          <w:b/>
          <w:spacing w:val="-3"/>
          <w:sz w:val="16"/>
        </w:rPr>
        <w:t> </w:t>
      </w:r>
      <w:r>
        <w:rPr>
          <w:rFonts w:ascii="Palatino Linotype" w:hAnsi="Palatino Linotype"/>
          <w:b/>
          <w:sz w:val="16"/>
        </w:rPr>
        <w:t>out</w:t>
      </w:r>
      <w:r>
        <w:rPr>
          <w:rFonts w:ascii="Palatino Linotype" w:hAnsi="Palatino Linotype"/>
          <w:b/>
          <w:spacing w:val="-2"/>
          <w:sz w:val="16"/>
        </w:rPr>
        <w:t> </w:t>
      </w:r>
      <w:r>
        <w:rPr>
          <w:rFonts w:ascii="Palatino Linotype" w:hAnsi="Palatino Linotype"/>
          <w:b/>
          <w:sz w:val="16"/>
        </w:rPr>
        <w:t>against the backdrop</w:t>
      </w:r>
      <w:r>
        <w:rPr>
          <w:rFonts w:ascii="Palatino Linotype" w:hAnsi="Palatino Linotype"/>
          <w:b/>
          <w:spacing w:val="-3"/>
          <w:sz w:val="16"/>
        </w:rPr>
        <w:t> </w:t>
      </w:r>
      <w:r>
        <w:rPr>
          <w:rFonts w:ascii="Palatino Linotype" w:hAnsi="Palatino Linotype"/>
          <w:b/>
          <w:sz w:val="16"/>
        </w:rPr>
        <w:t>of the literature as to what obtains in</w:t>
      </w:r>
      <w:r>
        <w:rPr>
          <w:rFonts w:ascii="Palatino Linotype" w:hAnsi="Palatino Linotype"/>
          <w:b/>
          <w:spacing w:val="-3"/>
          <w:sz w:val="16"/>
        </w:rPr>
        <w:t> </w:t>
      </w:r>
      <w:r>
        <w:rPr>
          <w:rFonts w:ascii="Palatino Linotype" w:hAnsi="Palatino Linotype"/>
          <w:b/>
          <w:sz w:val="16"/>
        </w:rPr>
        <w:t>the most researched</w:t>
      </w:r>
      <w:r>
        <w:rPr>
          <w:rFonts w:ascii="Palatino Linotype" w:hAnsi="Palatino Linotype"/>
          <w:b/>
          <w:spacing w:val="-3"/>
          <w:sz w:val="16"/>
        </w:rPr>
        <w:t> </w:t>
      </w:r>
      <w:r>
        <w:rPr>
          <w:rFonts w:ascii="Palatino Linotype" w:hAnsi="Palatino Linotype"/>
          <w:b/>
          <w:sz w:val="16"/>
        </w:rPr>
        <w:t>areas</w:t>
      </w:r>
      <w:r>
        <w:rPr>
          <w:rFonts w:ascii="Palatino Linotype" w:hAnsi="Palatino Linotype"/>
          <w:b/>
          <w:spacing w:val="40"/>
          <w:sz w:val="16"/>
        </w:rPr>
        <w:t> </w:t>
      </w:r>
      <w:r>
        <w:rPr>
          <w:rFonts w:ascii="Palatino Linotype" w:hAnsi="Palatino Linotype"/>
          <w:b/>
          <w:sz w:val="16"/>
        </w:rPr>
        <w:t>–</w:t>
      </w:r>
      <w:r>
        <w:rPr>
          <w:rFonts w:ascii="Palatino Linotype" w:hAnsi="Palatino Linotype"/>
          <w:b/>
          <w:spacing w:val="-1"/>
          <w:sz w:val="16"/>
        </w:rPr>
        <w:t> </w:t>
      </w:r>
      <w:r>
        <w:rPr>
          <w:rFonts w:ascii="Palatino Linotype" w:hAnsi="Palatino Linotype"/>
          <w:b/>
          <w:sz w:val="16"/>
        </w:rPr>
        <w:t>the</w:t>
      </w:r>
      <w:r>
        <w:rPr>
          <w:rFonts w:ascii="Palatino Linotype" w:hAnsi="Palatino Linotype"/>
          <w:b/>
          <w:spacing w:val="-1"/>
          <w:sz w:val="16"/>
        </w:rPr>
        <w:t> </w:t>
      </w:r>
      <w:r>
        <w:rPr>
          <w:rFonts w:ascii="Palatino Linotype" w:hAnsi="Palatino Linotype"/>
          <w:b/>
          <w:sz w:val="16"/>
        </w:rPr>
        <w:t>Yoruba</w:t>
      </w:r>
      <w:r>
        <w:rPr>
          <w:rFonts w:ascii="Palatino Linotype" w:hAnsi="Palatino Linotype"/>
          <w:b/>
          <w:spacing w:val="-1"/>
          <w:sz w:val="16"/>
        </w:rPr>
        <w:t> </w:t>
      </w:r>
      <w:r>
        <w:rPr>
          <w:rFonts w:ascii="Palatino Linotype" w:hAnsi="Palatino Linotype"/>
          <w:b/>
          <w:sz w:val="16"/>
        </w:rPr>
        <w:t>and Ibo customs. They comprise</w:t>
      </w:r>
      <w:r>
        <w:rPr>
          <w:rFonts w:ascii="Palatino Linotype" w:hAnsi="Palatino Linotype"/>
          <w:b/>
          <w:spacing w:val="-1"/>
          <w:sz w:val="16"/>
        </w:rPr>
        <w:t> </w:t>
      </w:r>
      <w:r>
        <w:rPr>
          <w:rFonts w:ascii="Palatino Linotype" w:hAnsi="Palatino Linotype"/>
          <w:b/>
          <w:sz w:val="16"/>
        </w:rPr>
        <w:t>consent to alienate,</w:t>
      </w:r>
      <w:r>
        <w:rPr>
          <w:rFonts w:ascii="Palatino Linotype" w:hAnsi="Palatino Linotype"/>
          <w:b/>
          <w:spacing w:val="-4"/>
          <w:sz w:val="16"/>
        </w:rPr>
        <w:t> </w:t>
      </w:r>
      <w:r>
        <w:rPr>
          <w:rFonts w:ascii="Palatino Linotype" w:hAnsi="Palatino Linotype"/>
          <w:b/>
          <w:sz w:val="16"/>
        </w:rPr>
        <w:t>adverse</w:t>
      </w:r>
      <w:r>
        <w:rPr>
          <w:rFonts w:ascii="Palatino Linotype" w:hAnsi="Palatino Linotype"/>
          <w:b/>
          <w:spacing w:val="-1"/>
          <w:sz w:val="16"/>
        </w:rPr>
        <w:t> </w:t>
      </w:r>
      <w:r>
        <w:rPr>
          <w:rFonts w:ascii="Palatino Linotype" w:hAnsi="Palatino Linotype"/>
          <w:b/>
          <w:sz w:val="16"/>
        </w:rPr>
        <w:t>possession</w:t>
      </w:r>
      <w:r>
        <w:rPr>
          <w:rFonts w:ascii="Palatino Linotype" w:hAnsi="Palatino Linotype"/>
          <w:b/>
          <w:spacing w:val="-4"/>
          <w:sz w:val="16"/>
        </w:rPr>
        <w:t> </w:t>
      </w:r>
      <w:r>
        <w:rPr>
          <w:rFonts w:ascii="Palatino Linotype" w:hAnsi="Palatino Linotype"/>
          <w:b/>
          <w:sz w:val="16"/>
        </w:rPr>
        <w:t>and</w:t>
      </w:r>
      <w:r>
        <w:rPr>
          <w:rFonts w:ascii="Palatino Linotype" w:hAnsi="Palatino Linotype"/>
          <w:b/>
          <w:spacing w:val="-4"/>
          <w:sz w:val="16"/>
        </w:rPr>
        <w:t> </w:t>
      </w:r>
      <w:r>
        <w:rPr>
          <w:rFonts w:ascii="Palatino Linotype" w:hAnsi="Palatino Linotype"/>
          <w:b/>
          <w:sz w:val="16"/>
        </w:rPr>
        <w:t>prescription as</w:t>
      </w:r>
      <w:r>
        <w:rPr>
          <w:rFonts w:ascii="Palatino Linotype" w:hAnsi="Palatino Linotype"/>
          <w:b/>
          <w:spacing w:val="-1"/>
          <w:sz w:val="16"/>
        </w:rPr>
        <w:t> </w:t>
      </w:r>
      <w:r>
        <w:rPr>
          <w:rFonts w:ascii="Palatino Linotype" w:hAnsi="Palatino Linotype"/>
          <w:b/>
          <w:sz w:val="16"/>
        </w:rPr>
        <w:t>well</w:t>
      </w:r>
      <w:r>
        <w:rPr>
          <w:rFonts w:ascii="Palatino Linotype" w:hAnsi="Palatino Linotype"/>
          <w:b/>
          <w:spacing w:val="-3"/>
          <w:sz w:val="16"/>
        </w:rPr>
        <w:t> </w:t>
      </w:r>
      <w:r>
        <w:rPr>
          <w:rFonts w:ascii="Palatino Linotype" w:hAnsi="Palatino Linotype"/>
          <w:b/>
          <w:sz w:val="16"/>
        </w:rPr>
        <w:t>as</w:t>
      </w:r>
      <w:r>
        <w:rPr>
          <w:rFonts w:ascii="Palatino Linotype" w:hAnsi="Palatino Linotype"/>
          <w:b/>
          <w:spacing w:val="-1"/>
          <w:sz w:val="16"/>
        </w:rPr>
        <w:t> </w:t>
      </w:r>
      <w:r>
        <w:rPr>
          <w:rFonts w:ascii="Palatino Linotype" w:hAnsi="Palatino Linotype"/>
          <w:b/>
          <w:sz w:val="16"/>
        </w:rPr>
        <w:t>the</w:t>
      </w:r>
      <w:r>
        <w:rPr>
          <w:rFonts w:ascii="Palatino Linotype" w:hAnsi="Palatino Linotype"/>
          <w:b/>
          <w:spacing w:val="40"/>
          <w:sz w:val="16"/>
        </w:rPr>
        <w:t> </w:t>
      </w:r>
      <w:r>
        <w:rPr>
          <w:rFonts w:ascii="Palatino Linotype" w:hAnsi="Palatino Linotype"/>
          <w:b/>
          <w:sz w:val="16"/>
        </w:rPr>
        <w:t>role of the family heads in transactions in land.</w:t>
      </w:r>
    </w:p>
    <w:p>
      <w:pPr>
        <w:pStyle w:val="BodyText"/>
        <w:rPr>
          <w:rFonts w:ascii="Palatino Linotype"/>
          <w:b/>
          <w:sz w:val="16"/>
        </w:rPr>
      </w:pPr>
    </w:p>
    <w:p>
      <w:pPr>
        <w:pStyle w:val="BodyText"/>
        <w:spacing w:before="21"/>
        <w:rPr>
          <w:rFonts w:ascii="Palatino Linotype"/>
          <w:b/>
          <w:sz w:val="16"/>
        </w:rPr>
      </w:pPr>
    </w:p>
    <w:p>
      <w:pPr>
        <w:pStyle w:val="ListParagraph"/>
        <w:numPr>
          <w:ilvl w:val="1"/>
          <w:numId w:val="12"/>
        </w:numPr>
        <w:tabs>
          <w:tab w:pos="1374" w:val="left" w:leader="none"/>
        </w:tabs>
        <w:spacing w:line="240" w:lineRule="auto" w:before="0" w:after="0"/>
        <w:ind w:left="1374" w:right="0" w:hanging="543"/>
        <w:jc w:val="left"/>
        <w:rPr>
          <w:rFonts w:ascii="Palatino Linotype"/>
          <w:b/>
          <w:sz w:val="16"/>
        </w:rPr>
      </w:pPr>
      <w:r>
        <w:rPr>
          <w:rFonts w:ascii="Cambria"/>
          <w:w w:val="115"/>
          <w:sz w:val="16"/>
        </w:rPr>
        <w:t>ROLE</w:t>
      </w:r>
      <w:r>
        <w:rPr>
          <w:rFonts w:ascii="Cambria"/>
          <w:spacing w:val="-2"/>
          <w:w w:val="115"/>
          <w:sz w:val="16"/>
        </w:rPr>
        <w:t> </w:t>
      </w:r>
      <w:r>
        <w:rPr>
          <w:rFonts w:ascii="Cambria"/>
          <w:w w:val="115"/>
          <w:sz w:val="16"/>
        </w:rPr>
        <w:t>OF</w:t>
      </w:r>
      <w:r>
        <w:rPr>
          <w:rFonts w:ascii="Cambria"/>
          <w:spacing w:val="-3"/>
          <w:w w:val="115"/>
          <w:sz w:val="16"/>
        </w:rPr>
        <w:t> </w:t>
      </w:r>
      <w:r>
        <w:rPr>
          <w:rFonts w:ascii="Cambria"/>
          <w:w w:val="115"/>
          <w:sz w:val="16"/>
        </w:rPr>
        <w:t>FAMILY</w:t>
      </w:r>
      <w:r>
        <w:rPr>
          <w:rFonts w:ascii="Cambria"/>
          <w:spacing w:val="-1"/>
          <w:w w:val="115"/>
          <w:sz w:val="16"/>
        </w:rPr>
        <w:t> </w:t>
      </w:r>
      <w:r>
        <w:rPr>
          <w:rFonts w:ascii="Cambria"/>
          <w:w w:val="115"/>
          <w:sz w:val="16"/>
        </w:rPr>
        <w:t>HEAD</w:t>
      </w:r>
      <w:r>
        <w:rPr>
          <w:rFonts w:ascii="Cambria"/>
          <w:spacing w:val="-4"/>
          <w:w w:val="115"/>
          <w:sz w:val="16"/>
        </w:rPr>
        <w:t> </w:t>
      </w:r>
      <w:r>
        <w:rPr>
          <w:rFonts w:ascii="Cambria"/>
          <w:w w:val="115"/>
          <w:sz w:val="16"/>
        </w:rPr>
        <w:t>IN</w:t>
      </w:r>
      <w:r>
        <w:rPr>
          <w:rFonts w:ascii="Cambria"/>
          <w:spacing w:val="-7"/>
          <w:w w:val="115"/>
          <w:sz w:val="16"/>
        </w:rPr>
        <w:t> </w:t>
      </w:r>
      <w:r>
        <w:rPr>
          <w:rFonts w:ascii="Cambria"/>
          <w:w w:val="115"/>
          <w:sz w:val="16"/>
        </w:rPr>
        <w:t>LAND</w:t>
      </w:r>
      <w:r>
        <w:rPr>
          <w:rFonts w:ascii="Cambria"/>
          <w:spacing w:val="1"/>
          <w:w w:val="115"/>
          <w:sz w:val="16"/>
        </w:rPr>
        <w:t> </w:t>
      </w:r>
      <w:r>
        <w:rPr>
          <w:rFonts w:ascii="Cambria"/>
          <w:spacing w:val="-2"/>
          <w:w w:val="115"/>
          <w:sz w:val="16"/>
        </w:rPr>
        <w:t>MANAGEMENT</w:t>
      </w:r>
    </w:p>
    <w:p>
      <w:pPr>
        <w:pStyle w:val="BodyText"/>
        <w:spacing w:line="480" w:lineRule="auto" w:before="145"/>
        <w:ind w:left="1374" w:right="392"/>
        <w:jc w:val="both"/>
      </w:pPr>
      <w:r>
        <w:rPr/>
        <mc:AlternateContent>
          <mc:Choice Requires="wps">
            <w:drawing>
              <wp:anchor distT="0" distB="0" distL="0" distR="0" allowOverlap="1" layoutInCell="1" locked="0" behindDoc="1" simplePos="0" relativeHeight="487642624">
                <wp:simplePos x="0" y="0"/>
                <wp:positionH relativeFrom="page">
                  <wp:posOffset>1188719</wp:posOffset>
                </wp:positionH>
                <wp:positionV relativeFrom="paragraph">
                  <wp:posOffset>5440914</wp:posOffset>
                </wp:positionV>
                <wp:extent cx="1828800"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428.418488pt;width:144pt;height:.72pt;mso-position-horizontal-relative:page;mso-position-vertical-relative:paragraph;z-index:-15673856;mso-wrap-distance-left:0;mso-wrap-distance-right:0" id="docshape123" filled="true" fillcolor="#000000" stroked="false">
                <v:fill type="solid"/>
                <w10:wrap type="topAndBottom"/>
              </v:rect>
            </w:pict>
          </mc:Fallback>
        </mc:AlternateContent>
      </w:r>
      <w:r>
        <w:rPr/>
        <w:t>The family or Community head is usually the governor of the family or community. He exercises his authority in the over-all interest of the family, in a position akin to that of a trustee. In </w:t>
      </w:r>
      <w:r>
        <w:rPr>
          <w:rFonts w:ascii="Arial" w:hAnsi="Arial"/>
          <w:i/>
        </w:rPr>
        <w:t>Omagbemi v. Numa</w:t>
      </w:r>
      <w:r>
        <w:rPr>
          <w:rFonts w:ascii="Arial" w:hAnsi="Arial"/>
          <w:i/>
          <w:vertAlign w:val="superscript"/>
        </w:rPr>
        <w:t>260</w:t>
      </w:r>
      <w:r>
        <w:rPr>
          <w:vertAlign w:val="baseline"/>
        </w:rPr>
        <w:t>, it was held that the family head never held the land as an individual owner. His children after his death, tried to claim ownership of the land. The court disagreed with them. The land belonged to the community and the Olu or chief was merely a trustee. However, in </w:t>
      </w:r>
      <w:r>
        <w:rPr>
          <w:rFonts w:ascii="Arial" w:hAnsi="Arial"/>
          <w:i/>
          <w:vertAlign w:val="baseline"/>
        </w:rPr>
        <w:t>Aralawon v. Aromire</w:t>
      </w:r>
      <w:r>
        <w:rPr>
          <w:rFonts w:ascii="Arial" w:hAnsi="Arial"/>
          <w:i/>
          <w:vertAlign w:val="superscript"/>
        </w:rPr>
        <w:t>261</w:t>
      </w:r>
      <w:r>
        <w:rPr>
          <w:vertAlign w:val="baseline"/>
        </w:rPr>
        <w:t>, the court held that the family head could bind the family in routine matters but except in emergency, he must consult other senior members of each branch</w:t>
      </w:r>
      <w:r>
        <w:rPr>
          <w:spacing w:val="40"/>
          <w:vertAlign w:val="baseline"/>
        </w:rPr>
        <w:t> </w:t>
      </w:r>
      <w:r>
        <w:rPr>
          <w:vertAlign w:val="baseline"/>
        </w:rPr>
        <w:t>of the family for their assent. In that case the family head pledged family land for £105.55 from the plaintiff for the purpose of completing</w:t>
      </w:r>
      <w:r>
        <w:rPr>
          <w:spacing w:val="41"/>
          <w:vertAlign w:val="baseline"/>
        </w:rPr>
        <w:t> </w:t>
      </w:r>
      <w:r>
        <w:rPr>
          <w:vertAlign w:val="baseline"/>
        </w:rPr>
        <w:t>the</w:t>
      </w:r>
      <w:r>
        <w:rPr>
          <w:spacing w:val="41"/>
          <w:vertAlign w:val="baseline"/>
        </w:rPr>
        <w:t> </w:t>
      </w:r>
      <w:r>
        <w:rPr>
          <w:vertAlign w:val="baseline"/>
        </w:rPr>
        <w:t>rebuilding</w:t>
      </w:r>
      <w:r>
        <w:rPr>
          <w:spacing w:val="36"/>
          <w:vertAlign w:val="baseline"/>
        </w:rPr>
        <w:t> </w:t>
      </w:r>
      <w:r>
        <w:rPr>
          <w:vertAlign w:val="baseline"/>
        </w:rPr>
        <w:t>of</w:t>
      </w:r>
      <w:r>
        <w:rPr>
          <w:spacing w:val="37"/>
          <w:vertAlign w:val="baseline"/>
        </w:rPr>
        <w:t> </w:t>
      </w:r>
      <w:r>
        <w:rPr>
          <w:vertAlign w:val="baseline"/>
        </w:rPr>
        <w:t>the</w:t>
      </w:r>
      <w:r>
        <w:rPr>
          <w:spacing w:val="41"/>
          <w:vertAlign w:val="baseline"/>
        </w:rPr>
        <w:t> </w:t>
      </w:r>
      <w:r>
        <w:rPr>
          <w:vertAlign w:val="baseline"/>
        </w:rPr>
        <w:t>family</w:t>
      </w:r>
      <w:r>
        <w:rPr>
          <w:spacing w:val="37"/>
          <w:vertAlign w:val="baseline"/>
        </w:rPr>
        <w:t> </w:t>
      </w:r>
      <w:r>
        <w:rPr>
          <w:vertAlign w:val="baseline"/>
        </w:rPr>
        <w:t>“iga”</w:t>
      </w:r>
      <w:r>
        <w:rPr>
          <w:spacing w:val="40"/>
          <w:vertAlign w:val="baseline"/>
        </w:rPr>
        <w:t> </w:t>
      </w:r>
      <w:r>
        <w:rPr>
          <w:vertAlign w:val="baseline"/>
        </w:rPr>
        <w:t>and</w:t>
      </w:r>
      <w:r>
        <w:rPr>
          <w:spacing w:val="37"/>
          <w:vertAlign w:val="baseline"/>
        </w:rPr>
        <w:t> </w:t>
      </w:r>
      <w:r>
        <w:rPr>
          <w:vertAlign w:val="baseline"/>
        </w:rPr>
        <w:t>meeting</w:t>
      </w:r>
      <w:r>
        <w:rPr>
          <w:spacing w:val="36"/>
          <w:vertAlign w:val="baseline"/>
        </w:rPr>
        <w:t> </w:t>
      </w:r>
      <w:r>
        <w:rPr>
          <w:vertAlign w:val="baseline"/>
        </w:rPr>
        <w:t>the</w:t>
      </w:r>
      <w:r>
        <w:rPr>
          <w:spacing w:val="36"/>
          <w:vertAlign w:val="baseline"/>
        </w:rPr>
        <w:t> </w:t>
      </w:r>
      <w:r>
        <w:rPr>
          <w:spacing w:val="-2"/>
          <w:vertAlign w:val="baseline"/>
        </w:rPr>
        <w:t>legal</w:t>
      </w:r>
    </w:p>
    <w:p>
      <w:pPr>
        <w:spacing w:before="130"/>
        <w:ind w:left="831" w:right="0" w:firstLine="0"/>
        <w:jc w:val="left"/>
        <w:rPr>
          <w:rFonts w:ascii="Times New Roman"/>
          <w:sz w:val="20"/>
        </w:rPr>
      </w:pPr>
      <w:r>
        <w:rPr>
          <w:rFonts w:ascii="Times New Roman"/>
          <w:sz w:val="20"/>
          <w:vertAlign w:val="superscript"/>
        </w:rPr>
        <w:t>260</w:t>
      </w:r>
      <w:r>
        <w:rPr>
          <w:rFonts w:ascii="Times New Roman"/>
          <w:spacing w:val="2"/>
          <w:sz w:val="20"/>
          <w:vertAlign w:val="baseline"/>
        </w:rPr>
        <w:t> </w:t>
      </w:r>
      <w:r>
        <w:rPr>
          <w:rFonts w:ascii="Times New Roman"/>
          <w:sz w:val="20"/>
          <w:vertAlign w:val="baseline"/>
        </w:rPr>
        <w:t>(1923) 5</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17</w:t>
      </w:r>
    </w:p>
    <w:p>
      <w:pPr>
        <w:spacing w:before="0"/>
        <w:ind w:left="831" w:right="0" w:firstLine="0"/>
        <w:jc w:val="left"/>
        <w:rPr>
          <w:rFonts w:ascii="Times New Roman"/>
          <w:sz w:val="20"/>
        </w:rPr>
      </w:pPr>
      <w:r>
        <w:rPr>
          <w:rFonts w:ascii="Times New Roman"/>
          <w:sz w:val="20"/>
          <w:vertAlign w:val="superscript"/>
        </w:rPr>
        <w:t>261</w:t>
      </w:r>
      <w:r>
        <w:rPr>
          <w:rFonts w:ascii="Times New Roman"/>
          <w:spacing w:val="2"/>
          <w:sz w:val="20"/>
          <w:vertAlign w:val="baseline"/>
        </w:rPr>
        <w:t> </w:t>
      </w:r>
      <w:r>
        <w:rPr>
          <w:rFonts w:ascii="Times New Roman"/>
          <w:sz w:val="20"/>
          <w:vertAlign w:val="baseline"/>
        </w:rPr>
        <w:t>(1940) 15</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90</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1374" w:right="393"/>
        <w:jc w:val="both"/>
      </w:pPr>
      <w:r>
        <w:rPr/>
        <w:t>expenses in connection with some family law suits. In </w:t>
      </w:r>
      <w:r>
        <w:rPr>
          <w:rFonts w:ascii="Arial"/>
          <w:i/>
        </w:rPr>
        <w:t>Kwan v. Nyieni</w:t>
      </w:r>
      <w:r>
        <w:rPr>
          <w:rFonts w:ascii="Arial"/>
          <w:i/>
          <w:vertAlign w:val="superscript"/>
        </w:rPr>
        <w:t>262</w:t>
      </w:r>
      <w:r>
        <w:rPr>
          <w:vertAlign w:val="baseline"/>
        </w:rPr>
        <w:t>, it was held that the family head is the proper person to institute an action to protect family property.</w:t>
      </w:r>
    </w:p>
    <w:p>
      <w:pPr>
        <w:pStyle w:val="BodyText"/>
        <w:spacing w:before="2"/>
      </w:pPr>
    </w:p>
    <w:p>
      <w:pPr>
        <w:pStyle w:val="BodyText"/>
        <w:spacing w:line="480" w:lineRule="auto"/>
        <w:ind w:left="1374" w:right="395"/>
        <w:jc w:val="both"/>
      </w:pPr>
      <w:r>
        <w:rPr/>
        <w:t>In many communities, any transaction in land without the consultation and consent of the family head or community head is invalid.</w:t>
      </w:r>
      <w:r>
        <w:rPr>
          <w:spacing w:val="-1"/>
        </w:rPr>
        <w:t> </w:t>
      </w:r>
      <w:r>
        <w:rPr/>
        <w:t>So</w:t>
      </w:r>
      <w:r>
        <w:rPr>
          <w:spacing w:val="-2"/>
        </w:rPr>
        <w:t> </w:t>
      </w:r>
      <w:r>
        <w:rPr/>
        <w:t>held</w:t>
      </w:r>
      <w:r>
        <w:rPr>
          <w:spacing w:val="-2"/>
        </w:rPr>
        <w:t> </w:t>
      </w:r>
      <w:r>
        <w:rPr/>
        <w:t>the</w:t>
      </w:r>
      <w:r>
        <w:rPr>
          <w:spacing w:val="-2"/>
        </w:rPr>
        <w:t> </w:t>
      </w:r>
      <w:r>
        <w:rPr/>
        <w:t>court</w:t>
      </w:r>
      <w:r>
        <w:rPr>
          <w:spacing w:val="-1"/>
        </w:rPr>
        <w:t> </w:t>
      </w:r>
      <w:r>
        <w:rPr/>
        <w:t>in</w:t>
      </w:r>
      <w:r>
        <w:rPr>
          <w:spacing w:val="-1"/>
        </w:rPr>
        <w:t> </w:t>
      </w:r>
      <w:r>
        <w:rPr>
          <w:rFonts w:ascii="Arial"/>
          <w:i/>
        </w:rPr>
        <w:t>Ekpendu</w:t>
      </w:r>
      <w:r>
        <w:rPr>
          <w:rFonts w:ascii="Arial"/>
          <w:i/>
          <w:spacing w:val="-2"/>
        </w:rPr>
        <w:t> </w:t>
      </w:r>
      <w:r>
        <w:rPr>
          <w:rFonts w:ascii="Arial"/>
          <w:i/>
        </w:rPr>
        <w:t>v. Erika</w:t>
      </w:r>
      <w:r>
        <w:rPr>
          <w:rFonts w:ascii="Arial"/>
          <w:i/>
          <w:vertAlign w:val="superscript"/>
        </w:rPr>
        <w:t>263</w:t>
      </w:r>
      <w:r>
        <w:rPr>
          <w:vertAlign w:val="baseline"/>
        </w:rPr>
        <w:t>.</w:t>
      </w:r>
      <w:r>
        <w:rPr>
          <w:spacing w:val="-1"/>
          <w:vertAlign w:val="baseline"/>
        </w:rPr>
        <w:t> </w:t>
      </w:r>
      <w:r>
        <w:rPr>
          <w:vertAlign w:val="baseline"/>
        </w:rPr>
        <w:t>This</w:t>
      </w:r>
      <w:r>
        <w:rPr>
          <w:spacing w:val="-1"/>
          <w:vertAlign w:val="baseline"/>
        </w:rPr>
        <w:t> </w:t>
      </w:r>
      <w:r>
        <w:rPr>
          <w:vertAlign w:val="baseline"/>
        </w:rPr>
        <w:t>is</w:t>
      </w:r>
      <w:r>
        <w:rPr>
          <w:spacing w:val="-1"/>
          <w:vertAlign w:val="baseline"/>
        </w:rPr>
        <w:t> </w:t>
      </w:r>
      <w:r>
        <w:rPr>
          <w:vertAlign w:val="baseline"/>
        </w:rPr>
        <w:t>especially</w:t>
      </w:r>
      <w:r>
        <w:rPr>
          <w:spacing w:val="-5"/>
          <w:vertAlign w:val="baseline"/>
        </w:rPr>
        <w:t> </w:t>
      </w:r>
      <w:r>
        <w:rPr>
          <w:vertAlign w:val="baseline"/>
        </w:rPr>
        <w:t>so in the case of alienation of land to people outside the family or </w:t>
      </w:r>
      <w:r>
        <w:rPr>
          <w:spacing w:val="-2"/>
          <w:vertAlign w:val="baseline"/>
        </w:rPr>
        <w:t>community.</w:t>
      </w:r>
    </w:p>
    <w:p>
      <w:pPr>
        <w:pStyle w:val="BodyText"/>
        <w:spacing w:line="480" w:lineRule="auto" w:before="318"/>
        <w:ind w:left="1374" w:right="392"/>
        <w:jc w:val="both"/>
      </w:pPr>
      <w:r>
        <w:rPr/>
        <w:t>Equally important is the practice of accountability to other members of the family. In </w:t>
      </w:r>
      <w:r>
        <w:rPr>
          <w:rFonts w:ascii="Arial"/>
          <w:i/>
        </w:rPr>
        <w:t>Re Hotonu</w:t>
      </w:r>
      <w:r>
        <w:rPr>
          <w:rFonts w:ascii="Arial"/>
          <w:i/>
          <w:vertAlign w:val="superscript"/>
        </w:rPr>
        <w:t>264</w:t>
      </w:r>
      <w:r>
        <w:rPr>
          <w:vertAlign w:val="baseline"/>
        </w:rPr>
        <w:t>, the court held that the family head</w:t>
      </w:r>
      <w:r>
        <w:rPr>
          <w:spacing w:val="40"/>
          <w:vertAlign w:val="baseline"/>
        </w:rPr>
        <w:t> </w:t>
      </w:r>
      <w:r>
        <w:rPr>
          <w:vertAlign w:val="baseline"/>
        </w:rPr>
        <w:t>was not liable to strictly account to other family members.</w:t>
      </w:r>
      <w:r>
        <w:rPr>
          <w:spacing w:val="80"/>
          <w:vertAlign w:val="baseline"/>
        </w:rPr>
        <w:t> </w:t>
      </w:r>
      <w:r>
        <w:rPr>
          <w:vertAlign w:val="baseline"/>
        </w:rPr>
        <w:t>In </w:t>
      </w:r>
      <w:r>
        <w:rPr>
          <w:rFonts w:ascii="Arial"/>
          <w:i/>
          <w:vertAlign w:val="baseline"/>
        </w:rPr>
        <w:t>Balogun v. Balogun</w:t>
      </w:r>
      <w:r>
        <w:rPr>
          <w:rFonts w:ascii="Arial"/>
          <w:i/>
          <w:vertAlign w:val="superscript"/>
        </w:rPr>
        <w:t>265</w:t>
      </w:r>
      <w:r>
        <w:rPr>
          <w:vertAlign w:val="baseline"/>
        </w:rPr>
        <w:t>, the court held that expenses incidental to the position of a head of family which are incurred by the head are not accountable.</w:t>
      </w:r>
      <w:r>
        <w:rPr>
          <w:spacing w:val="40"/>
          <w:vertAlign w:val="baseline"/>
        </w:rPr>
        <w:t> </w:t>
      </w:r>
      <w:r>
        <w:rPr>
          <w:vertAlign w:val="baseline"/>
        </w:rPr>
        <w:t>It is like security vote. In that case, Graham Paul J, summed up the duties of the family head as follows:</w:t>
      </w:r>
    </w:p>
    <w:p>
      <w:pPr>
        <w:spacing w:line="240" w:lineRule="auto" w:before="277"/>
        <w:ind w:left="2094" w:right="1471" w:firstLine="0"/>
        <w:jc w:val="both"/>
        <w:rPr>
          <w:sz w:val="24"/>
        </w:rPr>
      </w:pPr>
      <w:r>
        <w:rPr>
          <w:sz w:val="24"/>
        </w:rPr>
        <w:t>The head of the family is in charge and control of the family property; he collects the revenue of family property, he has to make disbursements out of the family revenue for family purposes and upkeep of the family property, funeral, marriages and</w:t>
      </w:r>
      <w:r>
        <w:rPr>
          <w:spacing w:val="42"/>
          <w:sz w:val="24"/>
        </w:rPr>
        <w:t> </w:t>
      </w:r>
      <w:r>
        <w:rPr>
          <w:sz w:val="24"/>
        </w:rPr>
        <w:t>baptism</w:t>
      </w:r>
      <w:r>
        <w:rPr>
          <w:spacing w:val="35"/>
          <w:sz w:val="24"/>
        </w:rPr>
        <w:t> </w:t>
      </w:r>
      <w:r>
        <w:rPr>
          <w:sz w:val="24"/>
        </w:rPr>
        <w:t>ceremonial</w:t>
      </w:r>
      <w:r>
        <w:rPr>
          <w:spacing w:val="45"/>
          <w:sz w:val="24"/>
        </w:rPr>
        <w:t> </w:t>
      </w:r>
      <w:r>
        <w:rPr>
          <w:sz w:val="24"/>
        </w:rPr>
        <w:t>expenses</w:t>
      </w:r>
      <w:r>
        <w:rPr>
          <w:spacing w:val="41"/>
          <w:sz w:val="24"/>
        </w:rPr>
        <w:t> </w:t>
      </w:r>
      <w:r>
        <w:rPr>
          <w:sz w:val="24"/>
        </w:rPr>
        <w:t>of</w:t>
      </w:r>
      <w:r>
        <w:rPr>
          <w:spacing w:val="43"/>
          <w:sz w:val="24"/>
        </w:rPr>
        <w:t> </w:t>
      </w:r>
      <w:r>
        <w:rPr>
          <w:sz w:val="24"/>
        </w:rPr>
        <w:t>members</w:t>
      </w:r>
      <w:r>
        <w:rPr>
          <w:spacing w:val="41"/>
          <w:sz w:val="24"/>
        </w:rPr>
        <w:t> </w:t>
      </w:r>
      <w:r>
        <w:rPr>
          <w:sz w:val="24"/>
        </w:rPr>
        <w:t>of</w:t>
      </w:r>
      <w:r>
        <w:rPr>
          <w:spacing w:val="42"/>
          <w:sz w:val="24"/>
        </w:rPr>
        <w:t> </w:t>
      </w:r>
      <w:r>
        <w:rPr>
          <w:sz w:val="24"/>
        </w:rPr>
        <w:t>the</w:t>
      </w:r>
      <w:r>
        <w:rPr>
          <w:spacing w:val="43"/>
          <w:sz w:val="24"/>
        </w:rPr>
        <w:t> </w:t>
      </w:r>
      <w:r>
        <w:rPr>
          <w:spacing w:val="-2"/>
          <w:sz w:val="24"/>
        </w:rPr>
        <w:t>family</w:t>
      </w:r>
    </w:p>
    <w:p>
      <w:pPr>
        <w:pStyle w:val="BodyText"/>
        <w:rPr>
          <w:sz w:val="19"/>
        </w:rPr>
      </w:pPr>
      <w:r>
        <w:rPr/>
        <mc:AlternateContent>
          <mc:Choice Requires="wps">
            <w:drawing>
              <wp:anchor distT="0" distB="0" distL="0" distR="0" allowOverlap="1" layoutInCell="1" locked="0" behindDoc="1" simplePos="0" relativeHeight="487643136">
                <wp:simplePos x="0" y="0"/>
                <wp:positionH relativeFrom="page">
                  <wp:posOffset>1188719</wp:posOffset>
                </wp:positionH>
                <wp:positionV relativeFrom="paragraph">
                  <wp:posOffset>154155</wp:posOffset>
                </wp:positionV>
                <wp:extent cx="1828800"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2.138242pt;width:144pt;height:.72pt;mso-position-horizontal-relative:page;mso-position-vertical-relative:paragraph;z-index:-15673344;mso-wrap-distance-left:0;mso-wrap-distance-right:0" id="docshape124"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262</w:t>
      </w:r>
      <w:r>
        <w:rPr>
          <w:rFonts w:ascii="Times New Roman"/>
          <w:spacing w:val="2"/>
          <w:sz w:val="20"/>
          <w:vertAlign w:val="baseline"/>
        </w:rPr>
        <w:t> </w:t>
      </w:r>
      <w:r>
        <w:rPr>
          <w:rFonts w:ascii="Times New Roman"/>
          <w:sz w:val="20"/>
          <w:vertAlign w:val="baseline"/>
        </w:rPr>
        <w:t>(1955)</w:t>
      </w:r>
      <w:r>
        <w:rPr>
          <w:rFonts w:ascii="Times New Roman"/>
          <w:spacing w:val="-1"/>
          <w:sz w:val="20"/>
          <w:vertAlign w:val="baseline"/>
        </w:rPr>
        <w:t> </w:t>
      </w:r>
      <w:r>
        <w:rPr>
          <w:rFonts w:ascii="Times New Roman"/>
          <w:sz w:val="20"/>
          <w:vertAlign w:val="baseline"/>
        </w:rPr>
        <w:t>GLR</w:t>
      </w:r>
      <w:r>
        <w:rPr>
          <w:rFonts w:ascii="Times New Roman"/>
          <w:spacing w:val="-4"/>
          <w:sz w:val="20"/>
          <w:vertAlign w:val="baseline"/>
        </w:rPr>
        <w:t> </w:t>
      </w:r>
      <w:r>
        <w:rPr>
          <w:rFonts w:ascii="Times New Roman"/>
          <w:spacing w:val="-5"/>
          <w:sz w:val="20"/>
          <w:vertAlign w:val="baseline"/>
        </w:rPr>
        <w:t>67</w:t>
      </w:r>
    </w:p>
    <w:p>
      <w:pPr>
        <w:spacing w:before="0"/>
        <w:ind w:left="831" w:right="0" w:firstLine="0"/>
        <w:jc w:val="left"/>
        <w:rPr>
          <w:rFonts w:ascii="Times New Roman"/>
          <w:sz w:val="20"/>
        </w:rPr>
      </w:pPr>
      <w:r>
        <w:rPr>
          <w:rFonts w:ascii="Times New Roman"/>
          <w:sz w:val="20"/>
          <w:vertAlign w:val="superscript"/>
        </w:rPr>
        <w:t>263</w:t>
      </w:r>
      <w:r>
        <w:rPr>
          <w:rFonts w:ascii="Times New Roman"/>
          <w:sz w:val="20"/>
          <w:vertAlign w:val="baseline"/>
        </w:rPr>
        <w:t> (1939)</w:t>
      </w:r>
      <w:r>
        <w:rPr>
          <w:rFonts w:ascii="Times New Roman"/>
          <w:spacing w:val="-2"/>
          <w:sz w:val="20"/>
          <w:vertAlign w:val="baseline"/>
        </w:rPr>
        <w:t> </w:t>
      </w:r>
      <w:r>
        <w:rPr>
          <w:rFonts w:ascii="Times New Roman"/>
          <w:sz w:val="20"/>
          <w:vertAlign w:val="baseline"/>
        </w:rPr>
        <w:t>4</w:t>
      </w:r>
      <w:r>
        <w:rPr>
          <w:rFonts w:ascii="Times New Roman"/>
          <w:spacing w:val="-5"/>
          <w:sz w:val="20"/>
          <w:vertAlign w:val="baseline"/>
        </w:rPr>
        <w:t> </w:t>
      </w:r>
      <w:r>
        <w:rPr>
          <w:rFonts w:ascii="Times New Roman"/>
          <w:sz w:val="20"/>
          <w:vertAlign w:val="baseline"/>
        </w:rPr>
        <w:t>FSC</w:t>
      </w:r>
      <w:r>
        <w:rPr>
          <w:rFonts w:ascii="Times New Roman"/>
          <w:spacing w:val="-2"/>
          <w:sz w:val="20"/>
          <w:vertAlign w:val="baseline"/>
        </w:rPr>
        <w:t> </w:t>
      </w:r>
      <w:r>
        <w:rPr>
          <w:rFonts w:ascii="Times New Roman"/>
          <w:sz w:val="20"/>
          <w:vertAlign w:val="baseline"/>
        </w:rPr>
        <w:t>79.</w:t>
      </w:r>
      <w:r>
        <w:rPr>
          <w:rFonts w:ascii="Times New Roman"/>
          <w:spacing w:val="-4"/>
          <w:sz w:val="20"/>
          <w:vertAlign w:val="baseline"/>
        </w:rPr>
        <w:t> </w:t>
      </w:r>
      <w:r>
        <w:rPr>
          <w:rFonts w:ascii="Times New Roman"/>
          <w:sz w:val="20"/>
          <w:vertAlign w:val="baseline"/>
        </w:rPr>
        <w:t>Approved</w:t>
      </w:r>
      <w:r>
        <w:rPr>
          <w:rFonts w:ascii="Times New Roman"/>
          <w:spacing w:val="-2"/>
          <w:sz w:val="20"/>
          <w:vertAlign w:val="baseline"/>
        </w:rPr>
        <w:t> </w:t>
      </w:r>
      <w:r>
        <w:rPr>
          <w:rFonts w:ascii="Times New Roman"/>
          <w:sz w:val="20"/>
          <w:vertAlign w:val="baseline"/>
        </w:rPr>
        <w:t>in</w:t>
      </w:r>
      <w:r>
        <w:rPr>
          <w:rFonts w:ascii="Times New Roman"/>
          <w:spacing w:val="-6"/>
          <w:sz w:val="20"/>
          <w:vertAlign w:val="baseline"/>
        </w:rPr>
        <w:t> </w:t>
      </w:r>
      <w:r>
        <w:rPr>
          <w:rFonts w:ascii="Times New Roman"/>
          <w:sz w:val="20"/>
          <w:vertAlign w:val="baseline"/>
        </w:rPr>
        <w:t>Essan</w:t>
      </w:r>
      <w:r>
        <w:rPr>
          <w:rFonts w:ascii="Times New Roman"/>
          <w:spacing w:val="3"/>
          <w:sz w:val="20"/>
          <w:vertAlign w:val="baseline"/>
        </w:rPr>
        <w:t> </w:t>
      </w:r>
      <w:r>
        <w:rPr>
          <w:rFonts w:ascii="Times New Roman"/>
          <w:sz w:val="20"/>
          <w:vertAlign w:val="baseline"/>
        </w:rPr>
        <w:t>v.</w:t>
      </w:r>
      <w:r>
        <w:rPr>
          <w:rFonts w:ascii="Times New Roman"/>
          <w:spacing w:val="-4"/>
          <w:sz w:val="20"/>
          <w:vertAlign w:val="baseline"/>
        </w:rPr>
        <w:t> </w:t>
      </w:r>
      <w:r>
        <w:rPr>
          <w:rFonts w:ascii="Times New Roman"/>
          <w:sz w:val="20"/>
          <w:vertAlign w:val="baseline"/>
        </w:rPr>
        <w:t>Farro</w:t>
      </w:r>
      <w:r>
        <w:rPr>
          <w:rFonts w:ascii="Times New Roman"/>
          <w:spacing w:val="-5"/>
          <w:sz w:val="20"/>
          <w:vertAlign w:val="baseline"/>
        </w:rPr>
        <w:t> </w:t>
      </w:r>
      <w:r>
        <w:rPr>
          <w:rFonts w:ascii="Times New Roman"/>
          <w:sz w:val="20"/>
          <w:vertAlign w:val="baseline"/>
        </w:rPr>
        <w:t>(1947)</w:t>
      </w:r>
      <w:r>
        <w:rPr>
          <w:rFonts w:ascii="Times New Roman"/>
          <w:spacing w:val="-6"/>
          <w:sz w:val="20"/>
          <w:vertAlign w:val="baseline"/>
        </w:rPr>
        <w:t> </w:t>
      </w:r>
      <w:r>
        <w:rPr>
          <w:rFonts w:ascii="Times New Roman"/>
          <w:sz w:val="20"/>
          <w:vertAlign w:val="baseline"/>
        </w:rPr>
        <w:t>12</w:t>
      </w:r>
      <w:r>
        <w:rPr>
          <w:rFonts w:ascii="Times New Roman"/>
          <w:spacing w:val="-6"/>
          <w:sz w:val="20"/>
          <w:vertAlign w:val="baseline"/>
        </w:rPr>
        <w:t> </w:t>
      </w:r>
      <w:r>
        <w:rPr>
          <w:rFonts w:ascii="Times New Roman"/>
          <w:sz w:val="20"/>
          <w:vertAlign w:val="baseline"/>
        </w:rPr>
        <w:t>WACA</w:t>
      </w:r>
      <w:r>
        <w:rPr>
          <w:rFonts w:ascii="Times New Roman"/>
          <w:spacing w:val="-2"/>
          <w:sz w:val="20"/>
          <w:vertAlign w:val="baseline"/>
        </w:rPr>
        <w:t> </w:t>
      </w:r>
      <w:r>
        <w:rPr>
          <w:rFonts w:ascii="Times New Roman"/>
          <w:spacing w:val="-4"/>
          <w:sz w:val="20"/>
          <w:vertAlign w:val="baseline"/>
        </w:rPr>
        <w:t>135.</w:t>
      </w:r>
    </w:p>
    <w:p>
      <w:pPr>
        <w:spacing w:before="1"/>
        <w:ind w:left="831" w:right="0" w:firstLine="0"/>
        <w:jc w:val="left"/>
        <w:rPr>
          <w:rFonts w:ascii="Times New Roman"/>
          <w:sz w:val="20"/>
        </w:rPr>
      </w:pPr>
      <w:r>
        <w:rPr>
          <w:rFonts w:ascii="Times New Roman"/>
          <w:sz w:val="20"/>
          <w:vertAlign w:val="superscript"/>
        </w:rPr>
        <w:t>264</w:t>
      </w:r>
      <w:r>
        <w:rPr>
          <w:rFonts w:ascii="Times New Roman"/>
          <w:spacing w:val="3"/>
          <w:sz w:val="20"/>
          <w:vertAlign w:val="baseline"/>
        </w:rPr>
        <w:t> </w:t>
      </w:r>
      <w:r>
        <w:rPr>
          <w:rFonts w:ascii="Times New Roman"/>
          <w:sz w:val="20"/>
          <w:vertAlign w:val="baseline"/>
        </w:rPr>
        <w:t>(1889)</w:t>
      </w:r>
      <w:r>
        <w:rPr>
          <w:rFonts w:ascii="Times New Roman"/>
          <w:spacing w:val="1"/>
          <w:sz w:val="20"/>
          <w:vertAlign w:val="baseline"/>
        </w:rPr>
        <w:t> </w:t>
      </w:r>
      <w:r>
        <w:rPr>
          <w:rFonts w:ascii="Times New Roman"/>
          <w:sz w:val="20"/>
          <w:vertAlign w:val="baseline"/>
        </w:rPr>
        <w:t>1</w:t>
      </w:r>
      <w:r>
        <w:rPr>
          <w:rFonts w:ascii="Times New Roman"/>
          <w:spacing w:val="-3"/>
          <w:sz w:val="20"/>
          <w:vertAlign w:val="baseline"/>
        </w:rPr>
        <w:t> </w:t>
      </w:r>
      <w:r>
        <w:rPr>
          <w:rFonts w:ascii="Times New Roman"/>
          <w:sz w:val="20"/>
          <w:vertAlign w:val="baseline"/>
        </w:rPr>
        <w:t>JAS</w:t>
      </w:r>
      <w:r>
        <w:rPr>
          <w:rFonts w:ascii="Times New Roman"/>
          <w:spacing w:val="48"/>
          <w:sz w:val="20"/>
          <w:vertAlign w:val="baseline"/>
        </w:rPr>
        <w:t> </w:t>
      </w:r>
      <w:r>
        <w:rPr>
          <w:rFonts w:ascii="Times New Roman"/>
          <w:sz w:val="20"/>
          <w:vertAlign w:val="baseline"/>
        </w:rPr>
        <w:t>pp</w:t>
      </w:r>
      <w:r>
        <w:rPr>
          <w:rFonts w:ascii="Times New Roman"/>
          <w:spacing w:val="-3"/>
          <w:sz w:val="20"/>
          <w:vertAlign w:val="baseline"/>
        </w:rPr>
        <w:t> </w:t>
      </w:r>
      <w:r>
        <w:rPr>
          <w:rFonts w:ascii="Times New Roman"/>
          <w:sz w:val="20"/>
          <w:vertAlign w:val="baseline"/>
        </w:rPr>
        <w:t>87-</w:t>
      </w:r>
      <w:r>
        <w:rPr>
          <w:rFonts w:ascii="Times New Roman"/>
          <w:spacing w:val="-5"/>
          <w:sz w:val="20"/>
          <w:vertAlign w:val="baseline"/>
        </w:rPr>
        <w:t>89</w:t>
      </w:r>
    </w:p>
    <w:p>
      <w:pPr>
        <w:spacing w:before="0"/>
        <w:ind w:left="831" w:right="0" w:firstLine="0"/>
        <w:jc w:val="left"/>
        <w:rPr>
          <w:rFonts w:ascii="Times New Roman"/>
          <w:sz w:val="20"/>
        </w:rPr>
      </w:pPr>
      <w:r>
        <w:rPr>
          <w:rFonts w:ascii="Times New Roman"/>
          <w:sz w:val="20"/>
          <w:vertAlign w:val="superscript"/>
        </w:rPr>
        <w:t>265</w:t>
      </w:r>
      <w:r>
        <w:rPr>
          <w:rFonts w:ascii="Times New Roman"/>
          <w:spacing w:val="2"/>
          <w:sz w:val="20"/>
          <w:vertAlign w:val="baseline"/>
        </w:rPr>
        <w:t> </w:t>
      </w:r>
      <w:r>
        <w:rPr>
          <w:rFonts w:ascii="Times New Roman"/>
          <w:sz w:val="20"/>
          <w:vertAlign w:val="baseline"/>
        </w:rPr>
        <w:t>(1935) 2</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5"/>
          <w:sz w:val="20"/>
          <w:vertAlign w:val="baseline"/>
        </w:rPr>
        <w:t>290</w:t>
      </w:r>
    </w:p>
    <w:p>
      <w:pPr>
        <w:spacing w:after="0"/>
        <w:jc w:val="left"/>
        <w:rPr>
          <w:rFonts w:ascii="Times New Roman"/>
          <w:sz w:val="20"/>
        </w:rPr>
        <w:sectPr>
          <w:pgSz w:w="12240" w:h="15840"/>
          <w:pgMar w:header="0" w:footer="1138" w:top="1080" w:bottom="1340" w:left="1040" w:right="900"/>
        </w:sectPr>
      </w:pPr>
    </w:p>
    <w:p>
      <w:pPr>
        <w:spacing w:line="240" w:lineRule="auto" w:before="67"/>
        <w:ind w:left="2094" w:right="1471" w:firstLine="0"/>
        <w:jc w:val="both"/>
        <w:rPr>
          <w:sz w:val="24"/>
        </w:rPr>
      </w:pPr>
      <w:r>
        <w:rPr>
          <w:sz w:val="24"/>
        </w:rPr>
        <w:t>often involving the entertainment of strangers, litigations on behalf of the family, maintenance of indigent members of the family, education of children and son.</w:t>
      </w:r>
    </w:p>
    <w:p>
      <w:pPr>
        <w:pStyle w:val="BodyText"/>
        <w:spacing w:before="1"/>
        <w:rPr>
          <w:sz w:val="24"/>
        </w:rPr>
      </w:pPr>
    </w:p>
    <w:p>
      <w:pPr>
        <w:pStyle w:val="BodyText"/>
        <w:ind w:left="831"/>
      </w:pPr>
      <w:r>
        <w:rPr/>
        <w:t>The</w:t>
      </w:r>
      <w:r>
        <w:rPr>
          <w:spacing w:val="80"/>
        </w:rPr>
        <w:t> </w:t>
      </w:r>
      <w:r>
        <w:rPr/>
        <w:t>respected</w:t>
      </w:r>
      <w:r>
        <w:rPr>
          <w:spacing w:val="80"/>
        </w:rPr>
        <w:t> </w:t>
      </w:r>
      <w:r>
        <w:rPr/>
        <w:t>judge</w:t>
      </w:r>
      <w:r>
        <w:rPr>
          <w:spacing w:val="80"/>
        </w:rPr>
        <w:t> </w:t>
      </w:r>
      <w:r>
        <w:rPr/>
        <w:t>recognized</w:t>
      </w:r>
      <w:r>
        <w:rPr>
          <w:spacing w:val="80"/>
        </w:rPr>
        <w:t> </w:t>
      </w:r>
      <w:r>
        <w:rPr/>
        <w:t>the</w:t>
      </w:r>
      <w:r>
        <w:rPr>
          <w:spacing w:val="80"/>
        </w:rPr>
        <w:t> </w:t>
      </w:r>
      <w:r>
        <w:rPr/>
        <w:t>role</w:t>
      </w:r>
      <w:r>
        <w:rPr>
          <w:spacing w:val="80"/>
        </w:rPr>
        <w:t> </w:t>
      </w:r>
      <w:r>
        <w:rPr/>
        <w:t>of</w:t>
      </w:r>
      <w:r>
        <w:rPr>
          <w:spacing w:val="80"/>
        </w:rPr>
        <w:t> </w:t>
      </w:r>
      <w:r>
        <w:rPr/>
        <w:t>the</w:t>
      </w:r>
      <w:r>
        <w:rPr>
          <w:spacing w:val="80"/>
        </w:rPr>
        <w:t> </w:t>
      </w:r>
      <w:r>
        <w:rPr/>
        <w:t>family</w:t>
      </w:r>
      <w:r>
        <w:rPr>
          <w:spacing w:val="80"/>
        </w:rPr>
        <w:t> </w:t>
      </w:r>
      <w:r>
        <w:rPr/>
        <w:t>head</w:t>
      </w:r>
      <w:r>
        <w:rPr>
          <w:spacing w:val="80"/>
        </w:rPr>
        <w:t> </w:t>
      </w:r>
      <w:r>
        <w:rPr/>
        <w:t>in</w:t>
      </w:r>
      <w:r>
        <w:rPr>
          <w:spacing w:val="80"/>
        </w:rPr>
        <w:t> </w:t>
      </w:r>
      <w:r>
        <w:rPr/>
        <w:t>the following words</w:t>
      </w:r>
    </w:p>
    <w:p>
      <w:pPr>
        <w:spacing w:line="240" w:lineRule="auto" w:before="320"/>
        <w:ind w:left="2094" w:right="1470" w:firstLine="0"/>
        <w:jc w:val="both"/>
        <w:rPr>
          <w:sz w:val="24"/>
        </w:rPr>
      </w:pPr>
      <w:r>
        <w:rPr>
          <w:sz w:val="24"/>
        </w:rPr>
        <w:t>The head of a</w:t>
      </w:r>
      <w:r>
        <w:rPr>
          <w:spacing w:val="-3"/>
          <w:sz w:val="24"/>
        </w:rPr>
        <w:t> </w:t>
      </w:r>
      <w:r>
        <w:rPr>
          <w:sz w:val="24"/>
        </w:rPr>
        <w:t>family has very considerable and onerous duties to perform, varying in degrees of course, according to the size, wealth,</w:t>
      </w:r>
      <w:r>
        <w:rPr>
          <w:spacing w:val="-3"/>
          <w:sz w:val="24"/>
        </w:rPr>
        <w:t> </w:t>
      </w:r>
      <w:r>
        <w:rPr>
          <w:sz w:val="24"/>
        </w:rPr>
        <w:t>and</w:t>
      </w:r>
      <w:r>
        <w:rPr>
          <w:spacing w:val="-6"/>
          <w:sz w:val="24"/>
        </w:rPr>
        <w:t> </w:t>
      </w:r>
      <w:r>
        <w:rPr>
          <w:sz w:val="24"/>
        </w:rPr>
        <w:t>importance</w:t>
      </w:r>
      <w:r>
        <w:rPr>
          <w:spacing w:val="-2"/>
          <w:sz w:val="24"/>
        </w:rPr>
        <w:t> </w:t>
      </w:r>
      <w:r>
        <w:rPr>
          <w:sz w:val="24"/>
        </w:rPr>
        <w:t>of</w:t>
      </w:r>
      <w:r>
        <w:rPr>
          <w:spacing w:val="-3"/>
          <w:sz w:val="24"/>
        </w:rPr>
        <w:t> </w:t>
      </w:r>
      <w:r>
        <w:rPr>
          <w:sz w:val="24"/>
        </w:rPr>
        <w:t>the</w:t>
      </w:r>
      <w:r>
        <w:rPr>
          <w:spacing w:val="-2"/>
          <w:sz w:val="24"/>
        </w:rPr>
        <w:t> </w:t>
      </w:r>
      <w:r>
        <w:rPr>
          <w:sz w:val="24"/>
        </w:rPr>
        <w:t>family.</w:t>
      </w:r>
      <w:r>
        <w:rPr>
          <w:spacing w:val="40"/>
          <w:sz w:val="24"/>
        </w:rPr>
        <w:t> </w:t>
      </w:r>
      <w:r>
        <w:rPr>
          <w:sz w:val="24"/>
        </w:rPr>
        <w:t>And</w:t>
      </w:r>
      <w:r>
        <w:rPr>
          <w:spacing w:val="-2"/>
          <w:sz w:val="24"/>
        </w:rPr>
        <w:t> </w:t>
      </w:r>
      <w:r>
        <w:rPr>
          <w:sz w:val="24"/>
        </w:rPr>
        <w:t>I</w:t>
      </w:r>
      <w:r>
        <w:rPr>
          <w:spacing w:val="-3"/>
          <w:sz w:val="24"/>
        </w:rPr>
        <w:t> </w:t>
      </w:r>
      <w:r>
        <w:rPr>
          <w:sz w:val="24"/>
        </w:rPr>
        <w:t>have</w:t>
      </w:r>
      <w:r>
        <w:rPr>
          <w:spacing w:val="-2"/>
          <w:sz w:val="24"/>
        </w:rPr>
        <w:t> </w:t>
      </w:r>
      <w:r>
        <w:rPr>
          <w:sz w:val="24"/>
        </w:rPr>
        <w:t>never</w:t>
      </w:r>
      <w:r>
        <w:rPr>
          <w:spacing w:val="-1"/>
          <w:sz w:val="24"/>
        </w:rPr>
        <w:t> </w:t>
      </w:r>
      <w:r>
        <w:rPr>
          <w:sz w:val="24"/>
        </w:rPr>
        <w:t>heard</w:t>
      </w:r>
      <w:r>
        <w:rPr>
          <w:spacing w:val="-6"/>
          <w:sz w:val="24"/>
        </w:rPr>
        <w:t> </w:t>
      </w:r>
      <w:r>
        <w:rPr>
          <w:sz w:val="24"/>
        </w:rPr>
        <w:t>it suggested that the head of a family had under native law and custom to meet the expenses of duties properly incidental to</w:t>
      </w:r>
      <w:r>
        <w:rPr>
          <w:spacing w:val="40"/>
          <w:sz w:val="24"/>
        </w:rPr>
        <w:t> </w:t>
      </w:r>
      <w:r>
        <w:rPr>
          <w:sz w:val="24"/>
        </w:rPr>
        <w:t>his position as head of family out of his own money as distinct from</w:t>
      </w:r>
      <w:r>
        <w:rPr>
          <w:spacing w:val="-5"/>
          <w:sz w:val="24"/>
        </w:rPr>
        <w:t> </w:t>
      </w:r>
      <w:r>
        <w:rPr>
          <w:sz w:val="24"/>
        </w:rPr>
        <w:t>family funds.</w:t>
      </w:r>
      <w:r>
        <w:rPr>
          <w:spacing w:val="40"/>
          <w:sz w:val="24"/>
        </w:rPr>
        <w:t> </w:t>
      </w:r>
      <w:r>
        <w:rPr>
          <w:sz w:val="24"/>
        </w:rPr>
        <w:t>His office</w:t>
      </w:r>
      <w:r>
        <w:rPr>
          <w:spacing w:val="-5"/>
          <w:sz w:val="24"/>
        </w:rPr>
        <w:t> </w:t>
      </w:r>
      <w:r>
        <w:rPr>
          <w:sz w:val="24"/>
        </w:rPr>
        <w:t>is gratuitous, but</w:t>
      </w:r>
      <w:r>
        <w:rPr>
          <w:spacing w:val="-1"/>
          <w:sz w:val="24"/>
        </w:rPr>
        <w:t> </w:t>
      </w:r>
      <w:r>
        <w:rPr>
          <w:sz w:val="24"/>
        </w:rPr>
        <w:t>he</w:t>
      </w:r>
      <w:r>
        <w:rPr>
          <w:spacing w:val="-1"/>
          <w:sz w:val="24"/>
        </w:rPr>
        <w:t> </w:t>
      </w:r>
      <w:r>
        <w:rPr>
          <w:sz w:val="24"/>
        </w:rPr>
        <w:t>is reimbursed for expenses incurred in managing the property in the same way as a trustee.</w:t>
      </w:r>
    </w:p>
    <w:p>
      <w:pPr>
        <w:pStyle w:val="BodyText"/>
        <w:spacing w:before="49"/>
        <w:rPr>
          <w:sz w:val="24"/>
        </w:rPr>
      </w:pPr>
    </w:p>
    <w:p>
      <w:pPr>
        <w:pStyle w:val="BodyText"/>
        <w:spacing w:line="480" w:lineRule="auto"/>
        <w:ind w:left="1374" w:right="393"/>
        <w:jc w:val="both"/>
      </w:pPr>
      <w:r>
        <w:rPr/>
        <w:t>Similarly,</w:t>
      </w:r>
      <w:r>
        <w:rPr>
          <w:spacing w:val="-1"/>
        </w:rPr>
        <w:t> </w:t>
      </w:r>
      <w:r>
        <w:rPr/>
        <w:t>in </w:t>
      </w:r>
      <w:r>
        <w:rPr>
          <w:rFonts w:ascii="Arial"/>
          <w:i/>
        </w:rPr>
        <w:t>Taiwo v.</w:t>
      </w:r>
      <w:r>
        <w:rPr>
          <w:rFonts w:ascii="Arial"/>
          <w:i/>
          <w:spacing w:val="-1"/>
        </w:rPr>
        <w:t> </w:t>
      </w:r>
      <w:r>
        <w:rPr>
          <w:rFonts w:ascii="Arial"/>
          <w:i/>
        </w:rPr>
        <w:t>Dosunmu</w:t>
      </w:r>
      <w:r>
        <w:rPr>
          <w:rFonts w:ascii="Arial"/>
          <w:i/>
          <w:vertAlign w:val="superscript"/>
        </w:rPr>
        <w:t>266</w:t>
      </w:r>
      <w:r>
        <w:rPr>
          <w:vertAlign w:val="baseline"/>
        </w:rPr>
        <w:t>,</w:t>
      </w:r>
      <w:r>
        <w:rPr>
          <w:spacing w:val="-1"/>
          <w:vertAlign w:val="baseline"/>
        </w:rPr>
        <w:t> </w:t>
      </w:r>
      <w:r>
        <w:rPr>
          <w:vertAlign w:val="baseline"/>
        </w:rPr>
        <w:t>it was held that a</w:t>
      </w:r>
      <w:r>
        <w:rPr>
          <w:spacing w:val="-2"/>
          <w:vertAlign w:val="baseline"/>
        </w:rPr>
        <w:t> </w:t>
      </w:r>
      <w:r>
        <w:rPr>
          <w:vertAlign w:val="baseline"/>
        </w:rPr>
        <w:t>family</w:t>
      </w:r>
      <w:r>
        <w:rPr>
          <w:spacing w:val="-1"/>
          <w:vertAlign w:val="baseline"/>
        </w:rPr>
        <w:t> </w:t>
      </w:r>
      <w:r>
        <w:rPr>
          <w:vertAlign w:val="baseline"/>
        </w:rPr>
        <w:t>head was not accountable to any single family</w:t>
      </w:r>
      <w:r>
        <w:rPr>
          <w:spacing w:val="-3"/>
          <w:vertAlign w:val="baseline"/>
        </w:rPr>
        <w:t> </w:t>
      </w:r>
      <w:r>
        <w:rPr>
          <w:vertAlign w:val="baseline"/>
        </w:rPr>
        <w:t>member and that in any case, a junior family member cannot maintain an action for accountability of the family head. However, in </w:t>
      </w:r>
      <w:r>
        <w:rPr>
          <w:rFonts w:ascii="Arial"/>
          <w:i/>
          <w:vertAlign w:val="baseline"/>
        </w:rPr>
        <w:t>Archibong v. Archibong</w:t>
      </w:r>
      <w:r>
        <w:rPr>
          <w:vertAlign w:val="superscript"/>
        </w:rPr>
        <w:t>267</w:t>
      </w:r>
      <w:r>
        <w:rPr>
          <w:vertAlign w:val="baseline"/>
        </w:rPr>
        <w:t>, the court held that the</w:t>
      </w:r>
      <w:r>
        <w:rPr>
          <w:spacing w:val="-5"/>
          <w:vertAlign w:val="baseline"/>
        </w:rPr>
        <w:t> </w:t>
      </w:r>
      <w:r>
        <w:rPr>
          <w:vertAlign w:val="baseline"/>
        </w:rPr>
        <w:t>family</w:t>
      </w:r>
      <w:r>
        <w:rPr>
          <w:spacing w:val="-9"/>
          <w:vertAlign w:val="baseline"/>
        </w:rPr>
        <w:t> </w:t>
      </w:r>
      <w:r>
        <w:rPr>
          <w:vertAlign w:val="baseline"/>
        </w:rPr>
        <w:t>head</w:t>
      </w:r>
      <w:r>
        <w:rPr>
          <w:spacing w:val="-1"/>
          <w:vertAlign w:val="baseline"/>
        </w:rPr>
        <w:t> </w:t>
      </w:r>
      <w:r>
        <w:rPr>
          <w:vertAlign w:val="baseline"/>
        </w:rPr>
        <w:t>was accountable</w:t>
      </w:r>
      <w:r>
        <w:rPr>
          <w:spacing w:val="-1"/>
          <w:vertAlign w:val="baseline"/>
        </w:rPr>
        <w:t> </w:t>
      </w:r>
      <w:r>
        <w:rPr>
          <w:vertAlign w:val="baseline"/>
        </w:rPr>
        <w:t>to</w:t>
      </w:r>
      <w:r>
        <w:rPr>
          <w:spacing w:val="-1"/>
          <w:vertAlign w:val="baseline"/>
        </w:rPr>
        <w:t> </w:t>
      </w:r>
      <w:r>
        <w:rPr>
          <w:vertAlign w:val="baseline"/>
        </w:rPr>
        <w:t>the</w:t>
      </w:r>
      <w:r>
        <w:rPr>
          <w:spacing w:val="-5"/>
          <w:vertAlign w:val="baseline"/>
        </w:rPr>
        <w:t> </w:t>
      </w:r>
      <w:r>
        <w:rPr>
          <w:vertAlign w:val="baseline"/>
        </w:rPr>
        <w:t>family</w:t>
      </w:r>
      <w:r>
        <w:rPr>
          <w:spacing w:val="-9"/>
          <w:vertAlign w:val="baseline"/>
        </w:rPr>
        <w:t> </w:t>
      </w:r>
      <w:r>
        <w:rPr>
          <w:vertAlign w:val="baseline"/>
        </w:rPr>
        <w:t>as a whole in respect of the property which he holds in trust for the family. These may not be contradictory as it seems, especially when the income from the property is substantial, as in </w:t>
      </w:r>
      <w:r>
        <w:rPr>
          <w:rFonts w:ascii="Arial"/>
          <w:i/>
          <w:vertAlign w:val="baseline"/>
        </w:rPr>
        <w:t>Re Hotonu </w:t>
      </w:r>
      <w:r>
        <w:rPr>
          <w:vertAlign w:val="baseline"/>
        </w:rPr>
        <w:t>supra. It is the wasteful habits of family heads who control large amount of resources that made Somolu J to observe in </w:t>
      </w:r>
      <w:r>
        <w:rPr>
          <w:rFonts w:ascii="Arial"/>
          <w:i/>
          <w:vertAlign w:val="baseline"/>
        </w:rPr>
        <w:t>Akande v. Akanbi</w:t>
      </w:r>
      <w:r>
        <w:rPr>
          <w:rFonts w:ascii="Arial"/>
          <w:i/>
          <w:vertAlign w:val="superscript"/>
        </w:rPr>
        <w:t>268</w:t>
      </w:r>
      <w:r>
        <w:rPr>
          <w:vertAlign w:val="baseline"/>
        </w:rPr>
        <w:t>, that family</w:t>
      </w:r>
      <w:r>
        <w:rPr>
          <w:spacing w:val="-4"/>
          <w:vertAlign w:val="baseline"/>
        </w:rPr>
        <w:t> </w:t>
      </w:r>
      <w:r>
        <w:rPr>
          <w:vertAlign w:val="baseline"/>
        </w:rPr>
        <w:t>heads must account to</w:t>
      </w:r>
      <w:r>
        <w:rPr>
          <w:spacing w:val="-1"/>
          <w:vertAlign w:val="baseline"/>
        </w:rPr>
        <w:t> </w:t>
      </w:r>
      <w:r>
        <w:rPr>
          <w:vertAlign w:val="baseline"/>
        </w:rPr>
        <w:t>other</w:t>
      </w:r>
      <w:r>
        <w:rPr>
          <w:spacing w:val="3"/>
          <w:vertAlign w:val="baseline"/>
        </w:rPr>
        <w:t> </w:t>
      </w:r>
      <w:r>
        <w:rPr>
          <w:vertAlign w:val="baseline"/>
        </w:rPr>
        <w:t>family</w:t>
      </w:r>
      <w:r>
        <w:rPr>
          <w:spacing w:val="-9"/>
          <w:vertAlign w:val="baseline"/>
        </w:rPr>
        <w:t> </w:t>
      </w:r>
      <w:r>
        <w:rPr>
          <w:vertAlign w:val="baseline"/>
        </w:rPr>
        <w:t>members.</w:t>
      </w:r>
      <w:r>
        <w:rPr>
          <w:spacing w:val="3"/>
          <w:vertAlign w:val="baseline"/>
        </w:rPr>
        <w:t> </w:t>
      </w:r>
      <w:r>
        <w:rPr>
          <w:vertAlign w:val="baseline"/>
        </w:rPr>
        <w:t>This </w:t>
      </w:r>
      <w:r>
        <w:rPr>
          <w:spacing w:val="-2"/>
          <w:vertAlign w:val="baseline"/>
        </w:rPr>
        <w:t>shows</w:t>
      </w:r>
    </w:p>
    <w:p>
      <w:pPr>
        <w:pStyle w:val="BodyText"/>
        <w:spacing w:before="217"/>
        <w:rPr>
          <w:sz w:val="20"/>
        </w:rPr>
      </w:pPr>
      <w:r>
        <w:rPr/>
        <mc:AlternateContent>
          <mc:Choice Requires="wps">
            <w:drawing>
              <wp:anchor distT="0" distB="0" distL="0" distR="0" allowOverlap="1" layoutInCell="1" locked="0" behindDoc="1" simplePos="0" relativeHeight="487643648">
                <wp:simplePos x="0" y="0"/>
                <wp:positionH relativeFrom="page">
                  <wp:posOffset>1188719</wp:posOffset>
                </wp:positionH>
                <wp:positionV relativeFrom="paragraph">
                  <wp:posOffset>299202</wp:posOffset>
                </wp:positionV>
                <wp:extent cx="1828800"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3.559219pt;width:144pt;height:.72pt;mso-position-horizontal-relative:page;mso-position-vertical-relative:paragraph;z-index:-15672832;mso-wrap-distance-left:0;mso-wrap-distance-right:0" id="docshape125"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266</w:t>
      </w:r>
      <w:r>
        <w:rPr>
          <w:rFonts w:ascii="Times New Roman"/>
          <w:spacing w:val="3"/>
          <w:sz w:val="20"/>
          <w:vertAlign w:val="baseline"/>
        </w:rPr>
        <w:t> </w:t>
      </w:r>
      <w:r>
        <w:rPr>
          <w:rFonts w:ascii="Times New Roman"/>
          <w:sz w:val="20"/>
          <w:vertAlign w:val="baseline"/>
        </w:rPr>
        <w:t>(1966)</w:t>
      </w:r>
      <w:r>
        <w:rPr>
          <w:rFonts w:ascii="Times New Roman"/>
          <w:spacing w:val="47"/>
          <w:sz w:val="20"/>
          <w:vertAlign w:val="baseline"/>
        </w:rPr>
        <w:t> </w:t>
      </w:r>
      <w:r>
        <w:rPr>
          <w:rFonts w:ascii="Times New Roman"/>
          <w:sz w:val="20"/>
          <w:vertAlign w:val="baseline"/>
        </w:rPr>
        <w:t>NLR</w:t>
      </w:r>
      <w:r>
        <w:rPr>
          <w:rFonts w:ascii="Times New Roman"/>
          <w:spacing w:val="48"/>
          <w:sz w:val="20"/>
          <w:vertAlign w:val="baseline"/>
        </w:rPr>
        <w:t> </w:t>
      </w:r>
      <w:r>
        <w:rPr>
          <w:rFonts w:ascii="Times New Roman"/>
          <w:spacing w:val="-5"/>
          <w:sz w:val="20"/>
          <w:vertAlign w:val="baseline"/>
        </w:rPr>
        <w:t>94</w:t>
      </w:r>
    </w:p>
    <w:p>
      <w:pPr>
        <w:spacing w:before="0"/>
        <w:ind w:left="831" w:right="0" w:firstLine="0"/>
        <w:jc w:val="left"/>
        <w:rPr>
          <w:rFonts w:ascii="Times New Roman"/>
          <w:sz w:val="20"/>
        </w:rPr>
      </w:pPr>
      <w:r>
        <w:rPr>
          <w:rFonts w:ascii="Times New Roman"/>
          <w:sz w:val="20"/>
          <w:vertAlign w:val="superscript"/>
        </w:rPr>
        <w:t>267</w:t>
      </w:r>
      <w:r>
        <w:rPr>
          <w:rFonts w:ascii="Times New Roman"/>
          <w:spacing w:val="2"/>
          <w:sz w:val="20"/>
          <w:vertAlign w:val="baseline"/>
        </w:rPr>
        <w:t> </w:t>
      </w:r>
      <w:r>
        <w:rPr>
          <w:rFonts w:ascii="Times New Roman"/>
          <w:sz w:val="20"/>
          <w:vertAlign w:val="baseline"/>
        </w:rPr>
        <w:t>(1947) 18</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117</w:t>
      </w:r>
    </w:p>
    <w:p>
      <w:pPr>
        <w:spacing w:before="1"/>
        <w:ind w:left="831" w:right="0" w:firstLine="0"/>
        <w:jc w:val="left"/>
        <w:rPr>
          <w:rFonts w:ascii="Times New Roman"/>
          <w:sz w:val="20"/>
        </w:rPr>
      </w:pPr>
      <w:r>
        <w:rPr>
          <w:rFonts w:ascii="Times New Roman"/>
          <w:sz w:val="20"/>
          <w:vertAlign w:val="superscript"/>
        </w:rPr>
        <w:t>268</w:t>
      </w:r>
      <w:r>
        <w:rPr>
          <w:rFonts w:ascii="Times New Roman"/>
          <w:spacing w:val="2"/>
          <w:sz w:val="20"/>
          <w:vertAlign w:val="baseline"/>
        </w:rPr>
        <w:t> </w:t>
      </w:r>
      <w:r>
        <w:rPr>
          <w:rFonts w:ascii="Times New Roman"/>
          <w:sz w:val="20"/>
          <w:vertAlign w:val="baseline"/>
        </w:rPr>
        <w:t>(1966)</w:t>
      </w:r>
      <w:r>
        <w:rPr>
          <w:rFonts w:ascii="Times New Roman"/>
          <w:spacing w:val="-1"/>
          <w:sz w:val="20"/>
          <w:vertAlign w:val="baseline"/>
        </w:rPr>
        <w:t> </w:t>
      </w:r>
      <w:r>
        <w:rPr>
          <w:rFonts w:ascii="Times New Roman"/>
          <w:sz w:val="20"/>
          <w:vertAlign w:val="baseline"/>
        </w:rPr>
        <w:t>NBJ</w:t>
      </w:r>
      <w:r>
        <w:rPr>
          <w:rFonts w:ascii="Times New Roman"/>
          <w:spacing w:val="48"/>
          <w:sz w:val="20"/>
          <w:vertAlign w:val="baseline"/>
        </w:rPr>
        <w:t> </w:t>
      </w:r>
      <w:r>
        <w:rPr>
          <w:rFonts w:ascii="Times New Roman"/>
          <w:sz w:val="20"/>
          <w:vertAlign w:val="baseline"/>
        </w:rPr>
        <w:t>page</w:t>
      </w:r>
      <w:r>
        <w:rPr>
          <w:rFonts w:ascii="Times New Roman"/>
          <w:spacing w:val="-3"/>
          <w:sz w:val="20"/>
          <w:vertAlign w:val="baseline"/>
        </w:rPr>
        <w:t> </w:t>
      </w:r>
      <w:r>
        <w:rPr>
          <w:rFonts w:ascii="Times New Roman"/>
          <w:spacing w:val="-5"/>
          <w:sz w:val="20"/>
          <w:vertAlign w:val="baseline"/>
        </w:rPr>
        <w:t>86.</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1374" w:right="402"/>
        <w:jc w:val="both"/>
      </w:pPr>
      <w:r>
        <w:rPr/>
        <w:t>that the court in striving to do substantial justice, can device ways to redress an obvious wrong.</w:t>
      </w:r>
    </w:p>
    <w:p>
      <w:pPr>
        <w:pStyle w:val="BodyText"/>
        <w:spacing w:line="480" w:lineRule="auto" w:before="320"/>
        <w:ind w:left="1374" w:right="390"/>
        <w:jc w:val="both"/>
      </w:pPr>
      <w:r>
        <w:rPr/>
        <w:t>Legal literature shows that the family and community heads play important roles among the Yoruba and Ibo customs. In the Yoruba custom, the family head can be a woman as was held in </w:t>
      </w:r>
      <w:r>
        <w:rPr>
          <w:rFonts w:ascii="Arial"/>
          <w:i/>
        </w:rPr>
        <w:t>Fynn v. Gardiner</w:t>
      </w:r>
      <w:r>
        <w:rPr>
          <w:rFonts w:ascii="Arial"/>
          <w:i/>
          <w:vertAlign w:val="superscript"/>
        </w:rPr>
        <w:t>269</w:t>
      </w:r>
      <w:r>
        <w:rPr>
          <w:rFonts w:ascii="Arial"/>
          <w:i/>
          <w:vertAlign w:val="baseline"/>
        </w:rPr>
        <w:t> </w:t>
      </w:r>
      <w:r>
        <w:rPr>
          <w:vertAlign w:val="baseline"/>
        </w:rPr>
        <w:t>where the court approved the removal of a family head for misusing his fiduciary powers, in favour of a female member of the family.</w:t>
      </w:r>
      <w:r>
        <w:rPr>
          <w:spacing w:val="40"/>
          <w:vertAlign w:val="baseline"/>
        </w:rPr>
        <w:t> </w:t>
      </w:r>
      <w:r>
        <w:rPr>
          <w:vertAlign w:val="baseline"/>
        </w:rPr>
        <w:t>Similarly in </w:t>
      </w:r>
      <w:r>
        <w:rPr>
          <w:rFonts w:ascii="Arial"/>
          <w:i/>
          <w:vertAlign w:val="baseline"/>
        </w:rPr>
        <w:t>Inyang v. Ita &amp; Ors</w:t>
      </w:r>
      <w:r>
        <w:rPr>
          <w:vertAlign w:val="superscript"/>
        </w:rPr>
        <w:t>270</w:t>
      </w:r>
      <w:r>
        <w:rPr>
          <w:vertAlign w:val="baseline"/>
        </w:rPr>
        <w:t>, it was held that the family as whole has a discretion as to who is to be their head, male or female, and the eldest or some-one else. In that case, the eldest member of the family had contended that he was the rightful person to be head, being a male and the eldest family member.</w:t>
      </w:r>
    </w:p>
    <w:p>
      <w:pPr>
        <w:pStyle w:val="BodyText"/>
        <w:spacing w:before="2"/>
      </w:pPr>
    </w:p>
    <w:p>
      <w:pPr>
        <w:pStyle w:val="BodyText"/>
        <w:spacing w:line="480" w:lineRule="auto"/>
        <w:ind w:left="1374" w:right="394"/>
        <w:jc w:val="both"/>
      </w:pPr>
      <w:r>
        <w:rPr/>
        <w:t>The role of the family head or community head in the six communities studied, i.e. Tiv, Idoma, Alago, Eggon, Mada and Gwandara in the Lower Benue Valley is now considered 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44160">
                <wp:simplePos x="0" y="0"/>
                <wp:positionH relativeFrom="page">
                  <wp:posOffset>1188719</wp:posOffset>
                </wp:positionH>
                <wp:positionV relativeFrom="paragraph">
                  <wp:posOffset>183275</wp:posOffset>
                </wp:positionV>
                <wp:extent cx="1828800"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431171pt;width:144pt;height:.72pt;mso-position-horizontal-relative:page;mso-position-vertical-relative:paragraph;z-index:-15672320;mso-wrap-distance-left:0;mso-wrap-distance-right:0" id="docshape126"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269</w:t>
      </w:r>
      <w:r>
        <w:rPr>
          <w:rFonts w:ascii="Times New Roman"/>
          <w:spacing w:val="2"/>
          <w:sz w:val="20"/>
          <w:vertAlign w:val="baseline"/>
        </w:rPr>
        <w:t> </w:t>
      </w:r>
      <w:r>
        <w:rPr>
          <w:rFonts w:ascii="Times New Roman"/>
          <w:sz w:val="20"/>
          <w:vertAlign w:val="baseline"/>
        </w:rPr>
        <w:t>(1953) 4</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4"/>
          <w:sz w:val="20"/>
          <w:vertAlign w:val="baseline"/>
        </w:rPr>
        <w:t>260.</w:t>
      </w:r>
    </w:p>
    <w:p>
      <w:pPr>
        <w:spacing w:before="0"/>
        <w:ind w:left="831" w:right="0" w:firstLine="0"/>
        <w:jc w:val="left"/>
        <w:rPr>
          <w:rFonts w:ascii="Times New Roman"/>
          <w:sz w:val="20"/>
        </w:rPr>
      </w:pPr>
      <w:r>
        <w:rPr>
          <w:rFonts w:ascii="Times New Roman"/>
          <w:sz w:val="20"/>
          <w:vertAlign w:val="superscript"/>
        </w:rPr>
        <w:t>270</w:t>
      </w:r>
      <w:r>
        <w:rPr>
          <w:rFonts w:ascii="Times New Roman"/>
          <w:spacing w:val="2"/>
          <w:sz w:val="20"/>
          <w:vertAlign w:val="baseline"/>
        </w:rPr>
        <w:t> </w:t>
      </w:r>
      <w:r>
        <w:rPr>
          <w:rFonts w:ascii="Times New Roman"/>
          <w:sz w:val="20"/>
          <w:vertAlign w:val="baseline"/>
        </w:rPr>
        <w:t>(1929) 9</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84.</w:t>
      </w:r>
    </w:p>
    <w:p>
      <w:pPr>
        <w:spacing w:after="0"/>
        <w:jc w:val="left"/>
        <w:rPr>
          <w:rFonts w:ascii="Times New Roman"/>
          <w:sz w:val="20"/>
        </w:rPr>
        <w:sectPr>
          <w:pgSz w:w="12240" w:h="15840"/>
          <w:pgMar w:header="0" w:footer="1138" w:top="1080" w:bottom="1340" w:left="1040" w:right="900"/>
        </w:sectPr>
      </w:pPr>
    </w:p>
    <w:p>
      <w:pPr>
        <w:pStyle w:val="Heading5"/>
        <w:spacing w:before="65" w:after="8"/>
        <w:ind w:left="1374"/>
        <w:jc w:val="left"/>
      </w:pPr>
      <w:r>
        <w:rPr/>
        <w:t>Table</w:t>
      </w:r>
      <w:r>
        <w:rPr>
          <w:spacing w:val="-1"/>
        </w:rPr>
        <w:t> </w:t>
      </w:r>
      <w:r>
        <w:rPr/>
        <w:t>2</w:t>
      </w:r>
      <w:r>
        <w:rPr>
          <w:spacing w:val="-2"/>
        </w:rPr>
        <w:t> </w:t>
      </w:r>
      <w:r>
        <w:rPr/>
        <w:t>-</w:t>
      </w:r>
      <w:r>
        <w:rPr>
          <w:spacing w:val="-6"/>
        </w:rPr>
        <w:t> </w:t>
      </w:r>
      <w:r>
        <w:rPr/>
        <w:t>Role</w:t>
      </w:r>
      <w:r>
        <w:rPr>
          <w:spacing w:val="-2"/>
        </w:rPr>
        <w:t> </w:t>
      </w:r>
      <w:r>
        <w:rPr/>
        <w:t>of</w:t>
      </w:r>
      <w:r>
        <w:rPr>
          <w:spacing w:val="-2"/>
        </w:rPr>
        <w:t> </w:t>
      </w:r>
      <w:r>
        <w:rPr/>
        <w:t>Family</w:t>
      </w:r>
      <w:r>
        <w:rPr>
          <w:spacing w:val="-5"/>
        </w:rPr>
        <w:t> </w:t>
      </w:r>
      <w:r>
        <w:rPr/>
        <w:t>Head</w:t>
      </w:r>
      <w:r>
        <w:rPr>
          <w:spacing w:val="-2"/>
        </w:rPr>
        <w:t> </w:t>
      </w:r>
      <w:r>
        <w:rPr/>
        <w:t>in</w:t>
      </w:r>
      <w:r>
        <w:rPr>
          <w:spacing w:val="-2"/>
        </w:rPr>
        <w:t> </w:t>
      </w:r>
      <w:r>
        <w:rPr/>
        <w:t>the</w:t>
      </w:r>
      <w:r>
        <w:rPr>
          <w:spacing w:val="-1"/>
        </w:rPr>
        <w:t> </w:t>
      </w:r>
      <w:r>
        <w:rPr/>
        <w:t>6</w:t>
      </w:r>
      <w:r>
        <w:rPr>
          <w:spacing w:val="-6"/>
        </w:rPr>
        <w:t> </w:t>
      </w:r>
      <w:r>
        <w:rPr>
          <w:spacing w:val="-2"/>
        </w:rPr>
        <w:t>Communities</w:t>
      </w:r>
    </w:p>
    <w:tbl>
      <w:tblPr>
        <w:tblW w:w="0" w:type="auto"/>
        <w:jc w:val="left"/>
        <w:tblInd w:w="1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1622"/>
        <w:gridCol w:w="1171"/>
        <w:gridCol w:w="1257"/>
        <w:gridCol w:w="1348"/>
        <w:gridCol w:w="1622"/>
      </w:tblGrid>
      <w:tr>
        <w:trPr>
          <w:trHeight w:val="551" w:hRule="atLeast"/>
        </w:trPr>
        <w:tc>
          <w:tcPr>
            <w:tcW w:w="1526" w:type="dxa"/>
          </w:tcPr>
          <w:p>
            <w:pPr>
              <w:pStyle w:val="TableParagraph"/>
              <w:spacing w:line="271" w:lineRule="exact"/>
              <w:ind w:left="105"/>
              <w:rPr>
                <w:sz w:val="24"/>
              </w:rPr>
            </w:pPr>
            <w:r>
              <w:rPr>
                <w:spacing w:val="-2"/>
                <w:sz w:val="24"/>
              </w:rPr>
              <w:t>Community</w:t>
            </w:r>
          </w:p>
        </w:tc>
        <w:tc>
          <w:tcPr>
            <w:tcW w:w="1622" w:type="dxa"/>
          </w:tcPr>
          <w:p>
            <w:pPr>
              <w:pStyle w:val="TableParagraph"/>
              <w:spacing w:line="271" w:lineRule="exact"/>
              <w:ind w:left="14"/>
              <w:jc w:val="center"/>
              <w:rPr>
                <w:sz w:val="24"/>
              </w:rPr>
            </w:pPr>
            <w:r>
              <w:rPr>
                <w:spacing w:val="-2"/>
                <w:sz w:val="24"/>
              </w:rPr>
              <w:t>Consultation</w:t>
            </w:r>
          </w:p>
        </w:tc>
        <w:tc>
          <w:tcPr>
            <w:tcW w:w="1171" w:type="dxa"/>
          </w:tcPr>
          <w:p>
            <w:pPr>
              <w:pStyle w:val="TableParagraph"/>
              <w:spacing w:line="271" w:lineRule="exact"/>
              <w:ind w:left="5"/>
              <w:jc w:val="center"/>
              <w:rPr>
                <w:sz w:val="24"/>
              </w:rPr>
            </w:pPr>
            <w:r>
              <w:rPr>
                <w:spacing w:val="-2"/>
                <w:sz w:val="24"/>
              </w:rPr>
              <w:t>Consent</w:t>
            </w:r>
          </w:p>
        </w:tc>
        <w:tc>
          <w:tcPr>
            <w:tcW w:w="1257" w:type="dxa"/>
          </w:tcPr>
          <w:p>
            <w:pPr>
              <w:pStyle w:val="TableParagraph"/>
              <w:spacing w:line="271" w:lineRule="exact"/>
              <w:ind w:left="10"/>
              <w:jc w:val="center"/>
              <w:rPr>
                <w:sz w:val="24"/>
              </w:rPr>
            </w:pPr>
            <w:r>
              <w:rPr>
                <w:spacing w:val="-2"/>
                <w:sz w:val="24"/>
              </w:rPr>
              <w:t>Allocation</w:t>
            </w:r>
          </w:p>
        </w:tc>
        <w:tc>
          <w:tcPr>
            <w:tcW w:w="1348" w:type="dxa"/>
          </w:tcPr>
          <w:p>
            <w:pPr>
              <w:pStyle w:val="TableParagraph"/>
              <w:spacing w:line="271" w:lineRule="exact"/>
              <w:ind w:left="18" w:right="1"/>
              <w:jc w:val="center"/>
              <w:rPr>
                <w:sz w:val="24"/>
              </w:rPr>
            </w:pPr>
            <w:r>
              <w:rPr>
                <w:spacing w:val="-2"/>
                <w:sz w:val="24"/>
              </w:rPr>
              <w:t>Partition</w:t>
            </w:r>
          </w:p>
        </w:tc>
        <w:tc>
          <w:tcPr>
            <w:tcW w:w="1622" w:type="dxa"/>
          </w:tcPr>
          <w:p>
            <w:pPr>
              <w:pStyle w:val="TableParagraph"/>
              <w:spacing w:line="271" w:lineRule="exact"/>
              <w:ind w:left="371"/>
              <w:rPr>
                <w:sz w:val="24"/>
              </w:rPr>
            </w:pPr>
            <w:r>
              <w:rPr>
                <w:spacing w:val="-2"/>
                <w:sz w:val="24"/>
              </w:rPr>
              <w:t>Accoun-</w:t>
            </w:r>
          </w:p>
          <w:p>
            <w:pPr>
              <w:pStyle w:val="TableParagraph"/>
              <w:spacing w:line="258" w:lineRule="exact" w:before="2"/>
              <w:ind w:left="472"/>
              <w:rPr>
                <w:sz w:val="24"/>
              </w:rPr>
            </w:pPr>
            <w:r>
              <w:rPr>
                <w:spacing w:val="-2"/>
                <w:sz w:val="24"/>
              </w:rPr>
              <w:t>tability</w:t>
            </w:r>
          </w:p>
        </w:tc>
      </w:tr>
      <w:tr>
        <w:trPr>
          <w:trHeight w:val="517" w:hRule="atLeast"/>
        </w:trPr>
        <w:tc>
          <w:tcPr>
            <w:tcW w:w="1526" w:type="dxa"/>
          </w:tcPr>
          <w:p>
            <w:pPr>
              <w:pStyle w:val="TableParagraph"/>
              <w:spacing w:line="271" w:lineRule="exact"/>
              <w:ind w:left="105"/>
              <w:rPr>
                <w:sz w:val="24"/>
              </w:rPr>
            </w:pPr>
            <w:r>
              <w:rPr>
                <w:spacing w:val="-5"/>
                <w:sz w:val="24"/>
              </w:rPr>
              <w:t>Tiv</w:t>
            </w:r>
          </w:p>
        </w:tc>
        <w:tc>
          <w:tcPr>
            <w:tcW w:w="1622" w:type="dxa"/>
          </w:tcPr>
          <w:p>
            <w:pPr>
              <w:pStyle w:val="TableParagraph"/>
              <w:spacing w:line="271" w:lineRule="exact"/>
              <w:ind w:left="14" w:right="4"/>
              <w:jc w:val="center"/>
              <w:rPr>
                <w:sz w:val="24"/>
              </w:rPr>
            </w:pPr>
            <w:r>
              <w:rPr>
                <w:spacing w:val="-5"/>
                <w:sz w:val="24"/>
              </w:rPr>
              <w:t>Yes</w:t>
            </w:r>
          </w:p>
        </w:tc>
        <w:tc>
          <w:tcPr>
            <w:tcW w:w="1171" w:type="dxa"/>
          </w:tcPr>
          <w:p>
            <w:pPr>
              <w:pStyle w:val="TableParagraph"/>
              <w:spacing w:line="271" w:lineRule="exact"/>
              <w:ind w:left="5" w:right="5"/>
              <w:jc w:val="center"/>
              <w:rPr>
                <w:sz w:val="24"/>
              </w:rPr>
            </w:pPr>
            <w:r>
              <w:rPr>
                <w:spacing w:val="-5"/>
                <w:sz w:val="24"/>
              </w:rPr>
              <w:t>No</w:t>
            </w:r>
          </w:p>
        </w:tc>
        <w:tc>
          <w:tcPr>
            <w:tcW w:w="1257" w:type="dxa"/>
          </w:tcPr>
          <w:p>
            <w:pPr>
              <w:pStyle w:val="TableParagraph"/>
              <w:spacing w:line="267" w:lineRule="exact"/>
              <w:ind w:left="10" w:right="8"/>
              <w:jc w:val="center"/>
              <w:rPr>
                <w:sz w:val="24"/>
              </w:rPr>
            </w:pPr>
            <w:r>
              <w:rPr>
                <w:spacing w:val="-5"/>
                <w:sz w:val="24"/>
              </w:rPr>
              <w:t>Yes</w:t>
            </w:r>
          </w:p>
        </w:tc>
        <w:tc>
          <w:tcPr>
            <w:tcW w:w="1348" w:type="dxa"/>
          </w:tcPr>
          <w:p>
            <w:pPr>
              <w:pStyle w:val="TableParagraph"/>
              <w:spacing w:line="271" w:lineRule="exact"/>
              <w:ind w:left="18"/>
              <w:jc w:val="center"/>
              <w:rPr>
                <w:sz w:val="24"/>
              </w:rPr>
            </w:pPr>
            <w:r>
              <w:rPr>
                <w:spacing w:val="-2"/>
                <w:sz w:val="24"/>
              </w:rPr>
              <w:t>analogous</w:t>
            </w:r>
          </w:p>
        </w:tc>
        <w:tc>
          <w:tcPr>
            <w:tcW w:w="1622" w:type="dxa"/>
          </w:tcPr>
          <w:p>
            <w:pPr>
              <w:pStyle w:val="TableParagraph"/>
              <w:spacing w:line="271" w:lineRule="exact"/>
              <w:ind w:left="14" w:right="1"/>
              <w:jc w:val="center"/>
              <w:rPr>
                <w:sz w:val="24"/>
              </w:rPr>
            </w:pPr>
            <w:r>
              <w:rPr>
                <w:spacing w:val="-5"/>
                <w:sz w:val="24"/>
              </w:rPr>
              <w:t>No</w:t>
            </w:r>
          </w:p>
        </w:tc>
      </w:tr>
      <w:tr>
        <w:trPr>
          <w:trHeight w:val="517" w:hRule="atLeast"/>
        </w:trPr>
        <w:tc>
          <w:tcPr>
            <w:tcW w:w="1526" w:type="dxa"/>
          </w:tcPr>
          <w:p>
            <w:pPr>
              <w:pStyle w:val="TableParagraph"/>
              <w:spacing w:line="271" w:lineRule="exact"/>
              <w:ind w:left="105"/>
              <w:rPr>
                <w:sz w:val="24"/>
              </w:rPr>
            </w:pPr>
            <w:r>
              <w:rPr>
                <w:spacing w:val="-2"/>
                <w:sz w:val="24"/>
              </w:rPr>
              <w:t>Idoma</w:t>
            </w:r>
          </w:p>
        </w:tc>
        <w:tc>
          <w:tcPr>
            <w:tcW w:w="1622" w:type="dxa"/>
          </w:tcPr>
          <w:p>
            <w:pPr>
              <w:pStyle w:val="TableParagraph"/>
              <w:spacing w:line="271" w:lineRule="exact"/>
              <w:ind w:left="14" w:right="4"/>
              <w:jc w:val="center"/>
              <w:rPr>
                <w:sz w:val="24"/>
              </w:rPr>
            </w:pPr>
            <w:r>
              <w:rPr>
                <w:spacing w:val="-5"/>
                <w:sz w:val="24"/>
              </w:rPr>
              <w:t>Yes</w:t>
            </w:r>
          </w:p>
        </w:tc>
        <w:tc>
          <w:tcPr>
            <w:tcW w:w="1171" w:type="dxa"/>
          </w:tcPr>
          <w:p>
            <w:pPr>
              <w:pStyle w:val="TableParagraph"/>
              <w:spacing w:line="267" w:lineRule="exact"/>
              <w:ind w:left="5" w:right="5"/>
              <w:jc w:val="center"/>
              <w:rPr>
                <w:sz w:val="24"/>
              </w:rPr>
            </w:pPr>
            <w:r>
              <w:rPr>
                <w:spacing w:val="-5"/>
                <w:sz w:val="24"/>
              </w:rPr>
              <w:t>No</w:t>
            </w:r>
          </w:p>
        </w:tc>
        <w:tc>
          <w:tcPr>
            <w:tcW w:w="1257" w:type="dxa"/>
          </w:tcPr>
          <w:p>
            <w:pPr>
              <w:pStyle w:val="TableParagraph"/>
              <w:spacing w:line="267" w:lineRule="exact"/>
              <w:ind w:left="10" w:right="8"/>
              <w:jc w:val="center"/>
              <w:rPr>
                <w:sz w:val="24"/>
              </w:rPr>
            </w:pPr>
            <w:r>
              <w:rPr>
                <w:spacing w:val="-5"/>
                <w:sz w:val="24"/>
              </w:rPr>
              <w:t>Yes</w:t>
            </w:r>
          </w:p>
        </w:tc>
        <w:tc>
          <w:tcPr>
            <w:tcW w:w="1348" w:type="dxa"/>
          </w:tcPr>
          <w:p>
            <w:pPr>
              <w:pStyle w:val="TableParagraph"/>
              <w:spacing w:line="267" w:lineRule="exact"/>
              <w:ind w:left="18" w:right="1"/>
              <w:jc w:val="center"/>
              <w:rPr>
                <w:sz w:val="24"/>
              </w:rPr>
            </w:pPr>
            <w:r>
              <w:rPr>
                <w:spacing w:val="-5"/>
                <w:sz w:val="24"/>
              </w:rPr>
              <w:t>No</w:t>
            </w:r>
          </w:p>
        </w:tc>
        <w:tc>
          <w:tcPr>
            <w:tcW w:w="1622" w:type="dxa"/>
          </w:tcPr>
          <w:p>
            <w:pPr>
              <w:pStyle w:val="TableParagraph"/>
              <w:spacing w:line="267" w:lineRule="exact"/>
              <w:ind w:left="14" w:right="1"/>
              <w:jc w:val="center"/>
              <w:rPr>
                <w:sz w:val="24"/>
              </w:rPr>
            </w:pPr>
            <w:r>
              <w:rPr>
                <w:spacing w:val="-5"/>
                <w:sz w:val="24"/>
              </w:rPr>
              <w:t>No</w:t>
            </w:r>
          </w:p>
        </w:tc>
      </w:tr>
      <w:tr>
        <w:trPr>
          <w:trHeight w:val="517" w:hRule="atLeast"/>
        </w:trPr>
        <w:tc>
          <w:tcPr>
            <w:tcW w:w="1526" w:type="dxa"/>
          </w:tcPr>
          <w:p>
            <w:pPr>
              <w:pStyle w:val="TableParagraph"/>
              <w:spacing w:line="271" w:lineRule="exact"/>
              <w:ind w:left="105"/>
              <w:rPr>
                <w:sz w:val="24"/>
              </w:rPr>
            </w:pPr>
            <w:r>
              <w:rPr>
                <w:spacing w:val="-2"/>
                <w:sz w:val="24"/>
              </w:rPr>
              <w:t>Alago</w:t>
            </w:r>
          </w:p>
        </w:tc>
        <w:tc>
          <w:tcPr>
            <w:tcW w:w="1622" w:type="dxa"/>
          </w:tcPr>
          <w:p>
            <w:pPr>
              <w:pStyle w:val="TableParagraph"/>
              <w:spacing w:line="271" w:lineRule="exact"/>
              <w:ind w:left="14" w:right="4"/>
              <w:jc w:val="center"/>
              <w:rPr>
                <w:sz w:val="24"/>
              </w:rPr>
            </w:pPr>
            <w:r>
              <w:rPr>
                <w:spacing w:val="-5"/>
                <w:sz w:val="24"/>
              </w:rPr>
              <w:t>Yes</w:t>
            </w:r>
          </w:p>
        </w:tc>
        <w:tc>
          <w:tcPr>
            <w:tcW w:w="1171" w:type="dxa"/>
          </w:tcPr>
          <w:p>
            <w:pPr>
              <w:pStyle w:val="TableParagraph"/>
              <w:spacing w:line="267" w:lineRule="exact"/>
              <w:ind w:left="5" w:right="5"/>
              <w:jc w:val="center"/>
              <w:rPr>
                <w:sz w:val="24"/>
              </w:rPr>
            </w:pPr>
            <w:r>
              <w:rPr>
                <w:spacing w:val="-5"/>
                <w:sz w:val="24"/>
              </w:rPr>
              <w:t>No</w:t>
            </w:r>
          </w:p>
        </w:tc>
        <w:tc>
          <w:tcPr>
            <w:tcW w:w="1257" w:type="dxa"/>
          </w:tcPr>
          <w:p>
            <w:pPr>
              <w:pStyle w:val="TableParagraph"/>
              <w:spacing w:line="267" w:lineRule="exact"/>
              <w:ind w:left="10" w:right="8"/>
              <w:jc w:val="center"/>
              <w:rPr>
                <w:sz w:val="24"/>
              </w:rPr>
            </w:pPr>
            <w:r>
              <w:rPr>
                <w:spacing w:val="-5"/>
                <w:sz w:val="24"/>
              </w:rPr>
              <w:t>Yes</w:t>
            </w:r>
          </w:p>
        </w:tc>
        <w:tc>
          <w:tcPr>
            <w:tcW w:w="1348" w:type="dxa"/>
          </w:tcPr>
          <w:p>
            <w:pPr>
              <w:pStyle w:val="TableParagraph"/>
              <w:spacing w:line="267" w:lineRule="exact"/>
              <w:ind w:left="18" w:right="1"/>
              <w:jc w:val="center"/>
              <w:rPr>
                <w:sz w:val="24"/>
              </w:rPr>
            </w:pPr>
            <w:r>
              <w:rPr>
                <w:spacing w:val="-5"/>
                <w:sz w:val="24"/>
              </w:rPr>
              <w:t>No</w:t>
            </w:r>
          </w:p>
        </w:tc>
        <w:tc>
          <w:tcPr>
            <w:tcW w:w="1622" w:type="dxa"/>
          </w:tcPr>
          <w:p>
            <w:pPr>
              <w:pStyle w:val="TableParagraph"/>
              <w:spacing w:line="267" w:lineRule="exact"/>
              <w:ind w:left="14" w:right="1"/>
              <w:jc w:val="center"/>
              <w:rPr>
                <w:sz w:val="24"/>
              </w:rPr>
            </w:pPr>
            <w:r>
              <w:rPr>
                <w:spacing w:val="-5"/>
                <w:sz w:val="24"/>
              </w:rPr>
              <w:t>No</w:t>
            </w:r>
          </w:p>
        </w:tc>
      </w:tr>
      <w:tr>
        <w:trPr>
          <w:trHeight w:val="517" w:hRule="atLeast"/>
        </w:trPr>
        <w:tc>
          <w:tcPr>
            <w:tcW w:w="1526" w:type="dxa"/>
          </w:tcPr>
          <w:p>
            <w:pPr>
              <w:pStyle w:val="TableParagraph"/>
              <w:spacing w:line="271" w:lineRule="exact"/>
              <w:ind w:left="105"/>
              <w:rPr>
                <w:sz w:val="24"/>
              </w:rPr>
            </w:pPr>
            <w:r>
              <w:rPr>
                <w:spacing w:val="-2"/>
                <w:sz w:val="24"/>
              </w:rPr>
              <w:t>Eggon</w:t>
            </w:r>
          </w:p>
        </w:tc>
        <w:tc>
          <w:tcPr>
            <w:tcW w:w="1622" w:type="dxa"/>
          </w:tcPr>
          <w:p>
            <w:pPr>
              <w:pStyle w:val="TableParagraph"/>
              <w:spacing w:line="271" w:lineRule="exact"/>
              <w:ind w:left="14" w:right="4"/>
              <w:jc w:val="center"/>
              <w:rPr>
                <w:sz w:val="24"/>
              </w:rPr>
            </w:pPr>
            <w:r>
              <w:rPr>
                <w:spacing w:val="-5"/>
                <w:sz w:val="24"/>
              </w:rPr>
              <w:t>Yes</w:t>
            </w:r>
          </w:p>
        </w:tc>
        <w:tc>
          <w:tcPr>
            <w:tcW w:w="1171" w:type="dxa"/>
          </w:tcPr>
          <w:p>
            <w:pPr>
              <w:pStyle w:val="TableParagraph"/>
              <w:spacing w:line="267" w:lineRule="exact"/>
              <w:ind w:left="5" w:right="4"/>
              <w:jc w:val="center"/>
              <w:rPr>
                <w:sz w:val="24"/>
              </w:rPr>
            </w:pPr>
            <w:r>
              <w:rPr>
                <w:spacing w:val="-5"/>
                <w:sz w:val="24"/>
              </w:rPr>
              <w:t>Yes</w:t>
            </w:r>
          </w:p>
        </w:tc>
        <w:tc>
          <w:tcPr>
            <w:tcW w:w="1257" w:type="dxa"/>
          </w:tcPr>
          <w:p>
            <w:pPr>
              <w:pStyle w:val="TableParagraph"/>
              <w:spacing w:line="267" w:lineRule="exact"/>
              <w:ind w:left="10" w:right="8"/>
              <w:jc w:val="center"/>
              <w:rPr>
                <w:sz w:val="24"/>
              </w:rPr>
            </w:pPr>
            <w:r>
              <w:rPr>
                <w:spacing w:val="-5"/>
                <w:sz w:val="24"/>
              </w:rPr>
              <w:t>Yes</w:t>
            </w:r>
          </w:p>
        </w:tc>
        <w:tc>
          <w:tcPr>
            <w:tcW w:w="1348" w:type="dxa"/>
          </w:tcPr>
          <w:p>
            <w:pPr>
              <w:pStyle w:val="TableParagraph"/>
              <w:spacing w:line="267" w:lineRule="exact"/>
              <w:ind w:left="18" w:right="1"/>
              <w:jc w:val="center"/>
              <w:rPr>
                <w:sz w:val="24"/>
              </w:rPr>
            </w:pPr>
            <w:r>
              <w:rPr>
                <w:spacing w:val="-5"/>
                <w:sz w:val="24"/>
              </w:rPr>
              <w:t>No</w:t>
            </w:r>
          </w:p>
        </w:tc>
        <w:tc>
          <w:tcPr>
            <w:tcW w:w="1622" w:type="dxa"/>
          </w:tcPr>
          <w:p>
            <w:pPr>
              <w:pStyle w:val="TableParagraph"/>
              <w:spacing w:line="267" w:lineRule="exact"/>
              <w:ind w:left="14" w:right="1"/>
              <w:jc w:val="center"/>
              <w:rPr>
                <w:sz w:val="24"/>
              </w:rPr>
            </w:pPr>
            <w:r>
              <w:rPr>
                <w:spacing w:val="-5"/>
                <w:sz w:val="24"/>
              </w:rPr>
              <w:t>No</w:t>
            </w:r>
          </w:p>
        </w:tc>
      </w:tr>
      <w:tr>
        <w:trPr>
          <w:trHeight w:val="518" w:hRule="atLeast"/>
        </w:trPr>
        <w:tc>
          <w:tcPr>
            <w:tcW w:w="1526" w:type="dxa"/>
          </w:tcPr>
          <w:p>
            <w:pPr>
              <w:pStyle w:val="TableParagraph"/>
              <w:spacing w:line="271" w:lineRule="exact"/>
              <w:ind w:left="105"/>
              <w:rPr>
                <w:sz w:val="24"/>
              </w:rPr>
            </w:pPr>
            <w:r>
              <w:rPr>
                <w:spacing w:val="-4"/>
                <w:sz w:val="24"/>
              </w:rPr>
              <w:t>Mada</w:t>
            </w:r>
          </w:p>
        </w:tc>
        <w:tc>
          <w:tcPr>
            <w:tcW w:w="1622" w:type="dxa"/>
          </w:tcPr>
          <w:p>
            <w:pPr>
              <w:pStyle w:val="TableParagraph"/>
              <w:spacing w:line="271" w:lineRule="exact"/>
              <w:ind w:left="14" w:right="4"/>
              <w:jc w:val="center"/>
              <w:rPr>
                <w:sz w:val="24"/>
              </w:rPr>
            </w:pPr>
            <w:r>
              <w:rPr>
                <w:spacing w:val="-5"/>
                <w:sz w:val="24"/>
              </w:rPr>
              <w:t>Yes</w:t>
            </w:r>
          </w:p>
        </w:tc>
        <w:tc>
          <w:tcPr>
            <w:tcW w:w="1171" w:type="dxa"/>
          </w:tcPr>
          <w:p>
            <w:pPr>
              <w:pStyle w:val="TableParagraph"/>
              <w:spacing w:line="267" w:lineRule="exact"/>
              <w:ind w:left="5" w:right="4"/>
              <w:jc w:val="center"/>
              <w:rPr>
                <w:sz w:val="24"/>
              </w:rPr>
            </w:pPr>
            <w:r>
              <w:rPr>
                <w:spacing w:val="-5"/>
                <w:sz w:val="24"/>
              </w:rPr>
              <w:t>Yes</w:t>
            </w:r>
          </w:p>
        </w:tc>
        <w:tc>
          <w:tcPr>
            <w:tcW w:w="1257" w:type="dxa"/>
          </w:tcPr>
          <w:p>
            <w:pPr>
              <w:pStyle w:val="TableParagraph"/>
              <w:spacing w:line="267" w:lineRule="exact"/>
              <w:ind w:left="10" w:right="8"/>
              <w:jc w:val="center"/>
              <w:rPr>
                <w:sz w:val="24"/>
              </w:rPr>
            </w:pPr>
            <w:r>
              <w:rPr>
                <w:spacing w:val="-5"/>
                <w:sz w:val="24"/>
              </w:rPr>
              <w:t>Yes</w:t>
            </w:r>
          </w:p>
        </w:tc>
        <w:tc>
          <w:tcPr>
            <w:tcW w:w="1348" w:type="dxa"/>
          </w:tcPr>
          <w:p>
            <w:pPr>
              <w:pStyle w:val="TableParagraph"/>
              <w:spacing w:line="267" w:lineRule="exact"/>
              <w:ind w:left="18" w:right="1"/>
              <w:jc w:val="center"/>
              <w:rPr>
                <w:sz w:val="24"/>
              </w:rPr>
            </w:pPr>
            <w:r>
              <w:rPr>
                <w:spacing w:val="-5"/>
                <w:sz w:val="24"/>
              </w:rPr>
              <w:t>No</w:t>
            </w:r>
          </w:p>
        </w:tc>
        <w:tc>
          <w:tcPr>
            <w:tcW w:w="1622" w:type="dxa"/>
          </w:tcPr>
          <w:p>
            <w:pPr>
              <w:pStyle w:val="TableParagraph"/>
              <w:spacing w:line="267" w:lineRule="exact"/>
              <w:ind w:left="14"/>
              <w:jc w:val="center"/>
              <w:rPr>
                <w:sz w:val="24"/>
              </w:rPr>
            </w:pPr>
            <w:r>
              <w:rPr>
                <w:spacing w:val="-5"/>
                <w:sz w:val="24"/>
              </w:rPr>
              <w:t>Yes</w:t>
            </w:r>
          </w:p>
        </w:tc>
      </w:tr>
      <w:tr>
        <w:trPr>
          <w:trHeight w:val="517" w:hRule="atLeast"/>
        </w:trPr>
        <w:tc>
          <w:tcPr>
            <w:tcW w:w="1526" w:type="dxa"/>
          </w:tcPr>
          <w:p>
            <w:pPr>
              <w:pStyle w:val="TableParagraph"/>
              <w:spacing w:line="271" w:lineRule="exact"/>
              <w:ind w:left="105"/>
              <w:rPr>
                <w:sz w:val="24"/>
              </w:rPr>
            </w:pPr>
            <w:r>
              <w:rPr>
                <w:spacing w:val="-2"/>
                <w:sz w:val="24"/>
              </w:rPr>
              <w:t>Gwandara</w:t>
            </w:r>
          </w:p>
        </w:tc>
        <w:tc>
          <w:tcPr>
            <w:tcW w:w="1622" w:type="dxa"/>
          </w:tcPr>
          <w:p>
            <w:pPr>
              <w:pStyle w:val="TableParagraph"/>
              <w:spacing w:line="271" w:lineRule="exact"/>
              <w:ind w:left="14" w:right="4"/>
              <w:jc w:val="center"/>
              <w:rPr>
                <w:sz w:val="24"/>
              </w:rPr>
            </w:pPr>
            <w:r>
              <w:rPr>
                <w:spacing w:val="-5"/>
                <w:sz w:val="24"/>
              </w:rPr>
              <w:t>Yes</w:t>
            </w:r>
          </w:p>
        </w:tc>
        <w:tc>
          <w:tcPr>
            <w:tcW w:w="1171" w:type="dxa"/>
          </w:tcPr>
          <w:p>
            <w:pPr>
              <w:pStyle w:val="TableParagraph"/>
              <w:spacing w:line="267" w:lineRule="exact"/>
              <w:ind w:left="5" w:right="5"/>
              <w:jc w:val="center"/>
              <w:rPr>
                <w:sz w:val="24"/>
              </w:rPr>
            </w:pPr>
            <w:r>
              <w:rPr>
                <w:spacing w:val="-5"/>
                <w:sz w:val="24"/>
              </w:rPr>
              <w:t>No</w:t>
            </w:r>
          </w:p>
        </w:tc>
        <w:tc>
          <w:tcPr>
            <w:tcW w:w="1257" w:type="dxa"/>
          </w:tcPr>
          <w:p>
            <w:pPr>
              <w:pStyle w:val="TableParagraph"/>
              <w:spacing w:line="267" w:lineRule="exact"/>
              <w:ind w:left="10" w:right="8"/>
              <w:jc w:val="center"/>
              <w:rPr>
                <w:sz w:val="24"/>
              </w:rPr>
            </w:pPr>
            <w:r>
              <w:rPr>
                <w:spacing w:val="-5"/>
                <w:sz w:val="24"/>
              </w:rPr>
              <w:t>Yes</w:t>
            </w:r>
          </w:p>
        </w:tc>
        <w:tc>
          <w:tcPr>
            <w:tcW w:w="1348" w:type="dxa"/>
          </w:tcPr>
          <w:p>
            <w:pPr>
              <w:pStyle w:val="TableParagraph"/>
              <w:spacing w:line="267" w:lineRule="exact"/>
              <w:ind w:left="18" w:right="1"/>
              <w:jc w:val="center"/>
              <w:rPr>
                <w:sz w:val="24"/>
              </w:rPr>
            </w:pPr>
            <w:r>
              <w:rPr>
                <w:spacing w:val="-5"/>
                <w:sz w:val="24"/>
              </w:rPr>
              <w:t>No</w:t>
            </w:r>
          </w:p>
        </w:tc>
        <w:tc>
          <w:tcPr>
            <w:tcW w:w="1622" w:type="dxa"/>
          </w:tcPr>
          <w:p>
            <w:pPr>
              <w:pStyle w:val="TableParagraph"/>
              <w:spacing w:line="267" w:lineRule="exact"/>
              <w:ind w:left="14" w:right="1"/>
              <w:jc w:val="center"/>
              <w:rPr>
                <w:sz w:val="24"/>
              </w:rPr>
            </w:pPr>
            <w:r>
              <w:rPr>
                <w:spacing w:val="-5"/>
                <w:sz w:val="24"/>
              </w:rPr>
              <w:t>No</w:t>
            </w:r>
          </w:p>
        </w:tc>
      </w:tr>
    </w:tbl>
    <w:p>
      <w:pPr>
        <w:spacing w:before="0"/>
        <w:ind w:left="1374" w:right="0" w:firstLine="0"/>
        <w:jc w:val="left"/>
        <w:rPr>
          <w:rFonts w:ascii="Arial"/>
          <w:b/>
          <w:sz w:val="24"/>
        </w:rPr>
      </w:pPr>
      <w:r>
        <w:rPr>
          <w:rFonts w:ascii="Arial"/>
          <w:b/>
          <w:sz w:val="24"/>
        </w:rPr>
        <w:t>Source:</w:t>
      </w:r>
      <w:r>
        <w:rPr>
          <w:rFonts w:ascii="Arial"/>
          <w:b/>
          <w:spacing w:val="-10"/>
          <w:sz w:val="24"/>
        </w:rPr>
        <w:t> </w:t>
      </w:r>
      <w:r>
        <w:rPr>
          <w:rFonts w:ascii="Arial"/>
          <w:b/>
          <w:sz w:val="24"/>
        </w:rPr>
        <w:t>Field</w:t>
      </w:r>
      <w:r>
        <w:rPr>
          <w:rFonts w:ascii="Arial"/>
          <w:b/>
          <w:spacing w:val="-12"/>
          <w:sz w:val="24"/>
        </w:rPr>
        <w:t> </w:t>
      </w:r>
      <w:r>
        <w:rPr>
          <w:rFonts w:ascii="Arial"/>
          <w:b/>
          <w:sz w:val="24"/>
        </w:rPr>
        <w:t>interviews</w:t>
      </w:r>
      <w:r>
        <w:rPr>
          <w:rFonts w:ascii="Arial"/>
          <w:b/>
          <w:spacing w:val="-10"/>
          <w:sz w:val="24"/>
        </w:rPr>
        <w:t> </w:t>
      </w:r>
      <w:r>
        <w:rPr>
          <w:rFonts w:ascii="Arial"/>
          <w:b/>
          <w:spacing w:val="-2"/>
          <w:sz w:val="24"/>
        </w:rPr>
        <w:t>2008.</w:t>
      </w:r>
    </w:p>
    <w:p>
      <w:pPr>
        <w:pStyle w:val="BodyText"/>
        <w:rPr>
          <w:rFonts w:ascii="Arial"/>
          <w:b/>
          <w:sz w:val="24"/>
        </w:rPr>
      </w:pPr>
    </w:p>
    <w:p>
      <w:pPr>
        <w:pStyle w:val="BodyText"/>
        <w:spacing w:before="42"/>
        <w:rPr>
          <w:rFonts w:ascii="Arial"/>
          <w:b/>
          <w:sz w:val="24"/>
        </w:rPr>
      </w:pPr>
    </w:p>
    <w:p>
      <w:pPr>
        <w:pStyle w:val="Heading5"/>
        <w:numPr>
          <w:ilvl w:val="2"/>
          <w:numId w:val="12"/>
        </w:numPr>
        <w:tabs>
          <w:tab w:pos="2068" w:val="left" w:leader="none"/>
        </w:tabs>
        <w:spacing w:line="240" w:lineRule="auto" w:before="0" w:after="0"/>
        <w:ind w:left="2068" w:right="0" w:hanging="694"/>
        <w:jc w:val="left"/>
      </w:pPr>
      <w:r>
        <w:rPr/>
        <w:t>Role</w:t>
      </w:r>
      <w:r>
        <w:rPr>
          <w:spacing w:val="-1"/>
        </w:rPr>
        <w:t> </w:t>
      </w:r>
      <w:r>
        <w:rPr/>
        <w:t>of</w:t>
      </w:r>
      <w:r>
        <w:rPr>
          <w:spacing w:val="-5"/>
        </w:rPr>
        <w:t> </w:t>
      </w:r>
      <w:r>
        <w:rPr/>
        <w:t>Family</w:t>
      </w:r>
      <w:r>
        <w:rPr>
          <w:spacing w:val="-10"/>
        </w:rPr>
        <w:t> </w:t>
      </w:r>
      <w:r>
        <w:rPr/>
        <w:t>Head</w:t>
      </w:r>
      <w:r>
        <w:rPr>
          <w:spacing w:val="3"/>
        </w:rPr>
        <w:t> </w:t>
      </w:r>
      <w:r>
        <w:rPr/>
        <w:t>Among</w:t>
      </w:r>
      <w:r>
        <w:rPr>
          <w:spacing w:val="-2"/>
        </w:rPr>
        <w:t> </w:t>
      </w:r>
      <w:r>
        <w:rPr/>
        <w:t>the</w:t>
      </w:r>
      <w:r>
        <w:rPr>
          <w:spacing w:val="-5"/>
        </w:rPr>
        <w:t> </w:t>
      </w:r>
      <w:r>
        <w:rPr>
          <w:spacing w:val="-4"/>
        </w:rPr>
        <w:t>Tivs</w:t>
      </w:r>
    </w:p>
    <w:p>
      <w:pPr>
        <w:pStyle w:val="BodyText"/>
        <w:spacing w:before="4"/>
        <w:rPr>
          <w:rFonts w:ascii="Arial"/>
          <w:b/>
        </w:rPr>
      </w:pPr>
    </w:p>
    <w:p>
      <w:pPr>
        <w:pStyle w:val="BodyText"/>
        <w:spacing w:line="480" w:lineRule="auto"/>
        <w:ind w:left="1374" w:right="394"/>
        <w:jc w:val="both"/>
      </w:pPr>
      <w:r>
        <w:rPr/>
        <w:t>In Tivland, the Family head is merely a representative and a witness in matters of transaction in land.</w:t>
      </w:r>
      <w:r>
        <w:rPr>
          <w:spacing w:val="80"/>
        </w:rPr>
        <w:t> </w:t>
      </w:r>
      <w:r>
        <w:rPr/>
        <w:t>The family head must be a man.</w:t>
      </w:r>
      <w:r>
        <w:rPr>
          <w:spacing w:val="40"/>
        </w:rPr>
        <w:t> </w:t>
      </w:r>
      <w:r>
        <w:rPr/>
        <w:t>He is called a </w:t>
      </w:r>
      <w:r>
        <w:rPr>
          <w:rFonts w:ascii="Arial"/>
          <w:i/>
        </w:rPr>
        <w:t>Ter </w:t>
      </w:r>
      <w:r>
        <w:rPr/>
        <w:t>(Chief) of a </w:t>
      </w:r>
      <w:r>
        <w:rPr>
          <w:rFonts w:ascii="Arial"/>
          <w:i/>
        </w:rPr>
        <w:t>Tar </w:t>
      </w:r>
      <w:r>
        <w:rPr/>
        <w:t>(kindred or family).</w:t>
      </w:r>
      <w:r>
        <w:rPr>
          <w:spacing w:val="40"/>
        </w:rPr>
        <w:t> </w:t>
      </w:r>
      <w:r>
        <w:rPr/>
        <w:t>The </w:t>
      </w:r>
      <w:r>
        <w:rPr>
          <w:rFonts w:ascii="Arial"/>
          <w:i/>
        </w:rPr>
        <w:t>Ter </w:t>
      </w:r>
      <w:r>
        <w:rPr/>
        <w:t>does not play a big role. He is usually consulted, but there is no requirement that he must consent to any transaction. He is not in charge of the land and cannot on his own, apportion or allocate land to anyone without the consent of the other members of the family. This is because land was always insufficient, so to alienate it by</w:t>
      </w:r>
      <w:r>
        <w:rPr>
          <w:spacing w:val="-1"/>
        </w:rPr>
        <w:t> </w:t>
      </w:r>
      <w:r>
        <w:rPr/>
        <w:t>way of sale or even to pledge it, was considered shameful. Equally shameful</w:t>
      </w:r>
      <w:r>
        <w:rPr>
          <w:spacing w:val="49"/>
        </w:rPr>
        <w:t>  </w:t>
      </w:r>
      <w:r>
        <w:rPr/>
        <w:t>was</w:t>
      </w:r>
      <w:r>
        <w:rPr>
          <w:spacing w:val="48"/>
        </w:rPr>
        <w:t>  </w:t>
      </w:r>
      <w:r>
        <w:rPr/>
        <w:t>for</w:t>
      </w:r>
      <w:r>
        <w:rPr>
          <w:spacing w:val="48"/>
        </w:rPr>
        <w:t>  </w:t>
      </w:r>
      <w:r>
        <w:rPr/>
        <w:t>anyone</w:t>
      </w:r>
      <w:r>
        <w:rPr>
          <w:spacing w:val="47"/>
        </w:rPr>
        <w:t>  </w:t>
      </w:r>
      <w:r>
        <w:rPr/>
        <w:t>to</w:t>
      </w:r>
      <w:r>
        <w:rPr>
          <w:spacing w:val="48"/>
        </w:rPr>
        <w:t>  </w:t>
      </w:r>
      <w:r>
        <w:rPr/>
        <w:t>apply</w:t>
      </w:r>
      <w:r>
        <w:rPr>
          <w:spacing w:val="42"/>
        </w:rPr>
        <w:t>  </w:t>
      </w:r>
      <w:r>
        <w:rPr/>
        <w:t>for</w:t>
      </w:r>
      <w:r>
        <w:rPr>
          <w:spacing w:val="45"/>
        </w:rPr>
        <w:t>  </w:t>
      </w:r>
      <w:r>
        <w:rPr/>
        <w:t>tenancy.</w:t>
      </w:r>
      <w:r>
        <w:rPr>
          <w:spacing w:val="51"/>
        </w:rPr>
        <w:t>  </w:t>
      </w:r>
      <w:r>
        <w:rPr/>
        <w:t>In</w:t>
      </w:r>
      <w:r>
        <w:rPr>
          <w:spacing w:val="48"/>
        </w:rPr>
        <w:t>  </w:t>
      </w:r>
      <w:r>
        <w:rPr>
          <w:spacing w:val="-2"/>
        </w:rPr>
        <w:t>certain</w:t>
      </w:r>
    </w:p>
    <w:p>
      <w:pPr>
        <w:spacing w:after="0" w:line="480" w:lineRule="auto"/>
        <w:jc w:val="both"/>
        <w:sectPr>
          <w:pgSz w:w="12240" w:h="15840"/>
          <w:pgMar w:header="0" w:footer="1138" w:top="1400" w:bottom="1400" w:left="1040" w:right="900"/>
        </w:sectPr>
      </w:pPr>
    </w:p>
    <w:p>
      <w:pPr>
        <w:pStyle w:val="BodyText"/>
        <w:spacing w:line="475" w:lineRule="auto" w:before="68"/>
        <w:ind w:left="1374" w:right="397"/>
        <w:jc w:val="both"/>
      </w:pPr>
      <w:r>
        <w:rPr/>
        <w:t>circumstances however, land might be pledged and the </w:t>
      </w:r>
      <w:r>
        <w:rPr>
          <w:rFonts w:ascii="Arial"/>
          <w:i/>
        </w:rPr>
        <w:t>Ter </w:t>
      </w:r>
      <w:r>
        <w:rPr/>
        <w:t>and other</w:t>
      </w:r>
      <w:r>
        <w:rPr>
          <w:spacing w:val="-1"/>
        </w:rPr>
        <w:t> </w:t>
      </w:r>
      <w:r>
        <w:rPr/>
        <w:t>members of</w:t>
      </w:r>
      <w:r>
        <w:rPr>
          <w:spacing w:val="-1"/>
        </w:rPr>
        <w:t> </w:t>
      </w:r>
      <w:r>
        <w:rPr/>
        <w:t>the kindred were called</w:t>
      </w:r>
      <w:r>
        <w:rPr>
          <w:spacing w:val="-1"/>
        </w:rPr>
        <w:t> </w:t>
      </w:r>
      <w:r>
        <w:rPr/>
        <w:t>to witness the</w:t>
      </w:r>
      <w:r>
        <w:rPr>
          <w:spacing w:val="-1"/>
        </w:rPr>
        <w:t> </w:t>
      </w:r>
      <w:r>
        <w:rPr/>
        <w:t>transaction.</w:t>
      </w:r>
    </w:p>
    <w:p>
      <w:pPr>
        <w:pStyle w:val="BodyText"/>
        <w:spacing w:line="480" w:lineRule="auto" w:before="213"/>
        <w:ind w:left="1374" w:right="394"/>
        <w:jc w:val="both"/>
      </w:pPr>
      <w:r>
        <w:rPr/>
        <w:t>In recent times, in land management, whether it is alienation by way of sale, pledge or tenancy, he gives consent to transactions to validate them. This involves in signing sale agreements. It must be noted that alienation by way of sale is not a customary practice until recently and is mostly restricted to the urban and sub-urban areas.</w:t>
      </w:r>
    </w:p>
    <w:p>
      <w:pPr>
        <w:pStyle w:val="Heading5"/>
        <w:numPr>
          <w:ilvl w:val="2"/>
          <w:numId w:val="12"/>
        </w:numPr>
        <w:tabs>
          <w:tab w:pos="2068" w:val="left" w:leader="none"/>
        </w:tabs>
        <w:spacing w:line="240" w:lineRule="auto" w:before="318" w:after="0"/>
        <w:ind w:left="2068" w:right="0" w:hanging="694"/>
        <w:jc w:val="left"/>
      </w:pPr>
      <w:r>
        <w:rPr/>
        <w:t>Role</w:t>
      </w:r>
      <w:r>
        <w:rPr>
          <w:spacing w:val="-1"/>
        </w:rPr>
        <w:t> </w:t>
      </w:r>
      <w:r>
        <w:rPr/>
        <w:t>of</w:t>
      </w:r>
      <w:r>
        <w:rPr>
          <w:spacing w:val="-5"/>
        </w:rPr>
        <w:t> </w:t>
      </w:r>
      <w:r>
        <w:rPr/>
        <w:t>Family</w:t>
      </w:r>
      <w:r>
        <w:rPr>
          <w:spacing w:val="-10"/>
        </w:rPr>
        <w:t> </w:t>
      </w:r>
      <w:r>
        <w:rPr/>
        <w:t>Head</w:t>
      </w:r>
      <w:r>
        <w:rPr>
          <w:spacing w:val="3"/>
        </w:rPr>
        <w:t> </w:t>
      </w:r>
      <w:r>
        <w:rPr/>
        <w:t>Among</w:t>
      </w:r>
      <w:r>
        <w:rPr>
          <w:spacing w:val="-2"/>
        </w:rPr>
        <w:t> </w:t>
      </w:r>
      <w:r>
        <w:rPr/>
        <w:t>the</w:t>
      </w:r>
      <w:r>
        <w:rPr>
          <w:spacing w:val="-5"/>
        </w:rPr>
        <w:t> </w:t>
      </w:r>
      <w:r>
        <w:rPr>
          <w:spacing w:val="-2"/>
        </w:rPr>
        <w:t>Idomas</w:t>
      </w:r>
    </w:p>
    <w:p>
      <w:pPr>
        <w:pStyle w:val="BodyText"/>
        <w:spacing w:before="4"/>
        <w:rPr>
          <w:rFonts w:ascii="Arial"/>
          <w:b/>
        </w:rPr>
      </w:pPr>
    </w:p>
    <w:p>
      <w:pPr>
        <w:pStyle w:val="BodyText"/>
        <w:spacing w:line="480" w:lineRule="auto"/>
        <w:ind w:left="1374" w:right="393"/>
        <w:jc w:val="both"/>
      </w:pPr>
      <w:r>
        <w:rPr/>
        <w:t>In Idomaland, land is owned by the family and no permanent alienation is valid without the consent of the family head and all the family</w:t>
      </w:r>
      <w:r>
        <w:rPr>
          <w:spacing w:val="-3"/>
        </w:rPr>
        <w:t> </w:t>
      </w:r>
      <w:r>
        <w:rPr/>
        <w:t>members.</w:t>
      </w:r>
      <w:r>
        <w:rPr>
          <w:spacing w:val="40"/>
        </w:rPr>
        <w:t> </w:t>
      </w:r>
      <w:r>
        <w:rPr/>
        <w:t>But the family</w:t>
      </w:r>
      <w:r>
        <w:rPr>
          <w:spacing w:val="-3"/>
        </w:rPr>
        <w:t> </w:t>
      </w:r>
      <w:r>
        <w:rPr/>
        <w:t>head cannot for the reason only</w:t>
      </w:r>
      <w:r>
        <w:rPr>
          <w:spacing w:val="-3"/>
        </w:rPr>
        <w:t> </w:t>
      </w:r>
      <w:r>
        <w:rPr/>
        <w:t>that he</w:t>
      </w:r>
      <w:r>
        <w:rPr>
          <w:spacing w:val="-5"/>
        </w:rPr>
        <w:t> </w:t>
      </w:r>
      <w:r>
        <w:rPr/>
        <w:t>is a</w:t>
      </w:r>
      <w:r>
        <w:rPr>
          <w:spacing w:val="-5"/>
        </w:rPr>
        <w:t> </w:t>
      </w:r>
      <w:r>
        <w:rPr/>
        <w:t>family</w:t>
      </w:r>
      <w:r>
        <w:rPr>
          <w:spacing w:val="-9"/>
        </w:rPr>
        <w:t> </w:t>
      </w:r>
      <w:r>
        <w:rPr/>
        <w:t>head,</w:t>
      </w:r>
      <w:r>
        <w:rPr>
          <w:spacing w:val="-5"/>
        </w:rPr>
        <w:t> </w:t>
      </w:r>
      <w:r>
        <w:rPr/>
        <w:t>frustrate</w:t>
      </w:r>
      <w:r>
        <w:rPr>
          <w:spacing w:val="-1"/>
        </w:rPr>
        <w:t> </w:t>
      </w:r>
      <w:r>
        <w:rPr/>
        <w:t>a</w:t>
      </w:r>
      <w:r>
        <w:rPr>
          <w:spacing w:val="-5"/>
        </w:rPr>
        <w:t> </w:t>
      </w:r>
      <w:r>
        <w:rPr/>
        <w:t>family</w:t>
      </w:r>
      <w:r>
        <w:rPr>
          <w:spacing w:val="-13"/>
        </w:rPr>
        <w:t> </w:t>
      </w:r>
      <w:r>
        <w:rPr/>
        <w:t>member’s alienation of land; he can only do that as a family member.</w:t>
      </w:r>
    </w:p>
    <w:p>
      <w:pPr>
        <w:pStyle w:val="BodyText"/>
        <w:spacing w:before="1"/>
      </w:pPr>
    </w:p>
    <w:p>
      <w:pPr>
        <w:pStyle w:val="BodyText"/>
        <w:spacing w:line="480" w:lineRule="auto"/>
        <w:ind w:left="1374" w:right="390"/>
        <w:jc w:val="both"/>
      </w:pPr>
      <w:r>
        <w:rPr/>
        <w:t>Elder Egwu Ameh</w:t>
      </w:r>
      <w:r>
        <w:rPr>
          <w:vertAlign w:val="superscript"/>
        </w:rPr>
        <w:t>271</w:t>
      </w:r>
      <w:r>
        <w:rPr>
          <w:vertAlign w:val="baseline"/>
        </w:rPr>
        <w:t> and Elder Agbese</w:t>
      </w:r>
      <w:r>
        <w:rPr>
          <w:vertAlign w:val="superscript"/>
        </w:rPr>
        <w:t>272</w:t>
      </w:r>
      <w:r>
        <w:rPr>
          <w:vertAlign w:val="baseline"/>
        </w:rPr>
        <w:t> stated that as elders, they consider themselves as the custodians of land. They therefore hold family</w:t>
      </w:r>
      <w:r>
        <w:rPr>
          <w:spacing w:val="-3"/>
          <w:vertAlign w:val="baseline"/>
        </w:rPr>
        <w:t> </w:t>
      </w:r>
      <w:r>
        <w:rPr>
          <w:vertAlign w:val="baseline"/>
        </w:rPr>
        <w:t>land in trust for the family.</w:t>
      </w:r>
      <w:r>
        <w:rPr>
          <w:spacing w:val="40"/>
          <w:vertAlign w:val="baseline"/>
        </w:rPr>
        <w:t> </w:t>
      </w:r>
      <w:r>
        <w:rPr>
          <w:vertAlign w:val="baseline"/>
        </w:rPr>
        <w:t>They allocate same in consultation with</w:t>
      </w:r>
      <w:r>
        <w:rPr>
          <w:spacing w:val="22"/>
          <w:vertAlign w:val="baseline"/>
        </w:rPr>
        <w:t> </w:t>
      </w:r>
      <w:r>
        <w:rPr>
          <w:vertAlign w:val="baseline"/>
        </w:rPr>
        <w:t>other</w:t>
      </w:r>
      <w:r>
        <w:rPr>
          <w:spacing w:val="23"/>
          <w:vertAlign w:val="baseline"/>
        </w:rPr>
        <w:t> </w:t>
      </w:r>
      <w:r>
        <w:rPr>
          <w:vertAlign w:val="baseline"/>
        </w:rPr>
        <w:t>members</w:t>
      </w:r>
      <w:r>
        <w:rPr>
          <w:spacing w:val="23"/>
          <w:vertAlign w:val="baseline"/>
        </w:rPr>
        <w:t> </w:t>
      </w:r>
      <w:r>
        <w:rPr>
          <w:vertAlign w:val="baseline"/>
        </w:rPr>
        <w:t>of</w:t>
      </w:r>
      <w:r>
        <w:rPr>
          <w:spacing w:val="24"/>
          <w:vertAlign w:val="baseline"/>
        </w:rPr>
        <w:t> </w:t>
      </w:r>
      <w:r>
        <w:rPr>
          <w:vertAlign w:val="baseline"/>
        </w:rPr>
        <w:t>the</w:t>
      </w:r>
      <w:r>
        <w:rPr>
          <w:spacing w:val="22"/>
          <w:vertAlign w:val="baseline"/>
        </w:rPr>
        <w:t> </w:t>
      </w:r>
      <w:r>
        <w:rPr>
          <w:vertAlign w:val="baseline"/>
        </w:rPr>
        <w:t>family.</w:t>
      </w:r>
      <w:r>
        <w:rPr>
          <w:spacing w:val="24"/>
          <w:vertAlign w:val="baseline"/>
        </w:rPr>
        <w:t>  </w:t>
      </w:r>
      <w:r>
        <w:rPr>
          <w:vertAlign w:val="baseline"/>
        </w:rPr>
        <w:t>But</w:t>
      </w:r>
      <w:r>
        <w:rPr>
          <w:spacing w:val="28"/>
          <w:vertAlign w:val="baseline"/>
        </w:rPr>
        <w:t> </w:t>
      </w:r>
      <w:r>
        <w:rPr>
          <w:vertAlign w:val="baseline"/>
        </w:rPr>
        <w:t>as</w:t>
      </w:r>
      <w:r>
        <w:rPr>
          <w:spacing w:val="24"/>
          <w:vertAlign w:val="baseline"/>
        </w:rPr>
        <w:t> </w:t>
      </w:r>
      <w:r>
        <w:rPr>
          <w:vertAlign w:val="baseline"/>
        </w:rPr>
        <w:t>for</w:t>
      </w:r>
      <w:r>
        <w:rPr>
          <w:spacing w:val="22"/>
          <w:vertAlign w:val="baseline"/>
        </w:rPr>
        <w:t> </w:t>
      </w:r>
      <w:r>
        <w:rPr>
          <w:vertAlign w:val="baseline"/>
        </w:rPr>
        <w:t>fruit</w:t>
      </w:r>
      <w:r>
        <w:rPr>
          <w:spacing w:val="24"/>
          <w:vertAlign w:val="baseline"/>
        </w:rPr>
        <w:t> </w:t>
      </w:r>
      <w:r>
        <w:rPr>
          <w:vertAlign w:val="baseline"/>
        </w:rPr>
        <w:t>trees,</w:t>
      </w:r>
      <w:r>
        <w:rPr>
          <w:spacing w:val="23"/>
          <w:vertAlign w:val="baseline"/>
        </w:rPr>
        <w:t> </w:t>
      </w:r>
      <w:r>
        <w:rPr>
          <w:vertAlign w:val="baseline"/>
        </w:rPr>
        <w:t>they</w:t>
      </w:r>
      <w:r>
        <w:rPr>
          <w:spacing w:val="20"/>
          <w:vertAlign w:val="baseline"/>
        </w:rPr>
        <w:t> </w:t>
      </w:r>
      <w:r>
        <w:rPr>
          <w:spacing w:val="-2"/>
          <w:vertAlign w:val="baseline"/>
        </w:rPr>
        <w:t>share</w:t>
      </w: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644672">
                <wp:simplePos x="0" y="0"/>
                <wp:positionH relativeFrom="page">
                  <wp:posOffset>1188719</wp:posOffset>
                </wp:positionH>
                <wp:positionV relativeFrom="paragraph">
                  <wp:posOffset>260016</wp:posOffset>
                </wp:positionV>
                <wp:extent cx="1828800"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473749pt;width:144pt;height:.72pt;mso-position-horizontal-relative:page;mso-position-vertical-relative:paragraph;z-index:-15671808;mso-wrap-distance-left:0;mso-wrap-distance-right:0" id="docshape127"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271</w:t>
      </w:r>
      <w:r>
        <w:rPr>
          <w:rFonts w:ascii="Times New Roman"/>
          <w:spacing w:val="-3"/>
          <w:sz w:val="20"/>
          <w:vertAlign w:val="baseline"/>
        </w:rPr>
        <w:t> </w:t>
      </w:r>
      <w:r>
        <w:rPr>
          <w:rFonts w:ascii="Times New Roman"/>
          <w:sz w:val="20"/>
          <w:vertAlign w:val="baseline"/>
        </w:rPr>
        <w:t>Interviewed</w:t>
      </w:r>
      <w:r>
        <w:rPr>
          <w:rFonts w:ascii="Times New Roman"/>
          <w:spacing w:val="-5"/>
          <w:sz w:val="20"/>
          <w:vertAlign w:val="baseline"/>
        </w:rPr>
        <w:t> </w:t>
      </w:r>
      <w:r>
        <w:rPr>
          <w:rFonts w:ascii="Times New Roman"/>
          <w:sz w:val="20"/>
          <w:vertAlign w:val="baseline"/>
        </w:rPr>
        <w:t>in Orokam,</w:t>
      </w:r>
      <w:r>
        <w:rPr>
          <w:rFonts w:ascii="Times New Roman"/>
          <w:spacing w:val="-7"/>
          <w:sz w:val="20"/>
          <w:vertAlign w:val="baseline"/>
        </w:rPr>
        <w:t> </w:t>
      </w:r>
      <w:r>
        <w:rPr>
          <w:rFonts w:ascii="Times New Roman"/>
          <w:sz w:val="20"/>
          <w:vertAlign w:val="baseline"/>
        </w:rPr>
        <w:t>on</w:t>
      </w:r>
      <w:r>
        <w:rPr>
          <w:rFonts w:ascii="Times New Roman"/>
          <w:spacing w:val="-5"/>
          <w:sz w:val="20"/>
          <w:vertAlign w:val="baseline"/>
        </w:rPr>
        <w:t> </w:t>
      </w:r>
      <w:r>
        <w:rPr>
          <w:rFonts w:ascii="Times New Roman"/>
          <w:sz w:val="20"/>
          <w:vertAlign w:val="baseline"/>
        </w:rPr>
        <w:t>Orokam</w:t>
      </w:r>
      <w:r>
        <w:rPr>
          <w:rFonts w:ascii="Times New Roman"/>
          <w:spacing w:val="-8"/>
          <w:sz w:val="20"/>
          <w:vertAlign w:val="baseline"/>
        </w:rPr>
        <w:t> </w:t>
      </w:r>
      <w:r>
        <w:rPr>
          <w:rFonts w:ascii="Times New Roman"/>
          <w:sz w:val="20"/>
          <w:vertAlign w:val="baseline"/>
        </w:rPr>
        <w:t>culture,</w:t>
      </w:r>
      <w:r>
        <w:rPr>
          <w:rFonts w:ascii="Times New Roman"/>
          <w:spacing w:val="-6"/>
          <w:sz w:val="20"/>
          <w:vertAlign w:val="baseline"/>
        </w:rPr>
        <w:t> </w:t>
      </w:r>
      <w:r>
        <w:rPr>
          <w:rFonts w:ascii="Times New Roman"/>
          <w:sz w:val="20"/>
          <w:vertAlign w:val="baseline"/>
        </w:rPr>
        <w:t>on</w:t>
      </w:r>
      <w:r>
        <w:rPr>
          <w:rFonts w:ascii="Times New Roman"/>
          <w:spacing w:val="-5"/>
          <w:sz w:val="20"/>
          <w:vertAlign w:val="baseline"/>
        </w:rPr>
        <w:t> </w:t>
      </w:r>
      <w:r>
        <w:rPr>
          <w:rFonts w:ascii="Times New Roman"/>
          <w:sz w:val="20"/>
          <w:vertAlign w:val="baseline"/>
        </w:rPr>
        <w:t>9</w:t>
      </w:r>
      <w:r>
        <w:rPr>
          <w:rFonts w:ascii="Times New Roman"/>
          <w:sz w:val="20"/>
          <w:vertAlign w:val="superscript"/>
        </w:rPr>
        <w:t>th</w:t>
      </w:r>
      <w:r>
        <w:rPr>
          <w:rFonts w:ascii="Times New Roman"/>
          <w:spacing w:val="-3"/>
          <w:sz w:val="20"/>
          <w:vertAlign w:val="baseline"/>
        </w:rPr>
        <w:t> </w:t>
      </w:r>
      <w:r>
        <w:rPr>
          <w:rFonts w:ascii="Times New Roman"/>
          <w:sz w:val="20"/>
          <w:vertAlign w:val="baseline"/>
        </w:rPr>
        <w:t>September </w:t>
      </w:r>
      <w:r>
        <w:rPr>
          <w:rFonts w:ascii="Times New Roman"/>
          <w:spacing w:val="-2"/>
          <w:sz w:val="20"/>
          <w:vertAlign w:val="baseline"/>
        </w:rPr>
        <w:t>2008.</w:t>
      </w:r>
    </w:p>
    <w:p>
      <w:pPr>
        <w:spacing w:before="0"/>
        <w:ind w:left="831" w:right="0" w:firstLine="0"/>
        <w:jc w:val="left"/>
        <w:rPr>
          <w:rFonts w:ascii="Times New Roman"/>
          <w:sz w:val="20"/>
        </w:rPr>
      </w:pPr>
      <w:r>
        <w:rPr>
          <w:rFonts w:ascii="Times New Roman"/>
          <w:sz w:val="20"/>
          <w:vertAlign w:val="superscript"/>
        </w:rPr>
        <w:t>272</w:t>
      </w:r>
      <w:r>
        <w:rPr>
          <w:rFonts w:ascii="Times New Roman"/>
          <w:spacing w:val="-3"/>
          <w:sz w:val="20"/>
          <w:vertAlign w:val="baseline"/>
        </w:rPr>
        <w:t> </w:t>
      </w:r>
      <w:r>
        <w:rPr>
          <w:rFonts w:ascii="Times New Roman"/>
          <w:sz w:val="20"/>
          <w:vertAlign w:val="baseline"/>
        </w:rPr>
        <w:t>Interviewed</w:t>
      </w:r>
      <w:r>
        <w:rPr>
          <w:rFonts w:ascii="Times New Roman"/>
          <w:spacing w:val="-5"/>
          <w:sz w:val="20"/>
          <w:vertAlign w:val="baseline"/>
        </w:rPr>
        <w:t> </w:t>
      </w:r>
      <w:r>
        <w:rPr>
          <w:rFonts w:ascii="Times New Roman"/>
          <w:sz w:val="20"/>
          <w:vertAlign w:val="baseline"/>
        </w:rPr>
        <w:t>in Otukpo,</w:t>
      </w:r>
      <w:r>
        <w:rPr>
          <w:rFonts w:ascii="Times New Roman"/>
          <w:spacing w:val="-7"/>
          <w:sz w:val="20"/>
          <w:vertAlign w:val="baseline"/>
        </w:rPr>
        <w:t> </w:t>
      </w:r>
      <w:r>
        <w:rPr>
          <w:rFonts w:ascii="Times New Roman"/>
          <w:sz w:val="20"/>
          <w:vertAlign w:val="baseline"/>
        </w:rPr>
        <w:t>on</w:t>
      </w:r>
      <w:r>
        <w:rPr>
          <w:rFonts w:ascii="Times New Roman"/>
          <w:spacing w:val="-5"/>
          <w:sz w:val="20"/>
          <w:vertAlign w:val="baseline"/>
        </w:rPr>
        <w:t> </w:t>
      </w:r>
      <w:r>
        <w:rPr>
          <w:rFonts w:ascii="Times New Roman"/>
          <w:sz w:val="20"/>
          <w:vertAlign w:val="baseline"/>
        </w:rPr>
        <w:t>Agila</w:t>
      </w:r>
      <w:r>
        <w:rPr>
          <w:rFonts w:ascii="Times New Roman"/>
          <w:spacing w:val="-7"/>
          <w:sz w:val="20"/>
          <w:vertAlign w:val="baseline"/>
        </w:rPr>
        <w:t> </w:t>
      </w:r>
      <w:r>
        <w:rPr>
          <w:rFonts w:ascii="Times New Roman"/>
          <w:sz w:val="20"/>
          <w:vertAlign w:val="baseline"/>
        </w:rPr>
        <w:t>custom</w:t>
      </w:r>
      <w:r>
        <w:rPr>
          <w:rFonts w:ascii="Times New Roman"/>
          <w:spacing w:val="-3"/>
          <w:sz w:val="20"/>
          <w:vertAlign w:val="baseline"/>
        </w:rPr>
        <w:t> </w:t>
      </w:r>
      <w:r>
        <w:rPr>
          <w:rFonts w:ascii="Times New Roman"/>
          <w:sz w:val="20"/>
          <w:vertAlign w:val="baseline"/>
        </w:rPr>
        <w:t>on</w:t>
      </w:r>
      <w:r>
        <w:rPr>
          <w:rFonts w:ascii="Times New Roman"/>
          <w:spacing w:val="-5"/>
          <w:sz w:val="20"/>
          <w:vertAlign w:val="baseline"/>
        </w:rPr>
        <w:t> </w:t>
      </w:r>
      <w:r>
        <w:rPr>
          <w:rFonts w:ascii="Times New Roman"/>
          <w:sz w:val="20"/>
          <w:vertAlign w:val="baseline"/>
        </w:rPr>
        <w:t>8</w:t>
      </w:r>
      <w:r>
        <w:rPr>
          <w:rFonts w:ascii="Times New Roman"/>
          <w:sz w:val="20"/>
          <w:vertAlign w:val="superscript"/>
        </w:rPr>
        <w:t>th</w:t>
      </w:r>
      <w:r>
        <w:rPr>
          <w:rFonts w:ascii="Times New Roman"/>
          <w:spacing w:val="-3"/>
          <w:sz w:val="20"/>
          <w:vertAlign w:val="baseline"/>
        </w:rPr>
        <w:t> </w:t>
      </w:r>
      <w:r>
        <w:rPr>
          <w:rFonts w:ascii="Times New Roman"/>
          <w:sz w:val="20"/>
          <w:vertAlign w:val="baseline"/>
        </w:rPr>
        <w:t>September</w:t>
      </w:r>
      <w:r>
        <w:rPr>
          <w:rFonts w:ascii="Times New Roman"/>
          <w:spacing w:val="-4"/>
          <w:sz w:val="20"/>
          <w:vertAlign w:val="baseline"/>
        </w:rPr>
        <w:t> </w:t>
      </w:r>
      <w:r>
        <w:rPr>
          <w:rFonts w:ascii="Times New Roman"/>
          <w:spacing w:val="-2"/>
          <w:sz w:val="20"/>
          <w:vertAlign w:val="baseline"/>
        </w:rPr>
        <w:t>2008.</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1374" w:right="394"/>
        <w:jc w:val="both"/>
      </w:pPr>
      <w:r>
        <w:rPr/>
        <w:t>out</w:t>
      </w:r>
      <w:r>
        <w:rPr>
          <w:spacing w:val="-3"/>
        </w:rPr>
        <w:t> </w:t>
      </w:r>
      <w:r>
        <w:rPr/>
        <w:t>the</w:t>
      </w:r>
      <w:r>
        <w:rPr>
          <w:spacing w:val="-4"/>
        </w:rPr>
        <w:t> </w:t>
      </w:r>
      <w:r>
        <w:rPr/>
        <w:t>proceeds without</w:t>
      </w:r>
      <w:r>
        <w:rPr>
          <w:spacing w:val="-3"/>
        </w:rPr>
        <w:t> </w:t>
      </w:r>
      <w:r>
        <w:rPr/>
        <w:t>question</w:t>
      </w:r>
      <w:r>
        <w:rPr>
          <w:spacing w:val="-4"/>
        </w:rPr>
        <w:t> </w:t>
      </w:r>
      <w:r>
        <w:rPr/>
        <w:t>from anyone.</w:t>
      </w:r>
      <w:r>
        <w:rPr>
          <w:spacing w:val="40"/>
        </w:rPr>
        <w:t> </w:t>
      </w:r>
      <w:r>
        <w:rPr/>
        <w:t>In</w:t>
      </w:r>
      <w:r>
        <w:rPr>
          <w:spacing w:val="-4"/>
        </w:rPr>
        <w:t> </w:t>
      </w:r>
      <w:r>
        <w:rPr/>
        <w:t>other</w:t>
      </w:r>
      <w:r>
        <w:rPr>
          <w:spacing w:val="-4"/>
        </w:rPr>
        <w:t> </w:t>
      </w:r>
      <w:r>
        <w:rPr/>
        <w:t>words,</w:t>
      </w:r>
      <w:r>
        <w:rPr>
          <w:spacing w:val="-3"/>
        </w:rPr>
        <w:t> </w:t>
      </w:r>
      <w:r>
        <w:rPr/>
        <w:t>they do not account to other members of the family.</w:t>
      </w:r>
    </w:p>
    <w:p>
      <w:pPr>
        <w:pStyle w:val="BodyText"/>
        <w:spacing w:line="480" w:lineRule="auto" w:before="320"/>
        <w:ind w:left="1374" w:right="392"/>
        <w:jc w:val="both"/>
      </w:pPr>
      <w:r>
        <w:rPr/>
        <w:t>There are two Heads – one is the oldest member of the immediate family; the other is the oldest member of the kindred.</w:t>
      </w:r>
      <w:r>
        <w:rPr>
          <w:spacing w:val="80"/>
        </w:rPr>
        <w:t> </w:t>
      </w:r>
      <w:r>
        <w:rPr/>
        <w:t>All transactions are held in the house of the kindred head, as a matter</w:t>
      </w:r>
      <w:r>
        <w:rPr>
          <w:spacing w:val="40"/>
        </w:rPr>
        <w:t> </w:t>
      </w:r>
      <w:r>
        <w:rPr/>
        <w:t>of respect, and for authenticity in case of future disagreement, and not strictly for legal reasons of legality or otherwise. This means that transactions are not void or voidable for the reason only that the Kindred Head was not consulted. During the transaction, all adult males in the village, whether invited or not, have the right to be present and take part. They share in the “commission” to be paid by the purchaser or the drinks to be provided by the applicant-tenant. This involvement has the effect of making them witnesses.</w:t>
      </w:r>
    </w:p>
    <w:p>
      <w:pPr>
        <w:pStyle w:val="BodyText"/>
        <w:spacing w:line="480" w:lineRule="auto" w:before="203"/>
        <w:ind w:left="1374" w:right="395"/>
        <w:jc w:val="both"/>
      </w:pPr>
      <w:r>
        <w:rPr/>
        <w:t>As for management other than alienation, the oldest member of the family is the Head.</w:t>
      </w:r>
      <w:r>
        <w:rPr>
          <w:spacing w:val="40"/>
        </w:rPr>
        <w:t> </w:t>
      </w:r>
      <w:r>
        <w:rPr/>
        <w:t>He is directly in charge of the lands within his family. He takes tributes from tenants and fruits from family economic trees are shared in his house.</w:t>
      </w:r>
      <w:r>
        <w:rPr>
          <w:spacing w:val="40"/>
        </w:rPr>
        <w:t> </w:t>
      </w:r>
      <w:r>
        <w:rPr/>
        <w:t>When tenants bring drinks as tributes, he normally calls other family</w:t>
      </w:r>
      <w:r>
        <w:rPr>
          <w:spacing w:val="-4"/>
        </w:rPr>
        <w:t> </w:t>
      </w:r>
      <w:r>
        <w:rPr/>
        <w:t>members, but if he refuses to call them, he is not sanctioned.</w:t>
      </w:r>
    </w:p>
    <w:p>
      <w:pPr>
        <w:spacing w:after="0" w:line="480" w:lineRule="auto"/>
        <w:jc w:val="both"/>
        <w:sectPr>
          <w:pgSz w:w="12240" w:h="15840"/>
          <w:pgMar w:header="0" w:footer="1138" w:top="1080" w:bottom="1400" w:left="1040" w:right="900"/>
        </w:sectPr>
      </w:pPr>
    </w:p>
    <w:p>
      <w:pPr>
        <w:pStyle w:val="BodyText"/>
        <w:spacing w:line="480" w:lineRule="auto" w:before="68"/>
        <w:ind w:left="1374" w:right="397"/>
        <w:jc w:val="both"/>
      </w:pPr>
      <w:r>
        <w:rPr/>
        <w:t>The role of the village chief is not paramount during land</w:t>
      </w:r>
      <w:r>
        <w:rPr>
          <w:spacing w:val="40"/>
        </w:rPr>
        <w:t> </w:t>
      </w:r>
      <w:r>
        <w:rPr/>
        <w:t>transactions beyond being a witness.</w:t>
      </w:r>
    </w:p>
    <w:p>
      <w:pPr>
        <w:pStyle w:val="BodyText"/>
        <w:spacing w:before="320"/>
        <w:ind w:left="1374"/>
        <w:jc w:val="both"/>
      </w:pPr>
      <w:r>
        <w:rPr/>
        <w:t>In</w:t>
      </w:r>
      <w:r>
        <w:rPr>
          <w:spacing w:val="-2"/>
        </w:rPr>
        <w:t> </w:t>
      </w:r>
      <w:r>
        <w:rPr/>
        <w:t>Idomaland,</w:t>
      </w:r>
      <w:r>
        <w:rPr>
          <w:spacing w:val="-2"/>
        </w:rPr>
        <w:t> </w:t>
      </w:r>
      <w:r>
        <w:rPr/>
        <w:t>a</w:t>
      </w:r>
      <w:r>
        <w:rPr>
          <w:spacing w:val="-2"/>
        </w:rPr>
        <w:t> </w:t>
      </w:r>
      <w:r>
        <w:rPr/>
        <w:t>woman</w:t>
      </w:r>
      <w:r>
        <w:rPr>
          <w:spacing w:val="-2"/>
        </w:rPr>
        <w:t> </w:t>
      </w:r>
      <w:r>
        <w:rPr/>
        <w:t>cannot</w:t>
      </w:r>
      <w:r>
        <w:rPr>
          <w:spacing w:val="-5"/>
        </w:rPr>
        <w:t> </w:t>
      </w:r>
      <w:r>
        <w:rPr/>
        <w:t>be</w:t>
      </w:r>
      <w:r>
        <w:rPr>
          <w:spacing w:val="-6"/>
        </w:rPr>
        <w:t> </w:t>
      </w:r>
      <w:r>
        <w:rPr/>
        <w:t>a</w:t>
      </w:r>
      <w:r>
        <w:rPr>
          <w:spacing w:val="-1"/>
        </w:rPr>
        <w:t> </w:t>
      </w:r>
      <w:r>
        <w:rPr/>
        <w:t>family</w:t>
      </w:r>
      <w:r>
        <w:rPr>
          <w:spacing w:val="-14"/>
        </w:rPr>
        <w:t> </w:t>
      </w:r>
      <w:r>
        <w:rPr>
          <w:spacing w:val="-2"/>
        </w:rPr>
        <w:t>head.</w:t>
      </w:r>
    </w:p>
    <w:p>
      <w:pPr>
        <w:pStyle w:val="BodyText"/>
        <w:spacing w:before="316"/>
      </w:pPr>
    </w:p>
    <w:p>
      <w:pPr>
        <w:pStyle w:val="Heading5"/>
        <w:numPr>
          <w:ilvl w:val="2"/>
          <w:numId w:val="12"/>
        </w:numPr>
        <w:tabs>
          <w:tab w:pos="2072" w:val="left" w:leader="none"/>
        </w:tabs>
        <w:spacing w:line="240" w:lineRule="auto" w:before="0" w:after="0"/>
        <w:ind w:left="2072" w:right="0" w:hanging="698"/>
        <w:jc w:val="left"/>
      </w:pPr>
      <w:r>
        <w:rPr/>
        <w:t>The</w:t>
      </w:r>
      <w:r>
        <w:rPr>
          <w:spacing w:val="-6"/>
        </w:rPr>
        <w:t> </w:t>
      </w:r>
      <w:r>
        <w:rPr/>
        <w:t>Role</w:t>
      </w:r>
      <w:r>
        <w:rPr>
          <w:spacing w:val="-2"/>
        </w:rPr>
        <w:t> </w:t>
      </w:r>
      <w:r>
        <w:rPr/>
        <w:t>of</w:t>
      </w:r>
      <w:r>
        <w:rPr>
          <w:spacing w:val="-2"/>
        </w:rPr>
        <w:t> </w:t>
      </w:r>
      <w:r>
        <w:rPr/>
        <w:t>Family</w:t>
      </w:r>
      <w:r>
        <w:rPr>
          <w:spacing w:val="-6"/>
        </w:rPr>
        <w:t> </w:t>
      </w:r>
      <w:r>
        <w:rPr/>
        <w:t>Head</w:t>
      </w:r>
      <w:r>
        <w:rPr>
          <w:spacing w:val="-2"/>
        </w:rPr>
        <w:t> </w:t>
      </w:r>
      <w:r>
        <w:rPr/>
        <w:t>Among</w:t>
      </w:r>
      <w:r>
        <w:rPr>
          <w:spacing w:val="-7"/>
        </w:rPr>
        <w:t> </w:t>
      </w:r>
      <w:r>
        <w:rPr/>
        <w:t>the</w:t>
      </w:r>
      <w:r>
        <w:rPr>
          <w:spacing w:val="3"/>
        </w:rPr>
        <w:t> </w:t>
      </w:r>
      <w:r>
        <w:rPr>
          <w:spacing w:val="-2"/>
        </w:rPr>
        <w:t>Alagos</w:t>
      </w:r>
    </w:p>
    <w:p>
      <w:pPr>
        <w:pStyle w:val="BodyText"/>
        <w:spacing w:line="480" w:lineRule="auto" w:before="254"/>
        <w:ind w:left="1374" w:right="391"/>
        <w:jc w:val="both"/>
      </w:pPr>
      <w:r>
        <w:rPr/>
        <w:t>The Alagos live in close collectivist community. They hold the land communally. All land in Alagoland belongs to the community and held</w:t>
      </w:r>
      <w:r>
        <w:rPr>
          <w:spacing w:val="-2"/>
        </w:rPr>
        <w:t> </w:t>
      </w:r>
      <w:r>
        <w:rPr/>
        <w:t>in</w:t>
      </w:r>
      <w:r>
        <w:rPr>
          <w:spacing w:val="-2"/>
        </w:rPr>
        <w:t> </w:t>
      </w:r>
      <w:r>
        <w:rPr/>
        <w:t>trust by</w:t>
      </w:r>
      <w:r>
        <w:rPr>
          <w:spacing w:val="-5"/>
        </w:rPr>
        <w:t> </w:t>
      </w:r>
      <w:r>
        <w:rPr/>
        <w:t>the</w:t>
      </w:r>
      <w:r>
        <w:rPr>
          <w:spacing w:val="-2"/>
        </w:rPr>
        <w:t> </w:t>
      </w:r>
      <w:r>
        <w:rPr/>
        <w:t>chief.</w:t>
      </w:r>
      <w:r>
        <w:rPr>
          <w:spacing w:val="80"/>
        </w:rPr>
        <w:t> </w:t>
      </w:r>
      <w:r>
        <w:rPr/>
        <w:t>In</w:t>
      </w:r>
      <w:r>
        <w:rPr>
          <w:spacing w:val="-2"/>
        </w:rPr>
        <w:t> </w:t>
      </w:r>
      <w:r>
        <w:rPr/>
        <w:t>land</w:t>
      </w:r>
      <w:r>
        <w:rPr>
          <w:spacing w:val="-2"/>
        </w:rPr>
        <w:t> </w:t>
      </w:r>
      <w:r>
        <w:rPr/>
        <w:t>management,</w:t>
      </w:r>
      <w:r>
        <w:rPr>
          <w:spacing w:val="-1"/>
        </w:rPr>
        <w:t> </w:t>
      </w:r>
      <w:r>
        <w:rPr/>
        <w:t>the role of</w:t>
      </w:r>
      <w:r>
        <w:rPr>
          <w:spacing w:val="-1"/>
        </w:rPr>
        <w:t> </w:t>
      </w:r>
      <w:r>
        <w:rPr/>
        <w:t>the</w:t>
      </w:r>
      <w:r>
        <w:rPr>
          <w:spacing w:val="-2"/>
        </w:rPr>
        <w:t> </w:t>
      </w:r>
      <w:r>
        <w:rPr/>
        <w:t>family head, who is usually a man, stops at identifying a family member for the purpose of allocation of land for that member’s use. His other minor role is that of settling quarrels about boundaries of land granted to particular members by the Community Head.</w:t>
      </w:r>
      <w:r>
        <w:rPr>
          <w:spacing w:val="40"/>
        </w:rPr>
        <w:t> </w:t>
      </w:r>
      <w:r>
        <w:rPr/>
        <w:t>Alienation by way of sale or even customary tenancy was not originally a recognized practice in Alagoland. This is because there are no individually owned or family land, and so, no individual can alienate land. All land belong to the Alago as a whole, administered by the chief such as the Andoma or the Osheshi. The issue of whether women can be family head in this community is not a strong one as far as customary land management is concerned.</w:t>
      </w:r>
    </w:p>
    <w:p>
      <w:pPr>
        <w:spacing w:after="0" w:line="480" w:lineRule="auto"/>
        <w:jc w:val="both"/>
        <w:sectPr>
          <w:pgSz w:w="12240" w:h="15840"/>
          <w:pgMar w:header="0" w:footer="1138" w:top="1080" w:bottom="1400" w:left="1040" w:right="900"/>
        </w:sectPr>
      </w:pPr>
    </w:p>
    <w:p>
      <w:pPr>
        <w:pStyle w:val="BodyText"/>
        <w:spacing w:line="480" w:lineRule="auto" w:before="108"/>
        <w:ind w:left="1374" w:right="392"/>
        <w:jc w:val="both"/>
      </w:pPr>
      <w:r>
        <w:rPr/>
        <w:t>Elder Addra</w:t>
      </w:r>
      <w:r>
        <w:rPr>
          <w:vertAlign w:val="superscript"/>
        </w:rPr>
        <w:t>273</w:t>
      </w:r>
      <w:r>
        <w:rPr>
          <w:vertAlign w:val="baseline"/>
        </w:rPr>
        <w:t> stated that today, those occupying land in the urban areas such as Doma, do sell their land.</w:t>
      </w:r>
      <w:r>
        <w:rPr>
          <w:spacing w:val="40"/>
          <w:vertAlign w:val="baseline"/>
        </w:rPr>
        <w:t> </w:t>
      </w:r>
      <w:r>
        <w:rPr>
          <w:vertAlign w:val="baseline"/>
        </w:rPr>
        <w:t>He said that this is wrong customarily, but that in the interest of development, the Andoma has been condoning it.</w:t>
      </w:r>
    </w:p>
    <w:p>
      <w:pPr>
        <w:pStyle w:val="BodyText"/>
        <w:spacing w:before="40"/>
      </w:pPr>
    </w:p>
    <w:p>
      <w:pPr>
        <w:pStyle w:val="Heading5"/>
        <w:ind w:left="1374"/>
        <w:jc w:val="left"/>
      </w:pPr>
      <w:r>
        <w:rPr/>
        <w:t>4.1.4.</w:t>
      </w:r>
      <w:r>
        <w:rPr>
          <w:spacing w:val="-5"/>
        </w:rPr>
        <w:t> </w:t>
      </w:r>
      <w:r>
        <w:rPr/>
        <w:t>Role</w:t>
      </w:r>
      <w:r>
        <w:rPr>
          <w:spacing w:val="-4"/>
        </w:rPr>
        <w:t> </w:t>
      </w:r>
      <w:r>
        <w:rPr/>
        <w:t>of</w:t>
      </w:r>
      <w:r>
        <w:rPr>
          <w:spacing w:val="-1"/>
        </w:rPr>
        <w:t> </w:t>
      </w:r>
      <w:r>
        <w:rPr/>
        <w:t>Family</w:t>
      </w:r>
      <w:r>
        <w:rPr>
          <w:spacing w:val="-9"/>
        </w:rPr>
        <w:t> </w:t>
      </w:r>
      <w:r>
        <w:rPr/>
        <w:t>Head Among</w:t>
      </w:r>
      <w:r>
        <w:rPr>
          <w:spacing w:val="-5"/>
        </w:rPr>
        <w:t> </w:t>
      </w:r>
      <w:r>
        <w:rPr/>
        <w:t>the</w:t>
      </w:r>
      <w:r>
        <w:rPr>
          <w:spacing w:val="-5"/>
        </w:rPr>
        <w:t> </w:t>
      </w:r>
      <w:r>
        <w:rPr>
          <w:spacing w:val="-2"/>
        </w:rPr>
        <w:t>Eggons</w:t>
      </w:r>
    </w:p>
    <w:p>
      <w:pPr>
        <w:pStyle w:val="BodyText"/>
        <w:spacing w:line="480" w:lineRule="auto" w:before="168"/>
        <w:ind w:left="1374" w:right="399"/>
        <w:jc w:val="both"/>
      </w:pPr>
      <w:r>
        <w:rPr/>
        <w:t>The family head must be consulted and his consent obtained in all cases before any transaction in land can be legally binding in Eggon culture. He also manages land on behalf of the family and ensures that allocation and apportionment is done judiciously.</w:t>
      </w:r>
      <w:r>
        <w:rPr>
          <w:spacing w:val="40"/>
        </w:rPr>
        <w:t> </w:t>
      </w:r>
      <w:r>
        <w:rPr/>
        <w:t>In Eggonland, the family head must be a male and never a female.</w:t>
      </w:r>
    </w:p>
    <w:p>
      <w:pPr>
        <w:pStyle w:val="BodyText"/>
        <w:spacing w:line="480" w:lineRule="auto" w:before="202"/>
        <w:ind w:left="1374" w:right="393"/>
        <w:jc w:val="both"/>
      </w:pPr>
      <w:r>
        <w:rPr/>
        <mc:AlternateContent>
          <mc:Choice Requires="wps">
            <w:drawing>
              <wp:anchor distT="0" distB="0" distL="0" distR="0" allowOverlap="1" layoutInCell="1" locked="0" behindDoc="0" simplePos="0" relativeHeight="15785984">
                <wp:simplePos x="0" y="0"/>
                <wp:positionH relativeFrom="page">
                  <wp:posOffset>1188719</wp:posOffset>
                </wp:positionH>
                <wp:positionV relativeFrom="paragraph">
                  <wp:posOffset>3380071</wp:posOffset>
                </wp:positionV>
                <wp:extent cx="1828800" cy="952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66.147339pt;width:144pt;height:.72pt;mso-position-horizontal-relative:page;mso-position-vertical-relative:paragraph;z-index:15785984" id="docshape128" filled="true" fillcolor="#000000" stroked="false">
                <v:fill type="solid"/>
                <w10:wrap type="none"/>
              </v:rect>
            </w:pict>
          </mc:Fallback>
        </mc:AlternateContent>
      </w:r>
      <w:r>
        <w:rPr/>
        <w:t>The role of the family head, who must be a man in Eggonland, is very crucial to any land transaction. Without his consent, any alienation, especially permanent alienation such as a sale, is void except where rarely the land is partitioned. Sale of land was rare among the Eggons. Even today, sale of land is restricted to the urban and sub-urban areas.</w:t>
      </w:r>
      <w:r>
        <w:rPr>
          <w:spacing w:val="80"/>
        </w:rPr>
        <w:t> </w:t>
      </w:r>
      <w:r>
        <w:rPr/>
        <w:t>However, Chief Ezhim Akwashiki</w:t>
      </w:r>
      <w:r>
        <w:rPr>
          <w:vertAlign w:val="superscript"/>
        </w:rPr>
        <w:t>274</w:t>
      </w:r>
      <w:r>
        <w:rPr>
          <w:vertAlign w:val="baseline"/>
        </w:rPr>
        <w:t> who lives in a sub-urban Alushi, stated that if he were to sell his</w:t>
      </w:r>
      <w:r>
        <w:rPr>
          <w:spacing w:val="40"/>
          <w:vertAlign w:val="baseline"/>
        </w:rPr>
        <w:t> </w:t>
      </w:r>
      <w:r>
        <w:rPr>
          <w:vertAlign w:val="baseline"/>
        </w:rPr>
        <w:t>land,</w:t>
      </w:r>
      <w:r>
        <w:rPr>
          <w:spacing w:val="31"/>
          <w:vertAlign w:val="baseline"/>
        </w:rPr>
        <w:t> </w:t>
      </w:r>
      <w:r>
        <w:rPr>
          <w:vertAlign w:val="baseline"/>
        </w:rPr>
        <w:t>he</w:t>
      </w:r>
      <w:r>
        <w:rPr>
          <w:spacing w:val="30"/>
          <w:vertAlign w:val="baseline"/>
        </w:rPr>
        <w:t> </w:t>
      </w:r>
      <w:r>
        <w:rPr>
          <w:vertAlign w:val="baseline"/>
        </w:rPr>
        <w:t>would</w:t>
      </w:r>
      <w:r>
        <w:rPr>
          <w:spacing w:val="27"/>
          <w:vertAlign w:val="baseline"/>
        </w:rPr>
        <w:t> </w:t>
      </w:r>
      <w:r>
        <w:rPr>
          <w:vertAlign w:val="baseline"/>
        </w:rPr>
        <w:t>seek</w:t>
      </w:r>
      <w:r>
        <w:rPr>
          <w:spacing w:val="32"/>
          <w:vertAlign w:val="baseline"/>
        </w:rPr>
        <w:t> </w:t>
      </w:r>
      <w:r>
        <w:rPr>
          <w:vertAlign w:val="baseline"/>
        </w:rPr>
        <w:t>no-one’s</w:t>
      </w:r>
      <w:r>
        <w:rPr>
          <w:spacing w:val="27"/>
          <w:vertAlign w:val="baseline"/>
        </w:rPr>
        <w:t> </w:t>
      </w:r>
      <w:r>
        <w:rPr>
          <w:vertAlign w:val="baseline"/>
        </w:rPr>
        <w:t>permission</w:t>
      </w:r>
      <w:r>
        <w:rPr>
          <w:spacing w:val="26"/>
          <w:vertAlign w:val="baseline"/>
        </w:rPr>
        <w:t> </w:t>
      </w:r>
      <w:r>
        <w:rPr>
          <w:vertAlign w:val="baseline"/>
        </w:rPr>
        <w:t>to</w:t>
      </w:r>
      <w:r>
        <w:rPr>
          <w:spacing w:val="26"/>
          <w:vertAlign w:val="baseline"/>
        </w:rPr>
        <w:t> </w:t>
      </w:r>
      <w:r>
        <w:rPr>
          <w:vertAlign w:val="baseline"/>
        </w:rPr>
        <w:t>do</w:t>
      </w:r>
      <w:r>
        <w:rPr>
          <w:spacing w:val="26"/>
          <w:vertAlign w:val="baseline"/>
        </w:rPr>
        <w:t> </w:t>
      </w:r>
      <w:r>
        <w:rPr>
          <w:vertAlign w:val="baseline"/>
        </w:rPr>
        <w:t>so,</w:t>
      </w:r>
      <w:r>
        <w:rPr>
          <w:spacing w:val="32"/>
          <w:vertAlign w:val="baseline"/>
        </w:rPr>
        <w:t> </w:t>
      </w:r>
      <w:r>
        <w:rPr>
          <w:vertAlign w:val="baseline"/>
        </w:rPr>
        <w:t>except</w:t>
      </w:r>
      <w:r>
        <w:rPr>
          <w:spacing w:val="32"/>
          <w:vertAlign w:val="baseline"/>
        </w:rPr>
        <w:t> </w:t>
      </w:r>
      <w:r>
        <w:rPr>
          <w:spacing w:val="-2"/>
          <w:vertAlign w:val="baseline"/>
        </w:rPr>
        <w:t>perhaps</w:t>
      </w:r>
    </w:p>
    <w:p>
      <w:pPr>
        <w:spacing w:before="114"/>
        <w:ind w:left="831" w:right="0" w:firstLine="0"/>
        <w:jc w:val="left"/>
        <w:rPr>
          <w:rFonts w:ascii="Times New Roman"/>
          <w:sz w:val="20"/>
        </w:rPr>
      </w:pPr>
      <w:r>
        <w:rPr>
          <w:rFonts w:ascii="Times New Roman"/>
          <w:sz w:val="20"/>
          <w:vertAlign w:val="superscript"/>
        </w:rPr>
        <w:t>273</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before="4"/>
        <w:ind w:left="1374" w:right="397" w:hanging="183"/>
        <w:jc w:val="left"/>
        <w:rPr>
          <w:sz w:val="20"/>
        </w:rPr>
      </w:pPr>
      <w:r>
        <w:rPr>
          <w:rFonts w:ascii="Times New Roman"/>
          <w:sz w:val="20"/>
          <w:vertAlign w:val="superscript"/>
        </w:rPr>
        <w:t>274</w:t>
      </w:r>
      <w:r>
        <w:rPr>
          <w:rFonts w:ascii="Times New Roman"/>
          <w:spacing w:val="40"/>
          <w:sz w:val="20"/>
          <w:vertAlign w:val="baseline"/>
        </w:rPr>
        <w:t> </w:t>
      </w:r>
      <w:r>
        <w:rPr>
          <w:sz w:val="20"/>
          <w:vertAlign w:val="baseline"/>
        </w:rPr>
        <w:t>Chief Akwashiki is an octagerian blind retired health superintendent. He granted a</w:t>
      </w:r>
      <w:r>
        <w:rPr>
          <w:spacing w:val="-2"/>
          <w:sz w:val="20"/>
          <w:vertAlign w:val="baseline"/>
        </w:rPr>
        <w:t> </w:t>
      </w:r>
      <w:r>
        <w:rPr>
          <w:sz w:val="20"/>
          <w:vertAlign w:val="baseline"/>
        </w:rPr>
        <w:t>very illuminating interview at Alushi near Akwanga with the assistance of his son, Barr.r Ben Akwashiki,</w:t>
      </w:r>
      <w:r>
        <w:rPr>
          <w:spacing w:val="-3"/>
          <w:sz w:val="20"/>
          <w:vertAlign w:val="baseline"/>
        </w:rPr>
        <w:t> </w:t>
      </w:r>
      <w:r>
        <w:rPr>
          <w:sz w:val="20"/>
          <w:vertAlign w:val="baseline"/>
        </w:rPr>
        <w:t>who</w:t>
      </w:r>
      <w:r>
        <w:rPr>
          <w:spacing w:val="-2"/>
          <w:sz w:val="20"/>
          <w:vertAlign w:val="baseline"/>
        </w:rPr>
        <w:t> </w:t>
      </w:r>
      <w:r>
        <w:rPr>
          <w:sz w:val="20"/>
          <w:vertAlign w:val="baseline"/>
        </w:rPr>
        <w:t>helped</w:t>
      </w:r>
      <w:r>
        <w:rPr>
          <w:spacing w:val="-2"/>
          <w:sz w:val="20"/>
          <w:vertAlign w:val="baseline"/>
        </w:rPr>
        <w:t> </w:t>
      </w:r>
      <w:r>
        <w:rPr>
          <w:sz w:val="20"/>
          <w:vertAlign w:val="baseline"/>
        </w:rPr>
        <w:t>with</w:t>
      </w:r>
      <w:r>
        <w:rPr>
          <w:spacing w:val="-2"/>
          <w:sz w:val="20"/>
          <w:vertAlign w:val="baseline"/>
        </w:rPr>
        <w:t> </w:t>
      </w:r>
      <w:r>
        <w:rPr>
          <w:sz w:val="20"/>
          <w:vertAlign w:val="baseline"/>
        </w:rPr>
        <w:t>interpretation</w:t>
      </w:r>
      <w:r>
        <w:rPr>
          <w:spacing w:val="-7"/>
          <w:sz w:val="20"/>
          <w:vertAlign w:val="baseline"/>
        </w:rPr>
        <w:t> </w:t>
      </w:r>
      <w:r>
        <w:rPr>
          <w:sz w:val="20"/>
          <w:vertAlign w:val="baseline"/>
        </w:rPr>
        <w:t>where</w:t>
      </w:r>
      <w:r>
        <w:rPr>
          <w:spacing w:val="-2"/>
          <w:sz w:val="20"/>
          <w:vertAlign w:val="baseline"/>
        </w:rPr>
        <w:t> </w:t>
      </w:r>
      <w:r>
        <w:rPr>
          <w:sz w:val="20"/>
          <w:vertAlign w:val="baseline"/>
        </w:rPr>
        <w:t>the</w:t>
      </w:r>
      <w:r>
        <w:rPr>
          <w:spacing w:val="-2"/>
          <w:sz w:val="20"/>
          <w:vertAlign w:val="baseline"/>
        </w:rPr>
        <w:t> </w:t>
      </w:r>
      <w:r>
        <w:rPr>
          <w:sz w:val="20"/>
          <w:vertAlign w:val="baseline"/>
        </w:rPr>
        <w:t>old</w:t>
      </w:r>
      <w:r>
        <w:rPr>
          <w:spacing w:val="-7"/>
          <w:sz w:val="20"/>
          <w:vertAlign w:val="baseline"/>
        </w:rPr>
        <w:t> </w:t>
      </w:r>
      <w:r>
        <w:rPr>
          <w:sz w:val="20"/>
          <w:vertAlign w:val="baseline"/>
        </w:rPr>
        <w:t>man</w:t>
      </w:r>
      <w:r>
        <w:rPr>
          <w:spacing w:val="-2"/>
          <w:sz w:val="20"/>
          <w:vertAlign w:val="baseline"/>
        </w:rPr>
        <w:t> </w:t>
      </w:r>
      <w:r>
        <w:rPr>
          <w:sz w:val="20"/>
          <w:vertAlign w:val="baseline"/>
        </w:rPr>
        <w:t>lacked</w:t>
      </w:r>
      <w:r>
        <w:rPr>
          <w:spacing w:val="-2"/>
          <w:sz w:val="20"/>
          <w:vertAlign w:val="baseline"/>
        </w:rPr>
        <w:t> </w:t>
      </w:r>
      <w:r>
        <w:rPr>
          <w:sz w:val="20"/>
          <w:vertAlign w:val="baseline"/>
        </w:rPr>
        <w:t>words</w:t>
      </w:r>
      <w:r>
        <w:rPr>
          <w:spacing w:val="-5"/>
          <w:sz w:val="20"/>
          <w:vertAlign w:val="baseline"/>
        </w:rPr>
        <w:t> </w:t>
      </w:r>
      <w:r>
        <w:rPr>
          <w:sz w:val="20"/>
          <w:vertAlign w:val="baseline"/>
        </w:rPr>
        <w:t>in</w:t>
      </w:r>
      <w:r>
        <w:rPr>
          <w:spacing w:val="-2"/>
          <w:sz w:val="20"/>
          <w:vertAlign w:val="baseline"/>
        </w:rPr>
        <w:t> </w:t>
      </w:r>
      <w:r>
        <w:rPr>
          <w:sz w:val="20"/>
          <w:vertAlign w:val="baseline"/>
        </w:rPr>
        <w:t>English</w:t>
      </w:r>
      <w:r>
        <w:rPr>
          <w:spacing w:val="-2"/>
          <w:sz w:val="20"/>
          <w:vertAlign w:val="baseline"/>
        </w:rPr>
        <w:t> </w:t>
      </w:r>
      <w:r>
        <w:rPr>
          <w:sz w:val="20"/>
          <w:vertAlign w:val="baseline"/>
        </w:rPr>
        <w:t>to</w:t>
      </w:r>
      <w:r>
        <w:rPr>
          <w:spacing w:val="-2"/>
          <w:sz w:val="20"/>
          <w:vertAlign w:val="baseline"/>
        </w:rPr>
        <w:t> </w:t>
      </w:r>
      <w:r>
        <w:rPr>
          <w:sz w:val="20"/>
          <w:vertAlign w:val="baseline"/>
        </w:rPr>
        <w:t>explain his points.</w:t>
      </w:r>
    </w:p>
    <w:p>
      <w:pPr>
        <w:spacing w:after="0"/>
        <w:jc w:val="left"/>
        <w:rPr>
          <w:sz w:val="20"/>
        </w:rPr>
        <w:sectPr>
          <w:pgSz w:w="12240" w:h="15840"/>
          <w:pgMar w:header="0" w:footer="1138" w:top="1040" w:bottom="1340" w:left="1040" w:right="900"/>
        </w:sectPr>
      </w:pPr>
    </w:p>
    <w:p>
      <w:pPr>
        <w:pStyle w:val="BodyText"/>
        <w:spacing w:line="477" w:lineRule="auto" w:before="68"/>
        <w:ind w:left="1374" w:right="392"/>
        <w:jc w:val="both"/>
      </w:pPr>
      <w:r>
        <w:rPr/>
        <w:t>his children who he considers to have the right to inherit him.</w:t>
      </w:r>
      <w:r>
        <w:rPr>
          <w:spacing w:val="40"/>
        </w:rPr>
        <w:t> </w:t>
      </w:r>
      <w:r>
        <w:rPr/>
        <w:t>As for customary tenants and the associated issue of tributes, there is no clear finding.</w:t>
      </w:r>
      <w:r>
        <w:rPr>
          <w:spacing w:val="40"/>
        </w:rPr>
        <w:t> </w:t>
      </w:r>
      <w:r>
        <w:rPr/>
        <w:t>This is because customary tenancy is not a significant feature of land tenure in Eggonland.</w:t>
      </w:r>
    </w:p>
    <w:p>
      <w:pPr>
        <w:pStyle w:val="BodyText"/>
        <w:spacing w:before="206"/>
      </w:pPr>
    </w:p>
    <w:p>
      <w:pPr>
        <w:pStyle w:val="Heading5"/>
        <w:numPr>
          <w:ilvl w:val="2"/>
          <w:numId w:val="13"/>
        </w:numPr>
        <w:tabs>
          <w:tab w:pos="2068" w:val="left" w:leader="none"/>
        </w:tabs>
        <w:spacing w:line="240" w:lineRule="auto" w:before="1" w:after="0"/>
        <w:ind w:left="2068" w:right="0" w:hanging="694"/>
        <w:jc w:val="left"/>
      </w:pPr>
      <w:r>
        <w:rPr/>
        <w:t>Role</w:t>
      </w:r>
      <w:r>
        <w:rPr>
          <w:spacing w:val="-1"/>
        </w:rPr>
        <w:t> </w:t>
      </w:r>
      <w:r>
        <w:rPr/>
        <w:t>of</w:t>
      </w:r>
      <w:r>
        <w:rPr>
          <w:spacing w:val="-5"/>
        </w:rPr>
        <w:t> </w:t>
      </w:r>
      <w:r>
        <w:rPr/>
        <w:t>Family</w:t>
      </w:r>
      <w:r>
        <w:rPr>
          <w:spacing w:val="-10"/>
        </w:rPr>
        <w:t> </w:t>
      </w:r>
      <w:r>
        <w:rPr/>
        <w:t>Head</w:t>
      </w:r>
      <w:r>
        <w:rPr>
          <w:spacing w:val="3"/>
        </w:rPr>
        <w:t> </w:t>
      </w:r>
      <w:r>
        <w:rPr/>
        <w:t>Among</w:t>
      </w:r>
      <w:r>
        <w:rPr>
          <w:spacing w:val="-2"/>
        </w:rPr>
        <w:t> </w:t>
      </w:r>
      <w:r>
        <w:rPr/>
        <w:t>the</w:t>
      </w:r>
      <w:r>
        <w:rPr>
          <w:spacing w:val="-5"/>
        </w:rPr>
        <w:t> </w:t>
      </w:r>
      <w:r>
        <w:rPr>
          <w:spacing w:val="-2"/>
        </w:rPr>
        <w:t>Madas</w:t>
      </w:r>
    </w:p>
    <w:p>
      <w:pPr>
        <w:pStyle w:val="BodyText"/>
        <w:spacing w:before="8"/>
        <w:rPr>
          <w:rFonts w:ascii="Arial"/>
          <w:b/>
        </w:rPr>
      </w:pPr>
    </w:p>
    <w:p>
      <w:pPr>
        <w:pStyle w:val="BodyText"/>
        <w:spacing w:line="477" w:lineRule="auto"/>
        <w:ind w:left="1374" w:right="393"/>
        <w:jc w:val="both"/>
      </w:pPr>
      <w:r>
        <w:rPr/>
        <w:t>The position of the family head in Madaland is a strong one from the point of view of land transactions.</w:t>
      </w:r>
      <w:r>
        <w:rPr>
          <w:spacing w:val="80"/>
        </w:rPr>
        <w:t> </w:t>
      </w:r>
      <w:r>
        <w:rPr/>
        <w:t>The culture required that the family head must be a man. Dandaura and Ngharen</w:t>
      </w:r>
      <w:r>
        <w:rPr>
          <w:vertAlign w:val="superscript"/>
        </w:rPr>
        <w:t>275</w:t>
      </w:r>
      <w:r>
        <w:rPr>
          <w:vertAlign w:val="baseline"/>
        </w:rPr>
        <w:t> state that originally land was held communally with the family head in a fiduciary</w:t>
      </w:r>
      <w:r>
        <w:rPr>
          <w:spacing w:val="-5"/>
          <w:vertAlign w:val="baseline"/>
        </w:rPr>
        <w:t> </w:t>
      </w:r>
      <w:r>
        <w:rPr>
          <w:vertAlign w:val="baseline"/>
        </w:rPr>
        <w:t>capacity.</w:t>
      </w:r>
      <w:r>
        <w:rPr>
          <w:spacing w:val="-2"/>
          <w:vertAlign w:val="baseline"/>
        </w:rPr>
        <w:t> </w:t>
      </w:r>
      <w:r>
        <w:rPr>
          <w:vertAlign w:val="baseline"/>
        </w:rPr>
        <w:t>However,</w:t>
      </w:r>
      <w:r>
        <w:rPr>
          <w:spacing w:val="-2"/>
          <w:vertAlign w:val="baseline"/>
        </w:rPr>
        <w:t> </w:t>
      </w:r>
      <w:r>
        <w:rPr>
          <w:vertAlign w:val="baseline"/>
        </w:rPr>
        <w:t>the</w:t>
      </w:r>
      <w:r>
        <w:rPr>
          <w:spacing w:val="-2"/>
          <w:vertAlign w:val="baseline"/>
        </w:rPr>
        <w:t> </w:t>
      </w:r>
      <w:r>
        <w:rPr>
          <w:vertAlign w:val="baseline"/>
        </w:rPr>
        <w:t>family</w:t>
      </w:r>
      <w:r>
        <w:rPr>
          <w:spacing w:val="-5"/>
          <w:vertAlign w:val="baseline"/>
        </w:rPr>
        <w:t> </w:t>
      </w:r>
      <w:r>
        <w:rPr>
          <w:vertAlign w:val="baseline"/>
        </w:rPr>
        <w:t>head</w:t>
      </w:r>
      <w:r>
        <w:rPr>
          <w:spacing w:val="-2"/>
          <w:vertAlign w:val="baseline"/>
        </w:rPr>
        <w:t> </w:t>
      </w:r>
      <w:r>
        <w:rPr>
          <w:vertAlign w:val="baseline"/>
        </w:rPr>
        <w:t>is</w:t>
      </w:r>
      <w:r>
        <w:rPr>
          <w:spacing w:val="-2"/>
          <w:vertAlign w:val="baseline"/>
        </w:rPr>
        <w:t> </w:t>
      </w:r>
      <w:r>
        <w:rPr>
          <w:vertAlign w:val="baseline"/>
        </w:rPr>
        <w:t>still</w:t>
      </w:r>
      <w:r>
        <w:rPr>
          <w:spacing w:val="-1"/>
          <w:vertAlign w:val="baseline"/>
        </w:rPr>
        <w:t> </w:t>
      </w:r>
      <w:r>
        <w:rPr>
          <w:vertAlign w:val="baseline"/>
        </w:rPr>
        <w:t>recognized</w:t>
      </w:r>
      <w:r>
        <w:rPr>
          <w:spacing w:val="-2"/>
          <w:vertAlign w:val="baseline"/>
        </w:rPr>
        <w:t> </w:t>
      </w:r>
      <w:r>
        <w:rPr>
          <w:vertAlign w:val="baseline"/>
        </w:rPr>
        <w:t>as</w:t>
      </w:r>
      <w:r>
        <w:rPr>
          <w:spacing w:val="-2"/>
          <w:vertAlign w:val="baseline"/>
        </w:rPr>
        <w:t> </w:t>
      </w:r>
      <w:r>
        <w:rPr>
          <w:vertAlign w:val="baseline"/>
        </w:rPr>
        <w:t>the </w:t>
      </w:r>
      <w:r>
        <w:rPr>
          <w:spacing w:val="-2"/>
          <w:vertAlign w:val="baseline"/>
        </w:rPr>
        <w:t>“trustee”.</w:t>
      </w:r>
    </w:p>
    <w:p>
      <w:pPr>
        <w:pStyle w:val="BodyText"/>
        <w:spacing w:line="480" w:lineRule="auto" w:before="217"/>
        <w:ind w:left="1374" w:right="394"/>
        <w:jc w:val="both"/>
      </w:pPr>
      <w:r>
        <w:rPr/>
        <w:t>The family head is therefore required to give consent before any alienation can be valid.</w:t>
      </w:r>
      <w:r>
        <w:rPr>
          <w:spacing w:val="80"/>
        </w:rPr>
        <w:t> </w:t>
      </w:r>
      <w:r>
        <w:rPr/>
        <w:t>He is also the rightful authority to allocate and apportion land to other members of the family.</w:t>
      </w:r>
      <w:r>
        <w:rPr>
          <w:spacing w:val="40"/>
        </w:rPr>
        <w:t> </w:t>
      </w:r>
      <w:r>
        <w:rPr/>
        <w:t>The authors stated that</w:t>
      </w:r>
      <w:r>
        <w:rPr>
          <w:vertAlign w:val="superscript"/>
        </w:rPr>
        <w:t>276</w:t>
      </w:r>
      <w:r>
        <w:rPr>
          <w:vertAlign w:val="baseline"/>
        </w:rPr>
        <w:t>:</w:t>
      </w:r>
    </w:p>
    <w:p>
      <w:pPr>
        <w:spacing w:line="240" w:lineRule="auto" w:before="198"/>
        <w:ind w:left="1912" w:right="1470" w:firstLine="0"/>
        <w:jc w:val="both"/>
        <w:rPr>
          <w:sz w:val="24"/>
        </w:rPr>
      </w:pPr>
      <w:r>
        <w:rPr>
          <w:sz w:val="24"/>
        </w:rPr>
        <w:t>In the distant past, the Mada held land communally, but with increase in the population and inter-village feuds, land of a necessity became individually owned.</w:t>
      </w:r>
      <w:r>
        <w:rPr>
          <w:spacing w:val="40"/>
          <w:sz w:val="24"/>
        </w:rPr>
        <w:t> </w:t>
      </w:r>
      <w:r>
        <w:rPr>
          <w:sz w:val="24"/>
        </w:rPr>
        <w:t>This is demonstrated in the fact that land was there for whoever wanted to use it irrespective</w:t>
      </w:r>
      <w:r>
        <w:rPr>
          <w:spacing w:val="69"/>
          <w:sz w:val="24"/>
        </w:rPr>
        <w:t> </w:t>
      </w:r>
      <w:r>
        <w:rPr>
          <w:sz w:val="24"/>
        </w:rPr>
        <w:t>of</w:t>
      </w:r>
      <w:r>
        <w:rPr>
          <w:spacing w:val="73"/>
          <w:sz w:val="24"/>
        </w:rPr>
        <w:t> </w:t>
      </w:r>
      <w:r>
        <w:rPr>
          <w:sz w:val="24"/>
        </w:rPr>
        <w:t>village</w:t>
      </w:r>
      <w:r>
        <w:rPr>
          <w:spacing w:val="75"/>
          <w:sz w:val="24"/>
        </w:rPr>
        <w:t> </w:t>
      </w:r>
      <w:r>
        <w:rPr>
          <w:sz w:val="24"/>
        </w:rPr>
        <w:t>and</w:t>
      </w:r>
      <w:r>
        <w:rPr>
          <w:spacing w:val="74"/>
          <w:sz w:val="24"/>
        </w:rPr>
        <w:t> </w:t>
      </w:r>
      <w:r>
        <w:rPr>
          <w:sz w:val="24"/>
        </w:rPr>
        <w:t>family</w:t>
      </w:r>
      <w:r>
        <w:rPr>
          <w:spacing w:val="73"/>
          <w:sz w:val="24"/>
        </w:rPr>
        <w:t> </w:t>
      </w:r>
      <w:r>
        <w:rPr>
          <w:sz w:val="24"/>
        </w:rPr>
        <w:t>differences.</w:t>
      </w:r>
      <w:r>
        <w:rPr>
          <w:spacing w:val="75"/>
          <w:sz w:val="24"/>
        </w:rPr>
        <w:t>  </w:t>
      </w:r>
      <w:r>
        <w:rPr>
          <w:sz w:val="24"/>
        </w:rPr>
        <w:t>However,</w:t>
      </w:r>
      <w:r>
        <w:rPr>
          <w:spacing w:val="74"/>
          <w:sz w:val="24"/>
        </w:rPr>
        <w:t> </w:t>
      </w:r>
      <w:r>
        <w:rPr>
          <w:spacing w:val="-5"/>
          <w:sz w:val="24"/>
        </w:rPr>
        <w:t>the</w:t>
      </w:r>
    </w:p>
    <w:p>
      <w:pPr>
        <w:pStyle w:val="BodyText"/>
        <w:spacing w:before="10"/>
        <w:rPr>
          <w:sz w:val="18"/>
        </w:rPr>
      </w:pPr>
      <w:r>
        <w:rPr/>
        <mc:AlternateContent>
          <mc:Choice Requires="wps">
            <w:drawing>
              <wp:anchor distT="0" distB="0" distL="0" distR="0" allowOverlap="1" layoutInCell="1" locked="0" behindDoc="1" simplePos="0" relativeHeight="487645696">
                <wp:simplePos x="0" y="0"/>
                <wp:positionH relativeFrom="page">
                  <wp:posOffset>1188719</wp:posOffset>
                </wp:positionH>
                <wp:positionV relativeFrom="paragraph">
                  <wp:posOffset>153645</wp:posOffset>
                </wp:positionV>
                <wp:extent cx="1828800"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2.098105pt;width:144pt;height:.72pt;mso-position-horizontal-relative:page;mso-position-vertical-relative:paragraph;z-index:-15670784;mso-wrap-distance-left:0;mso-wrap-distance-right:0" id="docshape129" filled="true" fillcolor="#000000" stroked="false">
                <v:fill type="solid"/>
                <w10:wrap type="topAndBottom"/>
              </v:rect>
            </w:pict>
          </mc:Fallback>
        </mc:AlternateContent>
      </w:r>
    </w:p>
    <w:p>
      <w:pPr>
        <w:tabs>
          <w:tab w:pos="2045" w:val="left" w:leader="none"/>
        </w:tabs>
        <w:spacing w:before="130"/>
        <w:ind w:left="1345" w:right="904" w:hanging="154"/>
        <w:jc w:val="left"/>
        <w:rPr>
          <w:rFonts w:ascii="Times New Roman"/>
          <w:sz w:val="20"/>
        </w:rPr>
      </w:pPr>
      <w:r>
        <w:rPr>
          <w:rFonts w:ascii="Times New Roman"/>
          <w:sz w:val="20"/>
          <w:vertAlign w:val="superscript"/>
        </w:rPr>
        <w:t>275</w:t>
      </w:r>
      <w:r>
        <w:rPr>
          <w:rFonts w:ascii="Times New Roman"/>
          <w:sz w:val="20"/>
          <w:vertAlign w:val="baseline"/>
        </w:rPr>
        <w:t> Dandaura</w:t>
      </w:r>
      <w:r>
        <w:rPr>
          <w:rFonts w:ascii="Times New Roman"/>
          <w:spacing w:val="-3"/>
          <w:sz w:val="20"/>
          <w:vertAlign w:val="baseline"/>
        </w:rPr>
        <w:t> </w:t>
      </w:r>
      <w:r>
        <w:rPr>
          <w:rFonts w:ascii="Times New Roman"/>
          <w:sz w:val="20"/>
          <w:vertAlign w:val="baseline"/>
        </w:rPr>
        <w:t>E.</w:t>
      </w:r>
      <w:r>
        <w:rPr>
          <w:rFonts w:ascii="Times New Roman"/>
          <w:spacing w:val="-2"/>
          <w:sz w:val="20"/>
          <w:vertAlign w:val="baseline"/>
        </w:rPr>
        <w:t> </w:t>
      </w:r>
      <w:r>
        <w:rPr>
          <w:rFonts w:ascii="Times New Roman"/>
          <w:sz w:val="20"/>
          <w:vertAlign w:val="baseline"/>
        </w:rPr>
        <w:t>S.,</w:t>
      </w:r>
      <w:r>
        <w:rPr>
          <w:rFonts w:ascii="Times New Roman"/>
          <w:spacing w:val="-2"/>
          <w:sz w:val="20"/>
          <w:vertAlign w:val="baseline"/>
        </w:rPr>
        <w:t> </w:t>
      </w:r>
      <w:r>
        <w:rPr>
          <w:rFonts w:ascii="Times New Roman"/>
          <w:sz w:val="20"/>
          <w:vertAlign w:val="baseline"/>
        </w:rPr>
        <w:t>and</w:t>
      </w:r>
      <w:r>
        <w:rPr>
          <w:rFonts w:ascii="Times New Roman"/>
          <w:spacing w:val="-4"/>
          <w:sz w:val="20"/>
          <w:vertAlign w:val="baseline"/>
        </w:rPr>
        <w:t> </w:t>
      </w:r>
      <w:r>
        <w:rPr>
          <w:rFonts w:ascii="Times New Roman"/>
          <w:sz w:val="20"/>
          <w:vertAlign w:val="baseline"/>
        </w:rPr>
        <w:t>Ngharen,</w:t>
      </w:r>
      <w:r>
        <w:rPr>
          <w:rFonts w:ascii="Times New Roman"/>
          <w:spacing w:val="-2"/>
          <w:sz w:val="20"/>
          <w:vertAlign w:val="baseline"/>
        </w:rPr>
        <w:t> </w:t>
      </w:r>
      <w:r>
        <w:rPr>
          <w:rFonts w:ascii="Times New Roman"/>
          <w:sz w:val="20"/>
          <w:vertAlign w:val="baseline"/>
        </w:rPr>
        <w:t>A.</w:t>
      </w:r>
      <w:r>
        <w:rPr>
          <w:rFonts w:ascii="Times New Roman"/>
          <w:spacing w:val="-2"/>
          <w:sz w:val="20"/>
          <w:vertAlign w:val="baseline"/>
        </w:rPr>
        <w:t> </w:t>
      </w:r>
      <w:r>
        <w:rPr>
          <w:rFonts w:ascii="Times New Roman"/>
          <w:sz w:val="20"/>
          <w:vertAlign w:val="baseline"/>
        </w:rPr>
        <w:t>Z., Mada</w:t>
      </w:r>
      <w:r>
        <w:rPr>
          <w:rFonts w:ascii="Times New Roman"/>
          <w:spacing w:val="-3"/>
          <w:sz w:val="20"/>
          <w:vertAlign w:val="baseline"/>
        </w:rPr>
        <w:t> </w:t>
      </w:r>
      <w:r>
        <w:rPr>
          <w:rFonts w:ascii="Times New Roman"/>
          <w:sz w:val="20"/>
          <w:vertAlign w:val="baseline"/>
        </w:rPr>
        <w:t>People</w:t>
      </w:r>
      <w:r>
        <w:rPr>
          <w:rFonts w:ascii="Times New Roman"/>
          <w:spacing w:val="-3"/>
          <w:sz w:val="20"/>
          <w:vertAlign w:val="baseline"/>
        </w:rPr>
        <w:t> </w:t>
      </w:r>
      <w:r>
        <w:rPr>
          <w:rFonts w:ascii="Times New Roman"/>
          <w:sz w:val="20"/>
          <w:vertAlign w:val="baseline"/>
        </w:rPr>
        <w:t>and</w:t>
      </w:r>
      <w:r>
        <w:rPr>
          <w:rFonts w:ascii="Times New Roman"/>
          <w:spacing w:val="-4"/>
          <w:sz w:val="20"/>
          <w:vertAlign w:val="baseline"/>
        </w:rPr>
        <w:t> </w:t>
      </w:r>
      <w:r>
        <w:rPr>
          <w:rFonts w:ascii="Times New Roman"/>
          <w:sz w:val="20"/>
          <w:vertAlign w:val="baseline"/>
        </w:rPr>
        <w:t>Culture,</w:t>
      </w:r>
      <w:r>
        <w:rPr>
          <w:rFonts w:ascii="Times New Roman"/>
          <w:spacing w:val="40"/>
          <w:sz w:val="20"/>
          <w:vertAlign w:val="baseline"/>
        </w:rPr>
        <w:t> </w:t>
      </w:r>
      <w:r>
        <w:rPr>
          <w:rFonts w:ascii="Times New Roman"/>
          <w:sz w:val="20"/>
          <w:vertAlign w:val="baseline"/>
        </w:rPr>
        <w:t>Victory</w:t>
      </w:r>
      <w:r>
        <w:rPr>
          <w:rFonts w:ascii="Times New Roman"/>
          <w:spacing w:val="-9"/>
          <w:sz w:val="20"/>
          <w:vertAlign w:val="baseline"/>
        </w:rPr>
        <w:t> </w:t>
      </w:r>
      <w:r>
        <w:rPr>
          <w:rFonts w:ascii="Times New Roman"/>
          <w:sz w:val="20"/>
          <w:vertAlign w:val="baseline"/>
        </w:rPr>
        <w:t>Family</w:t>
      </w:r>
      <w:r>
        <w:rPr>
          <w:rFonts w:ascii="Times New Roman"/>
          <w:spacing w:val="-4"/>
          <w:sz w:val="20"/>
          <w:vertAlign w:val="baseline"/>
        </w:rPr>
        <w:t> </w:t>
      </w:r>
      <w:r>
        <w:rPr>
          <w:rFonts w:ascii="Times New Roman"/>
          <w:sz w:val="20"/>
          <w:vertAlign w:val="baseline"/>
        </w:rPr>
        <w:t>Books</w:t>
      </w:r>
      <w:r>
        <w:rPr>
          <w:rFonts w:ascii="Times New Roman"/>
          <w:spacing w:val="-1"/>
          <w:sz w:val="20"/>
          <w:vertAlign w:val="baseline"/>
        </w:rPr>
        <w:t> </w:t>
      </w:r>
      <w:r>
        <w:rPr>
          <w:rFonts w:ascii="Times New Roman"/>
          <w:sz w:val="20"/>
          <w:vertAlign w:val="baseline"/>
        </w:rPr>
        <w:t>Ltd., Abuja, </w:t>
      </w:r>
      <w:r>
        <w:rPr>
          <w:rFonts w:ascii="Times New Roman"/>
          <w:spacing w:val="-4"/>
          <w:sz w:val="20"/>
          <w:vertAlign w:val="baseline"/>
        </w:rPr>
        <w:t>1997,</w:t>
      </w:r>
      <w:r>
        <w:rPr>
          <w:rFonts w:ascii="Times New Roman"/>
          <w:sz w:val="20"/>
          <w:vertAlign w:val="baseline"/>
        </w:rPr>
        <w:tab/>
        <w:t>Page</w:t>
      </w:r>
      <w:r>
        <w:rPr>
          <w:rFonts w:ascii="Times New Roman"/>
          <w:spacing w:val="-1"/>
          <w:sz w:val="20"/>
          <w:vertAlign w:val="baseline"/>
        </w:rPr>
        <w:t> </w:t>
      </w:r>
      <w:r>
        <w:rPr>
          <w:rFonts w:ascii="Times New Roman"/>
          <w:sz w:val="20"/>
          <w:vertAlign w:val="baseline"/>
        </w:rPr>
        <w:t>17</w:t>
      </w:r>
    </w:p>
    <w:p>
      <w:pPr>
        <w:pStyle w:val="BodyText"/>
        <w:spacing w:before="1"/>
        <w:rPr>
          <w:rFonts w:ascii="Times New Roman"/>
          <w:sz w:val="20"/>
        </w:rPr>
      </w:pPr>
    </w:p>
    <w:p>
      <w:pPr>
        <w:spacing w:before="0"/>
        <w:ind w:left="831" w:right="0" w:firstLine="0"/>
        <w:jc w:val="left"/>
        <w:rPr>
          <w:rFonts w:ascii="Times New Roman"/>
          <w:sz w:val="20"/>
        </w:rPr>
      </w:pPr>
      <w:r>
        <w:rPr>
          <w:rFonts w:ascii="Times New Roman"/>
          <w:spacing w:val="-2"/>
          <w:sz w:val="20"/>
          <w:vertAlign w:val="superscript"/>
        </w:rPr>
        <w:t>276</w:t>
      </w:r>
      <w:r>
        <w:rPr>
          <w:rFonts w:ascii="Times New Roman"/>
          <w:spacing w:val="-2"/>
          <w:sz w:val="20"/>
          <w:vertAlign w:val="baseline"/>
        </w:rPr>
        <w:t>ibid.</w:t>
      </w:r>
    </w:p>
    <w:p>
      <w:pPr>
        <w:spacing w:after="0"/>
        <w:jc w:val="left"/>
        <w:rPr>
          <w:rFonts w:ascii="Times New Roman"/>
          <w:sz w:val="20"/>
        </w:rPr>
        <w:sectPr>
          <w:pgSz w:w="12240" w:h="15840"/>
          <w:pgMar w:header="0" w:footer="1138" w:top="1080" w:bottom="1340" w:left="1040" w:right="900"/>
        </w:sectPr>
      </w:pPr>
    </w:p>
    <w:p>
      <w:pPr>
        <w:spacing w:line="240" w:lineRule="auto" w:before="67"/>
        <w:ind w:left="1912" w:right="1474" w:firstLine="0"/>
        <w:jc w:val="both"/>
        <w:rPr>
          <w:sz w:val="24"/>
        </w:rPr>
      </w:pPr>
      <w:r>
        <w:rPr>
          <w:sz w:val="24"/>
        </w:rPr>
        <w:t>eldest male member of the family had a loose control over all family plots of land even though any member of the family could use it.</w:t>
      </w:r>
    </w:p>
    <w:p>
      <w:pPr>
        <w:pStyle w:val="BodyText"/>
        <w:spacing w:before="246"/>
        <w:rPr>
          <w:sz w:val="24"/>
        </w:rPr>
      </w:pPr>
    </w:p>
    <w:p>
      <w:pPr>
        <w:pStyle w:val="BodyText"/>
        <w:spacing w:line="480" w:lineRule="auto"/>
        <w:ind w:left="1374" w:right="393"/>
        <w:jc w:val="both"/>
      </w:pPr>
      <w:r>
        <w:rPr/>
        <w:t>Loko,</w:t>
      </w:r>
      <w:r>
        <w:rPr>
          <w:vertAlign w:val="superscript"/>
        </w:rPr>
        <w:t>277</w:t>
      </w:r>
      <w:r>
        <w:rPr>
          <w:spacing w:val="40"/>
          <w:vertAlign w:val="baseline"/>
        </w:rPr>
        <w:t> </w:t>
      </w:r>
      <w:r>
        <w:rPr>
          <w:vertAlign w:val="baseline"/>
        </w:rPr>
        <w:t>states that this was the basis of the decision in </w:t>
      </w:r>
      <w:r>
        <w:rPr>
          <w:rFonts w:ascii="Arial"/>
          <w:i/>
          <w:vertAlign w:val="baseline"/>
        </w:rPr>
        <w:t>Gwaska v. Alhaji Sadiq</w:t>
      </w:r>
      <w:r>
        <w:rPr>
          <w:rFonts w:ascii="Arial"/>
          <w:i/>
          <w:spacing w:val="-20"/>
          <w:vertAlign w:val="baseline"/>
        </w:rPr>
        <w:t> </w:t>
      </w:r>
      <w:r>
        <w:rPr>
          <w:vertAlign w:val="superscript"/>
        </w:rPr>
        <w:t>278</w:t>
      </w:r>
      <w:r>
        <w:rPr>
          <w:spacing w:val="-19"/>
          <w:vertAlign w:val="baseline"/>
        </w:rPr>
        <w:t> </w:t>
      </w:r>
      <w:r>
        <w:rPr>
          <w:vertAlign w:val="baseline"/>
        </w:rPr>
        <w:t>where the Court disagreed with the Appellant that he could</w:t>
      </w:r>
      <w:r>
        <w:rPr>
          <w:spacing w:val="-1"/>
          <w:vertAlign w:val="baseline"/>
        </w:rPr>
        <w:t> </w:t>
      </w:r>
      <w:r>
        <w:rPr>
          <w:vertAlign w:val="baseline"/>
        </w:rPr>
        <w:t>own</w:t>
      </w:r>
      <w:r>
        <w:rPr>
          <w:spacing w:val="-6"/>
          <w:vertAlign w:val="baseline"/>
        </w:rPr>
        <w:t> </w:t>
      </w:r>
      <w:r>
        <w:rPr>
          <w:vertAlign w:val="baseline"/>
        </w:rPr>
        <w:t>land</w:t>
      </w:r>
      <w:r>
        <w:rPr>
          <w:spacing w:val="-6"/>
          <w:vertAlign w:val="baseline"/>
        </w:rPr>
        <w:t> </w:t>
      </w:r>
      <w:r>
        <w:rPr>
          <w:vertAlign w:val="baseline"/>
        </w:rPr>
        <w:t>in</w:t>
      </w:r>
      <w:r>
        <w:rPr>
          <w:spacing w:val="-6"/>
          <w:vertAlign w:val="baseline"/>
        </w:rPr>
        <w:t> </w:t>
      </w:r>
      <w:r>
        <w:rPr>
          <w:vertAlign w:val="baseline"/>
        </w:rPr>
        <w:t>Namu,</w:t>
      </w:r>
      <w:r>
        <w:rPr>
          <w:spacing w:val="-1"/>
          <w:vertAlign w:val="baseline"/>
        </w:rPr>
        <w:t> </w:t>
      </w:r>
      <w:r>
        <w:rPr>
          <w:vertAlign w:val="baseline"/>
        </w:rPr>
        <w:t>a</w:t>
      </w:r>
      <w:r>
        <w:rPr>
          <w:spacing w:val="-2"/>
          <w:vertAlign w:val="baseline"/>
        </w:rPr>
        <w:t> </w:t>
      </w:r>
      <w:r>
        <w:rPr>
          <w:vertAlign w:val="baseline"/>
        </w:rPr>
        <w:t>Mada</w:t>
      </w:r>
      <w:r>
        <w:rPr>
          <w:spacing w:val="-6"/>
          <w:vertAlign w:val="baseline"/>
        </w:rPr>
        <w:t> </w:t>
      </w:r>
      <w:r>
        <w:rPr>
          <w:vertAlign w:val="baseline"/>
        </w:rPr>
        <w:t>community.</w:t>
      </w:r>
      <w:r>
        <w:rPr>
          <w:spacing w:val="-6"/>
          <w:vertAlign w:val="baseline"/>
        </w:rPr>
        <w:t> </w:t>
      </w:r>
      <w:r>
        <w:rPr>
          <w:vertAlign w:val="baseline"/>
        </w:rPr>
        <w:t>The</w:t>
      </w:r>
      <w:r>
        <w:rPr>
          <w:spacing w:val="-6"/>
          <w:vertAlign w:val="baseline"/>
        </w:rPr>
        <w:t> </w:t>
      </w:r>
      <w:r>
        <w:rPr>
          <w:vertAlign w:val="baseline"/>
        </w:rPr>
        <w:t>appellant</w:t>
      </w:r>
      <w:r>
        <w:rPr>
          <w:spacing w:val="-1"/>
          <w:vertAlign w:val="baseline"/>
        </w:rPr>
        <w:t> </w:t>
      </w:r>
      <w:r>
        <w:rPr>
          <w:vertAlign w:val="baseline"/>
        </w:rPr>
        <w:t>who</w:t>
      </w:r>
      <w:r>
        <w:rPr>
          <w:spacing w:val="-2"/>
          <w:vertAlign w:val="baseline"/>
        </w:rPr>
        <w:t> </w:t>
      </w:r>
      <w:r>
        <w:rPr>
          <w:vertAlign w:val="baseline"/>
        </w:rPr>
        <w:t>was not a native of Namu, contended that the piece of marsh-land in dispute belonged to him. It was in evidence that he did not belong to any family in the community. Neither could he prove a sale to him because no family</w:t>
      </w:r>
      <w:r>
        <w:rPr>
          <w:spacing w:val="-1"/>
          <w:vertAlign w:val="baseline"/>
        </w:rPr>
        <w:t> </w:t>
      </w:r>
      <w:r>
        <w:rPr>
          <w:vertAlign w:val="baseline"/>
        </w:rPr>
        <w:t>there had ever sold land.</w:t>
      </w:r>
      <w:r>
        <w:rPr>
          <w:spacing w:val="80"/>
          <w:vertAlign w:val="baseline"/>
        </w:rPr>
        <w:t> </w:t>
      </w:r>
      <w:r>
        <w:rPr>
          <w:vertAlign w:val="baseline"/>
        </w:rPr>
        <w:t>In other words, he was a stranger, probably an adverse possessor.</w:t>
      </w:r>
    </w:p>
    <w:p>
      <w:pPr>
        <w:pStyle w:val="BodyText"/>
        <w:spacing w:line="480" w:lineRule="auto" w:before="201"/>
        <w:ind w:left="1374" w:right="394"/>
        <w:jc w:val="both"/>
      </w:pPr>
      <w:r>
        <w:rPr/>
        <w:t>With respects, even in modern days, family heads are consulted in Madaland when land is to be alienated.</w:t>
      </w:r>
      <w:r>
        <w:rPr>
          <w:spacing w:val="40"/>
        </w:rPr>
        <w:t> </w:t>
      </w:r>
      <w:r>
        <w:rPr/>
        <w:t>In Akwanga, the centre of Madaland, records of land cases at the Upper Area Court and the Area Court Grade I show that family heads are usually called to give evidence that they approved land sales.</w:t>
      </w:r>
    </w:p>
    <w:p>
      <w:pPr>
        <w:pStyle w:val="BodyText"/>
        <w:spacing w:line="477" w:lineRule="auto" w:before="202"/>
        <w:ind w:left="1374" w:right="398"/>
        <w:jc w:val="both"/>
      </w:pPr>
      <w:r>
        <w:rPr/>
        <mc:AlternateContent>
          <mc:Choice Requires="wps">
            <w:drawing>
              <wp:anchor distT="0" distB="0" distL="0" distR="0" allowOverlap="1" layoutInCell="1" locked="0" behindDoc="0" simplePos="0" relativeHeight="15787008">
                <wp:simplePos x="0" y="0"/>
                <wp:positionH relativeFrom="page">
                  <wp:posOffset>1188719</wp:posOffset>
                </wp:positionH>
                <wp:positionV relativeFrom="paragraph">
                  <wp:posOffset>1740156</wp:posOffset>
                </wp:positionV>
                <wp:extent cx="1828800" cy="952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7.020233pt;width:144pt;height:.72pt;mso-position-horizontal-relative:page;mso-position-vertical-relative:paragraph;z-index:15787008" id="docshape130" filled="true" fillcolor="#000000" stroked="false">
                <v:fill type="solid"/>
                <w10:wrap type="none"/>
              </v:rect>
            </w:pict>
          </mc:Fallback>
        </mc:AlternateContent>
      </w:r>
      <w:r>
        <w:rPr/>
        <w:t>As for accountability for tributes from customary tenants, there was no finding that the</w:t>
      </w:r>
      <w:r>
        <w:rPr>
          <w:spacing w:val="80"/>
        </w:rPr>
        <w:t> </w:t>
      </w:r>
      <w:r>
        <w:rPr/>
        <w:t>Mada family head must account to other members of the family.</w:t>
      </w:r>
      <w:r>
        <w:rPr>
          <w:spacing w:val="40"/>
        </w:rPr>
        <w:t> </w:t>
      </w:r>
      <w:r>
        <w:rPr/>
        <w:t>For that matter, customary tenancy is not a significant feature in Mada land tenure practices.</w:t>
      </w:r>
    </w:p>
    <w:p>
      <w:pPr>
        <w:spacing w:before="120"/>
        <w:ind w:left="1191" w:right="0" w:firstLine="0"/>
        <w:jc w:val="left"/>
        <w:rPr>
          <w:rFonts w:ascii="Times New Roman"/>
          <w:sz w:val="20"/>
        </w:rPr>
      </w:pPr>
      <w:r>
        <w:rPr>
          <w:rFonts w:ascii="Times New Roman"/>
          <w:sz w:val="20"/>
          <w:vertAlign w:val="superscript"/>
        </w:rPr>
        <w:t>277</w:t>
      </w:r>
      <w:r>
        <w:rPr>
          <w:rFonts w:ascii="Times New Roman"/>
          <w:spacing w:val="47"/>
          <w:sz w:val="20"/>
          <w:vertAlign w:val="baseline"/>
        </w:rPr>
        <w:t> </w:t>
      </w:r>
      <w:r>
        <w:rPr>
          <w:rFonts w:ascii="Times New Roman"/>
          <w:sz w:val="20"/>
          <w:vertAlign w:val="baseline"/>
        </w:rPr>
        <w:t>Loko, H., Mada</w:t>
      </w:r>
      <w:r>
        <w:rPr>
          <w:rFonts w:ascii="Times New Roman"/>
          <w:spacing w:val="-6"/>
          <w:sz w:val="20"/>
          <w:vertAlign w:val="baseline"/>
        </w:rPr>
        <w:t> </w:t>
      </w:r>
      <w:r>
        <w:rPr>
          <w:rFonts w:ascii="Times New Roman"/>
          <w:sz w:val="20"/>
          <w:vertAlign w:val="baseline"/>
        </w:rPr>
        <w:t>Native</w:t>
      </w:r>
      <w:r>
        <w:rPr>
          <w:rFonts w:ascii="Times New Roman"/>
          <w:spacing w:val="-5"/>
          <w:sz w:val="20"/>
          <w:vertAlign w:val="baseline"/>
        </w:rPr>
        <w:t> </w:t>
      </w:r>
      <w:r>
        <w:rPr>
          <w:rFonts w:ascii="Times New Roman"/>
          <w:sz w:val="20"/>
          <w:vertAlign w:val="baseline"/>
        </w:rPr>
        <w:t>Law</w:t>
      </w:r>
      <w:r>
        <w:rPr>
          <w:rFonts w:ascii="Times New Roman"/>
          <w:spacing w:val="-8"/>
          <w:sz w:val="20"/>
          <w:vertAlign w:val="baseline"/>
        </w:rPr>
        <w:t> </w:t>
      </w:r>
      <w:r>
        <w:rPr>
          <w:rFonts w:ascii="Times New Roman"/>
          <w:sz w:val="20"/>
          <w:vertAlign w:val="baseline"/>
        </w:rPr>
        <w:t>and</w:t>
      </w:r>
      <w:r>
        <w:rPr>
          <w:rFonts w:ascii="Times New Roman"/>
          <w:spacing w:val="-7"/>
          <w:sz w:val="20"/>
          <w:vertAlign w:val="baseline"/>
        </w:rPr>
        <w:t> </w:t>
      </w:r>
      <w:r>
        <w:rPr>
          <w:rFonts w:ascii="Times New Roman"/>
          <w:sz w:val="20"/>
          <w:vertAlign w:val="baseline"/>
        </w:rPr>
        <w:t>Custom,</w:t>
      </w:r>
      <w:r>
        <w:rPr>
          <w:rFonts w:ascii="Times New Roman"/>
          <w:spacing w:val="43"/>
          <w:sz w:val="20"/>
          <w:vertAlign w:val="baseline"/>
        </w:rPr>
        <w:t> </w:t>
      </w:r>
      <w:r>
        <w:rPr>
          <w:rFonts w:ascii="Times New Roman"/>
          <w:sz w:val="20"/>
          <w:vertAlign w:val="baseline"/>
        </w:rPr>
        <w:t>Ministry</w:t>
      </w:r>
      <w:r>
        <w:rPr>
          <w:rFonts w:ascii="Times New Roman"/>
          <w:spacing w:val="-11"/>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Justice, Jos, </w:t>
      </w:r>
      <w:r>
        <w:rPr>
          <w:rFonts w:ascii="Times New Roman"/>
          <w:spacing w:val="-2"/>
          <w:sz w:val="20"/>
          <w:vertAlign w:val="baseline"/>
        </w:rPr>
        <w:t>1992.p.43.</w:t>
      </w:r>
    </w:p>
    <w:p>
      <w:pPr>
        <w:spacing w:before="18"/>
        <w:ind w:left="1191" w:right="0" w:firstLine="0"/>
        <w:jc w:val="left"/>
        <w:rPr>
          <w:sz w:val="18"/>
        </w:rPr>
      </w:pPr>
      <w:r>
        <w:rPr>
          <w:rFonts w:ascii="Times New Roman"/>
          <w:sz w:val="18"/>
          <w:vertAlign w:val="superscript"/>
        </w:rPr>
        <w:t>278</w:t>
      </w:r>
      <w:r>
        <w:rPr>
          <w:rFonts w:ascii="Times New Roman"/>
          <w:spacing w:val="58"/>
          <w:sz w:val="18"/>
          <w:vertAlign w:val="baseline"/>
        </w:rPr>
        <w:t> </w:t>
      </w:r>
      <w:r>
        <w:rPr>
          <w:sz w:val="18"/>
          <w:vertAlign w:val="baseline"/>
        </w:rPr>
        <w:t>Gwaska</w:t>
      </w:r>
      <w:r>
        <w:rPr>
          <w:spacing w:val="-3"/>
          <w:sz w:val="18"/>
          <w:vertAlign w:val="baseline"/>
        </w:rPr>
        <w:t> </w:t>
      </w:r>
      <w:r>
        <w:rPr>
          <w:sz w:val="18"/>
          <w:vertAlign w:val="baseline"/>
        </w:rPr>
        <w:t>v.</w:t>
      </w:r>
      <w:r>
        <w:rPr>
          <w:spacing w:val="1"/>
          <w:sz w:val="18"/>
          <w:vertAlign w:val="baseline"/>
        </w:rPr>
        <w:t> </w:t>
      </w:r>
      <w:r>
        <w:rPr>
          <w:sz w:val="18"/>
          <w:vertAlign w:val="baseline"/>
        </w:rPr>
        <w:t>Alhaji Sadiq</w:t>
      </w:r>
      <w:r>
        <w:rPr>
          <w:spacing w:val="-3"/>
          <w:sz w:val="18"/>
          <w:vertAlign w:val="baseline"/>
        </w:rPr>
        <w:t> </w:t>
      </w:r>
      <w:r>
        <w:rPr>
          <w:sz w:val="18"/>
          <w:vertAlign w:val="baseline"/>
        </w:rPr>
        <w:t>(1982-1983) PCCA</w:t>
      </w:r>
      <w:r>
        <w:rPr>
          <w:spacing w:val="1"/>
          <w:sz w:val="18"/>
          <w:vertAlign w:val="baseline"/>
        </w:rPr>
        <w:t> </w:t>
      </w:r>
      <w:r>
        <w:rPr>
          <w:spacing w:val="-5"/>
          <w:sz w:val="18"/>
          <w:vertAlign w:val="baseline"/>
        </w:rPr>
        <w:t>88.</w:t>
      </w:r>
    </w:p>
    <w:p>
      <w:pPr>
        <w:spacing w:after="0"/>
        <w:jc w:val="left"/>
        <w:rPr>
          <w:sz w:val="18"/>
        </w:rPr>
        <w:sectPr>
          <w:pgSz w:w="12240" w:h="15840"/>
          <w:pgMar w:header="0" w:footer="1138" w:top="1080" w:bottom="1340" w:left="1040" w:right="900"/>
        </w:sectPr>
      </w:pPr>
    </w:p>
    <w:p>
      <w:pPr>
        <w:pStyle w:val="Heading5"/>
        <w:numPr>
          <w:ilvl w:val="2"/>
          <w:numId w:val="13"/>
        </w:numPr>
        <w:tabs>
          <w:tab w:pos="2149" w:val="left" w:leader="none"/>
        </w:tabs>
        <w:spacing w:line="240" w:lineRule="auto" w:before="79" w:after="0"/>
        <w:ind w:left="2149" w:right="0" w:hanging="775"/>
        <w:jc w:val="left"/>
      </w:pPr>
      <w:r>
        <w:rPr/>
        <w:t>The</w:t>
      </w:r>
      <w:r>
        <w:rPr>
          <w:spacing w:val="-6"/>
        </w:rPr>
        <w:t> </w:t>
      </w:r>
      <w:r>
        <w:rPr/>
        <w:t>Role of</w:t>
      </w:r>
      <w:r>
        <w:rPr>
          <w:spacing w:val="-6"/>
        </w:rPr>
        <w:t> </w:t>
      </w:r>
      <w:r>
        <w:rPr/>
        <w:t>Family</w:t>
      </w:r>
      <w:r>
        <w:rPr>
          <w:spacing w:val="-10"/>
        </w:rPr>
        <w:t> </w:t>
      </w:r>
      <w:r>
        <w:rPr/>
        <w:t>Head</w:t>
      </w:r>
      <w:r>
        <w:rPr>
          <w:spacing w:val="2"/>
        </w:rPr>
        <w:t> </w:t>
      </w:r>
      <w:r>
        <w:rPr/>
        <w:t>Among</w:t>
      </w:r>
      <w:r>
        <w:rPr>
          <w:spacing w:val="-6"/>
        </w:rPr>
        <w:t> </w:t>
      </w:r>
      <w:r>
        <w:rPr/>
        <w:t>the</w:t>
      </w:r>
      <w:r>
        <w:rPr>
          <w:spacing w:val="-1"/>
        </w:rPr>
        <w:t> </w:t>
      </w:r>
      <w:r>
        <w:rPr>
          <w:spacing w:val="-2"/>
        </w:rPr>
        <w:t>Gwandaras</w:t>
      </w:r>
    </w:p>
    <w:p>
      <w:pPr>
        <w:pStyle w:val="BodyText"/>
        <w:spacing w:line="480" w:lineRule="auto" w:before="258"/>
        <w:ind w:left="1374" w:right="394"/>
        <w:jc w:val="both"/>
      </w:pPr>
      <w:r>
        <w:rPr/>
        <w:t>The Gwandaras have a uniform culture regarding land tenure, under which land is not to be sold.</w:t>
      </w:r>
      <w:r>
        <w:rPr>
          <w:spacing w:val="40"/>
        </w:rPr>
        <w:t> </w:t>
      </w:r>
      <w:r>
        <w:rPr/>
        <w:t>The requirement for consultation, consent</w:t>
      </w:r>
      <w:r>
        <w:rPr>
          <w:spacing w:val="-1"/>
        </w:rPr>
        <w:t> </w:t>
      </w:r>
      <w:r>
        <w:rPr/>
        <w:t>and</w:t>
      </w:r>
      <w:r>
        <w:rPr>
          <w:spacing w:val="-2"/>
        </w:rPr>
        <w:t> </w:t>
      </w:r>
      <w:r>
        <w:rPr/>
        <w:t>approval of</w:t>
      </w:r>
      <w:r>
        <w:rPr>
          <w:spacing w:val="-1"/>
        </w:rPr>
        <w:t> </w:t>
      </w:r>
      <w:r>
        <w:rPr/>
        <w:t>family</w:t>
      </w:r>
      <w:r>
        <w:rPr>
          <w:spacing w:val="-10"/>
        </w:rPr>
        <w:t> </w:t>
      </w:r>
      <w:r>
        <w:rPr/>
        <w:t>or</w:t>
      </w:r>
      <w:r>
        <w:rPr>
          <w:spacing w:val="-2"/>
        </w:rPr>
        <w:t> </w:t>
      </w:r>
      <w:r>
        <w:rPr/>
        <w:t>community</w:t>
      </w:r>
      <w:r>
        <w:rPr>
          <w:spacing w:val="-5"/>
        </w:rPr>
        <w:t> </w:t>
      </w:r>
      <w:r>
        <w:rPr/>
        <w:t>head</w:t>
      </w:r>
      <w:r>
        <w:rPr>
          <w:spacing w:val="-2"/>
        </w:rPr>
        <w:t> </w:t>
      </w:r>
      <w:r>
        <w:rPr/>
        <w:t>to</w:t>
      </w:r>
      <w:r>
        <w:rPr>
          <w:spacing w:val="-2"/>
        </w:rPr>
        <w:t> </w:t>
      </w:r>
      <w:r>
        <w:rPr/>
        <w:t>alienate</w:t>
      </w:r>
      <w:r>
        <w:rPr>
          <w:spacing w:val="-2"/>
        </w:rPr>
        <w:t> </w:t>
      </w:r>
      <w:r>
        <w:rPr/>
        <w:t>land</w:t>
      </w:r>
      <w:r>
        <w:rPr>
          <w:spacing w:val="-2"/>
        </w:rPr>
        <w:t> </w:t>
      </w:r>
      <w:r>
        <w:rPr/>
        <w:t>is therefore not an issue in traditional Gwandara setting.</w:t>
      </w:r>
      <w:r>
        <w:rPr>
          <w:spacing w:val="40"/>
        </w:rPr>
        <w:t> </w:t>
      </w:r>
      <w:r>
        <w:rPr/>
        <w:t>However, the family head, who must be a man, is consulted in all transactions regarding alienation by</w:t>
      </w:r>
      <w:r>
        <w:rPr>
          <w:spacing w:val="-1"/>
        </w:rPr>
        <w:t> </w:t>
      </w:r>
      <w:r>
        <w:rPr/>
        <w:t>way</w:t>
      </w:r>
      <w:r>
        <w:rPr>
          <w:spacing w:val="-1"/>
        </w:rPr>
        <w:t> </w:t>
      </w:r>
      <w:r>
        <w:rPr/>
        <w:t>of tenancy</w:t>
      </w:r>
      <w:r>
        <w:rPr>
          <w:spacing w:val="-1"/>
        </w:rPr>
        <w:t> </w:t>
      </w:r>
      <w:r>
        <w:rPr/>
        <w:t>or pledge.</w:t>
      </w:r>
      <w:r>
        <w:rPr>
          <w:spacing w:val="40"/>
        </w:rPr>
        <w:t> </w:t>
      </w:r>
      <w:r>
        <w:rPr/>
        <w:t>His consent</w:t>
      </w:r>
      <w:r>
        <w:rPr>
          <w:spacing w:val="-1"/>
        </w:rPr>
        <w:t> </w:t>
      </w:r>
      <w:r>
        <w:rPr/>
        <w:t>is not a </w:t>
      </w:r>
      <w:r>
        <w:rPr>
          <w:rFonts w:ascii="Arial"/>
          <w:i/>
        </w:rPr>
        <w:t>sine qua non </w:t>
      </w:r>
      <w:r>
        <w:rPr/>
        <w:t>however.</w:t>
      </w:r>
    </w:p>
    <w:p>
      <w:pPr>
        <w:pStyle w:val="BodyText"/>
        <w:spacing w:line="480" w:lineRule="auto" w:before="202"/>
        <w:ind w:left="1374" w:right="392"/>
        <w:jc w:val="both"/>
      </w:pPr>
      <w:r>
        <w:rPr/>
        <w:t>However, in Gitata, Panda, Gurku, and other sub-urban areas, sale of land is now possible.</w:t>
      </w:r>
      <w:r>
        <w:rPr>
          <w:spacing w:val="80"/>
        </w:rPr>
        <w:t> </w:t>
      </w:r>
      <w:r>
        <w:rPr/>
        <w:t>Elder Makama</w:t>
      </w:r>
      <w:r>
        <w:rPr>
          <w:vertAlign w:val="superscript"/>
        </w:rPr>
        <w:t>279</w:t>
      </w:r>
      <w:r>
        <w:rPr>
          <w:vertAlign w:val="baseline"/>
        </w:rPr>
        <w:t> and other Gwandara elders</w:t>
      </w:r>
      <w:r>
        <w:rPr>
          <w:spacing w:val="-3"/>
          <w:vertAlign w:val="baseline"/>
        </w:rPr>
        <w:t> </w:t>
      </w:r>
      <w:r>
        <w:rPr>
          <w:vertAlign w:val="baseline"/>
        </w:rPr>
        <w:t>interviewed however, stated that the involvement of the family or community head in land transactions was for the purpose of legitimatizing the transaction rather than seeking consent </w:t>
      </w:r>
      <w:r>
        <w:rPr>
          <w:rFonts w:ascii="Arial"/>
          <w:i/>
          <w:vertAlign w:val="baseline"/>
        </w:rPr>
        <w:t>per se</w:t>
      </w:r>
      <w:r>
        <w:rPr>
          <w:vertAlign w:val="baseline"/>
        </w:rPr>
        <w:t>. When the family head or the community head is involved, he becomes a witness for the transaction, and not more.</w:t>
      </w:r>
    </w:p>
    <w:p>
      <w:pPr>
        <w:pStyle w:val="BodyText"/>
        <w:spacing w:line="482" w:lineRule="auto" w:before="196"/>
        <w:ind w:left="1374" w:right="393"/>
        <w:jc w:val="both"/>
      </w:pPr>
      <w:r>
        <w:rPr/>
        <w:t>In </w:t>
      </w:r>
      <w:r>
        <w:rPr>
          <w:rFonts w:ascii="Arial"/>
          <w:i/>
        </w:rPr>
        <w:t>Rabo Turaki</w:t>
      </w:r>
      <w:r>
        <w:rPr>
          <w:rFonts w:ascii="Arial"/>
          <w:i/>
          <w:spacing w:val="40"/>
        </w:rPr>
        <w:t> </w:t>
      </w:r>
      <w:r>
        <w:rPr>
          <w:rFonts w:ascii="Arial"/>
          <w:i/>
        </w:rPr>
        <w:t>vs. Madaki Makama</w:t>
      </w:r>
      <w:r>
        <w:rPr>
          <w:vertAlign w:val="superscript"/>
        </w:rPr>
        <w:t>280</w:t>
      </w:r>
      <w:r>
        <w:rPr>
          <w:rFonts w:ascii="Arial"/>
          <w:i/>
          <w:vertAlign w:val="baseline"/>
        </w:rPr>
        <w:t>, </w:t>
      </w:r>
      <w:r>
        <w:rPr>
          <w:vertAlign w:val="baseline"/>
        </w:rPr>
        <w:t>the court gave effect to the evidence of the elders that in modern times, land still belongs to families</w:t>
      </w:r>
      <w:r>
        <w:rPr>
          <w:spacing w:val="9"/>
          <w:vertAlign w:val="baseline"/>
        </w:rPr>
        <w:t> </w:t>
      </w:r>
      <w:r>
        <w:rPr>
          <w:vertAlign w:val="baseline"/>
        </w:rPr>
        <w:t>but</w:t>
      </w:r>
      <w:r>
        <w:rPr>
          <w:spacing w:val="10"/>
          <w:vertAlign w:val="baseline"/>
        </w:rPr>
        <w:t> </w:t>
      </w:r>
      <w:r>
        <w:rPr>
          <w:vertAlign w:val="baseline"/>
        </w:rPr>
        <w:t>that</w:t>
      </w:r>
      <w:r>
        <w:rPr>
          <w:spacing w:val="13"/>
          <w:vertAlign w:val="baseline"/>
        </w:rPr>
        <w:t> </w:t>
      </w:r>
      <w:r>
        <w:rPr>
          <w:vertAlign w:val="baseline"/>
        </w:rPr>
        <w:t>each</w:t>
      </w:r>
      <w:r>
        <w:rPr>
          <w:spacing w:val="9"/>
          <w:vertAlign w:val="baseline"/>
        </w:rPr>
        <w:t> </w:t>
      </w:r>
      <w:r>
        <w:rPr>
          <w:vertAlign w:val="baseline"/>
        </w:rPr>
        <w:t>member</w:t>
      </w:r>
      <w:r>
        <w:rPr>
          <w:spacing w:val="12"/>
          <w:vertAlign w:val="baseline"/>
        </w:rPr>
        <w:t> </w:t>
      </w:r>
      <w:r>
        <w:rPr>
          <w:vertAlign w:val="baseline"/>
        </w:rPr>
        <w:t>of</w:t>
      </w:r>
      <w:r>
        <w:rPr>
          <w:spacing w:val="14"/>
          <w:vertAlign w:val="baseline"/>
        </w:rPr>
        <w:t> </w:t>
      </w:r>
      <w:r>
        <w:rPr>
          <w:vertAlign w:val="baseline"/>
        </w:rPr>
        <w:t>the</w:t>
      </w:r>
      <w:r>
        <w:rPr>
          <w:spacing w:val="13"/>
          <w:vertAlign w:val="baseline"/>
        </w:rPr>
        <w:t> </w:t>
      </w:r>
      <w:r>
        <w:rPr>
          <w:vertAlign w:val="baseline"/>
        </w:rPr>
        <w:t>family</w:t>
      </w:r>
      <w:r>
        <w:rPr>
          <w:spacing w:val="1"/>
          <w:vertAlign w:val="baseline"/>
        </w:rPr>
        <w:t> </w:t>
      </w:r>
      <w:r>
        <w:rPr>
          <w:vertAlign w:val="baseline"/>
        </w:rPr>
        <w:t>can</w:t>
      </w:r>
      <w:r>
        <w:rPr>
          <w:spacing w:val="14"/>
          <w:vertAlign w:val="baseline"/>
        </w:rPr>
        <w:t> </w:t>
      </w:r>
      <w:r>
        <w:rPr>
          <w:vertAlign w:val="baseline"/>
        </w:rPr>
        <w:t>alienate</w:t>
      </w:r>
      <w:r>
        <w:rPr>
          <w:spacing w:val="13"/>
          <w:vertAlign w:val="baseline"/>
        </w:rPr>
        <w:t> </w:t>
      </w:r>
      <w:r>
        <w:rPr>
          <w:vertAlign w:val="baseline"/>
        </w:rPr>
        <w:t>his</w:t>
      </w:r>
      <w:r>
        <w:rPr>
          <w:spacing w:val="10"/>
          <w:vertAlign w:val="baseline"/>
        </w:rPr>
        <w:t> </w:t>
      </w:r>
      <w:r>
        <w:rPr>
          <w:spacing w:val="-2"/>
          <w:vertAlign w:val="baseline"/>
        </w:rPr>
        <w:t>portion.</w:t>
      </w:r>
    </w:p>
    <w:p>
      <w:pPr>
        <w:pStyle w:val="BodyText"/>
        <w:spacing w:before="203"/>
        <w:rPr>
          <w:sz w:val="20"/>
        </w:rPr>
      </w:pPr>
      <w:r>
        <w:rPr/>
        <mc:AlternateContent>
          <mc:Choice Requires="wps">
            <w:drawing>
              <wp:anchor distT="0" distB="0" distL="0" distR="0" allowOverlap="1" layoutInCell="1" locked="0" behindDoc="1" simplePos="0" relativeHeight="487646720">
                <wp:simplePos x="0" y="0"/>
                <wp:positionH relativeFrom="page">
                  <wp:posOffset>1188719</wp:posOffset>
                </wp:positionH>
                <wp:positionV relativeFrom="paragraph">
                  <wp:posOffset>290511</wp:posOffset>
                </wp:positionV>
                <wp:extent cx="1828800"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2.874893pt;width:144pt;height:.72pt;mso-position-horizontal-relative:page;mso-position-vertical-relative:paragraph;z-index:-15669760;mso-wrap-distance-left:0;mso-wrap-distance-right:0" id="docshape131"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279</w:t>
      </w:r>
      <w:r>
        <w:rPr>
          <w:rFonts w:ascii="Times New Roman"/>
          <w:spacing w:val="-1"/>
          <w:sz w:val="20"/>
          <w:vertAlign w:val="baseline"/>
        </w:rPr>
        <w:t> </w:t>
      </w:r>
      <w:r>
        <w:rPr>
          <w:rFonts w:ascii="Times New Roman"/>
          <w:sz w:val="20"/>
          <w:vertAlign w:val="baseline"/>
        </w:rPr>
        <w:t>Interview</w:t>
      </w:r>
      <w:r>
        <w:rPr>
          <w:rFonts w:ascii="Times New Roman"/>
          <w:spacing w:val="-4"/>
          <w:sz w:val="20"/>
          <w:vertAlign w:val="baseline"/>
        </w:rPr>
        <w:t> </w:t>
      </w:r>
      <w:r>
        <w:rPr>
          <w:rFonts w:ascii="Times New Roman"/>
          <w:sz w:val="20"/>
          <w:vertAlign w:val="baseline"/>
        </w:rPr>
        <w:t>with</w:t>
      </w:r>
      <w:r>
        <w:rPr>
          <w:rFonts w:ascii="Times New Roman"/>
          <w:spacing w:val="-3"/>
          <w:sz w:val="20"/>
          <w:vertAlign w:val="baseline"/>
        </w:rPr>
        <w:t> </w:t>
      </w:r>
      <w:r>
        <w:rPr>
          <w:rFonts w:ascii="Times New Roman"/>
          <w:sz w:val="20"/>
          <w:vertAlign w:val="baseline"/>
        </w:rPr>
        <w:t>Madaki</w:t>
      </w:r>
      <w:r>
        <w:rPr>
          <w:rFonts w:ascii="Times New Roman"/>
          <w:spacing w:val="-1"/>
          <w:sz w:val="20"/>
          <w:vertAlign w:val="baseline"/>
        </w:rPr>
        <w:t> </w:t>
      </w:r>
      <w:r>
        <w:rPr>
          <w:rFonts w:ascii="Times New Roman"/>
          <w:sz w:val="20"/>
          <w:vertAlign w:val="baseline"/>
        </w:rPr>
        <w:t>Makama</w:t>
      </w:r>
      <w:r>
        <w:rPr>
          <w:rFonts w:ascii="Times New Roman"/>
          <w:spacing w:val="-6"/>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his</w:t>
      </w:r>
      <w:r>
        <w:rPr>
          <w:rFonts w:ascii="Times New Roman"/>
          <w:spacing w:val="-9"/>
          <w:sz w:val="20"/>
          <w:vertAlign w:val="baseline"/>
        </w:rPr>
        <w:t> </w:t>
      </w:r>
      <w:r>
        <w:rPr>
          <w:rFonts w:ascii="Times New Roman"/>
          <w:sz w:val="20"/>
          <w:vertAlign w:val="baseline"/>
        </w:rPr>
        <w:t>house</w:t>
      </w:r>
      <w:r>
        <w:rPr>
          <w:rFonts w:ascii="Times New Roman"/>
          <w:spacing w:val="-5"/>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Zango,</w:t>
      </w:r>
      <w:r>
        <w:rPr>
          <w:rFonts w:ascii="Times New Roman"/>
          <w:spacing w:val="-10"/>
          <w:sz w:val="20"/>
          <w:vertAlign w:val="baseline"/>
        </w:rPr>
        <w:t> </w:t>
      </w:r>
      <w:r>
        <w:rPr>
          <w:rFonts w:ascii="Times New Roman"/>
          <w:sz w:val="20"/>
          <w:vertAlign w:val="baseline"/>
        </w:rPr>
        <w:t>near</w:t>
      </w:r>
      <w:r>
        <w:rPr>
          <w:rFonts w:ascii="Times New Roman"/>
          <w:spacing w:val="-6"/>
          <w:sz w:val="20"/>
          <w:vertAlign w:val="baseline"/>
        </w:rPr>
        <w:t> </w:t>
      </w:r>
      <w:r>
        <w:rPr>
          <w:rFonts w:ascii="Times New Roman"/>
          <w:sz w:val="20"/>
          <w:vertAlign w:val="baseline"/>
        </w:rPr>
        <w:t>Gitata</w:t>
      </w:r>
      <w:r>
        <w:rPr>
          <w:rFonts w:ascii="Times New Roman"/>
          <w:spacing w:val="-6"/>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March</w:t>
      </w:r>
      <w:r>
        <w:rPr>
          <w:rFonts w:ascii="Times New Roman"/>
          <w:spacing w:val="-3"/>
          <w:sz w:val="20"/>
          <w:vertAlign w:val="baseline"/>
        </w:rPr>
        <w:t> </w:t>
      </w:r>
      <w:r>
        <w:rPr>
          <w:rFonts w:ascii="Times New Roman"/>
          <w:spacing w:val="-2"/>
          <w:sz w:val="20"/>
          <w:vertAlign w:val="baseline"/>
        </w:rPr>
        <w:t>2009.</w:t>
      </w:r>
    </w:p>
    <w:p>
      <w:pPr>
        <w:spacing w:line="237" w:lineRule="auto" w:before="3"/>
        <w:ind w:left="831" w:right="397" w:firstLine="0"/>
        <w:jc w:val="left"/>
        <w:rPr>
          <w:rFonts w:ascii="Times New Roman"/>
          <w:sz w:val="22"/>
        </w:rPr>
      </w:pPr>
      <w:r>
        <w:rPr>
          <w:rFonts w:ascii="Times New Roman"/>
          <w:sz w:val="22"/>
          <w:vertAlign w:val="superscript"/>
        </w:rPr>
        <w:t>280</w:t>
      </w:r>
      <w:r>
        <w:rPr>
          <w:rFonts w:ascii="Times New Roman"/>
          <w:spacing w:val="-5"/>
          <w:sz w:val="22"/>
          <w:vertAlign w:val="baseline"/>
        </w:rPr>
        <w:t> </w:t>
      </w:r>
      <w:r>
        <w:rPr>
          <w:rFonts w:ascii="Times New Roman"/>
          <w:sz w:val="22"/>
          <w:vertAlign w:val="baseline"/>
        </w:rPr>
        <w:t>Rabo</w:t>
      </w:r>
      <w:r>
        <w:rPr>
          <w:rFonts w:ascii="Times New Roman"/>
          <w:spacing w:val="-7"/>
          <w:sz w:val="22"/>
          <w:vertAlign w:val="baseline"/>
        </w:rPr>
        <w:t> </w:t>
      </w:r>
      <w:r>
        <w:rPr>
          <w:rFonts w:ascii="Times New Roman"/>
          <w:sz w:val="22"/>
          <w:vertAlign w:val="baseline"/>
        </w:rPr>
        <w:t>Turaki</w:t>
      </w:r>
      <w:r>
        <w:rPr>
          <w:rFonts w:ascii="Times New Roman"/>
          <w:spacing w:val="40"/>
          <w:sz w:val="22"/>
          <w:vertAlign w:val="baseline"/>
        </w:rPr>
        <w:t> </w:t>
      </w:r>
      <w:r>
        <w:rPr>
          <w:rFonts w:ascii="Times New Roman"/>
          <w:sz w:val="22"/>
          <w:vertAlign w:val="baseline"/>
        </w:rPr>
        <w:t>vs.</w:t>
      </w:r>
      <w:r>
        <w:rPr>
          <w:rFonts w:ascii="Times New Roman"/>
          <w:spacing w:val="-2"/>
          <w:sz w:val="22"/>
          <w:vertAlign w:val="baseline"/>
        </w:rPr>
        <w:t> </w:t>
      </w:r>
      <w:r>
        <w:rPr>
          <w:rFonts w:ascii="Times New Roman"/>
          <w:sz w:val="22"/>
          <w:vertAlign w:val="baseline"/>
        </w:rPr>
        <w:t>Madaki</w:t>
      </w:r>
      <w:r>
        <w:rPr>
          <w:rFonts w:ascii="Times New Roman"/>
          <w:spacing w:val="-6"/>
          <w:sz w:val="22"/>
          <w:vertAlign w:val="baseline"/>
        </w:rPr>
        <w:t> </w:t>
      </w:r>
      <w:r>
        <w:rPr>
          <w:rFonts w:ascii="Times New Roman"/>
          <w:sz w:val="22"/>
          <w:vertAlign w:val="baseline"/>
        </w:rPr>
        <w:t>Makama,</w:t>
      </w:r>
      <w:r>
        <w:rPr>
          <w:rFonts w:ascii="Times New Roman"/>
          <w:spacing w:val="-2"/>
          <w:sz w:val="22"/>
          <w:vertAlign w:val="baseline"/>
        </w:rPr>
        <w:t> </w:t>
      </w:r>
      <w:r>
        <w:rPr>
          <w:rFonts w:ascii="Times New Roman"/>
          <w:sz w:val="22"/>
          <w:vertAlign w:val="baseline"/>
        </w:rPr>
        <w:t>unreported</w:t>
      </w:r>
      <w:r>
        <w:rPr>
          <w:rFonts w:ascii="Times New Roman"/>
          <w:spacing w:val="-7"/>
          <w:sz w:val="22"/>
          <w:vertAlign w:val="baseline"/>
        </w:rPr>
        <w:t> </w:t>
      </w:r>
      <w:r>
        <w:rPr>
          <w:rFonts w:ascii="Times New Roman"/>
          <w:sz w:val="22"/>
          <w:vertAlign w:val="baseline"/>
        </w:rPr>
        <w:t>Case</w:t>
      </w:r>
      <w:r>
        <w:rPr>
          <w:rFonts w:ascii="Times New Roman"/>
          <w:spacing w:val="-10"/>
          <w:sz w:val="22"/>
          <w:vertAlign w:val="baseline"/>
        </w:rPr>
        <w:t> </w:t>
      </w:r>
      <w:r>
        <w:rPr>
          <w:rFonts w:ascii="Times New Roman"/>
          <w:sz w:val="22"/>
          <w:vertAlign w:val="baseline"/>
        </w:rPr>
        <w:t>No.</w:t>
      </w:r>
      <w:r>
        <w:rPr>
          <w:rFonts w:ascii="Times New Roman"/>
          <w:spacing w:val="-1"/>
          <w:sz w:val="22"/>
          <w:vertAlign w:val="baseline"/>
        </w:rPr>
        <w:t> </w:t>
      </w:r>
      <w:r>
        <w:rPr>
          <w:rFonts w:ascii="Times New Roman"/>
          <w:sz w:val="22"/>
          <w:vertAlign w:val="baseline"/>
        </w:rPr>
        <w:t>UCK/CV.159/2007,</w:t>
      </w:r>
      <w:r>
        <w:rPr>
          <w:rFonts w:ascii="Times New Roman"/>
          <w:spacing w:val="-4"/>
          <w:sz w:val="22"/>
          <w:vertAlign w:val="baseline"/>
        </w:rPr>
        <w:t> </w:t>
      </w:r>
      <w:r>
        <w:rPr>
          <w:rFonts w:ascii="Times New Roman"/>
          <w:sz w:val="22"/>
          <w:vertAlign w:val="baseline"/>
        </w:rPr>
        <w:t>Upper</w:t>
      </w:r>
      <w:r>
        <w:rPr>
          <w:rFonts w:ascii="Times New Roman"/>
          <w:spacing w:val="-1"/>
          <w:sz w:val="22"/>
          <w:vertAlign w:val="baseline"/>
        </w:rPr>
        <w:t> </w:t>
      </w:r>
      <w:r>
        <w:rPr>
          <w:rFonts w:ascii="Times New Roman"/>
          <w:sz w:val="22"/>
          <w:vertAlign w:val="baseline"/>
        </w:rPr>
        <w:t>Area</w:t>
      </w:r>
      <w:r>
        <w:rPr>
          <w:rFonts w:ascii="Times New Roman"/>
          <w:spacing w:val="-1"/>
          <w:sz w:val="22"/>
          <w:vertAlign w:val="baseline"/>
        </w:rPr>
        <w:t> </w:t>
      </w:r>
      <w:r>
        <w:rPr>
          <w:rFonts w:ascii="Times New Roman"/>
          <w:sz w:val="22"/>
          <w:vertAlign w:val="baseline"/>
        </w:rPr>
        <w:t>Court, </w:t>
      </w:r>
      <w:r>
        <w:rPr>
          <w:rFonts w:ascii="Times New Roman"/>
          <w:spacing w:val="-2"/>
          <w:sz w:val="22"/>
          <w:vertAlign w:val="baseline"/>
        </w:rPr>
        <w:t>Keffi.</w:t>
      </w:r>
    </w:p>
    <w:p>
      <w:pPr>
        <w:spacing w:after="0" w:line="237" w:lineRule="auto"/>
        <w:jc w:val="left"/>
        <w:rPr>
          <w:rFonts w:ascii="Times New Roman"/>
          <w:sz w:val="22"/>
        </w:rPr>
        <w:sectPr>
          <w:pgSz w:w="12240" w:h="15840"/>
          <w:pgMar w:header="0" w:footer="1138" w:top="1060" w:bottom="1340" w:left="1040" w:right="900"/>
        </w:sectPr>
      </w:pPr>
    </w:p>
    <w:p>
      <w:pPr>
        <w:pStyle w:val="BodyText"/>
        <w:spacing w:line="475" w:lineRule="auto" w:before="68"/>
        <w:ind w:left="1374" w:right="399"/>
        <w:jc w:val="both"/>
      </w:pPr>
      <w:r>
        <w:rPr/>
        <w:t>It can be inferred from this that the court believe that portions these days rank as partitioned land.</w:t>
      </w:r>
      <w:r>
        <w:rPr>
          <w:spacing w:val="40"/>
        </w:rPr>
        <w:t> </w:t>
      </w:r>
      <w:r>
        <w:rPr/>
        <w:t>With due respects, this is bad law.</w:t>
      </w:r>
    </w:p>
    <w:p>
      <w:pPr>
        <w:pStyle w:val="BodyText"/>
        <w:spacing w:line="480" w:lineRule="auto" w:before="213"/>
        <w:ind w:left="1374" w:right="394"/>
        <w:jc w:val="both"/>
      </w:pPr>
      <w:r>
        <w:rPr/>
        <w:t>Tributes (of guinea corn and local beer) are consumed or shared in the family head’s house as mark of respect to him.</w:t>
      </w:r>
      <w:r>
        <w:rPr>
          <w:spacing w:val="40"/>
        </w:rPr>
        <w:t> </w:t>
      </w:r>
      <w:r>
        <w:rPr/>
        <w:t>He is, however, accountable to the other members of the family.</w:t>
      </w:r>
    </w:p>
    <w:p>
      <w:pPr>
        <w:pStyle w:val="Heading2"/>
        <w:numPr>
          <w:ilvl w:val="1"/>
          <w:numId w:val="14"/>
        </w:numPr>
        <w:tabs>
          <w:tab w:pos="1371" w:val="left" w:leader="none"/>
        </w:tabs>
        <w:spacing w:line="240" w:lineRule="auto" w:before="316" w:after="0"/>
        <w:ind w:left="1371" w:right="0" w:hanging="540"/>
        <w:jc w:val="left"/>
        <w:rPr>
          <w:rFonts w:ascii="Arial"/>
        </w:rPr>
      </w:pPr>
      <w:r>
        <w:rPr>
          <w:rFonts w:ascii="Arial"/>
        </w:rPr>
        <w:t>ALLOCATION</w:t>
      </w:r>
      <w:r>
        <w:rPr>
          <w:rFonts w:ascii="Arial"/>
          <w:spacing w:val="-5"/>
        </w:rPr>
        <w:t> </w:t>
      </w:r>
      <w:r>
        <w:rPr>
          <w:rFonts w:ascii="Arial"/>
        </w:rPr>
        <w:t>AND</w:t>
      </w:r>
      <w:r>
        <w:rPr>
          <w:rFonts w:ascii="Arial"/>
          <w:spacing w:val="-13"/>
        </w:rPr>
        <w:t> </w:t>
      </w:r>
      <w:r>
        <w:rPr>
          <w:rFonts w:ascii="Arial"/>
          <w:spacing w:val="-2"/>
        </w:rPr>
        <w:t>PARTITION</w:t>
      </w:r>
    </w:p>
    <w:p>
      <w:pPr>
        <w:pStyle w:val="BodyText"/>
        <w:spacing w:before="7"/>
        <w:rPr>
          <w:rFonts w:ascii="Arial"/>
          <w:b/>
          <w:sz w:val="32"/>
        </w:rPr>
      </w:pPr>
    </w:p>
    <w:p>
      <w:pPr>
        <w:pStyle w:val="BodyText"/>
        <w:spacing w:line="480" w:lineRule="auto"/>
        <w:ind w:left="1374" w:right="393"/>
        <w:jc w:val="both"/>
      </w:pPr>
      <w:r>
        <w:rPr/>
        <w:t>Allocation is the reservation of a portion of land to a family member for his use.</w:t>
      </w:r>
      <w:r>
        <w:rPr>
          <w:spacing w:val="80"/>
        </w:rPr>
        <w:t> </w:t>
      </w:r>
      <w:r>
        <w:rPr/>
        <w:t>He does not own the portion allocated and has no radical title to it, though the portion cannot be taken away from him during good behavior. His sons can inherit his portion on the same pedestal on which he held his portion.</w:t>
      </w:r>
      <w:r>
        <w:rPr>
          <w:spacing w:val="80"/>
        </w:rPr>
        <w:t> </w:t>
      </w:r>
      <w:r>
        <w:rPr/>
        <w:t>On the other hand, once a land is partitioned, the family member is the owner of his partition.</w:t>
      </w:r>
    </w:p>
    <w:p>
      <w:pPr>
        <w:pStyle w:val="BodyText"/>
      </w:pPr>
    </w:p>
    <w:p>
      <w:pPr>
        <w:pStyle w:val="BodyText"/>
        <w:spacing w:line="480" w:lineRule="auto"/>
        <w:ind w:left="1374" w:right="391"/>
        <w:jc w:val="both"/>
      </w:pPr>
      <w:r>
        <w:rPr/>
        <w:t>Partitioning of land is usually the result of quarrels among the family members. Also</w:t>
      </w:r>
      <w:r>
        <w:rPr>
          <w:spacing w:val="-2"/>
        </w:rPr>
        <w:t> </w:t>
      </w:r>
      <w:r>
        <w:rPr/>
        <w:t>if a</w:t>
      </w:r>
      <w:r>
        <w:rPr>
          <w:spacing w:val="-2"/>
        </w:rPr>
        <w:t> </w:t>
      </w:r>
      <w:r>
        <w:rPr/>
        <w:t>member is</w:t>
      </w:r>
      <w:r>
        <w:rPr>
          <w:spacing w:val="-1"/>
        </w:rPr>
        <w:t> </w:t>
      </w:r>
      <w:r>
        <w:rPr/>
        <w:t>desirous of permanently</w:t>
      </w:r>
      <w:r>
        <w:rPr>
          <w:spacing w:val="-1"/>
        </w:rPr>
        <w:t> </w:t>
      </w:r>
      <w:r>
        <w:rPr/>
        <w:t>alienating his portion, the</w:t>
      </w:r>
      <w:r>
        <w:rPr>
          <w:spacing w:val="-1"/>
        </w:rPr>
        <w:t> </w:t>
      </w:r>
      <w:r>
        <w:rPr/>
        <w:t>best option</w:t>
      </w:r>
      <w:r>
        <w:rPr>
          <w:spacing w:val="-1"/>
        </w:rPr>
        <w:t> </w:t>
      </w:r>
      <w:r>
        <w:rPr/>
        <w:t>is to</w:t>
      </w:r>
      <w:r>
        <w:rPr>
          <w:spacing w:val="-1"/>
        </w:rPr>
        <w:t> </w:t>
      </w:r>
      <w:r>
        <w:rPr/>
        <w:t>partition the</w:t>
      </w:r>
      <w:r>
        <w:rPr>
          <w:spacing w:val="-1"/>
        </w:rPr>
        <w:t> </w:t>
      </w:r>
      <w:r>
        <w:rPr/>
        <w:t>family</w:t>
      </w:r>
      <w:r>
        <w:rPr>
          <w:spacing w:val="-4"/>
        </w:rPr>
        <w:t> </w:t>
      </w:r>
      <w:r>
        <w:rPr/>
        <w:t>land. These were</w:t>
      </w:r>
      <w:r>
        <w:rPr>
          <w:spacing w:val="-1"/>
        </w:rPr>
        <w:t> </w:t>
      </w:r>
      <w:r>
        <w:rPr/>
        <w:t>the reasons advanced obita in </w:t>
      </w:r>
      <w:r>
        <w:rPr>
          <w:rFonts w:ascii="Arial"/>
          <w:i/>
        </w:rPr>
        <w:t>Oshodi v. Balogun</w:t>
      </w:r>
      <w:r>
        <w:rPr>
          <w:rFonts w:ascii="Arial"/>
          <w:i/>
          <w:vertAlign w:val="superscript"/>
        </w:rPr>
        <w:t>281</w:t>
      </w:r>
      <w:r>
        <w:rPr>
          <w:vertAlign w:val="baseline"/>
        </w:rPr>
        <w:t>. The partitioned pieces are no longer family land belonging to the original family but are</w:t>
      </w:r>
      <w:r>
        <w:rPr>
          <w:spacing w:val="-1"/>
          <w:vertAlign w:val="baseline"/>
        </w:rPr>
        <w:t> </w:t>
      </w:r>
      <w:r>
        <w:rPr>
          <w:vertAlign w:val="baseline"/>
        </w:rPr>
        <w:t>family</w:t>
      </w:r>
      <w:r>
        <w:rPr>
          <w:spacing w:val="-8"/>
          <w:vertAlign w:val="baseline"/>
        </w:rPr>
        <w:t> </w:t>
      </w:r>
      <w:r>
        <w:rPr>
          <w:vertAlign w:val="baseline"/>
        </w:rPr>
        <w:t>land</w:t>
      </w:r>
      <w:r>
        <w:rPr>
          <w:spacing w:val="-1"/>
          <w:vertAlign w:val="baseline"/>
        </w:rPr>
        <w:t> </w:t>
      </w:r>
      <w:r>
        <w:rPr>
          <w:vertAlign w:val="baseline"/>
        </w:rPr>
        <w:t>subsequently</w:t>
      </w:r>
      <w:r>
        <w:rPr>
          <w:spacing w:val="1"/>
          <w:vertAlign w:val="baseline"/>
        </w:rPr>
        <w:t> </w:t>
      </w:r>
      <w:r>
        <w:rPr>
          <w:vertAlign w:val="baseline"/>
        </w:rPr>
        <w:t>among his own children.</w:t>
      </w:r>
      <w:r>
        <w:rPr>
          <w:spacing w:val="-5"/>
          <w:vertAlign w:val="baseline"/>
        </w:rPr>
        <w:t> </w:t>
      </w:r>
      <w:r>
        <w:rPr>
          <w:vertAlign w:val="baseline"/>
        </w:rPr>
        <w:t>When a </w:t>
      </w:r>
      <w:r>
        <w:rPr>
          <w:spacing w:val="-2"/>
          <w:vertAlign w:val="baseline"/>
        </w:rPr>
        <w:t>family</w:t>
      </w:r>
    </w:p>
    <w:p>
      <w:pPr>
        <w:pStyle w:val="BodyText"/>
        <w:spacing w:before="109"/>
        <w:rPr>
          <w:sz w:val="20"/>
        </w:rPr>
      </w:pPr>
      <w:r>
        <w:rPr/>
        <mc:AlternateContent>
          <mc:Choice Requires="wps">
            <w:drawing>
              <wp:anchor distT="0" distB="0" distL="0" distR="0" allowOverlap="1" layoutInCell="1" locked="0" behindDoc="1" simplePos="0" relativeHeight="487647232">
                <wp:simplePos x="0" y="0"/>
                <wp:positionH relativeFrom="page">
                  <wp:posOffset>1188719</wp:posOffset>
                </wp:positionH>
                <wp:positionV relativeFrom="paragraph">
                  <wp:posOffset>231075</wp:posOffset>
                </wp:positionV>
                <wp:extent cx="1828800"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194921pt;width:144pt;height:.72pt;mso-position-horizontal-relative:page;mso-position-vertical-relative:paragraph;z-index:-15669248;mso-wrap-distance-left:0;mso-wrap-distance-right:0" id="docshape132"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281</w:t>
      </w:r>
      <w:r>
        <w:rPr>
          <w:rFonts w:ascii="Times New Roman"/>
          <w:spacing w:val="2"/>
          <w:sz w:val="20"/>
          <w:vertAlign w:val="baseline"/>
        </w:rPr>
        <w:t> </w:t>
      </w:r>
      <w:r>
        <w:rPr>
          <w:rFonts w:ascii="Times New Roman"/>
          <w:sz w:val="20"/>
          <w:vertAlign w:val="baseline"/>
        </w:rPr>
        <w:t>(1936) 4</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5"/>
          <w:sz w:val="20"/>
          <w:vertAlign w:val="baseline"/>
        </w:rPr>
        <w:t>1.</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1374" w:right="395"/>
        <w:jc w:val="both"/>
        <w:rPr>
          <w:rFonts w:ascii="Arial"/>
          <w:i/>
        </w:rPr>
      </w:pPr>
      <w:r>
        <w:rPr/>
        <w:t>head refuses to account for huge income from family property which he controls, one option open to the other family members is to seek court order to partition the land as was held in </w:t>
      </w:r>
      <w:r>
        <w:rPr>
          <w:rFonts w:ascii="Arial"/>
          <w:i/>
        </w:rPr>
        <w:t>Lopez v. Lopez</w:t>
      </w:r>
      <w:r>
        <w:rPr>
          <w:rFonts w:ascii="Arial"/>
          <w:i/>
          <w:vertAlign w:val="superscript"/>
        </w:rPr>
        <w:t>282</w:t>
      </w:r>
      <w:r>
        <w:rPr>
          <w:rFonts w:ascii="Arial"/>
          <w:i/>
          <w:vertAlign w:val="baseline"/>
        </w:rPr>
        <w:t>.</w:t>
      </w:r>
    </w:p>
    <w:p>
      <w:pPr>
        <w:pStyle w:val="Heading5"/>
        <w:spacing w:before="320" w:after="8"/>
        <w:ind w:left="1374"/>
      </w:pPr>
      <w:r>
        <w:rPr/>
        <w:t>Table</w:t>
      </w:r>
      <w:r>
        <w:rPr>
          <w:spacing w:val="-2"/>
        </w:rPr>
        <w:t> </w:t>
      </w:r>
      <w:r>
        <w:rPr/>
        <w:t>3</w:t>
      </w:r>
      <w:r>
        <w:rPr>
          <w:spacing w:val="-3"/>
        </w:rPr>
        <w:t> </w:t>
      </w:r>
      <w:r>
        <w:rPr/>
        <w:t>–</w:t>
      </w:r>
      <w:r>
        <w:rPr>
          <w:spacing w:val="-7"/>
        </w:rPr>
        <w:t> </w:t>
      </w:r>
      <w:r>
        <w:rPr/>
        <w:t>Methods</w:t>
      </w:r>
      <w:r>
        <w:rPr>
          <w:spacing w:val="-6"/>
        </w:rPr>
        <w:t> </w:t>
      </w:r>
      <w:r>
        <w:rPr/>
        <w:t>of</w:t>
      </w:r>
      <w:r>
        <w:rPr>
          <w:spacing w:val="-3"/>
        </w:rPr>
        <w:t> </w:t>
      </w:r>
      <w:r>
        <w:rPr/>
        <w:t>Land</w:t>
      </w:r>
      <w:r>
        <w:rPr>
          <w:spacing w:val="1"/>
        </w:rPr>
        <w:t> </w:t>
      </w:r>
      <w:r>
        <w:rPr/>
        <w:t>Acquisition</w:t>
      </w:r>
      <w:r>
        <w:rPr>
          <w:spacing w:val="-3"/>
        </w:rPr>
        <w:t> </w:t>
      </w:r>
      <w:r>
        <w:rPr/>
        <w:t>in</w:t>
      </w:r>
      <w:r>
        <w:rPr>
          <w:spacing w:val="-3"/>
        </w:rPr>
        <w:t> </w:t>
      </w:r>
      <w:r>
        <w:rPr/>
        <w:t>the</w:t>
      </w:r>
      <w:r>
        <w:rPr>
          <w:spacing w:val="-3"/>
        </w:rPr>
        <w:t> </w:t>
      </w:r>
      <w:r>
        <w:rPr/>
        <w:t>6</w:t>
      </w:r>
      <w:r>
        <w:rPr>
          <w:spacing w:val="-6"/>
        </w:rPr>
        <w:t> </w:t>
      </w:r>
      <w:r>
        <w:rPr>
          <w:spacing w:val="-2"/>
        </w:rPr>
        <w:t>Communities</w:t>
      </w:r>
    </w:p>
    <w:tbl>
      <w:tblPr>
        <w:tblW w:w="0" w:type="auto"/>
        <w:jc w:val="left"/>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1"/>
        <w:gridCol w:w="2160"/>
        <w:gridCol w:w="1709"/>
        <w:gridCol w:w="2069"/>
      </w:tblGrid>
      <w:tr>
        <w:trPr>
          <w:trHeight w:val="551" w:hRule="atLeast"/>
        </w:trPr>
        <w:tc>
          <w:tcPr>
            <w:tcW w:w="1891" w:type="dxa"/>
          </w:tcPr>
          <w:p>
            <w:pPr>
              <w:pStyle w:val="TableParagraph"/>
              <w:spacing w:line="271" w:lineRule="exact"/>
              <w:ind w:left="105"/>
              <w:rPr>
                <w:sz w:val="24"/>
              </w:rPr>
            </w:pPr>
            <w:r>
              <w:rPr>
                <w:spacing w:val="-2"/>
                <w:sz w:val="24"/>
              </w:rPr>
              <w:t>Community</w:t>
            </w:r>
          </w:p>
        </w:tc>
        <w:tc>
          <w:tcPr>
            <w:tcW w:w="2160" w:type="dxa"/>
          </w:tcPr>
          <w:p>
            <w:pPr>
              <w:pStyle w:val="TableParagraph"/>
              <w:spacing w:line="271" w:lineRule="exact"/>
              <w:ind w:left="3"/>
              <w:jc w:val="center"/>
              <w:rPr>
                <w:sz w:val="24"/>
              </w:rPr>
            </w:pPr>
            <w:r>
              <w:rPr>
                <w:sz w:val="24"/>
              </w:rPr>
              <w:t>Long</w:t>
            </w:r>
            <w:r>
              <w:rPr>
                <w:spacing w:val="-2"/>
                <w:sz w:val="24"/>
              </w:rPr>
              <w:t> Usage</w:t>
            </w:r>
          </w:p>
        </w:tc>
        <w:tc>
          <w:tcPr>
            <w:tcW w:w="1709" w:type="dxa"/>
          </w:tcPr>
          <w:p>
            <w:pPr>
              <w:pStyle w:val="TableParagraph"/>
              <w:spacing w:line="274" w:lineRule="exact"/>
              <w:ind w:left="235" w:firstLine="172"/>
              <w:rPr>
                <w:sz w:val="24"/>
              </w:rPr>
            </w:pPr>
            <w:r>
              <w:rPr>
                <w:spacing w:val="-2"/>
                <w:sz w:val="24"/>
              </w:rPr>
              <w:t>Adverse Possession</w:t>
            </w:r>
          </w:p>
        </w:tc>
        <w:tc>
          <w:tcPr>
            <w:tcW w:w="2069" w:type="dxa"/>
          </w:tcPr>
          <w:p>
            <w:pPr>
              <w:pStyle w:val="TableParagraph"/>
              <w:spacing w:line="271" w:lineRule="exact"/>
              <w:ind w:left="7"/>
              <w:jc w:val="center"/>
              <w:rPr>
                <w:sz w:val="24"/>
              </w:rPr>
            </w:pPr>
            <w:r>
              <w:rPr>
                <w:spacing w:val="-2"/>
                <w:sz w:val="24"/>
              </w:rPr>
              <w:t>Prescription</w:t>
            </w:r>
          </w:p>
        </w:tc>
      </w:tr>
      <w:tr>
        <w:trPr>
          <w:trHeight w:val="518" w:hRule="atLeast"/>
        </w:trPr>
        <w:tc>
          <w:tcPr>
            <w:tcW w:w="1891" w:type="dxa"/>
          </w:tcPr>
          <w:p>
            <w:pPr>
              <w:pStyle w:val="TableParagraph"/>
              <w:spacing w:line="271" w:lineRule="exact"/>
              <w:ind w:left="105"/>
              <w:rPr>
                <w:sz w:val="24"/>
              </w:rPr>
            </w:pPr>
            <w:r>
              <w:rPr>
                <w:spacing w:val="-5"/>
                <w:sz w:val="24"/>
              </w:rPr>
              <w:t>Tiv</w:t>
            </w:r>
          </w:p>
        </w:tc>
        <w:tc>
          <w:tcPr>
            <w:tcW w:w="2160" w:type="dxa"/>
          </w:tcPr>
          <w:p>
            <w:pPr>
              <w:pStyle w:val="TableParagraph"/>
              <w:spacing w:line="271" w:lineRule="exact"/>
              <w:ind w:left="3" w:right="3"/>
              <w:jc w:val="center"/>
              <w:rPr>
                <w:sz w:val="24"/>
              </w:rPr>
            </w:pPr>
            <w:r>
              <w:rPr>
                <w:spacing w:val="-5"/>
                <w:sz w:val="24"/>
              </w:rPr>
              <w:t>No</w:t>
            </w:r>
          </w:p>
        </w:tc>
        <w:tc>
          <w:tcPr>
            <w:tcW w:w="1709" w:type="dxa"/>
          </w:tcPr>
          <w:p>
            <w:pPr>
              <w:pStyle w:val="TableParagraph"/>
              <w:spacing w:line="271" w:lineRule="exact"/>
              <w:jc w:val="center"/>
              <w:rPr>
                <w:sz w:val="24"/>
              </w:rPr>
            </w:pPr>
            <w:r>
              <w:rPr>
                <w:spacing w:val="-5"/>
                <w:sz w:val="24"/>
              </w:rPr>
              <w:t>No</w:t>
            </w:r>
          </w:p>
        </w:tc>
        <w:tc>
          <w:tcPr>
            <w:tcW w:w="2069" w:type="dxa"/>
          </w:tcPr>
          <w:p>
            <w:pPr>
              <w:pStyle w:val="TableParagraph"/>
              <w:spacing w:line="267" w:lineRule="exact"/>
              <w:ind w:left="7" w:right="4"/>
              <w:jc w:val="center"/>
              <w:rPr>
                <w:sz w:val="24"/>
              </w:rPr>
            </w:pPr>
            <w:r>
              <w:rPr>
                <w:spacing w:val="-5"/>
                <w:sz w:val="24"/>
              </w:rPr>
              <w:t>No</w:t>
            </w:r>
          </w:p>
        </w:tc>
      </w:tr>
      <w:tr>
        <w:trPr>
          <w:trHeight w:val="513" w:hRule="atLeast"/>
        </w:trPr>
        <w:tc>
          <w:tcPr>
            <w:tcW w:w="1891" w:type="dxa"/>
          </w:tcPr>
          <w:p>
            <w:pPr>
              <w:pStyle w:val="TableParagraph"/>
              <w:spacing w:line="271" w:lineRule="exact"/>
              <w:ind w:left="105"/>
              <w:rPr>
                <w:sz w:val="24"/>
              </w:rPr>
            </w:pPr>
            <w:r>
              <w:rPr>
                <w:spacing w:val="-2"/>
                <w:sz w:val="24"/>
              </w:rPr>
              <w:t>Idoma</w:t>
            </w:r>
          </w:p>
        </w:tc>
        <w:tc>
          <w:tcPr>
            <w:tcW w:w="2160" w:type="dxa"/>
          </w:tcPr>
          <w:p>
            <w:pPr>
              <w:pStyle w:val="TableParagraph"/>
              <w:spacing w:line="267" w:lineRule="exact"/>
              <w:ind w:left="3" w:right="3"/>
              <w:jc w:val="center"/>
              <w:rPr>
                <w:sz w:val="24"/>
              </w:rPr>
            </w:pPr>
            <w:r>
              <w:rPr>
                <w:spacing w:val="-5"/>
                <w:sz w:val="24"/>
              </w:rPr>
              <w:t>Yes</w:t>
            </w:r>
          </w:p>
        </w:tc>
        <w:tc>
          <w:tcPr>
            <w:tcW w:w="1709" w:type="dxa"/>
          </w:tcPr>
          <w:p>
            <w:pPr>
              <w:pStyle w:val="TableParagraph"/>
              <w:spacing w:line="267" w:lineRule="exact"/>
              <w:jc w:val="center"/>
              <w:rPr>
                <w:sz w:val="24"/>
              </w:rPr>
            </w:pPr>
            <w:r>
              <w:rPr>
                <w:spacing w:val="-5"/>
                <w:sz w:val="24"/>
              </w:rPr>
              <w:t>No</w:t>
            </w:r>
          </w:p>
        </w:tc>
        <w:tc>
          <w:tcPr>
            <w:tcW w:w="2069" w:type="dxa"/>
          </w:tcPr>
          <w:p>
            <w:pPr>
              <w:pStyle w:val="TableParagraph"/>
              <w:spacing w:line="267" w:lineRule="exact"/>
              <w:ind w:left="7" w:right="4"/>
              <w:jc w:val="center"/>
              <w:rPr>
                <w:sz w:val="24"/>
              </w:rPr>
            </w:pPr>
            <w:r>
              <w:rPr>
                <w:spacing w:val="-5"/>
                <w:sz w:val="24"/>
              </w:rPr>
              <w:t>No</w:t>
            </w:r>
          </w:p>
        </w:tc>
      </w:tr>
      <w:tr>
        <w:trPr>
          <w:trHeight w:val="517" w:hRule="atLeast"/>
        </w:trPr>
        <w:tc>
          <w:tcPr>
            <w:tcW w:w="1891" w:type="dxa"/>
          </w:tcPr>
          <w:p>
            <w:pPr>
              <w:pStyle w:val="TableParagraph"/>
              <w:ind w:left="105"/>
              <w:rPr>
                <w:sz w:val="24"/>
              </w:rPr>
            </w:pPr>
            <w:r>
              <w:rPr>
                <w:spacing w:val="-2"/>
                <w:sz w:val="24"/>
              </w:rPr>
              <w:t>Alago</w:t>
            </w:r>
          </w:p>
        </w:tc>
        <w:tc>
          <w:tcPr>
            <w:tcW w:w="2160" w:type="dxa"/>
          </w:tcPr>
          <w:p>
            <w:pPr>
              <w:pStyle w:val="TableParagraph"/>
              <w:spacing w:line="271" w:lineRule="exact"/>
              <w:ind w:left="3" w:right="3"/>
              <w:jc w:val="center"/>
              <w:rPr>
                <w:sz w:val="24"/>
              </w:rPr>
            </w:pPr>
            <w:r>
              <w:rPr>
                <w:spacing w:val="-5"/>
                <w:sz w:val="24"/>
              </w:rPr>
              <w:t>No</w:t>
            </w:r>
          </w:p>
        </w:tc>
        <w:tc>
          <w:tcPr>
            <w:tcW w:w="1709" w:type="dxa"/>
          </w:tcPr>
          <w:p>
            <w:pPr>
              <w:pStyle w:val="TableParagraph"/>
              <w:spacing w:line="271" w:lineRule="exact"/>
              <w:jc w:val="center"/>
              <w:rPr>
                <w:sz w:val="24"/>
              </w:rPr>
            </w:pPr>
            <w:r>
              <w:rPr>
                <w:spacing w:val="-5"/>
                <w:sz w:val="24"/>
              </w:rPr>
              <w:t>No</w:t>
            </w:r>
          </w:p>
        </w:tc>
        <w:tc>
          <w:tcPr>
            <w:tcW w:w="2069" w:type="dxa"/>
          </w:tcPr>
          <w:p>
            <w:pPr>
              <w:pStyle w:val="TableParagraph"/>
              <w:spacing w:line="271" w:lineRule="exact"/>
              <w:ind w:left="7" w:right="4"/>
              <w:jc w:val="center"/>
              <w:rPr>
                <w:sz w:val="24"/>
              </w:rPr>
            </w:pPr>
            <w:r>
              <w:rPr>
                <w:spacing w:val="-5"/>
                <w:sz w:val="24"/>
              </w:rPr>
              <w:t>No</w:t>
            </w:r>
          </w:p>
        </w:tc>
      </w:tr>
      <w:tr>
        <w:trPr>
          <w:trHeight w:val="517" w:hRule="atLeast"/>
        </w:trPr>
        <w:tc>
          <w:tcPr>
            <w:tcW w:w="1891" w:type="dxa"/>
          </w:tcPr>
          <w:p>
            <w:pPr>
              <w:pStyle w:val="TableParagraph"/>
              <w:spacing w:line="271" w:lineRule="exact"/>
              <w:ind w:left="105"/>
              <w:rPr>
                <w:sz w:val="24"/>
              </w:rPr>
            </w:pPr>
            <w:r>
              <w:rPr>
                <w:spacing w:val="-2"/>
                <w:sz w:val="24"/>
              </w:rPr>
              <w:t>Eggon</w:t>
            </w:r>
          </w:p>
        </w:tc>
        <w:tc>
          <w:tcPr>
            <w:tcW w:w="2160" w:type="dxa"/>
          </w:tcPr>
          <w:p>
            <w:pPr>
              <w:pStyle w:val="TableParagraph"/>
              <w:spacing w:line="267" w:lineRule="exact"/>
              <w:ind w:left="3" w:right="3"/>
              <w:jc w:val="center"/>
              <w:rPr>
                <w:sz w:val="24"/>
              </w:rPr>
            </w:pPr>
            <w:r>
              <w:rPr>
                <w:spacing w:val="-5"/>
                <w:sz w:val="24"/>
              </w:rPr>
              <w:t>No</w:t>
            </w:r>
          </w:p>
        </w:tc>
        <w:tc>
          <w:tcPr>
            <w:tcW w:w="1709" w:type="dxa"/>
          </w:tcPr>
          <w:p>
            <w:pPr>
              <w:pStyle w:val="TableParagraph"/>
              <w:spacing w:line="267" w:lineRule="exact"/>
              <w:jc w:val="center"/>
              <w:rPr>
                <w:sz w:val="24"/>
              </w:rPr>
            </w:pPr>
            <w:r>
              <w:rPr>
                <w:spacing w:val="-5"/>
                <w:sz w:val="24"/>
              </w:rPr>
              <w:t>No</w:t>
            </w:r>
          </w:p>
        </w:tc>
        <w:tc>
          <w:tcPr>
            <w:tcW w:w="2069" w:type="dxa"/>
          </w:tcPr>
          <w:p>
            <w:pPr>
              <w:pStyle w:val="TableParagraph"/>
              <w:spacing w:line="267" w:lineRule="exact"/>
              <w:ind w:left="7" w:right="4"/>
              <w:jc w:val="center"/>
              <w:rPr>
                <w:sz w:val="24"/>
              </w:rPr>
            </w:pPr>
            <w:r>
              <w:rPr>
                <w:spacing w:val="-5"/>
                <w:sz w:val="24"/>
              </w:rPr>
              <w:t>No</w:t>
            </w:r>
          </w:p>
        </w:tc>
      </w:tr>
      <w:tr>
        <w:trPr>
          <w:trHeight w:val="518" w:hRule="atLeast"/>
        </w:trPr>
        <w:tc>
          <w:tcPr>
            <w:tcW w:w="1891" w:type="dxa"/>
          </w:tcPr>
          <w:p>
            <w:pPr>
              <w:pStyle w:val="TableParagraph"/>
              <w:spacing w:line="271" w:lineRule="exact"/>
              <w:ind w:left="105"/>
              <w:rPr>
                <w:sz w:val="24"/>
              </w:rPr>
            </w:pPr>
            <w:r>
              <w:rPr>
                <w:spacing w:val="-4"/>
                <w:sz w:val="24"/>
              </w:rPr>
              <w:t>Mada</w:t>
            </w:r>
          </w:p>
        </w:tc>
        <w:tc>
          <w:tcPr>
            <w:tcW w:w="2160" w:type="dxa"/>
          </w:tcPr>
          <w:p>
            <w:pPr>
              <w:pStyle w:val="TableParagraph"/>
              <w:spacing w:line="267" w:lineRule="exact"/>
              <w:ind w:left="3" w:right="3"/>
              <w:jc w:val="center"/>
              <w:rPr>
                <w:sz w:val="24"/>
              </w:rPr>
            </w:pPr>
            <w:r>
              <w:rPr>
                <w:spacing w:val="-5"/>
                <w:sz w:val="24"/>
              </w:rPr>
              <w:t>No</w:t>
            </w:r>
          </w:p>
        </w:tc>
        <w:tc>
          <w:tcPr>
            <w:tcW w:w="1709" w:type="dxa"/>
          </w:tcPr>
          <w:p>
            <w:pPr>
              <w:pStyle w:val="TableParagraph"/>
              <w:spacing w:line="267" w:lineRule="exact"/>
              <w:jc w:val="center"/>
              <w:rPr>
                <w:sz w:val="24"/>
              </w:rPr>
            </w:pPr>
            <w:r>
              <w:rPr>
                <w:spacing w:val="-5"/>
                <w:sz w:val="24"/>
              </w:rPr>
              <w:t>No</w:t>
            </w:r>
          </w:p>
        </w:tc>
        <w:tc>
          <w:tcPr>
            <w:tcW w:w="2069" w:type="dxa"/>
          </w:tcPr>
          <w:p>
            <w:pPr>
              <w:pStyle w:val="TableParagraph"/>
              <w:spacing w:line="267" w:lineRule="exact"/>
              <w:ind w:left="7" w:right="4"/>
              <w:jc w:val="center"/>
              <w:rPr>
                <w:sz w:val="24"/>
              </w:rPr>
            </w:pPr>
            <w:r>
              <w:rPr>
                <w:spacing w:val="-5"/>
                <w:sz w:val="24"/>
              </w:rPr>
              <w:t>No</w:t>
            </w:r>
          </w:p>
        </w:tc>
      </w:tr>
      <w:tr>
        <w:trPr>
          <w:trHeight w:val="517" w:hRule="atLeast"/>
        </w:trPr>
        <w:tc>
          <w:tcPr>
            <w:tcW w:w="1891" w:type="dxa"/>
          </w:tcPr>
          <w:p>
            <w:pPr>
              <w:pStyle w:val="TableParagraph"/>
              <w:spacing w:line="271" w:lineRule="exact"/>
              <w:ind w:left="105"/>
              <w:rPr>
                <w:sz w:val="24"/>
              </w:rPr>
            </w:pPr>
            <w:r>
              <w:rPr>
                <w:spacing w:val="-2"/>
                <w:sz w:val="24"/>
              </w:rPr>
              <w:t>Gwandara</w:t>
            </w:r>
          </w:p>
        </w:tc>
        <w:tc>
          <w:tcPr>
            <w:tcW w:w="2160" w:type="dxa"/>
          </w:tcPr>
          <w:p>
            <w:pPr>
              <w:pStyle w:val="TableParagraph"/>
              <w:spacing w:line="267" w:lineRule="exact"/>
              <w:ind w:left="3" w:right="3"/>
              <w:jc w:val="center"/>
              <w:rPr>
                <w:sz w:val="24"/>
              </w:rPr>
            </w:pPr>
            <w:r>
              <w:rPr>
                <w:spacing w:val="-5"/>
                <w:sz w:val="24"/>
              </w:rPr>
              <w:t>No</w:t>
            </w:r>
          </w:p>
        </w:tc>
        <w:tc>
          <w:tcPr>
            <w:tcW w:w="1709" w:type="dxa"/>
          </w:tcPr>
          <w:p>
            <w:pPr>
              <w:pStyle w:val="TableParagraph"/>
              <w:spacing w:line="267" w:lineRule="exact"/>
              <w:jc w:val="center"/>
              <w:rPr>
                <w:sz w:val="24"/>
              </w:rPr>
            </w:pPr>
            <w:r>
              <w:rPr>
                <w:spacing w:val="-5"/>
                <w:sz w:val="24"/>
              </w:rPr>
              <w:t>No</w:t>
            </w:r>
          </w:p>
        </w:tc>
        <w:tc>
          <w:tcPr>
            <w:tcW w:w="2069" w:type="dxa"/>
          </w:tcPr>
          <w:p>
            <w:pPr>
              <w:pStyle w:val="TableParagraph"/>
              <w:spacing w:line="267" w:lineRule="exact"/>
              <w:ind w:left="7" w:right="4"/>
              <w:jc w:val="center"/>
              <w:rPr>
                <w:sz w:val="24"/>
              </w:rPr>
            </w:pPr>
            <w:r>
              <w:rPr>
                <w:spacing w:val="-5"/>
                <w:sz w:val="24"/>
              </w:rPr>
              <w:t>No</w:t>
            </w:r>
          </w:p>
        </w:tc>
      </w:tr>
    </w:tbl>
    <w:p>
      <w:pPr>
        <w:spacing w:before="0"/>
        <w:ind w:left="1552" w:right="0" w:firstLine="0"/>
        <w:jc w:val="left"/>
        <w:rPr>
          <w:rFonts w:ascii="Arial"/>
          <w:b/>
          <w:sz w:val="24"/>
        </w:rPr>
      </w:pPr>
      <w:r>
        <w:rPr>
          <w:rFonts w:ascii="Arial"/>
          <w:b/>
          <w:sz w:val="24"/>
        </w:rPr>
        <w:t>Source:</w:t>
      </w:r>
      <w:r>
        <w:rPr>
          <w:rFonts w:ascii="Arial"/>
          <w:b/>
          <w:spacing w:val="-10"/>
          <w:sz w:val="24"/>
        </w:rPr>
        <w:t> </w:t>
      </w:r>
      <w:r>
        <w:rPr>
          <w:rFonts w:ascii="Arial"/>
          <w:b/>
          <w:sz w:val="24"/>
        </w:rPr>
        <w:t>Field</w:t>
      </w:r>
      <w:r>
        <w:rPr>
          <w:rFonts w:ascii="Arial"/>
          <w:b/>
          <w:spacing w:val="-12"/>
          <w:sz w:val="24"/>
        </w:rPr>
        <w:t> </w:t>
      </w:r>
      <w:r>
        <w:rPr>
          <w:rFonts w:ascii="Arial"/>
          <w:b/>
          <w:sz w:val="24"/>
        </w:rPr>
        <w:t>interviews</w:t>
      </w:r>
      <w:r>
        <w:rPr>
          <w:rFonts w:ascii="Arial"/>
          <w:b/>
          <w:spacing w:val="-10"/>
          <w:sz w:val="24"/>
        </w:rPr>
        <w:t> </w:t>
      </w:r>
      <w:r>
        <w:rPr>
          <w:rFonts w:ascii="Arial"/>
          <w:b/>
          <w:spacing w:val="-2"/>
          <w:sz w:val="24"/>
        </w:rPr>
        <w:t>2008.</w:t>
      </w:r>
    </w:p>
    <w:p>
      <w:pPr>
        <w:pStyle w:val="BodyText"/>
        <w:rPr>
          <w:rFonts w:ascii="Arial"/>
          <w:b/>
          <w:sz w:val="24"/>
        </w:rPr>
      </w:pPr>
    </w:p>
    <w:p>
      <w:pPr>
        <w:pStyle w:val="BodyText"/>
        <w:spacing w:before="88"/>
        <w:rPr>
          <w:rFonts w:ascii="Arial"/>
          <w:b/>
          <w:sz w:val="24"/>
        </w:rPr>
      </w:pPr>
    </w:p>
    <w:p>
      <w:pPr>
        <w:pStyle w:val="Heading5"/>
        <w:numPr>
          <w:ilvl w:val="2"/>
          <w:numId w:val="14"/>
        </w:numPr>
        <w:tabs>
          <w:tab w:pos="2072" w:val="left" w:leader="none"/>
        </w:tabs>
        <w:spacing w:line="240" w:lineRule="auto" w:before="1" w:after="0"/>
        <w:ind w:left="2072" w:right="0" w:hanging="698"/>
        <w:jc w:val="left"/>
      </w:pPr>
      <w:r>
        <w:rPr/>
        <w:t>Allocation</w:t>
      </w:r>
      <w:r>
        <w:rPr>
          <w:spacing w:val="-9"/>
        </w:rPr>
        <w:t> </w:t>
      </w:r>
      <w:r>
        <w:rPr/>
        <w:t>and</w:t>
      </w:r>
      <w:r>
        <w:rPr>
          <w:spacing w:val="-9"/>
        </w:rPr>
        <w:t> </w:t>
      </w:r>
      <w:r>
        <w:rPr/>
        <w:t>Partition Among</w:t>
      </w:r>
      <w:r>
        <w:rPr>
          <w:spacing w:val="-4"/>
        </w:rPr>
        <w:t> </w:t>
      </w:r>
      <w:r>
        <w:rPr/>
        <w:t>the</w:t>
      </w:r>
      <w:r>
        <w:rPr>
          <w:spacing w:val="-4"/>
        </w:rPr>
        <w:t> Tivs</w:t>
      </w:r>
    </w:p>
    <w:p>
      <w:pPr>
        <w:pStyle w:val="BodyText"/>
        <w:spacing w:before="3"/>
        <w:rPr>
          <w:rFonts w:ascii="Arial"/>
          <w:b/>
        </w:rPr>
      </w:pPr>
    </w:p>
    <w:p>
      <w:pPr>
        <w:pStyle w:val="BodyText"/>
        <w:spacing w:line="480" w:lineRule="auto" w:before="1"/>
        <w:ind w:left="1374" w:right="392"/>
        <w:jc w:val="both"/>
      </w:pPr>
      <w:r>
        <w:rPr/>
        <w:t>All the elders interviewed stated that the Tivs allocate available land among the wives for cultivation purpose only. The allocation of land follow the principle of stirps – i.e. along the mother’s line. Elder Kondom</w:t>
      </w:r>
      <w:r>
        <w:rPr>
          <w:vertAlign w:val="superscript"/>
        </w:rPr>
        <w:t>283</w:t>
      </w:r>
      <w:r>
        <w:rPr>
          <w:spacing w:val="-7"/>
          <w:vertAlign w:val="baseline"/>
        </w:rPr>
        <w:t> </w:t>
      </w:r>
      <w:r>
        <w:rPr>
          <w:vertAlign w:val="baseline"/>
        </w:rPr>
        <w:t>stated</w:t>
      </w:r>
      <w:r>
        <w:rPr>
          <w:spacing w:val="-7"/>
          <w:vertAlign w:val="baseline"/>
        </w:rPr>
        <w:t> </w:t>
      </w:r>
      <w:r>
        <w:rPr>
          <w:vertAlign w:val="baseline"/>
        </w:rPr>
        <w:t>that</w:t>
      </w:r>
      <w:r>
        <w:rPr>
          <w:spacing w:val="-2"/>
          <w:vertAlign w:val="baseline"/>
        </w:rPr>
        <w:t> </w:t>
      </w:r>
      <w:r>
        <w:rPr>
          <w:vertAlign w:val="baseline"/>
        </w:rPr>
        <w:t>the</w:t>
      </w:r>
      <w:r>
        <w:rPr>
          <w:spacing w:val="-3"/>
          <w:vertAlign w:val="baseline"/>
        </w:rPr>
        <w:t> </w:t>
      </w:r>
      <w:r>
        <w:rPr>
          <w:vertAlign w:val="baseline"/>
        </w:rPr>
        <w:t>wives</w:t>
      </w:r>
      <w:r>
        <w:rPr>
          <w:spacing w:val="-1"/>
          <w:vertAlign w:val="baseline"/>
        </w:rPr>
        <w:t> </w:t>
      </w:r>
      <w:r>
        <w:rPr>
          <w:vertAlign w:val="baseline"/>
        </w:rPr>
        <w:t>do</w:t>
      </w:r>
      <w:r>
        <w:rPr>
          <w:spacing w:val="-2"/>
          <w:vertAlign w:val="baseline"/>
        </w:rPr>
        <w:t> </w:t>
      </w:r>
      <w:r>
        <w:rPr>
          <w:vertAlign w:val="baseline"/>
        </w:rPr>
        <w:t>most of</w:t>
      </w:r>
      <w:r>
        <w:rPr>
          <w:spacing w:val="-7"/>
          <w:vertAlign w:val="baseline"/>
        </w:rPr>
        <w:t> </w:t>
      </w:r>
      <w:r>
        <w:rPr>
          <w:vertAlign w:val="baseline"/>
        </w:rPr>
        <w:t>the</w:t>
      </w:r>
      <w:r>
        <w:rPr>
          <w:spacing w:val="-2"/>
          <w:vertAlign w:val="baseline"/>
        </w:rPr>
        <w:t> </w:t>
      </w:r>
      <w:r>
        <w:rPr>
          <w:vertAlign w:val="baseline"/>
        </w:rPr>
        <w:t>farm work</w:t>
      </w:r>
      <w:r>
        <w:rPr>
          <w:spacing w:val="-1"/>
          <w:vertAlign w:val="baseline"/>
        </w:rPr>
        <w:t> </w:t>
      </w:r>
      <w:r>
        <w:rPr>
          <w:vertAlign w:val="baseline"/>
        </w:rPr>
        <w:t>and</w:t>
      </w:r>
      <w:r>
        <w:rPr>
          <w:spacing w:val="-3"/>
          <w:vertAlign w:val="baseline"/>
        </w:rPr>
        <w:t> </w:t>
      </w:r>
      <w:r>
        <w:rPr>
          <w:vertAlign w:val="baseline"/>
        </w:rPr>
        <w:t>where the man goes to one of his farms, he goes there to help the wife.</w:t>
      </w:r>
      <w:r>
        <w:rPr>
          <w:spacing w:val="80"/>
          <w:vertAlign w:val="baseline"/>
        </w:rPr>
        <w:t> </w:t>
      </w:r>
      <w:r>
        <w:rPr>
          <w:vertAlign w:val="baseline"/>
        </w:rPr>
        <w:t>It is the</w:t>
      </w:r>
      <w:r>
        <w:rPr>
          <w:spacing w:val="-1"/>
          <w:vertAlign w:val="baseline"/>
        </w:rPr>
        <w:t> </w:t>
      </w:r>
      <w:r>
        <w:rPr>
          <w:vertAlign w:val="baseline"/>
        </w:rPr>
        <w:t>primary</w:t>
      </w:r>
      <w:r>
        <w:rPr>
          <w:spacing w:val="-4"/>
          <w:vertAlign w:val="baseline"/>
        </w:rPr>
        <w:t> </w:t>
      </w:r>
      <w:r>
        <w:rPr>
          <w:vertAlign w:val="baseline"/>
        </w:rPr>
        <w:t>duty</w:t>
      </w:r>
      <w:r>
        <w:rPr>
          <w:spacing w:val="-4"/>
          <w:vertAlign w:val="baseline"/>
        </w:rPr>
        <w:t> </w:t>
      </w:r>
      <w:r>
        <w:rPr>
          <w:vertAlign w:val="baseline"/>
        </w:rPr>
        <w:t>of the</w:t>
      </w:r>
      <w:r>
        <w:rPr>
          <w:spacing w:val="-1"/>
          <w:vertAlign w:val="baseline"/>
        </w:rPr>
        <w:t> </w:t>
      </w:r>
      <w:r>
        <w:rPr>
          <w:vertAlign w:val="baseline"/>
        </w:rPr>
        <w:t>each wife</w:t>
      </w:r>
      <w:r>
        <w:rPr>
          <w:spacing w:val="-1"/>
          <w:vertAlign w:val="baseline"/>
        </w:rPr>
        <w:t> </w:t>
      </w:r>
      <w:r>
        <w:rPr>
          <w:vertAlign w:val="baseline"/>
        </w:rPr>
        <w:t>to</w:t>
      </w:r>
      <w:r>
        <w:rPr>
          <w:spacing w:val="-1"/>
          <w:vertAlign w:val="baseline"/>
        </w:rPr>
        <w:t> </w:t>
      </w:r>
      <w:r>
        <w:rPr>
          <w:vertAlign w:val="baseline"/>
        </w:rPr>
        <w:t>tend</w:t>
      </w:r>
      <w:r>
        <w:rPr>
          <w:spacing w:val="-1"/>
          <w:vertAlign w:val="baseline"/>
        </w:rPr>
        <w:t> </w:t>
      </w:r>
      <w:r>
        <w:rPr>
          <w:vertAlign w:val="baseline"/>
        </w:rPr>
        <w:t>the</w:t>
      </w:r>
      <w:r>
        <w:rPr>
          <w:spacing w:val="-1"/>
          <w:vertAlign w:val="baseline"/>
        </w:rPr>
        <w:t> </w:t>
      </w:r>
      <w:r>
        <w:rPr>
          <w:vertAlign w:val="baseline"/>
        </w:rPr>
        <w:t>land</w:t>
      </w:r>
      <w:r>
        <w:rPr>
          <w:spacing w:val="-1"/>
          <w:vertAlign w:val="baseline"/>
        </w:rPr>
        <w:t> </w:t>
      </w:r>
      <w:r>
        <w:rPr>
          <w:vertAlign w:val="baseline"/>
        </w:rPr>
        <w:t>together with</w:t>
      </w:r>
      <w:r>
        <w:rPr>
          <w:spacing w:val="-1"/>
          <w:vertAlign w:val="baseline"/>
        </w:rPr>
        <w:t> </w:t>
      </w:r>
      <w:r>
        <w:rPr>
          <w:vertAlign w:val="baseline"/>
        </w:rPr>
        <w:t>her children.</w:t>
      </w:r>
      <w:r>
        <w:rPr>
          <w:spacing w:val="57"/>
          <w:vertAlign w:val="baseline"/>
        </w:rPr>
        <w:t>   </w:t>
      </w:r>
      <w:r>
        <w:rPr>
          <w:vertAlign w:val="baseline"/>
        </w:rPr>
        <w:t>Land</w:t>
      </w:r>
      <w:r>
        <w:rPr>
          <w:spacing w:val="23"/>
          <w:vertAlign w:val="baseline"/>
        </w:rPr>
        <w:t>  </w:t>
      </w:r>
      <w:r>
        <w:rPr>
          <w:vertAlign w:val="baseline"/>
        </w:rPr>
        <w:t>is</w:t>
      </w:r>
      <w:r>
        <w:rPr>
          <w:spacing w:val="22"/>
          <w:vertAlign w:val="baseline"/>
        </w:rPr>
        <w:t>  </w:t>
      </w:r>
      <w:r>
        <w:rPr>
          <w:vertAlign w:val="baseline"/>
        </w:rPr>
        <w:t>therefore</w:t>
      </w:r>
      <w:r>
        <w:rPr>
          <w:spacing w:val="24"/>
          <w:vertAlign w:val="baseline"/>
        </w:rPr>
        <w:t>  </w:t>
      </w:r>
      <w:r>
        <w:rPr>
          <w:vertAlign w:val="baseline"/>
        </w:rPr>
        <w:t>allocated</w:t>
      </w:r>
      <w:r>
        <w:rPr>
          <w:spacing w:val="22"/>
          <w:vertAlign w:val="baseline"/>
        </w:rPr>
        <w:t>  </w:t>
      </w:r>
      <w:r>
        <w:rPr>
          <w:vertAlign w:val="baseline"/>
        </w:rPr>
        <w:t>to</w:t>
      </w:r>
      <w:r>
        <w:rPr>
          <w:spacing w:val="22"/>
          <w:vertAlign w:val="baseline"/>
        </w:rPr>
        <w:t>  </w:t>
      </w:r>
      <w:r>
        <w:rPr>
          <w:vertAlign w:val="baseline"/>
        </w:rPr>
        <w:t>the</w:t>
      </w:r>
      <w:r>
        <w:rPr>
          <w:spacing w:val="25"/>
          <w:vertAlign w:val="baseline"/>
        </w:rPr>
        <w:t>  </w:t>
      </w:r>
      <w:r>
        <w:rPr>
          <w:vertAlign w:val="baseline"/>
        </w:rPr>
        <w:t>wives</w:t>
      </w:r>
      <w:r>
        <w:rPr>
          <w:spacing w:val="25"/>
          <w:vertAlign w:val="baseline"/>
        </w:rPr>
        <w:t>  </w:t>
      </w:r>
      <w:r>
        <w:rPr>
          <w:vertAlign w:val="baseline"/>
        </w:rPr>
        <w:t>and</w:t>
      </w:r>
      <w:r>
        <w:rPr>
          <w:spacing w:val="24"/>
          <w:vertAlign w:val="baseline"/>
        </w:rPr>
        <w:t>  </w:t>
      </w:r>
      <w:r>
        <w:rPr>
          <w:spacing w:val="-2"/>
          <w:vertAlign w:val="baseline"/>
        </w:rPr>
        <w:t>their</w:t>
      </w:r>
    </w:p>
    <w:p>
      <w:pPr>
        <w:pStyle w:val="BodyText"/>
        <w:spacing w:before="22"/>
        <w:rPr>
          <w:sz w:val="20"/>
        </w:rPr>
      </w:pPr>
      <w:r>
        <w:rPr/>
        <mc:AlternateContent>
          <mc:Choice Requires="wps">
            <w:drawing>
              <wp:anchor distT="0" distB="0" distL="0" distR="0" allowOverlap="1" layoutInCell="1" locked="0" behindDoc="1" simplePos="0" relativeHeight="487647744">
                <wp:simplePos x="0" y="0"/>
                <wp:positionH relativeFrom="page">
                  <wp:posOffset>1188719</wp:posOffset>
                </wp:positionH>
                <wp:positionV relativeFrom="paragraph">
                  <wp:posOffset>175582</wp:posOffset>
                </wp:positionV>
                <wp:extent cx="1828800"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825391pt;width:144pt;height:.72pt;mso-position-horizontal-relative:page;mso-position-vertical-relative:paragraph;z-index:-15668736;mso-wrap-distance-left:0;mso-wrap-distance-right:0" id="docshape133"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282</w:t>
      </w:r>
      <w:r>
        <w:rPr>
          <w:rFonts w:ascii="Times New Roman"/>
          <w:spacing w:val="2"/>
          <w:sz w:val="20"/>
          <w:vertAlign w:val="baseline"/>
        </w:rPr>
        <w:t> </w:t>
      </w:r>
      <w:r>
        <w:rPr>
          <w:rFonts w:ascii="Times New Roman"/>
          <w:sz w:val="20"/>
          <w:vertAlign w:val="baseline"/>
        </w:rPr>
        <w:t>(1924) 5</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50.</w:t>
      </w:r>
    </w:p>
    <w:p>
      <w:pPr>
        <w:spacing w:before="0"/>
        <w:ind w:left="831" w:right="0" w:firstLine="0"/>
        <w:jc w:val="left"/>
        <w:rPr>
          <w:rFonts w:ascii="Times New Roman"/>
          <w:sz w:val="20"/>
        </w:rPr>
      </w:pPr>
      <w:r>
        <w:rPr>
          <w:rFonts w:ascii="Times New Roman"/>
          <w:sz w:val="20"/>
          <w:vertAlign w:val="superscript"/>
        </w:rPr>
        <w:t>283</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1374" w:right="393"/>
        <w:jc w:val="both"/>
      </w:pPr>
      <w:r>
        <w:rPr/>
        <w:t>respective children.</w:t>
      </w:r>
      <w:r>
        <w:rPr>
          <w:spacing w:val="80"/>
        </w:rPr>
        <w:t> </w:t>
      </w:r>
      <w:r>
        <w:rPr/>
        <w:t>As the children grow, they branch out, not</w:t>
      </w:r>
      <w:r>
        <w:rPr>
          <w:spacing w:val="40"/>
        </w:rPr>
        <w:t> </w:t>
      </w:r>
      <w:r>
        <w:rPr/>
        <w:t>taking shares from their mother, but go out to conquer their own land.</w:t>
      </w:r>
      <w:r>
        <w:rPr>
          <w:spacing w:val="40"/>
        </w:rPr>
        <w:t> </w:t>
      </w:r>
      <w:r>
        <w:rPr/>
        <w:t>It is perhaps the youngest male child that would remain to inherit the mother in taking care of the family land.</w:t>
      </w:r>
      <w:r>
        <w:rPr>
          <w:spacing w:val="80"/>
        </w:rPr>
        <w:t> </w:t>
      </w:r>
      <w:r>
        <w:rPr/>
        <w:t>He farms the</w:t>
      </w:r>
      <w:r>
        <w:rPr>
          <w:spacing w:val="40"/>
        </w:rPr>
        <w:t> </w:t>
      </w:r>
      <w:r>
        <w:rPr/>
        <w:t>land for himself, but the land itself</w:t>
      </w:r>
      <w:r>
        <w:rPr>
          <w:spacing w:val="80"/>
        </w:rPr>
        <w:t> </w:t>
      </w:r>
      <w:r>
        <w:rPr/>
        <w:t>belong to the whole family.</w:t>
      </w:r>
    </w:p>
    <w:p>
      <w:pPr>
        <w:pStyle w:val="BodyText"/>
        <w:spacing w:before="1"/>
      </w:pPr>
    </w:p>
    <w:p>
      <w:pPr>
        <w:pStyle w:val="BodyText"/>
        <w:spacing w:line="480" w:lineRule="auto"/>
        <w:ind w:left="1374" w:right="394"/>
        <w:jc w:val="both"/>
      </w:pPr>
      <w:r>
        <w:rPr/>
        <w:t>Customarily, land is never partitioned in Tivland under customary tenure. However, Elder Kondom states that the situation is changing due to urbanization. Thus, according to him, land is now partitioned in Gboko, Katsina-Ala and in Makurdi areas among children of the same father. There are no more land to expand into.</w:t>
      </w:r>
      <w:r>
        <w:rPr>
          <w:spacing w:val="40"/>
        </w:rPr>
        <w:t> </w:t>
      </w:r>
      <w:r>
        <w:rPr/>
        <w:t>The land available through mothers is now divided up among the children for modern development.</w:t>
      </w:r>
    </w:p>
    <w:p>
      <w:pPr>
        <w:pStyle w:val="Heading5"/>
        <w:numPr>
          <w:ilvl w:val="2"/>
          <w:numId w:val="14"/>
        </w:numPr>
        <w:tabs>
          <w:tab w:pos="2149" w:val="left" w:leader="none"/>
        </w:tabs>
        <w:spacing w:line="240" w:lineRule="auto" w:before="196" w:after="0"/>
        <w:ind w:left="2149" w:right="0" w:hanging="775"/>
        <w:jc w:val="left"/>
      </w:pPr>
      <w:r>
        <w:rPr/>
        <w:t>Allocation</w:t>
      </w:r>
      <w:r>
        <w:rPr>
          <w:spacing w:val="-5"/>
        </w:rPr>
        <w:t> </w:t>
      </w:r>
      <w:r>
        <w:rPr/>
        <w:t>and</w:t>
      </w:r>
      <w:r>
        <w:rPr>
          <w:spacing w:val="-9"/>
        </w:rPr>
        <w:t> </w:t>
      </w:r>
      <w:r>
        <w:rPr/>
        <w:t>Partition</w:t>
      </w:r>
      <w:r>
        <w:rPr>
          <w:spacing w:val="-4"/>
        </w:rPr>
        <w:t> </w:t>
      </w:r>
      <w:r>
        <w:rPr/>
        <w:t>Among</w:t>
      </w:r>
      <w:r>
        <w:rPr>
          <w:spacing w:val="-9"/>
        </w:rPr>
        <w:t> </w:t>
      </w:r>
      <w:r>
        <w:rPr/>
        <w:t>the</w:t>
      </w:r>
      <w:r>
        <w:rPr>
          <w:spacing w:val="-3"/>
        </w:rPr>
        <w:t> </w:t>
      </w:r>
      <w:r>
        <w:rPr>
          <w:spacing w:val="-2"/>
        </w:rPr>
        <w:t>Idomas</w:t>
      </w:r>
    </w:p>
    <w:p>
      <w:pPr>
        <w:pStyle w:val="BodyText"/>
        <w:spacing w:before="4"/>
        <w:rPr>
          <w:rFonts w:ascii="Arial"/>
          <w:b/>
        </w:rPr>
      </w:pPr>
    </w:p>
    <w:p>
      <w:pPr>
        <w:pStyle w:val="BodyText"/>
        <w:spacing w:line="480" w:lineRule="auto"/>
        <w:ind w:left="1374" w:right="393"/>
        <w:jc w:val="both"/>
      </w:pPr>
      <w:r>
        <w:rPr/>
        <w:t>In Idomaland, land is allocated to male members of the family on need as they attain adulthood.</w:t>
      </w:r>
      <w:r>
        <w:rPr>
          <w:spacing w:val="40"/>
        </w:rPr>
        <w:t> </w:t>
      </w:r>
      <w:r>
        <w:rPr/>
        <w:t>Allocation is done even when the head of the family or community is still alive, and it covers both land for residential as well as for farming purposes.</w:t>
      </w:r>
      <w:r>
        <w:rPr>
          <w:spacing w:val="80"/>
        </w:rPr>
        <w:t> </w:t>
      </w:r>
      <w:r>
        <w:rPr/>
        <w:t>No-one can be denied a portion because it is a right of every male member to have a</w:t>
      </w:r>
      <w:r>
        <w:rPr>
          <w:spacing w:val="17"/>
        </w:rPr>
        <w:t> </w:t>
      </w:r>
      <w:r>
        <w:rPr/>
        <w:t>portion</w:t>
      </w:r>
      <w:r>
        <w:rPr>
          <w:spacing w:val="22"/>
        </w:rPr>
        <w:t> </w:t>
      </w:r>
      <w:r>
        <w:rPr/>
        <w:t>to</w:t>
      </w:r>
      <w:r>
        <w:rPr>
          <w:spacing w:val="22"/>
        </w:rPr>
        <w:t> </w:t>
      </w:r>
      <w:r>
        <w:rPr/>
        <w:t>farm</w:t>
      </w:r>
      <w:r>
        <w:rPr>
          <w:spacing w:val="22"/>
        </w:rPr>
        <w:t> </w:t>
      </w:r>
      <w:r>
        <w:rPr/>
        <w:t>on</w:t>
      </w:r>
      <w:r>
        <w:rPr>
          <w:spacing w:val="22"/>
        </w:rPr>
        <w:t> </w:t>
      </w:r>
      <w:r>
        <w:rPr/>
        <w:t>and</w:t>
      </w:r>
      <w:r>
        <w:rPr>
          <w:spacing w:val="22"/>
        </w:rPr>
        <w:t> </w:t>
      </w:r>
      <w:r>
        <w:rPr/>
        <w:t>to</w:t>
      </w:r>
      <w:r>
        <w:rPr>
          <w:spacing w:val="23"/>
        </w:rPr>
        <w:t> </w:t>
      </w:r>
      <w:r>
        <w:rPr/>
        <w:t>build</w:t>
      </w:r>
      <w:r>
        <w:rPr>
          <w:spacing w:val="17"/>
        </w:rPr>
        <w:t> </w:t>
      </w:r>
      <w:r>
        <w:rPr/>
        <w:t>his</w:t>
      </w:r>
      <w:r>
        <w:rPr>
          <w:spacing w:val="23"/>
        </w:rPr>
        <w:t> </w:t>
      </w:r>
      <w:r>
        <w:rPr/>
        <w:t>house</w:t>
      </w:r>
      <w:r>
        <w:rPr>
          <w:spacing w:val="22"/>
        </w:rPr>
        <w:t> </w:t>
      </w:r>
      <w:r>
        <w:rPr/>
        <w:t>on.</w:t>
      </w:r>
      <w:r>
        <w:rPr>
          <w:spacing w:val="21"/>
        </w:rPr>
        <w:t>  </w:t>
      </w:r>
      <w:r>
        <w:rPr/>
        <w:t>Females</w:t>
      </w:r>
      <w:r>
        <w:rPr>
          <w:spacing w:val="23"/>
        </w:rPr>
        <w:t> </w:t>
      </w:r>
      <w:r>
        <w:rPr/>
        <w:t>are</w:t>
      </w:r>
      <w:r>
        <w:rPr>
          <w:spacing w:val="22"/>
        </w:rPr>
        <w:t> </w:t>
      </w:r>
      <w:r>
        <w:rPr>
          <w:spacing w:val="-2"/>
        </w:rPr>
        <w:t>rarely</w:t>
      </w:r>
    </w:p>
    <w:p>
      <w:pPr>
        <w:pStyle w:val="BodyText"/>
        <w:spacing w:line="318" w:lineRule="exact"/>
        <w:ind w:left="1374"/>
        <w:jc w:val="both"/>
      </w:pPr>
      <w:r>
        <w:rPr/>
        <w:t>allocated</w:t>
      </w:r>
      <w:r>
        <w:rPr>
          <w:spacing w:val="-2"/>
        </w:rPr>
        <w:t> </w:t>
      </w:r>
      <w:r>
        <w:rPr/>
        <w:t>a</w:t>
      </w:r>
      <w:r>
        <w:rPr>
          <w:spacing w:val="-2"/>
        </w:rPr>
        <w:t> </w:t>
      </w:r>
      <w:r>
        <w:rPr/>
        <w:t>portion</w:t>
      </w:r>
      <w:r>
        <w:rPr>
          <w:spacing w:val="-7"/>
        </w:rPr>
        <w:t> </w:t>
      </w:r>
      <w:r>
        <w:rPr/>
        <w:t>because</w:t>
      </w:r>
      <w:r>
        <w:rPr>
          <w:spacing w:val="-1"/>
        </w:rPr>
        <w:t> </w:t>
      </w:r>
      <w:r>
        <w:rPr/>
        <w:t>it</w:t>
      </w:r>
      <w:r>
        <w:rPr>
          <w:spacing w:val="-6"/>
        </w:rPr>
        <w:t> </w:t>
      </w:r>
      <w:r>
        <w:rPr/>
        <w:t>is</w:t>
      </w:r>
      <w:r>
        <w:rPr>
          <w:spacing w:val="-2"/>
        </w:rPr>
        <w:t> </w:t>
      </w:r>
      <w:r>
        <w:rPr/>
        <w:t>not</w:t>
      </w:r>
      <w:r>
        <w:rPr>
          <w:spacing w:val="-1"/>
        </w:rPr>
        <w:t> </w:t>
      </w:r>
      <w:r>
        <w:rPr/>
        <w:t>a</w:t>
      </w:r>
      <w:r>
        <w:rPr>
          <w:spacing w:val="-3"/>
        </w:rPr>
        <w:t> </w:t>
      </w:r>
      <w:r>
        <w:rPr/>
        <w:t>right</w:t>
      </w:r>
      <w:r>
        <w:rPr>
          <w:spacing w:val="-6"/>
        </w:rPr>
        <w:t> </w:t>
      </w:r>
      <w:r>
        <w:rPr/>
        <w:t>to</w:t>
      </w:r>
      <w:r>
        <w:rPr>
          <w:spacing w:val="-6"/>
        </w:rPr>
        <w:t> </w:t>
      </w:r>
      <w:r>
        <w:rPr>
          <w:spacing w:val="-2"/>
        </w:rPr>
        <w:t>them.</w:t>
      </w:r>
    </w:p>
    <w:p>
      <w:pPr>
        <w:spacing w:after="0" w:line="318" w:lineRule="exact"/>
        <w:jc w:val="both"/>
        <w:sectPr>
          <w:pgSz w:w="12240" w:h="15840"/>
          <w:pgMar w:header="0" w:footer="1138" w:top="1080" w:bottom="1400" w:left="1040" w:right="900"/>
        </w:sectPr>
      </w:pPr>
    </w:p>
    <w:p>
      <w:pPr>
        <w:pStyle w:val="BodyText"/>
        <w:spacing w:line="480" w:lineRule="auto" w:before="68"/>
        <w:ind w:left="1374" w:right="394"/>
        <w:jc w:val="both"/>
      </w:pPr>
      <w:r>
        <w:rPr/>
        <w:t>Under native law and custom, land is never partitioned for any reason.</w:t>
      </w:r>
      <w:r>
        <w:rPr>
          <w:spacing w:val="80"/>
        </w:rPr>
        <w:t> </w:t>
      </w:r>
      <w:r>
        <w:rPr/>
        <w:t>If there is a quarrel among descendants of a deceased</w:t>
      </w:r>
      <w:r>
        <w:rPr>
          <w:spacing w:val="40"/>
        </w:rPr>
        <w:t> </w:t>
      </w:r>
      <w:r>
        <w:rPr/>
        <w:t>land-owner which may lead to partition, it is usually resolved by the village elders and portions can be defined but this does not amount to partitioning.</w:t>
      </w:r>
    </w:p>
    <w:p>
      <w:pPr>
        <w:pStyle w:val="BodyText"/>
        <w:spacing w:before="202"/>
      </w:pPr>
    </w:p>
    <w:p>
      <w:pPr>
        <w:pStyle w:val="BodyText"/>
        <w:spacing w:line="477" w:lineRule="auto" w:before="1"/>
        <w:ind w:left="1374" w:right="395"/>
        <w:jc w:val="both"/>
      </w:pPr>
      <w:r>
        <w:rPr/>
        <w:t>If any member’s portion is to be alienated by himself, he must call other</w:t>
      </w:r>
      <w:r>
        <w:rPr>
          <w:spacing w:val="-7"/>
        </w:rPr>
        <w:t> </w:t>
      </w:r>
      <w:r>
        <w:rPr/>
        <w:t>members</w:t>
      </w:r>
      <w:r>
        <w:rPr>
          <w:spacing w:val="-1"/>
        </w:rPr>
        <w:t> </w:t>
      </w:r>
      <w:r>
        <w:rPr/>
        <w:t>of</w:t>
      </w:r>
      <w:r>
        <w:rPr>
          <w:spacing w:val="-2"/>
        </w:rPr>
        <w:t> </w:t>
      </w:r>
      <w:r>
        <w:rPr/>
        <w:t>the</w:t>
      </w:r>
      <w:r>
        <w:rPr>
          <w:spacing w:val="-7"/>
        </w:rPr>
        <w:t> </w:t>
      </w:r>
      <w:r>
        <w:rPr/>
        <w:t>family</w:t>
      </w:r>
      <w:r>
        <w:rPr>
          <w:spacing w:val="-6"/>
        </w:rPr>
        <w:t> </w:t>
      </w:r>
      <w:r>
        <w:rPr/>
        <w:t>to</w:t>
      </w:r>
      <w:r>
        <w:rPr>
          <w:spacing w:val="-3"/>
        </w:rPr>
        <w:t> </w:t>
      </w:r>
      <w:r>
        <w:rPr/>
        <w:t>agree</w:t>
      </w:r>
      <w:r>
        <w:rPr>
          <w:spacing w:val="-2"/>
        </w:rPr>
        <w:t> </w:t>
      </w:r>
      <w:r>
        <w:rPr/>
        <w:t>to</w:t>
      </w:r>
      <w:r>
        <w:rPr>
          <w:spacing w:val="-2"/>
        </w:rPr>
        <w:t> </w:t>
      </w:r>
      <w:r>
        <w:rPr/>
        <w:t>the</w:t>
      </w:r>
      <w:r>
        <w:rPr>
          <w:spacing w:val="-2"/>
        </w:rPr>
        <w:t> </w:t>
      </w:r>
      <w:r>
        <w:rPr/>
        <w:t>alienation,</w:t>
      </w:r>
      <w:r>
        <w:rPr>
          <w:spacing w:val="-7"/>
        </w:rPr>
        <w:t> </w:t>
      </w:r>
      <w:r>
        <w:rPr/>
        <w:t>otherwise,</w:t>
      </w:r>
      <w:r>
        <w:rPr>
          <w:spacing w:val="-7"/>
        </w:rPr>
        <w:t> </w:t>
      </w:r>
      <w:r>
        <w:rPr/>
        <w:t>the purported alienation is voided and any money paid is refunded.</w:t>
      </w:r>
      <w:r>
        <w:rPr>
          <w:spacing w:val="40"/>
        </w:rPr>
        <w:t> </w:t>
      </w:r>
      <w:r>
        <w:rPr/>
        <w:t>In any case, alienation must be done publicly because the elders must be present for it to be valid.</w:t>
      </w:r>
    </w:p>
    <w:p>
      <w:pPr>
        <w:pStyle w:val="BodyText"/>
        <w:spacing w:before="208"/>
      </w:pPr>
    </w:p>
    <w:p>
      <w:pPr>
        <w:pStyle w:val="Heading5"/>
        <w:ind w:left="1374"/>
        <w:jc w:val="left"/>
      </w:pPr>
      <w:r>
        <w:rPr/>
        <w:t>4.2.3.</w:t>
      </w:r>
      <w:r>
        <w:rPr>
          <w:spacing w:val="-4"/>
        </w:rPr>
        <w:t> </w:t>
      </w:r>
      <w:r>
        <w:rPr/>
        <w:t>Allocation</w:t>
      </w:r>
      <w:r>
        <w:rPr>
          <w:spacing w:val="-4"/>
        </w:rPr>
        <w:t> </w:t>
      </w:r>
      <w:r>
        <w:rPr/>
        <w:t>and</w:t>
      </w:r>
      <w:r>
        <w:rPr>
          <w:spacing w:val="-9"/>
        </w:rPr>
        <w:t> </w:t>
      </w:r>
      <w:r>
        <w:rPr/>
        <w:t>Partition</w:t>
      </w:r>
      <w:r>
        <w:rPr>
          <w:spacing w:val="-5"/>
        </w:rPr>
        <w:t> </w:t>
      </w:r>
      <w:r>
        <w:rPr/>
        <w:t>Among</w:t>
      </w:r>
      <w:r>
        <w:rPr>
          <w:spacing w:val="-8"/>
        </w:rPr>
        <w:t> </w:t>
      </w:r>
      <w:r>
        <w:rPr/>
        <w:t>the </w:t>
      </w:r>
      <w:r>
        <w:rPr>
          <w:spacing w:val="-2"/>
        </w:rPr>
        <w:t>Alagos</w:t>
      </w:r>
    </w:p>
    <w:p>
      <w:pPr>
        <w:pStyle w:val="BodyText"/>
        <w:spacing w:before="4"/>
        <w:rPr>
          <w:rFonts w:ascii="Arial"/>
          <w:b/>
        </w:rPr>
      </w:pPr>
    </w:p>
    <w:p>
      <w:pPr>
        <w:pStyle w:val="BodyText"/>
        <w:spacing w:line="480" w:lineRule="auto"/>
        <w:ind w:left="1374" w:right="393"/>
        <w:jc w:val="both"/>
      </w:pPr>
      <w:r>
        <w:rPr/>
        <w:t>Every member of the community is entitled to a portion of land in Alagoland.</w:t>
      </w:r>
      <w:r>
        <w:rPr>
          <w:spacing w:val="40"/>
        </w:rPr>
        <w:t> </w:t>
      </w:r>
      <w:r>
        <w:rPr/>
        <w:t>The procedure is that a young adult male applies to the chief for a portion as he comes of age of marriage. He would normally</w:t>
      </w:r>
      <w:r>
        <w:rPr>
          <w:spacing w:val="-1"/>
        </w:rPr>
        <w:t> </w:t>
      </w:r>
      <w:r>
        <w:rPr/>
        <w:t>inherit his father, but if the father is alive or the children are many, a new allocation becomes necessary.</w:t>
      </w:r>
      <w:r>
        <w:rPr>
          <w:spacing w:val="40"/>
        </w:rPr>
        <w:t> </w:t>
      </w:r>
      <w:r>
        <w:rPr/>
        <w:t>This is because land belongs to the whole community and the chief is merely a custodian (analogous to a public trustee).</w:t>
      </w:r>
    </w:p>
    <w:p>
      <w:pPr>
        <w:spacing w:after="0" w:line="480" w:lineRule="auto"/>
        <w:jc w:val="both"/>
        <w:sectPr>
          <w:pgSz w:w="12240" w:h="15840"/>
          <w:pgMar w:header="0" w:footer="1138" w:top="1080" w:bottom="1400" w:left="1040" w:right="900"/>
        </w:sectPr>
      </w:pPr>
    </w:p>
    <w:p>
      <w:pPr>
        <w:pStyle w:val="BodyText"/>
        <w:spacing w:line="480" w:lineRule="auto" w:before="108"/>
        <w:ind w:left="1374" w:right="391"/>
        <w:jc w:val="both"/>
      </w:pPr>
      <w:r>
        <w:rPr/>
        <w:t>Chief Addra</w:t>
      </w:r>
      <w:r>
        <w:rPr>
          <w:vertAlign w:val="superscript"/>
        </w:rPr>
        <w:t>284</w:t>
      </w:r>
      <w:r>
        <w:rPr>
          <w:vertAlign w:val="baseline"/>
        </w:rPr>
        <w:t> stated that a portion of land allocated to a community member</w:t>
      </w:r>
      <w:r>
        <w:rPr>
          <w:spacing w:val="-2"/>
          <w:vertAlign w:val="baseline"/>
        </w:rPr>
        <w:t> </w:t>
      </w:r>
      <w:r>
        <w:rPr>
          <w:vertAlign w:val="baseline"/>
        </w:rPr>
        <w:t>can</w:t>
      </w:r>
      <w:r>
        <w:rPr>
          <w:spacing w:val="-2"/>
          <w:vertAlign w:val="baseline"/>
        </w:rPr>
        <w:t> </w:t>
      </w:r>
      <w:r>
        <w:rPr>
          <w:vertAlign w:val="baseline"/>
        </w:rPr>
        <w:t>be</w:t>
      </w:r>
      <w:r>
        <w:rPr>
          <w:spacing w:val="-2"/>
          <w:vertAlign w:val="baseline"/>
        </w:rPr>
        <w:t> </w:t>
      </w:r>
      <w:r>
        <w:rPr>
          <w:vertAlign w:val="baseline"/>
        </w:rPr>
        <w:t>taken</w:t>
      </w:r>
      <w:r>
        <w:rPr>
          <w:spacing w:val="-2"/>
          <w:vertAlign w:val="baseline"/>
        </w:rPr>
        <w:t> </w:t>
      </w:r>
      <w:r>
        <w:rPr>
          <w:vertAlign w:val="baseline"/>
        </w:rPr>
        <w:t>away</w:t>
      </w:r>
      <w:r>
        <w:rPr>
          <w:spacing w:val="-5"/>
          <w:vertAlign w:val="baseline"/>
        </w:rPr>
        <w:t> </w:t>
      </w:r>
      <w:r>
        <w:rPr>
          <w:vertAlign w:val="baseline"/>
        </w:rPr>
        <w:t>from him if</w:t>
      </w:r>
      <w:r>
        <w:rPr>
          <w:spacing w:val="-6"/>
          <w:vertAlign w:val="baseline"/>
        </w:rPr>
        <w:t> </w:t>
      </w:r>
      <w:r>
        <w:rPr>
          <w:vertAlign w:val="baseline"/>
        </w:rPr>
        <w:t>he</w:t>
      </w:r>
      <w:r>
        <w:rPr>
          <w:spacing w:val="-2"/>
          <w:vertAlign w:val="baseline"/>
        </w:rPr>
        <w:t> </w:t>
      </w:r>
      <w:r>
        <w:rPr>
          <w:vertAlign w:val="baseline"/>
        </w:rPr>
        <w:t>misbehaves.</w:t>
      </w:r>
      <w:r>
        <w:rPr>
          <w:spacing w:val="-6"/>
          <w:vertAlign w:val="baseline"/>
        </w:rPr>
        <w:t> </w:t>
      </w:r>
      <w:r>
        <w:rPr>
          <w:vertAlign w:val="baseline"/>
        </w:rPr>
        <w:t>Whether</w:t>
      </w:r>
      <w:r>
        <w:rPr>
          <w:spacing w:val="-2"/>
          <w:vertAlign w:val="baseline"/>
        </w:rPr>
        <w:t> </w:t>
      </w:r>
      <w:r>
        <w:rPr>
          <w:vertAlign w:val="baseline"/>
        </w:rPr>
        <w:t>just one misbehavior is enough to result in this harsh punishment depends on circumstances. Perhaps, the Alagos are the only community under this study that can remove a community member from his portion due to bad behaviour.</w:t>
      </w:r>
    </w:p>
    <w:p>
      <w:pPr>
        <w:pStyle w:val="BodyText"/>
        <w:spacing w:line="477" w:lineRule="auto" w:before="202"/>
        <w:ind w:left="1374" w:right="397"/>
        <w:jc w:val="both"/>
      </w:pPr>
      <w:r>
        <w:rPr/>
        <w:t>Land</w:t>
      </w:r>
      <w:r>
        <w:rPr>
          <w:spacing w:val="-7"/>
        </w:rPr>
        <w:t> </w:t>
      </w:r>
      <w:r>
        <w:rPr/>
        <w:t>is</w:t>
      </w:r>
      <w:r>
        <w:rPr>
          <w:spacing w:val="-2"/>
        </w:rPr>
        <w:t> </w:t>
      </w:r>
      <w:r>
        <w:rPr/>
        <w:t>never</w:t>
      </w:r>
      <w:r>
        <w:rPr>
          <w:spacing w:val="-3"/>
        </w:rPr>
        <w:t> </w:t>
      </w:r>
      <w:r>
        <w:rPr/>
        <w:t>partitioned</w:t>
      </w:r>
      <w:r>
        <w:rPr>
          <w:spacing w:val="-3"/>
        </w:rPr>
        <w:t> </w:t>
      </w:r>
      <w:r>
        <w:rPr/>
        <w:t>among</w:t>
      </w:r>
      <w:r>
        <w:rPr>
          <w:spacing w:val="-2"/>
        </w:rPr>
        <w:t> </w:t>
      </w:r>
      <w:r>
        <w:rPr/>
        <w:t>the</w:t>
      </w:r>
      <w:r>
        <w:rPr>
          <w:spacing w:val="-7"/>
        </w:rPr>
        <w:t> </w:t>
      </w:r>
      <w:r>
        <w:rPr/>
        <w:t>Alago</w:t>
      </w:r>
      <w:r>
        <w:rPr>
          <w:spacing w:val="-2"/>
        </w:rPr>
        <w:t> </w:t>
      </w:r>
      <w:r>
        <w:rPr/>
        <w:t>people</w:t>
      </w:r>
      <w:r>
        <w:rPr>
          <w:spacing w:val="-7"/>
        </w:rPr>
        <w:t> </w:t>
      </w:r>
      <w:r>
        <w:rPr/>
        <w:t>because,</w:t>
      </w:r>
      <w:r>
        <w:rPr>
          <w:spacing w:val="-7"/>
        </w:rPr>
        <w:t> </w:t>
      </w:r>
      <w:r>
        <w:rPr/>
        <w:t>doing</w:t>
      </w:r>
      <w:r>
        <w:rPr>
          <w:spacing w:val="-7"/>
        </w:rPr>
        <w:t> </w:t>
      </w:r>
      <w:r>
        <w:rPr/>
        <w:t>so would confer absolute ownership on the occupant of a partitioned land. This means that individual members of the community who sell their portions in the urban areas are doing so in contravention of </w:t>
      </w:r>
      <w:r>
        <w:rPr>
          <w:spacing w:val="-2"/>
        </w:rPr>
        <w:t>custom.</w:t>
      </w:r>
    </w:p>
    <w:p>
      <w:pPr>
        <w:pStyle w:val="Heading5"/>
        <w:numPr>
          <w:ilvl w:val="2"/>
          <w:numId w:val="15"/>
        </w:numPr>
        <w:tabs>
          <w:tab w:pos="2149" w:val="left" w:leader="none"/>
        </w:tabs>
        <w:spacing w:line="240" w:lineRule="auto" w:before="209" w:after="0"/>
        <w:ind w:left="2149" w:right="0" w:hanging="775"/>
        <w:jc w:val="left"/>
      </w:pPr>
      <w:r>
        <w:rPr/>
        <w:t>Allocation</w:t>
      </w:r>
      <w:r>
        <w:rPr>
          <w:spacing w:val="-5"/>
        </w:rPr>
        <w:t> </w:t>
      </w:r>
      <w:r>
        <w:rPr/>
        <w:t>and</w:t>
      </w:r>
      <w:r>
        <w:rPr>
          <w:spacing w:val="-9"/>
        </w:rPr>
        <w:t> </w:t>
      </w:r>
      <w:r>
        <w:rPr/>
        <w:t>Partition</w:t>
      </w:r>
      <w:r>
        <w:rPr>
          <w:spacing w:val="-4"/>
        </w:rPr>
        <w:t> </w:t>
      </w:r>
      <w:r>
        <w:rPr/>
        <w:t>Among</w:t>
      </w:r>
      <w:r>
        <w:rPr>
          <w:spacing w:val="-9"/>
        </w:rPr>
        <w:t> </w:t>
      </w:r>
      <w:r>
        <w:rPr/>
        <w:t>the</w:t>
      </w:r>
      <w:r>
        <w:rPr>
          <w:spacing w:val="-3"/>
        </w:rPr>
        <w:t> </w:t>
      </w:r>
      <w:r>
        <w:rPr>
          <w:spacing w:val="-2"/>
        </w:rPr>
        <w:t>Eggons</w:t>
      </w:r>
    </w:p>
    <w:p>
      <w:pPr>
        <w:pStyle w:val="BodyText"/>
        <w:spacing w:before="4"/>
        <w:rPr>
          <w:rFonts w:ascii="Arial"/>
          <w:b/>
        </w:rPr>
      </w:pPr>
    </w:p>
    <w:p>
      <w:pPr>
        <w:pStyle w:val="BodyText"/>
        <w:spacing w:line="480" w:lineRule="auto"/>
        <w:ind w:left="1374" w:right="393"/>
        <w:jc w:val="both"/>
      </w:pPr>
      <w:r>
        <w:rPr/>
        <mc:AlternateContent>
          <mc:Choice Requires="wps">
            <w:drawing>
              <wp:anchor distT="0" distB="0" distL="0" distR="0" allowOverlap="1" layoutInCell="1" locked="0" behindDoc="1" simplePos="0" relativeHeight="487648256">
                <wp:simplePos x="0" y="0"/>
                <wp:positionH relativeFrom="page">
                  <wp:posOffset>1188719</wp:posOffset>
                </wp:positionH>
                <wp:positionV relativeFrom="paragraph">
                  <wp:posOffset>2879950</wp:posOffset>
                </wp:positionV>
                <wp:extent cx="1828800"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26.767746pt;width:144pt;height:.72pt;mso-position-horizontal-relative:page;mso-position-vertical-relative:paragraph;z-index:-15668224;mso-wrap-distance-left:0;mso-wrap-distance-right:0" id="docshape134" filled="true" fillcolor="#000000" stroked="false">
                <v:fill type="solid"/>
                <w10:wrap type="topAndBottom"/>
              </v:rect>
            </w:pict>
          </mc:Fallback>
        </mc:AlternateContent>
      </w:r>
      <w:r>
        <w:rPr/>
        <w:t>Parcels of land are usually allocated to members of a family to farm on and also to build dwelling houses on.</w:t>
      </w:r>
      <w:r>
        <w:rPr>
          <w:spacing w:val="40"/>
        </w:rPr>
        <w:t> </w:t>
      </w:r>
      <w:r>
        <w:rPr/>
        <w:t>Elder Akwashiki</w:t>
      </w:r>
      <w:r>
        <w:rPr>
          <w:vertAlign w:val="superscript"/>
        </w:rPr>
        <w:t>285</w:t>
      </w:r>
      <w:r>
        <w:rPr>
          <w:vertAlign w:val="baseline"/>
        </w:rPr>
        <w:t> stated that it is a right of all members of the family to be allocated land. Other respondents agreed with this statement. They stated further that land being sold in the sub-urban areas were really family land and not partitioned land, because land is never partitioned under Eggon customary land law.</w:t>
      </w:r>
    </w:p>
    <w:p>
      <w:pPr>
        <w:spacing w:before="130"/>
        <w:ind w:left="831" w:right="0" w:firstLine="0"/>
        <w:jc w:val="left"/>
        <w:rPr>
          <w:rFonts w:ascii="Times New Roman"/>
          <w:sz w:val="20"/>
        </w:rPr>
      </w:pPr>
      <w:r>
        <w:rPr>
          <w:rFonts w:ascii="Times New Roman"/>
          <w:sz w:val="20"/>
          <w:vertAlign w:val="superscript"/>
        </w:rPr>
        <w:t>284</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before="0"/>
        <w:ind w:left="831" w:right="0" w:firstLine="0"/>
        <w:jc w:val="left"/>
        <w:rPr>
          <w:rFonts w:ascii="Times New Roman"/>
          <w:sz w:val="20"/>
        </w:rPr>
      </w:pPr>
      <w:r>
        <w:rPr>
          <w:rFonts w:ascii="Times New Roman"/>
          <w:sz w:val="20"/>
          <w:vertAlign w:val="superscript"/>
        </w:rPr>
        <w:t>285</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5"/>
          <w:sz w:val="20"/>
          <w:vertAlign w:val="baseline"/>
        </w:rPr>
        <w:t>cit</w:t>
      </w:r>
    </w:p>
    <w:p>
      <w:pPr>
        <w:spacing w:after="0"/>
        <w:jc w:val="left"/>
        <w:rPr>
          <w:rFonts w:ascii="Times New Roman"/>
          <w:sz w:val="20"/>
        </w:rPr>
        <w:sectPr>
          <w:pgSz w:w="12240" w:h="15840"/>
          <w:pgMar w:header="0" w:footer="1138" w:top="1040" w:bottom="1340" w:left="1040" w:right="900"/>
        </w:sectPr>
      </w:pPr>
    </w:p>
    <w:p>
      <w:pPr>
        <w:pStyle w:val="Heading5"/>
        <w:numPr>
          <w:ilvl w:val="2"/>
          <w:numId w:val="15"/>
        </w:numPr>
        <w:tabs>
          <w:tab w:pos="2149" w:val="left" w:leader="none"/>
        </w:tabs>
        <w:spacing w:line="240" w:lineRule="auto" w:before="63" w:after="0"/>
        <w:ind w:left="2149" w:right="0" w:hanging="775"/>
        <w:jc w:val="left"/>
      </w:pPr>
      <w:r>
        <w:rPr/>
        <w:t>Allocation</w:t>
      </w:r>
      <w:r>
        <w:rPr>
          <w:spacing w:val="-5"/>
        </w:rPr>
        <w:t> </w:t>
      </w:r>
      <w:r>
        <w:rPr/>
        <w:t>and</w:t>
      </w:r>
      <w:r>
        <w:rPr>
          <w:spacing w:val="-9"/>
        </w:rPr>
        <w:t> </w:t>
      </w:r>
      <w:r>
        <w:rPr/>
        <w:t>Partition</w:t>
      </w:r>
      <w:r>
        <w:rPr>
          <w:spacing w:val="-4"/>
        </w:rPr>
        <w:t> </w:t>
      </w:r>
      <w:r>
        <w:rPr/>
        <w:t>Among</w:t>
      </w:r>
      <w:r>
        <w:rPr>
          <w:spacing w:val="-9"/>
        </w:rPr>
        <w:t> </w:t>
      </w:r>
      <w:r>
        <w:rPr/>
        <w:t>the</w:t>
      </w:r>
      <w:r>
        <w:rPr>
          <w:spacing w:val="-3"/>
        </w:rPr>
        <w:t> </w:t>
      </w:r>
      <w:r>
        <w:rPr>
          <w:spacing w:val="-2"/>
        </w:rPr>
        <w:t>Madas</w:t>
      </w:r>
    </w:p>
    <w:p>
      <w:pPr>
        <w:pStyle w:val="BodyText"/>
        <w:spacing w:before="4"/>
        <w:rPr>
          <w:rFonts w:ascii="Arial"/>
          <w:b/>
        </w:rPr>
      </w:pPr>
    </w:p>
    <w:p>
      <w:pPr>
        <w:pStyle w:val="BodyText"/>
        <w:spacing w:line="480" w:lineRule="auto" w:before="1"/>
        <w:ind w:left="1374" w:right="391"/>
        <w:jc w:val="both"/>
      </w:pPr>
      <w:r>
        <w:rPr/>
        <w:t>The Madas hold land on kindred basis. Parcels of land are usually allocated to each kindred who in turn allocates to families.</w:t>
      </w:r>
      <w:r>
        <w:rPr>
          <w:spacing w:val="40"/>
        </w:rPr>
        <w:t> </w:t>
      </w:r>
      <w:r>
        <w:rPr/>
        <w:t>The families in turn allocate land to their members to farm on, and to build dwelling houses on.</w:t>
      </w:r>
      <w:r>
        <w:rPr>
          <w:spacing w:val="40"/>
        </w:rPr>
        <w:t> </w:t>
      </w:r>
      <w:r>
        <w:rPr/>
        <w:t>It is a right of all members of the family to be</w:t>
      </w:r>
      <w:r>
        <w:rPr>
          <w:spacing w:val="-3"/>
        </w:rPr>
        <w:t> </w:t>
      </w:r>
      <w:r>
        <w:rPr/>
        <w:t>allocated</w:t>
      </w:r>
      <w:r>
        <w:rPr>
          <w:spacing w:val="-3"/>
        </w:rPr>
        <w:t> </w:t>
      </w:r>
      <w:r>
        <w:rPr/>
        <w:t>a</w:t>
      </w:r>
      <w:r>
        <w:rPr>
          <w:spacing w:val="-3"/>
        </w:rPr>
        <w:t> </w:t>
      </w:r>
      <w:r>
        <w:rPr/>
        <w:t>sufficient parcel</w:t>
      </w:r>
      <w:r>
        <w:rPr>
          <w:spacing w:val="-1"/>
        </w:rPr>
        <w:t> </w:t>
      </w:r>
      <w:r>
        <w:rPr/>
        <w:t>of</w:t>
      </w:r>
      <w:r>
        <w:rPr>
          <w:spacing w:val="-2"/>
        </w:rPr>
        <w:t> </w:t>
      </w:r>
      <w:r>
        <w:rPr/>
        <w:t>land. The</w:t>
      </w:r>
      <w:r>
        <w:rPr>
          <w:spacing w:val="-3"/>
        </w:rPr>
        <w:t> </w:t>
      </w:r>
      <w:r>
        <w:rPr/>
        <w:t>family</w:t>
      </w:r>
      <w:r>
        <w:rPr>
          <w:spacing w:val="-6"/>
        </w:rPr>
        <w:t> </w:t>
      </w:r>
      <w:r>
        <w:rPr/>
        <w:t>land was originally allocated from the kindred land. The family can deal with land allocated to it as it pleases, but partitioning among the family members is not one of the options open to it.</w:t>
      </w:r>
    </w:p>
    <w:p>
      <w:pPr>
        <w:pStyle w:val="BodyText"/>
        <w:spacing w:line="480" w:lineRule="auto" w:before="200"/>
        <w:ind w:left="1374" w:right="390"/>
        <w:jc w:val="both"/>
      </w:pPr>
      <w:r>
        <w:rPr/>
        <w:t>As in the case of Eggons, land is never partitioned under customary land tenure practice of the Madas.</w:t>
      </w:r>
      <w:r>
        <w:rPr>
          <w:spacing w:val="40"/>
        </w:rPr>
        <w:t> </w:t>
      </w:r>
      <w:r>
        <w:rPr/>
        <w:t>Alienation has therefore to be on family basis. In</w:t>
      </w:r>
      <w:r>
        <w:rPr>
          <w:spacing w:val="40"/>
        </w:rPr>
        <w:t> </w:t>
      </w:r>
      <w:r>
        <w:rPr>
          <w:rFonts w:ascii="Arial"/>
          <w:i/>
        </w:rPr>
        <w:t>Evelyn Gigya v. Monday Gigya</w:t>
      </w:r>
      <w:r>
        <w:rPr>
          <w:rFonts w:ascii="Arial"/>
          <w:i/>
          <w:vertAlign w:val="superscript"/>
        </w:rPr>
        <w:t>286</w:t>
      </w:r>
      <w:r>
        <w:rPr>
          <w:vertAlign w:val="baseline"/>
        </w:rPr>
        <w:t>, the plaintiff contented that it was her sister that provided the money with which their late father bought the plot in dispute, and therefore the plot and the houses thereon belonged to their stirp (coming from the same mother). The court held that as long as the sale agreement showed that</w:t>
      </w:r>
      <w:r>
        <w:rPr>
          <w:spacing w:val="-1"/>
          <w:vertAlign w:val="baseline"/>
        </w:rPr>
        <w:t> </w:t>
      </w:r>
      <w:r>
        <w:rPr>
          <w:vertAlign w:val="baseline"/>
        </w:rPr>
        <w:t>their</w:t>
      </w:r>
      <w:r>
        <w:rPr>
          <w:spacing w:val="-2"/>
          <w:vertAlign w:val="baseline"/>
        </w:rPr>
        <w:t> </w:t>
      </w:r>
      <w:r>
        <w:rPr>
          <w:vertAlign w:val="baseline"/>
        </w:rPr>
        <w:t>father was</w:t>
      </w:r>
      <w:r>
        <w:rPr>
          <w:spacing w:val="-1"/>
          <w:vertAlign w:val="baseline"/>
        </w:rPr>
        <w:t> </w:t>
      </w:r>
      <w:r>
        <w:rPr>
          <w:vertAlign w:val="baseline"/>
        </w:rPr>
        <w:t>the</w:t>
      </w:r>
      <w:r>
        <w:rPr>
          <w:spacing w:val="-2"/>
          <w:vertAlign w:val="baseline"/>
        </w:rPr>
        <w:t> </w:t>
      </w:r>
      <w:r>
        <w:rPr>
          <w:vertAlign w:val="baseline"/>
        </w:rPr>
        <w:t>purchaser,</w:t>
      </w:r>
      <w:r>
        <w:rPr>
          <w:spacing w:val="-1"/>
          <w:vertAlign w:val="baseline"/>
        </w:rPr>
        <w:t> </w:t>
      </w:r>
      <w:r>
        <w:rPr>
          <w:vertAlign w:val="baseline"/>
        </w:rPr>
        <w:t>the plot</w:t>
      </w:r>
      <w:r>
        <w:rPr>
          <w:spacing w:val="-1"/>
          <w:vertAlign w:val="baseline"/>
        </w:rPr>
        <w:t> </w:t>
      </w:r>
      <w:r>
        <w:rPr>
          <w:vertAlign w:val="baseline"/>
        </w:rPr>
        <w:t>and</w:t>
      </w:r>
      <w:r>
        <w:rPr>
          <w:spacing w:val="-2"/>
          <w:vertAlign w:val="baseline"/>
        </w:rPr>
        <w:t> </w:t>
      </w:r>
      <w:r>
        <w:rPr>
          <w:vertAlign w:val="baseline"/>
        </w:rPr>
        <w:t>the</w:t>
      </w:r>
      <w:r>
        <w:rPr>
          <w:spacing w:val="-2"/>
          <w:vertAlign w:val="baseline"/>
        </w:rPr>
        <w:t> </w:t>
      </w:r>
      <w:r>
        <w:rPr>
          <w:vertAlign w:val="baseline"/>
        </w:rPr>
        <w:t>houses</w:t>
      </w:r>
      <w:r>
        <w:rPr>
          <w:spacing w:val="-1"/>
          <w:vertAlign w:val="baseline"/>
        </w:rPr>
        <w:t> </w:t>
      </w:r>
      <w:r>
        <w:rPr>
          <w:vertAlign w:val="baseline"/>
        </w:rPr>
        <w:t>on</w:t>
      </w:r>
      <w:r>
        <w:rPr>
          <w:spacing w:val="-2"/>
          <w:vertAlign w:val="baseline"/>
        </w:rPr>
        <w:t> </w:t>
      </w:r>
      <w:r>
        <w:rPr>
          <w:vertAlign w:val="baseline"/>
        </w:rPr>
        <w:t>it was a family property, jointly owned by all the brothers.</w:t>
      </w:r>
    </w:p>
    <w:p>
      <w:pPr>
        <w:pStyle w:val="BodyText"/>
        <w:rPr>
          <w:sz w:val="20"/>
        </w:rPr>
      </w:pPr>
    </w:p>
    <w:p>
      <w:pPr>
        <w:pStyle w:val="BodyText"/>
        <w:rPr>
          <w:sz w:val="20"/>
        </w:rPr>
      </w:pPr>
    </w:p>
    <w:p>
      <w:pPr>
        <w:pStyle w:val="BodyText"/>
        <w:rPr>
          <w:sz w:val="20"/>
        </w:rPr>
      </w:pPr>
    </w:p>
    <w:p>
      <w:pPr>
        <w:pStyle w:val="BodyText"/>
        <w:spacing w:before="157"/>
        <w:rPr>
          <w:sz w:val="20"/>
        </w:rPr>
      </w:pPr>
      <w:r>
        <w:rPr/>
        <mc:AlternateContent>
          <mc:Choice Requires="wps">
            <w:drawing>
              <wp:anchor distT="0" distB="0" distL="0" distR="0" allowOverlap="1" layoutInCell="1" locked="0" behindDoc="1" simplePos="0" relativeHeight="487648768">
                <wp:simplePos x="0" y="0"/>
                <wp:positionH relativeFrom="page">
                  <wp:posOffset>1188719</wp:posOffset>
                </wp:positionH>
                <wp:positionV relativeFrom="paragraph">
                  <wp:posOffset>261012</wp:posOffset>
                </wp:positionV>
                <wp:extent cx="1828800"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0.552149pt;width:144pt;height:.72pt;mso-position-horizontal-relative:page;mso-position-vertical-relative:paragraph;z-index:-15667712;mso-wrap-distance-left:0;mso-wrap-distance-right:0" id="docshape135"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286</w:t>
      </w:r>
      <w:r>
        <w:rPr>
          <w:rFonts w:ascii="Times New Roman"/>
          <w:spacing w:val="-1"/>
          <w:sz w:val="20"/>
          <w:vertAlign w:val="baseline"/>
        </w:rPr>
        <w:t> </w:t>
      </w:r>
      <w:r>
        <w:rPr>
          <w:rFonts w:ascii="Times New Roman"/>
          <w:sz w:val="20"/>
          <w:vertAlign w:val="baseline"/>
        </w:rPr>
        <w:t>(2008).</w:t>
      </w:r>
      <w:r>
        <w:rPr>
          <w:rFonts w:ascii="Times New Roman"/>
          <w:spacing w:val="-5"/>
          <w:sz w:val="20"/>
          <w:vertAlign w:val="baseline"/>
        </w:rPr>
        <w:t> </w:t>
      </w:r>
      <w:r>
        <w:rPr>
          <w:rFonts w:ascii="Times New Roman"/>
          <w:sz w:val="20"/>
          <w:vertAlign w:val="baseline"/>
        </w:rPr>
        <w:t>Unreported</w:t>
      </w:r>
      <w:r>
        <w:rPr>
          <w:rFonts w:ascii="Times New Roman"/>
          <w:spacing w:val="-7"/>
          <w:sz w:val="20"/>
          <w:vertAlign w:val="baseline"/>
        </w:rPr>
        <w:t> </w:t>
      </w:r>
      <w:r>
        <w:rPr>
          <w:rFonts w:ascii="Times New Roman"/>
          <w:sz w:val="20"/>
          <w:vertAlign w:val="baseline"/>
        </w:rPr>
        <w:t>case</w:t>
      </w:r>
      <w:r>
        <w:rPr>
          <w:rFonts w:ascii="Times New Roman"/>
          <w:spacing w:val="-7"/>
          <w:sz w:val="20"/>
          <w:vertAlign w:val="baseline"/>
        </w:rPr>
        <w:t> </w:t>
      </w:r>
      <w:r>
        <w:rPr>
          <w:rFonts w:ascii="Times New Roman"/>
          <w:sz w:val="20"/>
          <w:vertAlign w:val="baseline"/>
        </w:rPr>
        <w:t>No. NAC/AKW.CV78/08</w:t>
      </w:r>
      <w:r>
        <w:rPr>
          <w:rFonts w:ascii="Times New Roman"/>
          <w:spacing w:val="-7"/>
          <w:sz w:val="20"/>
          <w:vertAlign w:val="baseline"/>
        </w:rPr>
        <w:t> </w:t>
      </w:r>
      <w:r>
        <w:rPr>
          <w:rFonts w:ascii="Times New Roman"/>
          <w:sz w:val="20"/>
          <w:vertAlign w:val="baseline"/>
        </w:rPr>
        <w:t>,</w:t>
      </w:r>
      <w:r>
        <w:rPr>
          <w:rFonts w:ascii="Times New Roman"/>
          <w:spacing w:val="-1"/>
          <w:sz w:val="20"/>
          <w:vertAlign w:val="baseline"/>
        </w:rPr>
        <w:t> </w:t>
      </w:r>
      <w:r>
        <w:rPr>
          <w:rFonts w:ascii="Times New Roman"/>
          <w:sz w:val="20"/>
          <w:vertAlign w:val="baseline"/>
        </w:rPr>
        <w:t>Grade</w:t>
      </w:r>
      <w:r>
        <w:rPr>
          <w:rFonts w:ascii="Times New Roman"/>
          <w:spacing w:val="-6"/>
          <w:sz w:val="20"/>
          <w:vertAlign w:val="baseline"/>
        </w:rPr>
        <w:t> </w:t>
      </w:r>
      <w:r>
        <w:rPr>
          <w:rFonts w:ascii="Times New Roman"/>
          <w:sz w:val="20"/>
          <w:vertAlign w:val="baseline"/>
        </w:rPr>
        <w:t>I</w:t>
      </w:r>
      <w:r>
        <w:rPr>
          <w:rFonts w:ascii="Times New Roman"/>
          <w:spacing w:val="-7"/>
          <w:sz w:val="20"/>
          <w:vertAlign w:val="baseline"/>
        </w:rPr>
        <w:t> </w:t>
      </w:r>
      <w:r>
        <w:rPr>
          <w:rFonts w:ascii="Times New Roman"/>
          <w:sz w:val="20"/>
          <w:vertAlign w:val="baseline"/>
        </w:rPr>
        <w:t>Area</w:t>
      </w:r>
      <w:r>
        <w:rPr>
          <w:rFonts w:ascii="Times New Roman"/>
          <w:spacing w:val="-2"/>
          <w:sz w:val="20"/>
          <w:vertAlign w:val="baseline"/>
        </w:rPr>
        <w:t> </w:t>
      </w:r>
      <w:r>
        <w:rPr>
          <w:rFonts w:ascii="Times New Roman"/>
          <w:sz w:val="20"/>
          <w:vertAlign w:val="baseline"/>
        </w:rPr>
        <w:t>Court,</w:t>
      </w:r>
      <w:r>
        <w:rPr>
          <w:rFonts w:ascii="Times New Roman"/>
          <w:spacing w:val="43"/>
          <w:sz w:val="20"/>
          <w:vertAlign w:val="baseline"/>
        </w:rPr>
        <w:t> </w:t>
      </w:r>
      <w:r>
        <w:rPr>
          <w:rFonts w:ascii="Times New Roman"/>
          <w:spacing w:val="-2"/>
          <w:sz w:val="20"/>
          <w:vertAlign w:val="baseline"/>
        </w:rPr>
        <w:t>Akwanga.</w:t>
      </w:r>
    </w:p>
    <w:p>
      <w:pPr>
        <w:spacing w:after="0"/>
        <w:jc w:val="left"/>
        <w:rPr>
          <w:rFonts w:ascii="Times New Roman"/>
          <w:sz w:val="20"/>
        </w:rPr>
        <w:sectPr>
          <w:pgSz w:w="12240" w:h="15840"/>
          <w:pgMar w:header="0" w:footer="1138" w:top="1080" w:bottom="1340" w:left="1040" w:right="900"/>
        </w:sectPr>
      </w:pPr>
    </w:p>
    <w:p>
      <w:pPr>
        <w:pStyle w:val="Heading5"/>
        <w:numPr>
          <w:ilvl w:val="2"/>
          <w:numId w:val="15"/>
        </w:numPr>
        <w:tabs>
          <w:tab w:pos="2149" w:val="left" w:leader="none"/>
        </w:tabs>
        <w:spacing w:line="240" w:lineRule="auto" w:before="63" w:after="0"/>
        <w:ind w:left="2149" w:right="0" w:hanging="775"/>
        <w:jc w:val="left"/>
      </w:pPr>
      <w:r>
        <w:rPr/>
        <w:t>Allocation</w:t>
      </w:r>
      <w:r>
        <w:rPr>
          <w:spacing w:val="-5"/>
        </w:rPr>
        <w:t> </w:t>
      </w:r>
      <w:r>
        <w:rPr/>
        <w:t>and</w:t>
      </w:r>
      <w:r>
        <w:rPr>
          <w:spacing w:val="-9"/>
        </w:rPr>
        <w:t> </w:t>
      </w:r>
      <w:r>
        <w:rPr/>
        <w:t>Partition</w:t>
      </w:r>
      <w:r>
        <w:rPr>
          <w:spacing w:val="-4"/>
        </w:rPr>
        <w:t> </w:t>
      </w:r>
      <w:r>
        <w:rPr/>
        <w:t>Among</w:t>
      </w:r>
      <w:r>
        <w:rPr>
          <w:spacing w:val="-9"/>
        </w:rPr>
        <w:t> </w:t>
      </w:r>
      <w:r>
        <w:rPr/>
        <w:t>the</w:t>
      </w:r>
      <w:r>
        <w:rPr>
          <w:spacing w:val="-3"/>
        </w:rPr>
        <w:t> </w:t>
      </w:r>
      <w:r>
        <w:rPr>
          <w:spacing w:val="-2"/>
        </w:rPr>
        <w:t>Gwandaras</w:t>
      </w:r>
    </w:p>
    <w:p>
      <w:pPr>
        <w:pStyle w:val="BodyText"/>
        <w:spacing w:before="4"/>
        <w:rPr>
          <w:rFonts w:ascii="Arial"/>
          <w:b/>
        </w:rPr>
      </w:pPr>
    </w:p>
    <w:p>
      <w:pPr>
        <w:pStyle w:val="BodyText"/>
        <w:spacing w:line="480" w:lineRule="auto" w:before="1"/>
        <w:ind w:left="1374" w:right="393"/>
        <w:jc w:val="both"/>
      </w:pPr>
      <w:r>
        <w:rPr/>
        <w:t>Land holding among the Gwandaras is not strictly based on allocation.</w:t>
      </w:r>
      <w:r>
        <w:rPr>
          <w:spacing w:val="80"/>
        </w:rPr>
        <w:t> </w:t>
      </w:r>
      <w:r>
        <w:rPr/>
        <w:t>A family member simply settles on an expanse of land and that becomes his land.</w:t>
      </w:r>
      <w:r>
        <w:rPr>
          <w:spacing w:val="40"/>
        </w:rPr>
        <w:t> </w:t>
      </w:r>
      <w:r>
        <w:rPr/>
        <w:t>The area conquered is large and any member can simply choose where it looks fertile and settles on it</w:t>
      </w:r>
      <w:r>
        <w:rPr>
          <w:spacing w:val="40"/>
        </w:rPr>
        <w:t> </w:t>
      </w:r>
      <w:r>
        <w:rPr/>
        <w:t>and from that point in time, provided he has not abandoned it, that land becomes his. This meant that land was portioned from when settlement began.</w:t>
      </w:r>
    </w:p>
    <w:p>
      <w:pPr>
        <w:pStyle w:val="BodyText"/>
        <w:spacing w:line="480" w:lineRule="auto" w:before="201"/>
        <w:ind w:left="1374" w:right="398"/>
        <w:jc w:val="both"/>
      </w:pPr>
      <w:r>
        <w:rPr/>
        <w:t>On inheritance, the head of the family head allocated land among those entitled to inherit. Due to historical background, this allocation is tantamount to partition. Gwandaras do not alienate their land under</w:t>
      </w:r>
      <w:r>
        <w:rPr>
          <w:spacing w:val="-2"/>
        </w:rPr>
        <w:t> </w:t>
      </w:r>
      <w:r>
        <w:rPr/>
        <w:t>customary</w:t>
      </w:r>
      <w:r>
        <w:rPr>
          <w:spacing w:val="-5"/>
        </w:rPr>
        <w:t> </w:t>
      </w:r>
      <w:r>
        <w:rPr/>
        <w:t>rules,</w:t>
      </w:r>
      <w:r>
        <w:rPr>
          <w:spacing w:val="-1"/>
        </w:rPr>
        <w:t> </w:t>
      </w:r>
      <w:r>
        <w:rPr/>
        <w:t>but</w:t>
      </w:r>
      <w:r>
        <w:rPr>
          <w:spacing w:val="-6"/>
        </w:rPr>
        <w:t> </w:t>
      </w:r>
      <w:r>
        <w:rPr/>
        <w:t>this</w:t>
      </w:r>
      <w:r>
        <w:rPr>
          <w:spacing w:val="-5"/>
        </w:rPr>
        <w:t> </w:t>
      </w:r>
      <w:r>
        <w:rPr/>
        <w:t>is</w:t>
      </w:r>
      <w:r>
        <w:rPr>
          <w:spacing w:val="-1"/>
        </w:rPr>
        <w:t> </w:t>
      </w:r>
      <w:r>
        <w:rPr/>
        <w:t>not</w:t>
      </w:r>
      <w:r>
        <w:rPr>
          <w:spacing w:val="-1"/>
        </w:rPr>
        <w:t> </w:t>
      </w:r>
      <w:r>
        <w:rPr/>
        <w:t>due</w:t>
      </w:r>
      <w:r>
        <w:rPr>
          <w:spacing w:val="-6"/>
        </w:rPr>
        <w:t> </w:t>
      </w:r>
      <w:r>
        <w:rPr/>
        <w:t>to</w:t>
      </w:r>
      <w:r>
        <w:rPr>
          <w:spacing w:val="-6"/>
        </w:rPr>
        <w:t> </w:t>
      </w:r>
      <w:r>
        <w:rPr/>
        <w:t>joint</w:t>
      </w:r>
      <w:r>
        <w:rPr>
          <w:spacing w:val="-1"/>
        </w:rPr>
        <w:t> </w:t>
      </w:r>
      <w:r>
        <w:rPr/>
        <w:t>holding.</w:t>
      </w:r>
      <w:r>
        <w:rPr>
          <w:spacing w:val="40"/>
        </w:rPr>
        <w:t> </w:t>
      </w:r>
      <w:r>
        <w:rPr/>
        <w:t>It</w:t>
      </w:r>
      <w:r>
        <w:rPr>
          <w:spacing w:val="-1"/>
        </w:rPr>
        <w:t> </w:t>
      </w:r>
      <w:r>
        <w:rPr/>
        <w:t>is</w:t>
      </w:r>
      <w:r>
        <w:rPr>
          <w:spacing w:val="-5"/>
        </w:rPr>
        <w:t> </w:t>
      </w:r>
      <w:r>
        <w:rPr/>
        <w:t>due</w:t>
      </w:r>
      <w:r>
        <w:rPr>
          <w:spacing w:val="-1"/>
        </w:rPr>
        <w:t> </w:t>
      </w:r>
      <w:r>
        <w:rPr/>
        <w:t>to religious belief that the land has a spirit.</w:t>
      </w:r>
      <w:r>
        <w:rPr>
          <w:spacing w:val="80"/>
        </w:rPr>
        <w:t> </w:t>
      </w:r>
      <w:r>
        <w:rPr/>
        <w:t>When they began to alienate their land in the urban and sub-urban areas, they did not</w:t>
      </w:r>
      <w:r>
        <w:rPr>
          <w:spacing w:val="40"/>
        </w:rPr>
        <w:t> </w:t>
      </w:r>
      <w:r>
        <w:rPr/>
        <w:t>ask for consent of anyone.</w:t>
      </w:r>
      <w:r>
        <w:rPr>
          <w:spacing w:val="40"/>
        </w:rPr>
        <w:t> </w:t>
      </w:r>
      <w:r>
        <w:rPr/>
        <w:t>The chiefs are mere official witnesses.</w:t>
      </w:r>
    </w:p>
    <w:p>
      <w:pPr>
        <w:pStyle w:val="Heading4"/>
        <w:numPr>
          <w:ilvl w:val="1"/>
          <w:numId w:val="14"/>
        </w:numPr>
        <w:tabs>
          <w:tab w:pos="1374" w:val="left" w:leader="none"/>
        </w:tabs>
        <w:spacing w:line="240" w:lineRule="auto" w:before="191" w:after="0"/>
        <w:ind w:left="1374" w:right="0" w:hanging="725"/>
        <w:jc w:val="left"/>
      </w:pPr>
      <w:r>
        <w:rPr/>
        <w:t>LONG</w:t>
      </w:r>
      <w:r>
        <w:rPr>
          <w:spacing w:val="-8"/>
        </w:rPr>
        <w:t> </w:t>
      </w:r>
      <w:r>
        <w:rPr/>
        <w:t>USAGE,</w:t>
      </w:r>
      <w:r>
        <w:rPr>
          <w:spacing w:val="-4"/>
        </w:rPr>
        <w:t> </w:t>
      </w:r>
      <w:r>
        <w:rPr/>
        <w:t>ADVERSE</w:t>
      </w:r>
      <w:r>
        <w:rPr>
          <w:spacing w:val="-10"/>
        </w:rPr>
        <w:t> </w:t>
      </w:r>
      <w:r>
        <w:rPr/>
        <w:t>POSSESSION</w:t>
      </w:r>
      <w:r>
        <w:rPr>
          <w:spacing w:val="-7"/>
        </w:rPr>
        <w:t> </w:t>
      </w:r>
      <w:r>
        <w:rPr/>
        <w:t>AND</w:t>
      </w:r>
      <w:r>
        <w:rPr>
          <w:spacing w:val="-11"/>
        </w:rPr>
        <w:t> </w:t>
      </w:r>
      <w:r>
        <w:rPr>
          <w:spacing w:val="-2"/>
        </w:rPr>
        <w:t>PRESCRIPTION</w:t>
      </w:r>
    </w:p>
    <w:p>
      <w:pPr>
        <w:pStyle w:val="BodyText"/>
        <w:spacing w:line="480" w:lineRule="auto" w:before="168"/>
        <w:ind w:left="1374" w:right="394"/>
        <w:jc w:val="both"/>
      </w:pPr>
      <w:r>
        <w:rPr/>
        <w:t>Long usage and adverse possession arise when a community or a family leaves its land for a long time.</w:t>
      </w:r>
      <w:r>
        <w:rPr>
          <w:spacing w:val="80"/>
        </w:rPr>
        <w:t> </w:t>
      </w:r>
      <w:r>
        <w:rPr/>
        <w:t>What is a long time depends on the circumstance of each case, but it was observed that 7 years generally</w:t>
      </w:r>
      <w:r>
        <w:rPr>
          <w:spacing w:val="25"/>
        </w:rPr>
        <w:t> </w:t>
      </w:r>
      <w:r>
        <w:rPr/>
        <w:t>suffice</w:t>
      </w:r>
      <w:r>
        <w:rPr>
          <w:spacing w:val="32"/>
        </w:rPr>
        <w:t> </w:t>
      </w:r>
      <w:r>
        <w:rPr/>
        <w:t>as</w:t>
      </w:r>
      <w:r>
        <w:rPr>
          <w:spacing w:val="29"/>
        </w:rPr>
        <w:t> </w:t>
      </w:r>
      <w:r>
        <w:rPr/>
        <w:t>long</w:t>
      </w:r>
      <w:r>
        <w:rPr>
          <w:spacing w:val="28"/>
        </w:rPr>
        <w:t> </w:t>
      </w:r>
      <w:r>
        <w:rPr/>
        <w:t>time.</w:t>
      </w:r>
      <w:r>
        <w:rPr>
          <w:spacing w:val="33"/>
        </w:rPr>
        <w:t> </w:t>
      </w:r>
      <w:r>
        <w:rPr/>
        <w:t>The</w:t>
      </w:r>
      <w:r>
        <w:rPr>
          <w:spacing w:val="33"/>
        </w:rPr>
        <w:t> </w:t>
      </w:r>
      <w:r>
        <w:rPr/>
        <w:t>general</w:t>
      </w:r>
      <w:r>
        <w:rPr>
          <w:spacing w:val="30"/>
        </w:rPr>
        <w:t> </w:t>
      </w:r>
      <w:r>
        <w:rPr/>
        <w:t>customary</w:t>
      </w:r>
      <w:r>
        <w:rPr>
          <w:spacing w:val="29"/>
        </w:rPr>
        <w:t> </w:t>
      </w:r>
      <w:r>
        <w:rPr/>
        <w:t>position</w:t>
      </w:r>
      <w:r>
        <w:rPr>
          <w:spacing w:val="33"/>
        </w:rPr>
        <w:t> </w:t>
      </w:r>
      <w:r>
        <w:rPr>
          <w:spacing w:val="-5"/>
        </w:rPr>
        <w:t>had</w:t>
      </w:r>
    </w:p>
    <w:p>
      <w:pPr>
        <w:spacing w:after="0" w:line="480" w:lineRule="auto"/>
        <w:jc w:val="both"/>
        <w:sectPr>
          <w:pgSz w:w="12240" w:h="15840"/>
          <w:pgMar w:header="0" w:footer="1138" w:top="1080" w:bottom="1400" w:left="1040" w:right="900"/>
        </w:sectPr>
      </w:pPr>
    </w:p>
    <w:p>
      <w:pPr>
        <w:pStyle w:val="BodyText"/>
        <w:spacing w:line="480" w:lineRule="auto" w:before="68"/>
        <w:ind w:left="1374" w:right="393"/>
        <w:jc w:val="both"/>
      </w:pPr>
      <w:r>
        <w:rPr/>
        <w:t>been</w:t>
      </w:r>
      <w:r>
        <w:rPr>
          <w:spacing w:val="-4"/>
        </w:rPr>
        <w:t> </w:t>
      </w:r>
      <w:r>
        <w:rPr/>
        <w:t>that if</w:t>
      </w:r>
      <w:r>
        <w:rPr>
          <w:spacing w:val="-4"/>
        </w:rPr>
        <w:t> </w:t>
      </w:r>
      <w:r>
        <w:rPr/>
        <w:t>a community</w:t>
      </w:r>
      <w:r>
        <w:rPr>
          <w:spacing w:val="-8"/>
        </w:rPr>
        <w:t> </w:t>
      </w:r>
      <w:r>
        <w:rPr/>
        <w:t>or</w:t>
      </w:r>
      <w:r>
        <w:rPr>
          <w:spacing w:val="-4"/>
        </w:rPr>
        <w:t> </w:t>
      </w:r>
      <w:r>
        <w:rPr/>
        <w:t>a family</w:t>
      </w:r>
      <w:r>
        <w:rPr>
          <w:spacing w:val="-8"/>
        </w:rPr>
        <w:t> </w:t>
      </w:r>
      <w:r>
        <w:rPr/>
        <w:t>leave</w:t>
      </w:r>
      <w:r>
        <w:rPr>
          <w:spacing w:val="-4"/>
        </w:rPr>
        <w:t> </w:t>
      </w:r>
      <w:r>
        <w:rPr/>
        <w:t>its</w:t>
      </w:r>
      <w:r>
        <w:rPr>
          <w:spacing w:val="-3"/>
        </w:rPr>
        <w:t> </w:t>
      </w:r>
      <w:r>
        <w:rPr/>
        <w:t>land</w:t>
      </w:r>
      <w:r>
        <w:rPr>
          <w:spacing w:val="-4"/>
        </w:rPr>
        <w:t> </w:t>
      </w:r>
      <w:r>
        <w:rPr/>
        <w:t>for a</w:t>
      </w:r>
      <w:r>
        <w:rPr>
          <w:spacing w:val="-4"/>
        </w:rPr>
        <w:t> </w:t>
      </w:r>
      <w:r>
        <w:rPr/>
        <w:t>long time</w:t>
      </w:r>
      <w:r>
        <w:rPr>
          <w:spacing w:val="-4"/>
        </w:rPr>
        <w:t> </w:t>
      </w:r>
      <w:r>
        <w:rPr/>
        <w:t>and a stranger come unto the land, for no matter how long a time, his adverse possession cannot ripen into that of ownership. In the present time when occupiers may</w:t>
      </w:r>
      <w:r>
        <w:rPr>
          <w:spacing w:val="-2"/>
        </w:rPr>
        <w:t> </w:t>
      </w:r>
      <w:r>
        <w:rPr/>
        <w:t>erect permanent costly</w:t>
      </w:r>
      <w:r>
        <w:rPr>
          <w:spacing w:val="-2"/>
        </w:rPr>
        <w:t> </w:t>
      </w:r>
      <w:r>
        <w:rPr/>
        <w:t>structures, it has become very important to determine if a “squatter” who has built permanent structures on a land he considers to be his can be removed when the “owner” comes back.</w:t>
      </w:r>
    </w:p>
    <w:p>
      <w:pPr>
        <w:pStyle w:val="BodyText"/>
        <w:spacing w:line="480" w:lineRule="auto" w:before="201"/>
        <w:ind w:left="1374" w:right="396"/>
        <w:jc w:val="both"/>
      </w:pPr>
      <w:r>
        <w:rPr/>
        <w:t>Adverse possession refers to estoppel against the owner who has left his land for so long that another has settled on it and considers it his.</w:t>
      </w:r>
      <w:r>
        <w:rPr>
          <w:spacing w:val="40"/>
        </w:rPr>
        <w:t> </w:t>
      </w:r>
      <w:r>
        <w:rPr/>
        <w:t>That other must believe honestly</w:t>
      </w:r>
      <w:r>
        <w:rPr>
          <w:spacing w:val="-4"/>
        </w:rPr>
        <w:t> </w:t>
      </w:r>
      <w:r>
        <w:rPr/>
        <w:t>that the land is his due to long possession and development, i.e. acts of ownership.</w:t>
      </w:r>
    </w:p>
    <w:p>
      <w:pPr>
        <w:pStyle w:val="BodyText"/>
        <w:spacing w:before="117"/>
      </w:pPr>
    </w:p>
    <w:p>
      <w:pPr>
        <w:pStyle w:val="BodyText"/>
        <w:spacing w:line="480" w:lineRule="auto"/>
        <w:ind w:left="1374" w:right="396"/>
        <w:jc w:val="both"/>
      </w:pPr>
      <w:r>
        <w:rPr/>
        <w:t>A</w:t>
      </w:r>
      <w:r>
        <w:rPr>
          <w:spacing w:val="-4"/>
        </w:rPr>
        <w:t> </w:t>
      </w:r>
      <w:r>
        <w:rPr/>
        <w:t>family</w:t>
      </w:r>
      <w:r>
        <w:rPr>
          <w:spacing w:val="-10"/>
        </w:rPr>
        <w:t> </w:t>
      </w:r>
      <w:r>
        <w:rPr/>
        <w:t>land</w:t>
      </w:r>
      <w:r>
        <w:rPr>
          <w:spacing w:val="-6"/>
        </w:rPr>
        <w:t> </w:t>
      </w:r>
      <w:r>
        <w:rPr/>
        <w:t>cannot</w:t>
      </w:r>
      <w:r>
        <w:rPr>
          <w:spacing w:val="-1"/>
        </w:rPr>
        <w:t> </w:t>
      </w:r>
      <w:r>
        <w:rPr/>
        <w:t>be</w:t>
      </w:r>
      <w:r>
        <w:rPr>
          <w:spacing w:val="-1"/>
        </w:rPr>
        <w:t> </w:t>
      </w:r>
      <w:r>
        <w:rPr/>
        <w:t>said</w:t>
      </w:r>
      <w:r>
        <w:rPr>
          <w:spacing w:val="-6"/>
        </w:rPr>
        <w:t> </w:t>
      </w:r>
      <w:r>
        <w:rPr/>
        <w:t>to</w:t>
      </w:r>
      <w:r>
        <w:rPr>
          <w:spacing w:val="-1"/>
        </w:rPr>
        <w:t> </w:t>
      </w:r>
      <w:r>
        <w:rPr/>
        <w:t>have</w:t>
      </w:r>
      <w:r>
        <w:rPr>
          <w:spacing w:val="-2"/>
        </w:rPr>
        <w:t> </w:t>
      </w:r>
      <w:r>
        <w:rPr/>
        <w:t>been</w:t>
      </w:r>
      <w:r>
        <w:rPr>
          <w:spacing w:val="-2"/>
        </w:rPr>
        <w:t> </w:t>
      </w:r>
      <w:r>
        <w:rPr/>
        <w:t>abandoned</w:t>
      </w:r>
      <w:r>
        <w:rPr>
          <w:spacing w:val="-6"/>
        </w:rPr>
        <w:t> </w:t>
      </w:r>
      <w:r>
        <w:rPr/>
        <w:t>to</w:t>
      </w:r>
      <w:r>
        <w:rPr>
          <w:spacing w:val="-6"/>
        </w:rPr>
        <w:t> </w:t>
      </w:r>
      <w:r>
        <w:rPr/>
        <w:t>the</w:t>
      </w:r>
      <w:r>
        <w:rPr>
          <w:spacing w:val="-2"/>
        </w:rPr>
        <w:t> </w:t>
      </w:r>
      <w:r>
        <w:rPr/>
        <w:t>extent</w:t>
      </w:r>
      <w:r>
        <w:rPr>
          <w:spacing w:val="-1"/>
        </w:rPr>
        <w:t> </w:t>
      </w:r>
      <w:r>
        <w:rPr/>
        <w:t>a stranger can claim it through long adverse possession. This unwavering position of the law was expounded in </w:t>
      </w:r>
      <w:r>
        <w:rPr>
          <w:rFonts w:ascii="Arial"/>
          <w:i/>
        </w:rPr>
        <w:t>Agyeman v. Yarmoah</w:t>
      </w:r>
      <w:r>
        <w:rPr>
          <w:vertAlign w:val="superscript"/>
        </w:rPr>
        <w:t>287</w:t>
      </w:r>
      <w:r>
        <w:rPr>
          <w:spacing w:val="40"/>
          <w:vertAlign w:val="baseline"/>
        </w:rPr>
        <w:t> </w:t>
      </w:r>
      <w:r>
        <w:rPr>
          <w:vertAlign w:val="baseline"/>
        </w:rPr>
        <w:t>by Watson J in the following words:</w:t>
      </w:r>
    </w:p>
    <w:p>
      <w:pPr>
        <w:spacing w:line="240" w:lineRule="auto" w:before="121"/>
        <w:ind w:left="2454" w:right="1563" w:firstLine="0"/>
        <w:jc w:val="both"/>
        <w:rPr>
          <w:sz w:val="24"/>
        </w:rPr>
      </w:pPr>
      <w:r>
        <w:rPr>
          <w:sz w:val="24"/>
        </w:rPr>
        <w:t>mere use and occupation for sometime cannot oust an original title, in other words, there is no such things in native customary law as prescriptive title.</w:t>
      </w:r>
    </w:p>
    <w:p>
      <w:pPr>
        <w:pStyle w:val="BodyText"/>
        <w:spacing w:before="121"/>
        <w:rPr>
          <w:sz w:val="24"/>
        </w:rPr>
      </w:pPr>
    </w:p>
    <w:p>
      <w:pPr>
        <w:spacing w:line="480" w:lineRule="auto" w:before="0"/>
        <w:ind w:left="1374" w:right="399" w:firstLine="0"/>
        <w:jc w:val="both"/>
        <w:rPr>
          <w:rFonts w:ascii="Arial"/>
          <w:i/>
          <w:sz w:val="28"/>
        </w:rPr>
      </w:pPr>
      <w:r>
        <w:rPr/>
        <mc:AlternateContent>
          <mc:Choice Requires="wps">
            <w:drawing>
              <wp:anchor distT="0" distB="0" distL="0" distR="0" allowOverlap="1" layoutInCell="1" locked="0" behindDoc="0" simplePos="0" relativeHeight="15790080">
                <wp:simplePos x="0" y="0"/>
                <wp:positionH relativeFrom="page">
                  <wp:posOffset>1188719</wp:posOffset>
                </wp:positionH>
                <wp:positionV relativeFrom="paragraph">
                  <wp:posOffset>791807</wp:posOffset>
                </wp:positionV>
                <wp:extent cx="1828800" cy="952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62.347069pt;width:144pt;height:.72pt;mso-position-horizontal-relative:page;mso-position-vertical-relative:paragraph;z-index:15790080" id="docshape136" filled="true" fillcolor="#000000" stroked="false">
                <v:fill type="solid"/>
                <w10:wrap type="none"/>
              </v:rect>
            </w:pict>
          </mc:Fallback>
        </mc:AlternateContent>
      </w:r>
      <w:r>
        <w:rPr>
          <w:sz w:val="28"/>
        </w:rPr>
        <w:t>This position of the law was reaffirmed by the Supreme Court in the case</w:t>
      </w:r>
      <w:r>
        <w:rPr>
          <w:spacing w:val="48"/>
          <w:sz w:val="28"/>
        </w:rPr>
        <w:t> </w:t>
      </w:r>
      <w:r>
        <w:rPr>
          <w:sz w:val="28"/>
        </w:rPr>
        <w:t>of</w:t>
      </w:r>
      <w:r>
        <w:rPr>
          <w:spacing w:val="50"/>
          <w:sz w:val="28"/>
        </w:rPr>
        <w:t> </w:t>
      </w:r>
      <w:r>
        <w:rPr>
          <w:rFonts w:ascii="Arial"/>
          <w:i/>
          <w:sz w:val="28"/>
        </w:rPr>
        <w:t>Alhaji</w:t>
      </w:r>
      <w:r>
        <w:rPr>
          <w:rFonts w:ascii="Arial"/>
          <w:i/>
          <w:spacing w:val="50"/>
          <w:sz w:val="28"/>
        </w:rPr>
        <w:t> </w:t>
      </w:r>
      <w:r>
        <w:rPr>
          <w:rFonts w:ascii="Arial"/>
          <w:i/>
          <w:sz w:val="28"/>
        </w:rPr>
        <w:t>Abdulwahab</w:t>
      </w:r>
      <w:r>
        <w:rPr>
          <w:rFonts w:ascii="Arial"/>
          <w:i/>
          <w:spacing w:val="49"/>
          <w:sz w:val="28"/>
        </w:rPr>
        <w:t> </w:t>
      </w:r>
      <w:r>
        <w:rPr>
          <w:rFonts w:ascii="Arial"/>
          <w:i/>
          <w:sz w:val="28"/>
        </w:rPr>
        <w:t>Odekilekun</w:t>
      </w:r>
      <w:r>
        <w:rPr>
          <w:rFonts w:ascii="Arial"/>
          <w:i/>
          <w:spacing w:val="48"/>
          <w:sz w:val="28"/>
        </w:rPr>
        <w:t> </w:t>
      </w:r>
      <w:r>
        <w:rPr>
          <w:rFonts w:ascii="Arial"/>
          <w:i/>
          <w:sz w:val="28"/>
        </w:rPr>
        <w:t>v.</w:t>
      </w:r>
      <w:r>
        <w:rPr>
          <w:rFonts w:ascii="Arial"/>
          <w:i/>
          <w:spacing w:val="49"/>
          <w:sz w:val="28"/>
        </w:rPr>
        <w:t> </w:t>
      </w:r>
      <w:r>
        <w:rPr>
          <w:rFonts w:ascii="Arial"/>
          <w:i/>
          <w:sz w:val="28"/>
        </w:rPr>
        <w:t>Mrs.</w:t>
      </w:r>
      <w:r>
        <w:rPr>
          <w:rFonts w:ascii="Arial"/>
          <w:i/>
          <w:spacing w:val="49"/>
          <w:sz w:val="28"/>
        </w:rPr>
        <w:t> </w:t>
      </w:r>
      <w:r>
        <w:rPr>
          <w:rFonts w:ascii="Arial"/>
          <w:i/>
          <w:sz w:val="28"/>
        </w:rPr>
        <w:t>Comfort</w:t>
      </w:r>
      <w:r>
        <w:rPr>
          <w:rFonts w:ascii="Arial"/>
          <w:i/>
          <w:spacing w:val="49"/>
          <w:sz w:val="28"/>
        </w:rPr>
        <w:t> </w:t>
      </w:r>
      <w:r>
        <w:rPr>
          <w:rFonts w:ascii="Arial"/>
          <w:i/>
          <w:spacing w:val="-2"/>
          <w:sz w:val="28"/>
        </w:rPr>
        <w:t>Olubukola</w:t>
      </w:r>
    </w:p>
    <w:p>
      <w:pPr>
        <w:spacing w:before="103"/>
        <w:ind w:left="831" w:right="0" w:firstLine="0"/>
        <w:jc w:val="left"/>
        <w:rPr>
          <w:rFonts w:ascii="Times New Roman"/>
          <w:sz w:val="20"/>
        </w:rPr>
      </w:pPr>
      <w:r>
        <w:rPr>
          <w:rFonts w:ascii="Times New Roman"/>
          <w:sz w:val="20"/>
          <w:vertAlign w:val="superscript"/>
        </w:rPr>
        <w:t>287</w:t>
      </w:r>
      <w:r>
        <w:rPr>
          <w:rFonts w:ascii="Times New Roman"/>
          <w:spacing w:val="4"/>
          <w:sz w:val="20"/>
          <w:vertAlign w:val="baseline"/>
        </w:rPr>
        <w:t> </w:t>
      </w:r>
      <w:r>
        <w:rPr>
          <w:rFonts w:ascii="Times New Roman"/>
          <w:sz w:val="20"/>
          <w:vertAlign w:val="baseline"/>
        </w:rPr>
        <w:t>(1913)</w:t>
      </w:r>
      <w:r>
        <w:rPr>
          <w:rFonts w:ascii="Times New Roman"/>
          <w:spacing w:val="1"/>
          <w:sz w:val="20"/>
          <w:vertAlign w:val="baseline"/>
        </w:rPr>
        <w:t> </w:t>
      </w:r>
      <w:r>
        <w:rPr>
          <w:rFonts w:ascii="Times New Roman"/>
          <w:sz w:val="20"/>
          <w:vertAlign w:val="baseline"/>
        </w:rPr>
        <w:t>D</w:t>
      </w:r>
      <w:r>
        <w:rPr>
          <w:rFonts w:ascii="Times New Roman"/>
          <w:spacing w:val="-4"/>
          <w:sz w:val="20"/>
          <w:vertAlign w:val="baseline"/>
        </w:rPr>
        <w:t> </w:t>
      </w:r>
      <w:r>
        <w:rPr>
          <w:rFonts w:ascii="Times New Roman"/>
          <w:sz w:val="20"/>
          <w:vertAlign w:val="baseline"/>
        </w:rPr>
        <w:t>&amp;</w:t>
      </w:r>
      <w:r>
        <w:rPr>
          <w:rFonts w:ascii="Times New Roman"/>
          <w:spacing w:val="-2"/>
          <w:sz w:val="20"/>
          <w:vertAlign w:val="baseline"/>
        </w:rPr>
        <w:t> </w:t>
      </w:r>
      <w:r>
        <w:rPr>
          <w:rFonts w:ascii="Times New Roman"/>
          <w:sz w:val="20"/>
          <w:vertAlign w:val="baseline"/>
        </w:rPr>
        <w:t>F</w:t>
      </w:r>
      <w:r>
        <w:rPr>
          <w:rFonts w:ascii="Times New Roman"/>
          <w:spacing w:val="1"/>
          <w:sz w:val="20"/>
          <w:vertAlign w:val="baseline"/>
        </w:rPr>
        <w:t> </w:t>
      </w:r>
      <w:r>
        <w:rPr>
          <w:rFonts w:ascii="Times New Roman"/>
          <w:spacing w:val="-5"/>
          <w:sz w:val="20"/>
          <w:vertAlign w:val="baseline"/>
        </w:rPr>
        <w:t>56.</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108"/>
        <w:ind w:left="1374" w:right="400"/>
        <w:jc w:val="both"/>
      </w:pPr>
      <w:r>
        <w:rPr>
          <w:rFonts w:ascii="Arial"/>
          <w:i/>
        </w:rPr>
        <w:t>Hassan </w:t>
      </w:r>
      <w:r>
        <w:rPr>
          <w:vertAlign w:val="superscript"/>
        </w:rPr>
        <w:t>288</w:t>
      </w:r>
      <w:r>
        <w:rPr>
          <w:vertAlign w:val="baseline"/>
        </w:rPr>
        <w:t> in which the term prescription was used instead of adverse possession, to the same effect.</w:t>
      </w:r>
    </w:p>
    <w:p>
      <w:pPr>
        <w:pStyle w:val="BodyText"/>
        <w:spacing w:line="480" w:lineRule="auto" w:before="320"/>
        <w:ind w:left="1374" w:right="388"/>
        <w:jc w:val="both"/>
      </w:pPr>
      <w:r>
        <w:rPr/>
        <w:t>In a recent case of </w:t>
      </w:r>
      <w:r>
        <w:rPr>
          <w:rFonts w:ascii="Arial" w:hAnsi="Arial"/>
          <w:i/>
        </w:rPr>
        <w:t>Oni v. Olokun,</w:t>
      </w:r>
      <w:r>
        <w:rPr>
          <w:vertAlign w:val="superscript"/>
        </w:rPr>
        <w:t>289</w:t>
      </w:r>
      <w:r>
        <w:rPr>
          <w:vertAlign w:val="baseline"/>
        </w:rPr>
        <w:t> based on similar facts, the</w:t>
      </w:r>
      <w:r>
        <w:rPr>
          <w:spacing w:val="40"/>
          <w:vertAlign w:val="baseline"/>
        </w:rPr>
        <w:t> </w:t>
      </w:r>
      <w:r>
        <w:rPr>
          <w:vertAlign w:val="baseline"/>
        </w:rPr>
        <w:t>Court of Appeal held that “there can be no ownership by</w:t>
      </w:r>
      <w:r>
        <w:rPr>
          <w:spacing w:val="-4"/>
          <w:vertAlign w:val="baseline"/>
        </w:rPr>
        <w:t> </w:t>
      </w:r>
      <w:r>
        <w:rPr>
          <w:vertAlign w:val="baseline"/>
        </w:rPr>
        <w:t>prescription in customary</w:t>
      </w:r>
      <w:r>
        <w:rPr>
          <w:spacing w:val="-3"/>
          <w:vertAlign w:val="baseline"/>
        </w:rPr>
        <w:t> </w:t>
      </w:r>
      <w:r>
        <w:rPr>
          <w:vertAlign w:val="baseline"/>
        </w:rPr>
        <w:t>law, and that length of usage does not ripen invalid title of trespasser to a valid ownership of title”. In </w:t>
      </w:r>
      <w:r>
        <w:rPr>
          <w:rFonts w:ascii="Arial" w:hAnsi="Arial"/>
          <w:i/>
          <w:vertAlign w:val="baseline"/>
        </w:rPr>
        <w:t>Ado v. Wusu</w:t>
      </w:r>
      <w:r>
        <w:rPr>
          <w:rFonts w:ascii="Arial" w:hAnsi="Arial"/>
          <w:i/>
          <w:vertAlign w:val="superscript"/>
        </w:rPr>
        <w:t>290</w:t>
      </w:r>
      <w:r>
        <w:rPr>
          <w:rFonts w:ascii="Arial" w:hAnsi="Arial"/>
          <w:i/>
          <w:vertAlign w:val="baseline"/>
        </w:rPr>
        <w:t>, </w:t>
      </w:r>
      <w:r>
        <w:rPr>
          <w:vertAlign w:val="baseline"/>
        </w:rPr>
        <w:t>a</w:t>
      </w:r>
      <w:r>
        <w:rPr>
          <w:spacing w:val="40"/>
          <w:vertAlign w:val="baseline"/>
        </w:rPr>
        <w:t> </w:t>
      </w:r>
      <w:r>
        <w:rPr>
          <w:vertAlign w:val="baseline"/>
        </w:rPr>
        <w:t>family who left their land for about 200 years were able to reclaim it, despite the improvements made by the adverse occupier-family in the meantime.</w:t>
      </w:r>
    </w:p>
    <w:p>
      <w:pPr>
        <w:pStyle w:val="BodyText"/>
        <w:spacing w:line="480" w:lineRule="auto" w:before="202"/>
        <w:ind w:left="1374" w:right="392"/>
        <w:jc w:val="both"/>
      </w:pPr>
      <w:r>
        <w:rPr/>
        <mc:AlternateContent>
          <mc:Choice Requires="wps">
            <w:drawing>
              <wp:anchor distT="0" distB="0" distL="0" distR="0" allowOverlap="1" layoutInCell="1" locked="0" behindDoc="1" simplePos="0" relativeHeight="487649792">
                <wp:simplePos x="0" y="0"/>
                <wp:positionH relativeFrom="page">
                  <wp:posOffset>1188719</wp:posOffset>
                </wp:positionH>
                <wp:positionV relativeFrom="paragraph">
                  <wp:posOffset>3833680</wp:posOffset>
                </wp:positionV>
                <wp:extent cx="1828800"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301.864624pt;width:144pt;height:.72pt;mso-position-horizontal-relative:page;mso-position-vertical-relative:paragraph;z-index:-15666688;mso-wrap-distance-left:0;mso-wrap-distance-right:0" id="docshape137" filled="true" fillcolor="#000000" stroked="false">
                <v:fill type="solid"/>
                <w10:wrap type="topAndBottom"/>
              </v:rect>
            </w:pict>
          </mc:Fallback>
        </mc:AlternateContent>
      </w:r>
      <w:r>
        <w:rPr/>
        <w:t>Generally, strangers who enter into a land and make developments thereon</w:t>
      </w:r>
      <w:r>
        <w:rPr>
          <w:spacing w:val="-2"/>
        </w:rPr>
        <w:t> </w:t>
      </w:r>
      <w:r>
        <w:rPr/>
        <w:t>are</w:t>
      </w:r>
      <w:r>
        <w:rPr>
          <w:spacing w:val="-2"/>
        </w:rPr>
        <w:t> </w:t>
      </w:r>
      <w:r>
        <w:rPr/>
        <w:t>regarded as</w:t>
      </w:r>
      <w:r>
        <w:rPr>
          <w:spacing w:val="-1"/>
        </w:rPr>
        <w:t> </w:t>
      </w:r>
      <w:r>
        <w:rPr/>
        <w:t>trespassers.</w:t>
      </w:r>
      <w:r>
        <w:rPr>
          <w:spacing w:val="40"/>
        </w:rPr>
        <w:t> </w:t>
      </w:r>
      <w:r>
        <w:rPr/>
        <w:t>However,</w:t>
      </w:r>
      <w:r>
        <w:rPr>
          <w:spacing w:val="-1"/>
        </w:rPr>
        <w:t> </w:t>
      </w:r>
      <w:r>
        <w:rPr/>
        <w:t>if their</w:t>
      </w:r>
      <w:r>
        <w:rPr>
          <w:spacing w:val="-2"/>
        </w:rPr>
        <w:t> </w:t>
      </w:r>
      <w:r>
        <w:rPr/>
        <w:t>occupation</w:t>
      </w:r>
      <w:r>
        <w:rPr>
          <w:spacing w:val="-2"/>
        </w:rPr>
        <w:t> </w:t>
      </w:r>
      <w:r>
        <w:rPr/>
        <w:t>is long and adverse to the interests of the “owner”, then the customary law equivalent of adverse possession must apply as a brand of the doctrine of estoppel against the ‘owner”.</w:t>
      </w:r>
      <w:r>
        <w:rPr>
          <w:spacing w:val="40"/>
        </w:rPr>
        <w:t> </w:t>
      </w:r>
      <w:r>
        <w:rPr/>
        <w:t>In </w:t>
      </w:r>
      <w:r>
        <w:rPr>
          <w:rFonts w:ascii="Arial" w:hAnsi="Arial"/>
          <w:i/>
        </w:rPr>
        <w:t>Aro v. Jaja</w:t>
      </w:r>
      <w:r>
        <w:rPr>
          <w:vertAlign w:val="superscript"/>
        </w:rPr>
        <w:t>291</w:t>
      </w:r>
      <w:r>
        <w:rPr>
          <w:vertAlign w:val="baseline"/>
        </w:rPr>
        <w:t>, the intervention of equity began to assist adverse possessors. In that case,</w:t>
      </w:r>
      <w:r>
        <w:rPr>
          <w:spacing w:val="40"/>
          <w:vertAlign w:val="baseline"/>
        </w:rPr>
        <w:t> </w:t>
      </w:r>
      <w:r>
        <w:rPr>
          <w:vertAlign w:val="baseline"/>
        </w:rPr>
        <w:t>the Jaja of Opobo on being sent on exile, came into Andoni land and settled.</w:t>
      </w:r>
      <w:r>
        <w:rPr>
          <w:spacing w:val="40"/>
          <w:vertAlign w:val="baseline"/>
        </w:rPr>
        <w:t> </w:t>
      </w:r>
      <w:r>
        <w:rPr>
          <w:vertAlign w:val="baseline"/>
        </w:rPr>
        <w:t>He exercised acts of ownership for upwards of 50 years,</w:t>
      </w:r>
      <w:r>
        <w:rPr>
          <w:spacing w:val="60"/>
          <w:vertAlign w:val="baseline"/>
        </w:rPr>
        <w:t> </w:t>
      </w:r>
      <w:r>
        <w:rPr>
          <w:vertAlign w:val="baseline"/>
        </w:rPr>
        <w:t>rights</w:t>
      </w:r>
      <w:r>
        <w:rPr>
          <w:spacing w:val="65"/>
          <w:vertAlign w:val="baseline"/>
        </w:rPr>
        <w:t> </w:t>
      </w:r>
      <w:r>
        <w:rPr>
          <w:vertAlign w:val="baseline"/>
        </w:rPr>
        <w:t>which</w:t>
      </w:r>
      <w:r>
        <w:rPr>
          <w:spacing w:val="64"/>
          <w:vertAlign w:val="baseline"/>
        </w:rPr>
        <w:t> </w:t>
      </w:r>
      <w:r>
        <w:rPr>
          <w:vertAlign w:val="baseline"/>
        </w:rPr>
        <w:t>were</w:t>
      </w:r>
      <w:r>
        <w:rPr>
          <w:spacing w:val="59"/>
          <w:vertAlign w:val="baseline"/>
        </w:rPr>
        <w:t> </w:t>
      </w:r>
      <w:r>
        <w:rPr>
          <w:vertAlign w:val="baseline"/>
        </w:rPr>
        <w:t>clearly</w:t>
      </w:r>
      <w:r>
        <w:rPr>
          <w:spacing w:val="56"/>
          <w:vertAlign w:val="baseline"/>
        </w:rPr>
        <w:t> </w:t>
      </w:r>
      <w:r>
        <w:rPr>
          <w:vertAlign w:val="baseline"/>
        </w:rPr>
        <w:t>adverse</w:t>
      </w:r>
      <w:r>
        <w:rPr>
          <w:spacing w:val="59"/>
          <w:vertAlign w:val="baseline"/>
        </w:rPr>
        <w:t> </w:t>
      </w:r>
      <w:r>
        <w:rPr>
          <w:vertAlign w:val="baseline"/>
        </w:rPr>
        <w:t>to</w:t>
      </w:r>
      <w:r>
        <w:rPr>
          <w:spacing w:val="59"/>
          <w:vertAlign w:val="baseline"/>
        </w:rPr>
        <w:t> </w:t>
      </w:r>
      <w:r>
        <w:rPr>
          <w:vertAlign w:val="baseline"/>
        </w:rPr>
        <w:t>those</w:t>
      </w:r>
      <w:r>
        <w:rPr>
          <w:spacing w:val="60"/>
          <w:vertAlign w:val="baseline"/>
        </w:rPr>
        <w:t> </w:t>
      </w:r>
      <w:r>
        <w:rPr>
          <w:vertAlign w:val="baseline"/>
        </w:rPr>
        <w:t>of</w:t>
      </w:r>
      <w:r>
        <w:rPr>
          <w:spacing w:val="60"/>
          <w:vertAlign w:val="baseline"/>
        </w:rPr>
        <w:t> </w:t>
      </w:r>
      <w:r>
        <w:rPr>
          <w:vertAlign w:val="baseline"/>
        </w:rPr>
        <w:t>the</w:t>
      </w:r>
      <w:r>
        <w:rPr>
          <w:spacing w:val="59"/>
          <w:vertAlign w:val="baseline"/>
        </w:rPr>
        <w:t> </w:t>
      </w:r>
      <w:r>
        <w:rPr>
          <w:spacing w:val="-2"/>
          <w:vertAlign w:val="baseline"/>
        </w:rPr>
        <w:t>owners.</w:t>
      </w:r>
    </w:p>
    <w:p>
      <w:pPr>
        <w:spacing w:before="135"/>
        <w:ind w:left="831" w:right="0" w:firstLine="0"/>
        <w:jc w:val="left"/>
        <w:rPr>
          <w:rFonts w:ascii="Times New Roman"/>
          <w:sz w:val="20"/>
        </w:rPr>
      </w:pPr>
      <w:r>
        <w:rPr>
          <w:rFonts w:ascii="Times New Roman"/>
          <w:sz w:val="20"/>
          <w:vertAlign w:val="superscript"/>
        </w:rPr>
        <w:t>288</w:t>
      </w:r>
      <w:r>
        <w:rPr>
          <w:rFonts w:ascii="Times New Roman"/>
          <w:spacing w:val="2"/>
          <w:sz w:val="20"/>
          <w:vertAlign w:val="baseline"/>
        </w:rPr>
        <w:t> </w:t>
      </w:r>
      <w:r>
        <w:rPr>
          <w:rFonts w:ascii="Times New Roman"/>
          <w:sz w:val="20"/>
          <w:vertAlign w:val="baseline"/>
        </w:rPr>
        <w:t>(1997) 12</w:t>
      </w:r>
      <w:r>
        <w:rPr>
          <w:rFonts w:ascii="Times New Roman"/>
          <w:spacing w:val="-4"/>
          <w:sz w:val="20"/>
          <w:vertAlign w:val="baseline"/>
        </w:rPr>
        <w:t> </w:t>
      </w:r>
      <w:r>
        <w:rPr>
          <w:rFonts w:ascii="Times New Roman"/>
          <w:sz w:val="20"/>
          <w:vertAlign w:val="baseline"/>
        </w:rPr>
        <w:t>SCNJ</w:t>
      </w:r>
      <w:r>
        <w:rPr>
          <w:rFonts w:ascii="Times New Roman"/>
          <w:spacing w:val="-5"/>
          <w:sz w:val="20"/>
          <w:vertAlign w:val="baseline"/>
        </w:rPr>
        <w:t> </w:t>
      </w:r>
      <w:r>
        <w:rPr>
          <w:rFonts w:ascii="Times New Roman"/>
          <w:spacing w:val="-4"/>
          <w:sz w:val="20"/>
          <w:vertAlign w:val="baseline"/>
        </w:rPr>
        <w:t>114.</w:t>
      </w:r>
    </w:p>
    <w:p>
      <w:pPr>
        <w:spacing w:before="0"/>
        <w:ind w:left="831" w:right="0" w:firstLine="0"/>
        <w:jc w:val="left"/>
        <w:rPr>
          <w:rFonts w:ascii="Times New Roman"/>
          <w:sz w:val="20"/>
        </w:rPr>
      </w:pPr>
      <w:r>
        <w:rPr>
          <w:rFonts w:ascii="Times New Roman"/>
          <w:sz w:val="20"/>
          <w:vertAlign w:val="superscript"/>
        </w:rPr>
        <w:t>289</w:t>
      </w:r>
      <w:r>
        <w:rPr>
          <w:rFonts w:ascii="Times New Roman"/>
          <w:spacing w:val="3"/>
          <w:sz w:val="20"/>
          <w:vertAlign w:val="baseline"/>
        </w:rPr>
        <w:t> </w:t>
      </w:r>
      <w:r>
        <w:rPr>
          <w:rFonts w:ascii="Times New Roman"/>
          <w:sz w:val="20"/>
          <w:vertAlign w:val="baseline"/>
        </w:rPr>
        <w:t>(1995) 1</w:t>
      </w:r>
      <w:r>
        <w:rPr>
          <w:rFonts w:ascii="Times New Roman"/>
          <w:spacing w:val="-4"/>
          <w:sz w:val="20"/>
          <w:vertAlign w:val="baseline"/>
        </w:rPr>
        <w:t> </w:t>
      </w:r>
      <w:r>
        <w:rPr>
          <w:rFonts w:ascii="Times New Roman"/>
          <w:sz w:val="20"/>
          <w:vertAlign w:val="baseline"/>
        </w:rPr>
        <w:t>NWLR</w:t>
      </w:r>
      <w:r>
        <w:rPr>
          <w:rFonts w:ascii="Times New Roman"/>
          <w:spacing w:val="-3"/>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370</w:t>
      </w:r>
      <w:r>
        <w:rPr>
          <w:rFonts w:ascii="Times New Roman"/>
          <w:spacing w:val="-3"/>
          <w:sz w:val="20"/>
          <w:vertAlign w:val="baseline"/>
        </w:rPr>
        <w:t> </w:t>
      </w:r>
      <w:r>
        <w:rPr>
          <w:rFonts w:ascii="Times New Roman"/>
          <w:spacing w:val="-4"/>
          <w:sz w:val="20"/>
          <w:vertAlign w:val="baseline"/>
        </w:rPr>
        <w:t>p.189</w:t>
      </w:r>
    </w:p>
    <w:p>
      <w:pPr>
        <w:spacing w:before="0"/>
        <w:ind w:left="831" w:right="0" w:firstLine="0"/>
        <w:jc w:val="left"/>
        <w:rPr>
          <w:rFonts w:ascii="Times New Roman"/>
          <w:sz w:val="20"/>
        </w:rPr>
      </w:pPr>
      <w:r>
        <w:rPr>
          <w:rFonts w:ascii="Times New Roman"/>
          <w:sz w:val="20"/>
          <w:vertAlign w:val="superscript"/>
        </w:rPr>
        <w:t>290</w:t>
      </w:r>
      <w:r>
        <w:rPr>
          <w:rFonts w:ascii="Times New Roman"/>
          <w:spacing w:val="3"/>
          <w:sz w:val="20"/>
          <w:vertAlign w:val="baseline"/>
        </w:rPr>
        <w:t> </w:t>
      </w:r>
      <w:r>
        <w:rPr>
          <w:rFonts w:ascii="Times New Roman"/>
          <w:sz w:val="20"/>
          <w:vertAlign w:val="baseline"/>
        </w:rPr>
        <w:t>4</w:t>
      </w:r>
      <w:r>
        <w:rPr>
          <w:rFonts w:ascii="Times New Roman"/>
          <w:spacing w:val="1"/>
          <w:sz w:val="20"/>
          <w:vertAlign w:val="baseline"/>
        </w:rPr>
        <w:t> </w:t>
      </w:r>
      <w:r>
        <w:rPr>
          <w:rFonts w:ascii="Times New Roman"/>
          <w:sz w:val="20"/>
          <w:vertAlign w:val="baseline"/>
        </w:rPr>
        <w:t>WACA</w:t>
      </w:r>
      <w:r>
        <w:rPr>
          <w:rFonts w:ascii="Times New Roman"/>
          <w:spacing w:val="-5"/>
          <w:sz w:val="20"/>
          <w:vertAlign w:val="baseline"/>
        </w:rPr>
        <w:t> </w:t>
      </w:r>
      <w:r>
        <w:rPr>
          <w:rFonts w:ascii="Times New Roman"/>
          <w:sz w:val="20"/>
          <w:vertAlign w:val="baseline"/>
        </w:rPr>
        <w:t>96</w:t>
      </w:r>
      <w:r>
        <w:rPr>
          <w:rFonts w:ascii="Times New Roman"/>
          <w:spacing w:val="-4"/>
          <w:sz w:val="20"/>
          <w:vertAlign w:val="baseline"/>
        </w:rPr>
        <w:t> </w:t>
      </w:r>
      <w:r>
        <w:rPr>
          <w:rFonts w:ascii="Times New Roman"/>
          <w:sz w:val="20"/>
          <w:vertAlign w:val="baseline"/>
        </w:rPr>
        <w:t>and</w:t>
      </w:r>
      <w:r>
        <w:rPr>
          <w:rFonts w:ascii="Times New Roman"/>
          <w:spacing w:val="-3"/>
          <w:sz w:val="20"/>
          <w:vertAlign w:val="baseline"/>
        </w:rPr>
        <w:t> </w:t>
      </w:r>
      <w:r>
        <w:rPr>
          <w:rFonts w:ascii="Times New Roman"/>
          <w:sz w:val="20"/>
          <w:vertAlign w:val="baseline"/>
        </w:rPr>
        <w:t>6</w:t>
      </w:r>
      <w:r>
        <w:rPr>
          <w:rFonts w:ascii="Times New Roman"/>
          <w:spacing w:val="-3"/>
          <w:sz w:val="20"/>
          <w:vertAlign w:val="baseline"/>
        </w:rPr>
        <w:t> </w:t>
      </w:r>
      <w:r>
        <w:rPr>
          <w:rFonts w:ascii="Times New Roman"/>
          <w:sz w:val="20"/>
          <w:vertAlign w:val="baseline"/>
        </w:rPr>
        <w:t>WACA </w:t>
      </w:r>
      <w:r>
        <w:rPr>
          <w:rFonts w:ascii="Times New Roman"/>
          <w:spacing w:val="-5"/>
          <w:sz w:val="20"/>
          <w:vertAlign w:val="baseline"/>
        </w:rPr>
        <w:t>24.</w:t>
      </w:r>
    </w:p>
    <w:p>
      <w:pPr>
        <w:spacing w:before="6"/>
        <w:ind w:left="831" w:right="0" w:firstLine="0"/>
        <w:jc w:val="left"/>
        <w:rPr>
          <w:sz w:val="24"/>
        </w:rPr>
      </w:pPr>
      <w:r>
        <w:rPr>
          <w:sz w:val="24"/>
          <w:vertAlign w:val="superscript"/>
        </w:rPr>
        <w:t>291</w:t>
      </w:r>
      <w:r>
        <w:rPr>
          <w:spacing w:val="-9"/>
          <w:sz w:val="24"/>
          <w:vertAlign w:val="baseline"/>
        </w:rPr>
        <w:t> </w:t>
      </w:r>
      <w:r>
        <w:rPr>
          <w:sz w:val="24"/>
          <w:vertAlign w:val="baseline"/>
        </w:rPr>
        <w:t>(1961)</w:t>
      </w:r>
      <w:r>
        <w:rPr>
          <w:spacing w:val="-6"/>
          <w:sz w:val="24"/>
          <w:vertAlign w:val="baseline"/>
        </w:rPr>
        <w:t> </w:t>
      </w:r>
      <w:r>
        <w:rPr>
          <w:sz w:val="24"/>
          <w:vertAlign w:val="baseline"/>
        </w:rPr>
        <w:t>LLR</w:t>
      </w:r>
      <w:r>
        <w:rPr>
          <w:spacing w:val="-7"/>
          <w:sz w:val="24"/>
          <w:vertAlign w:val="baseline"/>
        </w:rPr>
        <w:t> </w:t>
      </w:r>
      <w:r>
        <w:rPr>
          <w:spacing w:val="-4"/>
          <w:sz w:val="24"/>
          <w:vertAlign w:val="baseline"/>
        </w:rPr>
        <w:t>200.</w:t>
      </w:r>
    </w:p>
    <w:p>
      <w:pPr>
        <w:spacing w:after="0"/>
        <w:jc w:val="left"/>
        <w:rPr>
          <w:sz w:val="24"/>
        </w:rPr>
        <w:sectPr>
          <w:pgSz w:w="12240" w:h="15840"/>
          <w:pgMar w:header="0" w:footer="1138" w:top="1040" w:bottom="1320" w:left="1040" w:right="900"/>
        </w:sectPr>
      </w:pPr>
    </w:p>
    <w:p>
      <w:pPr>
        <w:pStyle w:val="BodyText"/>
        <w:spacing w:line="480" w:lineRule="auto" w:before="68"/>
        <w:ind w:left="1374" w:right="392"/>
        <w:jc w:val="both"/>
      </w:pPr>
      <w:r>
        <w:rPr/>
        <w:t>When the people of Andoni sought to take their land back, the court held that they could not do so, having been estopped by customary adverse possession. In </w:t>
      </w:r>
      <w:r>
        <w:rPr>
          <w:rFonts w:ascii="Arial"/>
          <w:i/>
        </w:rPr>
        <w:t>Akpan Awo v. Cookey-Gam</w:t>
      </w:r>
      <w:r>
        <w:rPr>
          <w:vertAlign w:val="superscript"/>
        </w:rPr>
        <w:t>292</w:t>
      </w:r>
      <w:r>
        <w:rPr>
          <w:rFonts w:ascii="Arial"/>
          <w:i/>
          <w:vertAlign w:val="baseline"/>
        </w:rPr>
        <w:t>, </w:t>
      </w:r>
      <w:r>
        <w:rPr>
          <w:vertAlign w:val="baseline"/>
        </w:rPr>
        <w:t>the</w:t>
      </w:r>
      <w:r>
        <w:rPr>
          <w:spacing w:val="40"/>
          <w:vertAlign w:val="baseline"/>
        </w:rPr>
        <w:t> </w:t>
      </w:r>
      <w:r>
        <w:rPr>
          <w:vertAlign w:val="baseline"/>
        </w:rPr>
        <w:t>defendant had been in undisputed possession of the land in dispute with the full knowledge and acquiescence of the plaintiff for a period of 21 years, collecting rents and granting leases to people.</w:t>
      </w:r>
      <w:r>
        <w:rPr>
          <w:spacing w:val="40"/>
          <w:vertAlign w:val="baseline"/>
        </w:rPr>
        <w:t> </w:t>
      </w:r>
      <w:r>
        <w:rPr>
          <w:vertAlign w:val="baseline"/>
        </w:rPr>
        <w:t>It was held that even if the defendant had entered into possession contrary to the principle of customary law, it would be inequitable to deprive him of the land.</w:t>
      </w:r>
      <w:r>
        <w:rPr>
          <w:spacing w:val="40"/>
          <w:vertAlign w:val="baseline"/>
        </w:rPr>
        <w:t> </w:t>
      </w:r>
      <w:r>
        <w:rPr>
          <w:vertAlign w:val="baseline"/>
        </w:rPr>
        <w:t>This principle was later approved by the Privy Council in</w:t>
      </w:r>
      <w:r>
        <w:rPr>
          <w:spacing w:val="-1"/>
          <w:vertAlign w:val="baseline"/>
        </w:rPr>
        <w:t> </w:t>
      </w:r>
      <w:r>
        <w:rPr>
          <w:rFonts w:ascii="Arial"/>
          <w:i/>
          <w:vertAlign w:val="baseline"/>
        </w:rPr>
        <w:t>Oshodi v.</w:t>
      </w:r>
      <w:r>
        <w:rPr>
          <w:rFonts w:ascii="Arial"/>
          <w:i/>
          <w:spacing w:val="-1"/>
          <w:vertAlign w:val="baseline"/>
        </w:rPr>
        <w:t> </w:t>
      </w:r>
      <w:r>
        <w:rPr>
          <w:rFonts w:ascii="Arial"/>
          <w:i/>
          <w:vertAlign w:val="baseline"/>
        </w:rPr>
        <w:t>Balogun</w:t>
      </w:r>
      <w:r>
        <w:rPr>
          <w:rFonts w:ascii="Arial"/>
          <w:i/>
          <w:spacing w:val="-1"/>
          <w:vertAlign w:val="baseline"/>
        </w:rPr>
        <w:t> </w:t>
      </w:r>
      <w:r>
        <w:rPr>
          <w:vertAlign w:val="superscript"/>
        </w:rPr>
        <w:t>293</w:t>
      </w:r>
      <w:r>
        <w:rPr>
          <w:spacing w:val="-1"/>
          <w:vertAlign w:val="baseline"/>
        </w:rPr>
        <w:t> </w:t>
      </w:r>
      <w:r>
        <w:rPr>
          <w:vertAlign w:val="baseline"/>
        </w:rPr>
        <w:t>and other</w:t>
      </w:r>
      <w:r>
        <w:rPr>
          <w:spacing w:val="-2"/>
          <w:vertAlign w:val="baseline"/>
        </w:rPr>
        <w:t> </w:t>
      </w:r>
      <w:r>
        <w:rPr>
          <w:vertAlign w:val="baseline"/>
        </w:rPr>
        <w:t>cases</w:t>
      </w:r>
      <w:r>
        <w:rPr>
          <w:spacing w:val="-1"/>
          <w:vertAlign w:val="baseline"/>
        </w:rPr>
        <w:t> </w:t>
      </w:r>
      <w:r>
        <w:rPr>
          <w:vertAlign w:val="baseline"/>
        </w:rPr>
        <w:t>later.</w:t>
      </w:r>
      <w:r>
        <w:rPr>
          <w:spacing w:val="40"/>
          <w:vertAlign w:val="baseline"/>
        </w:rPr>
        <w:t> </w:t>
      </w:r>
      <w:r>
        <w:rPr>
          <w:vertAlign w:val="baseline"/>
        </w:rPr>
        <w:t>On</w:t>
      </w:r>
      <w:r>
        <w:rPr>
          <w:spacing w:val="-2"/>
          <w:vertAlign w:val="baseline"/>
        </w:rPr>
        <w:t> </w:t>
      </w:r>
      <w:r>
        <w:rPr>
          <w:vertAlign w:val="baseline"/>
        </w:rPr>
        <w:t>the</w:t>
      </w:r>
      <w:r>
        <w:rPr>
          <w:spacing w:val="-2"/>
          <w:vertAlign w:val="baseline"/>
        </w:rPr>
        <w:t> </w:t>
      </w:r>
      <w:r>
        <w:rPr>
          <w:vertAlign w:val="baseline"/>
        </w:rPr>
        <w:t>same principle, in </w:t>
      </w:r>
      <w:r>
        <w:rPr>
          <w:rFonts w:ascii="Arial"/>
          <w:i/>
          <w:vertAlign w:val="baseline"/>
        </w:rPr>
        <w:t>Annam</w:t>
      </w:r>
      <w:r>
        <w:rPr>
          <w:rFonts w:ascii="Arial"/>
          <w:i/>
          <w:spacing w:val="-1"/>
          <w:vertAlign w:val="baseline"/>
        </w:rPr>
        <w:t> </w:t>
      </w:r>
      <w:r>
        <w:rPr>
          <w:rFonts w:ascii="Arial"/>
          <w:i/>
          <w:vertAlign w:val="baseline"/>
        </w:rPr>
        <w:t>v. Bin </w:t>
      </w:r>
      <w:r>
        <w:rPr>
          <w:vertAlign w:val="superscript"/>
        </w:rPr>
        <w:t>294</w:t>
      </w:r>
      <w:r>
        <w:rPr>
          <w:vertAlign w:val="baseline"/>
        </w:rPr>
        <w:t> it was held</w:t>
      </w:r>
      <w:r>
        <w:rPr>
          <w:spacing w:val="-1"/>
          <w:vertAlign w:val="baseline"/>
        </w:rPr>
        <w:t> </w:t>
      </w:r>
      <w:r>
        <w:rPr>
          <w:vertAlign w:val="baseline"/>
        </w:rPr>
        <w:t>that there</w:t>
      </w:r>
      <w:r>
        <w:rPr>
          <w:spacing w:val="-1"/>
          <w:vertAlign w:val="baseline"/>
        </w:rPr>
        <w:t> </w:t>
      </w:r>
      <w:r>
        <w:rPr>
          <w:vertAlign w:val="baseline"/>
        </w:rPr>
        <w:t>is abandonment if the tenant leaves the land for a considerable time and the house he built on it had fallen into ruin.</w:t>
      </w:r>
    </w:p>
    <w:p>
      <w:pPr>
        <w:pStyle w:val="BodyText"/>
        <w:spacing w:line="480" w:lineRule="auto" w:before="202"/>
        <w:ind w:left="1374" w:right="395"/>
        <w:jc w:val="both"/>
      </w:pPr>
      <w:r>
        <w:rPr/>
        <mc:AlternateContent>
          <mc:Choice Requires="wps">
            <w:drawing>
              <wp:anchor distT="0" distB="0" distL="0" distR="0" allowOverlap="1" layoutInCell="1" locked="0" behindDoc="0" simplePos="0" relativeHeight="15791104">
                <wp:simplePos x="0" y="0"/>
                <wp:positionH relativeFrom="page">
                  <wp:posOffset>1188719</wp:posOffset>
                </wp:positionH>
                <wp:positionV relativeFrom="paragraph">
                  <wp:posOffset>2504891</wp:posOffset>
                </wp:positionV>
                <wp:extent cx="1828800" cy="952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7.23555pt;width:144pt;height:.72pt;mso-position-horizontal-relative:page;mso-position-vertical-relative:paragraph;z-index:15791104" id="docshape138" filled="true" fillcolor="#000000" stroked="false">
                <v:fill type="solid"/>
                <w10:wrap type="none"/>
              </v:rect>
            </w:pict>
          </mc:Fallback>
        </mc:AlternateContent>
      </w:r>
      <w:r>
        <w:rPr/>
        <w:t>Prescription relates only to easements and other incorporeal rights. This includes roads, light, lateral support, and view.</w:t>
      </w:r>
      <w:r>
        <w:rPr>
          <w:spacing w:val="40"/>
        </w:rPr>
        <w:t> </w:t>
      </w:r>
      <w:r>
        <w:rPr/>
        <w:t>In all the communities studied, prescription does not apply.</w:t>
      </w:r>
      <w:r>
        <w:rPr>
          <w:spacing w:val="40"/>
        </w:rPr>
        <w:t> </w:t>
      </w:r>
      <w:r>
        <w:rPr/>
        <w:t>A householder can block another from passing through his house. Houses are built some distances from each other, so that incidences of blocking views or the need for lateral supports do not arise.</w:t>
      </w:r>
    </w:p>
    <w:p>
      <w:pPr>
        <w:spacing w:before="28"/>
        <w:ind w:left="831" w:right="0" w:firstLine="0"/>
        <w:jc w:val="left"/>
        <w:rPr>
          <w:sz w:val="22"/>
        </w:rPr>
      </w:pPr>
      <w:r>
        <w:rPr>
          <w:sz w:val="22"/>
          <w:vertAlign w:val="superscript"/>
        </w:rPr>
        <w:t>292</w:t>
      </w:r>
      <w:r>
        <w:rPr>
          <w:spacing w:val="-2"/>
          <w:sz w:val="22"/>
          <w:vertAlign w:val="baseline"/>
        </w:rPr>
        <w:t> </w:t>
      </w:r>
      <w:r>
        <w:rPr>
          <w:sz w:val="22"/>
          <w:vertAlign w:val="baseline"/>
        </w:rPr>
        <w:t>(1913)</w:t>
      </w:r>
      <w:r>
        <w:rPr>
          <w:spacing w:val="-6"/>
          <w:sz w:val="22"/>
          <w:vertAlign w:val="baseline"/>
        </w:rPr>
        <w:t> </w:t>
      </w:r>
      <w:r>
        <w:rPr>
          <w:sz w:val="22"/>
          <w:vertAlign w:val="baseline"/>
        </w:rPr>
        <w:t>2</w:t>
      </w:r>
      <w:r>
        <w:rPr>
          <w:spacing w:val="2"/>
          <w:sz w:val="22"/>
          <w:vertAlign w:val="baseline"/>
        </w:rPr>
        <w:t> </w:t>
      </w:r>
      <w:r>
        <w:rPr>
          <w:sz w:val="22"/>
          <w:vertAlign w:val="baseline"/>
        </w:rPr>
        <w:t>NLR</w:t>
      </w:r>
      <w:r>
        <w:rPr>
          <w:spacing w:val="-6"/>
          <w:sz w:val="22"/>
          <w:vertAlign w:val="baseline"/>
        </w:rPr>
        <w:t> </w:t>
      </w:r>
      <w:r>
        <w:rPr>
          <w:spacing w:val="-4"/>
          <w:sz w:val="22"/>
          <w:vertAlign w:val="baseline"/>
        </w:rPr>
        <w:t>100.</w:t>
      </w:r>
    </w:p>
    <w:p>
      <w:pPr>
        <w:spacing w:before="1"/>
        <w:ind w:left="831" w:right="0" w:firstLine="0"/>
        <w:jc w:val="left"/>
        <w:rPr>
          <w:sz w:val="24"/>
        </w:rPr>
      </w:pPr>
      <w:r>
        <w:rPr>
          <w:sz w:val="24"/>
          <w:vertAlign w:val="superscript"/>
        </w:rPr>
        <w:t>293</w:t>
      </w:r>
      <w:r>
        <w:rPr>
          <w:spacing w:val="-7"/>
          <w:sz w:val="24"/>
          <w:vertAlign w:val="baseline"/>
        </w:rPr>
        <w:t> </w:t>
      </w:r>
      <w:r>
        <w:rPr>
          <w:sz w:val="24"/>
          <w:vertAlign w:val="baseline"/>
        </w:rPr>
        <w:t>(1936)</w:t>
      </w:r>
      <w:r>
        <w:rPr>
          <w:spacing w:val="-2"/>
          <w:sz w:val="24"/>
          <w:vertAlign w:val="baseline"/>
        </w:rPr>
        <w:t> </w:t>
      </w:r>
      <w:r>
        <w:rPr>
          <w:sz w:val="24"/>
          <w:vertAlign w:val="baseline"/>
        </w:rPr>
        <w:t>4</w:t>
      </w:r>
      <w:r>
        <w:rPr>
          <w:spacing w:val="-12"/>
          <w:sz w:val="24"/>
          <w:vertAlign w:val="baseline"/>
        </w:rPr>
        <w:t> </w:t>
      </w:r>
      <w:r>
        <w:rPr>
          <w:sz w:val="24"/>
          <w:vertAlign w:val="baseline"/>
        </w:rPr>
        <w:t>WACA</w:t>
      </w:r>
      <w:r>
        <w:rPr>
          <w:spacing w:val="-5"/>
          <w:sz w:val="24"/>
          <w:vertAlign w:val="baseline"/>
        </w:rPr>
        <w:t> 1.</w:t>
      </w:r>
    </w:p>
    <w:p>
      <w:pPr>
        <w:spacing w:before="3"/>
        <w:ind w:left="831" w:right="0" w:firstLine="0"/>
        <w:jc w:val="left"/>
        <w:rPr>
          <w:sz w:val="24"/>
        </w:rPr>
      </w:pPr>
      <w:r>
        <w:rPr>
          <w:sz w:val="24"/>
          <w:vertAlign w:val="superscript"/>
        </w:rPr>
        <w:t>294</w:t>
      </w:r>
      <w:r>
        <w:rPr>
          <w:spacing w:val="-8"/>
          <w:sz w:val="24"/>
          <w:vertAlign w:val="baseline"/>
        </w:rPr>
        <w:t> </w:t>
      </w:r>
      <w:r>
        <w:rPr>
          <w:sz w:val="24"/>
          <w:vertAlign w:val="baseline"/>
        </w:rPr>
        <w:t>(1907)</w:t>
      </w:r>
      <w:r>
        <w:rPr>
          <w:spacing w:val="-4"/>
          <w:sz w:val="24"/>
          <w:vertAlign w:val="baseline"/>
        </w:rPr>
        <w:t> </w:t>
      </w:r>
      <w:r>
        <w:rPr>
          <w:sz w:val="24"/>
          <w:vertAlign w:val="baseline"/>
        </w:rPr>
        <w:t>12</w:t>
      </w:r>
      <w:r>
        <w:rPr>
          <w:spacing w:val="-13"/>
          <w:sz w:val="24"/>
          <w:vertAlign w:val="baseline"/>
        </w:rPr>
        <w:t> </w:t>
      </w:r>
      <w:r>
        <w:rPr>
          <w:sz w:val="24"/>
          <w:vertAlign w:val="baseline"/>
        </w:rPr>
        <w:t>WACA</w:t>
      </w:r>
      <w:r>
        <w:rPr>
          <w:spacing w:val="-6"/>
          <w:sz w:val="24"/>
          <w:vertAlign w:val="baseline"/>
        </w:rPr>
        <w:t> </w:t>
      </w:r>
      <w:r>
        <w:rPr>
          <w:spacing w:val="-4"/>
          <w:sz w:val="24"/>
          <w:vertAlign w:val="baseline"/>
        </w:rPr>
        <w:t>177.</w:t>
      </w:r>
    </w:p>
    <w:p>
      <w:pPr>
        <w:spacing w:after="0"/>
        <w:jc w:val="left"/>
        <w:rPr>
          <w:sz w:val="24"/>
        </w:rPr>
        <w:sectPr>
          <w:pgSz w:w="12240" w:h="15840"/>
          <w:pgMar w:header="0" w:footer="1138" w:top="1080" w:bottom="1320" w:left="1040" w:right="900"/>
        </w:sectPr>
      </w:pPr>
    </w:p>
    <w:p>
      <w:pPr>
        <w:pStyle w:val="Heading5"/>
        <w:numPr>
          <w:ilvl w:val="2"/>
          <w:numId w:val="14"/>
        </w:numPr>
        <w:tabs>
          <w:tab w:pos="2149" w:val="left" w:leader="none"/>
        </w:tabs>
        <w:spacing w:line="240" w:lineRule="auto" w:before="60" w:after="0"/>
        <w:ind w:left="2149" w:right="0" w:hanging="775"/>
        <w:jc w:val="left"/>
      </w:pPr>
      <w:r>
        <w:rPr/>
        <w:t>Long</w:t>
      </w:r>
      <w:r>
        <w:rPr>
          <w:spacing w:val="-10"/>
        </w:rPr>
        <w:t> </w:t>
      </w:r>
      <w:r>
        <w:rPr/>
        <w:t>Usage,</w:t>
      </w:r>
      <w:r>
        <w:rPr>
          <w:spacing w:val="-5"/>
        </w:rPr>
        <w:t> </w:t>
      </w:r>
      <w:r>
        <w:rPr/>
        <w:t>Adverse</w:t>
      </w:r>
      <w:r>
        <w:rPr>
          <w:spacing w:val="-5"/>
        </w:rPr>
        <w:t> </w:t>
      </w:r>
      <w:r>
        <w:rPr/>
        <w:t>Possession</w:t>
      </w:r>
      <w:r>
        <w:rPr>
          <w:spacing w:val="-1"/>
        </w:rPr>
        <w:t> </w:t>
      </w:r>
      <w:r>
        <w:rPr/>
        <w:t>Among</w:t>
      </w:r>
      <w:r>
        <w:rPr>
          <w:spacing w:val="-10"/>
        </w:rPr>
        <w:t> </w:t>
      </w:r>
      <w:r>
        <w:rPr/>
        <w:t>the</w:t>
      </w:r>
      <w:r>
        <w:rPr>
          <w:spacing w:val="-6"/>
        </w:rPr>
        <w:t> </w:t>
      </w:r>
      <w:r>
        <w:rPr>
          <w:spacing w:val="-4"/>
        </w:rPr>
        <w:t>Tivs</w:t>
      </w:r>
    </w:p>
    <w:p>
      <w:pPr>
        <w:pStyle w:val="BodyText"/>
        <w:spacing w:before="47"/>
        <w:rPr>
          <w:rFonts w:ascii="Arial"/>
          <w:b/>
        </w:rPr>
      </w:pPr>
    </w:p>
    <w:p>
      <w:pPr>
        <w:pStyle w:val="BodyText"/>
        <w:spacing w:line="480" w:lineRule="auto" w:before="1"/>
        <w:ind w:left="1374" w:right="394"/>
        <w:jc w:val="both"/>
      </w:pPr>
      <w:r>
        <w:rPr/>
        <w:t>Under the Tiv land holding culture, no matter how long a stranger uses</w:t>
      </w:r>
      <w:r>
        <w:rPr>
          <w:spacing w:val="-1"/>
        </w:rPr>
        <w:t> </w:t>
      </w:r>
      <w:r>
        <w:rPr/>
        <w:t>land</w:t>
      </w:r>
      <w:r>
        <w:rPr>
          <w:spacing w:val="-2"/>
        </w:rPr>
        <w:t> </w:t>
      </w:r>
      <w:r>
        <w:rPr/>
        <w:t>that</w:t>
      </w:r>
      <w:r>
        <w:rPr>
          <w:spacing w:val="-1"/>
        </w:rPr>
        <w:t> </w:t>
      </w:r>
      <w:r>
        <w:rPr/>
        <w:t>does</w:t>
      </w:r>
      <w:r>
        <w:rPr>
          <w:spacing w:val="-1"/>
        </w:rPr>
        <w:t> </w:t>
      </w:r>
      <w:r>
        <w:rPr/>
        <w:t>not</w:t>
      </w:r>
      <w:r>
        <w:rPr>
          <w:spacing w:val="-1"/>
        </w:rPr>
        <w:t> </w:t>
      </w:r>
      <w:r>
        <w:rPr/>
        <w:t>belong</w:t>
      </w:r>
      <w:r>
        <w:rPr>
          <w:spacing w:val="-2"/>
        </w:rPr>
        <w:t> </w:t>
      </w:r>
      <w:r>
        <w:rPr/>
        <w:t>to</w:t>
      </w:r>
      <w:r>
        <w:rPr>
          <w:spacing w:val="-2"/>
        </w:rPr>
        <w:t> </w:t>
      </w:r>
      <w:r>
        <w:rPr/>
        <w:t>him, he</w:t>
      </w:r>
      <w:r>
        <w:rPr>
          <w:spacing w:val="-2"/>
        </w:rPr>
        <w:t> </w:t>
      </w:r>
      <w:r>
        <w:rPr/>
        <w:t>cannot</w:t>
      </w:r>
      <w:r>
        <w:rPr>
          <w:spacing w:val="-1"/>
        </w:rPr>
        <w:t> </w:t>
      </w:r>
      <w:r>
        <w:rPr/>
        <w:t>be the</w:t>
      </w:r>
      <w:r>
        <w:rPr>
          <w:spacing w:val="-2"/>
        </w:rPr>
        <w:t> </w:t>
      </w:r>
      <w:r>
        <w:rPr/>
        <w:t>owner.</w:t>
      </w:r>
      <w:r>
        <w:rPr>
          <w:spacing w:val="40"/>
        </w:rPr>
        <w:t> </w:t>
      </w:r>
      <w:r>
        <w:rPr/>
        <w:t>This refers to customary tenants. As for strangers occupying land in adverse use, there is no historical precedence to guide behaviour. The position is as it is because, being a predominantly farming community with conquering spirit, everyone clings to his land and transactions in</w:t>
      </w:r>
      <w:r>
        <w:rPr>
          <w:spacing w:val="-1"/>
        </w:rPr>
        <w:t> </w:t>
      </w:r>
      <w:r>
        <w:rPr/>
        <w:t>land</w:t>
      </w:r>
      <w:r>
        <w:rPr>
          <w:spacing w:val="-1"/>
        </w:rPr>
        <w:t> </w:t>
      </w:r>
      <w:r>
        <w:rPr/>
        <w:t>is very</w:t>
      </w:r>
      <w:r>
        <w:rPr>
          <w:spacing w:val="-4"/>
        </w:rPr>
        <w:t> </w:t>
      </w:r>
      <w:r>
        <w:rPr/>
        <w:t>rare.</w:t>
      </w:r>
      <w:r>
        <w:rPr>
          <w:spacing w:val="80"/>
        </w:rPr>
        <w:t> </w:t>
      </w:r>
      <w:r>
        <w:rPr/>
        <w:t>In</w:t>
      </w:r>
      <w:r>
        <w:rPr>
          <w:spacing w:val="-1"/>
        </w:rPr>
        <w:t> </w:t>
      </w:r>
      <w:r>
        <w:rPr/>
        <w:t>fact, it is a</w:t>
      </w:r>
      <w:r>
        <w:rPr>
          <w:spacing w:val="-1"/>
        </w:rPr>
        <w:t> </w:t>
      </w:r>
      <w:r>
        <w:rPr/>
        <w:t>mark of manhood</w:t>
      </w:r>
      <w:r>
        <w:rPr>
          <w:spacing w:val="-1"/>
        </w:rPr>
        <w:t> </w:t>
      </w:r>
      <w:r>
        <w:rPr/>
        <w:t>that a</w:t>
      </w:r>
      <w:r>
        <w:rPr>
          <w:spacing w:val="-1"/>
        </w:rPr>
        <w:t> </w:t>
      </w:r>
      <w:r>
        <w:rPr/>
        <w:t>male</w:t>
      </w:r>
      <w:r>
        <w:rPr>
          <w:spacing w:val="-1"/>
        </w:rPr>
        <w:t> </w:t>
      </w:r>
      <w:r>
        <w:rPr/>
        <w:t>house-owner has a</w:t>
      </w:r>
      <w:r>
        <w:rPr>
          <w:spacing w:val="-1"/>
        </w:rPr>
        <w:t> </w:t>
      </w:r>
      <w:r>
        <w:rPr/>
        <w:t>very</w:t>
      </w:r>
      <w:r>
        <w:rPr>
          <w:spacing w:val="-4"/>
        </w:rPr>
        <w:t> </w:t>
      </w:r>
      <w:r>
        <w:rPr/>
        <w:t>large</w:t>
      </w:r>
      <w:r>
        <w:rPr>
          <w:spacing w:val="-1"/>
        </w:rPr>
        <w:t> </w:t>
      </w:r>
      <w:r>
        <w:rPr/>
        <w:t>farm at all times.</w:t>
      </w:r>
      <w:r>
        <w:rPr>
          <w:spacing w:val="-1"/>
        </w:rPr>
        <w:t> </w:t>
      </w:r>
      <w:r>
        <w:rPr/>
        <w:t>Thus,</w:t>
      </w:r>
      <w:r>
        <w:rPr>
          <w:spacing w:val="-1"/>
        </w:rPr>
        <w:t> </w:t>
      </w:r>
      <w:r>
        <w:rPr/>
        <w:t>leaving a</w:t>
      </w:r>
      <w:r>
        <w:rPr>
          <w:spacing w:val="-2"/>
        </w:rPr>
        <w:t> </w:t>
      </w:r>
      <w:r>
        <w:rPr/>
        <w:t>land</w:t>
      </w:r>
      <w:r>
        <w:rPr>
          <w:spacing w:val="-2"/>
        </w:rPr>
        <w:t> </w:t>
      </w:r>
      <w:r>
        <w:rPr/>
        <w:t>for</w:t>
      </w:r>
      <w:r>
        <w:rPr>
          <w:spacing w:val="-2"/>
        </w:rPr>
        <w:t> </w:t>
      </w:r>
      <w:r>
        <w:rPr/>
        <w:t>a</w:t>
      </w:r>
      <w:r>
        <w:rPr>
          <w:spacing w:val="-2"/>
        </w:rPr>
        <w:t> </w:t>
      </w:r>
      <w:r>
        <w:rPr/>
        <w:t>long</w:t>
      </w:r>
      <w:r>
        <w:rPr>
          <w:spacing w:val="-2"/>
        </w:rPr>
        <w:t> </w:t>
      </w:r>
      <w:r>
        <w:rPr/>
        <w:t>time during which</w:t>
      </w:r>
      <w:r>
        <w:rPr>
          <w:spacing w:val="-2"/>
        </w:rPr>
        <w:t> </w:t>
      </w:r>
      <w:r>
        <w:rPr/>
        <w:t>an</w:t>
      </w:r>
      <w:r>
        <w:rPr>
          <w:spacing w:val="-2"/>
        </w:rPr>
        <w:t> </w:t>
      </w:r>
      <w:r>
        <w:rPr/>
        <w:t>adverse</w:t>
      </w:r>
      <w:r>
        <w:rPr>
          <w:spacing w:val="-2"/>
        </w:rPr>
        <w:t> </w:t>
      </w:r>
      <w:r>
        <w:rPr/>
        <w:t>occupier</w:t>
      </w:r>
      <w:r>
        <w:rPr>
          <w:spacing w:val="-2"/>
        </w:rPr>
        <w:t> </w:t>
      </w:r>
      <w:r>
        <w:rPr/>
        <w:t>can</w:t>
      </w:r>
      <w:r>
        <w:rPr>
          <w:spacing w:val="-2"/>
        </w:rPr>
        <w:t> </w:t>
      </w:r>
      <w:r>
        <w:rPr/>
        <w:t>settle,</w:t>
      </w:r>
      <w:r>
        <w:rPr>
          <w:spacing w:val="-1"/>
        </w:rPr>
        <w:t> </w:t>
      </w:r>
      <w:r>
        <w:rPr/>
        <w:t>is very rare.</w:t>
      </w:r>
    </w:p>
    <w:p>
      <w:pPr>
        <w:pStyle w:val="Heading5"/>
        <w:numPr>
          <w:ilvl w:val="2"/>
          <w:numId w:val="14"/>
        </w:numPr>
        <w:tabs>
          <w:tab w:pos="2149" w:val="left" w:leader="none"/>
        </w:tabs>
        <w:spacing w:line="240" w:lineRule="auto" w:before="194" w:after="0"/>
        <w:ind w:left="2149" w:right="0" w:hanging="775"/>
        <w:jc w:val="left"/>
      </w:pPr>
      <w:r>
        <w:rPr/>
        <w:t>Long</w:t>
      </w:r>
      <w:r>
        <w:rPr>
          <w:spacing w:val="-10"/>
        </w:rPr>
        <w:t> </w:t>
      </w:r>
      <w:r>
        <w:rPr/>
        <w:t>Usage,</w:t>
      </w:r>
      <w:r>
        <w:rPr>
          <w:spacing w:val="-5"/>
        </w:rPr>
        <w:t> </w:t>
      </w:r>
      <w:r>
        <w:rPr/>
        <w:t>Adverse</w:t>
      </w:r>
      <w:r>
        <w:rPr>
          <w:spacing w:val="-5"/>
        </w:rPr>
        <w:t> </w:t>
      </w:r>
      <w:r>
        <w:rPr/>
        <w:t>Possession</w:t>
      </w:r>
      <w:r>
        <w:rPr>
          <w:spacing w:val="-1"/>
        </w:rPr>
        <w:t> </w:t>
      </w:r>
      <w:r>
        <w:rPr/>
        <w:t>Among</w:t>
      </w:r>
      <w:r>
        <w:rPr>
          <w:spacing w:val="-10"/>
        </w:rPr>
        <w:t> </w:t>
      </w:r>
      <w:r>
        <w:rPr/>
        <w:t>the</w:t>
      </w:r>
      <w:r>
        <w:rPr>
          <w:spacing w:val="-6"/>
        </w:rPr>
        <w:t> </w:t>
      </w:r>
      <w:r>
        <w:rPr>
          <w:spacing w:val="-2"/>
        </w:rPr>
        <w:t>Idomas</w:t>
      </w:r>
    </w:p>
    <w:p>
      <w:pPr>
        <w:pStyle w:val="BodyText"/>
        <w:spacing w:before="47"/>
        <w:rPr>
          <w:rFonts w:ascii="Arial"/>
          <w:b/>
        </w:rPr>
      </w:pPr>
    </w:p>
    <w:p>
      <w:pPr>
        <w:pStyle w:val="BodyText"/>
        <w:spacing w:line="480" w:lineRule="auto"/>
        <w:ind w:left="1374" w:right="392"/>
        <w:jc w:val="both"/>
      </w:pPr>
      <w:r>
        <w:rPr/>
        <mc:AlternateContent>
          <mc:Choice Requires="wps">
            <w:drawing>
              <wp:anchor distT="0" distB="0" distL="0" distR="0" allowOverlap="1" layoutInCell="1" locked="0" behindDoc="1" simplePos="0" relativeHeight="487650816">
                <wp:simplePos x="0" y="0"/>
                <wp:positionH relativeFrom="page">
                  <wp:posOffset>1188719</wp:posOffset>
                </wp:positionH>
                <wp:positionV relativeFrom="paragraph">
                  <wp:posOffset>2897921</wp:posOffset>
                </wp:positionV>
                <wp:extent cx="1828800"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28.182816pt;width:144pt;height:.72pt;mso-position-horizontal-relative:page;mso-position-vertical-relative:paragraph;z-index:-15665664;mso-wrap-distance-left:0;mso-wrap-distance-right:0" id="docshape139" filled="true" fillcolor="#000000" stroked="false">
                <v:fill type="solid"/>
                <w10:wrap type="topAndBottom"/>
              </v:rect>
            </w:pict>
          </mc:Fallback>
        </mc:AlternateContent>
      </w:r>
      <w:r>
        <w:rPr/>
        <w:t>Due</w:t>
      </w:r>
      <w:r>
        <w:rPr>
          <w:spacing w:val="-6"/>
        </w:rPr>
        <w:t> </w:t>
      </w:r>
      <w:r>
        <w:rPr/>
        <w:t>to</w:t>
      </w:r>
      <w:r>
        <w:rPr>
          <w:spacing w:val="-2"/>
        </w:rPr>
        <w:t> </w:t>
      </w:r>
      <w:r>
        <w:rPr/>
        <w:t>abundant</w:t>
      </w:r>
      <w:r>
        <w:rPr>
          <w:spacing w:val="-1"/>
        </w:rPr>
        <w:t> </w:t>
      </w:r>
      <w:r>
        <w:rPr/>
        <w:t>availability</w:t>
      </w:r>
      <w:r>
        <w:rPr>
          <w:spacing w:val="-10"/>
        </w:rPr>
        <w:t> </w:t>
      </w:r>
      <w:r>
        <w:rPr/>
        <w:t>of</w:t>
      </w:r>
      <w:r>
        <w:rPr>
          <w:spacing w:val="-6"/>
        </w:rPr>
        <w:t> </w:t>
      </w:r>
      <w:r>
        <w:rPr/>
        <w:t>land,</w:t>
      </w:r>
      <w:r>
        <w:rPr>
          <w:spacing w:val="-1"/>
        </w:rPr>
        <w:t> </w:t>
      </w:r>
      <w:r>
        <w:rPr/>
        <w:t>the</w:t>
      </w:r>
      <w:r>
        <w:rPr>
          <w:spacing w:val="-1"/>
        </w:rPr>
        <w:t> </w:t>
      </w:r>
      <w:r>
        <w:rPr/>
        <w:t>Idoma</w:t>
      </w:r>
      <w:r>
        <w:rPr>
          <w:spacing w:val="-1"/>
        </w:rPr>
        <w:t> </w:t>
      </w:r>
      <w:r>
        <w:rPr/>
        <w:t>people</w:t>
      </w:r>
      <w:r>
        <w:rPr>
          <w:spacing w:val="-6"/>
        </w:rPr>
        <w:t> </w:t>
      </w:r>
      <w:r>
        <w:rPr/>
        <w:t>hardly</w:t>
      </w:r>
      <w:r>
        <w:rPr>
          <w:spacing w:val="-5"/>
        </w:rPr>
        <w:t> </w:t>
      </w:r>
      <w:r>
        <w:rPr/>
        <w:t>remove adverse settlers on their land. This condoning behavior blurs the position of customary law. If a family or an individual occupies land for a long time, the family or the individual is hardly disturbed.</w:t>
      </w:r>
      <w:r>
        <w:rPr>
          <w:spacing w:val="40"/>
        </w:rPr>
        <w:t> </w:t>
      </w:r>
      <w:r>
        <w:rPr/>
        <w:t>Any person who desires to use the land can easily move elsewhere and begin cultivation of a virgin parcel of land.</w:t>
      </w:r>
      <w:r>
        <w:rPr>
          <w:spacing w:val="40"/>
        </w:rPr>
        <w:t> </w:t>
      </w:r>
      <w:r>
        <w:rPr/>
        <w:t>Elder Egwu Ameh</w:t>
      </w:r>
      <w:r>
        <w:rPr>
          <w:vertAlign w:val="superscript"/>
        </w:rPr>
        <w:t>295</w:t>
      </w:r>
      <w:r>
        <w:rPr>
          <w:vertAlign w:val="baseline"/>
        </w:rPr>
        <w:t> explained</w:t>
      </w:r>
      <w:r>
        <w:rPr>
          <w:spacing w:val="54"/>
          <w:w w:val="150"/>
          <w:vertAlign w:val="baseline"/>
        </w:rPr>
        <w:t> </w:t>
      </w:r>
      <w:r>
        <w:rPr>
          <w:vertAlign w:val="baseline"/>
        </w:rPr>
        <w:t>that</w:t>
      </w:r>
      <w:r>
        <w:rPr>
          <w:spacing w:val="60"/>
          <w:w w:val="150"/>
          <w:vertAlign w:val="baseline"/>
        </w:rPr>
        <w:t> </w:t>
      </w:r>
      <w:r>
        <w:rPr>
          <w:vertAlign w:val="baseline"/>
        </w:rPr>
        <w:t>this</w:t>
      </w:r>
      <w:r>
        <w:rPr>
          <w:spacing w:val="55"/>
          <w:w w:val="150"/>
          <w:vertAlign w:val="baseline"/>
        </w:rPr>
        <w:t> </w:t>
      </w:r>
      <w:r>
        <w:rPr>
          <w:vertAlign w:val="baseline"/>
        </w:rPr>
        <w:t>is</w:t>
      </w:r>
      <w:r>
        <w:rPr>
          <w:spacing w:val="64"/>
          <w:w w:val="150"/>
          <w:vertAlign w:val="baseline"/>
        </w:rPr>
        <w:t> </w:t>
      </w:r>
      <w:r>
        <w:rPr>
          <w:vertAlign w:val="baseline"/>
        </w:rPr>
        <w:t>why</w:t>
      </w:r>
      <w:r>
        <w:rPr>
          <w:spacing w:val="56"/>
          <w:w w:val="150"/>
          <w:vertAlign w:val="baseline"/>
        </w:rPr>
        <w:t> </w:t>
      </w:r>
      <w:r>
        <w:rPr>
          <w:vertAlign w:val="baseline"/>
        </w:rPr>
        <w:t>it</w:t>
      </w:r>
      <w:r>
        <w:rPr>
          <w:spacing w:val="54"/>
          <w:w w:val="150"/>
          <w:vertAlign w:val="baseline"/>
        </w:rPr>
        <w:t> </w:t>
      </w:r>
      <w:r>
        <w:rPr>
          <w:vertAlign w:val="baseline"/>
        </w:rPr>
        <w:t>is</w:t>
      </w:r>
      <w:r>
        <w:rPr>
          <w:spacing w:val="60"/>
          <w:w w:val="150"/>
          <w:vertAlign w:val="baseline"/>
        </w:rPr>
        <w:t> </w:t>
      </w:r>
      <w:r>
        <w:rPr>
          <w:vertAlign w:val="baseline"/>
        </w:rPr>
        <w:t>possible</w:t>
      </w:r>
      <w:r>
        <w:rPr>
          <w:spacing w:val="55"/>
          <w:w w:val="150"/>
          <w:vertAlign w:val="baseline"/>
        </w:rPr>
        <w:t> </w:t>
      </w:r>
      <w:r>
        <w:rPr>
          <w:vertAlign w:val="baseline"/>
        </w:rPr>
        <w:t>for</w:t>
      </w:r>
      <w:r>
        <w:rPr>
          <w:spacing w:val="58"/>
          <w:w w:val="150"/>
          <w:vertAlign w:val="baseline"/>
        </w:rPr>
        <w:t> </w:t>
      </w:r>
      <w:r>
        <w:rPr>
          <w:vertAlign w:val="baseline"/>
        </w:rPr>
        <w:t>strangers</w:t>
      </w:r>
      <w:r>
        <w:rPr>
          <w:spacing w:val="58"/>
          <w:w w:val="150"/>
          <w:vertAlign w:val="baseline"/>
        </w:rPr>
        <w:t> </w:t>
      </w:r>
      <w:r>
        <w:rPr>
          <w:vertAlign w:val="baseline"/>
        </w:rPr>
        <w:t>to</w:t>
      </w:r>
      <w:r>
        <w:rPr>
          <w:spacing w:val="59"/>
          <w:w w:val="150"/>
          <w:vertAlign w:val="baseline"/>
        </w:rPr>
        <w:t> </w:t>
      </w:r>
      <w:r>
        <w:rPr>
          <w:spacing w:val="-2"/>
          <w:vertAlign w:val="baseline"/>
        </w:rPr>
        <w:t>settle</w:t>
      </w:r>
    </w:p>
    <w:p>
      <w:pPr>
        <w:spacing w:before="130"/>
        <w:ind w:left="831" w:right="0" w:firstLine="0"/>
        <w:jc w:val="left"/>
        <w:rPr>
          <w:rFonts w:ascii="Times New Roman"/>
          <w:sz w:val="20"/>
        </w:rPr>
      </w:pPr>
      <w:r>
        <w:rPr>
          <w:rFonts w:ascii="Times New Roman"/>
          <w:sz w:val="20"/>
          <w:vertAlign w:val="superscript"/>
        </w:rPr>
        <w:t>295</w:t>
      </w:r>
      <w:r>
        <w:rPr>
          <w:rFonts w:ascii="Times New Roman"/>
          <w:spacing w:val="-3"/>
          <w:sz w:val="20"/>
          <w:vertAlign w:val="baseline"/>
        </w:rPr>
        <w:t> </w:t>
      </w:r>
      <w:r>
        <w:rPr>
          <w:rFonts w:ascii="Times New Roman"/>
          <w:sz w:val="20"/>
          <w:vertAlign w:val="baseline"/>
        </w:rPr>
        <w:t>Interview,</w:t>
      </w:r>
      <w:r>
        <w:rPr>
          <w:rFonts w:ascii="Times New Roman"/>
          <w:spacing w:val="-2"/>
          <w:sz w:val="20"/>
          <w:vertAlign w:val="baseline"/>
        </w:rPr>
        <w:t> </w:t>
      </w:r>
      <w:r>
        <w:rPr>
          <w:rFonts w:ascii="Times New Roman"/>
          <w:sz w:val="20"/>
          <w:vertAlign w:val="baseline"/>
        </w:rPr>
        <w:t>op</w:t>
      </w:r>
      <w:r>
        <w:rPr>
          <w:rFonts w:ascii="Times New Roman"/>
          <w:spacing w:val="-4"/>
          <w:sz w:val="20"/>
          <w:vertAlign w:val="baseline"/>
        </w:rPr>
        <w:t> cit.</w:t>
      </w:r>
    </w:p>
    <w:p>
      <w:pPr>
        <w:spacing w:after="0"/>
        <w:jc w:val="left"/>
        <w:rPr>
          <w:rFonts w:ascii="Times New Roman"/>
          <w:sz w:val="20"/>
        </w:rPr>
        <w:sectPr>
          <w:pgSz w:w="12240" w:h="15840"/>
          <w:pgMar w:header="0" w:footer="1138" w:top="1400" w:bottom="1340" w:left="1040" w:right="900"/>
        </w:sectPr>
      </w:pPr>
    </w:p>
    <w:p>
      <w:pPr>
        <w:pStyle w:val="BodyText"/>
        <w:spacing w:line="477" w:lineRule="auto" w:before="68"/>
        <w:ind w:left="1374" w:right="391"/>
        <w:jc w:val="both"/>
      </w:pPr>
      <w:r>
        <w:rPr/>
        <w:t>anywhere in Idomaland by simply applying to the village or family head for allocation.</w:t>
      </w:r>
      <w:r>
        <w:rPr>
          <w:spacing w:val="40"/>
        </w:rPr>
        <w:t> </w:t>
      </w:r>
      <w:r>
        <w:rPr/>
        <w:t>Such allocation is usually made without conditions other than the implied requirement to live in peace with the people in the community.</w:t>
      </w:r>
    </w:p>
    <w:p>
      <w:pPr>
        <w:pStyle w:val="BodyText"/>
        <w:spacing w:line="480" w:lineRule="auto" w:before="212"/>
        <w:ind w:left="1374" w:right="393"/>
        <w:jc w:val="both"/>
      </w:pPr>
      <w:r>
        <w:rPr/>
        <w:t>After staying on a piece of land for about ten years, and having probably planted economic trees, a settler may never be told to</w:t>
      </w:r>
      <w:r>
        <w:rPr>
          <w:spacing w:val="40"/>
        </w:rPr>
        <w:t> </w:t>
      </w:r>
      <w:r>
        <w:rPr/>
        <w:t>leave the land. Elder Egwu stated that this spirit of condonment may have a foundation on how the community came about the land – by first settlement on land that originally belonged to others. He gave the following examples. (a) The Aiona community in Orokam District of Ogbadibo Local Government area came from Otukpo to settle on Okpoga land and now sees the land as their own.</w:t>
      </w:r>
      <w:r>
        <w:rPr>
          <w:spacing w:val="40"/>
        </w:rPr>
        <w:t> </w:t>
      </w:r>
      <w:r>
        <w:rPr/>
        <w:t>(b) The Aioko Community in Orokam District came from Adoka in Oshimini Local Government to</w:t>
      </w:r>
      <w:r>
        <w:rPr>
          <w:spacing w:val="-1"/>
        </w:rPr>
        <w:t> </w:t>
      </w:r>
      <w:r>
        <w:rPr/>
        <w:t>settle</w:t>
      </w:r>
      <w:r>
        <w:rPr>
          <w:spacing w:val="-1"/>
        </w:rPr>
        <w:t> </w:t>
      </w:r>
      <w:r>
        <w:rPr/>
        <w:t>on</w:t>
      </w:r>
      <w:r>
        <w:rPr>
          <w:spacing w:val="-1"/>
        </w:rPr>
        <w:t> </w:t>
      </w:r>
      <w:r>
        <w:rPr/>
        <w:t>land</w:t>
      </w:r>
      <w:r>
        <w:rPr>
          <w:spacing w:val="-1"/>
        </w:rPr>
        <w:t> </w:t>
      </w:r>
      <w:r>
        <w:rPr/>
        <w:t>that originally</w:t>
      </w:r>
      <w:r>
        <w:rPr>
          <w:spacing w:val="-4"/>
        </w:rPr>
        <w:t> </w:t>
      </w:r>
      <w:r>
        <w:rPr/>
        <w:t>belonged</w:t>
      </w:r>
      <w:r>
        <w:rPr>
          <w:spacing w:val="-1"/>
        </w:rPr>
        <w:t> </w:t>
      </w:r>
      <w:r>
        <w:rPr/>
        <w:t>to</w:t>
      </w:r>
      <w:r>
        <w:rPr>
          <w:spacing w:val="-1"/>
        </w:rPr>
        <w:t> </w:t>
      </w:r>
      <w:r>
        <w:rPr/>
        <w:t>the Igbo</w:t>
      </w:r>
      <w:r>
        <w:rPr>
          <w:spacing w:val="-1"/>
        </w:rPr>
        <w:t> </w:t>
      </w:r>
      <w:r>
        <w:rPr/>
        <w:t>and Igala communities and they also now see the land as their own, having not been challenged for over 200 years. (c) Additionally, some Igala</w:t>
      </w:r>
      <w:r>
        <w:rPr>
          <w:spacing w:val="-5"/>
        </w:rPr>
        <w:t> </w:t>
      </w:r>
      <w:r>
        <w:rPr/>
        <w:t>indigenes</w:t>
      </w:r>
      <w:r>
        <w:rPr>
          <w:spacing w:val="-4"/>
        </w:rPr>
        <w:t> </w:t>
      </w:r>
      <w:r>
        <w:rPr/>
        <w:t>from the</w:t>
      </w:r>
      <w:r>
        <w:rPr>
          <w:spacing w:val="-5"/>
        </w:rPr>
        <w:t> </w:t>
      </w:r>
      <w:r>
        <w:rPr/>
        <w:t>nearby</w:t>
      </w:r>
      <w:r>
        <w:rPr>
          <w:spacing w:val="-4"/>
        </w:rPr>
        <w:t> </w:t>
      </w:r>
      <w:r>
        <w:rPr/>
        <w:t>Olamaboro</w:t>
      </w:r>
      <w:r>
        <w:rPr>
          <w:spacing w:val="-5"/>
        </w:rPr>
        <w:t> </w:t>
      </w:r>
      <w:r>
        <w:rPr/>
        <w:t>Local</w:t>
      </w:r>
      <w:r>
        <w:rPr>
          <w:spacing w:val="-3"/>
        </w:rPr>
        <w:t> </w:t>
      </w:r>
      <w:r>
        <w:rPr/>
        <w:t>Government Area of Kogi State have settled in Ugbokolo in Okpokwu Local Government</w:t>
      </w:r>
      <w:r>
        <w:rPr>
          <w:spacing w:val="62"/>
        </w:rPr>
        <w:t> </w:t>
      </w:r>
      <w:r>
        <w:rPr/>
        <w:t>Area</w:t>
      </w:r>
      <w:r>
        <w:rPr>
          <w:spacing w:val="63"/>
        </w:rPr>
        <w:t> </w:t>
      </w:r>
      <w:r>
        <w:rPr/>
        <w:t>of</w:t>
      </w:r>
      <w:r>
        <w:rPr>
          <w:spacing w:val="63"/>
        </w:rPr>
        <w:t> </w:t>
      </w:r>
      <w:r>
        <w:rPr/>
        <w:t>Benue</w:t>
      </w:r>
      <w:r>
        <w:rPr>
          <w:spacing w:val="63"/>
        </w:rPr>
        <w:t> </w:t>
      </w:r>
      <w:r>
        <w:rPr/>
        <w:t>State</w:t>
      </w:r>
      <w:r>
        <w:rPr>
          <w:spacing w:val="63"/>
        </w:rPr>
        <w:t> </w:t>
      </w:r>
      <w:r>
        <w:rPr/>
        <w:t>for</w:t>
      </w:r>
      <w:r>
        <w:rPr>
          <w:spacing w:val="67"/>
        </w:rPr>
        <w:t> </w:t>
      </w:r>
      <w:r>
        <w:rPr/>
        <w:t>over</w:t>
      </w:r>
      <w:r>
        <w:rPr>
          <w:spacing w:val="61"/>
        </w:rPr>
        <w:t> </w:t>
      </w:r>
      <w:r>
        <w:rPr/>
        <w:t>100</w:t>
      </w:r>
      <w:r>
        <w:rPr>
          <w:spacing w:val="67"/>
        </w:rPr>
        <w:t> </w:t>
      </w:r>
      <w:r>
        <w:rPr/>
        <w:t>years.</w:t>
      </w:r>
      <w:r>
        <w:rPr>
          <w:spacing w:val="63"/>
        </w:rPr>
        <w:t> </w:t>
      </w:r>
      <w:r>
        <w:rPr/>
        <w:t>They</w:t>
      </w:r>
      <w:r>
        <w:rPr>
          <w:spacing w:val="59"/>
        </w:rPr>
        <w:t> </w:t>
      </w:r>
      <w:r>
        <w:rPr>
          <w:spacing w:val="-5"/>
        </w:rPr>
        <w:t>now</w:t>
      </w:r>
    </w:p>
    <w:p>
      <w:pPr>
        <w:spacing w:after="0" w:line="480" w:lineRule="auto"/>
        <w:jc w:val="both"/>
        <w:sectPr>
          <w:pgSz w:w="12240" w:h="15840"/>
          <w:pgMar w:header="0" w:footer="1138" w:top="1080" w:bottom="1400" w:left="1040" w:right="900"/>
        </w:sectPr>
      </w:pPr>
    </w:p>
    <w:p>
      <w:pPr>
        <w:pStyle w:val="BodyText"/>
        <w:spacing w:line="475" w:lineRule="auto" w:before="68"/>
        <w:ind w:left="1374" w:right="399"/>
        <w:jc w:val="both"/>
      </w:pPr>
      <w:r>
        <w:rPr/>
        <w:t>consider themselves the owners of the land on which they farm and build houses.</w:t>
      </w:r>
    </w:p>
    <w:p>
      <w:pPr>
        <w:pStyle w:val="BodyText"/>
        <w:spacing w:before="203"/>
      </w:pPr>
    </w:p>
    <w:p>
      <w:pPr>
        <w:pStyle w:val="Heading5"/>
        <w:ind w:left="1374"/>
        <w:jc w:val="left"/>
      </w:pPr>
      <w:r>
        <w:rPr/>
        <w:t>4.3.3.</w:t>
      </w:r>
      <w:r>
        <w:rPr>
          <w:spacing w:val="-5"/>
        </w:rPr>
        <w:t> </w:t>
      </w:r>
      <w:r>
        <w:rPr/>
        <w:t>Long</w:t>
      </w:r>
      <w:r>
        <w:rPr>
          <w:spacing w:val="-10"/>
        </w:rPr>
        <w:t> </w:t>
      </w:r>
      <w:r>
        <w:rPr/>
        <w:t>Usage,</w:t>
      </w:r>
      <w:r>
        <w:rPr>
          <w:spacing w:val="-4"/>
        </w:rPr>
        <w:t> </w:t>
      </w:r>
      <w:r>
        <w:rPr/>
        <w:t>Adverse</w:t>
      </w:r>
      <w:r>
        <w:rPr>
          <w:spacing w:val="-5"/>
        </w:rPr>
        <w:t> </w:t>
      </w:r>
      <w:r>
        <w:rPr/>
        <w:t>Possession</w:t>
      </w:r>
      <w:r>
        <w:rPr>
          <w:spacing w:val="-2"/>
        </w:rPr>
        <w:t> </w:t>
      </w:r>
      <w:r>
        <w:rPr/>
        <w:t>Among</w:t>
      </w:r>
      <w:r>
        <w:rPr>
          <w:spacing w:val="-10"/>
        </w:rPr>
        <w:t> </w:t>
      </w:r>
      <w:r>
        <w:rPr/>
        <w:t>the</w:t>
      </w:r>
      <w:r>
        <w:rPr>
          <w:spacing w:val="-5"/>
        </w:rPr>
        <w:t> </w:t>
      </w:r>
      <w:r>
        <w:rPr>
          <w:spacing w:val="-2"/>
        </w:rPr>
        <w:t>Alagos</w:t>
      </w:r>
    </w:p>
    <w:p>
      <w:pPr>
        <w:pStyle w:val="BodyText"/>
        <w:spacing w:before="47"/>
        <w:rPr>
          <w:rFonts w:ascii="Arial"/>
          <w:b/>
        </w:rPr>
      </w:pPr>
    </w:p>
    <w:p>
      <w:pPr>
        <w:pStyle w:val="BodyText"/>
        <w:spacing w:line="480" w:lineRule="auto" w:before="1"/>
        <w:ind w:left="1374" w:right="394"/>
        <w:jc w:val="both"/>
      </w:pPr>
      <w:r>
        <w:rPr/>
        <w:t>Long</w:t>
      </w:r>
      <w:r>
        <w:rPr>
          <w:spacing w:val="-6"/>
        </w:rPr>
        <w:t> </w:t>
      </w:r>
      <w:r>
        <w:rPr/>
        <w:t>usage</w:t>
      </w:r>
      <w:r>
        <w:rPr>
          <w:spacing w:val="-2"/>
        </w:rPr>
        <w:t> </w:t>
      </w:r>
      <w:r>
        <w:rPr/>
        <w:t>and</w:t>
      </w:r>
      <w:r>
        <w:rPr>
          <w:spacing w:val="-1"/>
        </w:rPr>
        <w:t> </w:t>
      </w:r>
      <w:r>
        <w:rPr/>
        <w:t>adverse</w:t>
      </w:r>
      <w:r>
        <w:rPr>
          <w:spacing w:val="-2"/>
        </w:rPr>
        <w:t> </w:t>
      </w:r>
      <w:r>
        <w:rPr/>
        <w:t>possession</w:t>
      </w:r>
      <w:r>
        <w:rPr>
          <w:spacing w:val="-1"/>
        </w:rPr>
        <w:t> </w:t>
      </w:r>
      <w:r>
        <w:rPr/>
        <w:t>do</w:t>
      </w:r>
      <w:r>
        <w:rPr>
          <w:spacing w:val="-6"/>
        </w:rPr>
        <w:t> </w:t>
      </w:r>
      <w:r>
        <w:rPr/>
        <w:t>not</w:t>
      </w:r>
      <w:r>
        <w:rPr>
          <w:spacing w:val="-6"/>
        </w:rPr>
        <w:t> </w:t>
      </w:r>
      <w:r>
        <w:rPr/>
        <w:t>strictly</w:t>
      </w:r>
      <w:r>
        <w:rPr>
          <w:spacing w:val="-5"/>
        </w:rPr>
        <w:t> </w:t>
      </w:r>
      <w:r>
        <w:rPr/>
        <w:t>speaking</w:t>
      </w:r>
      <w:r>
        <w:rPr>
          <w:spacing w:val="-2"/>
        </w:rPr>
        <w:t> </w:t>
      </w:r>
      <w:r>
        <w:rPr/>
        <w:t>apply</w:t>
      </w:r>
      <w:r>
        <w:rPr>
          <w:spacing w:val="-10"/>
        </w:rPr>
        <w:t> </w:t>
      </w:r>
      <w:r>
        <w:rPr/>
        <w:t>in Alagoland.</w:t>
      </w:r>
      <w:r>
        <w:rPr>
          <w:spacing w:val="40"/>
        </w:rPr>
        <w:t> </w:t>
      </w:r>
      <w:r>
        <w:rPr/>
        <w:t>This researcher was told in the Andoma’s Palace at Doma that the land belongs to the Community and the Andoma as the public trustee, can allocate land to anyone, either from within the Alago Community or outside it.</w:t>
      </w:r>
      <w:r>
        <w:rPr>
          <w:spacing w:val="40"/>
        </w:rPr>
        <w:t> </w:t>
      </w:r>
      <w:r>
        <w:rPr/>
        <w:t>This same principle applies in other Alago lands – from Keana and Obi to Asakyo. However, the public trustee will not ordinarily remove any </w:t>
      </w:r>
      <w:r>
        <w:rPr>
          <w:rFonts w:ascii="Arial" w:hAnsi="Arial"/>
          <w:i/>
        </w:rPr>
        <w:t>bonafide </w:t>
      </w:r>
      <w:r>
        <w:rPr/>
        <w:t>farmer from the land, except he has become </w:t>
      </w:r>
      <w:r>
        <w:rPr>
          <w:rFonts w:ascii="Arial" w:hAnsi="Arial"/>
          <w:i/>
        </w:rPr>
        <w:t>persona non grata </w:t>
      </w:r>
      <w:r>
        <w:rPr/>
        <w:t>by reason of bad social </w:t>
      </w:r>
      <w:r>
        <w:rPr>
          <w:spacing w:val="-2"/>
        </w:rPr>
        <w:t>behaviour.</w:t>
      </w:r>
    </w:p>
    <w:p>
      <w:pPr>
        <w:pStyle w:val="ListParagraph"/>
        <w:numPr>
          <w:ilvl w:val="2"/>
          <w:numId w:val="16"/>
        </w:numPr>
        <w:tabs>
          <w:tab w:pos="2149" w:val="left" w:leader="none"/>
        </w:tabs>
        <w:spacing w:line="456" w:lineRule="auto" w:before="314" w:after="0"/>
        <w:ind w:left="1374" w:right="394" w:firstLine="0"/>
        <w:jc w:val="left"/>
        <w:rPr>
          <w:sz w:val="28"/>
        </w:rPr>
      </w:pPr>
      <w:r>
        <w:rPr>
          <w:rFonts w:ascii="Arial"/>
          <w:b/>
          <w:sz w:val="28"/>
        </w:rPr>
        <w:t>Long Usage, Adverse Possession Among the Eggons </w:t>
      </w:r>
      <w:r>
        <w:rPr>
          <w:sz w:val="28"/>
        </w:rPr>
        <w:t>Long usage</w:t>
      </w:r>
      <w:r>
        <w:rPr>
          <w:spacing w:val="29"/>
          <w:sz w:val="28"/>
        </w:rPr>
        <w:t> </w:t>
      </w:r>
      <w:r>
        <w:rPr>
          <w:sz w:val="28"/>
        </w:rPr>
        <w:t>and</w:t>
      </w:r>
      <w:r>
        <w:rPr>
          <w:spacing w:val="29"/>
          <w:sz w:val="28"/>
        </w:rPr>
        <w:t> </w:t>
      </w:r>
      <w:r>
        <w:rPr>
          <w:sz w:val="28"/>
        </w:rPr>
        <w:t>adverse possession</w:t>
      </w:r>
      <w:r>
        <w:rPr>
          <w:spacing w:val="29"/>
          <w:sz w:val="28"/>
        </w:rPr>
        <w:t> </w:t>
      </w:r>
      <w:r>
        <w:rPr>
          <w:sz w:val="28"/>
        </w:rPr>
        <w:t>does</w:t>
      </w:r>
      <w:r>
        <w:rPr>
          <w:spacing w:val="30"/>
          <w:sz w:val="28"/>
        </w:rPr>
        <w:t> </w:t>
      </w:r>
      <w:r>
        <w:rPr>
          <w:sz w:val="28"/>
        </w:rPr>
        <w:t>not apply in Eggonland. It</w:t>
      </w:r>
      <w:r>
        <w:rPr>
          <w:spacing w:val="62"/>
          <w:sz w:val="28"/>
        </w:rPr>
        <w:t> </w:t>
      </w:r>
      <w:r>
        <w:rPr>
          <w:sz w:val="28"/>
        </w:rPr>
        <w:t>is</w:t>
      </w:r>
      <w:r>
        <w:rPr>
          <w:spacing w:val="63"/>
          <w:sz w:val="28"/>
        </w:rPr>
        <w:t> </w:t>
      </w:r>
      <w:r>
        <w:rPr>
          <w:sz w:val="28"/>
        </w:rPr>
        <w:t>not</w:t>
      </w:r>
      <w:r>
        <w:rPr>
          <w:spacing w:val="58"/>
          <w:sz w:val="28"/>
        </w:rPr>
        <w:t> </w:t>
      </w:r>
      <w:r>
        <w:rPr>
          <w:sz w:val="28"/>
        </w:rPr>
        <w:t>possible</w:t>
      </w:r>
      <w:r>
        <w:rPr>
          <w:spacing w:val="62"/>
          <w:sz w:val="28"/>
        </w:rPr>
        <w:t> </w:t>
      </w:r>
      <w:r>
        <w:rPr>
          <w:sz w:val="28"/>
        </w:rPr>
        <w:t>for</w:t>
      </w:r>
      <w:r>
        <w:rPr>
          <w:spacing w:val="57"/>
          <w:sz w:val="28"/>
        </w:rPr>
        <w:t> </w:t>
      </w:r>
      <w:r>
        <w:rPr>
          <w:sz w:val="28"/>
        </w:rPr>
        <w:t>a</w:t>
      </w:r>
      <w:r>
        <w:rPr>
          <w:spacing w:val="62"/>
          <w:sz w:val="28"/>
        </w:rPr>
        <w:t> </w:t>
      </w:r>
      <w:r>
        <w:rPr>
          <w:sz w:val="28"/>
        </w:rPr>
        <w:t>stranger</w:t>
      </w:r>
      <w:r>
        <w:rPr>
          <w:spacing w:val="57"/>
          <w:sz w:val="28"/>
        </w:rPr>
        <w:t> </w:t>
      </w:r>
      <w:r>
        <w:rPr>
          <w:sz w:val="28"/>
        </w:rPr>
        <w:t>to</w:t>
      </w:r>
      <w:r>
        <w:rPr>
          <w:spacing w:val="62"/>
          <w:sz w:val="28"/>
        </w:rPr>
        <w:t> </w:t>
      </w:r>
      <w:r>
        <w:rPr>
          <w:sz w:val="28"/>
        </w:rPr>
        <w:t>come</w:t>
      </w:r>
      <w:r>
        <w:rPr>
          <w:spacing w:val="59"/>
          <w:sz w:val="28"/>
        </w:rPr>
        <w:t> </w:t>
      </w:r>
      <w:r>
        <w:rPr>
          <w:sz w:val="28"/>
        </w:rPr>
        <w:t>unto</w:t>
      </w:r>
      <w:r>
        <w:rPr>
          <w:spacing w:val="62"/>
          <w:sz w:val="28"/>
        </w:rPr>
        <w:t> </w:t>
      </w:r>
      <w:r>
        <w:rPr>
          <w:sz w:val="28"/>
        </w:rPr>
        <w:t>the</w:t>
      </w:r>
      <w:r>
        <w:rPr>
          <w:spacing w:val="57"/>
          <w:sz w:val="28"/>
        </w:rPr>
        <w:t> </w:t>
      </w:r>
      <w:r>
        <w:rPr>
          <w:sz w:val="28"/>
        </w:rPr>
        <w:t>land</w:t>
      </w:r>
      <w:r>
        <w:rPr>
          <w:spacing w:val="57"/>
          <w:sz w:val="28"/>
        </w:rPr>
        <w:t> </w:t>
      </w:r>
      <w:r>
        <w:rPr>
          <w:sz w:val="28"/>
        </w:rPr>
        <w:t>in</w:t>
      </w:r>
      <w:r>
        <w:rPr>
          <w:spacing w:val="57"/>
          <w:sz w:val="28"/>
        </w:rPr>
        <w:t> </w:t>
      </w:r>
      <w:r>
        <w:rPr>
          <w:sz w:val="28"/>
        </w:rPr>
        <w:t>Eggon</w:t>
      </w:r>
    </w:p>
    <w:p>
      <w:pPr>
        <w:pStyle w:val="BodyText"/>
        <w:spacing w:line="480" w:lineRule="auto" w:before="32"/>
        <w:ind w:left="1374" w:right="398"/>
        <w:jc w:val="both"/>
      </w:pPr>
      <w:r>
        <w:rPr/>
        <w:t>community and settle for a time long enough without challenge for the</w:t>
      </w:r>
      <w:r>
        <w:rPr>
          <w:spacing w:val="-3"/>
        </w:rPr>
        <w:t> </w:t>
      </w:r>
      <w:r>
        <w:rPr/>
        <w:t>principle</w:t>
      </w:r>
      <w:r>
        <w:rPr>
          <w:spacing w:val="-3"/>
        </w:rPr>
        <w:t> </w:t>
      </w:r>
      <w:r>
        <w:rPr/>
        <w:t>to apply. It</w:t>
      </w:r>
      <w:r>
        <w:rPr>
          <w:spacing w:val="-2"/>
        </w:rPr>
        <w:t> </w:t>
      </w:r>
      <w:r>
        <w:rPr/>
        <w:t>is</w:t>
      </w:r>
      <w:r>
        <w:rPr>
          <w:spacing w:val="-2"/>
        </w:rPr>
        <w:t> </w:t>
      </w:r>
      <w:r>
        <w:rPr/>
        <w:t>also</w:t>
      </w:r>
      <w:r>
        <w:rPr>
          <w:spacing w:val="-3"/>
        </w:rPr>
        <w:t> </w:t>
      </w:r>
      <w:r>
        <w:rPr/>
        <w:t>not possible</w:t>
      </w:r>
      <w:r>
        <w:rPr>
          <w:spacing w:val="-3"/>
        </w:rPr>
        <w:t> </w:t>
      </w:r>
      <w:r>
        <w:rPr/>
        <w:t>for</w:t>
      </w:r>
      <w:r>
        <w:rPr>
          <w:spacing w:val="-3"/>
        </w:rPr>
        <w:t> </w:t>
      </w:r>
      <w:r>
        <w:rPr/>
        <w:t>a</w:t>
      </w:r>
      <w:r>
        <w:rPr>
          <w:spacing w:val="-3"/>
        </w:rPr>
        <w:t> </w:t>
      </w:r>
      <w:r>
        <w:rPr/>
        <w:t>customary</w:t>
      </w:r>
      <w:r>
        <w:rPr>
          <w:spacing w:val="-5"/>
        </w:rPr>
        <w:t> </w:t>
      </w:r>
      <w:r>
        <w:rPr/>
        <w:t>tenant</w:t>
      </w:r>
      <w:r>
        <w:rPr>
          <w:spacing w:val="-2"/>
        </w:rPr>
        <w:t> </w:t>
      </w:r>
      <w:r>
        <w:rPr/>
        <w:t>to succeed in denying the grantor’s title because the elders are involved</w:t>
      </w:r>
      <w:r>
        <w:rPr>
          <w:spacing w:val="11"/>
        </w:rPr>
        <w:t> </w:t>
      </w:r>
      <w:r>
        <w:rPr/>
        <w:t>in</w:t>
      </w:r>
      <w:r>
        <w:rPr>
          <w:spacing w:val="12"/>
        </w:rPr>
        <w:t> </w:t>
      </w:r>
      <w:r>
        <w:rPr/>
        <w:t>each</w:t>
      </w:r>
      <w:r>
        <w:rPr>
          <w:spacing w:val="16"/>
        </w:rPr>
        <w:t> </w:t>
      </w:r>
      <w:r>
        <w:rPr/>
        <w:t>alienation</w:t>
      </w:r>
      <w:r>
        <w:rPr>
          <w:spacing w:val="12"/>
        </w:rPr>
        <w:t> </w:t>
      </w:r>
      <w:r>
        <w:rPr/>
        <w:t>as</w:t>
      </w:r>
      <w:r>
        <w:rPr>
          <w:spacing w:val="18"/>
        </w:rPr>
        <w:t> </w:t>
      </w:r>
      <w:r>
        <w:rPr/>
        <w:t>witnesses.</w:t>
      </w:r>
      <w:r>
        <w:rPr>
          <w:spacing w:val="63"/>
          <w:w w:val="150"/>
        </w:rPr>
        <w:t> </w:t>
      </w:r>
      <w:r>
        <w:rPr/>
        <w:t>Secondly,</w:t>
      </w:r>
      <w:r>
        <w:rPr>
          <w:spacing w:val="12"/>
        </w:rPr>
        <w:t> </w:t>
      </w:r>
      <w:r>
        <w:rPr/>
        <w:t>in</w:t>
      </w:r>
      <w:r>
        <w:rPr>
          <w:spacing w:val="12"/>
        </w:rPr>
        <w:t> </w:t>
      </w:r>
      <w:r>
        <w:rPr/>
        <w:t>the</w:t>
      </w:r>
      <w:r>
        <w:rPr>
          <w:spacing w:val="12"/>
        </w:rPr>
        <w:t> </w:t>
      </w:r>
      <w:r>
        <w:rPr/>
        <w:t>past</w:t>
      </w:r>
      <w:r>
        <w:rPr>
          <w:spacing w:val="11"/>
        </w:rPr>
        <w:t> </w:t>
      </w:r>
      <w:r>
        <w:rPr>
          <w:spacing w:val="-5"/>
        </w:rPr>
        <w:t>and</w:t>
      </w:r>
    </w:p>
    <w:p>
      <w:pPr>
        <w:spacing w:after="0" w:line="480" w:lineRule="auto"/>
        <w:jc w:val="both"/>
        <w:sectPr>
          <w:pgSz w:w="12240" w:h="15840"/>
          <w:pgMar w:header="0" w:footer="1138" w:top="1080" w:bottom="1400" w:left="1040" w:right="900"/>
        </w:sectPr>
      </w:pPr>
    </w:p>
    <w:p>
      <w:pPr>
        <w:pStyle w:val="BodyText"/>
        <w:spacing w:line="480" w:lineRule="auto" w:before="68"/>
        <w:ind w:left="1374" w:right="397"/>
        <w:jc w:val="both"/>
      </w:pPr>
      <w:r>
        <w:rPr/>
        <w:t>even at</w:t>
      </w:r>
      <w:r>
        <w:rPr>
          <w:spacing w:val="-2"/>
        </w:rPr>
        <w:t> </w:t>
      </w:r>
      <w:r>
        <w:rPr/>
        <w:t>present</w:t>
      </w:r>
      <w:r>
        <w:rPr>
          <w:spacing w:val="-2"/>
        </w:rPr>
        <w:t> </w:t>
      </w:r>
      <w:r>
        <w:rPr/>
        <w:t>in</w:t>
      </w:r>
      <w:r>
        <w:rPr>
          <w:spacing w:val="-3"/>
        </w:rPr>
        <w:t> </w:t>
      </w:r>
      <w:r>
        <w:rPr/>
        <w:t>the</w:t>
      </w:r>
      <w:r>
        <w:rPr>
          <w:spacing w:val="-3"/>
        </w:rPr>
        <w:t> </w:t>
      </w:r>
      <w:r>
        <w:rPr/>
        <w:t>rural</w:t>
      </w:r>
      <w:r>
        <w:rPr>
          <w:spacing w:val="-1"/>
        </w:rPr>
        <w:t> </w:t>
      </w:r>
      <w:r>
        <w:rPr/>
        <w:t>areas,</w:t>
      </w:r>
      <w:r>
        <w:rPr>
          <w:spacing w:val="-2"/>
        </w:rPr>
        <w:t> </w:t>
      </w:r>
      <w:r>
        <w:rPr/>
        <w:t>no</w:t>
      </w:r>
      <w:r>
        <w:rPr>
          <w:spacing w:val="-3"/>
        </w:rPr>
        <w:t> </w:t>
      </w:r>
      <w:r>
        <w:rPr/>
        <w:t>stranger</w:t>
      </w:r>
      <w:r>
        <w:rPr>
          <w:spacing w:val="-3"/>
        </w:rPr>
        <w:t> </w:t>
      </w:r>
      <w:r>
        <w:rPr/>
        <w:t>would</w:t>
      </w:r>
      <w:r>
        <w:rPr>
          <w:spacing w:val="-3"/>
        </w:rPr>
        <w:t> </w:t>
      </w:r>
      <w:r>
        <w:rPr/>
        <w:t>be bold enough to settle on Eggonland unchallenged for even a week in such a war- happy community.</w:t>
      </w:r>
    </w:p>
    <w:p>
      <w:pPr>
        <w:pStyle w:val="BodyText"/>
        <w:spacing w:before="41"/>
      </w:pPr>
    </w:p>
    <w:p>
      <w:pPr>
        <w:pStyle w:val="Heading5"/>
        <w:numPr>
          <w:ilvl w:val="2"/>
          <w:numId w:val="16"/>
        </w:numPr>
        <w:tabs>
          <w:tab w:pos="2072" w:val="left" w:leader="none"/>
        </w:tabs>
        <w:spacing w:line="240" w:lineRule="auto" w:before="0" w:after="0"/>
        <w:ind w:left="2072" w:right="0" w:hanging="698"/>
        <w:jc w:val="left"/>
      </w:pPr>
      <w:r>
        <w:rPr/>
        <w:t>Long</w:t>
      </w:r>
      <w:r>
        <w:rPr>
          <w:spacing w:val="-6"/>
        </w:rPr>
        <w:t> </w:t>
      </w:r>
      <w:r>
        <w:rPr/>
        <w:t>Usage,</w:t>
      </w:r>
      <w:r>
        <w:rPr>
          <w:spacing w:val="-4"/>
        </w:rPr>
        <w:t> </w:t>
      </w:r>
      <w:r>
        <w:rPr/>
        <w:t>Adverse</w:t>
      </w:r>
      <w:r>
        <w:rPr>
          <w:spacing w:val="-8"/>
        </w:rPr>
        <w:t> </w:t>
      </w:r>
      <w:r>
        <w:rPr/>
        <w:t>Possession</w:t>
      </w:r>
      <w:r>
        <w:rPr>
          <w:spacing w:val="-5"/>
        </w:rPr>
        <w:t> </w:t>
      </w:r>
      <w:r>
        <w:rPr/>
        <w:t>Among</w:t>
      </w:r>
      <w:r>
        <w:rPr>
          <w:spacing w:val="-5"/>
        </w:rPr>
        <w:t> </w:t>
      </w:r>
      <w:r>
        <w:rPr/>
        <w:t>the</w:t>
      </w:r>
      <w:r>
        <w:rPr>
          <w:spacing w:val="-9"/>
        </w:rPr>
        <w:t> </w:t>
      </w:r>
      <w:r>
        <w:rPr>
          <w:spacing w:val="-2"/>
        </w:rPr>
        <w:t>Madas</w:t>
      </w:r>
    </w:p>
    <w:p>
      <w:pPr>
        <w:pStyle w:val="BodyText"/>
        <w:spacing w:line="480" w:lineRule="auto" w:before="254"/>
        <w:ind w:left="1374" w:right="393"/>
        <w:jc w:val="both"/>
      </w:pPr>
      <w:r>
        <w:rPr/>
        <w:t>The Madas do not have a tight communal custom, but generally, long usage and adverse possession is unknown. Loko</w:t>
      </w:r>
      <w:r>
        <w:rPr>
          <w:vertAlign w:val="superscript"/>
        </w:rPr>
        <w:t>296</w:t>
      </w:r>
      <w:r>
        <w:rPr>
          <w:vertAlign w:val="baseline"/>
        </w:rPr>
        <w:t> stated that in Madaland, land is owned on kindred basis and for strangers to penetrate a kindred and settle unchallenged for any length of time was like a suicidal attempt.</w:t>
      </w:r>
      <w:r>
        <w:rPr>
          <w:spacing w:val="40"/>
          <w:vertAlign w:val="baseline"/>
        </w:rPr>
        <w:t> </w:t>
      </w:r>
      <w:r>
        <w:rPr>
          <w:vertAlign w:val="baseline"/>
        </w:rPr>
        <w:t>Partly for this reason, the rural Mada is purely a one-tribe settlement.</w:t>
      </w:r>
    </w:p>
    <w:p>
      <w:pPr>
        <w:pStyle w:val="BodyText"/>
      </w:pPr>
    </w:p>
    <w:p>
      <w:pPr>
        <w:pStyle w:val="BodyText"/>
      </w:pPr>
    </w:p>
    <w:p>
      <w:pPr>
        <w:pStyle w:val="BodyText"/>
      </w:pPr>
    </w:p>
    <w:p>
      <w:pPr>
        <w:pStyle w:val="BodyText"/>
      </w:pPr>
    </w:p>
    <w:p>
      <w:pPr>
        <w:pStyle w:val="BodyText"/>
        <w:spacing w:before="272"/>
      </w:pPr>
    </w:p>
    <w:p>
      <w:pPr>
        <w:pStyle w:val="Heading5"/>
        <w:numPr>
          <w:ilvl w:val="2"/>
          <w:numId w:val="16"/>
        </w:numPr>
        <w:tabs>
          <w:tab w:pos="2072" w:val="left" w:leader="none"/>
        </w:tabs>
        <w:spacing w:line="240" w:lineRule="auto" w:before="0" w:after="0"/>
        <w:ind w:left="2072" w:right="0" w:hanging="698"/>
        <w:jc w:val="left"/>
      </w:pPr>
      <w:r>
        <w:rPr/>
        <w:t>Long</w:t>
      </w:r>
      <w:r>
        <w:rPr>
          <w:spacing w:val="-5"/>
        </w:rPr>
        <w:t> </w:t>
      </w:r>
      <w:r>
        <w:rPr/>
        <w:t>Usage,</w:t>
      </w:r>
      <w:r>
        <w:rPr>
          <w:spacing w:val="-4"/>
        </w:rPr>
        <w:t> </w:t>
      </w:r>
      <w:r>
        <w:rPr/>
        <w:t>Adverse</w:t>
      </w:r>
      <w:r>
        <w:rPr>
          <w:spacing w:val="-9"/>
        </w:rPr>
        <w:t> </w:t>
      </w:r>
      <w:r>
        <w:rPr/>
        <w:t>Possession</w:t>
      </w:r>
      <w:r>
        <w:rPr>
          <w:spacing w:val="-5"/>
        </w:rPr>
        <w:t> </w:t>
      </w:r>
      <w:r>
        <w:rPr/>
        <w:t>Among</w:t>
      </w:r>
      <w:r>
        <w:rPr>
          <w:spacing w:val="-5"/>
        </w:rPr>
        <w:t> </w:t>
      </w:r>
      <w:r>
        <w:rPr/>
        <w:t>the</w:t>
      </w:r>
      <w:r>
        <w:rPr>
          <w:spacing w:val="-5"/>
        </w:rPr>
        <w:t> </w:t>
      </w:r>
      <w:r>
        <w:rPr>
          <w:spacing w:val="-2"/>
        </w:rPr>
        <w:t>Gwandaras</w:t>
      </w:r>
    </w:p>
    <w:p>
      <w:pPr>
        <w:pStyle w:val="BodyText"/>
        <w:spacing w:line="480" w:lineRule="auto" w:before="254"/>
        <w:ind w:left="1374" w:right="395"/>
        <w:jc w:val="both"/>
      </w:pPr>
      <w:r>
        <w:rPr/>
        <w:t>The Gwandaras consider their land as having a spirit.</w:t>
      </w:r>
      <w:r>
        <w:rPr>
          <w:spacing w:val="40"/>
        </w:rPr>
        <w:t> </w:t>
      </w:r>
      <w:r>
        <w:rPr/>
        <w:t>As for strangers, they would not be given a minute to settle on their land unless by prior permission. Palace respondents in The Odong Nyamkpa’s Palace</w:t>
      </w:r>
      <w:r>
        <w:rPr>
          <w:vertAlign w:val="superscript"/>
        </w:rPr>
        <w:t>297</w:t>
      </w:r>
      <w:r>
        <w:rPr>
          <w:vertAlign w:val="baseline"/>
        </w:rPr>
        <w:t> stated that in the past, if a stranger was found on</w:t>
      </w:r>
      <w:r>
        <w:rPr>
          <w:spacing w:val="64"/>
          <w:vertAlign w:val="baseline"/>
        </w:rPr>
        <w:t> </w:t>
      </w:r>
      <w:r>
        <w:rPr>
          <w:vertAlign w:val="baseline"/>
        </w:rPr>
        <w:t>a</w:t>
      </w:r>
      <w:r>
        <w:rPr>
          <w:spacing w:val="65"/>
          <w:vertAlign w:val="baseline"/>
        </w:rPr>
        <w:t> </w:t>
      </w:r>
      <w:r>
        <w:rPr>
          <w:vertAlign w:val="baseline"/>
        </w:rPr>
        <w:t>Gwandara</w:t>
      </w:r>
      <w:r>
        <w:rPr>
          <w:spacing w:val="64"/>
          <w:vertAlign w:val="baseline"/>
        </w:rPr>
        <w:t> </w:t>
      </w:r>
      <w:r>
        <w:rPr>
          <w:vertAlign w:val="baseline"/>
        </w:rPr>
        <w:t>land</w:t>
      </w:r>
      <w:r>
        <w:rPr>
          <w:spacing w:val="69"/>
          <w:vertAlign w:val="baseline"/>
        </w:rPr>
        <w:t> </w:t>
      </w:r>
      <w:r>
        <w:rPr>
          <w:vertAlign w:val="baseline"/>
        </w:rPr>
        <w:t>without</w:t>
      </w:r>
      <w:r>
        <w:rPr>
          <w:spacing w:val="64"/>
          <w:vertAlign w:val="baseline"/>
        </w:rPr>
        <w:t> </w:t>
      </w:r>
      <w:r>
        <w:rPr>
          <w:vertAlign w:val="baseline"/>
        </w:rPr>
        <w:t>permission,</w:t>
      </w:r>
      <w:r>
        <w:rPr>
          <w:spacing w:val="65"/>
          <w:vertAlign w:val="baseline"/>
        </w:rPr>
        <w:t> </w:t>
      </w:r>
      <w:r>
        <w:rPr>
          <w:vertAlign w:val="baseline"/>
        </w:rPr>
        <w:t>he</w:t>
      </w:r>
      <w:r>
        <w:rPr>
          <w:spacing w:val="65"/>
          <w:vertAlign w:val="baseline"/>
        </w:rPr>
        <w:t> </w:t>
      </w:r>
      <w:r>
        <w:rPr>
          <w:vertAlign w:val="baseline"/>
        </w:rPr>
        <w:t>would</w:t>
      </w:r>
      <w:r>
        <w:rPr>
          <w:spacing w:val="64"/>
          <w:vertAlign w:val="baseline"/>
        </w:rPr>
        <w:t> </w:t>
      </w:r>
      <w:r>
        <w:rPr>
          <w:vertAlign w:val="baseline"/>
        </w:rPr>
        <w:t>be</w:t>
      </w:r>
      <w:r>
        <w:rPr>
          <w:spacing w:val="65"/>
          <w:vertAlign w:val="baseline"/>
        </w:rPr>
        <w:t> </w:t>
      </w:r>
      <w:r>
        <w:rPr>
          <w:vertAlign w:val="baseline"/>
        </w:rPr>
        <w:t>killed.</w:t>
      </w:r>
      <w:r>
        <w:rPr>
          <w:spacing w:val="68"/>
          <w:vertAlign w:val="baseline"/>
        </w:rPr>
        <w:t>  </w:t>
      </w:r>
      <w:r>
        <w:rPr>
          <w:spacing w:val="-5"/>
          <w:vertAlign w:val="baseline"/>
        </w:rPr>
        <w:t>In</w:t>
      </w:r>
    </w:p>
    <w:p>
      <w:pPr>
        <w:pStyle w:val="BodyText"/>
        <w:spacing w:before="7"/>
        <w:rPr>
          <w:sz w:val="19"/>
        </w:rPr>
      </w:pPr>
      <w:r>
        <w:rPr/>
        <mc:AlternateContent>
          <mc:Choice Requires="wps">
            <w:drawing>
              <wp:anchor distT="0" distB="0" distL="0" distR="0" allowOverlap="1" layoutInCell="1" locked="0" behindDoc="1" simplePos="0" relativeHeight="487651328">
                <wp:simplePos x="0" y="0"/>
                <wp:positionH relativeFrom="page">
                  <wp:posOffset>1188719</wp:posOffset>
                </wp:positionH>
                <wp:positionV relativeFrom="paragraph">
                  <wp:posOffset>158486</wp:posOffset>
                </wp:positionV>
                <wp:extent cx="1828800"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2.479218pt;width:144pt;height:.72pt;mso-position-horizontal-relative:page;mso-position-vertical-relative:paragraph;z-index:-15665152;mso-wrap-distance-left:0;mso-wrap-distance-right:0" id="docshape140" filled="true" fillcolor="#000000" stroked="false">
                <v:fill type="solid"/>
                <w10:wrap type="topAndBottom"/>
              </v:rect>
            </w:pict>
          </mc:Fallback>
        </mc:AlternateContent>
      </w:r>
    </w:p>
    <w:p>
      <w:pPr>
        <w:spacing w:before="104"/>
        <w:ind w:left="831" w:right="0" w:firstLine="0"/>
        <w:jc w:val="left"/>
        <w:rPr>
          <w:rFonts w:ascii="Times New Roman"/>
          <w:sz w:val="20"/>
        </w:rPr>
      </w:pPr>
      <w:r>
        <w:rPr>
          <w:rFonts w:ascii="Times New Roman"/>
          <w:sz w:val="13"/>
        </w:rPr>
        <w:t>296296</w:t>
      </w:r>
      <w:r>
        <w:rPr>
          <w:rFonts w:ascii="Times New Roman"/>
          <w:spacing w:val="24"/>
          <w:sz w:val="13"/>
        </w:rPr>
        <w:t> </w:t>
      </w:r>
      <w:r>
        <w:rPr>
          <w:rFonts w:ascii="Times New Roman"/>
          <w:position w:val="-8"/>
          <w:sz w:val="20"/>
        </w:rPr>
        <w:t>Op</w:t>
      </w:r>
      <w:r>
        <w:rPr>
          <w:rFonts w:ascii="Times New Roman"/>
          <w:spacing w:val="4"/>
          <w:position w:val="-8"/>
          <w:sz w:val="20"/>
        </w:rPr>
        <w:t> </w:t>
      </w:r>
      <w:r>
        <w:rPr>
          <w:rFonts w:ascii="Times New Roman"/>
          <w:spacing w:val="-5"/>
          <w:position w:val="-8"/>
          <w:sz w:val="20"/>
        </w:rPr>
        <w:t>cit</w:t>
      </w:r>
    </w:p>
    <w:p>
      <w:pPr>
        <w:spacing w:before="2"/>
        <w:ind w:left="831" w:right="0" w:firstLine="0"/>
        <w:jc w:val="left"/>
        <w:rPr>
          <w:rFonts w:ascii="Times New Roman" w:hAnsi="Times New Roman"/>
          <w:sz w:val="20"/>
        </w:rPr>
      </w:pPr>
      <w:r>
        <w:rPr>
          <w:rFonts w:ascii="Times New Roman" w:hAnsi="Times New Roman"/>
          <w:sz w:val="20"/>
          <w:vertAlign w:val="superscript"/>
        </w:rPr>
        <w:t>297</w:t>
      </w:r>
      <w:r>
        <w:rPr>
          <w:rFonts w:ascii="Times New Roman" w:hAnsi="Times New Roman"/>
          <w:spacing w:val="2"/>
          <w:sz w:val="20"/>
          <w:vertAlign w:val="baseline"/>
        </w:rPr>
        <w:t> </w:t>
      </w:r>
      <w:r>
        <w:rPr>
          <w:rFonts w:ascii="Times New Roman" w:hAnsi="Times New Roman"/>
          <w:sz w:val="20"/>
          <w:vertAlign w:val="baseline"/>
        </w:rPr>
        <w:t>Interview</w:t>
      </w:r>
      <w:r>
        <w:rPr>
          <w:rFonts w:ascii="Times New Roman" w:hAnsi="Times New Roman"/>
          <w:spacing w:val="-6"/>
          <w:sz w:val="20"/>
          <w:vertAlign w:val="baseline"/>
        </w:rPr>
        <w:t> </w:t>
      </w:r>
      <w:r>
        <w:rPr>
          <w:rFonts w:ascii="Times New Roman" w:hAnsi="Times New Roman"/>
          <w:sz w:val="20"/>
          <w:vertAlign w:val="baseline"/>
        </w:rPr>
        <w:t>at</w:t>
      </w:r>
      <w:r>
        <w:rPr>
          <w:rFonts w:ascii="Times New Roman" w:hAnsi="Times New Roman"/>
          <w:spacing w:val="1"/>
          <w:sz w:val="20"/>
          <w:vertAlign w:val="baseline"/>
        </w:rPr>
        <w:t> </w:t>
      </w:r>
      <w:r>
        <w:rPr>
          <w:rFonts w:ascii="Times New Roman" w:hAnsi="Times New Roman"/>
          <w:sz w:val="20"/>
          <w:vertAlign w:val="baseline"/>
        </w:rPr>
        <w:t>the</w:t>
      </w:r>
      <w:r>
        <w:rPr>
          <w:rFonts w:ascii="Times New Roman" w:hAnsi="Times New Roman"/>
          <w:spacing w:val="-7"/>
          <w:sz w:val="20"/>
          <w:vertAlign w:val="baseline"/>
        </w:rPr>
        <w:t> </w:t>
      </w:r>
      <w:r>
        <w:rPr>
          <w:rFonts w:ascii="Times New Roman" w:hAnsi="Times New Roman"/>
          <w:sz w:val="20"/>
          <w:vertAlign w:val="baseline"/>
        </w:rPr>
        <w:t>Odong</w:t>
      </w:r>
      <w:r>
        <w:rPr>
          <w:rFonts w:ascii="Times New Roman" w:hAnsi="Times New Roman"/>
          <w:spacing w:val="-4"/>
          <w:sz w:val="20"/>
          <w:vertAlign w:val="baseline"/>
        </w:rPr>
        <w:t> </w:t>
      </w:r>
      <w:r>
        <w:rPr>
          <w:rFonts w:ascii="Times New Roman" w:hAnsi="Times New Roman"/>
          <w:sz w:val="20"/>
          <w:vertAlign w:val="baseline"/>
        </w:rPr>
        <w:t>Nyamkpa’s</w:t>
      </w:r>
      <w:r>
        <w:rPr>
          <w:rFonts w:ascii="Times New Roman" w:hAnsi="Times New Roman"/>
          <w:spacing w:val="-6"/>
          <w:sz w:val="20"/>
          <w:vertAlign w:val="baseline"/>
        </w:rPr>
        <w:t> </w:t>
      </w:r>
      <w:r>
        <w:rPr>
          <w:rFonts w:ascii="Times New Roman" w:hAnsi="Times New Roman"/>
          <w:sz w:val="20"/>
          <w:vertAlign w:val="baseline"/>
        </w:rPr>
        <w:t>palace.</w:t>
      </w:r>
      <w:r>
        <w:rPr>
          <w:rFonts w:ascii="Times New Roman" w:hAnsi="Times New Roman"/>
          <w:spacing w:val="48"/>
          <w:sz w:val="20"/>
          <w:vertAlign w:val="baseline"/>
        </w:rPr>
        <w:t> </w:t>
      </w:r>
      <w:r>
        <w:rPr>
          <w:rFonts w:ascii="Times New Roman" w:hAnsi="Times New Roman"/>
          <w:sz w:val="20"/>
          <w:vertAlign w:val="baseline"/>
        </w:rPr>
        <w:t>The</w:t>
      </w:r>
      <w:r>
        <w:rPr>
          <w:rFonts w:ascii="Times New Roman" w:hAnsi="Times New Roman"/>
          <w:spacing w:val="-7"/>
          <w:sz w:val="20"/>
          <w:vertAlign w:val="baseline"/>
        </w:rPr>
        <w:t> </w:t>
      </w:r>
      <w:r>
        <w:rPr>
          <w:rFonts w:ascii="Times New Roman" w:hAnsi="Times New Roman"/>
          <w:sz w:val="20"/>
          <w:vertAlign w:val="baseline"/>
        </w:rPr>
        <w:t>Odong</w:t>
      </w:r>
      <w:r>
        <w:rPr>
          <w:rFonts w:ascii="Times New Roman" w:hAnsi="Times New Roman"/>
          <w:spacing w:val="-5"/>
          <w:sz w:val="20"/>
          <w:vertAlign w:val="baseline"/>
        </w:rPr>
        <w:t> </w:t>
      </w:r>
      <w:r>
        <w:rPr>
          <w:rFonts w:ascii="Times New Roman" w:hAnsi="Times New Roman"/>
          <w:sz w:val="20"/>
          <w:vertAlign w:val="baseline"/>
        </w:rPr>
        <w:t>Nyampka</w:t>
      </w:r>
      <w:r>
        <w:rPr>
          <w:rFonts w:ascii="Times New Roman" w:hAnsi="Times New Roman"/>
          <w:spacing w:val="-3"/>
          <w:sz w:val="20"/>
          <w:vertAlign w:val="baseline"/>
        </w:rPr>
        <w:t> </w:t>
      </w:r>
      <w:r>
        <w:rPr>
          <w:rFonts w:ascii="Times New Roman" w:hAnsi="Times New Roman"/>
          <w:sz w:val="20"/>
          <w:vertAlign w:val="baseline"/>
        </w:rPr>
        <w:t>is</w:t>
      </w:r>
      <w:r>
        <w:rPr>
          <w:rFonts w:ascii="Times New Roman" w:hAnsi="Times New Roman"/>
          <w:spacing w:val="-6"/>
          <w:sz w:val="20"/>
          <w:vertAlign w:val="baseline"/>
        </w:rPr>
        <w:t> </w:t>
      </w:r>
      <w:r>
        <w:rPr>
          <w:rFonts w:ascii="Times New Roman" w:hAnsi="Times New Roman"/>
          <w:sz w:val="20"/>
          <w:vertAlign w:val="baseline"/>
        </w:rPr>
        <w:t>the</w:t>
      </w:r>
      <w:r>
        <w:rPr>
          <w:rFonts w:ascii="Times New Roman" w:hAnsi="Times New Roman"/>
          <w:spacing w:val="-7"/>
          <w:sz w:val="20"/>
          <w:vertAlign w:val="baseline"/>
        </w:rPr>
        <w:t> </w:t>
      </w:r>
      <w:r>
        <w:rPr>
          <w:rFonts w:ascii="Times New Roman" w:hAnsi="Times New Roman"/>
          <w:sz w:val="20"/>
          <w:vertAlign w:val="baseline"/>
        </w:rPr>
        <w:t>paramount</w:t>
      </w:r>
      <w:r>
        <w:rPr>
          <w:rFonts w:ascii="Times New Roman" w:hAnsi="Times New Roman"/>
          <w:spacing w:val="-8"/>
          <w:sz w:val="20"/>
          <w:vertAlign w:val="baseline"/>
        </w:rPr>
        <w:t> </w:t>
      </w:r>
      <w:r>
        <w:rPr>
          <w:rFonts w:ascii="Times New Roman" w:hAnsi="Times New Roman"/>
          <w:sz w:val="20"/>
          <w:vertAlign w:val="baseline"/>
        </w:rPr>
        <w:t>rule</w:t>
      </w:r>
      <w:r>
        <w:rPr>
          <w:rFonts w:ascii="Times New Roman" w:hAnsi="Times New Roman"/>
          <w:spacing w:val="-3"/>
          <w:sz w:val="20"/>
          <w:vertAlign w:val="baseline"/>
        </w:rPr>
        <w:t> </w:t>
      </w:r>
      <w:r>
        <w:rPr>
          <w:rFonts w:ascii="Times New Roman" w:hAnsi="Times New Roman"/>
          <w:sz w:val="20"/>
          <w:vertAlign w:val="baseline"/>
        </w:rPr>
        <w:t>of</w:t>
      </w:r>
      <w:r>
        <w:rPr>
          <w:rFonts w:ascii="Times New Roman" w:hAnsi="Times New Roman"/>
          <w:spacing w:val="-4"/>
          <w:sz w:val="20"/>
          <w:vertAlign w:val="baseline"/>
        </w:rPr>
        <w:t> </w:t>
      </w:r>
      <w:r>
        <w:rPr>
          <w:rFonts w:ascii="Times New Roman" w:hAnsi="Times New Roman"/>
          <w:sz w:val="20"/>
          <w:vertAlign w:val="baseline"/>
        </w:rPr>
        <w:t>the</w:t>
      </w:r>
      <w:r>
        <w:rPr>
          <w:rFonts w:ascii="Times New Roman" w:hAnsi="Times New Roman"/>
          <w:spacing w:val="-3"/>
          <w:sz w:val="20"/>
          <w:vertAlign w:val="baseline"/>
        </w:rPr>
        <w:t> </w:t>
      </w:r>
      <w:r>
        <w:rPr>
          <w:rFonts w:ascii="Times New Roman" w:hAnsi="Times New Roman"/>
          <w:spacing w:val="-2"/>
          <w:sz w:val="20"/>
          <w:vertAlign w:val="baseline"/>
        </w:rPr>
        <w:t>Gwandaras.</w:t>
      </w:r>
    </w:p>
    <w:p>
      <w:pPr>
        <w:spacing w:after="0"/>
        <w:jc w:val="left"/>
        <w:rPr>
          <w:rFonts w:ascii="Times New Roman" w:hAnsi="Times New Roman"/>
          <w:sz w:val="20"/>
        </w:rPr>
        <w:sectPr>
          <w:pgSz w:w="12240" w:h="15840"/>
          <w:pgMar w:header="0" w:footer="1138" w:top="1080" w:bottom="1340" w:left="1040" w:right="900"/>
        </w:sectPr>
      </w:pPr>
    </w:p>
    <w:p>
      <w:pPr>
        <w:pStyle w:val="BodyText"/>
        <w:spacing w:line="480" w:lineRule="auto" w:before="68"/>
        <w:ind w:left="1374" w:right="393"/>
        <w:jc w:val="both"/>
      </w:pPr>
      <w:r>
        <w:rPr/>
        <w:t>modern days, such settlement without permission cannot go unnoticed because vacant land is rare now.</w:t>
      </w:r>
    </w:p>
    <w:p>
      <w:pPr>
        <w:pStyle w:val="BodyText"/>
        <w:spacing w:line="480" w:lineRule="auto" w:before="320"/>
        <w:ind w:left="1374" w:right="395"/>
        <w:jc w:val="both"/>
      </w:pPr>
      <w:r>
        <w:rPr/>
        <w:t>Mention must be made of Gede custom under which a person who leaves his land for a reasonable length of time (three years upwards may be reasonable time), stands to lose the land to another settler. Alhaji Hussaini Atukun</w:t>
      </w:r>
      <w:r>
        <w:rPr>
          <w:vertAlign w:val="superscript"/>
        </w:rPr>
        <w:t>298</w:t>
      </w:r>
      <w:r>
        <w:rPr>
          <w:vertAlign w:val="baseline"/>
        </w:rPr>
        <w:t> stated that the way to avoid such loss was for the land-owner to secure his ownership with robust plantation of fruit trees and physical development.</w:t>
      </w:r>
      <w:r>
        <w:rPr>
          <w:spacing w:val="40"/>
          <w:vertAlign w:val="baseline"/>
        </w:rPr>
        <w:t> </w:t>
      </w:r>
      <w:r>
        <w:rPr>
          <w:vertAlign w:val="baseline"/>
        </w:rPr>
        <w:t>The Gedes are a community who are predominantly in occupation of lands in neighbourhood to the Gwandaras and Gbagyis in Karshi, Karu and Panda Areas of northern Nasarawa State.</w:t>
      </w:r>
      <w:r>
        <w:rPr>
          <w:spacing w:val="40"/>
          <w:vertAlign w:val="baseline"/>
        </w:rPr>
        <w:t> </w:t>
      </w:r>
      <w:r>
        <w:rPr>
          <w:vertAlign w:val="baseline"/>
        </w:rPr>
        <w:t>To them, physical possession of a farmland is co-terminus with ownership.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651840">
                <wp:simplePos x="0" y="0"/>
                <wp:positionH relativeFrom="page">
                  <wp:posOffset>1188719</wp:posOffset>
                </wp:positionH>
                <wp:positionV relativeFrom="paragraph">
                  <wp:posOffset>301642</wp:posOffset>
                </wp:positionV>
                <wp:extent cx="1828800"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3.751368pt;width:144pt;height:.72pt;mso-position-horizontal-relative:page;mso-position-vertical-relative:paragraph;z-index:-15664640;mso-wrap-distance-left:0;mso-wrap-distance-right:0" id="docshape141"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298</w:t>
      </w:r>
      <w:r>
        <w:rPr>
          <w:rFonts w:ascii="Times New Roman"/>
          <w:spacing w:val="-1"/>
          <w:sz w:val="20"/>
          <w:vertAlign w:val="baseline"/>
        </w:rPr>
        <w:t> </w:t>
      </w:r>
      <w:r>
        <w:rPr>
          <w:rFonts w:ascii="Times New Roman"/>
          <w:sz w:val="20"/>
          <w:vertAlign w:val="baseline"/>
        </w:rPr>
        <w:t>Discussion</w:t>
      </w:r>
      <w:r>
        <w:rPr>
          <w:rFonts w:ascii="Times New Roman"/>
          <w:spacing w:val="2"/>
          <w:sz w:val="20"/>
          <w:vertAlign w:val="baseline"/>
        </w:rPr>
        <w:t> </w:t>
      </w:r>
      <w:r>
        <w:rPr>
          <w:rFonts w:ascii="Times New Roman"/>
          <w:sz w:val="20"/>
          <w:vertAlign w:val="baseline"/>
        </w:rPr>
        <w:t>with</w:t>
      </w:r>
      <w:r>
        <w:rPr>
          <w:rFonts w:ascii="Times New Roman"/>
          <w:spacing w:val="-3"/>
          <w:sz w:val="20"/>
          <w:vertAlign w:val="baseline"/>
        </w:rPr>
        <w:t> </w:t>
      </w:r>
      <w:r>
        <w:rPr>
          <w:rFonts w:ascii="Times New Roman"/>
          <w:sz w:val="20"/>
          <w:vertAlign w:val="baseline"/>
        </w:rPr>
        <w:t>Hussaini</w:t>
      </w:r>
      <w:r>
        <w:rPr>
          <w:rFonts w:ascii="Times New Roman"/>
          <w:spacing w:val="-6"/>
          <w:sz w:val="20"/>
          <w:vertAlign w:val="baseline"/>
        </w:rPr>
        <w:t> </w:t>
      </w:r>
      <w:r>
        <w:rPr>
          <w:rFonts w:ascii="Times New Roman"/>
          <w:sz w:val="20"/>
          <w:vertAlign w:val="baseline"/>
        </w:rPr>
        <w:t>Atukun,</w:t>
      </w:r>
      <w:r>
        <w:rPr>
          <w:rFonts w:ascii="Times New Roman"/>
          <w:spacing w:val="-5"/>
          <w:sz w:val="20"/>
          <w:vertAlign w:val="baseline"/>
        </w:rPr>
        <w:t> </w:t>
      </w:r>
      <w:r>
        <w:rPr>
          <w:rFonts w:ascii="Times New Roman"/>
          <w:sz w:val="20"/>
          <w:vertAlign w:val="baseline"/>
        </w:rPr>
        <w:t>chief</w:t>
      </w:r>
      <w:r>
        <w:rPr>
          <w:rFonts w:ascii="Times New Roman"/>
          <w:spacing w:val="-7"/>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Gede,</w:t>
      </w:r>
      <w:r>
        <w:rPr>
          <w:rFonts w:ascii="Times New Roman"/>
          <w:spacing w:val="-1"/>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his</w:t>
      </w:r>
      <w:r>
        <w:rPr>
          <w:rFonts w:ascii="Times New Roman"/>
          <w:spacing w:val="-8"/>
          <w:sz w:val="20"/>
          <w:vertAlign w:val="baseline"/>
        </w:rPr>
        <w:t> </w:t>
      </w:r>
      <w:r>
        <w:rPr>
          <w:rFonts w:ascii="Times New Roman"/>
          <w:sz w:val="20"/>
          <w:vertAlign w:val="baseline"/>
        </w:rPr>
        <w:t>residence</w:t>
      </w:r>
      <w:r>
        <w:rPr>
          <w:rFonts w:ascii="Times New Roman"/>
          <w:spacing w:val="-6"/>
          <w:sz w:val="20"/>
          <w:vertAlign w:val="baseline"/>
        </w:rPr>
        <w:t> </w:t>
      </w:r>
      <w:r>
        <w:rPr>
          <w:rFonts w:ascii="Times New Roman"/>
          <w:sz w:val="20"/>
          <w:vertAlign w:val="baseline"/>
        </w:rPr>
        <w:t>in</w:t>
      </w:r>
      <w:r>
        <w:rPr>
          <w:rFonts w:ascii="Times New Roman"/>
          <w:spacing w:val="2"/>
          <w:sz w:val="20"/>
          <w:vertAlign w:val="baseline"/>
        </w:rPr>
        <w:t> </w:t>
      </w:r>
      <w:r>
        <w:rPr>
          <w:rFonts w:ascii="Times New Roman"/>
          <w:sz w:val="20"/>
          <w:vertAlign w:val="baseline"/>
        </w:rPr>
        <w:t>Uke</w:t>
      </w:r>
      <w:r>
        <w:rPr>
          <w:rFonts w:ascii="Times New Roman"/>
          <w:spacing w:val="-6"/>
          <w:sz w:val="20"/>
          <w:vertAlign w:val="baseline"/>
        </w:rPr>
        <w:t> </w:t>
      </w:r>
      <w:r>
        <w:rPr>
          <w:rFonts w:ascii="Times New Roman"/>
          <w:sz w:val="20"/>
          <w:vertAlign w:val="baseline"/>
        </w:rPr>
        <w:t>in</w:t>
      </w:r>
      <w:r>
        <w:rPr>
          <w:rFonts w:ascii="Times New Roman"/>
          <w:spacing w:val="-3"/>
          <w:sz w:val="20"/>
          <w:vertAlign w:val="baseline"/>
        </w:rPr>
        <w:t> </w:t>
      </w:r>
      <w:r>
        <w:rPr>
          <w:rFonts w:ascii="Times New Roman"/>
          <w:sz w:val="20"/>
          <w:vertAlign w:val="baseline"/>
        </w:rPr>
        <w:t>May</w:t>
      </w:r>
      <w:r>
        <w:rPr>
          <w:rFonts w:ascii="Times New Roman"/>
          <w:spacing w:val="-11"/>
          <w:sz w:val="20"/>
          <w:vertAlign w:val="baseline"/>
        </w:rPr>
        <w:t> </w:t>
      </w:r>
      <w:r>
        <w:rPr>
          <w:rFonts w:ascii="Times New Roman"/>
          <w:spacing w:val="-2"/>
          <w:sz w:val="20"/>
          <w:vertAlign w:val="baseline"/>
        </w:rPr>
        <w:t>2009.</w:t>
      </w:r>
    </w:p>
    <w:p>
      <w:pPr>
        <w:spacing w:after="0"/>
        <w:jc w:val="left"/>
        <w:rPr>
          <w:rFonts w:ascii="Times New Roman"/>
          <w:sz w:val="20"/>
        </w:rPr>
        <w:sectPr>
          <w:pgSz w:w="12240" w:h="15840"/>
          <w:pgMar w:header="0" w:footer="1138" w:top="1080" w:bottom="1340" w:left="1040" w:right="900"/>
        </w:sectPr>
      </w:pPr>
    </w:p>
    <w:p>
      <w:pPr>
        <w:pStyle w:val="Heading1"/>
        <w:ind w:right="896"/>
      </w:pPr>
      <w:r>
        <w:rPr/>
        <w:t>CHAPTER</w:t>
      </w:r>
      <w:r>
        <w:rPr>
          <w:spacing w:val="-25"/>
        </w:rPr>
        <w:t> </w:t>
      </w:r>
      <w:r>
        <w:rPr>
          <w:spacing w:val="-4"/>
        </w:rPr>
        <w:t>FIVE</w:t>
      </w:r>
    </w:p>
    <w:p>
      <w:pPr>
        <w:spacing w:before="219"/>
        <w:ind w:left="831" w:right="0" w:firstLine="0"/>
        <w:jc w:val="left"/>
        <w:rPr>
          <w:rFonts w:ascii="Cambria"/>
          <w:sz w:val="16"/>
        </w:rPr>
      </w:pPr>
      <w:r>
        <w:rPr>
          <w:rFonts w:ascii="Cambria"/>
          <w:w w:val="115"/>
          <w:sz w:val="16"/>
        </w:rPr>
        <w:t>SUMMARY,</w:t>
      </w:r>
      <w:r>
        <w:rPr>
          <w:rFonts w:ascii="Cambria"/>
          <w:spacing w:val="37"/>
          <w:w w:val="115"/>
          <w:sz w:val="16"/>
        </w:rPr>
        <w:t> </w:t>
      </w:r>
      <w:r>
        <w:rPr>
          <w:rFonts w:ascii="Cambria"/>
          <w:w w:val="115"/>
          <w:sz w:val="16"/>
        </w:rPr>
        <w:t>FINDINGS, RECOMMENDATIONS</w:t>
      </w:r>
      <w:r>
        <w:rPr>
          <w:rFonts w:ascii="Cambria"/>
          <w:spacing w:val="-5"/>
          <w:w w:val="115"/>
          <w:sz w:val="16"/>
        </w:rPr>
        <w:t> </w:t>
      </w:r>
      <w:r>
        <w:rPr>
          <w:rFonts w:ascii="Cambria"/>
          <w:w w:val="115"/>
          <w:sz w:val="16"/>
        </w:rPr>
        <w:t>AND</w:t>
      </w:r>
      <w:r>
        <w:rPr>
          <w:rFonts w:ascii="Cambria"/>
          <w:spacing w:val="3"/>
          <w:w w:val="115"/>
          <w:sz w:val="16"/>
        </w:rPr>
        <w:t> </w:t>
      </w:r>
      <w:r>
        <w:rPr>
          <w:rFonts w:ascii="Cambria"/>
          <w:spacing w:val="-2"/>
          <w:w w:val="115"/>
          <w:sz w:val="16"/>
        </w:rPr>
        <w:t>CONCLUSIONS</w:t>
      </w:r>
    </w:p>
    <w:p>
      <w:pPr>
        <w:pStyle w:val="BodyText"/>
        <w:rPr>
          <w:rFonts w:ascii="Cambria"/>
          <w:sz w:val="16"/>
        </w:rPr>
      </w:pPr>
    </w:p>
    <w:p>
      <w:pPr>
        <w:pStyle w:val="BodyText"/>
        <w:spacing w:before="75"/>
        <w:rPr>
          <w:rFonts w:ascii="Cambria"/>
          <w:sz w:val="16"/>
        </w:rPr>
      </w:pPr>
    </w:p>
    <w:p>
      <w:pPr>
        <w:pStyle w:val="ListParagraph"/>
        <w:numPr>
          <w:ilvl w:val="1"/>
          <w:numId w:val="17"/>
        </w:numPr>
        <w:tabs>
          <w:tab w:pos="1107" w:val="left" w:leader="none"/>
        </w:tabs>
        <w:spacing w:line="240" w:lineRule="auto" w:before="0" w:after="0"/>
        <w:ind w:left="1107" w:right="0" w:hanging="276"/>
        <w:jc w:val="left"/>
        <w:rPr>
          <w:rFonts w:ascii="Cambria"/>
          <w:sz w:val="16"/>
        </w:rPr>
      </w:pPr>
      <w:r>
        <w:rPr>
          <w:rFonts w:ascii="Cambria"/>
          <w:spacing w:val="-2"/>
          <w:w w:val="110"/>
          <w:sz w:val="16"/>
        </w:rPr>
        <w:t>INTRODUCTION</w:t>
      </w:r>
    </w:p>
    <w:p>
      <w:pPr>
        <w:pStyle w:val="BodyText"/>
        <w:spacing w:before="162"/>
        <w:rPr>
          <w:rFonts w:ascii="Cambria"/>
          <w:sz w:val="16"/>
        </w:rPr>
      </w:pPr>
    </w:p>
    <w:p>
      <w:pPr>
        <w:spacing w:line="295" w:lineRule="auto" w:before="1"/>
        <w:ind w:left="1374" w:right="614" w:firstLine="0"/>
        <w:jc w:val="left"/>
        <w:rPr>
          <w:rFonts w:ascii="Cambria"/>
          <w:sz w:val="16"/>
        </w:rPr>
      </w:pPr>
      <w:r>
        <w:rPr>
          <w:rFonts w:ascii="Cambria"/>
          <w:sz w:val="16"/>
        </w:rPr>
        <w:t>In this chapter, the</w:t>
      </w:r>
      <w:r>
        <w:rPr>
          <w:rFonts w:ascii="Cambria"/>
          <w:spacing w:val="21"/>
          <w:sz w:val="16"/>
        </w:rPr>
        <w:t> </w:t>
      </w:r>
      <w:r>
        <w:rPr>
          <w:rFonts w:ascii="Cambria"/>
          <w:sz w:val="16"/>
        </w:rPr>
        <w:t>summary of the</w:t>
      </w:r>
      <w:r>
        <w:rPr>
          <w:rFonts w:ascii="Cambria"/>
          <w:spacing w:val="14"/>
          <w:sz w:val="16"/>
        </w:rPr>
        <w:t> </w:t>
      </w:r>
      <w:r>
        <w:rPr>
          <w:rFonts w:ascii="Cambria"/>
          <w:sz w:val="16"/>
        </w:rPr>
        <w:t>entire</w:t>
      </w:r>
      <w:r>
        <w:rPr>
          <w:rFonts w:ascii="Cambria"/>
          <w:spacing w:val="14"/>
          <w:sz w:val="16"/>
        </w:rPr>
        <w:t> </w:t>
      </w:r>
      <w:r>
        <w:rPr>
          <w:rFonts w:ascii="Cambria"/>
          <w:sz w:val="16"/>
        </w:rPr>
        <w:t>work is made</w:t>
      </w:r>
      <w:r>
        <w:rPr>
          <w:rFonts w:ascii="Cambria"/>
          <w:spacing w:val="21"/>
          <w:sz w:val="16"/>
        </w:rPr>
        <w:t> </w:t>
      </w:r>
      <w:r>
        <w:rPr>
          <w:rFonts w:ascii="Cambria"/>
          <w:sz w:val="16"/>
        </w:rPr>
        <w:t>together with the</w:t>
      </w:r>
      <w:r>
        <w:rPr>
          <w:rFonts w:ascii="Cambria"/>
          <w:spacing w:val="20"/>
          <w:sz w:val="16"/>
        </w:rPr>
        <w:t> </w:t>
      </w:r>
      <w:r>
        <w:rPr>
          <w:rFonts w:ascii="Cambria"/>
          <w:sz w:val="16"/>
        </w:rPr>
        <w:t>major findings. Recommendations based</w:t>
      </w:r>
      <w:r>
        <w:rPr>
          <w:rFonts w:ascii="Cambria"/>
          <w:spacing w:val="18"/>
          <w:sz w:val="16"/>
        </w:rPr>
        <w:t> </w:t>
      </w:r>
      <w:r>
        <w:rPr>
          <w:rFonts w:ascii="Cambria"/>
          <w:sz w:val="16"/>
        </w:rPr>
        <w:t>on</w:t>
      </w:r>
      <w:r>
        <w:rPr>
          <w:rFonts w:ascii="Cambria"/>
          <w:spacing w:val="40"/>
          <w:sz w:val="16"/>
        </w:rPr>
        <w:t> </w:t>
      </w:r>
      <w:r>
        <w:rPr>
          <w:rFonts w:ascii="Cambria"/>
          <w:sz w:val="16"/>
        </w:rPr>
        <w:t>the</w:t>
      </w:r>
      <w:r>
        <w:rPr>
          <w:rFonts w:ascii="Cambria"/>
          <w:spacing w:val="22"/>
          <w:sz w:val="16"/>
        </w:rPr>
        <w:t> </w:t>
      </w:r>
      <w:r>
        <w:rPr>
          <w:rFonts w:ascii="Cambria"/>
          <w:sz w:val="16"/>
        </w:rPr>
        <w:t>findings</w:t>
      </w:r>
      <w:r>
        <w:rPr>
          <w:rFonts w:ascii="Cambria"/>
          <w:spacing w:val="21"/>
          <w:sz w:val="16"/>
        </w:rPr>
        <w:t> </w:t>
      </w:r>
      <w:r>
        <w:rPr>
          <w:rFonts w:ascii="Cambria"/>
          <w:sz w:val="16"/>
        </w:rPr>
        <w:t>are</w:t>
      </w:r>
      <w:r>
        <w:rPr>
          <w:rFonts w:ascii="Cambria"/>
          <w:spacing w:val="28"/>
          <w:sz w:val="16"/>
        </w:rPr>
        <w:t> </w:t>
      </w:r>
      <w:r>
        <w:rPr>
          <w:rFonts w:ascii="Cambria"/>
          <w:sz w:val="16"/>
        </w:rPr>
        <w:t>made</w:t>
      </w:r>
      <w:r>
        <w:rPr>
          <w:rFonts w:ascii="Cambria"/>
          <w:spacing w:val="22"/>
          <w:sz w:val="16"/>
        </w:rPr>
        <w:t> </w:t>
      </w:r>
      <w:r>
        <w:rPr>
          <w:rFonts w:ascii="Cambria"/>
          <w:sz w:val="16"/>
        </w:rPr>
        <w:t>as</w:t>
      </w:r>
      <w:r>
        <w:rPr>
          <w:rFonts w:ascii="Cambria"/>
          <w:spacing w:val="21"/>
          <w:sz w:val="16"/>
        </w:rPr>
        <w:t> </w:t>
      </w:r>
      <w:r>
        <w:rPr>
          <w:rFonts w:ascii="Cambria"/>
          <w:sz w:val="16"/>
        </w:rPr>
        <w:t>well</w:t>
      </w:r>
      <w:r>
        <w:rPr>
          <w:rFonts w:ascii="Cambria"/>
          <w:spacing w:val="24"/>
          <w:sz w:val="16"/>
        </w:rPr>
        <w:t> </w:t>
      </w:r>
      <w:r>
        <w:rPr>
          <w:rFonts w:ascii="Cambria"/>
          <w:sz w:val="16"/>
        </w:rPr>
        <w:t>as</w:t>
      </w:r>
      <w:r>
        <w:rPr>
          <w:rFonts w:ascii="Cambria"/>
          <w:spacing w:val="21"/>
          <w:sz w:val="16"/>
        </w:rPr>
        <w:t> </w:t>
      </w:r>
      <w:r>
        <w:rPr>
          <w:rFonts w:ascii="Cambria"/>
          <w:sz w:val="16"/>
        </w:rPr>
        <w:t>recommendations</w:t>
      </w:r>
      <w:r>
        <w:rPr>
          <w:rFonts w:ascii="Cambria"/>
          <w:spacing w:val="28"/>
          <w:sz w:val="16"/>
        </w:rPr>
        <w:t> </w:t>
      </w:r>
      <w:r>
        <w:rPr>
          <w:rFonts w:ascii="Cambria"/>
          <w:sz w:val="16"/>
        </w:rPr>
        <w:t>for</w:t>
      </w:r>
      <w:r>
        <w:rPr>
          <w:rFonts w:ascii="Cambria"/>
          <w:spacing w:val="27"/>
          <w:sz w:val="16"/>
        </w:rPr>
        <w:t> </w:t>
      </w:r>
      <w:r>
        <w:rPr>
          <w:rFonts w:ascii="Cambria"/>
          <w:sz w:val="16"/>
        </w:rPr>
        <w:t>further</w:t>
      </w:r>
      <w:r>
        <w:rPr>
          <w:rFonts w:ascii="Cambria"/>
          <w:spacing w:val="27"/>
          <w:sz w:val="16"/>
        </w:rPr>
        <w:t> </w:t>
      </w:r>
      <w:r>
        <w:rPr>
          <w:rFonts w:ascii="Cambria"/>
          <w:sz w:val="16"/>
        </w:rPr>
        <w:t>research.</w:t>
      </w:r>
      <w:r>
        <w:rPr>
          <w:rFonts w:ascii="Cambria"/>
          <w:spacing w:val="40"/>
          <w:sz w:val="16"/>
        </w:rPr>
        <w:t> </w:t>
      </w:r>
      <w:r>
        <w:rPr>
          <w:rFonts w:ascii="Cambria"/>
          <w:sz w:val="16"/>
        </w:rPr>
        <w:t>Finally conclusions</w:t>
      </w:r>
      <w:r>
        <w:rPr>
          <w:rFonts w:ascii="Cambria"/>
          <w:spacing w:val="28"/>
          <w:sz w:val="16"/>
        </w:rPr>
        <w:t> </w:t>
      </w:r>
      <w:r>
        <w:rPr>
          <w:rFonts w:ascii="Cambria"/>
          <w:sz w:val="16"/>
        </w:rPr>
        <w:t>are</w:t>
      </w:r>
      <w:r>
        <w:rPr>
          <w:rFonts w:ascii="Cambria"/>
          <w:spacing w:val="22"/>
          <w:sz w:val="16"/>
        </w:rPr>
        <w:t> </w:t>
      </w:r>
      <w:r>
        <w:rPr>
          <w:rFonts w:ascii="Cambria"/>
          <w:sz w:val="16"/>
        </w:rPr>
        <w:t>made.</w:t>
      </w:r>
    </w:p>
    <w:p>
      <w:pPr>
        <w:pStyle w:val="BodyText"/>
        <w:rPr>
          <w:rFonts w:ascii="Cambria"/>
          <w:sz w:val="16"/>
        </w:rPr>
      </w:pPr>
    </w:p>
    <w:p>
      <w:pPr>
        <w:pStyle w:val="BodyText"/>
        <w:spacing w:before="80"/>
        <w:rPr>
          <w:rFonts w:ascii="Cambria"/>
          <w:sz w:val="16"/>
        </w:rPr>
      </w:pPr>
    </w:p>
    <w:p>
      <w:pPr>
        <w:pStyle w:val="ListParagraph"/>
        <w:numPr>
          <w:ilvl w:val="1"/>
          <w:numId w:val="17"/>
        </w:numPr>
        <w:tabs>
          <w:tab w:pos="1374" w:val="left" w:leader="none"/>
        </w:tabs>
        <w:spacing w:line="240" w:lineRule="auto" w:before="0" w:after="0"/>
        <w:ind w:left="1374" w:right="0" w:hanging="543"/>
        <w:jc w:val="left"/>
        <w:rPr>
          <w:rFonts w:ascii="Cambria"/>
          <w:sz w:val="16"/>
        </w:rPr>
      </w:pPr>
      <w:r>
        <w:rPr>
          <w:rFonts w:ascii="Cambria"/>
          <w:spacing w:val="-2"/>
          <w:w w:val="115"/>
          <w:sz w:val="16"/>
        </w:rPr>
        <w:t>SUMMARY</w:t>
      </w:r>
    </w:p>
    <w:p>
      <w:pPr>
        <w:spacing w:line="295" w:lineRule="auto" w:before="158"/>
        <w:ind w:left="1374" w:right="397" w:firstLine="0"/>
        <w:jc w:val="left"/>
        <w:rPr>
          <w:rFonts w:ascii="Cambria"/>
          <w:sz w:val="16"/>
        </w:rPr>
      </w:pPr>
      <w:r>
        <w:rPr>
          <w:rFonts w:ascii="Cambria"/>
          <w:sz w:val="16"/>
        </w:rPr>
        <w:t>This</w:t>
      </w:r>
      <w:r>
        <w:rPr>
          <w:rFonts w:ascii="Cambria"/>
          <w:spacing w:val="18"/>
          <w:sz w:val="16"/>
        </w:rPr>
        <w:t> </w:t>
      </w:r>
      <w:r>
        <w:rPr>
          <w:rFonts w:ascii="Cambria"/>
          <w:sz w:val="16"/>
        </w:rPr>
        <w:t>research</w:t>
      </w:r>
      <w:r>
        <w:rPr>
          <w:rFonts w:ascii="Cambria"/>
          <w:spacing w:val="24"/>
          <w:sz w:val="16"/>
        </w:rPr>
        <w:t> </w:t>
      </w:r>
      <w:r>
        <w:rPr>
          <w:rFonts w:ascii="Cambria"/>
          <w:sz w:val="16"/>
        </w:rPr>
        <w:t>effort</w:t>
      </w:r>
      <w:r>
        <w:rPr>
          <w:rFonts w:ascii="Cambria"/>
          <w:spacing w:val="20"/>
          <w:sz w:val="16"/>
        </w:rPr>
        <w:t> </w:t>
      </w:r>
      <w:r>
        <w:rPr>
          <w:rFonts w:ascii="Cambria"/>
          <w:sz w:val="16"/>
        </w:rPr>
        <w:t>was</w:t>
      </w:r>
      <w:r>
        <w:rPr>
          <w:rFonts w:ascii="Cambria"/>
          <w:spacing w:val="18"/>
          <w:sz w:val="16"/>
        </w:rPr>
        <w:t> </w:t>
      </w:r>
      <w:r>
        <w:rPr>
          <w:rFonts w:ascii="Cambria"/>
          <w:sz w:val="16"/>
        </w:rPr>
        <w:t>undertaken</w:t>
      </w:r>
      <w:r>
        <w:rPr>
          <w:rFonts w:ascii="Cambria"/>
          <w:spacing w:val="17"/>
          <w:sz w:val="16"/>
        </w:rPr>
        <w:t> </w:t>
      </w:r>
      <w:r>
        <w:rPr>
          <w:rFonts w:ascii="Cambria"/>
          <w:sz w:val="16"/>
        </w:rPr>
        <w:t>to</w:t>
      </w:r>
      <w:r>
        <w:rPr>
          <w:rFonts w:ascii="Cambria"/>
          <w:spacing w:val="18"/>
          <w:sz w:val="16"/>
        </w:rPr>
        <w:t> </w:t>
      </w:r>
      <w:r>
        <w:rPr>
          <w:rFonts w:ascii="Cambria"/>
          <w:sz w:val="16"/>
        </w:rPr>
        <w:t>examine</w:t>
      </w:r>
      <w:r>
        <w:rPr>
          <w:rFonts w:ascii="Cambria"/>
          <w:spacing w:val="20"/>
          <w:sz w:val="16"/>
        </w:rPr>
        <w:t> </w:t>
      </w:r>
      <w:r>
        <w:rPr>
          <w:rFonts w:ascii="Cambria"/>
          <w:sz w:val="16"/>
        </w:rPr>
        <w:t>the</w:t>
      </w:r>
      <w:r>
        <w:rPr>
          <w:rFonts w:ascii="Cambria"/>
          <w:spacing w:val="27"/>
          <w:sz w:val="16"/>
        </w:rPr>
        <w:t> </w:t>
      </w:r>
      <w:r>
        <w:rPr>
          <w:rFonts w:ascii="Cambria"/>
          <w:sz w:val="16"/>
        </w:rPr>
        <w:t>customary</w:t>
      </w:r>
      <w:r>
        <w:rPr>
          <w:rFonts w:ascii="Cambria"/>
          <w:spacing w:val="22"/>
          <w:sz w:val="16"/>
        </w:rPr>
        <w:t> </w:t>
      </w:r>
      <w:r>
        <w:rPr>
          <w:rFonts w:ascii="Cambria"/>
          <w:sz w:val="16"/>
        </w:rPr>
        <w:t>land</w:t>
      </w:r>
      <w:r>
        <w:rPr>
          <w:rFonts w:ascii="Cambria"/>
          <w:spacing w:val="17"/>
          <w:sz w:val="16"/>
        </w:rPr>
        <w:t> </w:t>
      </w:r>
      <w:r>
        <w:rPr>
          <w:rFonts w:ascii="Cambria"/>
          <w:sz w:val="16"/>
        </w:rPr>
        <w:t>law</w:t>
      </w:r>
      <w:r>
        <w:rPr>
          <w:rFonts w:ascii="Cambria"/>
          <w:spacing w:val="21"/>
          <w:sz w:val="16"/>
        </w:rPr>
        <w:t> </w:t>
      </w:r>
      <w:r>
        <w:rPr>
          <w:rFonts w:ascii="Cambria"/>
          <w:sz w:val="16"/>
        </w:rPr>
        <w:t>and</w:t>
      </w:r>
      <w:r>
        <w:rPr>
          <w:rFonts w:ascii="Cambria"/>
          <w:spacing w:val="17"/>
          <w:sz w:val="16"/>
        </w:rPr>
        <w:t> </w:t>
      </w:r>
      <w:r>
        <w:rPr>
          <w:rFonts w:ascii="Cambria"/>
          <w:sz w:val="16"/>
        </w:rPr>
        <w:t>tenure</w:t>
      </w:r>
      <w:r>
        <w:rPr>
          <w:rFonts w:ascii="Cambria"/>
          <w:spacing w:val="20"/>
          <w:sz w:val="16"/>
        </w:rPr>
        <w:t> </w:t>
      </w:r>
      <w:r>
        <w:rPr>
          <w:rFonts w:ascii="Cambria"/>
          <w:sz w:val="16"/>
        </w:rPr>
        <w:t>practices</w:t>
      </w:r>
      <w:r>
        <w:rPr>
          <w:rFonts w:ascii="Cambria"/>
          <w:spacing w:val="18"/>
          <w:sz w:val="16"/>
        </w:rPr>
        <w:t> </w:t>
      </w:r>
      <w:r>
        <w:rPr>
          <w:rFonts w:ascii="Cambria"/>
          <w:sz w:val="16"/>
        </w:rPr>
        <w:t>of</w:t>
      </w:r>
      <w:r>
        <w:rPr>
          <w:rFonts w:ascii="Cambria"/>
          <w:spacing w:val="18"/>
          <w:sz w:val="16"/>
        </w:rPr>
        <w:t> </w:t>
      </w:r>
      <w:r>
        <w:rPr>
          <w:rFonts w:ascii="Cambria"/>
          <w:sz w:val="16"/>
        </w:rPr>
        <w:t>the</w:t>
      </w:r>
      <w:r>
        <w:rPr>
          <w:rFonts w:ascii="Cambria"/>
          <w:spacing w:val="20"/>
          <w:sz w:val="16"/>
        </w:rPr>
        <w:t> </w:t>
      </w:r>
      <w:r>
        <w:rPr>
          <w:rFonts w:ascii="Cambria"/>
          <w:sz w:val="16"/>
        </w:rPr>
        <w:t>six</w:t>
      </w:r>
      <w:r>
        <w:rPr>
          <w:rFonts w:ascii="Cambria"/>
          <w:spacing w:val="24"/>
          <w:sz w:val="16"/>
        </w:rPr>
        <w:t> </w:t>
      </w:r>
      <w:r>
        <w:rPr>
          <w:rFonts w:ascii="Cambria"/>
          <w:sz w:val="16"/>
        </w:rPr>
        <w:t>major</w:t>
      </w:r>
      <w:r>
        <w:rPr>
          <w:rFonts w:ascii="Cambria"/>
          <w:spacing w:val="40"/>
          <w:sz w:val="16"/>
        </w:rPr>
        <w:t> </w:t>
      </w:r>
      <w:r>
        <w:rPr>
          <w:rFonts w:ascii="Cambria"/>
          <w:sz w:val="16"/>
        </w:rPr>
        <w:t>communities</w:t>
      </w:r>
      <w:r>
        <w:rPr>
          <w:rFonts w:ascii="Cambria"/>
          <w:spacing w:val="15"/>
          <w:sz w:val="16"/>
        </w:rPr>
        <w:t> </w:t>
      </w:r>
      <w:r>
        <w:rPr>
          <w:rFonts w:ascii="Cambria"/>
          <w:sz w:val="16"/>
        </w:rPr>
        <w:t>within</w:t>
      </w:r>
      <w:r>
        <w:rPr>
          <w:rFonts w:ascii="Cambria"/>
          <w:spacing w:val="14"/>
          <w:sz w:val="16"/>
        </w:rPr>
        <w:t> </w:t>
      </w:r>
      <w:r>
        <w:rPr>
          <w:rFonts w:ascii="Cambria"/>
          <w:sz w:val="16"/>
        </w:rPr>
        <w:t>the</w:t>
      </w:r>
      <w:r>
        <w:rPr>
          <w:rFonts w:ascii="Cambria"/>
          <w:spacing w:val="23"/>
          <w:sz w:val="16"/>
        </w:rPr>
        <w:t> </w:t>
      </w:r>
      <w:r>
        <w:rPr>
          <w:rFonts w:ascii="Cambria"/>
          <w:sz w:val="16"/>
        </w:rPr>
        <w:t>lower</w:t>
      </w:r>
      <w:r>
        <w:rPr>
          <w:rFonts w:ascii="Cambria"/>
          <w:spacing w:val="15"/>
          <w:sz w:val="16"/>
        </w:rPr>
        <w:t> </w:t>
      </w:r>
      <w:r>
        <w:rPr>
          <w:rFonts w:ascii="Cambria"/>
          <w:sz w:val="16"/>
        </w:rPr>
        <w:t>Benue</w:t>
      </w:r>
      <w:r>
        <w:rPr>
          <w:rFonts w:ascii="Cambria"/>
          <w:spacing w:val="17"/>
          <w:sz w:val="16"/>
        </w:rPr>
        <w:t> </w:t>
      </w:r>
      <w:r>
        <w:rPr>
          <w:rFonts w:ascii="Cambria"/>
          <w:sz w:val="16"/>
        </w:rPr>
        <w:t>Valley of</w:t>
      </w:r>
      <w:r>
        <w:rPr>
          <w:rFonts w:ascii="Cambria"/>
          <w:spacing w:val="22"/>
          <w:sz w:val="16"/>
        </w:rPr>
        <w:t> </w:t>
      </w:r>
      <w:r>
        <w:rPr>
          <w:rFonts w:ascii="Cambria"/>
          <w:sz w:val="16"/>
        </w:rPr>
        <w:t>Nigeria.</w:t>
      </w:r>
      <w:r>
        <w:rPr>
          <w:rFonts w:ascii="Cambria"/>
          <w:spacing w:val="14"/>
          <w:sz w:val="16"/>
        </w:rPr>
        <w:t> </w:t>
      </w:r>
      <w:r>
        <w:rPr>
          <w:rFonts w:ascii="Cambria"/>
          <w:sz w:val="16"/>
        </w:rPr>
        <w:t>These</w:t>
      </w:r>
      <w:r>
        <w:rPr>
          <w:rFonts w:ascii="Cambria"/>
          <w:spacing w:val="17"/>
          <w:sz w:val="16"/>
        </w:rPr>
        <w:t> </w:t>
      </w:r>
      <w:r>
        <w:rPr>
          <w:rFonts w:ascii="Cambria"/>
          <w:sz w:val="16"/>
        </w:rPr>
        <w:t>communities</w:t>
      </w:r>
      <w:r>
        <w:rPr>
          <w:rFonts w:ascii="Cambria"/>
          <w:spacing w:val="15"/>
          <w:sz w:val="16"/>
        </w:rPr>
        <w:t> </w:t>
      </w:r>
      <w:r>
        <w:rPr>
          <w:rFonts w:ascii="Cambria"/>
          <w:sz w:val="16"/>
        </w:rPr>
        <w:t>are</w:t>
      </w:r>
      <w:r>
        <w:rPr>
          <w:rFonts w:ascii="Cambria"/>
          <w:spacing w:val="17"/>
          <w:sz w:val="16"/>
        </w:rPr>
        <w:t> </w:t>
      </w:r>
      <w:r>
        <w:rPr>
          <w:rFonts w:ascii="Cambria"/>
          <w:sz w:val="16"/>
        </w:rPr>
        <w:t>the</w:t>
      </w:r>
      <w:r>
        <w:rPr>
          <w:rFonts w:ascii="Cambria"/>
          <w:spacing w:val="17"/>
          <w:sz w:val="16"/>
        </w:rPr>
        <w:t> </w:t>
      </w:r>
      <w:r>
        <w:rPr>
          <w:rFonts w:ascii="Cambria"/>
          <w:sz w:val="16"/>
        </w:rPr>
        <w:t>Tivs,</w:t>
      </w:r>
      <w:r>
        <w:rPr>
          <w:rFonts w:ascii="Cambria"/>
          <w:spacing w:val="19"/>
          <w:sz w:val="16"/>
        </w:rPr>
        <w:t> </w:t>
      </w:r>
      <w:r>
        <w:rPr>
          <w:rFonts w:ascii="Cambria"/>
          <w:sz w:val="16"/>
        </w:rPr>
        <w:t>the</w:t>
      </w:r>
      <w:r>
        <w:rPr>
          <w:rFonts w:ascii="Cambria"/>
          <w:spacing w:val="17"/>
          <w:sz w:val="16"/>
        </w:rPr>
        <w:t> </w:t>
      </w:r>
      <w:r>
        <w:rPr>
          <w:rFonts w:ascii="Cambria"/>
          <w:sz w:val="16"/>
        </w:rPr>
        <w:t>Idomas</w:t>
      </w:r>
      <w:r>
        <w:rPr>
          <w:rFonts w:ascii="Cambria"/>
          <w:spacing w:val="22"/>
          <w:sz w:val="16"/>
        </w:rPr>
        <w:t> </w:t>
      </w:r>
      <w:r>
        <w:rPr>
          <w:rFonts w:ascii="Cambria"/>
          <w:sz w:val="16"/>
        </w:rPr>
        <w:t>in</w:t>
      </w:r>
      <w:r>
        <w:rPr>
          <w:rFonts w:ascii="Cambria"/>
          <w:spacing w:val="19"/>
          <w:sz w:val="16"/>
        </w:rPr>
        <w:t> </w:t>
      </w:r>
      <w:r>
        <w:rPr>
          <w:rFonts w:ascii="Cambria"/>
          <w:sz w:val="16"/>
        </w:rPr>
        <w:t>Benue</w:t>
      </w:r>
      <w:r>
        <w:rPr>
          <w:rFonts w:ascii="Cambria"/>
          <w:spacing w:val="22"/>
          <w:sz w:val="16"/>
        </w:rPr>
        <w:t> </w:t>
      </w:r>
      <w:r>
        <w:rPr>
          <w:rFonts w:ascii="Cambria"/>
          <w:sz w:val="16"/>
        </w:rPr>
        <w:t>State,</w:t>
      </w:r>
      <w:r>
        <w:rPr>
          <w:rFonts w:ascii="Cambria"/>
          <w:spacing w:val="14"/>
          <w:sz w:val="16"/>
        </w:rPr>
        <w:t> </w:t>
      </w:r>
      <w:r>
        <w:rPr>
          <w:rFonts w:ascii="Cambria"/>
          <w:sz w:val="16"/>
        </w:rPr>
        <w:t>and</w:t>
      </w:r>
      <w:r>
        <w:rPr>
          <w:rFonts w:ascii="Cambria"/>
          <w:spacing w:val="40"/>
          <w:sz w:val="16"/>
        </w:rPr>
        <w:t> </w:t>
      </w:r>
      <w:r>
        <w:rPr>
          <w:rFonts w:ascii="Cambria"/>
          <w:sz w:val="16"/>
        </w:rPr>
        <w:t>the</w:t>
      </w:r>
      <w:r>
        <w:rPr>
          <w:rFonts w:ascii="Cambria"/>
          <w:spacing w:val="36"/>
          <w:sz w:val="16"/>
        </w:rPr>
        <w:t> </w:t>
      </w:r>
      <w:r>
        <w:rPr>
          <w:rFonts w:ascii="Cambria"/>
          <w:sz w:val="16"/>
        </w:rPr>
        <w:t>Alagos,</w:t>
      </w:r>
      <w:r>
        <w:rPr>
          <w:rFonts w:ascii="Cambria"/>
          <w:spacing w:val="33"/>
          <w:sz w:val="16"/>
        </w:rPr>
        <w:t> </w:t>
      </w:r>
      <w:r>
        <w:rPr>
          <w:rFonts w:ascii="Cambria"/>
          <w:sz w:val="16"/>
        </w:rPr>
        <w:t>the</w:t>
      </w:r>
      <w:r>
        <w:rPr>
          <w:rFonts w:ascii="Cambria"/>
          <w:spacing w:val="36"/>
          <w:sz w:val="16"/>
        </w:rPr>
        <w:t> </w:t>
      </w:r>
      <w:r>
        <w:rPr>
          <w:rFonts w:ascii="Cambria"/>
          <w:sz w:val="16"/>
        </w:rPr>
        <w:t>Eggons,</w:t>
      </w:r>
      <w:r>
        <w:rPr>
          <w:rFonts w:ascii="Cambria"/>
          <w:spacing w:val="40"/>
          <w:sz w:val="16"/>
        </w:rPr>
        <w:t> </w:t>
      </w:r>
      <w:r>
        <w:rPr>
          <w:rFonts w:ascii="Cambria"/>
          <w:sz w:val="16"/>
        </w:rPr>
        <w:t>the</w:t>
      </w:r>
      <w:r>
        <w:rPr>
          <w:rFonts w:ascii="Cambria"/>
          <w:spacing w:val="40"/>
          <w:sz w:val="16"/>
        </w:rPr>
        <w:t> </w:t>
      </w:r>
      <w:r>
        <w:rPr>
          <w:rFonts w:ascii="Cambria"/>
          <w:sz w:val="16"/>
        </w:rPr>
        <w:t>Madas,</w:t>
      </w:r>
      <w:r>
        <w:rPr>
          <w:rFonts w:ascii="Cambria"/>
          <w:spacing w:val="33"/>
          <w:sz w:val="16"/>
        </w:rPr>
        <w:t> </w:t>
      </w:r>
      <w:r>
        <w:rPr>
          <w:rFonts w:ascii="Cambria"/>
          <w:sz w:val="16"/>
        </w:rPr>
        <w:t>and</w:t>
      </w:r>
      <w:r>
        <w:rPr>
          <w:rFonts w:ascii="Cambria"/>
          <w:spacing w:val="33"/>
          <w:sz w:val="16"/>
        </w:rPr>
        <w:t> </w:t>
      </w:r>
      <w:r>
        <w:rPr>
          <w:rFonts w:ascii="Cambria"/>
          <w:sz w:val="16"/>
        </w:rPr>
        <w:t>the</w:t>
      </w:r>
      <w:r>
        <w:rPr>
          <w:rFonts w:ascii="Cambria"/>
          <w:spacing w:val="40"/>
          <w:sz w:val="16"/>
        </w:rPr>
        <w:t> </w:t>
      </w:r>
      <w:r>
        <w:rPr>
          <w:rFonts w:ascii="Cambria"/>
          <w:sz w:val="16"/>
        </w:rPr>
        <w:t>Gwandaras</w:t>
      </w:r>
      <w:r>
        <w:rPr>
          <w:rFonts w:ascii="Cambria"/>
          <w:spacing w:val="34"/>
          <w:sz w:val="16"/>
        </w:rPr>
        <w:t> </w:t>
      </w:r>
      <w:r>
        <w:rPr>
          <w:rFonts w:ascii="Cambria"/>
          <w:sz w:val="16"/>
        </w:rPr>
        <w:t>in</w:t>
      </w:r>
      <w:r>
        <w:rPr>
          <w:rFonts w:ascii="Cambria"/>
          <w:spacing w:val="40"/>
          <w:sz w:val="16"/>
        </w:rPr>
        <w:t> </w:t>
      </w:r>
      <w:r>
        <w:rPr>
          <w:rFonts w:ascii="Cambria"/>
          <w:sz w:val="16"/>
        </w:rPr>
        <w:t>Nasarawa</w:t>
      </w:r>
      <w:r>
        <w:rPr>
          <w:rFonts w:ascii="Cambria"/>
          <w:spacing w:val="38"/>
          <w:sz w:val="16"/>
        </w:rPr>
        <w:t> </w:t>
      </w:r>
      <w:r>
        <w:rPr>
          <w:rFonts w:ascii="Cambria"/>
          <w:sz w:val="16"/>
        </w:rPr>
        <w:t>State.</w:t>
      </w:r>
    </w:p>
    <w:p>
      <w:pPr>
        <w:pStyle w:val="BodyText"/>
        <w:rPr>
          <w:rFonts w:ascii="Cambria"/>
          <w:sz w:val="16"/>
        </w:rPr>
      </w:pPr>
    </w:p>
    <w:p>
      <w:pPr>
        <w:pStyle w:val="BodyText"/>
        <w:spacing w:before="51"/>
        <w:rPr>
          <w:rFonts w:ascii="Cambria"/>
          <w:sz w:val="16"/>
        </w:rPr>
      </w:pPr>
    </w:p>
    <w:p>
      <w:pPr>
        <w:pStyle w:val="BodyText"/>
        <w:spacing w:line="480" w:lineRule="auto"/>
        <w:ind w:left="1374" w:right="395"/>
        <w:jc w:val="both"/>
      </w:pPr>
      <w:r>
        <w:rPr/>
        <w:t>There had not been any known comprehensive and comparative study of the customary</w:t>
      </w:r>
      <w:r>
        <w:rPr>
          <w:spacing w:val="-1"/>
        </w:rPr>
        <w:t> </w:t>
      </w:r>
      <w:r>
        <w:rPr/>
        <w:t>land practices on the communities under this study. Due to the absence of such a study, it had not been possible to academically ascertain what obtains in the region in comparison with other communities in Nigeria. Issues such as the nature of their land holding, what they regard as land was not known, i.e. whether land includes rivers, streams, hilIs, planted or free growing trees and minerals.</w:t>
      </w:r>
      <w:r>
        <w:rPr>
          <w:spacing w:val="40"/>
        </w:rPr>
        <w:t> </w:t>
      </w:r>
      <w:r>
        <w:rPr/>
        <w:t>Also absent was the customary land laws and management in these communities regarding allocation, and how family or community members are treated, whether on the basis of egalitarianism or not, had not been available. Also missing was the application of the concept of accessibility to land as of right or whether it is subject to labour service, contract or homage as obtained</w:t>
      </w:r>
      <w:r>
        <w:rPr>
          <w:spacing w:val="31"/>
        </w:rPr>
        <w:t>  </w:t>
      </w:r>
      <w:r>
        <w:rPr/>
        <w:t>in</w:t>
      </w:r>
      <w:r>
        <w:rPr>
          <w:spacing w:val="34"/>
        </w:rPr>
        <w:t>  </w:t>
      </w:r>
      <w:r>
        <w:rPr/>
        <w:t>other</w:t>
      </w:r>
      <w:r>
        <w:rPr>
          <w:spacing w:val="34"/>
        </w:rPr>
        <w:t>  </w:t>
      </w:r>
      <w:r>
        <w:rPr/>
        <w:t>traditional</w:t>
      </w:r>
      <w:r>
        <w:rPr>
          <w:spacing w:val="32"/>
        </w:rPr>
        <w:t>  </w:t>
      </w:r>
      <w:r>
        <w:rPr/>
        <w:t>societies</w:t>
      </w:r>
      <w:r>
        <w:rPr>
          <w:spacing w:val="31"/>
        </w:rPr>
        <w:t>  </w:t>
      </w:r>
      <w:r>
        <w:rPr/>
        <w:t>such</w:t>
      </w:r>
      <w:r>
        <w:rPr>
          <w:spacing w:val="32"/>
        </w:rPr>
        <w:t>  </w:t>
      </w:r>
      <w:r>
        <w:rPr/>
        <w:t>as</w:t>
      </w:r>
      <w:r>
        <w:rPr>
          <w:spacing w:val="32"/>
        </w:rPr>
        <w:t>  </w:t>
      </w:r>
      <w:r>
        <w:rPr/>
        <w:t>England,</w:t>
      </w:r>
      <w:r>
        <w:rPr>
          <w:spacing w:val="34"/>
        </w:rPr>
        <w:t>  </w:t>
      </w:r>
      <w:r>
        <w:rPr>
          <w:spacing w:val="-5"/>
        </w:rPr>
        <w:t>was</w:t>
      </w:r>
    </w:p>
    <w:p>
      <w:pPr>
        <w:spacing w:after="0" w:line="480" w:lineRule="auto"/>
        <w:jc w:val="both"/>
        <w:sectPr>
          <w:pgSz w:w="12240" w:h="15840"/>
          <w:pgMar w:header="0" w:footer="1138" w:top="1080" w:bottom="1400" w:left="1040" w:right="900"/>
        </w:sectPr>
      </w:pPr>
    </w:p>
    <w:p>
      <w:pPr>
        <w:pStyle w:val="BodyText"/>
        <w:spacing w:line="475" w:lineRule="auto" w:before="68"/>
        <w:ind w:left="1374" w:right="399"/>
        <w:jc w:val="both"/>
      </w:pPr>
      <w:r>
        <w:rPr/>
        <w:t>unknown and was therefore a problem identified for solution in this </w:t>
      </w:r>
      <w:r>
        <w:rPr>
          <w:spacing w:val="-2"/>
        </w:rPr>
        <w:t>study.</w:t>
      </w:r>
    </w:p>
    <w:p>
      <w:pPr>
        <w:pStyle w:val="BodyText"/>
        <w:spacing w:line="477" w:lineRule="auto" w:before="213"/>
        <w:ind w:left="1374" w:right="399"/>
        <w:jc w:val="both"/>
      </w:pPr>
      <w:r>
        <w:rPr/>
        <w:t>The main objective of this work is to identify, document and discuss the land law and practices of the six major communities in the lower Benue River valley of Nigeria.</w:t>
      </w:r>
    </w:p>
    <w:p>
      <w:pPr>
        <w:spacing w:line="292" w:lineRule="auto" w:before="214"/>
        <w:ind w:left="1374" w:right="643" w:firstLine="0"/>
        <w:jc w:val="both"/>
        <w:rPr>
          <w:rFonts w:ascii="Cambria"/>
          <w:sz w:val="16"/>
        </w:rPr>
      </w:pPr>
      <w:r>
        <w:rPr>
          <w:rFonts w:ascii="Cambria"/>
          <w:sz w:val="16"/>
        </w:rPr>
        <w:t>The method of data collection was the questionnaire and interview.</w:t>
      </w:r>
      <w:r>
        <w:rPr>
          <w:rFonts w:ascii="Cambria"/>
          <w:spacing w:val="40"/>
          <w:sz w:val="16"/>
        </w:rPr>
        <w:t> </w:t>
      </w:r>
      <w:r>
        <w:rPr>
          <w:rFonts w:ascii="Cambria"/>
          <w:sz w:val="16"/>
        </w:rPr>
        <w:t>A total of 24 locations were visited and a total 43</w:t>
      </w:r>
      <w:r>
        <w:rPr>
          <w:rFonts w:ascii="Cambria"/>
          <w:spacing w:val="40"/>
          <w:sz w:val="16"/>
        </w:rPr>
        <w:t> </w:t>
      </w:r>
      <w:r>
        <w:rPr>
          <w:rFonts w:ascii="Cambria"/>
          <w:sz w:val="16"/>
        </w:rPr>
        <w:t>questionnaires</w:t>
      </w:r>
      <w:r>
        <w:rPr>
          <w:rFonts w:ascii="Cambria"/>
          <w:spacing w:val="40"/>
          <w:sz w:val="16"/>
        </w:rPr>
        <w:t> </w:t>
      </w:r>
      <w:r>
        <w:rPr>
          <w:rFonts w:ascii="Cambria"/>
          <w:sz w:val="16"/>
        </w:rPr>
        <w:t>and 48 interviews were completed. Those</w:t>
      </w:r>
      <w:r>
        <w:rPr>
          <w:rFonts w:ascii="Cambria"/>
          <w:spacing w:val="20"/>
          <w:sz w:val="16"/>
        </w:rPr>
        <w:t> </w:t>
      </w:r>
      <w:r>
        <w:rPr>
          <w:rFonts w:ascii="Cambria"/>
          <w:sz w:val="16"/>
        </w:rPr>
        <w:t>interviewed were mostly elders</w:t>
      </w:r>
      <w:r>
        <w:rPr>
          <w:rFonts w:ascii="Cambria"/>
          <w:spacing w:val="19"/>
          <w:sz w:val="16"/>
        </w:rPr>
        <w:t> </w:t>
      </w:r>
      <w:r>
        <w:rPr>
          <w:rFonts w:ascii="Cambria"/>
          <w:sz w:val="16"/>
        </w:rPr>
        <w:t>and opinion leaders</w:t>
      </w:r>
      <w:r>
        <w:rPr>
          <w:rFonts w:ascii="Cambria"/>
          <w:spacing w:val="19"/>
          <w:sz w:val="16"/>
        </w:rPr>
        <w:t> </w:t>
      </w:r>
      <w:r>
        <w:rPr>
          <w:rFonts w:ascii="Cambria"/>
          <w:sz w:val="16"/>
        </w:rPr>
        <w:t>within</w:t>
      </w:r>
      <w:r>
        <w:rPr>
          <w:rFonts w:ascii="Cambria"/>
          <w:spacing w:val="40"/>
          <w:sz w:val="16"/>
        </w:rPr>
        <w:t> </w:t>
      </w:r>
      <w:r>
        <w:rPr>
          <w:rFonts w:ascii="Cambria"/>
          <w:sz w:val="16"/>
        </w:rPr>
        <w:t>the communities.</w:t>
      </w:r>
      <w:r>
        <w:rPr>
          <w:rFonts w:ascii="Cambria"/>
          <w:spacing w:val="40"/>
          <w:sz w:val="16"/>
        </w:rPr>
        <w:t> </w:t>
      </w:r>
      <w:r>
        <w:rPr>
          <w:rFonts w:ascii="Cambria"/>
          <w:sz w:val="16"/>
        </w:rPr>
        <w:t>These were the custodians of culture.</w:t>
      </w:r>
    </w:p>
    <w:p>
      <w:pPr>
        <w:spacing w:line="266" w:lineRule="auto" w:before="120"/>
        <w:ind w:left="1374" w:right="397" w:firstLine="0"/>
        <w:jc w:val="left"/>
        <w:rPr>
          <w:rFonts w:ascii="Cambria"/>
          <w:sz w:val="16"/>
        </w:rPr>
      </w:pPr>
      <w:r>
        <w:rPr>
          <w:rFonts w:ascii="Cambria"/>
          <w:sz w:val="16"/>
        </w:rPr>
        <w:t>Meaning</w:t>
      </w:r>
      <w:r>
        <w:rPr>
          <w:rFonts w:ascii="Cambria"/>
          <w:spacing w:val="27"/>
          <w:sz w:val="16"/>
        </w:rPr>
        <w:t> </w:t>
      </w:r>
      <w:r>
        <w:rPr>
          <w:rFonts w:ascii="Cambria"/>
          <w:sz w:val="16"/>
        </w:rPr>
        <w:t>of</w:t>
      </w:r>
      <w:r>
        <w:rPr>
          <w:rFonts w:ascii="Cambria"/>
          <w:spacing w:val="80"/>
          <w:sz w:val="16"/>
        </w:rPr>
        <w:t> </w:t>
      </w:r>
      <w:r>
        <w:rPr>
          <w:rFonts w:ascii="Cambria"/>
          <w:sz w:val="16"/>
        </w:rPr>
        <w:t>Land.</w:t>
      </w:r>
      <w:r>
        <w:rPr>
          <w:rFonts w:ascii="Cambria"/>
          <w:spacing w:val="21"/>
          <w:sz w:val="16"/>
        </w:rPr>
        <w:t> </w:t>
      </w:r>
      <w:r>
        <w:rPr>
          <w:rFonts w:ascii="Cambria"/>
          <w:sz w:val="16"/>
        </w:rPr>
        <w:t>All</w:t>
      </w:r>
      <w:r>
        <w:rPr>
          <w:rFonts w:ascii="Cambria"/>
          <w:spacing w:val="25"/>
          <w:sz w:val="16"/>
        </w:rPr>
        <w:t> </w:t>
      </w:r>
      <w:r>
        <w:rPr>
          <w:rFonts w:ascii="Cambria"/>
          <w:sz w:val="16"/>
        </w:rPr>
        <w:t>jurists</w:t>
      </w:r>
      <w:r>
        <w:rPr>
          <w:rFonts w:ascii="Cambria"/>
          <w:spacing w:val="22"/>
          <w:sz w:val="16"/>
        </w:rPr>
        <w:t> </w:t>
      </w:r>
      <w:r>
        <w:rPr>
          <w:rFonts w:ascii="Cambria"/>
          <w:sz w:val="16"/>
        </w:rPr>
        <w:t>and</w:t>
      </w:r>
      <w:r>
        <w:rPr>
          <w:rFonts w:ascii="Cambria"/>
          <w:spacing w:val="28"/>
          <w:sz w:val="16"/>
        </w:rPr>
        <w:t> </w:t>
      </w:r>
      <w:r>
        <w:rPr>
          <w:rFonts w:ascii="Cambria"/>
          <w:sz w:val="16"/>
        </w:rPr>
        <w:t>academicians</w:t>
      </w:r>
      <w:r>
        <w:rPr>
          <w:rFonts w:ascii="Cambria"/>
          <w:spacing w:val="22"/>
          <w:sz w:val="16"/>
        </w:rPr>
        <w:t> </w:t>
      </w:r>
      <w:r>
        <w:rPr>
          <w:rFonts w:ascii="Cambria"/>
          <w:sz w:val="16"/>
        </w:rPr>
        <w:t>agree</w:t>
      </w:r>
      <w:r>
        <w:rPr>
          <w:rFonts w:ascii="Cambria"/>
          <w:spacing w:val="24"/>
          <w:sz w:val="16"/>
        </w:rPr>
        <w:t> </w:t>
      </w:r>
      <w:r>
        <w:rPr>
          <w:rFonts w:ascii="Cambria"/>
          <w:sz w:val="16"/>
        </w:rPr>
        <w:t>that</w:t>
      </w:r>
      <w:r>
        <w:rPr>
          <w:rFonts w:ascii="Cambria"/>
          <w:spacing w:val="24"/>
          <w:sz w:val="16"/>
        </w:rPr>
        <w:t> </w:t>
      </w:r>
      <w:r>
        <w:rPr>
          <w:rFonts w:ascii="Cambria"/>
          <w:sz w:val="16"/>
        </w:rPr>
        <w:t>Land</w:t>
      </w:r>
      <w:r>
        <w:rPr>
          <w:rFonts w:ascii="Cambria"/>
          <w:spacing w:val="21"/>
          <w:sz w:val="16"/>
        </w:rPr>
        <w:t> </w:t>
      </w:r>
      <w:r>
        <w:rPr>
          <w:rFonts w:ascii="Cambria"/>
          <w:sz w:val="16"/>
        </w:rPr>
        <w:t>includes</w:t>
      </w:r>
      <w:r>
        <w:rPr>
          <w:rFonts w:ascii="Cambria"/>
          <w:spacing w:val="22"/>
          <w:sz w:val="16"/>
        </w:rPr>
        <w:t> </w:t>
      </w:r>
      <w:r>
        <w:rPr>
          <w:rFonts w:ascii="Cambria"/>
          <w:sz w:val="16"/>
        </w:rPr>
        <w:t>the</w:t>
      </w:r>
      <w:r>
        <w:rPr>
          <w:rFonts w:ascii="Cambria"/>
          <w:spacing w:val="24"/>
          <w:sz w:val="16"/>
        </w:rPr>
        <w:t> </w:t>
      </w:r>
      <w:r>
        <w:rPr>
          <w:rFonts w:ascii="Cambria"/>
          <w:sz w:val="16"/>
        </w:rPr>
        <w:t>soil</w:t>
      </w:r>
      <w:r>
        <w:rPr>
          <w:rFonts w:ascii="Cambria"/>
          <w:spacing w:val="25"/>
          <w:sz w:val="16"/>
        </w:rPr>
        <w:t> </w:t>
      </w:r>
      <w:r>
        <w:rPr>
          <w:rFonts w:ascii="Cambria"/>
          <w:sz w:val="16"/>
        </w:rPr>
        <w:t>and</w:t>
      </w:r>
      <w:r>
        <w:rPr>
          <w:rFonts w:ascii="Cambria"/>
          <w:spacing w:val="21"/>
          <w:sz w:val="16"/>
        </w:rPr>
        <w:t> </w:t>
      </w:r>
      <w:r>
        <w:rPr>
          <w:rFonts w:ascii="Cambria"/>
          <w:sz w:val="16"/>
        </w:rPr>
        <w:t>all</w:t>
      </w:r>
      <w:r>
        <w:rPr>
          <w:rFonts w:ascii="Cambria"/>
          <w:spacing w:val="25"/>
          <w:sz w:val="16"/>
        </w:rPr>
        <w:t> </w:t>
      </w:r>
      <w:r>
        <w:rPr>
          <w:rFonts w:ascii="Cambria"/>
          <w:sz w:val="16"/>
        </w:rPr>
        <w:t>things</w:t>
      </w:r>
      <w:r>
        <w:rPr>
          <w:rFonts w:ascii="Cambria"/>
          <w:spacing w:val="22"/>
          <w:sz w:val="16"/>
        </w:rPr>
        <w:t> </w:t>
      </w:r>
      <w:r>
        <w:rPr>
          <w:rFonts w:ascii="Cambria"/>
          <w:sz w:val="16"/>
        </w:rPr>
        <w:t>attached</w:t>
      </w:r>
      <w:r>
        <w:rPr>
          <w:rFonts w:ascii="Cambria"/>
          <w:spacing w:val="21"/>
          <w:sz w:val="16"/>
        </w:rPr>
        <w:t> </w:t>
      </w:r>
      <w:r>
        <w:rPr>
          <w:rFonts w:ascii="Cambria"/>
          <w:sz w:val="16"/>
        </w:rPr>
        <w:t>to</w:t>
      </w:r>
      <w:r>
        <w:rPr>
          <w:rFonts w:ascii="Cambria"/>
          <w:spacing w:val="22"/>
          <w:sz w:val="16"/>
        </w:rPr>
        <w:t> </w:t>
      </w:r>
      <w:r>
        <w:rPr>
          <w:rFonts w:ascii="Cambria"/>
          <w:sz w:val="16"/>
        </w:rPr>
        <w:t>it.</w:t>
      </w:r>
      <w:r>
        <w:rPr>
          <w:rFonts w:ascii="Cambria"/>
          <w:spacing w:val="27"/>
          <w:sz w:val="16"/>
        </w:rPr>
        <w:t> </w:t>
      </w:r>
      <w:r>
        <w:rPr>
          <w:rFonts w:ascii="Cambria"/>
          <w:sz w:val="16"/>
        </w:rPr>
        <w:t>This</w:t>
      </w:r>
      <w:r>
        <w:rPr>
          <w:rFonts w:ascii="Cambria"/>
          <w:spacing w:val="40"/>
          <w:sz w:val="16"/>
        </w:rPr>
        <w:t> </w:t>
      </w:r>
      <w:r>
        <w:rPr>
          <w:rFonts w:ascii="Cambria"/>
          <w:sz w:val="16"/>
        </w:rPr>
        <w:t>principle</w:t>
      </w:r>
      <w:r>
        <w:rPr>
          <w:rFonts w:ascii="Cambria"/>
          <w:spacing w:val="16"/>
          <w:sz w:val="16"/>
        </w:rPr>
        <w:t> </w:t>
      </w:r>
      <w:r>
        <w:rPr>
          <w:rFonts w:ascii="Cambria"/>
          <w:sz w:val="16"/>
        </w:rPr>
        <w:t>was</w:t>
      </w:r>
      <w:r>
        <w:rPr>
          <w:rFonts w:ascii="Cambria"/>
          <w:spacing w:val="15"/>
          <w:sz w:val="16"/>
        </w:rPr>
        <w:t> </w:t>
      </w:r>
      <w:r>
        <w:rPr>
          <w:rFonts w:ascii="Cambria"/>
          <w:sz w:val="16"/>
        </w:rPr>
        <w:t>illustrated in</w:t>
      </w:r>
      <w:r>
        <w:rPr>
          <w:rFonts w:ascii="Cambria"/>
          <w:spacing w:val="15"/>
          <w:sz w:val="16"/>
        </w:rPr>
        <w:t> </w:t>
      </w:r>
      <w:r>
        <w:rPr>
          <w:rFonts w:ascii="Palatino Linotype"/>
          <w:i/>
          <w:sz w:val="16"/>
        </w:rPr>
        <w:t>Francis</w:t>
      </w:r>
      <w:r>
        <w:rPr>
          <w:rFonts w:ascii="Palatino Linotype"/>
          <w:i/>
          <w:spacing w:val="18"/>
          <w:sz w:val="16"/>
        </w:rPr>
        <w:t> </w:t>
      </w:r>
      <w:r>
        <w:rPr>
          <w:rFonts w:ascii="Palatino Linotype"/>
          <w:i/>
          <w:sz w:val="16"/>
        </w:rPr>
        <w:t>V. Ibitoye</w:t>
      </w:r>
      <w:r>
        <w:rPr>
          <w:rFonts w:ascii="Cambria"/>
          <w:position w:val="4"/>
          <w:sz w:val="10"/>
        </w:rPr>
        <w:t>299</w:t>
      </w:r>
      <w:r>
        <w:rPr>
          <w:rFonts w:ascii="Palatino Linotype"/>
          <w:i/>
          <w:sz w:val="16"/>
        </w:rPr>
        <w:t>. </w:t>
      </w:r>
      <w:r>
        <w:rPr>
          <w:rFonts w:ascii="Cambria"/>
          <w:sz w:val="16"/>
        </w:rPr>
        <w:t>This</w:t>
      </w:r>
      <w:r>
        <w:rPr>
          <w:rFonts w:ascii="Cambria"/>
          <w:spacing w:val="15"/>
          <w:sz w:val="16"/>
        </w:rPr>
        <w:t> </w:t>
      </w:r>
      <w:r>
        <w:rPr>
          <w:rFonts w:ascii="Cambria"/>
          <w:sz w:val="16"/>
        </w:rPr>
        <w:t>forms</w:t>
      </w:r>
      <w:r>
        <w:rPr>
          <w:rFonts w:ascii="Cambria"/>
          <w:spacing w:val="22"/>
          <w:sz w:val="16"/>
        </w:rPr>
        <w:t> </w:t>
      </w:r>
      <w:r>
        <w:rPr>
          <w:rFonts w:ascii="Cambria"/>
          <w:sz w:val="16"/>
        </w:rPr>
        <w:t>the</w:t>
      </w:r>
      <w:r>
        <w:rPr>
          <w:rFonts w:ascii="Cambria"/>
          <w:spacing w:val="16"/>
          <w:sz w:val="16"/>
        </w:rPr>
        <w:t> </w:t>
      </w:r>
      <w:r>
        <w:rPr>
          <w:rFonts w:ascii="Cambria"/>
          <w:sz w:val="16"/>
        </w:rPr>
        <w:t>principle</w:t>
      </w:r>
      <w:r>
        <w:rPr>
          <w:rFonts w:ascii="Cambria"/>
          <w:spacing w:val="16"/>
          <w:sz w:val="16"/>
        </w:rPr>
        <w:t> </w:t>
      </w:r>
      <w:r>
        <w:rPr>
          <w:rFonts w:ascii="Cambria"/>
          <w:sz w:val="16"/>
        </w:rPr>
        <w:t>of</w:t>
      </w:r>
      <w:r>
        <w:rPr>
          <w:rFonts w:ascii="Cambria"/>
          <w:spacing w:val="16"/>
          <w:sz w:val="16"/>
        </w:rPr>
        <w:t> </w:t>
      </w:r>
      <w:r>
        <w:rPr>
          <w:rFonts w:ascii="Palatino Linotype"/>
          <w:i/>
          <w:sz w:val="16"/>
        </w:rPr>
        <w:t>quic quid plantatur solo</w:t>
      </w:r>
      <w:r>
        <w:rPr>
          <w:rFonts w:ascii="Palatino Linotype"/>
          <w:i/>
          <w:spacing w:val="18"/>
          <w:sz w:val="16"/>
        </w:rPr>
        <w:t> </w:t>
      </w:r>
      <w:r>
        <w:rPr>
          <w:rFonts w:ascii="Palatino Linotype"/>
          <w:i/>
          <w:sz w:val="16"/>
        </w:rPr>
        <w:t>solo cedit</w:t>
      </w:r>
      <w:r>
        <w:rPr>
          <w:rFonts w:ascii="Cambria"/>
          <w:sz w:val="16"/>
        </w:rPr>
        <w:t>. Elias</w:t>
      </w:r>
      <w:r>
        <w:rPr>
          <w:rFonts w:ascii="Cambria"/>
          <w:position w:val="4"/>
          <w:sz w:val="10"/>
        </w:rPr>
        <w:t>300</w:t>
      </w:r>
      <w:r>
        <w:rPr>
          <w:rFonts w:ascii="Cambria"/>
          <w:spacing w:val="40"/>
          <w:position w:val="4"/>
          <w:sz w:val="10"/>
        </w:rPr>
        <w:t> </w:t>
      </w:r>
      <w:r>
        <w:rPr>
          <w:rFonts w:ascii="Cambria"/>
          <w:sz w:val="16"/>
        </w:rPr>
        <w:t>observed that the Roman</w:t>
      </w:r>
      <w:r>
        <w:rPr>
          <w:rFonts w:ascii="Cambria"/>
          <w:spacing w:val="22"/>
          <w:sz w:val="16"/>
        </w:rPr>
        <w:t> </w:t>
      </w:r>
      <w:r>
        <w:rPr>
          <w:rFonts w:ascii="Cambria"/>
          <w:sz w:val="16"/>
        </w:rPr>
        <w:t>Law doctrine of </w:t>
      </w:r>
      <w:r>
        <w:rPr>
          <w:rFonts w:ascii="Palatino Linotype"/>
          <w:i/>
          <w:sz w:val="16"/>
        </w:rPr>
        <w:t>quici quid plantatur solo solo cedit </w:t>
      </w:r>
      <w:r>
        <w:rPr>
          <w:rFonts w:ascii="Cambria"/>
          <w:sz w:val="16"/>
        </w:rPr>
        <w:t>is a principle of</w:t>
      </w:r>
      <w:r>
        <w:rPr>
          <w:rFonts w:ascii="Cambria"/>
          <w:spacing w:val="22"/>
          <w:sz w:val="16"/>
        </w:rPr>
        <w:t> </w:t>
      </w:r>
      <w:r>
        <w:rPr>
          <w:rFonts w:ascii="Cambria"/>
          <w:sz w:val="16"/>
        </w:rPr>
        <w:t>English as well as Nigerian</w:t>
      </w:r>
      <w:r>
        <w:rPr>
          <w:rFonts w:ascii="Cambria"/>
          <w:spacing w:val="40"/>
          <w:sz w:val="16"/>
        </w:rPr>
        <w:t> </w:t>
      </w:r>
      <w:r>
        <w:rPr>
          <w:rFonts w:ascii="Cambria"/>
          <w:sz w:val="16"/>
        </w:rPr>
        <w:t>property</w:t>
      </w:r>
      <w:r>
        <w:rPr>
          <w:rFonts w:ascii="Cambria"/>
          <w:spacing w:val="11"/>
          <w:sz w:val="16"/>
        </w:rPr>
        <w:t> </w:t>
      </w:r>
      <w:r>
        <w:rPr>
          <w:rFonts w:ascii="Cambria"/>
          <w:sz w:val="16"/>
        </w:rPr>
        <w:t>law.</w:t>
      </w:r>
      <w:r>
        <w:rPr>
          <w:rFonts w:ascii="Cambria"/>
          <w:position w:val="4"/>
          <w:sz w:val="10"/>
        </w:rPr>
        <w:t>301</w:t>
      </w:r>
      <w:r>
        <w:rPr>
          <w:rFonts w:ascii="Cambria"/>
          <w:spacing w:val="31"/>
          <w:position w:val="4"/>
          <w:sz w:val="10"/>
        </w:rPr>
        <w:t> </w:t>
      </w:r>
      <w:r>
        <w:rPr>
          <w:rFonts w:ascii="Cambria"/>
          <w:sz w:val="16"/>
        </w:rPr>
        <w:t>According</w:t>
      </w:r>
      <w:r>
        <w:rPr>
          <w:rFonts w:ascii="Cambria"/>
          <w:spacing w:val="11"/>
          <w:sz w:val="16"/>
        </w:rPr>
        <w:t> </w:t>
      </w:r>
      <w:r>
        <w:rPr>
          <w:rFonts w:ascii="Cambria"/>
          <w:sz w:val="16"/>
        </w:rPr>
        <w:t>to</w:t>
      </w:r>
      <w:r>
        <w:rPr>
          <w:rFonts w:ascii="Cambria"/>
          <w:spacing w:val="19"/>
          <w:sz w:val="16"/>
        </w:rPr>
        <w:t> </w:t>
      </w:r>
      <w:r>
        <w:rPr>
          <w:rFonts w:ascii="Cambria"/>
          <w:sz w:val="16"/>
        </w:rPr>
        <w:t>Nwabueze</w:t>
      </w:r>
      <w:r>
        <w:rPr>
          <w:rFonts w:ascii="Cambria"/>
          <w:position w:val="4"/>
          <w:sz w:val="10"/>
        </w:rPr>
        <w:t>302</w:t>
      </w:r>
      <w:r>
        <w:rPr>
          <w:rFonts w:ascii="Cambria"/>
          <w:sz w:val="16"/>
        </w:rPr>
        <w:t>,</w:t>
      </w:r>
      <w:r>
        <w:rPr>
          <w:rFonts w:ascii="Cambria"/>
          <w:spacing w:val="62"/>
          <w:sz w:val="16"/>
        </w:rPr>
        <w:t> </w:t>
      </w:r>
      <w:r>
        <w:rPr>
          <w:rFonts w:ascii="Cambria"/>
          <w:sz w:val="16"/>
        </w:rPr>
        <w:t>the</w:t>
      </w:r>
      <w:r>
        <w:rPr>
          <w:rFonts w:ascii="Cambria"/>
          <w:spacing w:val="22"/>
          <w:sz w:val="16"/>
        </w:rPr>
        <w:t> </w:t>
      </w:r>
      <w:r>
        <w:rPr>
          <w:rFonts w:ascii="Cambria"/>
          <w:sz w:val="16"/>
        </w:rPr>
        <w:t>concept</w:t>
      </w:r>
      <w:r>
        <w:rPr>
          <w:rFonts w:ascii="Cambria"/>
          <w:spacing w:val="15"/>
          <w:sz w:val="16"/>
        </w:rPr>
        <w:t> </w:t>
      </w:r>
      <w:r>
        <w:rPr>
          <w:rFonts w:ascii="Cambria"/>
          <w:sz w:val="16"/>
        </w:rPr>
        <w:t>of</w:t>
      </w:r>
      <w:r>
        <w:rPr>
          <w:rFonts w:ascii="Cambria"/>
          <w:spacing w:val="21"/>
          <w:sz w:val="16"/>
        </w:rPr>
        <w:t> </w:t>
      </w:r>
      <w:r>
        <w:rPr>
          <w:rFonts w:ascii="Cambria"/>
          <w:sz w:val="16"/>
        </w:rPr>
        <w:t>land</w:t>
      </w:r>
      <w:r>
        <w:rPr>
          <w:rFonts w:ascii="Cambria"/>
          <w:spacing w:val="19"/>
          <w:sz w:val="16"/>
        </w:rPr>
        <w:t> </w:t>
      </w:r>
      <w:r>
        <w:rPr>
          <w:rFonts w:ascii="Cambria"/>
          <w:sz w:val="16"/>
        </w:rPr>
        <w:t>goes</w:t>
      </w:r>
      <w:r>
        <w:rPr>
          <w:rFonts w:ascii="Cambria"/>
          <w:spacing w:val="14"/>
          <w:sz w:val="16"/>
        </w:rPr>
        <w:t> </w:t>
      </w:r>
      <w:r>
        <w:rPr>
          <w:rFonts w:ascii="Cambria"/>
          <w:sz w:val="16"/>
        </w:rPr>
        <w:t>further</w:t>
      </w:r>
      <w:r>
        <w:rPr>
          <w:rFonts w:ascii="Cambria"/>
          <w:spacing w:val="14"/>
          <w:sz w:val="16"/>
        </w:rPr>
        <w:t> </w:t>
      </w:r>
      <w:r>
        <w:rPr>
          <w:rFonts w:ascii="Cambria"/>
          <w:sz w:val="16"/>
        </w:rPr>
        <w:t>to</w:t>
      </w:r>
      <w:r>
        <w:rPr>
          <w:rFonts w:ascii="Cambria"/>
          <w:spacing w:val="14"/>
          <w:sz w:val="16"/>
        </w:rPr>
        <w:t> </w:t>
      </w:r>
      <w:r>
        <w:rPr>
          <w:rFonts w:ascii="Cambria"/>
          <w:sz w:val="16"/>
        </w:rPr>
        <w:t>include</w:t>
      </w:r>
      <w:r>
        <w:rPr>
          <w:rFonts w:ascii="Cambria"/>
          <w:spacing w:val="71"/>
          <w:sz w:val="16"/>
        </w:rPr>
        <w:t> </w:t>
      </w:r>
      <w:r>
        <w:rPr>
          <w:rFonts w:ascii="Cambria"/>
          <w:sz w:val="16"/>
        </w:rPr>
        <w:t>even</w:t>
      </w:r>
      <w:r>
        <w:rPr>
          <w:rFonts w:ascii="Cambria"/>
          <w:spacing w:val="13"/>
          <w:sz w:val="16"/>
        </w:rPr>
        <w:t> </w:t>
      </w:r>
      <w:r>
        <w:rPr>
          <w:rFonts w:ascii="Cambria"/>
          <w:sz w:val="16"/>
        </w:rPr>
        <w:t>abstract,</w:t>
      </w:r>
      <w:r>
        <w:rPr>
          <w:rFonts w:ascii="Cambria"/>
          <w:spacing w:val="13"/>
          <w:sz w:val="16"/>
        </w:rPr>
        <w:t> </w:t>
      </w:r>
      <w:r>
        <w:rPr>
          <w:rFonts w:ascii="Cambria"/>
          <w:sz w:val="16"/>
        </w:rPr>
        <w:t>incorporeal</w:t>
      </w:r>
      <w:r>
        <w:rPr>
          <w:rFonts w:ascii="Cambria"/>
          <w:spacing w:val="17"/>
          <w:sz w:val="16"/>
        </w:rPr>
        <w:t> </w:t>
      </w:r>
      <w:r>
        <w:rPr>
          <w:rFonts w:ascii="Cambria"/>
          <w:sz w:val="16"/>
        </w:rPr>
        <w:t>rights</w:t>
      </w:r>
    </w:p>
    <w:p>
      <w:pPr>
        <w:spacing w:line="280" w:lineRule="auto" w:before="21"/>
        <w:ind w:left="1374" w:right="511" w:firstLine="0"/>
        <w:jc w:val="left"/>
        <w:rPr>
          <w:rFonts w:ascii="Cambria"/>
          <w:sz w:val="16"/>
        </w:rPr>
      </w:pPr>
      <w:r>
        <w:rPr>
          <w:rFonts w:ascii="Cambria"/>
          <w:sz w:val="16"/>
        </w:rPr>
        <w:t>like</w:t>
      </w:r>
      <w:r>
        <w:rPr>
          <w:rFonts w:ascii="Cambria"/>
          <w:spacing w:val="20"/>
          <w:sz w:val="16"/>
        </w:rPr>
        <w:t> </w:t>
      </w:r>
      <w:r>
        <w:rPr>
          <w:rFonts w:ascii="Cambria"/>
          <w:sz w:val="16"/>
        </w:rPr>
        <w:t>a</w:t>
      </w:r>
      <w:r>
        <w:rPr>
          <w:rFonts w:ascii="Cambria"/>
          <w:spacing w:val="21"/>
          <w:sz w:val="16"/>
        </w:rPr>
        <w:t> </w:t>
      </w:r>
      <w:r>
        <w:rPr>
          <w:rFonts w:ascii="Cambria"/>
          <w:sz w:val="16"/>
        </w:rPr>
        <w:t>right</w:t>
      </w:r>
      <w:r>
        <w:rPr>
          <w:rFonts w:ascii="Cambria"/>
          <w:spacing w:val="20"/>
          <w:sz w:val="16"/>
        </w:rPr>
        <w:t> </w:t>
      </w:r>
      <w:r>
        <w:rPr>
          <w:rFonts w:ascii="Cambria"/>
          <w:sz w:val="16"/>
        </w:rPr>
        <w:t>of</w:t>
      </w:r>
      <w:r>
        <w:rPr>
          <w:rFonts w:ascii="Cambria"/>
          <w:spacing w:val="19"/>
          <w:sz w:val="16"/>
        </w:rPr>
        <w:t> </w:t>
      </w:r>
      <w:r>
        <w:rPr>
          <w:rFonts w:ascii="Cambria"/>
          <w:sz w:val="16"/>
        </w:rPr>
        <w:t>way</w:t>
      </w:r>
      <w:r>
        <w:rPr>
          <w:rFonts w:ascii="Cambria"/>
          <w:spacing w:val="16"/>
          <w:sz w:val="16"/>
        </w:rPr>
        <w:t> </w:t>
      </w:r>
      <w:r>
        <w:rPr>
          <w:rFonts w:ascii="Cambria"/>
          <w:sz w:val="16"/>
        </w:rPr>
        <w:t>and</w:t>
      </w:r>
      <w:r>
        <w:rPr>
          <w:rFonts w:ascii="Cambria"/>
          <w:spacing w:val="17"/>
          <w:sz w:val="16"/>
        </w:rPr>
        <w:t> </w:t>
      </w:r>
      <w:r>
        <w:rPr>
          <w:rFonts w:ascii="Cambria"/>
          <w:sz w:val="16"/>
        </w:rPr>
        <w:t>other</w:t>
      </w:r>
      <w:r>
        <w:rPr>
          <w:rFonts w:ascii="Cambria"/>
          <w:spacing w:val="19"/>
          <w:sz w:val="16"/>
        </w:rPr>
        <w:t> </w:t>
      </w:r>
      <w:r>
        <w:rPr>
          <w:rFonts w:ascii="Cambria"/>
          <w:sz w:val="16"/>
        </w:rPr>
        <w:t>easements</w:t>
      </w:r>
      <w:r>
        <w:rPr>
          <w:rFonts w:ascii="Cambria"/>
          <w:spacing w:val="26"/>
          <w:sz w:val="16"/>
        </w:rPr>
        <w:t> </w:t>
      </w:r>
      <w:r>
        <w:rPr>
          <w:rFonts w:ascii="Cambria"/>
          <w:sz w:val="16"/>
        </w:rPr>
        <w:t>as</w:t>
      </w:r>
      <w:r>
        <w:rPr>
          <w:rFonts w:ascii="Cambria"/>
          <w:spacing w:val="19"/>
          <w:sz w:val="16"/>
        </w:rPr>
        <w:t> </w:t>
      </w:r>
      <w:r>
        <w:rPr>
          <w:rFonts w:ascii="Cambria"/>
          <w:sz w:val="16"/>
        </w:rPr>
        <w:t>well</w:t>
      </w:r>
      <w:r>
        <w:rPr>
          <w:rFonts w:ascii="Cambria"/>
          <w:spacing w:val="21"/>
          <w:sz w:val="16"/>
        </w:rPr>
        <w:t> </w:t>
      </w:r>
      <w:r>
        <w:rPr>
          <w:rFonts w:ascii="Cambria"/>
          <w:sz w:val="16"/>
        </w:rPr>
        <w:t>as</w:t>
      </w:r>
      <w:r>
        <w:rPr>
          <w:rFonts w:ascii="Cambria"/>
          <w:spacing w:val="19"/>
          <w:sz w:val="16"/>
        </w:rPr>
        <w:t> </w:t>
      </w:r>
      <w:r>
        <w:rPr>
          <w:rFonts w:ascii="Cambria"/>
          <w:sz w:val="16"/>
        </w:rPr>
        <w:t>profits</w:t>
      </w:r>
      <w:r>
        <w:rPr>
          <w:rFonts w:ascii="Cambria"/>
          <w:spacing w:val="19"/>
          <w:sz w:val="16"/>
        </w:rPr>
        <w:t> </w:t>
      </w:r>
      <w:r>
        <w:rPr>
          <w:rFonts w:ascii="Cambria"/>
          <w:sz w:val="16"/>
        </w:rPr>
        <w:t>enjoyed</w:t>
      </w:r>
      <w:r>
        <w:rPr>
          <w:rFonts w:ascii="Cambria"/>
          <w:spacing w:val="24"/>
          <w:sz w:val="16"/>
        </w:rPr>
        <w:t> </w:t>
      </w:r>
      <w:r>
        <w:rPr>
          <w:rFonts w:ascii="Cambria"/>
          <w:sz w:val="16"/>
        </w:rPr>
        <w:t>by</w:t>
      </w:r>
      <w:r>
        <w:rPr>
          <w:rFonts w:ascii="Cambria"/>
          <w:spacing w:val="30"/>
          <w:sz w:val="16"/>
        </w:rPr>
        <w:t> </w:t>
      </w:r>
      <w:r>
        <w:rPr>
          <w:rFonts w:ascii="Cambria"/>
          <w:sz w:val="16"/>
        </w:rPr>
        <w:t>one</w:t>
      </w:r>
      <w:r>
        <w:rPr>
          <w:rFonts w:ascii="Cambria"/>
          <w:spacing w:val="20"/>
          <w:sz w:val="16"/>
        </w:rPr>
        <w:t> </w:t>
      </w:r>
      <w:r>
        <w:rPr>
          <w:rFonts w:ascii="Cambria"/>
          <w:sz w:val="16"/>
        </w:rPr>
        <w:t>person</w:t>
      </w:r>
      <w:r>
        <w:rPr>
          <w:rFonts w:ascii="Cambria"/>
          <w:spacing w:val="17"/>
          <w:sz w:val="16"/>
        </w:rPr>
        <w:t> </w:t>
      </w:r>
      <w:r>
        <w:rPr>
          <w:rFonts w:ascii="Cambria"/>
          <w:sz w:val="16"/>
        </w:rPr>
        <w:t>over</w:t>
      </w:r>
      <w:r>
        <w:rPr>
          <w:rFonts w:ascii="Cambria"/>
          <w:spacing w:val="24"/>
          <w:sz w:val="16"/>
        </w:rPr>
        <w:t> </w:t>
      </w:r>
      <w:r>
        <w:rPr>
          <w:rFonts w:ascii="Cambria"/>
          <w:sz w:val="16"/>
        </w:rPr>
        <w:t>the</w:t>
      </w:r>
      <w:r>
        <w:rPr>
          <w:rFonts w:ascii="Cambria"/>
          <w:spacing w:val="26"/>
          <w:sz w:val="16"/>
        </w:rPr>
        <w:t> </w:t>
      </w:r>
      <w:r>
        <w:rPr>
          <w:rFonts w:ascii="Cambria"/>
          <w:sz w:val="16"/>
        </w:rPr>
        <w:t>ground</w:t>
      </w:r>
      <w:r>
        <w:rPr>
          <w:rFonts w:ascii="Cambria"/>
          <w:spacing w:val="17"/>
          <w:sz w:val="16"/>
        </w:rPr>
        <w:t> </w:t>
      </w:r>
      <w:r>
        <w:rPr>
          <w:rFonts w:ascii="Cambria"/>
          <w:sz w:val="16"/>
        </w:rPr>
        <w:t>and</w:t>
      </w:r>
      <w:r>
        <w:rPr>
          <w:rFonts w:ascii="Cambria"/>
          <w:spacing w:val="17"/>
          <w:sz w:val="16"/>
        </w:rPr>
        <w:t> </w:t>
      </w:r>
      <w:r>
        <w:rPr>
          <w:rFonts w:ascii="Cambria"/>
          <w:sz w:val="16"/>
        </w:rPr>
        <w:t>building</w:t>
      </w:r>
      <w:r>
        <w:rPr>
          <w:rFonts w:ascii="Cambria"/>
          <w:spacing w:val="16"/>
          <w:sz w:val="16"/>
        </w:rPr>
        <w:t> </w:t>
      </w:r>
      <w:r>
        <w:rPr>
          <w:rFonts w:ascii="Cambria"/>
          <w:sz w:val="16"/>
        </w:rPr>
        <w:t>of</w:t>
      </w:r>
      <w:r>
        <w:rPr>
          <w:rFonts w:ascii="Cambria"/>
          <w:spacing w:val="40"/>
          <w:sz w:val="16"/>
        </w:rPr>
        <w:t> </w:t>
      </w:r>
      <w:r>
        <w:rPr>
          <w:rFonts w:ascii="Cambria"/>
          <w:sz w:val="16"/>
        </w:rPr>
        <w:t>another.</w:t>
      </w:r>
      <w:r>
        <w:rPr>
          <w:rFonts w:ascii="Cambria"/>
          <w:spacing w:val="23"/>
          <w:sz w:val="16"/>
        </w:rPr>
        <w:t> </w:t>
      </w:r>
      <w:r>
        <w:rPr>
          <w:rFonts w:ascii="Cambria"/>
          <w:sz w:val="16"/>
        </w:rPr>
        <w:t>In</w:t>
      </w:r>
      <w:r>
        <w:rPr>
          <w:rFonts w:ascii="Cambria"/>
          <w:spacing w:val="23"/>
          <w:sz w:val="16"/>
        </w:rPr>
        <w:t> </w:t>
      </w:r>
      <w:r>
        <w:rPr>
          <w:rFonts w:ascii="Cambria"/>
          <w:sz w:val="16"/>
        </w:rPr>
        <w:t>Nigeria,</w:t>
      </w:r>
      <w:r>
        <w:rPr>
          <w:rFonts w:ascii="Cambria"/>
          <w:spacing w:val="16"/>
          <w:sz w:val="16"/>
        </w:rPr>
        <w:t> </w:t>
      </w:r>
      <w:r>
        <w:rPr>
          <w:rFonts w:ascii="Cambria"/>
          <w:sz w:val="16"/>
        </w:rPr>
        <w:t>things</w:t>
      </w:r>
      <w:r>
        <w:rPr>
          <w:rFonts w:ascii="Cambria"/>
          <w:spacing w:val="24"/>
          <w:sz w:val="16"/>
        </w:rPr>
        <w:t> </w:t>
      </w:r>
      <w:r>
        <w:rPr>
          <w:rFonts w:ascii="Cambria"/>
          <w:sz w:val="16"/>
        </w:rPr>
        <w:t>attached</w:t>
      </w:r>
      <w:r>
        <w:rPr>
          <w:rFonts w:ascii="Cambria"/>
          <w:spacing w:val="16"/>
          <w:sz w:val="16"/>
        </w:rPr>
        <w:t> </w:t>
      </w:r>
      <w:r>
        <w:rPr>
          <w:rFonts w:ascii="Cambria"/>
          <w:sz w:val="16"/>
        </w:rPr>
        <w:t>to</w:t>
      </w:r>
      <w:r>
        <w:rPr>
          <w:rFonts w:ascii="Cambria"/>
          <w:spacing w:val="17"/>
          <w:sz w:val="16"/>
        </w:rPr>
        <w:t> </w:t>
      </w:r>
      <w:r>
        <w:rPr>
          <w:rFonts w:ascii="Cambria"/>
          <w:sz w:val="16"/>
        </w:rPr>
        <w:t>land</w:t>
      </w:r>
      <w:r>
        <w:rPr>
          <w:rFonts w:ascii="Cambria"/>
          <w:spacing w:val="16"/>
          <w:sz w:val="16"/>
        </w:rPr>
        <w:t> </w:t>
      </w:r>
      <w:r>
        <w:rPr>
          <w:rFonts w:ascii="Cambria"/>
          <w:sz w:val="16"/>
        </w:rPr>
        <w:t>exclude</w:t>
      </w:r>
      <w:r>
        <w:rPr>
          <w:rFonts w:ascii="Cambria"/>
          <w:spacing w:val="19"/>
          <w:sz w:val="16"/>
        </w:rPr>
        <w:t> </w:t>
      </w:r>
      <w:r>
        <w:rPr>
          <w:rFonts w:ascii="Cambria"/>
          <w:sz w:val="16"/>
        </w:rPr>
        <w:t>minerals</w:t>
      </w:r>
      <w:r>
        <w:rPr>
          <w:rFonts w:ascii="Cambria"/>
          <w:spacing w:val="17"/>
          <w:sz w:val="16"/>
        </w:rPr>
        <w:t> </w:t>
      </w:r>
      <w:r>
        <w:rPr>
          <w:rFonts w:ascii="Cambria"/>
          <w:sz w:val="16"/>
        </w:rPr>
        <w:t>by</w:t>
      </w:r>
      <w:r>
        <w:rPr>
          <w:rFonts w:ascii="Cambria"/>
          <w:spacing w:val="21"/>
          <w:sz w:val="16"/>
        </w:rPr>
        <w:t> </w:t>
      </w:r>
      <w:r>
        <w:rPr>
          <w:rFonts w:ascii="Cambria"/>
          <w:sz w:val="16"/>
        </w:rPr>
        <w:t>virtue</w:t>
      </w:r>
      <w:r>
        <w:rPr>
          <w:rFonts w:ascii="Cambria"/>
          <w:spacing w:val="19"/>
          <w:sz w:val="16"/>
        </w:rPr>
        <w:t> </w:t>
      </w:r>
      <w:r>
        <w:rPr>
          <w:rFonts w:ascii="Cambria"/>
          <w:sz w:val="16"/>
        </w:rPr>
        <w:t>of</w:t>
      </w:r>
      <w:r>
        <w:rPr>
          <w:rFonts w:ascii="Cambria"/>
          <w:spacing w:val="17"/>
          <w:sz w:val="16"/>
        </w:rPr>
        <w:t> </w:t>
      </w:r>
      <w:r>
        <w:rPr>
          <w:rFonts w:ascii="Cambria"/>
          <w:sz w:val="16"/>
        </w:rPr>
        <w:t>the</w:t>
      </w:r>
      <w:r>
        <w:rPr>
          <w:rFonts w:ascii="Cambria"/>
          <w:spacing w:val="24"/>
          <w:sz w:val="16"/>
        </w:rPr>
        <w:t> </w:t>
      </w:r>
      <w:r>
        <w:rPr>
          <w:rFonts w:ascii="Cambria"/>
          <w:sz w:val="16"/>
        </w:rPr>
        <w:t>provisions</w:t>
      </w:r>
      <w:r>
        <w:rPr>
          <w:rFonts w:ascii="Cambria"/>
          <w:spacing w:val="17"/>
          <w:sz w:val="16"/>
        </w:rPr>
        <w:t> </w:t>
      </w:r>
      <w:r>
        <w:rPr>
          <w:rFonts w:ascii="Cambria"/>
          <w:sz w:val="16"/>
        </w:rPr>
        <w:t>of</w:t>
      </w:r>
      <w:r>
        <w:rPr>
          <w:rFonts w:ascii="Cambria"/>
          <w:spacing w:val="17"/>
          <w:sz w:val="16"/>
        </w:rPr>
        <w:t> </w:t>
      </w:r>
      <w:r>
        <w:rPr>
          <w:rFonts w:ascii="Cambria"/>
          <w:sz w:val="16"/>
        </w:rPr>
        <w:t>the</w:t>
      </w:r>
      <w:r>
        <w:rPr>
          <w:rFonts w:ascii="Cambria"/>
          <w:spacing w:val="24"/>
          <w:sz w:val="16"/>
        </w:rPr>
        <w:t> </w:t>
      </w:r>
      <w:r>
        <w:rPr>
          <w:rFonts w:ascii="Cambria"/>
          <w:sz w:val="16"/>
        </w:rPr>
        <w:t>Minerals</w:t>
      </w:r>
      <w:r>
        <w:rPr>
          <w:rFonts w:ascii="Cambria"/>
          <w:spacing w:val="17"/>
          <w:sz w:val="16"/>
        </w:rPr>
        <w:t> </w:t>
      </w:r>
      <w:r>
        <w:rPr>
          <w:rFonts w:ascii="Cambria"/>
          <w:sz w:val="16"/>
        </w:rPr>
        <w:t>Act.</w:t>
      </w:r>
      <w:r>
        <w:rPr>
          <w:rFonts w:ascii="Cambria"/>
          <w:spacing w:val="21"/>
          <w:sz w:val="16"/>
        </w:rPr>
        <w:t> </w:t>
      </w:r>
      <w:r>
        <w:rPr>
          <w:rFonts w:ascii="Cambria"/>
          <w:sz w:val="16"/>
        </w:rPr>
        <w:t>Generally,</w:t>
      </w:r>
      <w:r>
        <w:rPr>
          <w:rFonts w:ascii="Cambria"/>
          <w:spacing w:val="40"/>
          <w:sz w:val="16"/>
        </w:rPr>
        <w:t> </w:t>
      </w:r>
      <w:r>
        <w:rPr>
          <w:rFonts w:ascii="Cambria"/>
          <w:sz w:val="16"/>
        </w:rPr>
        <w:t>the</w:t>
      </w:r>
      <w:r>
        <w:rPr>
          <w:rFonts w:ascii="Cambria"/>
          <w:spacing w:val="16"/>
          <w:sz w:val="16"/>
        </w:rPr>
        <w:t> </w:t>
      </w:r>
      <w:r>
        <w:rPr>
          <w:rFonts w:ascii="Cambria"/>
          <w:sz w:val="16"/>
        </w:rPr>
        <w:t>law</w:t>
      </w:r>
      <w:r>
        <w:rPr>
          <w:rFonts w:ascii="Cambria"/>
          <w:spacing w:val="18"/>
          <w:sz w:val="16"/>
        </w:rPr>
        <w:t> </w:t>
      </w:r>
      <w:r>
        <w:rPr>
          <w:rFonts w:ascii="Cambria"/>
          <w:sz w:val="16"/>
        </w:rPr>
        <w:t>is</w:t>
      </w:r>
      <w:r>
        <w:rPr>
          <w:rFonts w:ascii="Cambria"/>
          <w:spacing w:val="15"/>
          <w:sz w:val="16"/>
        </w:rPr>
        <w:t> </w:t>
      </w:r>
      <w:r>
        <w:rPr>
          <w:rFonts w:ascii="Cambria"/>
          <w:sz w:val="16"/>
        </w:rPr>
        <w:t>that</w:t>
      </w:r>
      <w:r>
        <w:rPr>
          <w:rFonts w:ascii="Cambria"/>
          <w:spacing w:val="16"/>
          <w:sz w:val="16"/>
        </w:rPr>
        <w:t> </w:t>
      </w:r>
      <w:r>
        <w:rPr>
          <w:rFonts w:ascii="Cambria"/>
          <w:sz w:val="16"/>
        </w:rPr>
        <w:t>when</w:t>
      </w:r>
      <w:r>
        <w:rPr>
          <w:rFonts w:ascii="Cambria"/>
          <w:spacing w:val="14"/>
          <w:sz w:val="16"/>
        </w:rPr>
        <w:t> </w:t>
      </w:r>
      <w:r>
        <w:rPr>
          <w:rFonts w:ascii="Cambria"/>
          <w:sz w:val="16"/>
        </w:rPr>
        <w:t>a</w:t>
      </w:r>
      <w:r>
        <w:rPr>
          <w:rFonts w:ascii="Cambria"/>
          <w:spacing w:val="18"/>
          <w:sz w:val="16"/>
        </w:rPr>
        <w:t> </w:t>
      </w:r>
      <w:r>
        <w:rPr>
          <w:rFonts w:ascii="Cambria"/>
          <w:sz w:val="16"/>
        </w:rPr>
        <w:t>temporary</w:t>
      </w:r>
      <w:r>
        <w:rPr>
          <w:rFonts w:ascii="Cambria"/>
          <w:spacing w:val="19"/>
          <w:sz w:val="16"/>
        </w:rPr>
        <w:t> </w:t>
      </w:r>
      <w:r>
        <w:rPr>
          <w:rFonts w:ascii="Cambria"/>
          <w:sz w:val="16"/>
        </w:rPr>
        <w:t>alienation</w:t>
      </w:r>
      <w:r>
        <w:rPr>
          <w:rFonts w:ascii="Cambria"/>
          <w:spacing w:val="14"/>
          <w:sz w:val="16"/>
        </w:rPr>
        <w:t> </w:t>
      </w:r>
      <w:r>
        <w:rPr>
          <w:rFonts w:ascii="Cambria"/>
          <w:sz w:val="16"/>
        </w:rPr>
        <w:t>by</w:t>
      </w:r>
      <w:r>
        <w:rPr>
          <w:rFonts w:ascii="Cambria"/>
          <w:spacing w:val="12"/>
          <w:sz w:val="16"/>
        </w:rPr>
        <w:t> </w:t>
      </w:r>
      <w:r>
        <w:rPr>
          <w:rFonts w:ascii="Cambria"/>
          <w:sz w:val="16"/>
        </w:rPr>
        <w:t>way</w:t>
      </w:r>
      <w:r>
        <w:rPr>
          <w:rFonts w:ascii="Cambria"/>
          <w:spacing w:val="19"/>
          <w:sz w:val="16"/>
        </w:rPr>
        <w:t> </w:t>
      </w:r>
      <w:r>
        <w:rPr>
          <w:rFonts w:ascii="Cambria"/>
          <w:sz w:val="16"/>
        </w:rPr>
        <w:t>of</w:t>
      </w:r>
      <w:r>
        <w:rPr>
          <w:rFonts w:ascii="Cambria"/>
          <w:spacing w:val="15"/>
          <w:sz w:val="16"/>
        </w:rPr>
        <w:t> </w:t>
      </w:r>
      <w:r>
        <w:rPr>
          <w:rFonts w:ascii="Cambria"/>
          <w:sz w:val="16"/>
        </w:rPr>
        <w:t>tenancy</w:t>
      </w:r>
      <w:r>
        <w:rPr>
          <w:rFonts w:ascii="Cambria"/>
          <w:spacing w:val="19"/>
          <w:sz w:val="16"/>
        </w:rPr>
        <w:t> </w:t>
      </w:r>
      <w:r>
        <w:rPr>
          <w:rFonts w:ascii="Cambria"/>
          <w:sz w:val="16"/>
        </w:rPr>
        <w:t>or</w:t>
      </w:r>
      <w:r>
        <w:rPr>
          <w:rFonts w:ascii="Cambria"/>
          <w:spacing w:val="15"/>
          <w:sz w:val="16"/>
        </w:rPr>
        <w:t> </w:t>
      </w:r>
      <w:r>
        <w:rPr>
          <w:rFonts w:ascii="Cambria"/>
          <w:sz w:val="16"/>
        </w:rPr>
        <w:t>pledge</w:t>
      </w:r>
      <w:r>
        <w:rPr>
          <w:rFonts w:ascii="Cambria"/>
          <w:spacing w:val="16"/>
          <w:sz w:val="16"/>
        </w:rPr>
        <w:t> </w:t>
      </w:r>
      <w:r>
        <w:rPr>
          <w:rFonts w:ascii="Cambria"/>
          <w:sz w:val="16"/>
        </w:rPr>
        <w:t>is</w:t>
      </w:r>
      <w:r>
        <w:rPr>
          <w:rFonts w:ascii="Cambria"/>
          <w:spacing w:val="22"/>
          <w:sz w:val="16"/>
        </w:rPr>
        <w:t> </w:t>
      </w:r>
      <w:r>
        <w:rPr>
          <w:rFonts w:ascii="Cambria"/>
          <w:sz w:val="16"/>
        </w:rPr>
        <w:t>over,</w:t>
      </w:r>
      <w:r>
        <w:rPr>
          <w:rFonts w:ascii="Cambria"/>
          <w:spacing w:val="14"/>
          <w:sz w:val="16"/>
        </w:rPr>
        <w:t> </w:t>
      </w:r>
      <w:r>
        <w:rPr>
          <w:rFonts w:ascii="Cambria"/>
          <w:sz w:val="16"/>
        </w:rPr>
        <w:t>whatever</w:t>
      </w:r>
      <w:r>
        <w:rPr>
          <w:rFonts w:ascii="Cambria"/>
          <w:spacing w:val="15"/>
          <w:sz w:val="16"/>
        </w:rPr>
        <w:t> </w:t>
      </w:r>
      <w:r>
        <w:rPr>
          <w:rFonts w:ascii="Cambria"/>
          <w:sz w:val="16"/>
        </w:rPr>
        <w:t>the</w:t>
      </w:r>
      <w:r>
        <w:rPr>
          <w:rFonts w:ascii="Cambria"/>
          <w:spacing w:val="23"/>
          <w:sz w:val="16"/>
        </w:rPr>
        <w:t> </w:t>
      </w:r>
      <w:r>
        <w:rPr>
          <w:rFonts w:ascii="Cambria"/>
          <w:sz w:val="16"/>
        </w:rPr>
        <w:t>temporary</w:t>
      </w:r>
      <w:r>
        <w:rPr>
          <w:rFonts w:ascii="Cambria"/>
          <w:spacing w:val="12"/>
          <w:sz w:val="16"/>
        </w:rPr>
        <w:t> </w:t>
      </w:r>
      <w:r>
        <w:rPr>
          <w:rFonts w:ascii="Cambria"/>
          <w:sz w:val="16"/>
        </w:rPr>
        <w:t>occupier</w:t>
      </w:r>
      <w:r>
        <w:rPr>
          <w:rFonts w:ascii="Cambria"/>
          <w:spacing w:val="15"/>
          <w:sz w:val="16"/>
        </w:rPr>
        <w:t> </w:t>
      </w:r>
      <w:r>
        <w:rPr>
          <w:rFonts w:ascii="Cambria"/>
          <w:sz w:val="16"/>
        </w:rPr>
        <w:t>left</w:t>
      </w:r>
      <w:r>
        <w:rPr>
          <w:rFonts w:ascii="Cambria"/>
          <w:spacing w:val="40"/>
          <w:sz w:val="16"/>
        </w:rPr>
        <w:t> </w:t>
      </w:r>
      <w:r>
        <w:rPr>
          <w:rFonts w:ascii="Cambria"/>
          <w:sz w:val="16"/>
        </w:rPr>
        <w:t>on the land belong</w:t>
      </w:r>
      <w:r>
        <w:rPr>
          <w:rFonts w:ascii="Cambria"/>
          <w:spacing w:val="17"/>
          <w:sz w:val="16"/>
        </w:rPr>
        <w:t> </w:t>
      </w:r>
      <w:r>
        <w:rPr>
          <w:rFonts w:ascii="Cambria"/>
          <w:sz w:val="16"/>
        </w:rPr>
        <w:t>to the land owner. In </w:t>
      </w:r>
      <w:r>
        <w:rPr>
          <w:rFonts w:ascii="Palatino Linotype"/>
          <w:i/>
          <w:sz w:val="16"/>
        </w:rPr>
        <w:t>Okoiko v. Esudalue</w:t>
      </w:r>
      <w:r>
        <w:rPr>
          <w:rFonts w:ascii="Palatino Linotype"/>
          <w:i/>
          <w:position w:val="4"/>
          <w:sz w:val="10"/>
        </w:rPr>
        <w:t>303</w:t>
      </w:r>
      <w:r>
        <w:rPr>
          <w:rFonts w:ascii="Cambria"/>
          <w:sz w:val="16"/>
        </w:rPr>
        <w:t>, it was held that in the absence</w:t>
      </w:r>
      <w:r>
        <w:rPr>
          <w:rFonts w:ascii="Cambria"/>
          <w:spacing w:val="20"/>
          <w:sz w:val="16"/>
        </w:rPr>
        <w:t> </w:t>
      </w:r>
      <w:r>
        <w:rPr>
          <w:rFonts w:ascii="Cambria"/>
          <w:sz w:val="16"/>
        </w:rPr>
        <w:t>of contrary intention, that</w:t>
      </w:r>
      <w:r>
        <w:rPr>
          <w:rFonts w:ascii="Cambria"/>
          <w:spacing w:val="40"/>
          <w:sz w:val="16"/>
        </w:rPr>
        <w:t> </w:t>
      </w:r>
      <w:r>
        <w:rPr>
          <w:rFonts w:ascii="Cambria"/>
          <w:sz w:val="16"/>
        </w:rPr>
        <w:t>once a pledge</w:t>
      </w:r>
      <w:r>
        <w:rPr>
          <w:rFonts w:ascii="Cambria"/>
          <w:spacing w:val="29"/>
          <w:sz w:val="16"/>
        </w:rPr>
        <w:t> </w:t>
      </w:r>
      <w:r>
        <w:rPr>
          <w:rFonts w:ascii="Cambria"/>
          <w:sz w:val="16"/>
        </w:rPr>
        <w:t>is redeemed, economic trees on</w:t>
      </w:r>
      <w:r>
        <w:rPr>
          <w:rFonts w:ascii="Cambria"/>
          <w:spacing w:val="26"/>
          <w:sz w:val="16"/>
        </w:rPr>
        <w:t> </w:t>
      </w:r>
      <w:r>
        <w:rPr>
          <w:rFonts w:ascii="Cambria"/>
          <w:sz w:val="16"/>
        </w:rPr>
        <w:t>the land</w:t>
      </w:r>
      <w:r>
        <w:rPr>
          <w:rFonts w:ascii="Cambria"/>
          <w:spacing w:val="26"/>
          <w:sz w:val="16"/>
        </w:rPr>
        <w:t> </w:t>
      </w:r>
      <w:r>
        <w:rPr>
          <w:rFonts w:ascii="Cambria"/>
          <w:sz w:val="16"/>
        </w:rPr>
        <w:t>belong to</w:t>
      </w:r>
      <w:r>
        <w:rPr>
          <w:rFonts w:ascii="Cambria"/>
          <w:spacing w:val="26"/>
          <w:sz w:val="16"/>
        </w:rPr>
        <w:t> </w:t>
      </w:r>
      <w:r>
        <w:rPr>
          <w:rFonts w:ascii="Cambria"/>
          <w:sz w:val="16"/>
        </w:rPr>
        <w:t>the</w:t>
      </w:r>
      <w:r>
        <w:rPr>
          <w:rFonts w:ascii="Cambria"/>
          <w:spacing w:val="28"/>
          <w:sz w:val="16"/>
        </w:rPr>
        <w:t> </w:t>
      </w:r>
      <w:r>
        <w:rPr>
          <w:rFonts w:ascii="Cambria"/>
          <w:sz w:val="16"/>
        </w:rPr>
        <w:t>pledgor.</w:t>
      </w:r>
    </w:p>
    <w:p>
      <w:pPr>
        <w:pStyle w:val="BodyText"/>
        <w:rPr>
          <w:rFonts w:ascii="Cambria"/>
          <w:sz w:val="16"/>
        </w:rPr>
      </w:pPr>
    </w:p>
    <w:p>
      <w:pPr>
        <w:pStyle w:val="BodyText"/>
        <w:spacing w:before="69"/>
        <w:rPr>
          <w:rFonts w:ascii="Cambria"/>
          <w:sz w:val="16"/>
        </w:rPr>
      </w:pPr>
    </w:p>
    <w:p>
      <w:pPr>
        <w:spacing w:line="292" w:lineRule="auto" w:before="0"/>
        <w:ind w:left="1374" w:right="565" w:firstLine="0"/>
        <w:jc w:val="left"/>
        <w:rPr>
          <w:rFonts w:ascii="Cambria"/>
          <w:sz w:val="16"/>
        </w:rPr>
      </w:pPr>
      <w:r>
        <w:rPr>
          <w:rFonts w:ascii="Cambria"/>
          <w:sz w:val="16"/>
        </w:rPr>
        <w:t>The</w:t>
      </w:r>
      <w:r>
        <w:rPr>
          <w:rFonts w:ascii="Cambria"/>
          <w:spacing w:val="24"/>
          <w:sz w:val="16"/>
        </w:rPr>
        <w:t> </w:t>
      </w:r>
      <w:r>
        <w:rPr>
          <w:rFonts w:ascii="Cambria"/>
          <w:sz w:val="16"/>
        </w:rPr>
        <w:t>principle</w:t>
      </w:r>
      <w:r>
        <w:rPr>
          <w:rFonts w:ascii="Cambria"/>
          <w:spacing w:val="24"/>
          <w:sz w:val="16"/>
        </w:rPr>
        <w:t> </w:t>
      </w:r>
      <w:r>
        <w:rPr>
          <w:rFonts w:ascii="Cambria"/>
          <w:sz w:val="16"/>
        </w:rPr>
        <w:t>does</w:t>
      </w:r>
      <w:r>
        <w:rPr>
          <w:rFonts w:ascii="Cambria"/>
          <w:spacing w:val="22"/>
          <w:sz w:val="16"/>
        </w:rPr>
        <w:t> </w:t>
      </w:r>
      <w:r>
        <w:rPr>
          <w:rFonts w:ascii="Cambria"/>
          <w:sz w:val="16"/>
        </w:rPr>
        <w:t>not</w:t>
      </w:r>
      <w:r>
        <w:rPr>
          <w:rFonts w:ascii="Cambria"/>
          <w:spacing w:val="31"/>
          <w:sz w:val="16"/>
        </w:rPr>
        <w:t> </w:t>
      </w:r>
      <w:r>
        <w:rPr>
          <w:rFonts w:ascii="Cambria"/>
          <w:sz w:val="16"/>
        </w:rPr>
        <w:t>apply to</w:t>
      </w:r>
      <w:r>
        <w:rPr>
          <w:rFonts w:ascii="Cambria"/>
          <w:spacing w:val="22"/>
          <w:sz w:val="16"/>
        </w:rPr>
        <w:t> </w:t>
      </w:r>
      <w:r>
        <w:rPr>
          <w:rFonts w:ascii="Cambria"/>
          <w:sz w:val="16"/>
        </w:rPr>
        <w:t>planted</w:t>
      </w:r>
      <w:r>
        <w:rPr>
          <w:rFonts w:ascii="Cambria"/>
          <w:spacing w:val="28"/>
          <w:sz w:val="16"/>
        </w:rPr>
        <w:t> </w:t>
      </w:r>
      <w:r>
        <w:rPr>
          <w:rFonts w:ascii="Cambria"/>
          <w:sz w:val="16"/>
        </w:rPr>
        <w:t>trees</w:t>
      </w:r>
      <w:r>
        <w:rPr>
          <w:rFonts w:ascii="Cambria"/>
          <w:spacing w:val="25"/>
          <w:sz w:val="16"/>
        </w:rPr>
        <w:t> </w:t>
      </w:r>
      <w:r>
        <w:rPr>
          <w:rFonts w:ascii="Cambria"/>
          <w:sz w:val="16"/>
        </w:rPr>
        <w:t>in</w:t>
      </w:r>
      <w:r>
        <w:rPr>
          <w:rFonts w:ascii="Cambria"/>
          <w:spacing w:val="28"/>
          <w:sz w:val="16"/>
        </w:rPr>
        <w:t> </w:t>
      </w:r>
      <w:r>
        <w:rPr>
          <w:rFonts w:ascii="Cambria"/>
          <w:sz w:val="16"/>
        </w:rPr>
        <w:t>Tiv</w:t>
      </w:r>
      <w:r>
        <w:rPr>
          <w:rFonts w:ascii="Cambria"/>
          <w:spacing w:val="24"/>
          <w:sz w:val="16"/>
        </w:rPr>
        <w:t> </w:t>
      </w:r>
      <w:r>
        <w:rPr>
          <w:rFonts w:ascii="Cambria"/>
          <w:sz w:val="16"/>
        </w:rPr>
        <w:t>and</w:t>
      </w:r>
      <w:r>
        <w:rPr>
          <w:rFonts w:ascii="Cambria"/>
          <w:spacing w:val="28"/>
          <w:sz w:val="16"/>
        </w:rPr>
        <w:t> </w:t>
      </w:r>
      <w:r>
        <w:rPr>
          <w:rFonts w:ascii="Cambria"/>
          <w:sz w:val="16"/>
        </w:rPr>
        <w:t>Idoma</w:t>
      </w:r>
      <w:r>
        <w:rPr>
          <w:rFonts w:ascii="Cambria"/>
          <w:spacing w:val="25"/>
          <w:sz w:val="16"/>
        </w:rPr>
        <w:t> </w:t>
      </w:r>
      <w:r>
        <w:rPr>
          <w:rFonts w:ascii="Cambria"/>
          <w:sz w:val="16"/>
        </w:rPr>
        <w:t>communities</w:t>
      </w:r>
      <w:r>
        <w:rPr>
          <w:rFonts w:ascii="Cambria"/>
          <w:spacing w:val="22"/>
          <w:sz w:val="16"/>
        </w:rPr>
        <w:t> </w:t>
      </w:r>
      <w:r>
        <w:rPr>
          <w:rFonts w:ascii="Cambria"/>
          <w:sz w:val="16"/>
        </w:rPr>
        <w:t>but</w:t>
      </w:r>
      <w:r>
        <w:rPr>
          <w:rFonts w:ascii="Cambria"/>
          <w:spacing w:val="24"/>
          <w:sz w:val="16"/>
        </w:rPr>
        <w:t> </w:t>
      </w:r>
      <w:r>
        <w:rPr>
          <w:rFonts w:ascii="Cambria"/>
          <w:sz w:val="16"/>
        </w:rPr>
        <w:t>it</w:t>
      </w:r>
      <w:r>
        <w:rPr>
          <w:rFonts w:ascii="Cambria"/>
          <w:spacing w:val="24"/>
          <w:sz w:val="16"/>
        </w:rPr>
        <w:t> </w:t>
      </w:r>
      <w:r>
        <w:rPr>
          <w:rFonts w:ascii="Cambria"/>
          <w:sz w:val="16"/>
        </w:rPr>
        <w:t>applies</w:t>
      </w:r>
      <w:r>
        <w:rPr>
          <w:rFonts w:ascii="Cambria"/>
          <w:spacing w:val="22"/>
          <w:sz w:val="16"/>
        </w:rPr>
        <w:t> </w:t>
      </w:r>
      <w:r>
        <w:rPr>
          <w:rFonts w:ascii="Cambria"/>
          <w:sz w:val="16"/>
        </w:rPr>
        <w:t>in</w:t>
      </w:r>
      <w:r>
        <w:rPr>
          <w:rFonts w:ascii="Cambria"/>
          <w:spacing w:val="28"/>
          <w:sz w:val="16"/>
        </w:rPr>
        <w:t> </w:t>
      </w:r>
      <w:r>
        <w:rPr>
          <w:rFonts w:ascii="Cambria"/>
          <w:sz w:val="16"/>
        </w:rPr>
        <w:t>Eggon,</w:t>
      </w:r>
      <w:r>
        <w:rPr>
          <w:rFonts w:ascii="Cambria"/>
          <w:spacing w:val="21"/>
          <w:sz w:val="16"/>
        </w:rPr>
        <w:t> </w:t>
      </w:r>
      <w:r>
        <w:rPr>
          <w:rFonts w:ascii="Cambria"/>
          <w:sz w:val="16"/>
        </w:rPr>
        <w:t>Mada</w:t>
      </w:r>
      <w:r>
        <w:rPr>
          <w:rFonts w:ascii="Cambria"/>
          <w:spacing w:val="25"/>
          <w:sz w:val="16"/>
        </w:rPr>
        <w:t> </w:t>
      </w:r>
      <w:r>
        <w:rPr>
          <w:rFonts w:ascii="Cambria"/>
          <w:sz w:val="16"/>
        </w:rPr>
        <w:t>and</w:t>
      </w:r>
      <w:r>
        <w:rPr>
          <w:rFonts w:ascii="Cambria"/>
          <w:spacing w:val="40"/>
          <w:sz w:val="16"/>
        </w:rPr>
        <w:t> </w:t>
      </w:r>
      <w:r>
        <w:rPr>
          <w:rFonts w:ascii="Cambria"/>
          <w:sz w:val="16"/>
        </w:rPr>
        <w:t>Gwandara</w:t>
      </w:r>
      <w:r>
        <w:rPr>
          <w:rFonts w:ascii="Cambria"/>
          <w:spacing w:val="16"/>
          <w:sz w:val="16"/>
        </w:rPr>
        <w:t> </w:t>
      </w:r>
      <w:r>
        <w:rPr>
          <w:rFonts w:ascii="Cambria"/>
          <w:sz w:val="16"/>
        </w:rPr>
        <w:t>communities in the absence of</w:t>
      </w:r>
      <w:r>
        <w:rPr>
          <w:rFonts w:ascii="Cambria"/>
          <w:spacing w:val="20"/>
          <w:sz w:val="16"/>
        </w:rPr>
        <w:t> </w:t>
      </w:r>
      <w:r>
        <w:rPr>
          <w:rFonts w:ascii="Cambria"/>
          <w:sz w:val="16"/>
        </w:rPr>
        <w:t>agreements to</w:t>
      </w:r>
      <w:r>
        <w:rPr>
          <w:rFonts w:ascii="Cambria"/>
          <w:spacing w:val="18"/>
          <w:sz w:val="16"/>
        </w:rPr>
        <w:t> </w:t>
      </w:r>
      <w:r>
        <w:rPr>
          <w:rFonts w:ascii="Cambria"/>
          <w:sz w:val="16"/>
        </w:rPr>
        <w:t>the contrary</w:t>
      </w:r>
      <w:r>
        <w:rPr>
          <w:rFonts w:ascii="Cambria"/>
          <w:spacing w:val="17"/>
          <w:sz w:val="16"/>
        </w:rPr>
        <w:t> </w:t>
      </w:r>
      <w:r>
        <w:rPr>
          <w:rFonts w:ascii="Cambria"/>
          <w:sz w:val="16"/>
        </w:rPr>
        <w:t>where tenants and pledges occupy</w:t>
      </w:r>
      <w:r>
        <w:rPr>
          <w:rFonts w:ascii="Cambria"/>
          <w:spacing w:val="17"/>
          <w:sz w:val="16"/>
        </w:rPr>
        <w:t> </w:t>
      </w:r>
      <w:r>
        <w:rPr>
          <w:rFonts w:ascii="Cambria"/>
          <w:sz w:val="16"/>
        </w:rPr>
        <w:t>land.</w:t>
      </w:r>
      <w:r>
        <w:rPr>
          <w:rFonts w:ascii="Cambria"/>
          <w:spacing w:val="17"/>
          <w:sz w:val="16"/>
        </w:rPr>
        <w:t> </w:t>
      </w:r>
      <w:r>
        <w:rPr>
          <w:rFonts w:ascii="Cambria"/>
          <w:sz w:val="16"/>
        </w:rPr>
        <w:t>It is</w:t>
      </w:r>
      <w:r>
        <w:rPr>
          <w:rFonts w:ascii="Cambria"/>
          <w:spacing w:val="40"/>
          <w:sz w:val="16"/>
        </w:rPr>
        <w:t> </w:t>
      </w:r>
      <w:r>
        <w:rPr>
          <w:rFonts w:ascii="Cambria"/>
          <w:sz w:val="16"/>
        </w:rPr>
        <w:t>irrelevant in Alago community.</w:t>
      </w:r>
    </w:p>
    <w:p>
      <w:pPr>
        <w:pStyle w:val="BodyText"/>
        <w:rPr>
          <w:rFonts w:ascii="Cambria"/>
          <w:sz w:val="16"/>
        </w:rPr>
      </w:pPr>
    </w:p>
    <w:p>
      <w:pPr>
        <w:pStyle w:val="BodyText"/>
        <w:spacing w:before="57"/>
        <w:rPr>
          <w:rFonts w:ascii="Cambria"/>
          <w:sz w:val="16"/>
        </w:rPr>
      </w:pPr>
    </w:p>
    <w:p>
      <w:pPr>
        <w:spacing w:line="283" w:lineRule="auto" w:before="0"/>
        <w:ind w:left="1374" w:right="511" w:firstLine="0"/>
        <w:jc w:val="left"/>
        <w:rPr>
          <w:rFonts w:ascii="Cambria" w:hAnsi="Cambria"/>
          <w:sz w:val="16"/>
        </w:rPr>
      </w:pPr>
      <w:r>
        <w:rPr>
          <w:rFonts w:ascii="Cambria" w:hAnsi="Cambria"/>
          <w:sz w:val="16"/>
        </w:rPr>
        <w:t>Methods</w:t>
      </w:r>
      <w:r>
        <w:rPr>
          <w:rFonts w:ascii="Cambria" w:hAnsi="Cambria"/>
          <w:spacing w:val="28"/>
          <w:sz w:val="16"/>
        </w:rPr>
        <w:t> </w:t>
      </w:r>
      <w:r>
        <w:rPr>
          <w:rFonts w:ascii="Cambria" w:hAnsi="Cambria"/>
          <w:sz w:val="16"/>
        </w:rPr>
        <w:t>of</w:t>
      </w:r>
      <w:r>
        <w:rPr>
          <w:rFonts w:ascii="Cambria" w:hAnsi="Cambria"/>
          <w:spacing w:val="26"/>
          <w:sz w:val="16"/>
        </w:rPr>
        <w:t> </w:t>
      </w:r>
      <w:r>
        <w:rPr>
          <w:rFonts w:ascii="Cambria" w:hAnsi="Cambria"/>
          <w:sz w:val="16"/>
        </w:rPr>
        <w:t>Land</w:t>
      </w:r>
      <w:r>
        <w:rPr>
          <w:rFonts w:ascii="Cambria" w:hAnsi="Cambria"/>
          <w:spacing w:val="19"/>
          <w:sz w:val="16"/>
        </w:rPr>
        <w:t> </w:t>
      </w:r>
      <w:r>
        <w:rPr>
          <w:rFonts w:ascii="Cambria" w:hAnsi="Cambria"/>
          <w:sz w:val="16"/>
        </w:rPr>
        <w:t>Acquisition.</w:t>
      </w:r>
      <w:r>
        <w:rPr>
          <w:rFonts w:ascii="Cambria" w:hAnsi="Cambria"/>
          <w:spacing w:val="25"/>
          <w:sz w:val="16"/>
        </w:rPr>
        <w:t> </w:t>
      </w:r>
      <w:r>
        <w:rPr>
          <w:rFonts w:ascii="Cambria" w:hAnsi="Cambria"/>
          <w:sz w:val="16"/>
        </w:rPr>
        <w:t>The</w:t>
      </w:r>
      <w:r>
        <w:rPr>
          <w:rFonts w:ascii="Cambria" w:hAnsi="Cambria"/>
          <w:spacing w:val="22"/>
          <w:sz w:val="16"/>
        </w:rPr>
        <w:t> </w:t>
      </w:r>
      <w:r>
        <w:rPr>
          <w:rFonts w:ascii="Cambria" w:hAnsi="Cambria"/>
          <w:sz w:val="16"/>
        </w:rPr>
        <w:t>law</w:t>
      </w:r>
      <w:r>
        <w:rPr>
          <w:rFonts w:ascii="Cambria" w:hAnsi="Cambria"/>
          <w:spacing w:val="23"/>
          <w:sz w:val="16"/>
        </w:rPr>
        <w:t> </w:t>
      </w:r>
      <w:r>
        <w:rPr>
          <w:rFonts w:ascii="Cambria" w:hAnsi="Cambria"/>
          <w:sz w:val="16"/>
        </w:rPr>
        <w:t>is</w:t>
      </w:r>
      <w:r>
        <w:rPr>
          <w:rFonts w:ascii="Cambria" w:hAnsi="Cambria"/>
          <w:spacing w:val="20"/>
          <w:sz w:val="16"/>
        </w:rPr>
        <w:t> </w:t>
      </w:r>
      <w:r>
        <w:rPr>
          <w:rFonts w:ascii="Cambria" w:hAnsi="Cambria"/>
          <w:sz w:val="16"/>
        </w:rPr>
        <w:t>that</w:t>
      </w:r>
      <w:r>
        <w:rPr>
          <w:rFonts w:ascii="Cambria" w:hAnsi="Cambria"/>
          <w:spacing w:val="22"/>
          <w:sz w:val="16"/>
        </w:rPr>
        <w:t> </w:t>
      </w:r>
      <w:r>
        <w:rPr>
          <w:rFonts w:ascii="Cambria" w:hAnsi="Cambria"/>
          <w:sz w:val="16"/>
        </w:rPr>
        <w:t>first</w:t>
      </w:r>
      <w:r>
        <w:rPr>
          <w:rFonts w:ascii="Cambria" w:hAnsi="Cambria"/>
          <w:spacing w:val="29"/>
          <w:sz w:val="16"/>
        </w:rPr>
        <w:t> </w:t>
      </w:r>
      <w:r>
        <w:rPr>
          <w:rFonts w:ascii="Cambria" w:hAnsi="Cambria"/>
          <w:sz w:val="16"/>
        </w:rPr>
        <w:t>settlement</w:t>
      </w:r>
      <w:r>
        <w:rPr>
          <w:rFonts w:ascii="Cambria" w:hAnsi="Cambria"/>
          <w:spacing w:val="22"/>
          <w:sz w:val="16"/>
        </w:rPr>
        <w:t> </w:t>
      </w:r>
      <w:r>
        <w:rPr>
          <w:rFonts w:ascii="Cambria" w:hAnsi="Cambria"/>
          <w:sz w:val="16"/>
        </w:rPr>
        <w:t>is</w:t>
      </w:r>
      <w:r>
        <w:rPr>
          <w:rFonts w:ascii="Cambria" w:hAnsi="Cambria"/>
          <w:spacing w:val="20"/>
          <w:sz w:val="16"/>
        </w:rPr>
        <w:t> </w:t>
      </w:r>
      <w:r>
        <w:rPr>
          <w:rFonts w:ascii="Cambria" w:hAnsi="Cambria"/>
          <w:sz w:val="16"/>
        </w:rPr>
        <w:t>a</w:t>
      </w:r>
      <w:r>
        <w:rPr>
          <w:rFonts w:ascii="Cambria" w:hAnsi="Cambria"/>
          <w:spacing w:val="23"/>
          <w:sz w:val="16"/>
        </w:rPr>
        <w:t> </w:t>
      </w:r>
      <w:r>
        <w:rPr>
          <w:rFonts w:ascii="Cambria" w:hAnsi="Cambria"/>
          <w:sz w:val="16"/>
        </w:rPr>
        <w:t>recognized</w:t>
      </w:r>
      <w:r>
        <w:rPr>
          <w:rFonts w:ascii="Cambria" w:hAnsi="Cambria"/>
          <w:spacing w:val="19"/>
          <w:sz w:val="16"/>
        </w:rPr>
        <w:t> </w:t>
      </w:r>
      <w:r>
        <w:rPr>
          <w:rFonts w:ascii="Cambria" w:hAnsi="Cambria"/>
          <w:sz w:val="16"/>
        </w:rPr>
        <w:t>method</w:t>
      </w:r>
      <w:r>
        <w:rPr>
          <w:rFonts w:ascii="Cambria" w:hAnsi="Cambria"/>
          <w:spacing w:val="26"/>
          <w:sz w:val="16"/>
        </w:rPr>
        <w:t> </w:t>
      </w:r>
      <w:r>
        <w:rPr>
          <w:rFonts w:ascii="Cambria" w:hAnsi="Cambria"/>
          <w:sz w:val="16"/>
        </w:rPr>
        <w:t>of</w:t>
      </w:r>
      <w:r>
        <w:rPr>
          <w:rFonts w:ascii="Cambria" w:hAnsi="Cambria"/>
          <w:spacing w:val="20"/>
          <w:sz w:val="16"/>
        </w:rPr>
        <w:t> </w:t>
      </w:r>
      <w:r>
        <w:rPr>
          <w:rFonts w:ascii="Cambria" w:hAnsi="Cambria"/>
          <w:sz w:val="16"/>
        </w:rPr>
        <w:t>land</w:t>
      </w:r>
      <w:r>
        <w:rPr>
          <w:rFonts w:ascii="Cambria" w:hAnsi="Cambria"/>
          <w:spacing w:val="26"/>
          <w:sz w:val="16"/>
        </w:rPr>
        <w:t> </w:t>
      </w:r>
      <w:r>
        <w:rPr>
          <w:rFonts w:ascii="Cambria" w:hAnsi="Cambria"/>
          <w:sz w:val="16"/>
        </w:rPr>
        <w:t>acquisition.</w:t>
      </w:r>
      <w:r>
        <w:rPr>
          <w:rFonts w:ascii="Cambria" w:hAnsi="Cambria"/>
          <w:spacing w:val="80"/>
          <w:sz w:val="16"/>
        </w:rPr>
        <w:t> </w:t>
      </w:r>
      <w:r>
        <w:rPr>
          <w:rFonts w:ascii="Cambria" w:hAnsi="Cambria"/>
          <w:sz w:val="16"/>
        </w:rPr>
        <w:t>In</w:t>
      </w:r>
      <w:r>
        <w:rPr>
          <w:rFonts w:ascii="Cambria" w:hAnsi="Cambria"/>
          <w:spacing w:val="26"/>
          <w:sz w:val="16"/>
        </w:rPr>
        <w:t> </w:t>
      </w:r>
      <w:r>
        <w:rPr>
          <w:rFonts w:ascii="Cambria" w:hAnsi="Cambria"/>
          <w:sz w:val="16"/>
        </w:rPr>
        <w:t>fact,</w:t>
      </w:r>
      <w:r>
        <w:rPr>
          <w:rFonts w:ascii="Cambria" w:hAnsi="Cambria"/>
          <w:spacing w:val="19"/>
          <w:sz w:val="16"/>
        </w:rPr>
        <w:t> </w:t>
      </w:r>
      <w:r>
        <w:rPr>
          <w:rFonts w:ascii="Cambria" w:hAnsi="Cambria"/>
          <w:sz w:val="16"/>
        </w:rPr>
        <w:t>in</w:t>
      </w:r>
      <w:r>
        <w:rPr>
          <w:rFonts w:ascii="Cambria" w:hAnsi="Cambria"/>
          <w:spacing w:val="40"/>
          <w:sz w:val="16"/>
        </w:rPr>
        <w:t> </w:t>
      </w:r>
      <w:r>
        <w:rPr>
          <w:rFonts w:ascii="Palatino Linotype" w:hAnsi="Palatino Linotype"/>
          <w:i/>
          <w:sz w:val="16"/>
        </w:rPr>
        <w:t>Dauda v. Iba</w:t>
      </w:r>
      <w:r>
        <w:rPr>
          <w:rFonts w:ascii="Palatino Linotype" w:hAnsi="Palatino Linotype"/>
          <w:i/>
          <w:position w:val="4"/>
          <w:sz w:val="10"/>
        </w:rPr>
        <w:t>304</w:t>
      </w:r>
      <w:r>
        <w:rPr>
          <w:rFonts w:ascii="Cambria" w:hAnsi="Cambria"/>
          <w:sz w:val="16"/>
        </w:rPr>
        <w:t>, it was held that “there can</w:t>
      </w:r>
      <w:r>
        <w:rPr>
          <w:rFonts w:ascii="Cambria" w:hAnsi="Cambria"/>
          <w:spacing w:val="18"/>
          <w:sz w:val="16"/>
        </w:rPr>
        <w:t> </w:t>
      </w:r>
      <w:r>
        <w:rPr>
          <w:rFonts w:ascii="Cambria" w:hAnsi="Cambria"/>
          <w:sz w:val="16"/>
        </w:rPr>
        <w:t>be</w:t>
      </w:r>
      <w:r>
        <w:rPr>
          <w:rFonts w:ascii="Cambria" w:hAnsi="Cambria"/>
          <w:spacing w:val="19"/>
          <w:sz w:val="16"/>
        </w:rPr>
        <w:t> </w:t>
      </w:r>
      <w:r>
        <w:rPr>
          <w:rFonts w:ascii="Cambria" w:hAnsi="Cambria"/>
          <w:sz w:val="16"/>
        </w:rPr>
        <w:t>no further</w:t>
      </w:r>
      <w:r>
        <w:rPr>
          <w:rFonts w:ascii="Cambria" w:hAnsi="Cambria"/>
          <w:spacing w:val="18"/>
          <w:sz w:val="16"/>
        </w:rPr>
        <w:t> </w:t>
      </w:r>
      <w:r>
        <w:rPr>
          <w:rFonts w:ascii="Cambria" w:hAnsi="Cambria"/>
          <w:sz w:val="16"/>
        </w:rPr>
        <w:t>question</w:t>
      </w:r>
      <w:r>
        <w:rPr>
          <w:rFonts w:ascii="Cambria" w:hAnsi="Cambria"/>
          <w:spacing w:val="18"/>
          <w:sz w:val="16"/>
        </w:rPr>
        <w:t> </w:t>
      </w:r>
      <w:r>
        <w:rPr>
          <w:rFonts w:ascii="Cambria" w:hAnsi="Cambria"/>
          <w:sz w:val="16"/>
        </w:rPr>
        <w:t>of</w:t>
      </w:r>
      <w:r>
        <w:rPr>
          <w:rFonts w:ascii="Cambria" w:hAnsi="Cambria"/>
          <w:spacing w:val="18"/>
          <w:sz w:val="16"/>
        </w:rPr>
        <w:t> </w:t>
      </w:r>
      <w:r>
        <w:rPr>
          <w:rFonts w:ascii="Cambria" w:hAnsi="Cambria"/>
          <w:sz w:val="16"/>
        </w:rPr>
        <w:t>how</w:t>
      </w:r>
      <w:r>
        <w:rPr>
          <w:rFonts w:ascii="Cambria" w:hAnsi="Cambria"/>
          <w:spacing w:val="15"/>
          <w:sz w:val="16"/>
        </w:rPr>
        <w:t> </w:t>
      </w:r>
      <w:r>
        <w:rPr>
          <w:rFonts w:ascii="Cambria" w:hAnsi="Cambria"/>
          <w:sz w:val="16"/>
        </w:rPr>
        <w:t>the settler become</w:t>
      </w:r>
      <w:r>
        <w:rPr>
          <w:rFonts w:ascii="Cambria" w:hAnsi="Cambria"/>
          <w:spacing w:val="20"/>
          <w:sz w:val="16"/>
        </w:rPr>
        <w:t> </w:t>
      </w:r>
      <w:r>
        <w:rPr>
          <w:rFonts w:ascii="Cambria" w:hAnsi="Cambria"/>
          <w:sz w:val="16"/>
        </w:rPr>
        <w:t>the</w:t>
      </w:r>
      <w:r>
        <w:rPr>
          <w:rFonts w:ascii="Cambria" w:hAnsi="Cambria"/>
          <w:spacing w:val="19"/>
          <w:sz w:val="16"/>
        </w:rPr>
        <w:t> </w:t>
      </w:r>
      <w:r>
        <w:rPr>
          <w:rFonts w:ascii="Cambria" w:hAnsi="Cambria"/>
          <w:sz w:val="16"/>
        </w:rPr>
        <w:t>owner.</w:t>
      </w:r>
      <w:r>
        <w:rPr>
          <w:rFonts w:ascii="Cambria" w:hAnsi="Cambria"/>
          <w:spacing w:val="16"/>
          <w:sz w:val="16"/>
        </w:rPr>
        <w:t> </w:t>
      </w:r>
      <w:r>
        <w:rPr>
          <w:rFonts w:ascii="Cambria" w:hAnsi="Cambria"/>
          <w:sz w:val="16"/>
        </w:rPr>
        <w:t>For, the</w:t>
      </w:r>
      <w:r>
        <w:rPr>
          <w:rFonts w:ascii="Cambria" w:hAnsi="Cambria"/>
          <w:spacing w:val="20"/>
          <w:sz w:val="16"/>
        </w:rPr>
        <w:t> </w:t>
      </w:r>
      <w:r>
        <w:rPr>
          <w:rFonts w:ascii="Cambria" w:hAnsi="Cambria"/>
          <w:sz w:val="16"/>
        </w:rPr>
        <w:t>settler</w:t>
      </w:r>
      <w:r>
        <w:rPr>
          <w:rFonts w:ascii="Cambria" w:hAnsi="Cambria"/>
          <w:spacing w:val="40"/>
          <w:sz w:val="16"/>
        </w:rPr>
        <w:t> </w:t>
      </w:r>
      <w:r>
        <w:rPr>
          <w:rFonts w:ascii="Cambria" w:hAnsi="Cambria"/>
          <w:sz w:val="16"/>
        </w:rPr>
        <w:t>thus</w:t>
      </w:r>
      <w:r>
        <w:rPr>
          <w:rFonts w:ascii="Cambria" w:hAnsi="Cambria"/>
          <w:spacing w:val="20"/>
          <w:sz w:val="16"/>
        </w:rPr>
        <w:t> </w:t>
      </w:r>
      <w:r>
        <w:rPr>
          <w:rFonts w:ascii="Cambria" w:hAnsi="Cambria"/>
          <w:sz w:val="16"/>
        </w:rPr>
        <w:t>undoubtedly</w:t>
      </w:r>
      <w:r>
        <w:rPr>
          <w:rFonts w:ascii="Cambria" w:hAnsi="Cambria"/>
          <w:spacing w:val="24"/>
          <w:sz w:val="16"/>
        </w:rPr>
        <w:t> </w:t>
      </w:r>
      <w:r>
        <w:rPr>
          <w:rFonts w:ascii="Cambria" w:hAnsi="Cambria"/>
          <w:sz w:val="16"/>
        </w:rPr>
        <w:t>becomes</w:t>
      </w:r>
      <w:r>
        <w:rPr>
          <w:rFonts w:ascii="Cambria" w:hAnsi="Cambria"/>
          <w:spacing w:val="20"/>
          <w:sz w:val="16"/>
        </w:rPr>
        <w:t> </w:t>
      </w:r>
      <w:r>
        <w:rPr>
          <w:rFonts w:ascii="Cambria" w:hAnsi="Cambria"/>
          <w:sz w:val="16"/>
        </w:rPr>
        <w:t>the</w:t>
      </w:r>
      <w:r>
        <w:rPr>
          <w:rFonts w:ascii="Cambria" w:hAnsi="Cambria"/>
          <w:spacing w:val="21"/>
          <w:sz w:val="16"/>
        </w:rPr>
        <w:t> </w:t>
      </w:r>
      <w:r>
        <w:rPr>
          <w:rFonts w:ascii="Cambria" w:hAnsi="Cambria"/>
          <w:sz w:val="16"/>
        </w:rPr>
        <w:t>original</w:t>
      </w:r>
      <w:r>
        <w:rPr>
          <w:rFonts w:ascii="Cambria" w:hAnsi="Cambria"/>
          <w:spacing w:val="23"/>
          <w:sz w:val="16"/>
        </w:rPr>
        <w:t> </w:t>
      </w:r>
      <w:r>
        <w:rPr>
          <w:rFonts w:ascii="Cambria" w:hAnsi="Cambria"/>
          <w:sz w:val="16"/>
        </w:rPr>
        <w:t>owner</w:t>
      </w:r>
      <w:r>
        <w:rPr>
          <w:rFonts w:ascii="Cambria" w:hAnsi="Cambria"/>
          <w:spacing w:val="20"/>
          <w:sz w:val="16"/>
        </w:rPr>
        <w:t> </w:t>
      </w:r>
      <w:r>
        <w:rPr>
          <w:rFonts w:ascii="Cambria" w:hAnsi="Cambria"/>
          <w:sz w:val="16"/>
        </w:rPr>
        <w:t>and</w:t>
      </w:r>
      <w:r>
        <w:rPr>
          <w:rFonts w:ascii="Cambria" w:hAnsi="Cambria"/>
          <w:spacing w:val="18"/>
          <w:sz w:val="16"/>
        </w:rPr>
        <w:t> </w:t>
      </w:r>
      <w:r>
        <w:rPr>
          <w:rFonts w:ascii="Cambria" w:hAnsi="Cambria"/>
          <w:sz w:val="16"/>
        </w:rPr>
        <w:t>title</w:t>
      </w:r>
      <w:r>
        <w:rPr>
          <w:rFonts w:ascii="Cambria" w:hAnsi="Cambria"/>
          <w:spacing w:val="21"/>
          <w:sz w:val="16"/>
        </w:rPr>
        <w:t> </w:t>
      </w:r>
      <w:r>
        <w:rPr>
          <w:rFonts w:ascii="Cambria" w:hAnsi="Cambria"/>
          <w:sz w:val="16"/>
        </w:rPr>
        <w:t>to</w:t>
      </w:r>
      <w:r>
        <w:rPr>
          <w:rFonts w:ascii="Cambria" w:hAnsi="Cambria"/>
          <w:spacing w:val="20"/>
          <w:sz w:val="16"/>
        </w:rPr>
        <w:t> </w:t>
      </w:r>
      <w:r>
        <w:rPr>
          <w:rFonts w:ascii="Cambria" w:hAnsi="Cambria"/>
          <w:sz w:val="16"/>
        </w:rPr>
        <w:t>land</w:t>
      </w:r>
      <w:r>
        <w:rPr>
          <w:rFonts w:ascii="Cambria" w:hAnsi="Cambria"/>
          <w:spacing w:val="18"/>
          <w:sz w:val="16"/>
        </w:rPr>
        <w:t> </w:t>
      </w:r>
      <w:r>
        <w:rPr>
          <w:rFonts w:ascii="Cambria" w:hAnsi="Cambria"/>
          <w:sz w:val="16"/>
        </w:rPr>
        <w:t>commences</w:t>
      </w:r>
      <w:r>
        <w:rPr>
          <w:rFonts w:ascii="Cambria" w:hAnsi="Cambria"/>
          <w:spacing w:val="20"/>
          <w:sz w:val="16"/>
        </w:rPr>
        <w:t> </w:t>
      </w:r>
      <w:r>
        <w:rPr>
          <w:rFonts w:ascii="Cambria" w:hAnsi="Cambria"/>
          <w:sz w:val="16"/>
        </w:rPr>
        <w:t>fro</w:t>
      </w:r>
      <w:r>
        <w:rPr>
          <w:rFonts w:ascii="Cambria" w:hAnsi="Cambria"/>
          <w:spacing w:val="26"/>
          <w:sz w:val="16"/>
        </w:rPr>
        <w:t> </w:t>
      </w:r>
      <w:r>
        <w:rPr>
          <w:rFonts w:ascii="Cambria" w:hAnsi="Cambria"/>
          <w:sz w:val="16"/>
        </w:rPr>
        <w:t>him….”</w:t>
      </w:r>
      <w:r>
        <w:rPr>
          <w:rFonts w:ascii="Cambria" w:hAnsi="Cambria"/>
          <w:spacing w:val="23"/>
          <w:sz w:val="16"/>
        </w:rPr>
        <w:t> </w:t>
      </w:r>
      <w:r>
        <w:rPr>
          <w:rFonts w:ascii="Cambria" w:hAnsi="Cambria"/>
          <w:sz w:val="16"/>
        </w:rPr>
        <w:t>Tenancy</w:t>
      </w:r>
      <w:r>
        <w:rPr>
          <w:rFonts w:ascii="Cambria" w:hAnsi="Cambria"/>
          <w:spacing w:val="17"/>
          <w:sz w:val="16"/>
        </w:rPr>
        <w:t> </w:t>
      </w:r>
      <w:r>
        <w:rPr>
          <w:rFonts w:ascii="Cambria" w:hAnsi="Cambria"/>
          <w:sz w:val="16"/>
        </w:rPr>
        <w:t>and</w:t>
      </w:r>
      <w:r>
        <w:rPr>
          <w:rFonts w:ascii="Cambria" w:hAnsi="Cambria"/>
          <w:spacing w:val="26"/>
          <w:sz w:val="16"/>
        </w:rPr>
        <w:t> </w:t>
      </w:r>
      <w:r>
        <w:rPr>
          <w:rFonts w:ascii="Cambria" w:hAnsi="Cambria"/>
          <w:sz w:val="16"/>
        </w:rPr>
        <w:t>pledge</w:t>
      </w:r>
      <w:r>
        <w:rPr>
          <w:rFonts w:ascii="Cambria" w:hAnsi="Cambria"/>
          <w:spacing w:val="28"/>
          <w:sz w:val="16"/>
        </w:rPr>
        <w:t> </w:t>
      </w:r>
      <w:r>
        <w:rPr>
          <w:rFonts w:ascii="Cambria" w:hAnsi="Cambria"/>
          <w:sz w:val="16"/>
        </w:rPr>
        <w:t>have</w:t>
      </w:r>
      <w:r>
        <w:rPr>
          <w:rFonts w:ascii="Cambria" w:hAnsi="Cambria"/>
          <w:spacing w:val="21"/>
          <w:sz w:val="16"/>
        </w:rPr>
        <w:t> </w:t>
      </w:r>
      <w:r>
        <w:rPr>
          <w:rFonts w:ascii="Cambria" w:hAnsi="Cambria"/>
          <w:sz w:val="16"/>
        </w:rPr>
        <w:t>been</w:t>
      </w:r>
      <w:r>
        <w:rPr>
          <w:rFonts w:ascii="Cambria" w:hAnsi="Cambria"/>
          <w:spacing w:val="40"/>
          <w:sz w:val="16"/>
        </w:rPr>
        <w:t> </w:t>
      </w:r>
      <w:r>
        <w:rPr>
          <w:rFonts w:ascii="Cambria" w:hAnsi="Cambria"/>
          <w:sz w:val="16"/>
        </w:rPr>
        <w:t>acknowledged</w:t>
      </w:r>
      <w:r>
        <w:rPr>
          <w:rFonts w:ascii="Cambria" w:hAnsi="Cambria"/>
          <w:spacing w:val="22"/>
          <w:sz w:val="16"/>
        </w:rPr>
        <w:t> </w:t>
      </w:r>
      <w:r>
        <w:rPr>
          <w:rFonts w:ascii="Cambria" w:hAnsi="Cambria"/>
          <w:sz w:val="16"/>
        </w:rPr>
        <w:t>as</w:t>
      </w:r>
      <w:r>
        <w:rPr>
          <w:rFonts w:ascii="Cambria" w:hAnsi="Cambria"/>
          <w:spacing w:val="17"/>
          <w:sz w:val="16"/>
        </w:rPr>
        <w:t> </w:t>
      </w:r>
      <w:r>
        <w:rPr>
          <w:rFonts w:ascii="Cambria" w:hAnsi="Cambria"/>
          <w:sz w:val="16"/>
        </w:rPr>
        <w:t>methods</w:t>
      </w:r>
      <w:r>
        <w:rPr>
          <w:rFonts w:ascii="Cambria" w:hAnsi="Cambria"/>
          <w:spacing w:val="24"/>
          <w:sz w:val="16"/>
        </w:rPr>
        <w:t> </w:t>
      </w:r>
      <w:r>
        <w:rPr>
          <w:rFonts w:ascii="Cambria" w:hAnsi="Cambria"/>
          <w:sz w:val="16"/>
        </w:rPr>
        <w:t>of</w:t>
      </w:r>
      <w:r>
        <w:rPr>
          <w:rFonts w:ascii="Cambria" w:hAnsi="Cambria"/>
          <w:spacing w:val="17"/>
          <w:sz w:val="16"/>
        </w:rPr>
        <w:t> </w:t>
      </w:r>
      <w:r>
        <w:rPr>
          <w:rFonts w:ascii="Cambria" w:hAnsi="Cambria"/>
          <w:sz w:val="16"/>
        </w:rPr>
        <w:t>land</w:t>
      </w:r>
      <w:r>
        <w:rPr>
          <w:rFonts w:ascii="Cambria" w:hAnsi="Cambria"/>
          <w:spacing w:val="15"/>
          <w:sz w:val="16"/>
        </w:rPr>
        <w:t> </w:t>
      </w:r>
      <w:r>
        <w:rPr>
          <w:rFonts w:ascii="Cambria" w:hAnsi="Cambria"/>
          <w:sz w:val="16"/>
        </w:rPr>
        <w:t>acquisition.</w:t>
      </w:r>
      <w:r>
        <w:rPr>
          <w:rFonts w:ascii="Cambria" w:hAnsi="Cambria"/>
          <w:spacing w:val="68"/>
          <w:sz w:val="16"/>
        </w:rPr>
        <w:t> </w:t>
      </w:r>
      <w:r>
        <w:rPr>
          <w:rFonts w:ascii="Cambria" w:hAnsi="Cambria"/>
          <w:sz w:val="16"/>
        </w:rPr>
        <w:t>A</w:t>
      </w:r>
      <w:r>
        <w:rPr>
          <w:rFonts w:ascii="Cambria" w:hAnsi="Cambria"/>
          <w:spacing w:val="25"/>
          <w:sz w:val="16"/>
        </w:rPr>
        <w:t> </w:t>
      </w:r>
      <w:r>
        <w:rPr>
          <w:rFonts w:ascii="Cambria" w:hAnsi="Cambria"/>
          <w:sz w:val="16"/>
        </w:rPr>
        <w:t>long</w:t>
      </w:r>
      <w:r>
        <w:rPr>
          <w:rFonts w:ascii="Cambria" w:hAnsi="Cambria"/>
          <w:spacing w:val="21"/>
          <w:sz w:val="16"/>
        </w:rPr>
        <w:t> </w:t>
      </w:r>
      <w:r>
        <w:rPr>
          <w:rFonts w:ascii="Cambria" w:hAnsi="Cambria"/>
          <w:sz w:val="16"/>
        </w:rPr>
        <w:t>list</w:t>
      </w:r>
      <w:r>
        <w:rPr>
          <w:rFonts w:ascii="Cambria" w:hAnsi="Cambria"/>
          <w:spacing w:val="18"/>
          <w:sz w:val="16"/>
        </w:rPr>
        <w:t> </w:t>
      </w:r>
      <w:r>
        <w:rPr>
          <w:rFonts w:ascii="Cambria" w:hAnsi="Cambria"/>
          <w:sz w:val="16"/>
        </w:rPr>
        <w:t>of</w:t>
      </w:r>
      <w:r>
        <w:rPr>
          <w:rFonts w:ascii="Cambria" w:hAnsi="Cambria"/>
          <w:spacing w:val="17"/>
          <w:sz w:val="16"/>
        </w:rPr>
        <w:t> </w:t>
      </w:r>
      <w:r>
        <w:rPr>
          <w:rFonts w:ascii="Cambria" w:hAnsi="Cambria"/>
          <w:sz w:val="16"/>
        </w:rPr>
        <w:t>cases</w:t>
      </w:r>
      <w:r>
        <w:rPr>
          <w:rFonts w:ascii="Cambria" w:hAnsi="Cambria"/>
          <w:spacing w:val="17"/>
          <w:sz w:val="16"/>
        </w:rPr>
        <w:t> </w:t>
      </w:r>
      <w:r>
        <w:rPr>
          <w:rFonts w:ascii="Cambria" w:hAnsi="Cambria"/>
          <w:sz w:val="16"/>
        </w:rPr>
        <w:t>support</w:t>
      </w:r>
      <w:r>
        <w:rPr>
          <w:rFonts w:ascii="Cambria" w:hAnsi="Cambria"/>
          <w:spacing w:val="18"/>
          <w:sz w:val="16"/>
        </w:rPr>
        <w:t> </w:t>
      </w:r>
      <w:r>
        <w:rPr>
          <w:rFonts w:ascii="Cambria" w:hAnsi="Cambria"/>
          <w:sz w:val="16"/>
        </w:rPr>
        <w:t>and</w:t>
      </w:r>
      <w:r>
        <w:rPr>
          <w:rFonts w:ascii="Cambria" w:hAnsi="Cambria"/>
          <w:spacing w:val="15"/>
          <w:sz w:val="16"/>
        </w:rPr>
        <w:t> </w:t>
      </w:r>
      <w:r>
        <w:rPr>
          <w:rFonts w:ascii="Cambria" w:hAnsi="Cambria"/>
          <w:sz w:val="16"/>
        </w:rPr>
        <w:t>uphold</w:t>
      </w:r>
      <w:r>
        <w:rPr>
          <w:rFonts w:ascii="Cambria" w:hAnsi="Cambria"/>
          <w:spacing w:val="15"/>
          <w:sz w:val="16"/>
        </w:rPr>
        <w:t> </w:t>
      </w:r>
      <w:r>
        <w:rPr>
          <w:rFonts w:ascii="Cambria" w:hAnsi="Cambria"/>
          <w:sz w:val="16"/>
        </w:rPr>
        <w:t>this</w:t>
      </w:r>
      <w:r>
        <w:rPr>
          <w:rFonts w:ascii="Cambria" w:hAnsi="Cambria"/>
          <w:spacing w:val="17"/>
          <w:sz w:val="16"/>
        </w:rPr>
        <w:t> </w:t>
      </w:r>
      <w:r>
        <w:rPr>
          <w:rFonts w:ascii="Cambria" w:hAnsi="Cambria"/>
          <w:sz w:val="16"/>
        </w:rPr>
        <w:t>position</w:t>
      </w:r>
      <w:r>
        <w:rPr>
          <w:rFonts w:ascii="Cambria" w:hAnsi="Cambria"/>
          <w:spacing w:val="26"/>
          <w:sz w:val="16"/>
        </w:rPr>
        <w:t> </w:t>
      </w:r>
      <w:r>
        <w:rPr>
          <w:rFonts w:ascii="Cambria" w:hAnsi="Cambria"/>
          <w:sz w:val="16"/>
        </w:rPr>
        <w:t>of</w:t>
      </w:r>
      <w:r>
        <w:rPr>
          <w:rFonts w:ascii="Cambria" w:hAnsi="Cambria"/>
          <w:spacing w:val="17"/>
          <w:sz w:val="16"/>
        </w:rPr>
        <w:t> </w:t>
      </w:r>
      <w:r>
        <w:rPr>
          <w:rFonts w:ascii="Cambria" w:hAnsi="Cambria"/>
          <w:sz w:val="16"/>
        </w:rPr>
        <w:t>the</w:t>
      </w:r>
      <w:r>
        <w:rPr>
          <w:rFonts w:ascii="Cambria" w:hAnsi="Cambria"/>
          <w:spacing w:val="25"/>
          <w:sz w:val="16"/>
        </w:rPr>
        <w:t> </w:t>
      </w:r>
      <w:r>
        <w:rPr>
          <w:rFonts w:ascii="Cambria" w:hAnsi="Cambria"/>
          <w:sz w:val="16"/>
        </w:rPr>
        <w:t>law.</w:t>
      </w:r>
      <w:r>
        <w:rPr>
          <w:rFonts w:ascii="Cambria" w:hAnsi="Cambria"/>
          <w:spacing w:val="68"/>
          <w:sz w:val="16"/>
        </w:rPr>
        <w:t> </w:t>
      </w:r>
      <w:r>
        <w:rPr>
          <w:rFonts w:ascii="Cambria" w:hAnsi="Cambria"/>
          <w:sz w:val="16"/>
        </w:rPr>
        <w:t>As</w:t>
      </w:r>
      <w:r>
        <w:rPr>
          <w:rFonts w:ascii="Cambria" w:hAnsi="Cambria"/>
          <w:spacing w:val="17"/>
          <w:sz w:val="16"/>
        </w:rPr>
        <w:t> </w:t>
      </w:r>
      <w:r>
        <w:rPr>
          <w:rFonts w:ascii="Cambria" w:hAnsi="Cambria"/>
          <w:sz w:val="16"/>
        </w:rPr>
        <w:t>for</w:t>
      </w:r>
      <w:r>
        <w:rPr>
          <w:rFonts w:ascii="Cambria" w:hAnsi="Cambria"/>
          <w:spacing w:val="40"/>
          <w:sz w:val="16"/>
        </w:rPr>
        <w:t> </w:t>
      </w:r>
      <w:r>
        <w:rPr>
          <w:rFonts w:ascii="Cambria" w:hAnsi="Cambria"/>
          <w:sz w:val="16"/>
        </w:rPr>
        <w:t>allocation,</w:t>
      </w:r>
      <w:r>
        <w:rPr>
          <w:rFonts w:ascii="Cambria" w:hAnsi="Cambria"/>
          <w:spacing w:val="15"/>
          <w:sz w:val="16"/>
        </w:rPr>
        <w:t> </w:t>
      </w:r>
      <w:r>
        <w:rPr>
          <w:rFonts w:ascii="Cambria" w:hAnsi="Cambria"/>
          <w:sz w:val="16"/>
        </w:rPr>
        <w:t>this</w:t>
      </w:r>
      <w:r>
        <w:rPr>
          <w:rFonts w:ascii="Cambria" w:hAnsi="Cambria"/>
          <w:spacing w:val="17"/>
          <w:sz w:val="16"/>
        </w:rPr>
        <w:t> </w:t>
      </w:r>
      <w:r>
        <w:rPr>
          <w:rFonts w:ascii="Cambria" w:hAnsi="Cambria"/>
          <w:sz w:val="16"/>
        </w:rPr>
        <w:t>is</w:t>
      </w:r>
      <w:r>
        <w:rPr>
          <w:rFonts w:ascii="Cambria" w:hAnsi="Cambria"/>
          <w:spacing w:val="17"/>
          <w:sz w:val="16"/>
        </w:rPr>
        <w:t> </w:t>
      </w:r>
      <w:r>
        <w:rPr>
          <w:rFonts w:ascii="Cambria" w:hAnsi="Cambria"/>
          <w:sz w:val="16"/>
        </w:rPr>
        <w:t>the</w:t>
      </w:r>
      <w:r>
        <w:rPr>
          <w:rFonts w:ascii="Cambria" w:hAnsi="Cambria"/>
          <w:spacing w:val="25"/>
          <w:sz w:val="16"/>
        </w:rPr>
        <w:t> </w:t>
      </w:r>
      <w:r>
        <w:rPr>
          <w:rFonts w:ascii="Cambria" w:hAnsi="Cambria"/>
          <w:sz w:val="16"/>
        </w:rPr>
        <w:t>only recognized</w:t>
      </w:r>
      <w:r>
        <w:rPr>
          <w:rFonts w:ascii="Cambria" w:hAnsi="Cambria"/>
          <w:spacing w:val="15"/>
          <w:sz w:val="16"/>
        </w:rPr>
        <w:t> </w:t>
      </w:r>
      <w:r>
        <w:rPr>
          <w:rFonts w:ascii="Cambria" w:hAnsi="Cambria"/>
          <w:sz w:val="16"/>
        </w:rPr>
        <w:t>way for</w:t>
      </w:r>
      <w:r>
        <w:rPr>
          <w:rFonts w:ascii="Cambria" w:hAnsi="Cambria"/>
          <w:spacing w:val="17"/>
          <w:sz w:val="16"/>
        </w:rPr>
        <w:t> </w:t>
      </w:r>
      <w:r>
        <w:rPr>
          <w:rFonts w:ascii="Cambria" w:hAnsi="Cambria"/>
          <w:sz w:val="16"/>
        </w:rPr>
        <w:t>a</w:t>
      </w:r>
      <w:r>
        <w:rPr>
          <w:rFonts w:ascii="Cambria" w:hAnsi="Cambria"/>
          <w:spacing w:val="19"/>
          <w:sz w:val="16"/>
        </w:rPr>
        <w:t> </w:t>
      </w:r>
      <w:r>
        <w:rPr>
          <w:rFonts w:ascii="Cambria" w:hAnsi="Cambria"/>
          <w:sz w:val="16"/>
        </w:rPr>
        <w:t>family</w:t>
      </w:r>
      <w:r>
        <w:rPr>
          <w:rFonts w:ascii="Cambria" w:hAnsi="Cambria"/>
          <w:spacing w:val="21"/>
          <w:sz w:val="16"/>
        </w:rPr>
        <w:t> </w:t>
      </w:r>
      <w:r>
        <w:rPr>
          <w:rFonts w:ascii="Cambria" w:hAnsi="Cambria"/>
          <w:sz w:val="16"/>
        </w:rPr>
        <w:t>member</w:t>
      </w:r>
      <w:r>
        <w:rPr>
          <w:rFonts w:ascii="Cambria" w:hAnsi="Cambria"/>
          <w:spacing w:val="17"/>
          <w:sz w:val="16"/>
        </w:rPr>
        <w:t> </w:t>
      </w:r>
      <w:r>
        <w:rPr>
          <w:rFonts w:ascii="Cambria" w:hAnsi="Cambria"/>
          <w:sz w:val="16"/>
        </w:rPr>
        <w:t>to</w:t>
      </w:r>
      <w:r>
        <w:rPr>
          <w:rFonts w:ascii="Cambria" w:hAnsi="Cambria"/>
          <w:spacing w:val="22"/>
          <w:sz w:val="16"/>
        </w:rPr>
        <w:t> </w:t>
      </w:r>
      <w:r>
        <w:rPr>
          <w:rFonts w:ascii="Cambria" w:hAnsi="Cambria"/>
          <w:sz w:val="16"/>
        </w:rPr>
        <w:t>acquire</w:t>
      </w:r>
      <w:r>
        <w:rPr>
          <w:rFonts w:ascii="Cambria" w:hAnsi="Cambria"/>
          <w:spacing w:val="18"/>
          <w:sz w:val="16"/>
        </w:rPr>
        <w:t> </w:t>
      </w:r>
      <w:r>
        <w:rPr>
          <w:rFonts w:ascii="Cambria" w:hAnsi="Cambria"/>
          <w:sz w:val="16"/>
        </w:rPr>
        <w:t>land.</w:t>
      </w:r>
      <w:r>
        <w:rPr>
          <w:rFonts w:ascii="Cambria" w:hAnsi="Cambria"/>
          <w:spacing w:val="74"/>
          <w:sz w:val="16"/>
        </w:rPr>
        <w:t> </w:t>
      </w:r>
      <w:r>
        <w:rPr>
          <w:rFonts w:ascii="Cambria" w:hAnsi="Cambria"/>
          <w:sz w:val="16"/>
        </w:rPr>
        <w:t>It</w:t>
      </w:r>
      <w:r>
        <w:rPr>
          <w:rFonts w:ascii="Cambria" w:hAnsi="Cambria"/>
          <w:spacing w:val="18"/>
          <w:sz w:val="16"/>
        </w:rPr>
        <w:t> </w:t>
      </w:r>
      <w:r>
        <w:rPr>
          <w:rFonts w:ascii="Cambria" w:hAnsi="Cambria"/>
          <w:sz w:val="16"/>
        </w:rPr>
        <w:t>is</w:t>
      </w:r>
      <w:r>
        <w:rPr>
          <w:rFonts w:ascii="Cambria" w:hAnsi="Cambria"/>
          <w:spacing w:val="24"/>
          <w:sz w:val="16"/>
        </w:rPr>
        <w:t> </w:t>
      </w:r>
      <w:r>
        <w:rPr>
          <w:rFonts w:ascii="Cambria" w:hAnsi="Cambria"/>
          <w:sz w:val="16"/>
        </w:rPr>
        <w:t>only</w:t>
      </w:r>
      <w:r>
        <w:rPr>
          <w:rFonts w:ascii="Cambria" w:hAnsi="Cambria"/>
          <w:spacing w:val="21"/>
          <w:sz w:val="16"/>
        </w:rPr>
        <w:t> </w:t>
      </w:r>
      <w:r>
        <w:rPr>
          <w:rFonts w:ascii="Cambria" w:hAnsi="Cambria"/>
          <w:sz w:val="16"/>
        </w:rPr>
        <w:t>in</w:t>
      </w:r>
      <w:r>
        <w:rPr>
          <w:rFonts w:ascii="Cambria" w:hAnsi="Cambria"/>
          <w:spacing w:val="15"/>
          <w:sz w:val="16"/>
        </w:rPr>
        <w:t> </w:t>
      </w:r>
      <w:r>
        <w:rPr>
          <w:rFonts w:ascii="Cambria" w:hAnsi="Cambria"/>
          <w:sz w:val="16"/>
        </w:rPr>
        <w:t>the</w:t>
      </w:r>
      <w:r>
        <w:rPr>
          <w:rFonts w:ascii="Cambria" w:hAnsi="Cambria"/>
          <w:spacing w:val="25"/>
          <w:sz w:val="16"/>
        </w:rPr>
        <w:t> </w:t>
      </w:r>
      <w:r>
        <w:rPr>
          <w:rFonts w:ascii="Cambria" w:hAnsi="Cambria"/>
          <w:sz w:val="16"/>
        </w:rPr>
        <w:t>case</w:t>
      </w:r>
      <w:r>
        <w:rPr>
          <w:rFonts w:ascii="Cambria" w:hAnsi="Cambria"/>
          <w:spacing w:val="18"/>
          <w:sz w:val="16"/>
        </w:rPr>
        <w:t> </w:t>
      </w:r>
      <w:r>
        <w:rPr>
          <w:rFonts w:ascii="Cambria" w:hAnsi="Cambria"/>
          <w:sz w:val="16"/>
        </w:rPr>
        <w:t>of</w:t>
      </w:r>
      <w:r>
        <w:rPr>
          <w:rFonts w:ascii="Cambria" w:hAnsi="Cambria"/>
          <w:spacing w:val="17"/>
          <w:sz w:val="16"/>
        </w:rPr>
        <w:t> </w:t>
      </w:r>
      <w:r>
        <w:rPr>
          <w:rFonts w:ascii="Cambria" w:hAnsi="Cambria"/>
          <w:sz w:val="16"/>
        </w:rPr>
        <w:t>partition</w:t>
      </w:r>
      <w:r>
        <w:rPr>
          <w:rFonts w:ascii="Cambria" w:hAnsi="Cambria"/>
          <w:spacing w:val="15"/>
          <w:sz w:val="16"/>
        </w:rPr>
        <w:t> </w:t>
      </w:r>
      <w:r>
        <w:rPr>
          <w:rFonts w:ascii="Cambria" w:hAnsi="Cambria"/>
          <w:sz w:val="16"/>
        </w:rPr>
        <w:t>that</w:t>
      </w:r>
      <w:r>
        <w:rPr>
          <w:rFonts w:ascii="Cambria" w:hAnsi="Cambria"/>
          <w:spacing w:val="40"/>
          <w:sz w:val="16"/>
        </w:rPr>
        <w:t> </w:t>
      </w:r>
      <w:r>
        <w:rPr>
          <w:rFonts w:ascii="Cambria" w:hAnsi="Cambria"/>
          <w:sz w:val="16"/>
        </w:rPr>
        <w:t>there must</w:t>
      </w:r>
      <w:r>
        <w:rPr>
          <w:rFonts w:ascii="Cambria" w:hAnsi="Cambria"/>
          <w:spacing w:val="17"/>
          <w:sz w:val="16"/>
        </w:rPr>
        <w:t> </w:t>
      </w:r>
      <w:r>
        <w:rPr>
          <w:rFonts w:ascii="Cambria" w:hAnsi="Cambria"/>
          <w:sz w:val="16"/>
        </w:rPr>
        <w:t>be a</w:t>
      </w:r>
      <w:r>
        <w:rPr>
          <w:rFonts w:ascii="Cambria" w:hAnsi="Cambria"/>
          <w:spacing w:val="18"/>
          <w:sz w:val="16"/>
        </w:rPr>
        <w:t> </w:t>
      </w:r>
      <w:r>
        <w:rPr>
          <w:rFonts w:ascii="Cambria" w:hAnsi="Cambria"/>
          <w:sz w:val="16"/>
        </w:rPr>
        <w:t>disagreement, between the family members</w:t>
      </w:r>
      <w:r>
        <w:rPr>
          <w:rFonts w:ascii="Cambria" w:hAnsi="Cambria"/>
          <w:spacing w:val="16"/>
          <w:sz w:val="16"/>
        </w:rPr>
        <w:t> </w:t>
      </w:r>
      <w:r>
        <w:rPr>
          <w:rFonts w:ascii="Cambria" w:hAnsi="Cambria"/>
          <w:sz w:val="16"/>
        </w:rPr>
        <w:t>or a</w:t>
      </w:r>
      <w:r>
        <w:rPr>
          <w:rFonts w:ascii="Cambria" w:hAnsi="Cambria"/>
          <w:spacing w:val="18"/>
          <w:sz w:val="16"/>
        </w:rPr>
        <w:t> </w:t>
      </w:r>
      <w:r>
        <w:rPr>
          <w:rFonts w:ascii="Cambria" w:hAnsi="Cambria"/>
          <w:sz w:val="16"/>
        </w:rPr>
        <w:t>desire of a family member to permanently alienate his</w:t>
      </w:r>
      <w:r>
        <w:rPr>
          <w:rFonts w:ascii="Cambria" w:hAnsi="Cambria"/>
          <w:spacing w:val="40"/>
          <w:sz w:val="16"/>
        </w:rPr>
        <w:t> </w:t>
      </w:r>
      <w:r>
        <w:rPr>
          <w:rFonts w:ascii="Cambria" w:hAnsi="Cambria"/>
          <w:sz w:val="16"/>
        </w:rPr>
        <w:t>portion, as recognized in </w:t>
      </w:r>
      <w:r>
        <w:rPr>
          <w:rFonts w:ascii="Palatino Linotype" w:hAnsi="Palatino Linotype"/>
          <w:i/>
          <w:sz w:val="16"/>
        </w:rPr>
        <w:t>Oshodi v. Balogun</w:t>
      </w:r>
      <w:r>
        <w:rPr>
          <w:rFonts w:ascii="Palatino Linotype" w:hAnsi="Palatino Linotype"/>
          <w:i/>
          <w:position w:val="4"/>
          <w:sz w:val="10"/>
        </w:rPr>
        <w:t>305</w:t>
      </w:r>
      <w:r>
        <w:rPr>
          <w:rFonts w:ascii="Palatino Linotype" w:hAnsi="Palatino Linotype"/>
          <w:i/>
          <w:spacing w:val="40"/>
          <w:position w:val="4"/>
          <w:sz w:val="10"/>
        </w:rPr>
        <w:t> </w:t>
      </w:r>
      <w:r>
        <w:rPr>
          <w:rFonts w:ascii="Cambria" w:hAnsi="Cambria"/>
          <w:sz w:val="16"/>
        </w:rPr>
        <w:t>to warrant it.</w:t>
      </w:r>
    </w:p>
    <w:p>
      <w:pPr>
        <w:pStyle w:val="BodyText"/>
        <w:rPr>
          <w:rFonts w:ascii="Cambria"/>
          <w:sz w:val="16"/>
        </w:rPr>
      </w:pPr>
    </w:p>
    <w:p>
      <w:pPr>
        <w:pStyle w:val="BodyText"/>
        <w:spacing w:before="44"/>
        <w:rPr>
          <w:rFonts w:ascii="Cambria"/>
          <w:sz w:val="16"/>
        </w:rPr>
      </w:pPr>
    </w:p>
    <w:p>
      <w:pPr>
        <w:spacing w:line="292" w:lineRule="auto" w:before="0"/>
        <w:ind w:left="1374" w:right="565" w:firstLine="0"/>
        <w:jc w:val="left"/>
        <w:rPr>
          <w:rFonts w:ascii="Cambria"/>
          <w:sz w:val="16"/>
        </w:rPr>
      </w:pPr>
      <w:r>
        <w:rPr>
          <w:rFonts w:ascii="Cambria"/>
          <w:w w:val="105"/>
          <w:sz w:val="16"/>
        </w:rPr>
        <w:t>First</w:t>
      </w:r>
      <w:r>
        <w:rPr>
          <w:rFonts w:ascii="Cambria"/>
          <w:spacing w:val="-5"/>
          <w:w w:val="105"/>
          <w:sz w:val="16"/>
        </w:rPr>
        <w:t> </w:t>
      </w:r>
      <w:r>
        <w:rPr>
          <w:rFonts w:ascii="Cambria"/>
          <w:w w:val="105"/>
          <w:sz w:val="16"/>
        </w:rPr>
        <w:t>settlement,</w:t>
      </w:r>
      <w:r>
        <w:rPr>
          <w:rFonts w:ascii="Cambria"/>
          <w:spacing w:val="-4"/>
          <w:w w:val="105"/>
          <w:sz w:val="16"/>
        </w:rPr>
        <w:t> </w:t>
      </w:r>
      <w:r>
        <w:rPr>
          <w:rFonts w:ascii="Cambria"/>
          <w:w w:val="105"/>
          <w:sz w:val="16"/>
        </w:rPr>
        <w:t>inheritance,</w:t>
      </w:r>
      <w:r>
        <w:rPr>
          <w:rFonts w:ascii="Cambria"/>
          <w:spacing w:val="-7"/>
          <w:w w:val="105"/>
          <w:sz w:val="16"/>
        </w:rPr>
        <w:t> </w:t>
      </w:r>
      <w:r>
        <w:rPr>
          <w:rFonts w:ascii="Cambria"/>
          <w:w w:val="105"/>
          <w:sz w:val="16"/>
        </w:rPr>
        <w:t>temporary</w:t>
      </w:r>
      <w:r>
        <w:rPr>
          <w:rFonts w:ascii="Cambria"/>
          <w:spacing w:val="-4"/>
          <w:w w:val="105"/>
          <w:sz w:val="16"/>
        </w:rPr>
        <w:t> </w:t>
      </w:r>
      <w:r>
        <w:rPr>
          <w:rFonts w:ascii="Cambria"/>
          <w:w w:val="105"/>
          <w:sz w:val="16"/>
        </w:rPr>
        <w:t>alienation</w:t>
      </w:r>
      <w:r>
        <w:rPr>
          <w:rFonts w:ascii="Cambria"/>
          <w:spacing w:val="-7"/>
          <w:w w:val="105"/>
          <w:sz w:val="16"/>
        </w:rPr>
        <w:t> </w:t>
      </w:r>
      <w:r>
        <w:rPr>
          <w:rFonts w:ascii="Cambria"/>
          <w:w w:val="105"/>
          <w:sz w:val="16"/>
        </w:rPr>
        <w:t>(tenancy</w:t>
      </w:r>
      <w:r>
        <w:rPr>
          <w:rFonts w:ascii="Cambria"/>
          <w:spacing w:val="-8"/>
          <w:w w:val="105"/>
          <w:sz w:val="16"/>
        </w:rPr>
        <w:t> </w:t>
      </w:r>
      <w:r>
        <w:rPr>
          <w:rFonts w:ascii="Cambria"/>
          <w:w w:val="105"/>
          <w:sz w:val="16"/>
        </w:rPr>
        <w:t>and</w:t>
      </w:r>
      <w:r>
        <w:rPr>
          <w:rFonts w:ascii="Cambria"/>
          <w:spacing w:val="-7"/>
          <w:w w:val="105"/>
          <w:sz w:val="16"/>
        </w:rPr>
        <w:t> </w:t>
      </w:r>
      <w:r>
        <w:rPr>
          <w:rFonts w:ascii="Cambria"/>
          <w:w w:val="105"/>
          <w:sz w:val="16"/>
        </w:rPr>
        <w:t>pledge</w:t>
      </w:r>
      <w:r>
        <w:rPr>
          <w:rFonts w:ascii="Cambria"/>
          <w:spacing w:val="-5"/>
          <w:w w:val="105"/>
          <w:sz w:val="16"/>
        </w:rPr>
        <w:t> </w:t>
      </w:r>
      <w:r>
        <w:rPr>
          <w:rFonts w:ascii="Cambria"/>
          <w:w w:val="105"/>
          <w:sz w:val="16"/>
        </w:rPr>
        <w:t>in</w:t>
      </w:r>
      <w:r>
        <w:rPr>
          <w:rFonts w:ascii="Cambria"/>
          <w:spacing w:val="-7"/>
          <w:w w:val="105"/>
          <w:sz w:val="16"/>
        </w:rPr>
        <w:t> </w:t>
      </w:r>
      <w:r>
        <w:rPr>
          <w:rFonts w:ascii="Cambria"/>
          <w:w w:val="105"/>
          <w:sz w:val="16"/>
        </w:rPr>
        <w:t>particular),</w:t>
      </w:r>
      <w:r>
        <w:rPr>
          <w:rFonts w:ascii="Cambria"/>
          <w:spacing w:val="-7"/>
          <w:w w:val="105"/>
          <w:sz w:val="16"/>
        </w:rPr>
        <w:t> </w:t>
      </w:r>
      <w:r>
        <w:rPr>
          <w:rFonts w:ascii="Cambria"/>
          <w:w w:val="105"/>
          <w:sz w:val="16"/>
        </w:rPr>
        <w:t>and</w:t>
      </w:r>
      <w:r>
        <w:rPr>
          <w:rFonts w:ascii="Cambria"/>
          <w:spacing w:val="-3"/>
          <w:w w:val="105"/>
          <w:sz w:val="16"/>
        </w:rPr>
        <w:t> </w:t>
      </w:r>
      <w:r>
        <w:rPr>
          <w:rFonts w:ascii="Cambria"/>
          <w:w w:val="105"/>
          <w:sz w:val="16"/>
        </w:rPr>
        <w:t>allocation</w:t>
      </w:r>
      <w:r>
        <w:rPr>
          <w:rFonts w:ascii="Cambria"/>
          <w:spacing w:val="-7"/>
          <w:w w:val="105"/>
          <w:sz w:val="16"/>
        </w:rPr>
        <w:t> </w:t>
      </w:r>
      <w:r>
        <w:rPr>
          <w:rFonts w:ascii="Cambria"/>
          <w:w w:val="105"/>
          <w:sz w:val="16"/>
        </w:rPr>
        <w:t>are</w:t>
      </w:r>
      <w:r>
        <w:rPr>
          <w:rFonts w:ascii="Cambria"/>
          <w:spacing w:val="-5"/>
          <w:w w:val="105"/>
          <w:sz w:val="16"/>
        </w:rPr>
        <w:t> </w:t>
      </w:r>
      <w:r>
        <w:rPr>
          <w:rFonts w:ascii="Cambria"/>
          <w:w w:val="105"/>
          <w:sz w:val="16"/>
        </w:rPr>
        <w:t>recognized</w:t>
      </w:r>
      <w:r>
        <w:rPr>
          <w:rFonts w:ascii="Cambria"/>
          <w:spacing w:val="40"/>
          <w:w w:val="105"/>
          <w:sz w:val="16"/>
        </w:rPr>
        <w:t> </w:t>
      </w:r>
      <w:r>
        <w:rPr>
          <w:rFonts w:ascii="Cambria"/>
          <w:w w:val="105"/>
          <w:sz w:val="16"/>
        </w:rPr>
        <w:t>mode of land acquisition in Tiv, Idoma, Eggon, Mada and Gwandara communities.</w:t>
      </w:r>
      <w:r>
        <w:rPr>
          <w:rFonts w:ascii="Cambria"/>
          <w:spacing w:val="40"/>
          <w:w w:val="105"/>
          <w:sz w:val="16"/>
        </w:rPr>
        <w:t> </w:t>
      </w:r>
      <w:r>
        <w:rPr>
          <w:rFonts w:ascii="Cambria"/>
          <w:w w:val="105"/>
          <w:sz w:val="16"/>
        </w:rPr>
        <w:t>In Alagoland, first settlement,</w:t>
      </w:r>
      <w:r>
        <w:rPr>
          <w:rFonts w:ascii="Cambria"/>
          <w:spacing w:val="40"/>
          <w:w w:val="105"/>
          <w:sz w:val="16"/>
        </w:rPr>
        <w:t> </w:t>
      </w:r>
      <w:r>
        <w:rPr>
          <w:rFonts w:ascii="Cambria"/>
          <w:w w:val="105"/>
          <w:sz w:val="16"/>
        </w:rPr>
        <w:t>inheritance,</w:t>
      </w:r>
      <w:r>
        <w:rPr>
          <w:rFonts w:ascii="Cambria"/>
          <w:spacing w:val="-8"/>
          <w:w w:val="105"/>
          <w:sz w:val="16"/>
        </w:rPr>
        <w:t> </w:t>
      </w:r>
      <w:r>
        <w:rPr>
          <w:rFonts w:ascii="Cambria"/>
          <w:w w:val="105"/>
          <w:sz w:val="16"/>
        </w:rPr>
        <w:t>allocation</w:t>
      </w:r>
      <w:r>
        <w:rPr>
          <w:rFonts w:ascii="Cambria"/>
          <w:spacing w:val="-8"/>
          <w:w w:val="105"/>
          <w:sz w:val="16"/>
        </w:rPr>
        <w:t> </w:t>
      </w:r>
      <w:r>
        <w:rPr>
          <w:rFonts w:ascii="Cambria"/>
          <w:w w:val="105"/>
          <w:sz w:val="16"/>
        </w:rPr>
        <w:t>are</w:t>
      </w:r>
      <w:r>
        <w:rPr>
          <w:rFonts w:ascii="Cambria"/>
          <w:spacing w:val="-7"/>
          <w:w w:val="105"/>
          <w:sz w:val="16"/>
        </w:rPr>
        <w:t> </w:t>
      </w:r>
      <w:r>
        <w:rPr>
          <w:rFonts w:ascii="Cambria"/>
          <w:w w:val="105"/>
          <w:sz w:val="16"/>
        </w:rPr>
        <w:t>recognized</w:t>
      </w:r>
      <w:r>
        <w:rPr>
          <w:rFonts w:ascii="Cambria"/>
          <w:spacing w:val="-4"/>
          <w:w w:val="105"/>
          <w:sz w:val="16"/>
        </w:rPr>
        <w:t> </w:t>
      </w:r>
      <w:r>
        <w:rPr>
          <w:rFonts w:ascii="Cambria"/>
          <w:w w:val="105"/>
          <w:sz w:val="16"/>
        </w:rPr>
        <w:t>but</w:t>
      </w:r>
      <w:r>
        <w:rPr>
          <w:rFonts w:ascii="Cambria"/>
          <w:spacing w:val="-7"/>
          <w:w w:val="105"/>
          <w:sz w:val="16"/>
        </w:rPr>
        <w:t> </w:t>
      </w:r>
      <w:r>
        <w:rPr>
          <w:rFonts w:ascii="Cambria"/>
          <w:w w:val="105"/>
          <w:sz w:val="16"/>
        </w:rPr>
        <w:t>alienation</w:t>
      </w:r>
      <w:r>
        <w:rPr>
          <w:rFonts w:ascii="Cambria"/>
          <w:spacing w:val="-8"/>
          <w:w w:val="105"/>
          <w:sz w:val="16"/>
        </w:rPr>
        <w:t> </w:t>
      </w:r>
      <w:r>
        <w:rPr>
          <w:rFonts w:ascii="Cambria"/>
          <w:w w:val="105"/>
          <w:sz w:val="16"/>
        </w:rPr>
        <w:t>of</w:t>
      </w:r>
      <w:r>
        <w:rPr>
          <w:rFonts w:ascii="Cambria"/>
          <w:spacing w:val="-7"/>
          <w:w w:val="105"/>
          <w:sz w:val="16"/>
        </w:rPr>
        <w:t> </w:t>
      </w:r>
      <w:r>
        <w:rPr>
          <w:rFonts w:ascii="Cambria"/>
          <w:w w:val="105"/>
          <w:sz w:val="16"/>
        </w:rPr>
        <w:t>any</w:t>
      </w:r>
      <w:r>
        <w:rPr>
          <w:rFonts w:ascii="Cambria"/>
          <w:spacing w:val="-9"/>
          <w:w w:val="105"/>
          <w:sz w:val="16"/>
        </w:rPr>
        <w:t> </w:t>
      </w:r>
      <w:r>
        <w:rPr>
          <w:rFonts w:ascii="Cambria"/>
          <w:w w:val="105"/>
          <w:sz w:val="16"/>
        </w:rPr>
        <w:t>type</w:t>
      </w:r>
      <w:r>
        <w:rPr>
          <w:rFonts w:ascii="Cambria"/>
          <w:spacing w:val="-3"/>
          <w:w w:val="105"/>
          <w:sz w:val="16"/>
        </w:rPr>
        <w:t> </w:t>
      </w:r>
      <w:r>
        <w:rPr>
          <w:rFonts w:ascii="Cambria"/>
          <w:w w:val="105"/>
          <w:sz w:val="16"/>
        </w:rPr>
        <w:t>is</w:t>
      </w:r>
      <w:r>
        <w:rPr>
          <w:rFonts w:ascii="Cambria"/>
          <w:spacing w:val="-7"/>
          <w:w w:val="105"/>
          <w:sz w:val="16"/>
        </w:rPr>
        <w:t> </w:t>
      </w:r>
      <w:r>
        <w:rPr>
          <w:rFonts w:ascii="Cambria"/>
          <w:w w:val="105"/>
          <w:sz w:val="16"/>
        </w:rPr>
        <w:t>irrelevant</w:t>
      </w:r>
      <w:r>
        <w:rPr>
          <w:rFonts w:ascii="Cambria"/>
          <w:spacing w:val="-7"/>
          <w:w w:val="105"/>
          <w:sz w:val="16"/>
        </w:rPr>
        <w:t> </w:t>
      </w:r>
      <w:r>
        <w:rPr>
          <w:rFonts w:ascii="Cambria"/>
          <w:w w:val="105"/>
          <w:sz w:val="16"/>
        </w:rPr>
        <w:t>to</w:t>
      </w:r>
      <w:r>
        <w:rPr>
          <w:rFonts w:ascii="Cambria"/>
          <w:spacing w:val="-7"/>
          <w:w w:val="105"/>
          <w:sz w:val="16"/>
        </w:rPr>
        <w:t> </w:t>
      </w:r>
      <w:r>
        <w:rPr>
          <w:rFonts w:ascii="Cambria"/>
          <w:w w:val="105"/>
          <w:sz w:val="16"/>
        </w:rPr>
        <w:t>the</w:t>
      </w:r>
      <w:r>
        <w:rPr>
          <w:rFonts w:ascii="Cambria"/>
          <w:spacing w:val="-7"/>
          <w:w w:val="105"/>
          <w:sz w:val="16"/>
        </w:rPr>
        <w:t> </w:t>
      </w:r>
      <w:r>
        <w:rPr>
          <w:rFonts w:ascii="Cambria"/>
          <w:w w:val="105"/>
          <w:sz w:val="16"/>
        </w:rPr>
        <w:t>purely</w:t>
      </w:r>
      <w:r>
        <w:rPr>
          <w:rFonts w:ascii="Cambria"/>
          <w:spacing w:val="-5"/>
          <w:w w:val="105"/>
          <w:sz w:val="16"/>
        </w:rPr>
        <w:t> </w:t>
      </w:r>
      <w:r>
        <w:rPr>
          <w:rFonts w:ascii="Cambria"/>
          <w:w w:val="105"/>
          <w:sz w:val="16"/>
        </w:rPr>
        <w:t>communal</w:t>
      </w:r>
      <w:r>
        <w:rPr>
          <w:rFonts w:ascii="Cambria"/>
          <w:spacing w:val="-6"/>
          <w:w w:val="105"/>
          <w:sz w:val="16"/>
        </w:rPr>
        <w:t> </w:t>
      </w:r>
      <w:r>
        <w:rPr>
          <w:rFonts w:ascii="Cambria"/>
          <w:w w:val="105"/>
          <w:sz w:val="16"/>
        </w:rPr>
        <w:t>land</w:t>
      </w:r>
      <w:r>
        <w:rPr>
          <w:rFonts w:ascii="Cambria"/>
          <w:spacing w:val="-8"/>
          <w:w w:val="105"/>
          <w:sz w:val="16"/>
        </w:rPr>
        <w:t> </w:t>
      </w:r>
      <w:r>
        <w:rPr>
          <w:rFonts w:ascii="Cambria"/>
          <w:w w:val="105"/>
          <w:sz w:val="16"/>
        </w:rPr>
        <w:t>holding</w:t>
      </w:r>
      <w:r>
        <w:rPr>
          <w:rFonts w:ascii="Cambria"/>
          <w:spacing w:val="-5"/>
          <w:w w:val="105"/>
          <w:sz w:val="16"/>
        </w:rPr>
        <w:t> </w:t>
      </w:r>
      <w:r>
        <w:rPr>
          <w:rFonts w:ascii="Cambria"/>
          <w:w w:val="105"/>
          <w:sz w:val="16"/>
        </w:rPr>
        <w:t>in</w:t>
      </w:r>
      <w:r>
        <w:rPr>
          <w:rFonts w:ascii="Cambria"/>
          <w:spacing w:val="40"/>
          <w:w w:val="105"/>
          <w:sz w:val="16"/>
        </w:rPr>
        <w:t> </w:t>
      </w:r>
      <w:r>
        <w:rPr>
          <w:rFonts w:ascii="Cambria"/>
          <w:w w:val="105"/>
          <w:sz w:val="16"/>
        </w:rPr>
        <w:t>that community.</w:t>
      </w:r>
    </w:p>
    <w:p>
      <w:pPr>
        <w:pStyle w:val="BodyText"/>
        <w:rPr>
          <w:rFonts w:ascii="Cambria"/>
          <w:sz w:val="20"/>
        </w:rPr>
      </w:pPr>
    </w:p>
    <w:p>
      <w:pPr>
        <w:pStyle w:val="BodyText"/>
        <w:spacing w:before="25"/>
        <w:rPr>
          <w:rFonts w:ascii="Cambria"/>
          <w:sz w:val="20"/>
        </w:rPr>
      </w:pPr>
      <w:r>
        <w:rPr/>
        <mc:AlternateContent>
          <mc:Choice Requires="wps">
            <w:drawing>
              <wp:anchor distT="0" distB="0" distL="0" distR="0" allowOverlap="1" layoutInCell="1" locked="0" behindDoc="1" simplePos="0" relativeHeight="487652352">
                <wp:simplePos x="0" y="0"/>
                <wp:positionH relativeFrom="page">
                  <wp:posOffset>1188719</wp:posOffset>
                </wp:positionH>
                <wp:positionV relativeFrom="paragraph">
                  <wp:posOffset>180229</wp:posOffset>
                </wp:positionV>
                <wp:extent cx="1828800"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191279pt;width:144pt;height:.72pt;mso-position-horizontal-relative:page;mso-position-vertical-relative:paragraph;z-index:-15664128;mso-wrap-distance-left:0;mso-wrap-distance-right:0" id="docshape142"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299</w:t>
      </w:r>
      <w:r>
        <w:rPr>
          <w:rFonts w:ascii="Times New Roman"/>
          <w:spacing w:val="2"/>
          <w:sz w:val="20"/>
          <w:vertAlign w:val="baseline"/>
        </w:rPr>
        <w:t> </w:t>
      </w:r>
      <w:r>
        <w:rPr>
          <w:rFonts w:ascii="Times New Roman"/>
          <w:sz w:val="20"/>
          <w:vertAlign w:val="baseline"/>
        </w:rPr>
        <w:t>(1963) 13</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11.</w:t>
      </w:r>
    </w:p>
    <w:p>
      <w:pPr>
        <w:spacing w:line="228" w:lineRule="exact" w:before="0"/>
        <w:ind w:left="831" w:right="0" w:firstLine="0"/>
        <w:jc w:val="left"/>
        <w:rPr>
          <w:rFonts w:ascii="Times New Roman"/>
          <w:sz w:val="20"/>
        </w:rPr>
      </w:pPr>
      <w:r>
        <w:rPr>
          <w:rFonts w:ascii="Times New Roman"/>
          <w:sz w:val="20"/>
          <w:vertAlign w:val="superscript"/>
        </w:rPr>
        <w:t>300</w:t>
      </w:r>
      <w:r>
        <w:rPr>
          <w:rFonts w:ascii="Times New Roman"/>
          <w:spacing w:val="1"/>
          <w:sz w:val="20"/>
          <w:vertAlign w:val="baseline"/>
        </w:rPr>
        <w:t> </w:t>
      </w:r>
      <w:r>
        <w:rPr>
          <w:rFonts w:ascii="Times New Roman"/>
          <w:sz w:val="20"/>
          <w:vertAlign w:val="baseline"/>
        </w:rPr>
        <w:t>Elias</w:t>
      </w:r>
      <w:r>
        <w:rPr>
          <w:rFonts w:ascii="Times New Roman"/>
          <w:spacing w:val="-7"/>
          <w:sz w:val="20"/>
          <w:vertAlign w:val="baseline"/>
        </w:rPr>
        <w:t> </w:t>
      </w:r>
      <w:r>
        <w:rPr>
          <w:rFonts w:ascii="Times New Roman"/>
          <w:sz w:val="20"/>
          <w:vertAlign w:val="baseline"/>
        </w:rPr>
        <w:t>Nigerian</w:t>
      </w:r>
      <w:r>
        <w:rPr>
          <w:rFonts w:ascii="Times New Roman"/>
          <w:spacing w:val="-2"/>
          <w:sz w:val="20"/>
          <w:vertAlign w:val="baseline"/>
        </w:rPr>
        <w:t> </w:t>
      </w:r>
      <w:r>
        <w:rPr>
          <w:rFonts w:ascii="Times New Roman"/>
          <w:sz w:val="20"/>
          <w:vertAlign w:val="baseline"/>
        </w:rPr>
        <w:t>Land</w:t>
      </w:r>
      <w:r>
        <w:rPr>
          <w:rFonts w:ascii="Times New Roman"/>
          <w:spacing w:val="-5"/>
          <w:sz w:val="20"/>
          <w:vertAlign w:val="baseline"/>
        </w:rPr>
        <w:t> </w:t>
      </w:r>
      <w:r>
        <w:rPr>
          <w:rFonts w:ascii="Times New Roman"/>
          <w:sz w:val="20"/>
          <w:vertAlign w:val="baseline"/>
        </w:rPr>
        <w:t>Law</w:t>
      </w:r>
      <w:r>
        <w:rPr>
          <w:rFonts w:ascii="Times New Roman"/>
          <w:spacing w:val="-7"/>
          <w:sz w:val="20"/>
          <w:vertAlign w:val="baseline"/>
        </w:rPr>
        <w:t> </w:t>
      </w:r>
      <w:r>
        <w:rPr>
          <w:rFonts w:ascii="Times New Roman"/>
          <w:sz w:val="20"/>
          <w:vertAlign w:val="baseline"/>
        </w:rPr>
        <w:t>and</w:t>
      </w:r>
      <w:r>
        <w:rPr>
          <w:rFonts w:ascii="Times New Roman"/>
          <w:spacing w:val="-5"/>
          <w:sz w:val="20"/>
          <w:vertAlign w:val="baseline"/>
        </w:rPr>
        <w:t> </w:t>
      </w:r>
      <w:r>
        <w:rPr>
          <w:rFonts w:ascii="Times New Roman"/>
          <w:sz w:val="20"/>
          <w:vertAlign w:val="baseline"/>
        </w:rPr>
        <w:t>Custom,</w:t>
      </w:r>
      <w:r>
        <w:rPr>
          <w:rFonts w:ascii="Times New Roman"/>
          <w:spacing w:val="2"/>
          <w:sz w:val="20"/>
          <w:vertAlign w:val="baseline"/>
        </w:rPr>
        <w:t> </w:t>
      </w:r>
      <w:r>
        <w:rPr>
          <w:rFonts w:ascii="Times New Roman"/>
          <w:spacing w:val="-2"/>
          <w:sz w:val="20"/>
          <w:vertAlign w:val="baseline"/>
        </w:rPr>
        <w:t>p.202.</w:t>
      </w:r>
    </w:p>
    <w:p>
      <w:pPr>
        <w:spacing w:line="228" w:lineRule="exact" w:before="0"/>
        <w:ind w:left="831" w:right="0" w:firstLine="0"/>
        <w:jc w:val="left"/>
        <w:rPr>
          <w:rFonts w:ascii="Times New Roman"/>
          <w:sz w:val="20"/>
        </w:rPr>
      </w:pPr>
      <w:r>
        <w:rPr>
          <w:rFonts w:ascii="Times New Roman"/>
          <w:sz w:val="20"/>
          <w:vertAlign w:val="superscript"/>
        </w:rPr>
        <w:t>301</w:t>
      </w:r>
      <w:r>
        <w:rPr>
          <w:rFonts w:ascii="Times New Roman"/>
          <w:sz w:val="20"/>
          <w:vertAlign w:val="baseline"/>
        </w:rPr>
        <w:t> It</w:t>
      </w:r>
      <w:r>
        <w:rPr>
          <w:rFonts w:ascii="Times New Roman"/>
          <w:spacing w:val="-5"/>
          <w:sz w:val="20"/>
          <w:vertAlign w:val="baseline"/>
        </w:rPr>
        <w:t> </w:t>
      </w:r>
      <w:r>
        <w:rPr>
          <w:rFonts w:ascii="Times New Roman"/>
          <w:sz w:val="20"/>
          <w:vertAlign w:val="baseline"/>
        </w:rPr>
        <w:t>is</w:t>
      </w:r>
      <w:r>
        <w:rPr>
          <w:rFonts w:ascii="Times New Roman"/>
          <w:spacing w:val="-8"/>
          <w:sz w:val="20"/>
          <w:vertAlign w:val="baseline"/>
        </w:rPr>
        <w:t> </w:t>
      </w:r>
      <w:r>
        <w:rPr>
          <w:rFonts w:ascii="Times New Roman"/>
          <w:sz w:val="20"/>
          <w:vertAlign w:val="baseline"/>
        </w:rPr>
        <w:t>submitted</w:t>
      </w:r>
      <w:r>
        <w:rPr>
          <w:rFonts w:ascii="Times New Roman"/>
          <w:spacing w:val="-2"/>
          <w:sz w:val="20"/>
          <w:vertAlign w:val="baseline"/>
        </w:rPr>
        <w:t> </w:t>
      </w:r>
      <w:r>
        <w:rPr>
          <w:rFonts w:ascii="Times New Roman"/>
          <w:sz w:val="20"/>
          <w:vertAlign w:val="baseline"/>
        </w:rPr>
        <w:t>that</w:t>
      </w:r>
      <w:r>
        <w:rPr>
          <w:rFonts w:ascii="Times New Roman"/>
          <w:spacing w:val="-5"/>
          <w:sz w:val="20"/>
          <w:vertAlign w:val="baseline"/>
        </w:rPr>
        <w:t> </w:t>
      </w:r>
      <w:r>
        <w:rPr>
          <w:rFonts w:ascii="Times New Roman"/>
          <w:sz w:val="20"/>
          <w:vertAlign w:val="baseline"/>
        </w:rPr>
        <w:t>it</w:t>
      </w:r>
      <w:r>
        <w:rPr>
          <w:rFonts w:ascii="Times New Roman"/>
          <w:spacing w:val="-5"/>
          <w:sz w:val="20"/>
          <w:vertAlign w:val="baseline"/>
        </w:rPr>
        <w:t> </w:t>
      </w:r>
      <w:r>
        <w:rPr>
          <w:rFonts w:ascii="Times New Roman"/>
          <w:sz w:val="20"/>
          <w:vertAlign w:val="baseline"/>
        </w:rPr>
        <w:t>is</w:t>
      </w:r>
      <w:r>
        <w:rPr>
          <w:rFonts w:ascii="Times New Roman"/>
          <w:spacing w:val="-7"/>
          <w:sz w:val="20"/>
          <w:vertAlign w:val="baseline"/>
        </w:rPr>
        <w:t> </w:t>
      </w:r>
      <w:r>
        <w:rPr>
          <w:rFonts w:ascii="Times New Roman"/>
          <w:sz w:val="20"/>
          <w:vertAlign w:val="baseline"/>
        </w:rPr>
        <w:t>a</w:t>
      </w:r>
      <w:r>
        <w:rPr>
          <w:rFonts w:ascii="Times New Roman"/>
          <w:spacing w:val="-1"/>
          <w:sz w:val="20"/>
          <w:vertAlign w:val="baseline"/>
        </w:rPr>
        <w:t> </w:t>
      </w:r>
      <w:r>
        <w:rPr>
          <w:rFonts w:ascii="Times New Roman"/>
          <w:sz w:val="20"/>
          <w:vertAlign w:val="baseline"/>
        </w:rPr>
        <w:t>general principle</w:t>
      </w:r>
      <w:r>
        <w:rPr>
          <w:rFonts w:ascii="Times New Roman"/>
          <w:spacing w:val="-5"/>
          <w:sz w:val="20"/>
          <w:vertAlign w:val="baseline"/>
        </w:rPr>
        <w:t> </w:t>
      </w:r>
      <w:r>
        <w:rPr>
          <w:rFonts w:ascii="Times New Roman"/>
          <w:sz w:val="20"/>
          <w:vertAlign w:val="baseline"/>
        </w:rPr>
        <w:t>that</w:t>
      </w:r>
      <w:r>
        <w:rPr>
          <w:rFonts w:ascii="Times New Roman"/>
          <w:spacing w:val="-5"/>
          <w:sz w:val="20"/>
          <w:vertAlign w:val="baseline"/>
        </w:rPr>
        <w:t> </w:t>
      </w:r>
      <w:r>
        <w:rPr>
          <w:rFonts w:ascii="Times New Roman"/>
          <w:sz w:val="20"/>
          <w:vertAlign w:val="baseline"/>
        </w:rPr>
        <w:t>can</w:t>
      </w:r>
      <w:r>
        <w:rPr>
          <w:rFonts w:ascii="Times New Roman"/>
          <w:spacing w:val="-2"/>
          <w:sz w:val="20"/>
          <w:vertAlign w:val="baseline"/>
        </w:rPr>
        <w:t> </w:t>
      </w:r>
      <w:r>
        <w:rPr>
          <w:rFonts w:ascii="Times New Roman"/>
          <w:sz w:val="20"/>
          <w:vertAlign w:val="baseline"/>
        </w:rPr>
        <w:t>be</w:t>
      </w:r>
      <w:r>
        <w:rPr>
          <w:rFonts w:ascii="Times New Roman"/>
          <w:spacing w:val="-5"/>
          <w:sz w:val="20"/>
          <w:vertAlign w:val="baseline"/>
        </w:rPr>
        <w:t> </w:t>
      </w:r>
      <w:r>
        <w:rPr>
          <w:rFonts w:ascii="Times New Roman"/>
          <w:sz w:val="20"/>
          <w:vertAlign w:val="baseline"/>
        </w:rPr>
        <w:t>derogated</w:t>
      </w:r>
      <w:r>
        <w:rPr>
          <w:rFonts w:ascii="Times New Roman"/>
          <w:spacing w:val="-2"/>
          <w:sz w:val="20"/>
          <w:vertAlign w:val="baseline"/>
        </w:rPr>
        <w:t> </w:t>
      </w:r>
      <w:r>
        <w:rPr>
          <w:rFonts w:ascii="Times New Roman"/>
          <w:sz w:val="20"/>
          <w:vertAlign w:val="baseline"/>
        </w:rPr>
        <w:t>from</w:t>
      </w:r>
      <w:r>
        <w:rPr>
          <w:rFonts w:ascii="Times New Roman"/>
          <w:spacing w:val="-5"/>
          <w:sz w:val="20"/>
          <w:vertAlign w:val="baseline"/>
        </w:rPr>
        <w:t> </w:t>
      </w:r>
      <w:r>
        <w:rPr>
          <w:rFonts w:ascii="Times New Roman"/>
          <w:sz w:val="20"/>
          <w:vertAlign w:val="baseline"/>
        </w:rPr>
        <w:t>in</w:t>
      </w:r>
      <w:r>
        <w:rPr>
          <w:rFonts w:ascii="Times New Roman"/>
          <w:spacing w:val="-2"/>
          <w:sz w:val="20"/>
          <w:vertAlign w:val="baseline"/>
        </w:rPr>
        <w:t> </w:t>
      </w:r>
      <w:r>
        <w:rPr>
          <w:rFonts w:ascii="Times New Roman"/>
          <w:sz w:val="20"/>
          <w:vertAlign w:val="baseline"/>
        </w:rPr>
        <w:t>appropriate</w:t>
      </w:r>
      <w:r>
        <w:rPr>
          <w:rFonts w:ascii="Times New Roman"/>
          <w:spacing w:val="-5"/>
          <w:sz w:val="20"/>
          <w:vertAlign w:val="baseline"/>
        </w:rPr>
        <w:t> </w:t>
      </w:r>
      <w:r>
        <w:rPr>
          <w:rFonts w:ascii="Times New Roman"/>
          <w:spacing w:val="-2"/>
          <w:sz w:val="20"/>
          <w:vertAlign w:val="baseline"/>
        </w:rPr>
        <w:t>instances.</w:t>
      </w:r>
    </w:p>
    <w:p>
      <w:pPr>
        <w:spacing w:before="0"/>
        <w:ind w:left="831" w:right="0" w:firstLine="0"/>
        <w:jc w:val="left"/>
        <w:rPr>
          <w:rFonts w:ascii="Times New Roman"/>
          <w:sz w:val="20"/>
        </w:rPr>
      </w:pPr>
      <w:r>
        <w:rPr>
          <w:rFonts w:ascii="Times New Roman"/>
          <w:sz w:val="20"/>
          <w:vertAlign w:val="superscript"/>
        </w:rPr>
        <w:t>302</w:t>
      </w:r>
      <w:r>
        <w:rPr>
          <w:rFonts w:ascii="Times New Roman"/>
          <w:spacing w:val="-5"/>
          <w:sz w:val="20"/>
          <w:vertAlign w:val="baseline"/>
        </w:rPr>
        <w:t> </w:t>
      </w:r>
      <w:r>
        <w:rPr>
          <w:rFonts w:ascii="Times New Roman"/>
          <w:sz w:val="20"/>
          <w:vertAlign w:val="baseline"/>
        </w:rPr>
        <w:t>Nwabueze,</w:t>
      </w:r>
      <w:r>
        <w:rPr>
          <w:rFonts w:ascii="Times New Roman"/>
          <w:spacing w:val="-4"/>
          <w:sz w:val="20"/>
          <w:vertAlign w:val="baseline"/>
        </w:rPr>
        <w:t> </w:t>
      </w:r>
      <w:r>
        <w:rPr>
          <w:rFonts w:ascii="Times New Roman"/>
          <w:sz w:val="20"/>
          <w:vertAlign w:val="baseline"/>
        </w:rPr>
        <w:t>B.O.,</w:t>
      </w:r>
      <w:r>
        <w:rPr>
          <w:rFonts w:ascii="Times New Roman"/>
          <w:spacing w:val="-4"/>
          <w:sz w:val="20"/>
          <w:vertAlign w:val="baseline"/>
        </w:rPr>
        <w:t> </w:t>
      </w:r>
      <w:r>
        <w:rPr>
          <w:rFonts w:ascii="Times New Roman"/>
          <w:sz w:val="20"/>
          <w:vertAlign w:val="baseline"/>
        </w:rPr>
        <w:t>Nigerian</w:t>
      </w:r>
      <w:r>
        <w:rPr>
          <w:rFonts w:ascii="Times New Roman"/>
          <w:spacing w:val="-2"/>
          <w:sz w:val="20"/>
          <w:vertAlign w:val="baseline"/>
        </w:rPr>
        <w:t> </w:t>
      </w:r>
      <w:r>
        <w:rPr>
          <w:rFonts w:ascii="Times New Roman"/>
          <w:sz w:val="20"/>
          <w:vertAlign w:val="baseline"/>
        </w:rPr>
        <w:t>Land</w:t>
      </w:r>
      <w:r>
        <w:rPr>
          <w:rFonts w:ascii="Times New Roman"/>
          <w:spacing w:val="-7"/>
          <w:sz w:val="20"/>
          <w:vertAlign w:val="baseline"/>
        </w:rPr>
        <w:t> </w:t>
      </w:r>
      <w:r>
        <w:rPr>
          <w:rFonts w:ascii="Times New Roman"/>
          <w:sz w:val="20"/>
          <w:vertAlign w:val="baseline"/>
        </w:rPr>
        <w:t>Law,Nwanife</w:t>
      </w:r>
      <w:r>
        <w:rPr>
          <w:rFonts w:ascii="Times New Roman"/>
          <w:spacing w:val="-9"/>
          <w:sz w:val="20"/>
          <w:vertAlign w:val="baseline"/>
        </w:rPr>
        <w:t> </w:t>
      </w:r>
      <w:r>
        <w:rPr>
          <w:rFonts w:ascii="Times New Roman"/>
          <w:sz w:val="20"/>
          <w:vertAlign w:val="baseline"/>
        </w:rPr>
        <w:t>Publishers</w:t>
      </w:r>
      <w:r>
        <w:rPr>
          <w:rFonts w:ascii="Times New Roman"/>
          <w:spacing w:val="-7"/>
          <w:sz w:val="20"/>
          <w:vertAlign w:val="baseline"/>
        </w:rPr>
        <w:t> </w:t>
      </w:r>
      <w:r>
        <w:rPr>
          <w:rFonts w:ascii="Times New Roman"/>
          <w:sz w:val="20"/>
          <w:vertAlign w:val="baseline"/>
        </w:rPr>
        <w:t>Ltd.,</w:t>
      </w:r>
      <w:r>
        <w:rPr>
          <w:rFonts w:ascii="Times New Roman"/>
          <w:spacing w:val="-8"/>
          <w:sz w:val="20"/>
          <w:vertAlign w:val="baseline"/>
        </w:rPr>
        <w:t> </w:t>
      </w:r>
      <w:r>
        <w:rPr>
          <w:rFonts w:ascii="Times New Roman"/>
          <w:sz w:val="20"/>
          <w:vertAlign w:val="baseline"/>
        </w:rPr>
        <w:t>Enugu,</w:t>
      </w:r>
      <w:r>
        <w:rPr>
          <w:rFonts w:ascii="Times New Roman"/>
          <w:spacing w:val="-4"/>
          <w:sz w:val="20"/>
          <w:vertAlign w:val="baseline"/>
        </w:rPr>
        <w:t> </w:t>
      </w:r>
      <w:r>
        <w:rPr>
          <w:rFonts w:ascii="Times New Roman"/>
          <w:spacing w:val="-2"/>
          <w:sz w:val="20"/>
          <w:vertAlign w:val="baseline"/>
        </w:rPr>
        <w:t>1972.</w:t>
      </w:r>
    </w:p>
    <w:p>
      <w:pPr>
        <w:spacing w:before="1"/>
        <w:ind w:left="831" w:right="0" w:firstLine="0"/>
        <w:jc w:val="left"/>
        <w:rPr>
          <w:rFonts w:ascii="Times New Roman"/>
          <w:sz w:val="20"/>
        </w:rPr>
      </w:pPr>
      <w:r>
        <w:rPr>
          <w:rFonts w:ascii="Times New Roman"/>
          <w:sz w:val="20"/>
          <w:vertAlign w:val="superscript"/>
        </w:rPr>
        <w:t>303</w:t>
      </w:r>
      <w:r>
        <w:rPr>
          <w:rFonts w:ascii="Times New Roman"/>
          <w:spacing w:val="2"/>
          <w:sz w:val="20"/>
          <w:vertAlign w:val="baseline"/>
        </w:rPr>
        <w:t> </w:t>
      </w:r>
      <w:r>
        <w:rPr>
          <w:rFonts w:ascii="Times New Roman"/>
          <w:sz w:val="20"/>
          <w:vertAlign w:val="baseline"/>
        </w:rPr>
        <w:t>(1974) FSC</w:t>
      </w:r>
      <w:r>
        <w:rPr>
          <w:rFonts w:ascii="Times New Roman"/>
          <w:spacing w:val="-4"/>
          <w:sz w:val="20"/>
          <w:vertAlign w:val="baseline"/>
        </w:rPr>
        <w:t> </w:t>
      </w:r>
      <w:r>
        <w:rPr>
          <w:rFonts w:ascii="Times New Roman"/>
          <w:spacing w:val="-5"/>
          <w:sz w:val="20"/>
          <w:vertAlign w:val="baseline"/>
        </w:rPr>
        <w:t>15.</w:t>
      </w:r>
    </w:p>
    <w:p>
      <w:pPr>
        <w:spacing w:before="0"/>
        <w:ind w:left="831" w:right="0" w:firstLine="0"/>
        <w:jc w:val="left"/>
        <w:rPr>
          <w:rFonts w:ascii="Times New Roman"/>
          <w:sz w:val="20"/>
        </w:rPr>
      </w:pPr>
      <w:r>
        <w:rPr>
          <w:rFonts w:ascii="Times New Roman"/>
          <w:sz w:val="20"/>
          <w:vertAlign w:val="superscript"/>
        </w:rPr>
        <w:t>304</w:t>
      </w:r>
      <w:r>
        <w:rPr>
          <w:rFonts w:ascii="Times New Roman"/>
          <w:spacing w:val="1"/>
          <w:sz w:val="20"/>
          <w:vertAlign w:val="baseline"/>
        </w:rPr>
        <w:t> </w:t>
      </w:r>
      <w:r>
        <w:rPr>
          <w:rFonts w:ascii="Times New Roman"/>
          <w:sz w:val="20"/>
          <w:vertAlign w:val="baseline"/>
        </w:rPr>
        <w:t>(2006) 2</w:t>
      </w:r>
      <w:r>
        <w:rPr>
          <w:rFonts w:ascii="Times New Roman"/>
          <w:spacing w:val="-5"/>
          <w:sz w:val="20"/>
          <w:vertAlign w:val="baseline"/>
        </w:rPr>
        <w:t> </w:t>
      </w:r>
      <w:r>
        <w:rPr>
          <w:rFonts w:ascii="Times New Roman"/>
          <w:sz w:val="20"/>
          <w:vertAlign w:val="baseline"/>
        </w:rPr>
        <w:t>NWLR</w:t>
      </w:r>
      <w:r>
        <w:rPr>
          <w:rFonts w:ascii="Times New Roman"/>
          <w:spacing w:val="-5"/>
          <w:sz w:val="20"/>
          <w:vertAlign w:val="baseline"/>
        </w:rPr>
        <w:t> </w:t>
      </w:r>
      <w:r>
        <w:rPr>
          <w:rFonts w:ascii="Times New Roman"/>
          <w:sz w:val="20"/>
          <w:vertAlign w:val="baseline"/>
        </w:rPr>
        <w:t>pt</w:t>
      </w:r>
      <w:r>
        <w:rPr>
          <w:rFonts w:ascii="Times New Roman"/>
          <w:spacing w:val="1"/>
          <w:sz w:val="20"/>
          <w:vertAlign w:val="baseline"/>
        </w:rPr>
        <w:t> </w:t>
      </w:r>
      <w:r>
        <w:rPr>
          <w:rFonts w:ascii="Times New Roman"/>
          <w:sz w:val="20"/>
          <w:vertAlign w:val="baseline"/>
        </w:rPr>
        <w:t>1018</w:t>
      </w:r>
      <w:r>
        <w:rPr>
          <w:rFonts w:ascii="Times New Roman"/>
          <w:spacing w:val="-1"/>
          <w:sz w:val="20"/>
          <w:vertAlign w:val="baseline"/>
        </w:rPr>
        <w:t> </w:t>
      </w:r>
      <w:r>
        <w:rPr>
          <w:rFonts w:ascii="Times New Roman"/>
          <w:sz w:val="20"/>
          <w:vertAlign w:val="baseline"/>
        </w:rPr>
        <w:t>page</w:t>
      </w:r>
      <w:r>
        <w:rPr>
          <w:rFonts w:ascii="Times New Roman"/>
          <w:spacing w:val="-3"/>
          <w:sz w:val="20"/>
          <w:vertAlign w:val="baseline"/>
        </w:rPr>
        <w:t> </w:t>
      </w:r>
      <w:r>
        <w:rPr>
          <w:rFonts w:ascii="Times New Roman"/>
          <w:spacing w:val="-4"/>
          <w:sz w:val="20"/>
          <w:vertAlign w:val="baseline"/>
        </w:rPr>
        <w:t>321.</w:t>
      </w:r>
    </w:p>
    <w:p>
      <w:pPr>
        <w:spacing w:before="1"/>
        <w:ind w:left="831" w:right="0" w:firstLine="0"/>
        <w:jc w:val="left"/>
        <w:rPr>
          <w:rFonts w:ascii="Times New Roman"/>
          <w:sz w:val="20"/>
        </w:rPr>
      </w:pPr>
      <w:r>
        <w:rPr>
          <w:rFonts w:ascii="Times New Roman"/>
          <w:sz w:val="20"/>
          <w:vertAlign w:val="superscript"/>
        </w:rPr>
        <w:t>305</w:t>
      </w:r>
      <w:r>
        <w:rPr>
          <w:rFonts w:ascii="Times New Roman"/>
          <w:spacing w:val="2"/>
          <w:sz w:val="20"/>
          <w:vertAlign w:val="baseline"/>
        </w:rPr>
        <w:t> </w:t>
      </w:r>
      <w:r>
        <w:rPr>
          <w:rFonts w:ascii="Times New Roman"/>
          <w:sz w:val="20"/>
          <w:vertAlign w:val="baseline"/>
        </w:rPr>
        <w:t>(1936) 4</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5"/>
          <w:sz w:val="20"/>
          <w:vertAlign w:val="baseline"/>
        </w:rPr>
        <w:t>1.</w:t>
      </w:r>
    </w:p>
    <w:p>
      <w:pPr>
        <w:spacing w:after="0"/>
        <w:jc w:val="left"/>
        <w:rPr>
          <w:rFonts w:ascii="Times New Roman"/>
          <w:sz w:val="20"/>
        </w:rPr>
        <w:sectPr>
          <w:pgSz w:w="12240" w:h="15840"/>
          <w:pgMar w:header="0" w:footer="1138" w:top="1080" w:bottom="1340" w:left="1040" w:right="900"/>
        </w:sectPr>
      </w:pPr>
    </w:p>
    <w:p>
      <w:pPr>
        <w:spacing w:before="73"/>
        <w:ind w:left="1374" w:right="0" w:firstLine="0"/>
        <w:jc w:val="left"/>
        <w:rPr>
          <w:rFonts w:ascii="Cambria"/>
          <w:sz w:val="16"/>
        </w:rPr>
      </w:pPr>
      <w:r>
        <w:rPr>
          <w:rFonts w:ascii="Cambria"/>
          <w:sz w:val="16"/>
        </w:rPr>
        <w:t>In</w:t>
      </w:r>
      <w:r>
        <w:rPr>
          <w:rFonts w:ascii="Cambria"/>
          <w:spacing w:val="10"/>
          <w:sz w:val="16"/>
        </w:rPr>
        <w:t> </w:t>
      </w:r>
      <w:r>
        <w:rPr>
          <w:rFonts w:ascii="Cambria"/>
          <w:sz w:val="16"/>
        </w:rPr>
        <w:t>all</w:t>
      </w:r>
      <w:r>
        <w:rPr>
          <w:rFonts w:ascii="Cambria"/>
          <w:spacing w:val="15"/>
          <w:sz w:val="16"/>
        </w:rPr>
        <w:t> </w:t>
      </w:r>
      <w:r>
        <w:rPr>
          <w:rFonts w:ascii="Cambria"/>
          <w:sz w:val="16"/>
        </w:rPr>
        <w:t>the</w:t>
      </w:r>
      <w:r>
        <w:rPr>
          <w:rFonts w:ascii="Cambria"/>
          <w:spacing w:val="13"/>
          <w:sz w:val="16"/>
        </w:rPr>
        <w:t> </w:t>
      </w:r>
      <w:r>
        <w:rPr>
          <w:rFonts w:ascii="Cambria"/>
          <w:sz w:val="16"/>
        </w:rPr>
        <w:t>communities</w:t>
      </w:r>
      <w:r>
        <w:rPr>
          <w:rFonts w:ascii="Cambria"/>
          <w:spacing w:val="12"/>
          <w:sz w:val="16"/>
        </w:rPr>
        <w:t> </w:t>
      </w:r>
      <w:r>
        <w:rPr>
          <w:rFonts w:ascii="Cambria"/>
          <w:sz w:val="16"/>
        </w:rPr>
        <w:t>studied,</w:t>
      </w:r>
      <w:r>
        <w:rPr>
          <w:rFonts w:ascii="Cambria"/>
          <w:spacing w:val="11"/>
          <w:sz w:val="16"/>
        </w:rPr>
        <w:t> </w:t>
      </w:r>
      <w:r>
        <w:rPr>
          <w:rFonts w:ascii="Cambria"/>
          <w:sz w:val="16"/>
        </w:rPr>
        <w:t>partition</w:t>
      </w:r>
      <w:r>
        <w:rPr>
          <w:rFonts w:ascii="Cambria"/>
          <w:spacing w:val="11"/>
          <w:sz w:val="16"/>
        </w:rPr>
        <w:t> </w:t>
      </w:r>
      <w:r>
        <w:rPr>
          <w:rFonts w:ascii="Cambria"/>
          <w:sz w:val="16"/>
        </w:rPr>
        <w:t>is</w:t>
      </w:r>
      <w:r>
        <w:rPr>
          <w:rFonts w:ascii="Cambria"/>
          <w:spacing w:val="18"/>
          <w:sz w:val="16"/>
        </w:rPr>
        <w:t> </w:t>
      </w:r>
      <w:r>
        <w:rPr>
          <w:rFonts w:ascii="Cambria"/>
          <w:sz w:val="16"/>
        </w:rPr>
        <w:t>not</w:t>
      </w:r>
      <w:r>
        <w:rPr>
          <w:rFonts w:ascii="Cambria"/>
          <w:spacing w:val="14"/>
          <w:sz w:val="16"/>
        </w:rPr>
        <w:t> </w:t>
      </w:r>
      <w:r>
        <w:rPr>
          <w:rFonts w:ascii="Cambria"/>
          <w:sz w:val="16"/>
        </w:rPr>
        <w:t>a</w:t>
      </w:r>
      <w:r>
        <w:rPr>
          <w:rFonts w:ascii="Cambria"/>
          <w:spacing w:val="14"/>
          <w:sz w:val="16"/>
        </w:rPr>
        <w:t> </w:t>
      </w:r>
      <w:r>
        <w:rPr>
          <w:rFonts w:ascii="Cambria"/>
          <w:sz w:val="16"/>
        </w:rPr>
        <w:t>recognized</w:t>
      </w:r>
      <w:r>
        <w:rPr>
          <w:rFonts w:ascii="Cambria"/>
          <w:spacing w:val="11"/>
          <w:sz w:val="16"/>
        </w:rPr>
        <w:t> </w:t>
      </w:r>
      <w:r>
        <w:rPr>
          <w:rFonts w:ascii="Cambria"/>
          <w:sz w:val="16"/>
        </w:rPr>
        <w:t>method</w:t>
      </w:r>
      <w:r>
        <w:rPr>
          <w:rFonts w:ascii="Cambria"/>
          <w:spacing w:val="23"/>
          <w:sz w:val="16"/>
        </w:rPr>
        <w:t> </w:t>
      </w:r>
      <w:r>
        <w:rPr>
          <w:rFonts w:ascii="Cambria"/>
          <w:sz w:val="16"/>
        </w:rPr>
        <w:t>of</w:t>
      </w:r>
      <w:r>
        <w:rPr>
          <w:rFonts w:ascii="Cambria"/>
          <w:spacing w:val="12"/>
          <w:sz w:val="16"/>
        </w:rPr>
        <w:t> </w:t>
      </w:r>
      <w:r>
        <w:rPr>
          <w:rFonts w:ascii="Cambria"/>
          <w:sz w:val="16"/>
        </w:rPr>
        <w:t>land</w:t>
      </w:r>
      <w:r>
        <w:rPr>
          <w:rFonts w:ascii="Cambria"/>
          <w:spacing w:val="11"/>
          <w:sz w:val="16"/>
        </w:rPr>
        <w:t> </w:t>
      </w:r>
      <w:r>
        <w:rPr>
          <w:rFonts w:ascii="Cambria"/>
          <w:spacing w:val="-2"/>
          <w:sz w:val="16"/>
        </w:rPr>
        <w:t>holding.</w:t>
      </w:r>
    </w:p>
    <w:p>
      <w:pPr>
        <w:pStyle w:val="BodyText"/>
        <w:rPr>
          <w:rFonts w:ascii="Cambria"/>
          <w:sz w:val="16"/>
        </w:rPr>
      </w:pPr>
    </w:p>
    <w:p>
      <w:pPr>
        <w:pStyle w:val="BodyText"/>
        <w:spacing w:before="100"/>
        <w:rPr>
          <w:rFonts w:ascii="Cambria"/>
          <w:sz w:val="16"/>
        </w:rPr>
      </w:pPr>
    </w:p>
    <w:p>
      <w:pPr>
        <w:spacing w:line="271" w:lineRule="auto" w:before="0"/>
        <w:ind w:left="1374" w:right="397" w:firstLine="0"/>
        <w:jc w:val="left"/>
        <w:rPr>
          <w:rFonts w:ascii="Cambria"/>
          <w:sz w:val="16"/>
        </w:rPr>
      </w:pPr>
      <w:r>
        <w:rPr>
          <w:rFonts w:ascii="Cambria"/>
          <w:sz w:val="16"/>
        </w:rPr>
        <w:t>Customary</w:t>
      </w:r>
      <w:r>
        <w:rPr>
          <w:rFonts w:ascii="Cambria"/>
          <w:spacing w:val="20"/>
          <w:sz w:val="16"/>
        </w:rPr>
        <w:t> </w:t>
      </w:r>
      <w:r>
        <w:rPr>
          <w:rFonts w:ascii="Cambria"/>
          <w:sz w:val="16"/>
        </w:rPr>
        <w:t>land</w:t>
      </w:r>
      <w:r>
        <w:rPr>
          <w:rFonts w:ascii="Cambria"/>
          <w:spacing w:val="22"/>
          <w:sz w:val="16"/>
        </w:rPr>
        <w:t> </w:t>
      </w:r>
      <w:r>
        <w:rPr>
          <w:rFonts w:ascii="Cambria"/>
          <w:sz w:val="16"/>
        </w:rPr>
        <w:t>law</w:t>
      </w:r>
      <w:r>
        <w:rPr>
          <w:rFonts w:ascii="Cambria"/>
          <w:spacing w:val="26"/>
          <w:sz w:val="16"/>
        </w:rPr>
        <w:t> </w:t>
      </w:r>
      <w:r>
        <w:rPr>
          <w:rFonts w:ascii="Cambria"/>
          <w:sz w:val="16"/>
        </w:rPr>
        <w:t>in</w:t>
      </w:r>
      <w:r>
        <w:rPr>
          <w:rFonts w:ascii="Cambria"/>
          <w:spacing w:val="29"/>
          <w:sz w:val="16"/>
        </w:rPr>
        <w:t> </w:t>
      </w:r>
      <w:r>
        <w:rPr>
          <w:rFonts w:ascii="Cambria"/>
          <w:sz w:val="16"/>
        </w:rPr>
        <w:t>Nigeria</w:t>
      </w:r>
      <w:r>
        <w:rPr>
          <w:rFonts w:ascii="Cambria"/>
          <w:spacing w:val="26"/>
          <w:sz w:val="16"/>
        </w:rPr>
        <w:t> </w:t>
      </w:r>
      <w:r>
        <w:rPr>
          <w:rFonts w:ascii="Cambria"/>
          <w:sz w:val="16"/>
        </w:rPr>
        <w:t>recognizes</w:t>
      </w:r>
      <w:r>
        <w:rPr>
          <w:rFonts w:ascii="Cambria"/>
          <w:spacing w:val="23"/>
          <w:sz w:val="16"/>
        </w:rPr>
        <w:t> </w:t>
      </w:r>
      <w:r>
        <w:rPr>
          <w:rFonts w:ascii="Cambria"/>
          <w:sz w:val="16"/>
        </w:rPr>
        <w:t>pledge</w:t>
      </w:r>
      <w:r>
        <w:rPr>
          <w:rFonts w:ascii="Cambria"/>
          <w:spacing w:val="25"/>
          <w:sz w:val="16"/>
        </w:rPr>
        <w:t> </w:t>
      </w:r>
      <w:r>
        <w:rPr>
          <w:rFonts w:ascii="Cambria"/>
          <w:sz w:val="16"/>
        </w:rPr>
        <w:t>as</w:t>
      </w:r>
      <w:r>
        <w:rPr>
          <w:rFonts w:ascii="Cambria"/>
          <w:spacing w:val="23"/>
          <w:sz w:val="16"/>
        </w:rPr>
        <w:t> </w:t>
      </w:r>
      <w:r>
        <w:rPr>
          <w:rFonts w:ascii="Cambria"/>
          <w:sz w:val="16"/>
        </w:rPr>
        <w:t>one</w:t>
      </w:r>
      <w:r>
        <w:rPr>
          <w:rFonts w:ascii="Cambria"/>
          <w:spacing w:val="25"/>
          <w:sz w:val="16"/>
        </w:rPr>
        <w:t> </w:t>
      </w:r>
      <w:r>
        <w:rPr>
          <w:rFonts w:ascii="Cambria"/>
          <w:sz w:val="16"/>
        </w:rPr>
        <w:t>of</w:t>
      </w:r>
      <w:r>
        <w:rPr>
          <w:rFonts w:ascii="Cambria"/>
          <w:spacing w:val="31"/>
          <w:sz w:val="16"/>
        </w:rPr>
        <w:t> </w:t>
      </w:r>
      <w:r>
        <w:rPr>
          <w:rFonts w:ascii="Cambria"/>
          <w:sz w:val="16"/>
        </w:rPr>
        <w:t>the</w:t>
      </w:r>
      <w:r>
        <w:rPr>
          <w:rFonts w:ascii="Cambria"/>
          <w:spacing w:val="31"/>
          <w:sz w:val="16"/>
        </w:rPr>
        <w:t> </w:t>
      </w:r>
      <w:r>
        <w:rPr>
          <w:rFonts w:ascii="Cambria"/>
          <w:sz w:val="16"/>
        </w:rPr>
        <w:t>methods</w:t>
      </w:r>
      <w:r>
        <w:rPr>
          <w:rFonts w:ascii="Cambria"/>
          <w:spacing w:val="23"/>
          <w:sz w:val="16"/>
        </w:rPr>
        <w:t> </w:t>
      </w:r>
      <w:r>
        <w:rPr>
          <w:rFonts w:ascii="Cambria"/>
          <w:sz w:val="16"/>
        </w:rPr>
        <w:t>of</w:t>
      </w:r>
      <w:r>
        <w:rPr>
          <w:rFonts w:ascii="Cambria"/>
          <w:spacing w:val="31"/>
          <w:sz w:val="16"/>
        </w:rPr>
        <w:t> </w:t>
      </w:r>
      <w:r>
        <w:rPr>
          <w:rFonts w:ascii="Cambria"/>
          <w:sz w:val="16"/>
        </w:rPr>
        <w:t>land</w:t>
      </w:r>
      <w:r>
        <w:rPr>
          <w:rFonts w:ascii="Cambria"/>
          <w:spacing w:val="22"/>
          <w:sz w:val="16"/>
        </w:rPr>
        <w:t> </w:t>
      </w:r>
      <w:r>
        <w:rPr>
          <w:rFonts w:ascii="Cambria"/>
          <w:sz w:val="16"/>
        </w:rPr>
        <w:t>acquisition.</w:t>
      </w:r>
      <w:r>
        <w:rPr>
          <w:rFonts w:ascii="Cambria"/>
          <w:spacing w:val="80"/>
          <w:sz w:val="16"/>
        </w:rPr>
        <w:t> </w:t>
      </w:r>
      <w:r>
        <w:rPr>
          <w:rFonts w:ascii="Cambria"/>
          <w:sz w:val="16"/>
        </w:rPr>
        <w:t>This</w:t>
      </w:r>
      <w:r>
        <w:rPr>
          <w:rFonts w:ascii="Cambria"/>
          <w:spacing w:val="23"/>
          <w:sz w:val="16"/>
        </w:rPr>
        <w:t> </w:t>
      </w:r>
      <w:r>
        <w:rPr>
          <w:rFonts w:ascii="Cambria"/>
          <w:sz w:val="16"/>
        </w:rPr>
        <w:t>is,</w:t>
      </w:r>
      <w:r>
        <w:rPr>
          <w:rFonts w:ascii="Cambria"/>
          <w:spacing w:val="25"/>
          <w:sz w:val="16"/>
        </w:rPr>
        <w:t> </w:t>
      </w:r>
      <w:r>
        <w:rPr>
          <w:rFonts w:ascii="Cambria"/>
          <w:sz w:val="16"/>
        </w:rPr>
        <w:t>though</w:t>
      </w:r>
      <w:r>
        <w:rPr>
          <w:rFonts w:ascii="Cambria"/>
          <w:spacing w:val="22"/>
          <w:sz w:val="16"/>
        </w:rPr>
        <w:t> </w:t>
      </w:r>
      <w:r>
        <w:rPr>
          <w:rFonts w:ascii="Cambria"/>
          <w:sz w:val="16"/>
        </w:rPr>
        <w:t>a</w:t>
      </w:r>
      <w:r>
        <w:rPr>
          <w:rFonts w:ascii="Cambria"/>
          <w:spacing w:val="40"/>
          <w:sz w:val="16"/>
        </w:rPr>
        <w:t> </w:t>
      </w:r>
      <w:r>
        <w:rPr>
          <w:rFonts w:ascii="Cambria"/>
          <w:sz w:val="16"/>
        </w:rPr>
        <w:t>temporary acquisition because, as</w:t>
      </w:r>
      <w:r>
        <w:rPr>
          <w:rFonts w:ascii="Cambria"/>
          <w:spacing w:val="16"/>
          <w:sz w:val="16"/>
        </w:rPr>
        <w:t> </w:t>
      </w:r>
      <w:r>
        <w:rPr>
          <w:rFonts w:ascii="Cambria"/>
          <w:sz w:val="16"/>
        </w:rPr>
        <w:t>held in</w:t>
      </w:r>
      <w:r>
        <w:rPr>
          <w:rFonts w:ascii="Cambria"/>
          <w:spacing w:val="16"/>
          <w:sz w:val="16"/>
        </w:rPr>
        <w:t> </w:t>
      </w:r>
      <w:r>
        <w:rPr>
          <w:rFonts w:ascii="Palatino Linotype"/>
          <w:i/>
          <w:sz w:val="16"/>
        </w:rPr>
        <w:t>Okoiko v. Esudalue</w:t>
      </w:r>
      <w:r>
        <w:rPr>
          <w:rFonts w:ascii="Palatino Linotype"/>
          <w:i/>
          <w:position w:val="4"/>
          <w:sz w:val="10"/>
        </w:rPr>
        <w:t>306</w:t>
      </w:r>
      <w:r>
        <w:rPr>
          <w:rFonts w:ascii="Cambria"/>
          <w:sz w:val="16"/>
        </w:rPr>
        <w:t>, a pledge</w:t>
      </w:r>
      <w:r>
        <w:rPr>
          <w:rFonts w:ascii="Cambria"/>
          <w:spacing w:val="17"/>
          <w:sz w:val="16"/>
        </w:rPr>
        <w:t> </w:t>
      </w:r>
      <w:r>
        <w:rPr>
          <w:rFonts w:ascii="Cambria"/>
          <w:sz w:val="16"/>
        </w:rPr>
        <w:t>is redeemable</w:t>
      </w:r>
      <w:r>
        <w:rPr>
          <w:rFonts w:ascii="Cambria"/>
          <w:spacing w:val="16"/>
          <w:sz w:val="16"/>
        </w:rPr>
        <w:t> </w:t>
      </w:r>
      <w:r>
        <w:rPr>
          <w:rFonts w:ascii="Cambria"/>
          <w:sz w:val="16"/>
        </w:rPr>
        <w:t>no matter how long it has been in</w:t>
      </w:r>
      <w:r>
        <w:rPr>
          <w:rFonts w:ascii="Cambria"/>
          <w:spacing w:val="40"/>
          <w:sz w:val="16"/>
        </w:rPr>
        <w:t> </w:t>
      </w:r>
      <w:r>
        <w:rPr>
          <w:rFonts w:ascii="Cambria"/>
          <w:spacing w:val="-2"/>
          <w:sz w:val="16"/>
        </w:rPr>
        <w:t>existence.</w:t>
      </w:r>
    </w:p>
    <w:p>
      <w:pPr>
        <w:pStyle w:val="BodyText"/>
        <w:rPr>
          <w:rFonts w:ascii="Cambria"/>
          <w:sz w:val="16"/>
        </w:rPr>
      </w:pPr>
    </w:p>
    <w:p>
      <w:pPr>
        <w:pStyle w:val="BodyText"/>
        <w:spacing w:before="80"/>
        <w:rPr>
          <w:rFonts w:ascii="Cambria"/>
          <w:sz w:val="16"/>
        </w:rPr>
      </w:pPr>
    </w:p>
    <w:p>
      <w:pPr>
        <w:spacing w:line="292" w:lineRule="auto" w:before="0"/>
        <w:ind w:left="1374" w:right="568" w:firstLine="0"/>
        <w:jc w:val="both"/>
        <w:rPr>
          <w:rFonts w:ascii="Cambria"/>
          <w:sz w:val="16"/>
        </w:rPr>
      </w:pPr>
      <w:r>
        <w:rPr>
          <w:rFonts w:ascii="Cambria"/>
          <w:sz w:val="16"/>
        </w:rPr>
        <w:t>In the area of current study, generally, economic tress planted by the pledgee remain that of the pledgee even after the</w:t>
      </w:r>
      <w:r>
        <w:rPr>
          <w:rFonts w:ascii="Cambria"/>
          <w:spacing w:val="40"/>
          <w:sz w:val="16"/>
        </w:rPr>
        <w:t> </w:t>
      </w:r>
      <w:r>
        <w:rPr>
          <w:rFonts w:ascii="Cambria"/>
          <w:sz w:val="16"/>
        </w:rPr>
        <w:t>pledge has been redeemed. This is particularly so in Idoma community.</w:t>
      </w:r>
      <w:r>
        <w:rPr>
          <w:rFonts w:ascii="Cambria"/>
          <w:spacing w:val="40"/>
          <w:sz w:val="16"/>
        </w:rPr>
        <w:t> </w:t>
      </w:r>
      <w:r>
        <w:rPr>
          <w:rFonts w:ascii="Cambria"/>
          <w:sz w:val="16"/>
        </w:rPr>
        <w:t>However, pledge is not a recognized mode of</w:t>
      </w:r>
      <w:r>
        <w:rPr>
          <w:rFonts w:ascii="Cambria"/>
          <w:spacing w:val="40"/>
          <w:sz w:val="16"/>
        </w:rPr>
        <w:t> </w:t>
      </w:r>
      <w:r>
        <w:rPr>
          <w:rFonts w:ascii="Cambria"/>
          <w:sz w:val="16"/>
        </w:rPr>
        <w:t>transaction in land in Alago community.</w:t>
      </w:r>
    </w:p>
    <w:p>
      <w:pPr>
        <w:pStyle w:val="BodyText"/>
        <w:rPr>
          <w:rFonts w:ascii="Cambria"/>
          <w:sz w:val="16"/>
        </w:rPr>
      </w:pPr>
    </w:p>
    <w:p>
      <w:pPr>
        <w:pStyle w:val="BodyText"/>
        <w:spacing w:before="57"/>
        <w:rPr>
          <w:rFonts w:ascii="Cambria"/>
          <w:sz w:val="16"/>
        </w:rPr>
      </w:pPr>
    </w:p>
    <w:p>
      <w:pPr>
        <w:spacing w:line="278" w:lineRule="auto" w:before="0"/>
        <w:ind w:left="1374" w:right="511" w:firstLine="0"/>
        <w:jc w:val="left"/>
        <w:rPr>
          <w:rFonts w:ascii="Cambria" w:hAnsi="Cambria"/>
          <w:sz w:val="16"/>
        </w:rPr>
      </w:pPr>
      <w:r>
        <w:rPr>
          <w:rFonts w:ascii="Cambria" w:hAnsi="Cambria"/>
          <w:sz w:val="16"/>
        </w:rPr>
        <w:t>Customary</w:t>
      </w:r>
      <w:r>
        <w:rPr>
          <w:rFonts w:ascii="Cambria" w:hAnsi="Cambria"/>
          <w:spacing w:val="12"/>
          <w:sz w:val="16"/>
        </w:rPr>
        <w:t> </w:t>
      </w:r>
      <w:r>
        <w:rPr>
          <w:rFonts w:ascii="Cambria" w:hAnsi="Cambria"/>
          <w:sz w:val="16"/>
        </w:rPr>
        <w:t>land</w:t>
      </w:r>
      <w:r>
        <w:rPr>
          <w:rFonts w:ascii="Cambria" w:hAnsi="Cambria"/>
          <w:spacing w:val="14"/>
          <w:sz w:val="16"/>
        </w:rPr>
        <w:t> </w:t>
      </w:r>
      <w:r>
        <w:rPr>
          <w:rFonts w:ascii="Cambria" w:hAnsi="Cambria"/>
          <w:sz w:val="16"/>
        </w:rPr>
        <w:t>law</w:t>
      </w:r>
      <w:r>
        <w:rPr>
          <w:rFonts w:ascii="Cambria" w:hAnsi="Cambria"/>
          <w:spacing w:val="18"/>
          <w:sz w:val="16"/>
        </w:rPr>
        <w:t> </w:t>
      </w:r>
      <w:r>
        <w:rPr>
          <w:rFonts w:ascii="Cambria" w:hAnsi="Cambria"/>
          <w:sz w:val="16"/>
        </w:rPr>
        <w:t>in</w:t>
      </w:r>
      <w:r>
        <w:rPr>
          <w:rFonts w:ascii="Cambria" w:hAnsi="Cambria"/>
          <w:spacing w:val="20"/>
          <w:sz w:val="16"/>
        </w:rPr>
        <w:t> </w:t>
      </w:r>
      <w:r>
        <w:rPr>
          <w:rFonts w:ascii="Cambria" w:hAnsi="Cambria"/>
          <w:sz w:val="16"/>
        </w:rPr>
        <w:t>Nigeria</w:t>
      </w:r>
      <w:r>
        <w:rPr>
          <w:rFonts w:ascii="Cambria" w:hAnsi="Cambria"/>
          <w:spacing w:val="18"/>
          <w:sz w:val="16"/>
        </w:rPr>
        <w:t> </w:t>
      </w:r>
      <w:r>
        <w:rPr>
          <w:rFonts w:ascii="Cambria" w:hAnsi="Cambria"/>
          <w:sz w:val="16"/>
        </w:rPr>
        <w:t>recognizes</w:t>
      </w:r>
      <w:r>
        <w:rPr>
          <w:rFonts w:ascii="Cambria" w:hAnsi="Cambria"/>
          <w:spacing w:val="15"/>
          <w:sz w:val="16"/>
        </w:rPr>
        <w:t> </w:t>
      </w:r>
      <w:r>
        <w:rPr>
          <w:rFonts w:ascii="Cambria" w:hAnsi="Cambria"/>
          <w:sz w:val="16"/>
        </w:rPr>
        <w:t>tenancy.</w:t>
      </w:r>
      <w:r>
        <w:rPr>
          <w:rFonts w:ascii="Cambria" w:hAnsi="Cambria"/>
          <w:spacing w:val="19"/>
          <w:sz w:val="16"/>
        </w:rPr>
        <w:t> </w:t>
      </w:r>
      <w:r>
        <w:rPr>
          <w:rFonts w:ascii="Cambria" w:hAnsi="Cambria"/>
          <w:sz w:val="16"/>
        </w:rPr>
        <w:t>However,</w:t>
      </w:r>
      <w:r>
        <w:rPr>
          <w:rFonts w:ascii="Cambria" w:hAnsi="Cambria"/>
          <w:spacing w:val="19"/>
          <w:sz w:val="16"/>
        </w:rPr>
        <w:t> </w:t>
      </w:r>
      <w:r>
        <w:rPr>
          <w:rFonts w:ascii="Cambria" w:hAnsi="Cambria"/>
          <w:sz w:val="16"/>
        </w:rPr>
        <w:t>at</w:t>
      </w:r>
      <w:r>
        <w:rPr>
          <w:rFonts w:ascii="Cambria" w:hAnsi="Cambria"/>
          <w:spacing w:val="16"/>
          <w:sz w:val="16"/>
        </w:rPr>
        <w:t> </w:t>
      </w:r>
      <w:r>
        <w:rPr>
          <w:rFonts w:ascii="Cambria" w:hAnsi="Cambria"/>
          <w:sz w:val="16"/>
        </w:rPr>
        <w:t>all</w:t>
      </w:r>
      <w:r>
        <w:rPr>
          <w:rFonts w:ascii="Cambria" w:hAnsi="Cambria"/>
          <w:spacing w:val="18"/>
          <w:sz w:val="16"/>
        </w:rPr>
        <w:t> </w:t>
      </w:r>
      <w:r>
        <w:rPr>
          <w:rFonts w:ascii="Cambria" w:hAnsi="Cambria"/>
          <w:sz w:val="16"/>
        </w:rPr>
        <w:t>times,</w:t>
      </w:r>
      <w:r>
        <w:rPr>
          <w:rFonts w:ascii="Cambria" w:hAnsi="Cambria"/>
          <w:spacing w:val="14"/>
          <w:sz w:val="16"/>
        </w:rPr>
        <w:t> </w:t>
      </w:r>
      <w:r>
        <w:rPr>
          <w:rFonts w:ascii="Cambria" w:hAnsi="Cambria"/>
          <w:sz w:val="16"/>
        </w:rPr>
        <w:t>the</w:t>
      </w:r>
      <w:r>
        <w:rPr>
          <w:rFonts w:ascii="Cambria" w:hAnsi="Cambria"/>
          <w:spacing w:val="23"/>
          <w:sz w:val="16"/>
        </w:rPr>
        <w:t> </w:t>
      </w:r>
      <w:r>
        <w:rPr>
          <w:rFonts w:ascii="Cambria" w:hAnsi="Cambria"/>
          <w:sz w:val="16"/>
        </w:rPr>
        <w:t>tenant</w:t>
      </w:r>
      <w:r>
        <w:rPr>
          <w:rFonts w:ascii="Cambria" w:hAnsi="Cambria"/>
          <w:spacing w:val="23"/>
          <w:sz w:val="16"/>
        </w:rPr>
        <w:t> </w:t>
      </w:r>
      <w:r>
        <w:rPr>
          <w:rFonts w:ascii="Cambria" w:hAnsi="Cambria"/>
          <w:sz w:val="16"/>
        </w:rPr>
        <w:t>must</w:t>
      </w:r>
      <w:r>
        <w:rPr>
          <w:rFonts w:ascii="Cambria" w:hAnsi="Cambria"/>
          <w:spacing w:val="16"/>
          <w:sz w:val="16"/>
        </w:rPr>
        <w:t> </w:t>
      </w:r>
      <w:r>
        <w:rPr>
          <w:rFonts w:ascii="Cambria" w:hAnsi="Cambria"/>
          <w:sz w:val="16"/>
        </w:rPr>
        <w:t>not</w:t>
      </w:r>
      <w:r>
        <w:rPr>
          <w:rFonts w:ascii="Cambria" w:hAnsi="Cambria"/>
          <w:spacing w:val="16"/>
          <w:sz w:val="16"/>
        </w:rPr>
        <w:t> </w:t>
      </w:r>
      <w:r>
        <w:rPr>
          <w:rFonts w:ascii="Cambria" w:hAnsi="Cambria"/>
          <w:sz w:val="16"/>
        </w:rPr>
        <w:t>derogate</w:t>
      </w:r>
      <w:r>
        <w:rPr>
          <w:rFonts w:ascii="Cambria" w:hAnsi="Cambria"/>
          <w:spacing w:val="16"/>
          <w:sz w:val="16"/>
        </w:rPr>
        <w:t> </w:t>
      </w:r>
      <w:r>
        <w:rPr>
          <w:rFonts w:ascii="Cambria" w:hAnsi="Cambria"/>
          <w:sz w:val="16"/>
        </w:rPr>
        <w:t>from</w:t>
      </w:r>
      <w:r>
        <w:rPr>
          <w:rFonts w:ascii="Cambria" w:hAnsi="Cambria"/>
          <w:spacing w:val="14"/>
          <w:sz w:val="16"/>
        </w:rPr>
        <w:t> </w:t>
      </w:r>
      <w:r>
        <w:rPr>
          <w:rFonts w:ascii="Cambria" w:hAnsi="Cambria"/>
          <w:sz w:val="16"/>
        </w:rPr>
        <w:t>the</w:t>
      </w:r>
      <w:r>
        <w:rPr>
          <w:rFonts w:ascii="Cambria" w:hAnsi="Cambria"/>
          <w:spacing w:val="23"/>
          <w:sz w:val="16"/>
        </w:rPr>
        <w:t> </w:t>
      </w:r>
      <w:r>
        <w:rPr>
          <w:rFonts w:ascii="Cambria" w:hAnsi="Cambria"/>
          <w:sz w:val="16"/>
        </w:rPr>
        <w:t>terms</w:t>
      </w:r>
      <w:r>
        <w:rPr>
          <w:rFonts w:ascii="Cambria" w:hAnsi="Cambria"/>
          <w:spacing w:val="40"/>
          <w:sz w:val="16"/>
        </w:rPr>
        <w:t> </w:t>
      </w:r>
      <w:r>
        <w:rPr>
          <w:rFonts w:ascii="Cambria" w:hAnsi="Cambria"/>
          <w:sz w:val="16"/>
        </w:rPr>
        <w:t>of his</w:t>
      </w:r>
      <w:r>
        <w:rPr>
          <w:rFonts w:ascii="Cambria" w:hAnsi="Cambria"/>
          <w:spacing w:val="18"/>
          <w:sz w:val="16"/>
        </w:rPr>
        <w:t> </w:t>
      </w:r>
      <w:r>
        <w:rPr>
          <w:rFonts w:ascii="Cambria" w:hAnsi="Cambria"/>
          <w:sz w:val="16"/>
        </w:rPr>
        <w:t>grant. Certain terms are implied, the</w:t>
      </w:r>
      <w:r>
        <w:rPr>
          <w:rFonts w:ascii="Cambria" w:hAnsi="Cambria"/>
          <w:spacing w:val="18"/>
          <w:sz w:val="16"/>
        </w:rPr>
        <w:t> </w:t>
      </w:r>
      <w:r>
        <w:rPr>
          <w:rFonts w:ascii="Cambria" w:hAnsi="Cambria"/>
          <w:sz w:val="16"/>
        </w:rPr>
        <w:t>most important are the</w:t>
      </w:r>
      <w:r>
        <w:rPr>
          <w:rFonts w:ascii="Cambria" w:hAnsi="Cambria"/>
          <w:spacing w:val="20"/>
          <w:sz w:val="16"/>
        </w:rPr>
        <w:t> </w:t>
      </w:r>
      <w:r>
        <w:rPr>
          <w:rFonts w:ascii="Cambria" w:hAnsi="Cambria"/>
          <w:sz w:val="16"/>
        </w:rPr>
        <w:t>continuous recognition</w:t>
      </w:r>
      <w:r>
        <w:rPr>
          <w:rFonts w:ascii="Cambria" w:hAnsi="Cambria"/>
          <w:spacing w:val="17"/>
          <w:sz w:val="16"/>
        </w:rPr>
        <w:t> </w:t>
      </w:r>
      <w:r>
        <w:rPr>
          <w:rFonts w:ascii="Cambria" w:hAnsi="Cambria"/>
          <w:sz w:val="16"/>
        </w:rPr>
        <w:t>of the</w:t>
      </w:r>
      <w:r>
        <w:rPr>
          <w:rFonts w:ascii="Cambria" w:hAnsi="Cambria"/>
          <w:spacing w:val="20"/>
          <w:sz w:val="16"/>
        </w:rPr>
        <w:t> </w:t>
      </w:r>
      <w:r>
        <w:rPr>
          <w:rFonts w:ascii="Cambria" w:hAnsi="Cambria"/>
          <w:sz w:val="16"/>
        </w:rPr>
        <w:t>grantor’s title and</w:t>
      </w:r>
      <w:r>
        <w:rPr>
          <w:rFonts w:ascii="Cambria" w:hAnsi="Cambria"/>
          <w:spacing w:val="17"/>
          <w:sz w:val="16"/>
        </w:rPr>
        <w:t> </w:t>
      </w:r>
      <w:r>
        <w:rPr>
          <w:rFonts w:ascii="Cambria" w:hAnsi="Cambria"/>
          <w:sz w:val="16"/>
        </w:rPr>
        <w:t>the</w:t>
      </w:r>
      <w:r>
        <w:rPr>
          <w:rFonts w:ascii="Cambria" w:hAnsi="Cambria"/>
          <w:spacing w:val="40"/>
          <w:sz w:val="16"/>
        </w:rPr>
        <w:t> </w:t>
      </w:r>
      <w:r>
        <w:rPr>
          <w:rFonts w:ascii="Cambria" w:hAnsi="Cambria"/>
          <w:sz w:val="16"/>
        </w:rPr>
        <w:t>payment of tribute. In </w:t>
      </w:r>
      <w:r>
        <w:rPr>
          <w:rFonts w:ascii="Palatino Linotype" w:hAnsi="Palatino Linotype"/>
          <w:i/>
          <w:sz w:val="16"/>
        </w:rPr>
        <w:t>Okpala v. Okpu</w:t>
      </w:r>
      <w:r>
        <w:rPr>
          <w:rFonts w:ascii="Cambria" w:hAnsi="Cambria"/>
          <w:position w:val="4"/>
          <w:sz w:val="10"/>
        </w:rPr>
        <w:t>307</w:t>
      </w:r>
      <w:r>
        <w:rPr>
          <w:rFonts w:ascii="Cambria" w:hAnsi="Cambria"/>
          <w:sz w:val="16"/>
        </w:rPr>
        <w:t>, the</w:t>
      </w:r>
      <w:r>
        <w:rPr>
          <w:rFonts w:ascii="Cambria" w:hAnsi="Cambria"/>
          <w:spacing w:val="26"/>
          <w:sz w:val="16"/>
        </w:rPr>
        <w:t> </w:t>
      </w:r>
      <w:r>
        <w:rPr>
          <w:rFonts w:ascii="Cambria" w:hAnsi="Cambria"/>
          <w:sz w:val="16"/>
        </w:rPr>
        <w:t>Supreme</w:t>
      </w:r>
      <w:r>
        <w:rPr>
          <w:rFonts w:ascii="Cambria" w:hAnsi="Cambria"/>
          <w:spacing w:val="25"/>
          <w:sz w:val="16"/>
        </w:rPr>
        <w:t> </w:t>
      </w:r>
      <w:r>
        <w:rPr>
          <w:rFonts w:ascii="Cambria" w:hAnsi="Cambria"/>
          <w:sz w:val="16"/>
        </w:rPr>
        <w:t>Court</w:t>
      </w:r>
      <w:r>
        <w:rPr>
          <w:rFonts w:ascii="Cambria" w:hAnsi="Cambria"/>
          <w:spacing w:val="26"/>
          <w:sz w:val="16"/>
        </w:rPr>
        <w:t> </w:t>
      </w:r>
      <w:r>
        <w:rPr>
          <w:rFonts w:ascii="Cambria" w:hAnsi="Cambria"/>
          <w:sz w:val="16"/>
        </w:rPr>
        <w:t>held that the major incident</w:t>
      </w:r>
      <w:r>
        <w:rPr>
          <w:rFonts w:ascii="Cambria" w:hAnsi="Cambria"/>
          <w:spacing w:val="26"/>
          <w:sz w:val="16"/>
        </w:rPr>
        <w:t> </w:t>
      </w:r>
      <w:r>
        <w:rPr>
          <w:rFonts w:ascii="Cambria" w:hAnsi="Cambria"/>
          <w:sz w:val="16"/>
        </w:rPr>
        <w:t>of customary tenancy is the</w:t>
      </w:r>
      <w:r>
        <w:rPr>
          <w:rFonts w:ascii="Cambria" w:hAnsi="Cambria"/>
          <w:spacing w:val="40"/>
          <w:sz w:val="16"/>
        </w:rPr>
        <w:t> </w:t>
      </w:r>
      <w:r>
        <w:rPr>
          <w:rFonts w:ascii="Cambria" w:hAnsi="Cambria"/>
          <w:sz w:val="16"/>
        </w:rPr>
        <w:t>recognition of the rights of the overlord to the tile of the property.</w:t>
      </w:r>
    </w:p>
    <w:p>
      <w:pPr>
        <w:pStyle w:val="BodyText"/>
        <w:rPr>
          <w:rFonts w:ascii="Cambria"/>
          <w:sz w:val="16"/>
        </w:rPr>
      </w:pPr>
    </w:p>
    <w:p>
      <w:pPr>
        <w:pStyle w:val="BodyText"/>
        <w:spacing w:before="70"/>
        <w:rPr>
          <w:rFonts w:ascii="Cambria"/>
          <w:sz w:val="16"/>
        </w:rPr>
      </w:pPr>
    </w:p>
    <w:p>
      <w:pPr>
        <w:spacing w:line="295" w:lineRule="auto" w:before="0"/>
        <w:ind w:left="1374" w:right="479" w:firstLine="0"/>
        <w:jc w:val="both"/>
        <w:rPr>
          <w:rFonts w:ascii="Cambria"/>
          <w:sz w:val="16"/>
        </w:rPr>
      </w:pPr>
      <w:r>
        <w:rPr>
          <w:rFonts w:ascii="Cambria"/>
          <w:sz w:val="16"/>
        </w:rPr>
        <w:t>In the communities studied, customary tenancy is a recognized method of land acquisition, except in Alago community</w:t>
      </w:r>
      <w:r>
        <w:rPr>
          <w:rFonts w:ascii="Cambria"/>
          <w:spacing w:val="40"/>
          <w:sz w:val="16"/>
        </w:rPr>
        <w:t> </w:t>
      </w:r>
      <w:r>
        <w:rPr>
          <w:rFonts w:ascii="Cambria"/>
          <w:sz w:val="16"/>
        </w:rPr>
        <w:t>where customary tenancy was originally unknown.</w:t>
      </w:r>
    </w:p>
    <w:p>
      <w:pPr>
        <w:pStyle w:val="BodyText"/>
        <w:rPr>
          <w:rFonts w:ascii="Cambria"/>
          <w:sz w:val="16"/>
        </w:rPr>
      </w:pPr>
    </w:p>
    <w:p>
      <w:pPr>
        <w:pStyle w:val="BodyText"/>
        <w:spacing w:before="47"/>
        <w:rPr>
          <w:rFonts w:ascii="Cambria"/>
          <w:sz w:val="16"/>
        </w:rPr>
      </w:pPr>
    </w:p>
    <w:p>
      <w:pPr>
        <w:pStyle w:val="BodyText"/>
        <w:spacing w:line="480" w:lineRule="auto"/>
        <w:ind w:left="1374" w:right="389"/>
        <w:jc w:val="both"/>
      </w:pPr>
      <w:r>
        <w:rPr/>
        <w:t>Role of Family Head. In Nigeria, the role of the family head is a strong one.</w:t>
      </w:r>
      <w:r>
        <w:rPr>
          <w:spacing w:val="40"/>
        </w:rPr>
        <w:t> </w:t>
      </w:r>
      <w:r>
        <w:rPr/>
        <w:t>In </w:t>
      </w:r>
      <w:r>
        <w:rPr>
          <w:rFonts w:ascii="Arial"/>
          <w:i/>
        </w:rPr>
        <w:t>Aralawon v. Aromire</w:t>
      </w:r>
      <w:r>
        <w:rPr>
          <w:rFonts w:ascii="Arial"/>
          <w:i/>
          <w:vertAlign w:val="superscript"/>
        </w:rPr>
        <w:t>308</w:t>
      </w:r>
      <w:r>
        <w:rPr>
          <w:vertAlign w:val="baseline"/>
        </w:rPr>
        <w:t>, the court held that the family head could bind the family in routine matters but except in emergency, he must consult other senior members of each branch</w:t>
      </w:r>
      <w:r>
        <w:rPr>
          <w:spacing w:val="40"/>
          <w:vertAlign w:val="baseline"/>
        </w:rPr>
        <w:t> </w:t>
      </w:r>
      <w:r>
        <w:rPr>
          <w:vertAlign w:val="baseline"/>
        </w:rPr>
        <w:t>of the family for their assent. In </w:t>
      </w:r>
      <w:r>
        <w:rPr>
          <w:rFonts w:ascii="Arial"/>
          <w:i/>
          <w:vertAlign w:val="baseline"/>
        </w:rPr>
        <w:t>Kwan v. Nyieni</w:t>
      </w:r>
      <w:r>
        <w:rPr>
          <w:rFonts w:ascii="Arial"/>
          <w:i/>
          <w:vertAlign w:val="superscript"/>
        </w:rPr>
        <w:t>309</w:t>
      </w:r>
      <w:r>
        <w:rPr>
          <w:vertAlign w:val="baseline"/>
        </w:rPr>
        <w:t>, it was held that</w:t>
      </w:r>
      <w:r>
        <w:rPr>
          <w:spacing w:val="40"/>
          <w:vertAlign w:val="baseline"/>
        </w:rPr>
        <w:t> </w:t>
      </w:r>
      <w:r>
        <w:rPr>
          <w:vertAlign w:val="baseline"/>
        </w:rPr>
        <w:t>the family head is the proper person to institute an action to protect family property. It was held in </w:t>
      </w:r>
      <w:r>
        <w:rPr>
          <w:rFonts w:ascii="Arial"/>
          <w:i/>
          <w:vertAlign w:val="baseline"/>
        </w:rPr>
        <w:t>Ekpendu v. Erika</w:t>
      </w:r>
      <w:r>
        <w:rPr>
          <w:rFonts w:ascii="Arial"/>
          <w:i/>
          <w:vertAlign w:val="superscript"/>
        </w:rPr>
        <w:t>310</w:t>
      </w:r>
      <w:r>
        <w:rPr>
          <w:rFonts w:ascii="Arial"/>
          <w:i/>
          <w:vertAlign w:val="baseline"/>
        </w:rPr>
        <w:t> </w:t>
      </w:r>
      <w:r>
        <w:rPr>
          <w:vertAlign w:val="baseline"/>
        </w:rPr>
        <w:t>that any transaction in land without the consultation and consent of the family head is invalid.</w:t>
      </w: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52864">
                <wp:simplePos x="0" y="0"/>
                <wp:positionH relativeFrom="page">
                  <wp:posOffset>1188719</wp:posOffset>
                </wp:positionH>
                <wp:positionV relativeFrom="paragraph">
                  <wp:posOffset>187704</wp:posOffset>
                </wp:positionV>
                <wp:extent cx="1828800"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4.779843pt;width:144pt;height:.72pt;mso-position-horizontal-relative:page;mso-position-vertical-relative:paragraph;z-index:-15663616;mso-wrap-distance-left:0;mso-wrap-distance-right:0" id="docshape143"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306</w:t>
      </w:r>
      <w:r>
        <w:rPr>
          <w:rFonts w:ascii="Times New Roman"/>
          <w:spacing w:val="2"/>
          <w:sz w:val="20"/>
          <w:vertAlign w:val="baseline"/>
        </w:rPr>
        <w:t> </w:t>
      </w:r>
      <w:r>
        <w:rPr>
          <w:rFonts w:ascii="Times New Roman"/>
          <w:sz w:val="20"/>
          <w:vertAlign w:val="baseline"/>
        </w:rPr>
        <w:t>(1974) FSC</w:t>
      </w:r>
      <w:r>
        <w:rPr>
          <w:rFonts w:ascii="Times New Roman"/>
          <w:spacing w:val="-4"/>
          <w:sz w:val="20"/>
          <w:vertAlign w:val="baseline"/>
        </w:rPr>
        <w:t> </w:t>
      </w:r>
      <w:r>
        <w:rPr>
          <w:rFonts w:ascii="Times New Roman"/>
          <w:spacing w:val="-5"/>
          <w:sz w:val="20"/>
          <w:vertAlign w:val="baseline"/>
        </w:rPr>
        <w:t>15.</w:t>
      </w:r>
    </w:p>
    <w:p>
      <w:pPr>
        <w:spacing w:line="272" w:lineRule="exact" w:before="5"/>
        <w:ind w:left="831" w:right="0" w:firstLine="0"/>
        <w:jc w:val="left"/>
        <w:rPr>
          <w:sz w:val="24"/>
        </w:rPr>
      </w:pPr>
      <w:r>
        <w:rPr>
          <w:rFonts w:ascii="Times New Roman"/>
          <w:position w:val="9"/>
          <w:sz w:val="13"/>
        </w:rPr>
        <w:t>307</w:t>
      </w:r>
      <w:r>
        <w:rPr>
          <w:rFonts w:ascii="Times New Roman"/>
          <w:spacing w:val="18"/>
          <w:position w:val="9"/>
          <w:sz w:val="13"/>
        </w:rPr>
        <w:t> </w:t>
      </w:r>
      <w:r>
        <w:rPr>
          <w:sz w:val="24"/>
        </w:rPr>
        <w:t>(2003)</w:t>
      </w:r>
      <w:r>
        <w:rPr>
          <w:spacing w:val="-2"/>
          <w:sz w:val="24"/>
        </w:rPr>
        <w:t> </w:t>
      </w:r>
      <w:r>
        <w:rPr>
          <w:sz w:val="24"/>
        </w:rPr>
        <w:t>5</w:t>
      </w:r>
      <w:r>
        <w:rPr>
          <w:spacing w:val="-3"/>
          <w:sz w:val="24"/>
        </w:rPr>
        <w:t> </w:t>
      </w:r>
      <w:r>
        <w:rPr>
          <w:sz w:val="24"/>
        </w:rPr>
        <w:t>NWLR</w:t>
      </w:r>
      <w:r>
        <w:rPr>
          <w:spacing w:val="-8"/>
          <w:sz w:val="24"/>
        </w:rPr>
        <w:t> </w:t>
      </w:r>
      <w:r>
        <w:rPr>
          <w:sz w:val="24"/>
        </w:rPr>
        <w:t>pt.</w:t>
      </w:r>
      <w:r>
        <w:rPr>
          <w:spacing w:val="-4"/>
          <w:sz w:val="24"/>
        </w:rPr>
        <w:t> </w:t>
      </w:r>
      <w:r>
        <w:rPr>
          <w:sz w:val="24"/>
        </w:rPr>
        <w:t>812</w:t>
      </w:r>
      <w:r>
        <w:rPr>
          <w:spacing w:val="-3"/>
          <w:sz w:val="24"/>
        </w:rPr>
        <w:t> </w:t>
      </w:r>
      <w:r>
        <w:rPr>
          <w:spacing w:val="-2"/>
          <w:sz w:val="24"/>
        </w:rPr>
        <w:t>p.183.</w:t>
      </w:r>
    </w:p>
    <w:p>
      <w:pPr>
        <w:spacing w:line="226" w:lineRule="exact" w:before="0"/>
        <w:ind w:left="831" w:right="0" w:firstLine="0"/>
        <w:jc w:val="left"/>
        <w:rPr>
          <w:rFonts w:ascii="Times New Roman"/>
          <w:sz w:val="20"/>
        </w:rPr>
      </w:pPr>
      <w:r>
        <w:rPr>
          <w:rFonts w:ascii="Times New Roman"/>
          <w:sz w:val="20"/>
          <w:vertAlign w:val="superscript"/>
        </w:rPr>
        <w:t>308</w:t>
      </w:r>
      <w:r>
        <w:rPr>
          <w:rFonts w:ascii="Times New Roman"/>
          <w:spacing w:val="2"/>
          <w:sz w:val="20"/>
          <w:vertAlign w:val="baseline"/>
        </w:rPr>
        <w:t> </w:t>
      </w:r>
      <w:r>
        <w:rPr>
          <w:rFonts w:ascii="Times New Roman"/>
          <w:sz w:val="20"/>
          <w:vertAlign w:val="baseline"/>
        </w:rPr>
        <w:t>(1940) 15</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90</w:t>
      </w:r>
    </w:p>
    <w:p>
      <w:pPr>
        <w:spacing w:before="0"/>
        <w:ind w:left="831" w:right="0" w:firstLine="0"/>
        <w:jc w:val="left"/>
        <w:rPr>
          <w:rFonts w:ascii="Times New Roman"/>
          <w:sz w:val="20"/>
        </w:rPr>
      </w:pPr>
      <w:r>
        <w:rPr>
          <w:rFonts w:ascii="Times New Roman"/>
          <w:sz w:val="20"/>
          <w:vertAlign w:val="superscript"/>
        </w:rPr>
        <w:t>309</w:t>
      </w:r>
      <w:r>
        <w:rPr>
          <w:rFonts w:ascii="Times New Roman"/>
          <w:spacing w:val="2"/>
          <w:sz w:val="20"/>
          <w:vertAlign w:val="baseline"/>
        </w:rPr>
        <w:t> </w:t>
      </w:r>
      <w:r>
        <w:rPr>
          <w:rFonts w:ascii="Times New Roman"/>
          <w:sz w:val="20"/>
          <w:vertAlign w:val="baseline"/>
        </w:rPr>
        <w:t>(1955)</w:t>
      </w:r>
      <w:r>
        <w:rPr>
          <w:rFonts w:ascii="Times New Roman"/>
          <w:spacing w:val="-1"/>
          <w:sz w:val="20"/>
          <w:vertAlign w:val="baseline"/>
        </w:rPr>
        <w:t> </w:t>
      </w:r>
      <w:r>
        <w:rPr>
          <w:rFonts w:ascii="Times New Roman"/>
          <w:sz w:val="20"/>
          <w:vertAlign w:val="baseline"/>
        </w:rPr>
        <w:t>GLR</w:t>
      </w:r>
      <w:r>
        <w:rPr>
          <w:rFonts w:ascii="Times New Roman"/>
          <w:spacing w:val="-4"/>
          <w:sz w:val="20"/>
          <w:vertAlign w:val="baseline"/>
        </w:rPr>
        <w:t> </w:t>
      </w:r>
      <w:r>
        <w:rPr>
          <w:rFonts w:ascii="Times New Roman"/>
          <w:spacing w:val="-5"/>
          <w:sz w:val="20"/>
          <w:vertAlign w:val="baseline"/>
        </w:rPr>
        <w:t>67</w:t>
      </w:r>
    </w:p>
    <w:p>
      <w:pPr>
        <w:spacing w:before="1"/>
        <w:ind w:left="831" w:right="0" w:firstLine="0"/>
        <w:jc w:val="left"/>
        <w:rPr>
          <w:rFonts w:ascii="Times New Roman"/>
          <w:sz w:val="20"/>
        </w:rPr>
      </w:pPr>
      <w:r>
        <w:rPr>
          <w:rFonts w:ascii="Times New Roman"/>
          <w:sz w:val="20"/>
          <w:vertAlign w:val="superscript"/>
        </w:rPr>
        <w:t>310</w:t>
      </w:r>
      <w:r>
        <w:rPr>
          <w:rFonts w:ascii="Times New Roman"/>
          <w:sz w:val="20"/>
          <w:vertAlign w:val="baseline"/>
        </w:rPr>
        <w:t> (1939)</w:t>
      </w:r>
      <w:r>
        <w:rPr>
          <w:rFonts w:ascii="Times New Roman"/>
          <w:spacing w:val="-1"/>
          <w:sz w:val="20"/>
          <w:vertAlign w:val="baseline"/>
        </w:rPr>
        <w:t> </w:t>
      </w:r>
      <w:r>
        <w:rPr>
          <w:rFonts w:ascii="Times New Roman"/>
          <w:sz w:val="20"/>
          <w:vertAlign w:val="baseline"/>
        </w:rPr>
        <w:t>4</w:t>
      </w:r>
      <w:r>
        <w:rPr>
          <w:rFonts w:ascii="Times New Roman"/>
          <w:spacing w:val="-6"/>
          <w:sz w:val="20"/>
          <w:vertAlign w:val="baseline"/>
        </w:rPr>
        <w:t> </w:t>
      </w:r>
      <w:r>
        <w:rPr>
          <w:rFonts w:ascii="Times New Roman"/>
          <w:sz w:val="20"/>
          <w:vertAlign w:val="baseline"/>
        </w:rPr>
        <w:t>FSC</w:t>
      </w:r>
      <w:r>
        <w:rPr>
          <w:rFonts w:ascii="Times New Roman"/>
          <w:spacing w:val="-2"/>
          <w:sz w:val="20"/>
          <w:vertAlign w:val="baseline"/>
        </w:rPr>
        <w:t> </w:t>
      </w:r>
      <w:r>
        <w:rPr>
          <w:rFonts w:ascii="Times New Roman"/>
          <w:sz w:val="20"/>
          <w:vertAlign w:val="baseline"/>
        </w:rPr>
        <w:t>79.</w:t>
      </w:r>
      <w:r>
        <w:rPr>
          <w:rFonts w:ascii="Times New Roman"/>
          <w:spacing w:val="-4"/>
          <w:sz w:val="20"/>
          <w:vertAlign w:val="baseline"/>
        </w:rPr>
        <w:t> </w:t>
      </w:r>
      <w:r>
        <w:rPr>
          <w:rFonts w:ascii="Times New Roman"/>
          <w:sz w:val="20"/>
          <w:vertAlign w:val="baseline"/>
        </w:rPr>
        <w:t>Approved</w:t>
      </w:r>
      <w:r>
        <w:rPr>
          <w:rFonts w:ascii="Times New Roman"/>
          <w:spacing w:val="-1"/>
          <w:sz w:val="20"/>
          <w:vertAlign w:val="baseline"/>
        </w:rPr>
        <w:t> </w:t>
      </w:r>
      <w:r>
        <w:rPr>
          <w:rFonts w:ascii="Times New Roman"/>
          <w:sz w:val="20"/>
          <w:vertAlign w:val="baseline"/>
        </w:rPr>
        <w:t>in</w:t>
      </w:r>
      <w:r>
        <w:rPr>
          <w:rFonts w:ascii="Times New Roman"/>
          <w:spacing w:val="-6"/>
          <w:sz w:val="20"/>
          <w:vertAlign w:val="baseline"/>
        </w:rPr>
        <w:t> </w:t>
      </w:r>
      <w:r>
        <w:rPr>
          <w:rFonts w:ascii="Times New Roman"/>
          <w:sz w:val="20"/>
          <w:vertAlign w:val="baseline"/>
        </w:rPr>
        <w:t>Essan</w:t>
      </w:r>
      <w:r>
        <w:rPr>
          <w:rFonts w:ascii="Times New Roman"/>
          <w:spacing w:val="3"/>
          <w:sz w:val="20"/>
          <w:vertAlign w:val="baseline"/>
        </w:rPr>
        <w:t> </w:t>
      </w:r>
      <w:r>
        <w:rPr>
          <w:rFonts w:ascii="Times New Roman"/>
          <w:sz w:val="20"/>
          <w:vertAlign w:val="baseline"/>
        </w:rPr>
        <w:t>v.</w:t>
      </w:r>
      <w:r>
        <w:rPr>
          <w:rFonts w:ascii="Times New Roman"/>
          <w:spacing w:val="-4"/>
          <w:sz w:val="20"/>
          <w:vertAlign w:val="baseline"/>
        </w:rPr>
        <w:t> </w:t>
      </w:r>
      <w:r>
        <w:rPr>
          <w:rFonts w:ascii="Times New Roman"/>
          <w:sz w:val="20"/>
          <w:vertAlign w:val="baseline"/>
        </w:rPr>
        <w:t>Farro</w:t>
      </w:r>
      <w:r>
        <w:rPr>
          <w:rFonts w:ascii="Times New Roman"/>
          <w:spacing w:val="-6"/>
          <w:sz w:val="20"/>
          <w:vertAlign w:val="baseline"/>
        </w:rPr>
        <w:t> </w:t>
      </w:r>
      <w:r>
        <w:rPr>
          <w:rFonts w:ascii="Times New Roman"/>
          <w:sz w:val="20"/>
          <w:vertAlign w:val="baseline"/>
        </w:rPr>
        <w:t>(1947)</w:t>
      </w:r>
      <w:r>
        <w:rPr>
          <w:rFonts w:ascii="Times New Roman"/>
          <w:spacing w:val="-5"/>
          <w:sz w:val="20"/>
          <w:vertAlign w:val="baseline"/>
        </w:rPr>
        <w:t> </w:t>
      </w:r>
      <w:r>
        <w:rPr>
          <w:rFonts w:ascii="Times New Roman"/>
          <w:sz w:val="20"/>
          <w:vertAlign w:val="baseline"/>
        </w:rPr>
        <w:t>12</w:t>
      </w:r>
      <w:r>
        <w:rPr>
          <w:rFonts w:ascii="Times New Roman"/>
          <w:spacing w:val="-6"/>
          <w:sz w:val="20"/>
          <w:vertAlign w:val="baseline"/>
        </w:rPr>
        <w:t> </w:t>
      </w:r>
      <w:r>
        <w:rPr>
          <w:rFonts w:ascii="Times New Roman"/>
          <w:sz w:val="20"/>
          <w:vertAlign w:val="baseline"/>
        </w:rPr>
        <w:t>WACA</w:t>
      </w:r>
      <w:r>
        <w:rPr>
          <w:rFonts w:ascii="Times New Roman"/>
          <w:spacing w:val="-2"/>
          <w:sz w:val="20"/>
          <w:vertAlign w:val="baseline"/>
        </w:rPr>
        <w:t> </w:t>
      </w:r>
      <w:r>
        <w:rPr>
          <w:rFonts w:ascii="Times New Roman"/>
          <w:spacing w:val="-4"/>
          <w:sz w:val="20"/>
          <w:vertAlign w:val="baseline"/>
        </w:rPr>
        <w:t>135.</w:t>
      </w:r>
    </w:p>
    <w:p>
      <w:pPr>
        <w:spacing w:after="0"/>
        <w:jc w:val="left"/>
        <w:rPr>
          <w:rFonts w:ascii="Times New Roman"/>
          <w:sz w:val="20"/>
        </w:rPr>
        <w:sectPr>
          <w:pgSz w:w="12240" w:h="15840"/>
          <w:pgMar w:header="0" w:footer="1138" w:top="1080" w:bottom="1340" w:left="1040" w:right="900"/>
        </w:sectPr>
      </w:pPr>
    </w:p>
    <w:p>
      <w:pPr>
        <w:pStyle w:val="BodyText"/>
        <w:spacing w:line="480" w:lineRule="auto" w:before="68"/>
        <w:ind w:left="1374" w:right="392"/>
        <w:jc w:val="both"/>
      </w:pPr>
      <w:r>
        <w:rPr/>
        <w:t>As for accountability to other members of the family, it was held in </w:t>
      </w:r>
      <w:r>
        <w:rPr>
          <w:rFonts w:ascii="Arial"/>
          <w:i/>
        </w:rPr>
        <w:t>Re Hotonu</w:t>
      </w:r>
      <w:r>
        <w:rPr>
          <w:rFonts w:ascii="Arial"/>
          <w:i/>
          <w:vertAlign w:val="superscript"/>
        </w:rPr>
        <w:t>311</w:t>
      </w:r>
      <w:r>
        <w:rPr>
          <w:vertAlign w:val="baseline"/>
        </w:rPr>
        <w:t>, that the family head was not liable to strictly account</w:t>
      </w:r>
      <w:r>
        <w:rPr>
          <w:spacing w:val="40"/>
          <w:vertAlign w:val="baseline"/>
        </w:rPr>
        <w:t> </w:t>
      </w:r>
      <w:r>
        <w:rPr>
          <w:vertAlign w:val="baseline"/>
        </w:rPr>
        <w:t>to other family members.</w:t>
      </w:r>
      <w:r>
        <w:rPr>
          <w:spacing w:val="80"/>
          <w:vertAlign w:val="baseline"/>
        </w:rPr>
        <w:t> </w:t>
      </w:r>
      <w:r>
        <w:rPr>
          <w:vertAlign w:val="baseline"/>
        </w:rPr>
        <w:t>In </w:t>
      </w:r>
      <w:r>
        <w:rPr>
          <w:rFonts w:ascii="Arial"/>
          <w:i/>
          <w:vertAlign w:val="baseline"/>
        </w:rPr>
        <w:t>Balogun v. Balogun</w:t>
      </w:r>
      <w:r>
        <w:rPr>
          <w:rFonts w:ascii="Arial"/>
          <w:i/>
          <w:vertAlign w:val="superscript"/>
        </w:rPr>
        <w:t>312</w:t>
      </w:r>
      <w:r>
        <w:rPr>
          <w:vertAlign w:val="baseline"/>
        </w:rPr>
        <w:t>, the court held that expenses incidental to the position of a</w:t>
      </w:r>
      <w:r>
        <w:rPr>
          <w:spacing w:val="-2"/>
          <w:vertAlign w:val="baseline"/>
        </w:rPr>
        <w:t> </w:t>
      </w:r>
      <w:r>
        <w:rPr>
          <w:vertAlign w:val="baseline"/>
        </w:rPr>
        <w:t>head of</w:t>
      </w:r>
      <w:r>
        <w:rPr>
          <w:spacing w:val="-1"/>
          <w:vertAlign w:val="baseline"/>
        </w:rPr>
        <w:t> </w:t>
      </w:r>
      <w:r>
        <w:rPr>
          <w:vertAlign w:val="baseline"/>
        </w:rPr>
        <w:t>family</w:t>
      </w:r>
      <w:r>
        <w:rPr>
          <w:spacing w:val="-1"/>
          <w:vertAlign w:val="baseline"/>
        </w:rPr>
        <w:t> </w:t>
      </w:r>
      <w:r>
        <w:rPr>
          <w:vertAlign w:val="baseline"/>
        </w:rPr>
        <w:t>which are incurred by the head are not accountable. However, in </w:t>
      </w:r>
      <w:r>
        <w:rPr>
          <w:rFonts w:ascii="Arial"/>
          <w:i/>
          <w:vertAlign w:val="baseline"/>
        </w:rPr>
        <w:t>Archibong v. Archibong</w:t>
      </w:r>
      <w:r>
        <w:rPr>
          <w:vertAlign w:val="superscript"/>
        </w:rPr>
        <w:t>313</w:t>
      </w:r>
      <w:r>
        <w:rPr>
          <w:vertAlign w:val="baseline"/>
        </w:rPr>
        <w:t>, the court held that the family head was accountable to the family as a whole. Due to the wasteful habits of family heads</w:t>
      </w:r>
      <w:r>
        <w:rPr>
          <w:spacing w:val="40"/>
          <w:vertAlign w:val="baseline"/>
        </w:rPr>
        <w:t> </w:t>
      </w:r>
      <w:r>
        <w:rPr>
          <w:vertAlign w:val="baseline"/>
        </w:rPr>
        <w:t>who control large amount of resources, it was held in in </w:t>
      </w:r>
      <w:r>
        <w:rPr>
          <w:rFonts w:ascii="Arial"/>
          <w:i/>
          <w:vertAlign w:val="baseline"/>
        </w:rPr>
        <w:t>Akande v. Akanbi</w:t>
      </w:r>
      <w:r>
        <w:rPr>
          <w:rFonts w:ascii="Arial"/>
          <w:i/>
          <w:vertAlign w:val="superscript"/>
        </w:rPr>
        <w:t>314</w:t>
      </w:r>
      <w:r>
        <w:rPr>
          <w:vertAlign w:val="baseline"/>
        </w:rPr>
        <w:t>, that family heads must account to other family members.</w:t>
      </w:r>
    </w:p>
    <w:p>
      <w:pPr>
        <w:pStyle w:val="BodyText"/>
        <w:spacing w:line="480" w:lineRule="auto" w:before="320"/>
        <w:ind w:left="1374" w:right="393"/>
        <w:jc w:val="both"/>
      </w:pPr>
      <w:r>
        <w:rPr/>
        <w:t>As to who</w:t>
      </w:r>
      <w:r>
        <w:rPr>
          <w:spacing w:val="-1"/>
        </w:rPr>
        <w:t> </w:t>
      </w:r>
      <w:r>
        <w:rPr/>
        <w:t>can be a family head, it was held in </w:t>
      </w:r>
      <w:r>
        <w:rPr>
          <w:rFonts w:ascii="Arial"/>
          <w:i/>
        </w:rPr>
        <w:t>Inyang</w:t>
      </w:r>
      <w:r>
        <w:rPr>
          <w:rFonts w:ascii="Arial"/>
          <w:i/>
          <w:spacing w:val="-1"/>
        </w:rPr>
        <w:t> </w:t>
      </w:r>
      <w:r>
        <w:rPr>
          <w:rFonts w:ascii="Arial"/>
          <w:i/>
        </w:rPr>
        <w:t>v. Ita</w:t>
      </w:r>
      <w:r>
        <w:rPr>
          <w:rFonts w:ascii="Arial"/>
          <w:i/>
          <w:spacing w:val="-1"/>
        </w:rPr>
        <w:t> </w:t>
      </w:r>
      <w:r>
        <w:rPr>
          <w:rFonts w:ascii="Arial"/>
          <w:i/>
        </w:rPr>
        <w:t>&amp; Ors</w:t>
      </w:r>
      <w:r>
        <w:rPr>
          <w:vertAlign w:val="superscript"/>
        </w:rPr>
        <w:t>315</w:t>
      </w:r>
      <w:r>
        <w:rPr>
          <w:vertAlign w:val="baseline"/>
        </w:rPr>
        <w:t>, that the family as whole has a discretion as to who is to be their head, male</w:t>
      </w:r>
      <w:r>
        <w:rPr>
          <w:spacing w:val="-1"/>
          <w:vertAlign w:val="baseline"/>
        </w:rPr>
        <w:t> </w:t>
      </w:r>
      <w:r>
        <w:rPr>
          <w:vertAlign w:val="baseline"/>
        </w:rPr>
        <w:t>or</w:t>
      </w:r>
      <w:r>
        <w:rPr>
          <w:spacing w:val="-1"/>
          <w:vertAlign w:val="baseline"/>
        </w:rPr>
        <w:t> </w:t>
      </w:r>
      <w:r>
        <w:rPr>
          <w:vertAlign w:val="baseline"/>
        </w:rPr>
        <w:t>female, and the</w:t>
      </w:r>
      <w:r>
        <w:rPr>
          <w:spacing w:val="-1"/>
          <w:vertAlign w:val="baseline"/>
        </w:rPr>
        <w:t> </w:t>
      </w:r>
      <w:r>
        <w:rPr>
          <w:vertAlign w:val="baseline"/>
        </w:rPr>
        <w:t>eldest or some-one</w:t>
      </w:r>
      <w:r>
        <w:rPr>
          <w:spacing w:val="-1"/>
          <w:vertAlign w:val="baseline"/>
        </w:rPr>
        <w:t> </w:t>
      </w:r>
      <w:r>
        <w:rPr>
          <w:vertAlign w:val="baseline"/>
        </w:rPr>
        <w:t>else. In that case, the eldest member of the family had contended that he was the rightful person to be head, being a male and the eldest family </w:t>
      </w:r>
      <w:r>
        <w:rPr>
          <w:spacing w:val="-2"/>
          <w:vertAlign w:val="baseline"/>
        </w:rPr>
        <w:t>member.</w:t>
      </w:r>
    </w:p>
    <w:p>
      <w:pPr>
        <w:pStyle w:val="BodyText"/>
      </w:pPr>
    </w:p>
    <w:p>
      <w:pPr>
        <w:spacing w:line="292" w:lineRule="auto" w:before="0"/>
        <w:ind w:left="1374" w:right="397" w:firstLine="0"/>
        <w:jc w:val="left"/>
        <w:rPr>
          <w:rFonts w:ascii="Cambria"/>
          <w:sz w:val="16"/>
        </w:rPr>
      </w:pPr>
      <w:r>
        <w:rPr>
          <w:rFonts w:ascii="Cambria"/>
          <w:sz w:val="16"/>
        </w:rPr>
        <w:t>In the</w:t>
      </w:r>
      <w:r>
        <w:rPr>
          <w:rFonts w:ascii="Cambria"/>
          <w:spacing w:val="27"/>
          <w:sz w:val="16"/>
        </w:rPr>
        <w:t> </w:t>
      </w:r>
      <w:r>
        <w:rPr>
          <w:rFonts w:ascii="Cambria"/>
          <w:sz w:val="16"/>
        </w:rPr>
        <w:t>communities</w:t>
      </w:r>
      <w:r>
        <w:rPr>
          <w:rFonts w:ascii="Cambria"/>
          <w:spacing w:val="19"/>
          <w:sz w:val="16"/>
        </w:rPr>
        <w:t> </w:t>
      </w:r>
      <w:r>
        <w:rPr>
          <w:rFonts w:ascii="Cambria"/>
          <w:sz w:val="16"/>
        </w:rPr>
        <w:t>studied,</w:t>
      </w:r>
      <w:r>
        <w:rPr>
          <w:rFonts w:ascii="Cambria"/>
          <w:spacing w:val="23"/>
          <w:sz w:val="16"/>
        </w:rPr>
        <w:t> </w:t>
      </w:r>
      <w:r>
        <w:rPr>
          <w:rFonts w:ascii="Cambria"/>
          <w:sz w:val="16"/>
        </w:rPr>
        <w:t>the</w:t>
      </w:r>
      <w:r>
        <w:rPr>
          <w:rFonts w:ascii="Cambria"/>
          <w:spacing w:val="20"/>
          <w:sz w:val="16"/>
        </w:rPr>
        <w:t> </w:t>
      </w:r>
      <w:r>
        <w:rPr>
          <w:rFonts w:ascii="Cambria"/>
          <w:sz w:val="16"/>
        </w:rPr>
        <w:t>position of</w:t>
      </w:r>
      <w:r>
        <w:rPr>
          <w:rFonts w:ascii="Cambria"/>
          <w:spacing w:val="19"/>
          <w:sz w:val="16"/>
        </w:rPr>
        <w:t> </w:t>
      </w:r>
      <w:r>
        <w:rPr>
          <w:rFonts w:ascii="Cambria"/>
          <w:sz w:val="16"/>
        </w:rPr>
        <w:t>the</w:t>
      </w:r>
      <w:r>
        <w:rPr>
          <w:rFonts w:ascii="Cambria"/>
          <w:spacing w:val="20"/>
          <w:sz w:val="16"/>
        </w:rPr>
        <w:t> </w:t>
      </w:r>
      <w:r>
        <w:rPr>
          <w:rFonts w:ascii="Cambria"/>
          <w:sz w:val="16"/>
        </w:rPr>
        <w:t>family</w:t>
      </w:r>
      <w:r>
        <w:rPr>
          <w:rFonts w:ascii="Cambria"/>
          <w:spacing w:val="23"/>
          <w:sz w:val="16"/>
        </w:rPr>
        <w:t> </w:t>
      </w:r>
      <w:r>
        <w:rPr>
          <w:rFonts w:ascii="Cambria"/>
          <w:sz w:val="16"/>
        </w:rPr>
        <w:t>head is</w:t>
      </w:r>
      <w:r>
        <w:rPr>
          <w:rFonts w:ascii="Cambria"/>
          <w:spacing w:val="26"/>
          <w:sz w:val="16"/>
        </w:rPr>
        <w:t> </w:t>
      </w:r>
      <w:r>
        <w:rPr>
          <w:rFonts w:ascii="Cambria"/>
          <w:sz w:val="16"/>
        </w:rPr>
        <w:t>not</w:t>
      </w:r>
      <w:r>
        <w:rPr>
          <w:rFonts w:ascii="Cambria"/>
          <w:spacing w:val="20"/>
          <w:sz w:val="16"/>
        </w:rPr>
        <w:t> </w:t>
      </w:r>
      <w:r>
        <w:rPr>
          <w:rFonts w:ascii="Cambria"/>
          <w:sz w:val="16"/>
        </w:rPr>
        <w:t>a</w:t>
      </w:r>
      <w:r>
        <w:rPr>
          <w:rFonts w:ascii="Cambria"/>
          <w:spacing w:val="21"/>
          <w:sz w:val="16"/>
        </w:rPr>
        <w:t> </w:t>
      </w:r>
      <w:r>
        <w:rPr>
          <w:rFonts w:ascii="Cambria"/>
          <w:sz w:val="16"/>
        </w:rPr>
        <w:t>strong</w:t>
      </w:r>
      <w:r>
        <w:rPr>
          <w:rFonts w:ascii="Cambria"/>
          <w:spacing w:val="23"/>
          <w:sz w:val="16"/>
        </w:rPr>
        <w:t> </w:t>
      </w:r>
      <w:r>
        <w:rPr>
          <w:rFonts w:ascii="Cambria"/>
          <w:sz w:val="16"/>
        </w:rPr>
        <w:t>one. Though</w:t>
      </w:r>
      <w:r>
        <w:rPr>
          <w:rFonts w:ascii="Cambria"/>
          <w:spacing w:val="24"/>
          <w:sz w:val="16"/>
        </w:rPr>
        <w:t> </w:t>
      </w:r>
      <w:r>
        <w:rPr>
          <w:rFonts w:ascii="Cambria"/>
          <w:sz w:val="16"/>
        </w:rPr>
        <w:t>he</w:t>
      </w:r>
      <w:r>
        <w:rPr>
          <w:rFonts w:ascii="Cambria"/>
          <w:spacing w:val="20"/>
          <w:sz w:val="16"/>
        </w:rPr>
        <w:t> </w:t>
      </w:r>
      <w:r>
        <w:rPr>
          <w:rFonts w:ascii="Cambria"/>
          <w:sz w:val="16"/>
        </w:rPr>
        <w:t>must</w:t>
      </w:r>
      <w:r>
        <w:rPr>
          <w:rFonts w:ascii="Cambria"/>
          <w:spacing w:val="20"/>
          <w:sz w:val="16"/>
        </w:rPr>
        <w:t> </w:t>
      </w:r>
      <w:r>
        <w:rPr>
          <w:rFonts w:ascii="Cambria"/>
          <w:sz w:val="16"/>
        </w:rPr>
        <w:t>be</w:t>
      </w:r>
      <w:r>
        <w:rPr>
          <w:rFonts w:ascii="Cambria"/>
          <w:spacing w:val="27"/>
          <w:sz w:val="16"/>
        </w:rPr>
        <w:t> </w:t>
      </w:r>
      <w:r>
        <w:rPr>
          <w:rFonts w:ascii="Cambria"/>
          <w:sz w:val="16"/>
        </w:rPr>
        <w:t>consulted in</w:t>
      </w:r>
      <w:r>
        <w:rPr>
          <w:rFonts w:ascii="Cambria"/>
          <w:spacing w:val="24"/>
          <w:sz w:val="16"/>
        </w:rPr>
        <w:t> </w:t>
      </w:r>
      <w:r>
        <w:rPr>
          <w:rFonts w:ascii="Cambria"/>
          <w:sz w:val="16"/>
        </w:rPr>
        <w:t>every</w:t>
      </w:r>
      <w:r>
        <w:rPr>
          <w:rFonts w:ascii="Cambria"/>
          <w:spacing w:val="40"/>
          <w:sz w:val="16"/>
        </w:rPr>
        <w:t> </w:t>
      </w:r>
      <w:r>
        <w:rPr>
          <w:rFonts w:ascii="Cambria"/>
          <w:sz w:val="16"/>
        </w:rPr>
        <w:t>transaction,</w:t>
      </w:r>
      <w:r>
        <w:rPr>
          <w:rFonts w:ascii="Cambria"/>
          <w:spacing w:val="11"/>
          <w:sz w:val="16"/>
        </w:rPr>
        <w:t> </w:t>
      </w:r>
      <w:r>
        <w:rPr>
          <w:rFonts w:ascii="Cambria"/>
          <w:sz w:val="16"/>
        </w:rPr>
        <w:t>his</w:t>
      </w:r>
      <w:r>
        <w:rPr>
          <w:rFonts w:ascii="Cambria"/>
          <w:spacing w:val="12"/>
          <w:sz w:val="16"/>
        </w:rPr>
        <w:t> </w:t>
      </w:r>
      <w:r>
        <w:rPr>
          <w:rFonts w:ascii="Cambria"/>
          <w:sz w:val="16"/>
        </w:rPr>
        <w:t>refusal</w:t>
      </w:r>
      <w:r>
        <w:rPr>
          <w:rFonts w:ascii="Cambria"/>
          <w:spacing w:val="14"/>
          <w:sz w:val="16"/>
        </w:rPr>
        <w:t> </w:t>
      </w:r>
      <w:r>
        <w:rPr>
          <w:rFonts w:ascii="Cambria"/>
          <w:sz w:val="16"/>
        </w:rPr>
        <w:t>to</w:t>
      </w:r>
      <w:r>
        <w:rPr>
          <w:rFonts w:ascii="Cambria"/>
          <w:spacing w:val="12"/>
          <w:sz w:val="16"/>
        </w:rPr>
        <w:t> </w:t>
      </w:r>
      <w:r>
        <w:rPr>
          <w:rFonts w:ascii="Cambria"/>
          <w:sz w:val="16"/>
        </w:rPr>
        <w:t>assent</w:t>
      </w:r>
      <w:r>
        <w:rPr>
          <w:rFonts w:ascii="Cambria"/>
          <w:spacing w:val="13"/>
          <w:sz w:val="16"/>
        </w:rPr>
        <w:t> </w:t>
      </w:r>
      <w:r>
        <w:rPr>
          <w:rFonts w:ascii="Cambria"/>
          <w:sz w:val="16"/>
        </w:rPr>
        <w:t>does</w:t>
      </w:r>
      <w:r>
        <w:rPr>
          <w:rFonts w:ascii="Cambria"/>
          <w:spacing w:val="12"/>
          <w:sz w:val="16"/>
        </w:rPr>
        <w:t> </w:t>
      </w:r>
      <w:r>
        <w:rPr>
          <w:rFonts w:ascii="Cambria"/>
          <w:sz w:val="16"/>
        </w:rPr>
        <w:t>not</w:t>
      </w:r>
      <w:r>
        <w:rPr>
          <w:rFonts w:ascii="Cambria"/>
          <w:spacing w:val="13"/>
          <w:sz w:val="16"/>
        </w:rPr>
        <w:t> </w:t>
      </w:r>
      <w:r>
        <w:rPr>
          <w:rFonts w:ascii="Cambria"/>
          <w:sz w:val="16"/>
        </w:rPr>
        <w:t>nullify</w:t>
      </w:r>
      <w:r>
        <w:rPr>
          <w:rFonts w:ascii="Cambria"/>
          <w:spacing w:val="9"/>
          <w:sz w:val="16"/>
        </w:rPr>
        <w:t> </w:t>
      </w:r>
      <w:r>
        <w:rPr>
          <w:rFonts w:ascii="Cambria"/>
          <w:sz w:val="16"/>
        </w:rPr>
        <w:t>transactions.</w:t>
      </w:r>
      <w:r>
        <w:rPr>
          <w:rFonts w:ascii="Cambria"/>
          <w:spacing w:val="64"/>
          <w:sz w:val="16"/>
        </w:rPr>
        <w:t> </w:t>
      </w:r>
      <w:r>
        <w:rPr>
          <w:rFonts w:ascii="Cambria"/>
          <w:sz w:val="16"/>
        </w:rPr>
        <w:t>He</w:t>
      </w:r>
      <w:r>
        <w:rPr>
          <w:rFonts w:ascii="Cambria"/>
          <w:spacing w:val="13"/>
          <w:sz w:val="16"/>
        </w:rPr>
        <w:t> </w:t>
      </w:r>
      <w:r>
        <w:rPr>
          <w:rFonts w:ascii="Cambria"/>
          <w:sz w:val="16"/>
        </w:rPr>
        <w:t>is</w:t>
      </w:r>
      <w:r>
        <w:rPr>
          <w:rFonts w:ascii="Cambria"/>
          <w:spacing w:val="23"/>
          <w:sz w:val="16"/>
        </w:rPr>
        <w:t> </w:t>
      </w:r>
      <w:r>
        <w:rPr>
          <w:rFonts w:ascii="Cambria"/>
          <w:sz w:val="16"/>
        </w:rPr>
        <w:t>not</w:t>
      </w:r>
      <w:r>
        <w:rPr>
          <w:rFonts w:ascii="Cambria"/>
          <w:spacing w:val="13"/>
          <w:sz w:val="16"/>
        </w:rPr>
        <w:t> </w:t>
      </w:r>
      <w:r>
        <w:rPr>
          <w:rFonts w:ascii="Cambria"/>
          <w:sz w:val="16"/>
        </w:rPr>
        <w:t>accountable</w:t>
      </w:r>
      <w:r>
        <w:rPr>
          <w:rFonts w:ascii="Cambria"/>
          <w:spacing w:val="13"/>
          <w:sz w:val="16"/>
        </w:rPr>
        <w:t> </w:t>
      </w:r>
      <w:r>
        <w:rPr>
          <w:rFonts w:ascii="Cambria"/>
          <w:sz w:val="16"/>
        </w:rPr>
        <w:t>to</w:t>
      </w:r>
      <w:r>
        <w:rPr>
          <w:rFonts w:ascii="Cambria"/>
          <w:spacing w:val="12"/>
          <w:sz w:val="16"/>
        </w:rPr>
        <w:t> </w:t>
      </w:r>
      <w:r>
        <w:rPr>
          <w:rFonts w:ascii="Cambria"/>
          <w:sz w:val="16"/>
        </w:rPr>
        <w:t>other</w:t>
      </w:r>
      <w:r>
        <w:rPr>
          <w:rFonts w:ascii="Cambria"/>
          <w:spacing w:val="12"/>
          <w:sz w:val="16"/>
        </w:rPr>
        <w:t> </w:t>
      </w:r>
      <w:r>
        <w:rPr>
          <w:rFonts w:ascii="Cambria"/>
          <w:sz w:val="16"/>
        </w:rPr>
        <w:t>family</w:t>
      </w:r>
      <w:r>
        <w:rPr>
          <w:rFonts w:ascii="Cambria"/>
          <w:spacing w:val="16"/>
          <w:sz w:val="16"/>
        </w:rPr>
        <w:t> </w:t>
      </w:r>
      <w:r>
        <w:rPr>
          <w:rFonts w:ascii="Cambria"/>
          <w:sz w:val="16"/>
        </w:rPr>
        <w:t>members.</w:t>
      </w:r>
      <w:r>
        <w:rPr>
          <w:rFonts w:ascii="Cambria"/>
          <w:spacing w:val="69"/>
          <w:sz w:val="16"/>
        </w:rPr>
        <w:t> </w:t>
      </w:r>
      <w:r>
        <w:rPr>
          <w:rFonts w:ascii="Cambria"/>
          <w:sz w:val="16"/>
        </w:rPr>
        <w:t>He</w:t>
      </w:r>
      <w:r>
        <w:rPr>
          <w:rFonts w:ascii="Cambria"/>
          <w:spacing w:val="13"/>
          <w:sz w:val="16"/>
        </w:rPr>
        <w:t> </w:t>
      </w:r>
      <w:r>
        <w:rPr>
          <w:rFonts w:ascii="Cambria"/>
          <w:sz w:val="16"/>
        </w:rPr>
        <w:t>must</w:t>
      </w:r>
      <w:r>
        <w:rPr>
          <w:rFonts w:ascii="Cambria"/>
          <w:spacing w:val="40"/>
          <w:sz w:val="16"/>
        </w:rPr>
        <w:t> </w:t>
      </w:r>
      <w:r>
        <w:rPr>
          <w:rFonts w:ascii="Cambria"/>
          <w:sz w:val="16"/>
        </w:rPr>
        <w:t>be</w:t>
      </w:r>
      <w:r>
        <w:rPr>
          <w:rFonts w:ascii="Cambria"/>
          <w:spacing w:val="21"/>
          <w:sz w:val="16"/>
        </w:rPr>
        <w:t> </w:t>
      </w:r>
      <w:r>
        <w:rPr>
          <w:rFonts w:ascii="Cambria"/>
          <w:sz w:val="16"/>
        </w:rPr>
        <w:t>a</w:t>
      </w:r>
      <w:r>
        <w:rPr>
          <w:rFonts w:ascii="Cambria"/>
          <w:spacing w:val="22"/>
          <w:sz w:val="16"/>
        </w:rPr>
        <w:t> </w:t>
      </w:r>
      <w:r>
        <w:rPr>
          <w:rFonts w:ascii="Cambria"/>
          <w:sz w:val="16"/>
        </w:rPr>
        <w:t>male</w:t>
      </w:r>
      <w:r>
        <w:rPr>
          <w:rFonts w:ascii="Cambria"/>
          <w:spacing w:val="21"/>
          <w:sz w:val="16"/>
        </w:rPr>
        <w:t> </w:t>
      </w:r>
      <w:r>
        <w:rPr>
          <w:rFonts w:ascii="Cambria"/>
          <w:sz w:val="16"/>
        </w:rPr>
        <w:t>member</w:t>
      </w:r>
      <w:r>
        <w:rPr>
          <w:rFonts w:ascii="Cambria"/>
          <w:spacing w:val="25"/>
          <w:sz w:val="16"/>
        </w:rPr>
        <w:t> </w:t>
      </w:r>
      <w:r>
        <w:rPr>
          <w:rFonts w:ascii="Cambria"/>
          <w:sz w:val="16"/>
        </w:rPr>
        <w:t>of</w:t>
      </w:r>
      <w:r>
        <w:rPr>
          <w:rFonts w:ascii="Cambria"/>
          <w:spacing w:val="19"/>
          <w:sz w:val="16"/>
        </w:rPr>
        <w:t> </w:t>
      </w:r>
      <w:r>
        <w:rPr>
          <w:rFonts w:ascii="Cambria"/>
          <w:sz w:val="16"/>
        </w:rPr>
        <w:t>the</w:t>
      </w:r>
      <w:r>
        <w:rPr>
          <w:rFonts w:ascii="Cambria"/>
          <w:spacing w:val="28"/>
          <w:sz w:val="16"/>
        </w:rPr>
        <w:t> </w:t>
      </w:r>
      <w:r>
        <w:rPr>
          <w:rFonts w:ascii="Cambria"/>
          <w:sz w:val="16"/>
        </w:rPr>
        <w:t>family,</w:t>
      </w:r>
      <w:r>
        <w:rPr>
          <w:rFonts w:ascii="Cambria"/>
          <w:spacing w:val="18"/>
          <w:sz w:val="16"/>
        </w:rPr>
        <w:t> </w:t>
      </w:r>
      <w:r>
        <w:rPr>
          <w:rFonts w:ascii="Cambria"/>
          <w:sz w:val="16"/>
        </w:rPr>
        <w:t>always</w:t>
      </w:r>
      <w:r>
        <w:rPr>
          <w:rFonts w:ascii="Cambria"/>
          <w:spacing w:val="19"/>
          <w:sz w:val="16"/>
        </w:rPr>
        <w:t> </w:t>
      </w:r>
      <w:r>
        <w:rPr>
          <w:rFonts w:ascii="Cambria"/>
          <w:sz w:val="16"/>
        </w:rPr>
        <w:t>the</w:t>
      </w:r>
      <w:r>
        <w:rPr>
          <w:rFonts w:ascii="Cambria"/>
          <w:spacing w:val="21"/>
          <w:sz w:val="16"/>
        </w:rPr>
        <w:t> </w:t>
      </w:r>
      <w:r>
        <w:rPr>
          <w:rFonts w:ascii="Cambria"/>
          <w:sz w:val="16"/>
        </w:rPr>
        <w:t>eldest,</w:t>
      </w:r>
      <w:r>
        <w:rPr>
          <w:rFonts w:ascii="Cambria"/>
          <w:spacing w:val="24"/>
          <w:sz w:val="16"/>
        </w:rPr>
        <w:t> </w:t>
      </w:r>
      <w:r>
        <w:rPr>
          <w:rFonts w:ascii="Cambria"/>
          <w:sz w:val="16"/>
        </w:rPr>
        <w:t>except</w:t>
      </w:r>
      <w:r>
        <w:rPr>
          <w:rFonts w:ascii="Cambria"/>
          <w:spacing w:val="21"/>
          <w:sz w:val="16"/>
        </w:rPr>
        <w:t> </w:t>
      </w:r>
      <w:r>
        <w:rPr>
          <w:rFonts w:ascii="Cambria"/>
          <w:sz w:val="16"/>
        </w:rPr>
        <w:t>if</w:t>
      </w:r>
      <w:r>
        <w:rPr>
          <w:rFonts w:ascii="Cambria"/>
          <w:spacing w:val="19"/>
          <w:sz w:val="16"/>
        </w:rPr>
        <w:t> </w:t>
      </w:r>
      <w:r>
        <w:rPr>
          <w:rFonts w:ascii="Cambria"/>
          <w:sz w:val="16"/>
        </w:rPr>
        <w:t>the</w:t>
      </w:r>
      <w:r>
        <w:rPr>
          <w:rFonts w:ascii="Cambria"/>
          <w:spacing w:val="21"/>
          <w:sz w:val="16"/>
        </w:rPr>
        <w:t> </w:t>
      </w:r>
      <w:r>
        <w:rPr>
          <w:rFonts w:ascii="Cambria"/>
          <w:sz w:val="16"/>
        </w:rPr>
        <w:t>eldest</w:t>
      </w:r>
      <w:r>
        <w:rPr>
          <w:rFonts w:ascii="Cambria"/>
          <w:spacing w:val="21"/>
          <w:sz w:val="16"/>
        </w:rPr>
        <w:t> </w:t>
      </w:r>
      <w:r>
        <w:rPr>
          <w:rFonts w:ascii="Cambria"/>
          <w:sz w:val="16"/>
        </w:rPr>
        <w:t>member</w:t>
      </w:r>
      <w:r>
        <w:rPr>
          <w:rFonts w:ascii="Cambria"/>
          <w:spacing w:val="19"/>
          <w:sz w:val="16"/>
        </w:rPr>
        <w:t> </w:t>
      </w:r>
      <w:r>
        <w:rPr>
          <w:rFonts w:ascii="Cambria"/>
          <w:sz w:val="16"/>
        </w:rPr>
        <w:t>is</w:t>
      </w:r>
      <w:r>
        <w:rPr>
          <w:rFonts w:ascii="Cambria"/>
          <w:spacing w:val="19"/>
          <w:sz w:val="16"/>
        </w:rPr>
        <w:t> </w:t>
      </w:r>
      <w:r>
        <w:rPr>
          <w:rFonts w:ascii="Cambria"/>
          <w:sz w:val="16"/>
        </w:rPr>
        <w:t>of</w:t>
      </w:r>
      <w:r>
        <w:rPr>
          <w:rFonts w:ascii="Cambria"/>
          <w:spacing w:val="27"/>
          <w:sz w:val="16"/>
        </w:rPr>
        <w:t> </w:t>
      </w:r>
      <w:r>
        <w:rPr>
          <w:rFonts w:ascii="Cambria"/>
          <w:sz w:val="16"/>
        </w:rPr>
        <w:t>unsound</w:t>
      </w:r>
      <w:r>
        <w:rPr>
          <w:rFonts w:ascii="Cambria"/>
          <w:spacing w:val="25"/>
          <w:sz w:val="16"/>
        </w:rPr>
        <w:t> </w:t>
      </w:r>
      <w:r>
        <w:rPr>
          <w:rFonts w:ascii="Cambria"/>
          <w:sz w:val="16"/>
        </w:rPr>
        <w:t>mind.</w:t>
      </w:r>
    </w:p>
    <w:p>
      <w:pPr>
        <w:pStyle w:val="BodyText"/>
        <w:rPr>
          <w:rFonts w:ascii="Cambria"/>
          <w:sz w:val="16"/>
        </w:rPr>
      </w:pPr>
    </w:p>
    <w:p>
      <w:pPr>
        <w:pStyle w:val="BodyText"/>
        <w:spacing w:before="57"/>
        <w:rPr>
          <w:rFonts w:ascii="Cambria"/>
          <w:sz w:val="16"/>
        </w:rPr>
      </w:pPr>
    </w:p>
    <w:p>
      <w:pPr>
        <w:spacing w:before="0"/>
        <w:ind w:left="1374" w:right="0" w:firstLine="0"/>
        <w:jc w:val="left"/>
        <w:rPr>
          <w:rFonts w:ascii="Cambria"/>
          <w:sz w:val="16"/>
        </w:rPr>
      </w:pPr>
      <w:r>
        <w:rPr>
          <w:rFonts w:ascii="Cambria"/>
          <w:w w:val="105"/>
          <w:sz w:val="16"/>
        </w:rPr>
        <w:t>Long Usage, Adverse</w:t>
      </w:r>
      <w:r>
        <w:rPr>
          <w:rFonts w:ascii="Cambria"/>
          <w:spacing w:val="-2"/>
          <w:w w:val="105"/>
          <w:sz w:val="16"/>
        </w:rPr>
        <w:t> </w:t>
      </w:r>
      <w:r>
        <w:rPr>
          <w:rFonts w:ascii="Cambria"/>
          <w:w w:val="105"/>
          <w:sz w:val="16"/>
        </w:rPr>
        <w:t>Possession</w:t>
      </w:r>
      <w:r>
        <w:rPr>
          <w:rFonts w:ascii="Cambria"/>
          <w:spacing w:val="1"/>
          <w:w w:val="105"/>
          <w:sz w:val="16"/>
        </w:rPr>
        <w:t> </w:t>
      </w:r>
      <w:r>
        <w:rPr>
          <w:rFonts w:ascii="Cambria"/>
          <w:w w:val="105"/>
          <w:sz w:val="16"/>
        </w:rPr>
        <w:t>and</w:t>
      </w:r>
      <w:r>
        <w:rPr>
          <w:rFonts w:ascii="Cambria"/>
          <w:spacing w:val="1"/>
          <w:w w:val="105"/>
          <w:sz w:val="16"/>
        </w:rPr>
        <w:t> </w:t>
      </w:r>
      <w:r>
        <w:rPr>
          <w:rFonts w:ascii="Cambria"/>
          <w:spacing w:val="-2"/>
          <w:w w:val="105"/>
          <w:sz w:val="16"/>
        </w:rPr>
        <w:t>Prescription.</w:t>
      </w:r>
    </w:p>
    <w:p>
      <w:pPr>
        <w:pStyle w:val="BodyText"/>
        <w:spacing w:before="104"/>
        <w:rPr>
          <w:rFonts w:ascii="Cambria"/>
          <w:sz w:val="20"/>
        </w:rPr>
      </w:pPr>
      <w:r>
        <w:rPr/>
        <mc:AlternateContent>
          <mc:Choice Requires="wps">
            <w:drawing>
              <wp:anchor distT="0" distB="0" distL="0" distR="0" allowOverlap="1" layoutInCell="1" locked="0" behindDoc="1" simplePos="0" relativeHeight="487653376">
                <wp:simplePos x="0" y="0"/>
                <wp:positionH relativeFrom="page">
                  <wp:posOffset>1188719</wp:posOffset>
                </wp:positionH>
                <wp:positionV relativeFrom="paragraph">
                  <wp:posOffset>230490</wp:posOffset>
                </wp:positionV>
                <wp:extent cx="1828800"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148867pt;width:144pt;height:.72pt;mso-position-horizontal-relative:page;mso-position-vertical-relative:paragraph;z-index:-15663104;mso-wrap-distance-left:0;mso-wrap-distance-right:0" id="docshape144"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311</w:t>
      </w:r>
      <w:r>
        <w:rPr>
          <w:rFonts w:ascii="Times New Roman"/>
          <w:spacing w:val="3"/>
          <w:sz w:val="20"/>
          <w:vertAlign w:val="baseline"/>
        </w:rPr>
        <w:t> </w:t>
      </w:r>
      <w:r>
        <w:rPr>
          <w:rFonts w:ascii="Times New Roman"/>
          <w:sz w:val="20"/>
          <w:vertAlign w:val="baseline"/>
        </w:rPr>
        <w:t>(1889)</w:t>
      </w:r>
      <w:r>
        <w:rPr>
          <w:rFonts w:ascii="Times New Roman"/>
          <w:spacing w:val="1"/>
          <w:sz w:val="20"/>
          <w:vertAlign w:val="baseline"/>
        </w:rPr>
        <w:t> </w:t>
      </w:r>
      <w:r>
        <w:rPr>
          <w:rFonts w:ascii="Times New Roman"/>
          <w:sz w:val="20"/>
          <w:vertAlign w:val="baseline"/>
        </w:rPr>
        <w:t>1</w:t>
      </w:r>
      <w:r>
        <w:rPr>
          <w:rFonts w:ascii="Times New Roman"/>
          <w:spacing w:val="-3"/>
          <w:sz w:val="20"/>
          <w:vertAlign w:val="baseline"/>
        </w:rPr>
        <w:t> </w:t>
      </w:r>
      <w:r>
        <w:rPr>
          <w:rFonts w:ascii="Times New Roman"/>
          <w:sz w:val="20"/>
          <w:vertAlign w:val="baseline"/>
        </w:rPr>
        <w:t>JAS</w:t>
      </w:r>
      <w:r>
        <w:rPr>
          <w:rFonts w:ascii="Times New Roman"/>
          <w:spacing w:val="48"/>
          <w:sz w:val="20"/>
          <w:vertAlign w:val="baseline"/>
        </w:rPr>
        <w:t> </w:t>
      </w:r>
      <w:r>
        <w:rPr>
          <w:rFonts w:ascii="Times New Roman"/>
          <w:sz w:val="20"/>
          <w:vertAlign w:val="baseline"/>
        </w:rPr>
        <w:t>pp</w:t>
      </w:r>
      <w:r>
        <w:rPr>
          <w:rFonts w:ascii="Times New Roman"/>
          <w:spacing w:val="-3"/>
          <w:sz w:val="20"/>
          <w:vertAlign w:val="baseline"/>
        </w:rPr>
        <w:t> </w:t>
      </w:r>
      <w:r>
        <w:rPr>
          <w:rFonts w:ascii="Times New Roman"/>
          <w:sz w:val="20"/>
          <w:vertAlign w:val="baseline"/>
        </w:rPr>
        <w:t>87-</w:t>
      </w:r>
      <w:r>
        <w:rPr>
          <w:rFonts w:ascii="Times New Roman"/>
          <w:spacing w:val="-5"/>
          <w:sz w:val="20"/>
          <w:vertAlign w:val="baseline"/>
        </w:rPr>
        <w:t>89</w:t>
      </w:r>
    </w:p>
    <w:p>
      <w:pPr>
        <w:spacing w:before="0"/>
        <w:ind w:left="831" w:right="0" w:firstLine="0"/>
        <w:jc w:val="left"/>
        <w:rPr>
          <w:rFonts w:ascii="Times New Roman"/>
          <w:sz w:val="20"/>
        </w:rPr>
      </w:pPr>
      <w:r>
        <w:rPr>
          <w:rFonts w:ascii="Times New Roman"/>
          <w:sz w:val="20"/>
          <w:vertAlign w:val="superscript"/>
        </w:rPr>
        <w:t>312</w:t>
      </w:r>
      <w:r>
        <w:rPr>
          <w:rFonts w:ascii="Times New Roman"/>
          <w:spacing w:val="2"/>
          <w:sz w:val="20"/>
          <w:vertAlign w:val="baseline"/>
        </w:rPr>
        <w:t> </w:t>
      </w:r>
      <w:r>
        <w:rPr>
          <w:rFonts w:ascii="Times New Roman"/>
          <w:sz w:val="20"/>
          <w:vertAlign w:val="baseline"/>
        </w:rPr>
        <w:t>(1935) 2</w:t>
      </w:r>
      <w:r>
        <w:rPr>
          <w:rFonts w:ascii="Times New Roman"/>
          <w:spacing w:val="-4"/>
          <w:sz w:val="20"/>
          <w:vertAlign w:val="baseline"/>
        </w:rPr>
        <w:t> </w:t>
      </w:r>
      <w:r>
        <w:rPr>
          <w:rFonts w:ascii="Times New Roman"/>
          <w:sz w:val="20"/>
          <w:vertAlign w:val="baseline"/>
        </w:rPr>
        <w:t>WACA</w:t>
      </w:r>
      <w:r>
        <w:rPr>
          <w:rFonts w:ascii="Times New Roman"/>
          <w:spacing w:val="-1"/>
          <w:sz w:val="20"/>
          <w:vertAlign w:val="baseline"/>
        </w:rPr>
        <w:t> </w:t>
      </w:r>
      <w:r>
        <w:rPr>
          <w:rFonts w:ascii="Times New Roman"/>
          <w:spacing w:val="-5"/>
          <w:sz w:val="20"/>
          <w:vertAlign w:val="baseline"/>
        </w:rPr>
        <w:t>290</w:t>
      </w:r>
    </w:p>
    <w:p>
      <w:pPr>
        <w:spacing w:before="1"/>
        <w:ind w:left="831" w:right="0" w:firstLine="0"/>
        <w:jc w:val="left"/>
        <w:rPr>
          <w:rFonts w:ascii="Times New Roman"/>
          <w:sz w:val="20"/>
        </w:rPr>
      </w:pPr>
      <w:r>
        <w:rPr>
          <w:rFonts w:ascii="Times New Roman"/>
          <w:sz w:val="20"/>
          <w:vertAlign w:val="superscript"/>
        </w:rPr>
        <w:t>313</w:t>
      </w:r>
      <w:r>
        <w:rPr>
          <w:rFonts w:ascii="Times New Roman"/>
          <w:spacing w:val="2"/>
          <w:sz w:val="20"/>
          <w:vertAlign w:val="baseline"/>
        </w:rPr>
        <w:t> </w:t>
      </w:r>
      <w:r>
        <w:rPr>
          <w:rFonts w:ascii="Times New Roman"/>
          <w:sz w:val="20"/>
          <w:vertAlign w:val="baseline"/>
        </w:rPr>
        <w:t>(1947) 18</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117</w:t>
      </w:r>
    </w:p>
    <w:p>
      <w:pPr>
        <w:spacing w:before="0"/>
        <w:ind w:left="831" w:right="0" w:firstLine="0"/>
        <w:jc w:val="left"/>
        <w:rPr>
          <w:rFonts w:ascii="Times New Roman"/>
          <w:sz w:val="20"/>
        </w:rPr>
      </w:pPr>
      <w:r>
        <w:rPr>
          <w:rFonts w:ascii="Times New Roman"/>
          <w:sz w:val="20"/>
          <w:vertAlign w:val="superscript"/>
        </w:rPr>
        <w:t>314</w:t>
      </w:r>
      <w:r>
        <w:rPr>
          <w:rFonts w:ascii="Times New Roman"/>
          <w:spacing w:val="2"/>
          <w:sz w:val="20"/>
          <w:vertAlign w:val="baseline"/>
        </w:rPr>
        <w:t> </w:t>
      </w:r>
      <w:r>
        <w:rPr>
          <w:rFonts w:ascii="Times New Roman"/>
          <w:sz w:val="20"/>
          <w:vertAlign w:val="baseline"/>
        </w:rPr>
        <w:t>(1966)</w:t>
      </w:r>
      <w:r>
        <w:rPr>
          <w:rFonts w:ascii="Times New Roman"/>
          <w:spacing w:val="-1"/>
          <w:sz w:val="20"/>
          <w:vertAlign w:val="baseline"/>
        </w:rPr>
        <w:t> </w:t>
      </w:r>
      <w:r>
        <w:rPr>
          <w:rFonts w:ascii="Times New Roman"/>
          <w:sz w:val="20"/>
          <w:vertAlign w:val="baseline"/>
        </w:rPr>
        <w:t>NBJ</w:t>
      </w:r>
      <w:r>
        <w:rPr>
          <w:rFonts w:ascii="Times New Roman"/>
          <w:spacing w:val="48"/>
          <w:sz w:val="20"/>
          <w:vertAlign w:val="baseline"/>
        </w:rPr>
        <w:t> </w:t>
      </w:r>
      <w:r>
        <w:rPr>
          <w:rFonts w:ascii="Times New Roman"/>
          <w:sz w:val="20"/>
          <w:vertAlign w:val="baseline"/>
        </w:rPr>
        <w:t>page</w:t>
      </w:r>
      <w:r>
        <w:rPr>
          <w:rFonts w:ascii="Times New Roman"/>
          <w:spacing w:val="-3"/>
          <w:sz w:val="20"/>
          <w:vertAlign w:val="baseline"/>
        </w:rPr>
        <w:t> </w:t>
      </w:r>
      <w:r>
        <w:rPr>
          <w:rFonts w:ascii="Times New Roman"/>
          <w:spacing w:val="-5"/>
          <w:sz w:val="20"/>
          <w:vertAlign w:val="baseline"/>
        </w:rPr>
        <w:t>86.</w:t>
      </w:r>
    </w:p>
    <w:p>
      <w:pPr>
        <w:spacing w:before="0"/>
        <w:ind w:left="831" w:right="0" w:firstLine="0"/>
        <w:jc w:val="left"/>
        <w:rPr>
          <w:rFonts w:ascii="Times New Roman"/>
          <w:sz w:val="20"/>
        </w:rPr>
      </w:pPr>
      <w:r>
        <w:rPr>
          <w:rFonts w:ascii="Times New Roman"/>
          <w:sz w:val="20"/>
          <w:vertAlign w:val="superscript"/>
        </w:rPr>
        <w:t>315</w:t>
      </w:r>
      <w:r>
        <w:rPr>
          <w:rFonts w:ascii="Times New Roman"/>
          <w:spacing w:val="2"/>
          <w:sz w:val="20"/>
          <w:vertAlign w:val="baseline"/>
        </w:rPr>
        <w:t> </w:t>
      </w:r>
      <w:r>
        <w:rPr>
          <w:rFonts w:ascii="Times New Roman"/>
          <w:sz w:val="20"/>
          <w:vertAlign w:val="baseline"/>
        </w:rPr>
        <w:t>(1929) 9</w:t>
      </w:r>
      <w:r>
        <w:rPr>
          <w:rFonts w:ascii="Times New Roman"/>
          <w:spacing w:val="-4"/>
          <w:sz w:val="20"/>
          <w:vertAlign w:val="baseline"/>
        </w:rPr>
        <w:t> </w:t>
      </w:r>
      <w:r>
        <w:rPr>
          <w:rFonts w:ascii="Times New Roman"/>
          <w:sz w:val="20"/>
          <w:vertAlign w:val="baseline"/>
        </w:rPr>
        <w:t>NLR</w:t>
      </w:r>
      <w:r>
        <w:rPr>
          <w:rFonts w:ascii="Times New Roman"/>
          <w:spacing w:val="-3"/>
          <w:sz w:val="20"/>
          <w:vertAlign w:val="baseline"/>
        </w:rPr>
        <w:t> </w:t>
      </w:r>
      <w:r>
        <w:rPr>
          <w:rFonts w:ascii="Times New Roman"/>
          <w:spacing w:val="-5"/>
          <w:sz w:val="20"/>
          <w:vertAlign w:val="baseline"/>
        </w:rPr>
        <w:t>84.</w:t>
      </w:r>
    </w:p>
    <w:p>
      <w:pPr>
        <w:spacing w:after="0"/>
        <w:jc w:val="left"/>
        <w:rPr>
          <w:rFonts w:ascii="Times New Roman"/>
          <w:sz w:val="20"/>
        </w:rPr>
        <w:sectPr>
          <w:pgSz w:w="12240" w:h="15840"/>
          <w:pgMar w:header="0" w:footer="1138" w:top="1080" w:bottom="1340" w:left="1040" w:right="900"/>
        </w:sectPr>
      </w:pPr>
    </w:p>
    <w:p>
      <w:pPr>
        <w:pStyle w:val="BodyText"/>
        <w:spacing w:line="482" w:lineRule="auto" w:before="68"/>
        <w:ind w:left="1374" w:right="393"/>
        <w:jc w:val="both"/>
      </w:pPr>
      <w:r>
        <w:rPr/>
        <w:t>The position of the law had been that long usage and adverse possession was originally not a recognized method of land acquisition under customary land law. Later, this position began to change in equity. In </w:t>
      </w:r>
      <w:r>
        <w:rPr>
          <w:rFonts w:ascii="Arial"/>
          <w:i/>
        </w:rPr>
        <w:t>Agyeman v. Yarmoah</w:t>
      </w:r>
      <w:r>
        <w:rPr>
          <w:rFonts w:ascii="Cambria"/>
          <w:position w:val="7"/>
          <w:sz w:val="18"/>
        </w:rPr>
        <w:t>316</w:t>
      </w:r>
      <w:r>
        <w:rPr>
          <w:rFonts w:ascii="Arial"/>
          <w:i/>
        </w:rPr>
        <w:t>,</w:t>
      </w:r>
      <w:r>
        <w:rPr>
          <w:rFonts w:ascii="Arial"/>
          <w:i/>
          <w:spacing w:val="40"/>
        </w:rPr>
        <w:t> </w:t>
      </w:r>
      <w:r>
        <w:rPr/>
        <w:t>the court held that mere use and occupation for sometime cannot oust an original title, in other words, there is no such things in native customary law as prescriptive title. This position of the law was reaffirmed by the Supreme Court in the case of</w:t>
      </w:r>
      <w:r>
        <w:rPr>
          <w:spacing w:val="-2"/>
        </w:rPr>
        <w:t> </w:t>
      </w:r>
      <w:r>
        <w:rPr>
          <w:rFonts w:ascii="Arial"/>
          <w:i/>
        </w:rPr>
        <w:t>Alhaji Abdulwahab Odekilekun v. Mrs. Comfort Olubukola Hassan </w:t>
      </w:r>
      <w:r>
        <w:rPr>
          <w:rFonts w:ascii="Cambria"/>
          <w:position w:val="7"/>
          <w:sz w:val="18"/>
        </w:rPr>
        <w:t>317</w:t>
      </w:r>
      <w:r>
        <w:rPr/>
        <w:t>. In </w:t>
      </w:r>
      <w:r>
        <w:rPr>
          <w:rFonts w:ascii="Arial"/>
          <w:i/>
        </w:rPr>
        <w:t>Ado v. Wusu</w:t>
      </w:r>
      <w:r>
        <w:rPr>
          <w:rFonts w:ascii="Arial"/>
          <w:i/>
          <w:vertAlign w:val="superscript"/>
        </w:rPr>
        <w:t>318</w:t>
      </w:r>
      <w:r>
        <w:rPr>
          <w:rFonts w:ascii="Arial"/>
          <w:i/>
          <w:vertAlign w:val="baseline"/>
        </w:rPr>
        <w:t>, </w:t>
      </w:r>
      <w:r>
        <w:rPr>
          <w:vertAlign w:val="baseline"/>
        </w:rPr>
        <w:t>a family who left their land for about 200 years were able to reclaim it, despite the improvements made by the adverse occupier-family in the</w:t>
      </w:r>
      <w:r>
        <w:rPr>
          <w:spacing w:val="40"/>
          <w:vertAlign w:val="baseline"/>
        </w:rPr>
        <w:t> </w:t>
      </w:r>
      <w:r>
        <w:rPr>
          <w:vertAlign w:val="baseline"/>
        </w:rPr>
        <w:t>meantime.</w:t>
      </w:r>
      <w:r>
        <w:rPr>
          <w:spacing w:val="33"/>
          <w:vertAlign w:val="baseline"/>
        </w:rPr>
        <w:t> </w:t>
      </w:r>
      <w:r>
        <w:rPr>
          <w:vertAlign w:val="baseline"/>
        </w:rPr>
        <w:t>In</w:t>
      </w:r>
      <w:r>
        <w:rPr>
          <w:spacing w:val="30"/>
          <w:vertAlign w:val="baseline"/>
        </w:rPr>
        <w:t> </w:t>
      </w:r>
      <w:r>
        <w:rPr>
          <w:rFonts w:ascii="Arial"/>
          <w:i/>
          <w:vertAlign w:val="baseline"/>
        </w:rPr>
        <w:t>Oni</w:t>
      </w:r>
      <w:r>
        <w:rPr>
          <w:rFonts w:ascii="Arial"/>
          <w:i/>
          <w:spacing w:val="30"/>
          <w:vertAlign w:val="baseline"/>
        </w:rPr>
        <w:t> </w:t>
      </w:r>
      <w:r>
        <w:rPr>
          <w:rFonts w:ascii="Arial"/>
          <w:i/>
          <w:vertAlign w:val="baseline"/>
        </w:rPr>
        <w:t>v.</w:t>
      </w:r>
      <w:r>
        <w:rPr>
          <w:rFonts w:ascii="Arial"/>
          <w:i/>
          <w:spacing w:val="30"/>
          <w:vertAlign w:val="baseline"/>
        </w:rPr>
        <w:t> </w:t>
      </w:r>
      <w:r>
        <w:rPr>
          <w:rFonts w:ascii="Arial"/>
          <w:i/>
          <w:vertAlign w:val="baseline"/>
        </w:rPr>
        <w:t>Olokun</w:t>
      </w:r>
      <w:r>
        <w:rPr>
          <w:rFonts w:ascii="Palatino Linotype"/>
          <w:i/>
          <w:vertAlign w:val="baseline"/>
        </w:rPr>
        <w:t>,</w:t>
      </w:r>
      <w:r>
        <w:rPr>
          <w:rFonts w:ascii="Cambria"/>
          <w:position w:val="7"/>
          <w:sz w:val="18"/>
          <w:vertAlign w:val="baseline"/>
        </w:rPr>
        <w:t>319</w:t>
      </w:r>
      <w:r>
        <w:rPr>
          <w:rFonts w:ascii="Cambria"/>
          <w:spacing w:val="60"/>
          <w:position w:val="7"/>
          <w:sz w:val="18"/>
          <w:vertAlign w:val="baseline"/>
        </w:rPr>
        <w:t> </w:t>
      </w:r>
      <w:r>
        <w:rPr>
          <w:vertAlign w:val="baseline"/>
        </w:rPr>
        <w:t>based</w:t>
      </w:r>
      <w:r>
        <w:rPr>
          <w:spacing w:val="29"/>
          <w:vertAlign w:val="baseline"/>
        </w:rPr>
        <w:t> </w:t>
      </w:r>
      <w:r>
        <w:rPr>
          <w:vertAlign w:val="baseline"/>
        </w:rPr>
        <w:t>on</w:t>
      </w:r>
      <w:r>
        <w:rPr>
          <w:spacing w:val="33"/>
          <w:vertAlign w:val="baseline"/>
        </w:rPr>
        <w:t> </w:t>
      </w:r>
      <w:r>
        <w:rPr>
          <w:vertAlign w:val="baseline"/>
        </w:rPr>
        <w:t>similar</w:t>
      </w:r>
      <w:r>
        <w:rPr>
          <w:spacing w:val="29"/>
          <w:vertAlign w:val="baseline"/>
        </w:rPr>
        <w:t> </w:t>
      </w:r>
      <w:r>
        <w:rPr>
          <w:vertAlign w:val="baseline"/>
        </w:rPr>
        <w:t>facts,</w:t>
      </w:r>
      <w:r>
        <w:rPr>
          <w:spacing w:val="30"/>
          <w:vertAlign w:val="baseline"/>
        </w:rPr>
        <w:t> </w:t>
      </w:r>
      <w:r>
        <w:rPr>
          <w:vertAlign w:val="baseline"/>
        </w:rPr>
        <w:t>the</w:t>
      </w:r>
      <w:r>
        <w:rPr>
          <w:spacing w:val="30"/>
          <w:vertAlign w:val="baseline"/>
        </w:rPr>
        <w:t> </w:t>
      </w:r>
      <w:r>
        <w:rPr>
          <w:vertAlign w:val="baseline"/>
        </w:rPr>
        <w:t>Court</w:t>
      </w:r>
      <w:r>
        <w:rPr>
          <w:spacing w:val="30"/>
          <w:vertAlign w:val="baseline"/>
        </w:rPr>
        <w:t> </w:t>
      </w:r>
      <w:r>
        <w:rPr>
          <w:spacing w:val="-5"/>
          <w:vertAlign w:val="baseline"/>
        </w:rPr>
        <w:t>of</w:t>
      </w:r>
    </w:p>
    <w:p>
      <w:pPr>
        <w:pStyle w:val="BodyText"/>
        <w:spacing w:line="263" w:lineRule="exact"/>
        <w:ind w:left="1374"/>
        <w:jc w:val="both"/>
      </w:pPr>
      <w:r>
        <w:rPr/>
        <w:t>Appeal</w:t>
      </w:r>
      <w:r>
        <w:rPr>
          <w:spacing w:val="50"/>
          <w:w w:val="150"/>
        </w:rPr>
        <w:t> </w:t>
      </w:r>
      <w:r>
        <w:rPr/>
        <w:t>held</w:t>
      </w:r>
      <w:r>
        <w:rPr>
          <w:spacing w:val="50"/>
          <w:w w:val="150"/>
        </w:rPr>
        <w:t> </w:t>
      </w:r>
      <w:r>
        <w:rPr/>
        <w:t>that</w:t>
      </w:r>
      <w:r>
        <w:rPr>
          <w:spacing w:val="49"/>
          <w:w w:val="150"/>
        </w:rPr>
        <w:t> </w:t>
      </w:r>
      <w:r>
        <w:rPr/>
        <w:t>there</w:t>
      </w:r>
      <w:r>
        <w:rPr>
          <w:spacing w:val="50"/>
          <w:w w:val="150"/>
        </w:rPr>
        <w:t> </w:t>
      </w:r>
      <w:r>
        <w:rPr/>
        <w:t>can</w:t>
      </w:r>
      <w:r>
        <w:rPr>
          <w:spacing w:val="49"/>
          <w:w w:val="150"/>
        </w:rPr>
        <w:t> </w:t>
      </w:r>
      <w:r>
        <w:rPr/>
        <w:t>be</w:t>
      </w:r>
      <w:r>
        <w:rPr>
          <w:spacing w:val="50"/>
          <w:w w:val="150"/>
        </w:rPr>
        <w:t> </w:t>
      </w:r>
      <w:r>
        <w:rPr/>
        <w:t>no</w:t>
      </w:r>
      <w:r>
        <w:rPr>
          <w:spacing w:val="54"/>
          <w:w w:val="150"/>
        </w:rPr>
        <w:t> </w:t>
      </w:r>
      <w:r>
        <w:rPr/>
        <w:t>ownership</w:t>
      </w:r>
      <w:r>
        <w:rPr>
          <w:spacing w:val="49"/>
          <w:w w:val="150"/>
        </w:rPr>
        <w:t> </w:t>
      </w:r>
      <w:r>
        <w:rPr/>
        <w:t>by</w:t>
      </w:r>
      <w:r>
        <w:rPr>
          <w:spacing w:val="46"/>
          <w:w w:val="150"/>
        </w:rPr>
        <w:t> </w:t>
      </w:r>
      <w:r>
        <w:rPr/>
        <w:t>prescription</w:t>
      </w:r>
      <w:r>
        <w:rPr>
          <w:spacing w:val="50"/>
          <w:w w:val="150"/>
        </w:rPr>
        <w:t> </w:t>
      </w:r>
      <w:r>
        <w:rPr>
          <w:spacing w:val="-5"/>
        </w:rPr>
        <w:t>in</w:t>
      </w:r>
    </w:p>
    <w:p>
      <w:pPr>
        <w:pStyle w:val="BodyText"/>
        <w:spacing w:before="4"/>
      </w:pPr>
    </w:p>
    <w:p>
      <w:pPr>
        <w:pStyle w:val="BodyText"/>
        <w:ind w:left="1374"/>
        <w:jc w:val="both"/>
      </w:pPr>
      <w:r>
        <w:rPr/>
        <w:t>customary</w:t>
      </w:r>
      <w:r>
        <w:rPr>
          <w:spacing w:val="-14"/>
        </w:rPr>
        <w:t> </w:t>
      </w:r>
      <w:r>
        <w:rPr>
          <w:spacing w:val="-4"/>
        </w:rPr>
        <w:t>law.</w:t>
      </w:r>
    </w:p>
    <w:p>
      <w:pPr>
        <w:pStyle w:val="BodyText"/>
        <w:spacing w:before="119"/>
      </w:pPr>
    </w:p>
    <w:p>
      <w:pPr>
        <w:pStyle w:val="BodyText"/>
        <w:spacing w:line="480" w:lineRule="auto" w:before="1"/>
        <w:ind w:left="1374" w:right="393"/>
        <w:jc w:val="both"/>
      </w:pPr>
      <w:r>
        <w:rPr/>
        <w:t>In </w:t>
      </w:r>
      <w:r>
        <w:rPr>
          <w:rFonts w:ascii="Arial"/>
          <w:i/>
        </w:rPr>
        <w:t>Aro v. Jaja </w:t>
      </w:r>
      <w:r>
        <w:rPr>
          <w:vertAlign w:val="superscript"/>
        </w:rPr>
        <w:t>320</w:t>
      </w:r>
      <w:r>
        <w:rPr>
          <w:vertAlign w:val="baseline"/>
        </w:rPr>
        <w:t>, the intervention of equity began to assist adverse possessors. In that case,</w:t>
      </w:r>
      <w:r>
        <w:rPr>
          <w:spacing w:val="40"/>
          <w:vertAlign w:val="baseline"/>
        </w:rPr>
        <w:t> </w:t>
      </w:r>
      <w:r>
        <w:rPr>
          <w:vertAlign w:val="baseline"/>
        </w:rPr>
        <w:t>the Jaja of Opobo came into Andoni land, settled and exercised acts of ownership for upwards of 50 years, rights</w:t>
      </w:r>
      <w:r>
        <w:rPr>
          <w:spacing w:val="9"/>
          <w:vertAlign w:val="baseline"/>
        </w:rPr>
        <w:t> </w:t>
      </w:r>
      <w:r>
        <w:rPr>
          <w:vertAlign w:val="baseline"/>
        </w:rPr>
        <w:t>which</w:t>
      </w:r>
      <w:r>
        <w:rPr>
          <w:spacing w:val="13"/>
          <w:vertAlign w:val="baseline"/>
        </w:rPr>
        <w:t> </w:t>
      </w:r>
      <w:r>
        <w:rPr>
          <w:vertAlign w:val="baseline"/>
        </w:rPr>
        <w:t>were</w:t>
      </w:r>
      <w:r>
        <w:rPr>
          <w:spacing w:val="9"/>
          <w:vertAlign w:val="baseline"/>
        </w:rPr>
        <w:t> </w:t>
      </w:r>
      <w:r>
        <w:rPr>
          <w:vertAlign w:val="baseline"/>
        </w:rPr>
        <w:t>clearly</w:t>
      </w:r>
      <w:r>
        <w:rPr>
          <w:spacing w:val="4"/>
          <w:vertAlign w:val="baseline"/>
        </w:rPr>
        <w:t> </w:t>
      </w:r>
      <w:r>
        <w:rPr>
          <w:vertAlign w:val="baseline"/>
        </w:rPr>
        <w:t>adverse</w:t>
      </w:r>
      <w:r>
        <w:rPr>
          <w:spacing w:val="9"/>
          <w:vertAlign w:val="baseline"/>
        </w:rPr>
        <w:t> </w:t>
      </w:r>
      <w:r>
        <w:rPr>
          <w:vertAlign w:val="baseline"/>
        </w:rPr>
        <w:t>to</w:t>
      </w:r>
      <w:r>
        <w:rPr>
          <w:spacing w:val="8"/>
          <w:vertAlign w:val="baseline"/>
        </w:rPr>
        <w:t> </w:t>
      </w:r>
      <w:r>
        <w:rPr>
          <w:vertAlign w:val="baseline"/>
        </w:rPr>
        <w:t>those</w:t>
      </w:r>
      <w:r>
        <w:rPr>
          <w:spacing w:val="9"/>
          <w:vertAlign w:val="baseline"/>
        </w:rPr>
        <w:t> </w:t>
      </w:r>
      <w:r>
        <w:rPr>
          <w:vertAlign w:val="baseline"/>
        </w:rPr>
        <w:t>of</w:t>
      </w:r>
      <w:r>
        <w:rPr>
          <w:spacing w:val="9"/>
          <w:vertAlign w:val="baseline"/>
        </w:rPr>
        <w:t> </w:t>
      </w:r>
      <w:r>
        <w:rPr>
          <w:vertAlign w:val="baseline"/>
        </w:rPr>
        <w:t>the</w:t>
      </w:r>
      <w:r>
        <w:rPr>
          <w:spacing w:val="8"/>
          <w:vertAlign w:val="baseline"/>
        </w:rPr>
        <w:t> </w:t>
      </w:r>
      <w:r>
        <w:rPr>
          <w:vertAlign w:val="baseline"/>
        </w:rPr>
        <w:t>owners.</w:t>
      </w:r>
      <w:r>
        <w:rPr>
          <w:spacing w:val="53"/>
          <w:w w:val="150"/>
          <w:vertAlign w:val="baseline"/>
        </w:rPr>
        <w:t> </w:t>
      </w:r>
      <w:r>
        <w:rPr>
          <w:vertAlign w:val="baseline"/>
        </w:rPr>
        <w:t>When</w:t>
      </w:r>
      <w:r>
        <w:rPr>
          <w:spacing w:val="8"/>
          <w:vertAlign w:val="baseline"/>
        </w:rPr>
        <w:t> </w:t>
      </w:r>
      <w:r>
        <w:rPr>
          <w:spacing w:val="-5"/>
          <w:vertAlign w:val="baseline"/>
        </w:rPr>
        <w:t>the</w:t>
      </w:r>
    </w:p>
    <w:p>
      <w:pPr>
        <w:pStyle w:val="BodyText"/>
        <w:spacing w:before="11"/>
        <w:rPr>
          <w:sz w:val="7"/>
        </w:rPr>
      </w:pPr>
      <w:r>
        <w:rPr/>
        <mc:AlternateContent>
          <mc:Choice Requires="wps">
            <w:drawing>
              <wp:anchor distT="0" distB="0" distL="0" distR="0" allowOverlap="1" layoutInCell="1" locked="0" behindDoc="1" simplePos="0" relativeHeight="487653888">
                <wp:simplePos x="0" y="0"/>
                <wp:positionH relativeFrom="page">
                  <wp:posOffset>1188719</wp:posOffset>
                </wp:positionH>
                <wp:positionV relativeFrom="paragraph">
                  <wp:posOffset>73360</wp:posOffset>
                </wp:positionV>
                <wp:extent cx="1828800"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5.776415pt;width:144pt;height:.72pt;mso-position-horizontal-relative:page;mso-position-vertical-relative:paragraph;z-index:-15662592;mso-wrap-distance-left:0;mso-wrap-distance-right:0" id="docshape145" filled="true" fillcolor="#000000" stroked="false">
                <v:fill type="solid"/>
                <w10:wrap type="topAndBottom"/>
              </v:rect>
            </w:pict>
          </mc:Fallback>
        </mc:AlternateContent>
      </w:r>
    </w:p>
    <w:p>
      <w:pPr>
        <w:spacing w:before="135"/>
        <w:ind w:left="831" w:right="0" w:firstLine="0"/>
        <w:jc w:val="left"/>
        <w:rPr>
          <w:rFonts w:ascii="Times New Roman"/>
          <w:sz w:val="20"/>
        </w:rPr>
      </w:pPr>
      <w:r>
        <w:rPr>
          <w:rFonts w:ascii="Times New Roman"/>
          <w:sz w:val="20"/>
          <w:vertAlign w:val="superscript"/>
        </w:rPr>
        <w:t>316</w:t>
      </w:r>
      <w:r>
        <w:rPr>
          <w:rFonts w:ascii="Times New Roman"/>
          <w:spacing w:val="4"/>
          <w:sz w:val="20"/>
          <w:vertAlign w:val="baseline"/>
        </w:rPr>
        <w:t> </w:t>
      </w:r>
      <w:r>
        <w:rPr>
          <w:rFonts w:ascii="Times New Roman"/>
          <w:sz w:val="20"/>
          <w:vertAlign w:val="baseline"/>
        </w:rPr>
        <w:t>(1913)</w:t>
      </w:r>
      <w:r>
        <w:rPr>
          <w:rFonts w:ascii="Times New Roman"/>
          <w:spacing w:val="1"/>
          <w:sz w:val="20"/>
          <w:vertAlign w:val="baseline"/>
        </w:rPr>
        <w:t> </w:t>
      </w:r>
      <w:r>
        <w:rPr>
          <w:rFonts w:ascii="Times New Roman"/>
          <w:sz w:val="20"/>
          <w:vertAlign w:val="baseline"/>
        </w:rPr>
        <w:t>D</w:t>
      </w:r>
      <w:r>
        <w:rPr>
          <w:rFonts w:ascii="Times New Roman"/>
          <w:spacing w:val="-4"/>
          <w:sz w:val="20"/>
          <w:vertAlign w:val="baseline"/>
        </w:rPr>
        <w:t> </w:t>
      </w:r>
      <w:r>
        <w:rPr>
          <w:rFonts w:ascii="Times New Roman"/>
          <w:sz w:val="20"/>
          <w:vertAlign w:val="baseline"/>
        </w:rPr>
        <w:t>&amp;</w:t>
      </w:r>
      <w:r>
        <w:rPr>
          <w:rFonts w:ascii="Times New Roman"/>
          <w:spacing w:val="-2"/>
          <w:sz w:val="20"/>
          <w:vertAlign w:val="baseline"/>
        </w:rPr>
        <w:t> </w:t>
      </w:r>
      <w:r>
        <w:rPr>
          <w:rFonts w:ascii="Times New Roman"/>
          <w:sz w:val="20"/>
          <w:vertAlign w:val="baseline"/>
        </w:rPr>
        <w:t>F</w:t>
      </w:r>
      <w:r>
        <w:rPr>
          <w:rFonts w:ascii="Times New Roman"/>
          <w:spacing w:val="1"/>
          <w:sz w:val="20"/>
          <w:vertAlign w:val="baseline"/>
        </w:rPr>
        <w:t> </w:t>
      </w:r>
      <w:r>
        <w:rPr>
          <w:rFonts w:ascii="Times New Roman"/>
          <w:spacing w:val="-5"/>
          <w:sz w:val="20"/>
          <w:vertAlign w:val="baseline"/>
        </w:rPr>
        <w:t>56.</w:t>
      </w:r>
    </w:p>
    <w:p>
      <w:pPr>
        <w:spacing w:before="0"/>
        <w:ind w:left="831" w:right="0" w:firstLine="0"/>
        <w:jc w:val="left"/>
        <w:rPr>
          <w:rFonts w:ascii="Times New Roman"/>
          <w:sz w:val="20"/>
        </w:rPr>
      </w:pPr>
      <w:r>
        <w:rPr>
          <w:rFonts w:ascii="Times New Roman"/>
          <w:sz w:val="20"/>
          <w:vertAlign w:val="superscript"/>
        </w:rPr>
        <w:t>317</w:t>
      </w:r>
      <w:r>
        <w:rPr>
          <w:rFonts w:ascii="Times New Roman"/>
          <w:spacing w:val="2"/>
          <w:sz w:val="20"/>
          <w:vertAlign w:val="baseline"/>
        </w:rPr>
        <w:t> </w:t>
      </w:r>
      <w:r>
        <w:rPr>
          <w:rFonts w:ascii="Times New Roman"/>
          <w:sz w:val="20"/>
          <w:vertAlign w:val="baseline"/>
        </w:rPr>
        <w:t>(1997) 12</w:t>
      </w:r>
      <w:r>
        <w:rPr>
          <w:rFonts w:ascii="Times New Roman"/>
          <w:spacing w:val="-4"/>
          <w:sz w:val="20"/>
          <w:vertAlign w:val="baseline"/>
        </w:rPr>
        <w:t> </w:t>
      </w:r>
      <w:r>
        <w:rPr>
          <w:rFonts w:ascii="Times New Roman"/>
          <w:sz w:val="20"/>
          <w:vertAlign w:val="baseline"/>
        </w:rPr>
        <w:t>SCNJ</w:t>
      </w:r>
      <w:r>
        <w:rPr>
          <w:rFonts w:ascii="Times New Roman"/>
          <w:spacing w:val="-5"/>
          <w:sz w:val="20"/>
          <w:vertAlign w:val="baseline"/>
        </w:rPr>
        <w:t> </w:t>
      </w:r>
      <w:r>
        <w:rPr>
          <w:rFonts w:ascii="Times New Roman"/>
          <w:spacing w:val="-4"/>
          <w:sz w:val="20"/>
          <w:vertAlign w:val="baseline"/>
        </w:rPr>
        <w:t>114.</w:t>
      </w:r>
    </w:p>
    <w:p>
      <w:pPr>
        <w:spacing w:before="0"/>
        <w:ind w:left="831" w:right="0" w:firstLine="0"/>
        <w:jc w:val="left"/>
        <w:rPr>
          <w:rFonts w:ascii="Times New Roman"/>
          <w:sz w:val="20"/>
        </w:rPr>
      </w:pPr>
      <w:r>
        <w:rPr>
          <w:rFonts w:ascii="Times New Roman"/>
          <w:sz w:val="20"/>
          <w:vertAlign w:val="superscript"/>
        </w:rPr>
        <w:t>318</w:t>
      </w:r>
      <w:r>
        <w:rPr>
          <w:rFonts w:ascii="Times New Roman"/>
          <w:spacing w:val="3"/>
          <w:sz w:val="20"/>
          <w:vertAlign w:val="baseline"/>
        </w:rPr>
        <w:t> </w:t>
      </w:r>
      <w:r>
        <w:rPr>
          <w:rFonts w:ascii="Times New Roman"/>
          <w:sz w:val="20"/>
          <w:vertAlign w:val="baseline"/>
        </w:rPr>
        <w:t>4</w:t>
      </w:r>
      <w:r>
        <w:rPr>
          <w:rFonts w:ascii="Times New Roman"/>
          <w:spacing w:val="1"/>
          <w:sz w:val="20"/>
          <w:vertAlign w:val="baseline"/>
        </w:rPr>
        <w:t> </w:t>
      </w:r>
      <w:r>
        <w:rPr>
          <w:rFonts w:ascii="Times New Roman"/>
          <w:sz w:val="20"/>
          <w:vertAlign w:val="baseline"/>
        </w:rPr>
        <w:t>WACA</w:t>
      </w:r>
      <w:r>
        <w:rPr>
          <w:rFonts w:ascii="Times New Roman"/>
          <w:spacing w:val="-5"/>
          <w:sz w:val="20"/>
          <w:vertAlign w:val="baseline"/>
        </w:rPr>
        <w:t> </w:t>
      </w:r>
      <w:r>
        <w:rPr>
          <w:rFonts w:ascii="Times New Roman"/>
          <w:sz w:val="20"/>
          <w:vertAlign w:val="baseline"/>
        </w:rPr>
        <w:t>96</w:t>
      </w:r>
      <w:r>
        <w:rPr>
          <w:rFonts w:ascii="Times New Roman"/>
          <w:spacing w:val="-4"/>
          <w:sz w:val="20"/>
          <w:vertAlign w:val="baseline"/>
        </w:rPr>
        <w:t> </w:t>
      </w:r>
      <w:r>
        <w:rPr>
          <w:rFonts w:ascii="Times New Roman"/>
          <w:sz w:val="20"/>
          <w:vertAlign w:val="baseline"/>
        </w:rPr>
        <w:t>and</w:t>
      </w:r>
      <w:r>
        <w:rPr>
          <w:rFonts w:ascii="Times New Roman"/>
          <w:spacing w:val="-3"/>
          <w:sz w:val="20"/>
          <w:vertAlign w:val="baseline"/>
        </w:rPr>
        <w:t> </w:t>
      </w:r>
      <w:r>
        <w:rPr>
          <w:rFonts w:ascii="Times New Roman"/>
          <w:sz w:val="20"/>
          <w:vertAlign w:val="baseline"/>
        </w:rPr>
        <w:t>6</w:t>
      </w:r>
      <w:r>
        <w:rPr>
          <w:rFonts w:ascii="Times New Roman"/>
          <w:spacing w:val="-3"/>
          <w:sz w:val="20"/>
          <w:vertAlign w:val="baseline"/>
        </w:rPr>
        <w:t> </w:t>
      </w:r>
      <w:r>
        <w:rPr>
          <w:rFonts w:ascii="Times New Roman"/>
          <w:sz w:val="20"/>
          <w:vertAlign w:val="baseline"/>
        </w:rPr>
        <w:t>WACA </w:t>
      </w:r>
      <w:r>
        <w:rPr>
          <w:rFonts w:ascii="Times New Roman"/>
          <w:spacing w:val="-5"/>
          <w:sz w:val="20"/>
          <w:vertAlign w:val="baseline"/>
        </w:rPr>
        <w:t>24.</w:t>
      </w:r>
    </w:p>
    <w:p>
      <w:pPr>
        <w:spacing w:before="1"/>
        <w:ind w:left="831" w:right="0" w:firstLine="0"/>
        <w:jc w:val="left"/>
        <w:rPr>
          <w:rFonts w:ascii="Times New Roman"/>
          <w:sz w:val="20"/>
        </w:rPr>
      </w:pPr>
      <w:r>
        <w:rPr>
          <w:rFonts w:ascii="Times New Roman"/>
          <w:sz w:val="20"/>
          <w:vertAlign w:val="superscript"/>
        </w:rPr>
        <w:t>319</w:t>
      </w:r>
      <w:r>
        <w:rPr>
          <w:rFonts w:ascii="Times New Roman"/>
          <w:spacing w:val="3"/>
          <w:sz w:val="20"/>
          <w:vertAlign w:val="baseline"/>
        </w:rPr>
        <w:t> </w:t>
      </w:r>
      <w:r>
        <w:rPr>
          <w:rFonts w:ascii="Times New Roman"/>
          <w:sz w:val="20"/>
          <w:vertAlign w:val="baseline"/>
        </w:rPr>
        <w:t>(1995) 1</w:t>
      </w:r>
      <w:r>
        <w:rPr>
          <w:rFonts w:ascii="Times New Roman"/>
          <w:spacing w:val="-4"/>
          <w:sz w:val="20"/>
          <w:vertAlign w:val="baseline"/>
        </w:rPr>
        <w:t> </w:t>
      </w:r>
      <w:r>
        <w:rPr>
          <w:rFonts w:ascii="Times New Roman"/>
          <w:sz w:val="20"/>
          <w:vertAlign w:val="baseline"/>
        </w:rPr>
        <w:t>NWLR</w:t>
      </w:r>
      <w:r>
        <w:rPr>
          <w:rFonts w:ascii="Times New Roman"/>
          <w:spacing w:val="-4"/>
          <w:sz w:val="20"/>
          <w:vertAlign w:val="baseline"/>
        </w:rPr>
        <w:t> </w:t>
      </w:r>
      <w:r>
        <w:rPr>
          <w:rFonts w:ascii="Times New Roman"/>
          <w:sz w:val="20"/>
          <w:vertAlign w:val="baseline"/>
        </w:rPr>
        <w:t>pt</w:t>
      </w:r>
      <w:r>
        <w:rPr>
          <w:rFonts w:ascii="Times New Roman"/>
          <w:spacing w:val="2"/>
          <w:sz w:val="20"/>
          <w:vertAlign w:val="baseline"/>
        </w:rPr>
        <w:t> </w:t>
      </w:r>
      <w:r>
        <w:rPr>
          <w:rFonts w:ascii="Times New Roman"/>
          <w:sz w:val="20"/>
          <w:vertAlign w:val="baseline"/>
        </w:rPr>
        <w:t>370</w:t>
      </w:r>
      <w:r>
        <w:rPr>
          <w:rFonts w:ascii="Times New Roman"/>
          <w:spacing w:val="-3"/>
          <w:sz w:val="20"/>
          <w:vertAlign w:val="baseline"/>
        </w:rPr>
        <w:t> </w:t>
      </w:r>
      <w:r>
        <w:rPr>
          <w:rFonts w:ascii="Times New Roman"/>
          <w:spacing w:val="-4"/>
          <w:sz w:val="20"/>
          <w:vertAlign w:val="baseline"/>
        </w:rPr>
        <w:t>p.189</w:t>
      </w:r>
    </w:p>
    <w:p>
      <w:pPr>
        <w:spacing w:before="5"/>
        <w:ind w:left="831" w:right="0" w:firstLine="0"/>
        <w:jc w:val="left"/>
        <w:rPr>
          <w:sz w:val="24"/>
        </w:rPr>
      </w:pPr>
      <w:r>
        <w:rPr>
          <w:sz w:val="24"/>
          <w:vertAlign w:val="superscript"/>
        </w:rPr>
        <w:t>320</w:t>
      </w:r>
      <w:r>
        <w:rPr>
          <w:spacing w:val="-10"/>
          <w:sz w:val="24"/>
          <w:vertAlign w:val="baseline"/>
        </w:rPr>
        <w:t> </w:t>
      </w:r>
      <w:r>
        <w:rPr>
          <w:sz w:val="24"/>
          <w:vertAlign w:val="baseline"/>
        </w:rPr>
        <w:t>Op</w:t>
      </w:r>
      <w:r>
        <w:rPr>
          <w:spacing w:val="-7"/>
          <w:sz w:val="24"/>
          <w:vertAlign w:val="baseline"/>
        </w:rPr>
        <w:t> </w:t>
      </w:r>
      <w:r>
        <w:rPr>
          <w:spacing w:val="-4"/>
          <w:sz w:val="24"/>
          <w:vertAlign w:val="baseline"/>
        </w:rPr>
        <w:t>cit.</w:t>
      </w:r>
    </w:p>
    <w:p>
      <w:pPr>
        <w:spacing w:after="0"/>
        <w:jc w:val="left"/>
        <w:rPr>
          <w:sz w:val="24"/>
        </w:rPr>
        <w:sectPr>
          <w:pgSz w:w="12240" w:h="15840"/>
          <w:pgMar w:header="0" w:footer="1138" w:top="1080" w:bottom="1320" w:left="1040" w:right="900"/>
        </w:sectPr>
      </w:pPr>
    </w:p>
    <w:p>
      <w:pPr>
        <w:pStyle w:val="BodyText"/>
        <w:spacing w:line="480" w:lineRule="auto" w:before="68"/>
        <w:ind w:left="1374" w:right="392"/>
        <w:jc w:val="both"/>
      </w:pPr>
      <w:r>
        <w:rPr/>
        <w:t>people of Andoni sought to take their land back, the court held that they could not do so, having been estopped by customary adverse possession. In </w:t>
      </w:r>
      <w:r>
        <w:rPr>
          <w:rFonts w:ascii="Arial"/>
          <w:i/>
        </w:rPr>
        <w:t>Akpan Awo v. Cookey-Gam</w:t>
      </w:r>
      <w:r>
        <w:rPr>
          <w:vertAlign w:val="superscript"/>
        </w:rPr>
        <w:t>321</w:t>
      </w:r>
      <w:r>
        <w:rPr>
          <w:rFonts w:ascii="Arial"/>
          <w:i/>
          <w:vertAlign w:val="baseline"/>
        </w:rPr>
        <w:t>, </w:t>
      </w:r>
      <w:r>
        <w:rPr>
          <w:vertAlign w:val="baseline"/>
        </w:rPr>
        <w:t>the defendant had been in undisputed possession of the land in dispute with the full knowledge and acquiescence of the plaintiff for a period of 21 years, collecting rents and granting leases to people. The plaintiff lost the action to reclaim the land. Adverse possession was approved in </w:t>
      </w:r>
      <w:r>
        <w:rPr>
          <w:rFonts w:ascii="Arial"/>
          <w:i/>
          <w:vertAlign w:val="baseline"/>
        </w:rPr>
        <w:t>Oshodi v. Balogun </w:t>
      </w:r>
      <w:r>
        <w:rPr>
          <w:vertAlign w:val="superscript"/>
        </w:rPr>
        <w:t>322</w:t>
      </w:r>
      <w:r>
        <w:rPr>
          <w:vertAlign w:val="baseline"/>
        </w:rPr>
        <w:t>.</w:t>
      </w:r>
    </w:p>
    <w:p>
      <w:pPr>
        <w:spacing w:line="295" w:lineRule="auto" w:before="206"/>
        <w:ind w:left="1374" w:right="565" w:firstLine="0"/>
        <w:jc w:val="left"/>
        <w:rPr>
          <w:rFonts w:ascii="Cambria"/>
          <w:sz w:val="16"/>
        </w:rPr>
      </w:pPr>
      <w:r>
        <w:rPr>
          <w:rFonts w:ascii="Cambria"/>
          <w:w w:val="105"/>
          <w:sz w:val="16"/>
        </w:rPr>
        <w:t>In</w:t>
      </w:r>
      <w:r>
        <w:rPr>
          <w:rFonts w:ascii="Cambria"/>
          <w:spacing w:val="-1"/>
          <w:w w:val="105"/>
          <w:sz w:val="16"/>
        </w:rPr>
        <w:t> </w:t>
      </w:r>
      <w:r>
        <w:rPr>
          <w:rFonts w:ascii="Cambria"/>
          <w:w w:val="105"/>
          <w:sz w:val="16"/>
        </w:rPr>
        <w:t>Tiv, Idoma,</w:t>
      </w:r>
      <w:r>
        <w:rPr>
          <w:rFonts w:ascii="Cambria"/>
          <w:spacing w:val="-1"/>
          <w:w w:val="105"/>
          <w:sz w:val="16"/>
        </w:rPr>
        <w:t> </w:t>
      </w:r>
      <w:r>
        <w:rPr>
          <w:rFonts w:ascii="Cambria"/>
          <w:w w:val="105"/>
          <w:sz w:val="16"/>
        </w:rPr>
        <w:t>Alago, Eggon, Mada and Gwandara communities,</w:t>
      </w:r>
      <w:r>
        <w:rPr>
          <w:rFonts w:ascii="Cambria"/>
          <w:spacing w:val="-1"/>
          <w:w w:val="105"/>
          <w:sz w:val="16"/>
        </w:rPr>
        <w:t> </w:t>
      </w:r>
      <w:r>
        <w:rPr>
          <w:rFonts w:ascii="Cambria"/>
          <w:w w:val="105"/>
          <w:sz w:val="16"/>
        </w:rPr>
        <w:t>adverse possession</w:t>
      </w:r>
      <w:r>
        <w:rPr>
          <w:rFonts w:ascii="Cambria"/>
          <w:spacing w:val="-1"/>
          <w:w w:val="105"/>
          <w:sz w:val="16"/>
        </w:rPr>
        <w:t> </w:t>
      </w:r>
      <w:r>
        <w:rPr>
          <w:rFonts w:ascii="Cambria"/>
          <w:w w:val="105"/>
          <w:sz w:val="16"/>
        </w:rPr>
        <w:t>is a recognized method of</w:t>
      </w:r>
      <w:r>
        <w:rPr>
          <w:rFonts w:ascii="Cambria"/>
          <w:spacing w:val="40"/>
          <w:w w:val="105"/>
          <w:sz w:val="16"/>
        </w:rPr>
        <w:t> </w:t>
      </w:r>
      <w:r>
        <w:rPr>
          <w:rFonts w:ascii="Cambria"/>
          <w:w w:val="105"/>
          <w:sz w:val="16"/>
        </w:rPr>
        <w:t>customary land acquisition.</w:t>
      </w:r>
    </w:p>
    <w:p>
      <w:pPr>
        <w:pStyle w:val="BodyText"/>
        <w:rPr>
          <w:rFonts w:ascii="Cambria"/>
          <w:sz w:val="16"/>
        </w:rPr>
      </w:pPr>
    </w:p>
    <w:p>
      <w:pPr>
        <w:pStyle w:val="BodyText"/>
        <w:spacing w:before="51"/>
        <w:rPr>
          <w:rFonts w:ascii="Cambria"/>
          <w:sz w:val="16"/>
        </w:rPr>
      </w:pPr>
    </w:p>
    <w:p>
      <w:pPr>
        <w:spacing w:line="295" w:lineRule="auto" w:before="0"/>
        <w:ind w:left="1374" w:right="397" w:firstLine="0"/>
        <w:jc w:val="left"/>
        <w:rPr>
          <w:rFonts w:ascii="Cambria"/>
          <w:sz w:val="16"/>
        </w:rPr>
      </w:pPr>
      <w:r>
        <w:rPr>
          <w:rFonts w:ascii="Cambria"/>
          <w:sz w:val="16"/>
        </w:rPr>
        <w:t>Prescription, being a</w:t>
      </w:r>
      <w:r>
        <w:rPr>
          <w:rFonts w:ascii="Cambria"/>
          <w:spacing w:val="21"/>
          <w:sz w:val="16"/>
        </w:rPr>
        <w:t> </w:t>
      </w:r>
      <w:r>
        <w:rPr>
          <w:rFonts w:ascii="Cambria"/>
          <w:sz w:val="16"/>
        </w:rPr>
        <w:t>method</w:t>
      </w:r>
      <w:r>
        <w:rPr>
          <w:rFonts w:ascii="Cambria"/>
          <w:spacing w:val="17"/>
          <w:sz w:val="16"/>
        </w:rPr>
        <w:t> </w:t>
      </w:r>
      <w:r>
        <w:rPr>
          <w:rFonts w:ascii="Cambria"/>
          <w:sz w:val="16"/>
        </w:rPr>
        <w:t>of acquiring rights</w:t>
      </w:r>
      <w:r>
        <w:rPr>
          <w:rFonts w:ascii="Cambria"/>
          <w:spacing w:val="18"/>
          <w:sz w:val="16"/>
        </w:rPr>
        <w:t> </w:t>
      </w:r>
      <w:r>
        <w:rPr>
          <w:rFonts w:ascii="Cambria"/>
          <w:sz w:val="16"/>
        </w:rPr>
        <w:t>to easements and</w:t>
      </w:r>
      <w:r>
        <w:rPr>
          <w:rFonts w:ascii="Cambria"/>
          <w:spacing w:val="17"/>
          <w:sz w:val="16"/>
        </w:rPr>
        <w:t> </w:t>
      </w:r>
      <w:r>
        <w:rPr>
          <w:rFonts w:ascii="Cambria"/>
          <w:sz w:val="16"/>
        </w:rPr>
        <w:t>other incorporeal rights, has</w:t>
      </w:r>
      <w:r>
        <w:rPr>
          <w:rFonts w:ascii="Cambria"/>
          <w:spacing w:val="18"/>
          <w:sz w:val="16"/>
        </w:rPr>
        <w:t> </w:t>
      </w:r>
      <w:r>
        <w:rPr>
          <w:rFonts w:ascii="Cambria"/>
          <w:sz w:val="16"/>
        </w:rPr>
        <w:t>never been recognized in</w:t>
      </w:r>
      <w:r>
        <w:rPr>
          <w:rFonts w:ascii="Cambria"/>
          <w:spacing w:val="40"/>
          <w:sz w:val="16"/>
        </w:rPr>
        <w:t> </w:t>
      </w:r>
      <w:r>
        <w:rPr>
          <w:rFonts w:ascii="Cambria"/>
          <w:sz w:val="16"/>
        </w:rPr>
        <w:t>Nigerian</w:t>
      </w:r>
      <w:r>
        <w:rPr>
          <w:rFonts w:ascii="Cambria"/>
          <w:spacing w:val="20"/>
          <w:sz w:val="16"/>
        </w:rPr>
        <w:t> </w:t>
      </w:r>
      <w:r>
        <w:rPr>
          <w:rFonts w:ascii="Cambria"/>
          <w:sz w:val="16"/>
        </w:rPr>
        <w:t>customary land</w:t>
      </w:r>
      <w:r>
        <w:rPr>
          <w:rFonts w:ascii="Cambria"/>
          <w:spacing w:val="27"/>
          <w:sz w:val="16"/>
        </w:rPr>
        <w:t> </w:t>
      </w:r>
      <w:r>
        <w:rPr>
          <w:rFonts w:ascii="Cambria"/>
          <w:sz w:val="16"/>
        </w:rPr>
        <w:t>law.</w:t>
      </w:r>
      <w:r>
        <w:rPr>
          <w:rFonts w:ascii="Cambria"/>
          <w:spacing w:val="20"/>
          <w:sz w:val="16"/>
        </w:rPr>
        <w:t> </w:t>
      </w:r>
      <w:r>
        <w:rPr>
          <w:rFonts w:ascii="Cambria"/>
          <w:sz w:val="16"/>
        </w:rPr>
        <w:t>In</w:t>
      </w:r>
      <w:r>
        <w:rPr>
          <w:rFonts w:ascii="Cambria"/>
          <w:spacing w:val="27"/>
          <w:sz w:val="16"/>
        </w:rPr>
        <w:t> </w:t>
      </w:r>
      <w:r>
        <w:rPr>
          <w:rFonts w:ascii="Cambria"/>
          <w:sz w:val="16"/>
        </w:rPr>
        <w:t>practice,</w:t>
      </w:r>
      <w:r>
        <w:rPr>
          <w:rFonts w:ascii="Cambria"/>
          <w:spacing w:val="20"/>
          <w:sz w:val="16"/>
        </w:rPr>
        <w:t> </w:t>
      </w:r>
      <w:r>
        <w:rPr>
          <w:rFonts w:ascii="Cambria"/>
          <w:sz w:val="16"/>
        </w:rPr>
        <w:t>it</w:t>
      </w:r>
      <w:r>
        <w:rPr>
          <w:rFonts w:ascii="Cambria"/>
          <w:spacing w:val="23"/>
          <w:sz w:val="16"/>
        </w:rPr>
        <w:t> </w:t>
      </w:r>
      <w:r>
        <w:rPr>
          <w:rFonts w:ascii="Cambria"/>
          <w:sz w:val="16"/>
        </w:rPr>
        <w:t>is</w:t>
      </w:r>
      <w:r>
        <w:rPr>
          <w:rFonts w:ascii="Cambria"/>
          <w:spacing w:val="21"/>
          <w:sz w:val="16"/>
        </w:rPr>
        <w:t> </w:t>
      </w:r>
      <w:r>
        <w:rPr>
          <w:rFonts w:ascii="Cambria"/>
          <w:sz w:val="16"/>
        </w:rPr>
        <w:t>not</w:t>
      </w:r>
      <w:r>
        <w:rPr>
          <w:rFonts w:ascii="Cambria"/>
          <w:spacing w:val="23"/>
          <w:sz w:val="16"/>
        </w:rPr>
        <w:t> </w:t>
      </w:r>
      <w:r>
        <w:rPr>
          <w:rFonts w:ascii="Cambria"/>
          <w:sz w:val="16"/>
        </w:rPr>
        <w:t>recognized</w:t>
      </w:r>
      <w:r>
        <w:rPr>
          <w:rFonts w:ascii="Cambria"/>
          <w:spacing w:val="20"/>
          <w:sz w:val="16"/>
        </w:rPr>
        <w:t> </w:t>
      </w:r>
      <w:r>
        <w:rPr>
          <w:rFonts w:ascii="Cambria"/>
          <w:sz w:val="16"/>
        </w:rPr>
        <w:t>in</w:t>
      </w:r>
      <w:r>
        <w:rPr>
          <w:rFonts w:ascii="Cambria"/>
          <w:spacing w:val="27"/>
          <w:sz w:val="16"/>
        </w:rPr>
        <w:t> </w:t>
      </w:r>
      <w:r>
        <w:rPr>
          <w:rFonts w:ascii="Cambria"/>
          <w:sz w:val="16"/>
        </w:rPr>
        <w:t>the</w:t>
      </w:r>
      <w:r>
        <w:rPr>
          <w:rFonts w:ascii="Cambria"/>
          <w:spacing w:val="23"/>
          <w:sz w:val="16"/>
        </w:rPr>
        <w:t> </w:t>
      </w:r>
      <w:r>
        <w:rPr>
          <w:rFonts w:ascii="Cambria"/>
          <w:sz w:val="16"/>
        </w:rPr>
        <w:t>communities</w:t>
      </w:r>
      <w:r>
        <w:rPr>
          <w:rFonts w:ascii="Cambria"/>
          <w:spacing w:val="21"/>
          <w:sz w:val="16"/>
        </w:rPr>
        <w:t> </w:t>
      </w:r>
      <w:r>
        <w:rPr>
          <w:rFonts w:ascii="Cambria"/>
          <w:sz w:val="16"/>
        </w:rPr>
        <w:t>in</w:t>
      </w:r>
      <w:r>
        <w:rPr>
          <w:rFonts w:ascii="Cambria"/>
          <w:spacing w:val="20"/>
          <w:sz w:val="16"/>
        </w:rPr>
        <w:t> </w:t>
      </w:r>
      <w:r>
        <w:rPr>
          <w:rFonts w:ascii="Cambria"/>
          <w:sz w:val="16"/>
        </w:rPr>
        <w:t>this</w:t>
      </w:r>
      <w:r>
        <w:rPr>
          <w:rFonts w:ascii="Cambria"/>
          <w:spacing w:val="21"/>
          <w:sz w:val="16"/>
        </w:rPr>
        <w:t> </w:t>
      </w:r>
      <w:r>
        <w:rPr>
          <w:rFonts w:ascii="Cambria"/>
          <w:sz w:val="16"/>
        </w:rPr>
        <w:t>study.</w:t>
      </w:r>
      <w:r>
        <w:rPr>
          <w:rFonts w:ascii="Cambria"/>
          <w:spacing w:val="26"/>
          <w:sz w:val="16"/>
        </w:rPr>
        <w:t> </w:t>
      </w:r>
      <w:r>
        <w:rPr>
          <w:rFonts w:ascii="Cambria"/>
          <w:sz w:val="16"/>
        </w:rPr>
        <w:t>This</w:t>
      </w:r>
      <w:r>
        <w:rPr>
          <w:rFonts w:ascii="Cambria"/>
          <w:spacing w:val="21"/>
          <w:sz w:val="16"/>
        </w:rPr>
        <w:t> </w:t>
      </w:r>
      <w:r>
        <w:rPr>
          <w:rFonts w:ascii="Cambria"/>
          <w:sz w:val="16"/>
        </w:rPr>
        <w:t>may</w:t>
      </w:r>
      <w:r>
        <w:rPr>
          <w:rFonts w:ascii="Cambria"/>
          <w:spacing w:val="26"/>
          <w:sz w:val="16"/>
        </w:rPr>
        <w:t> </w:t>
      </w:r>
      <w:r>
        <w:rPr>
          <w:rFonts w:ascii="Cambria"/>
          <w:sz w:val="16"/>
        </w:rPr>
        <w:t>be</w:t>
      </w:r>
      <w:r>
        <w:rPr>
          <w:rFonts w:ascii="Cambria"/>
          <w:spacing w:val="29"/>
          <w:sz w:val="16"/>
        </w:rPr>
        <w:t> </w:t>
      </w:r>
      <w:r>
        <w:rPr>
          <w:rFonts w:ascii="Cambria"/>
          <w:sz w:val="16"/>
        </w:rPr>
        <w:t>due</w:t>
      </w:r>
      <w:r>
        <w:rPr>
          <w:rFonts w:ascii="Cambria"/>
          <w:spacing w:val="23"/>
          <w:sz w:val="16"/>
        </w:rPr>
        <w:t> </w:t>
      </w:r>
      <w:r>
        <w:rPr>
          <w:rFonts w:ascii="Cambria"/>
          <w:sz w:val="16"/>
        </w:rPr>
        <w:t>to</w:t>
      </w:r>
      <w:r>
        <w:rPr>
          <w:rFonts w:ascii="Cambria"/>
          <w:spacing w:val="40"/>
          <w:sz w:val="16"/>
        </w:rPr>
        <w:t> </w:t>
      </w:r>
      <w:r>
        <w:rPr>
          <w:rFonts w:ascii="Cambria"/>
          <w:sz w:val="16"/>
        </w:rPr>
        <w:t>availability of land where people</w:t>
      </w:r>
      <w:r>
        <w:rPr>
          <w:rFonts w:ascii="Cambria"/>
          <w:spacing w:val="37"/>
          <w:sz w:val="16"/>
        </w:rPr>
        <w:t> </w:t>
      </w:r>
      <w:r>
        <w:rPr>
          <w:rFonts w:ascii="Cambria"/>
          <w:sz w:val="16"/>
        </w:rPr>
        <w:t>build and</w:t>
      </w:r>
      <w:r>
        <w:rPr>
          <w:rFonts w:ascii="Cambria"/>
          <w:spacing w:val="35"/>
          <w:sz w:val="16"/>
        </w:rPr>
        <w:t> </w:t>
      </w:r>
      <w:r>
        <w:rPr>
          <w:rFonts w:ascii="Cambria"/>
          <w:sz w:val="16"/>
        </w:rPr>
        <w:t>farm</w:t>
      </w:r>
      <w:r>
        <w:rPr>
          <w:rFonts w:ascii="Cambria"/>
          <w:spacing w:val="35"/>
          <w:sz w:val="16"/>
        </w:rPr>
        <w:t> </w:t>
      </w:r>
      <w:r>
        <w:rPr>
          <w:rFonts w:ascii="Cambria"/>
          <w:sz w:val="16"/>
        </w:rPr>
        <w:t>far from each other.</w:t>
      </w:r>
    </w:p>
    <w:p>
      <w:pPr>
        <w:pStyle w:val="BodyText"/>
        <w:rPr>
          <w:rFonts w:ascii="Cambria"/>
          <w:sz w:val="16"/>
        </w:rPr>
      </w:pPr>
    </w:p>
    <w:p>
      <w:pPr>
        <w:pStyle w:val="BodyText"/>
        <w:spacing w:before="51"/>
        <w:rPr>
          <w:rFonts w:ascii="Cambria"/>
          <w:sz w:val="16"/>
        </w:rPr>
      </w:pPr>
    </w:p>
    <w:p>
      <w:pPr>
        <w:spacing w:before="0"/>
        <w:ind w:left="1374" w:right="0" w:firstLine="0"/>
        <w:jc w:val="left"/>
        <w:rPr>
          <w:rFonts w:ascii="Cambria"/>
          <w:sz w:val="16"/>
        </w:rPr>
      </w:pPr>
      <w:r>
        <w:rPr>
          <w:rFonts w:ascii="Cambria"/>
          <w:sz w:val="16"/>
        </w:rPr>
        <w:t>The</w:t>
      </w:r>
      <w:r>
        <w:rPr>
          <w:rFonts w:ascii="Cambria"/>
          <w:spacing w:val="15"/>
          <w:sz w:val="16"/>
        </w:rPr>
        <w:t> </w:t>
      </w:r>
      <w:r>
        <w:rPr>
          <w:rFonts w:ascii="Cambria"/>
          <w:sz w:val="16"/>
        </w:rPr>
        <w:t>objectives</w:t>
      </w:r>
      <w:r>
        <w:rPr>
          <w:rFonts w:ascii="Cambria"/>
          <w:spacing w:val="14"/>
          <w:sz w:val="16"/>
        </w:rPr>
        <w:t> </w:t>
      </w:r>
      <w:r>
        <w:rPr>
          <w:rFonts w:ascii="Cambria"/>
          <w:sz w:val="16"/>
        </w:rPr>
        <w:t>were</w:t>
      </w:r>
      <w:r>
        <w:rPr>
          <w:rFonts w:ascii="Cambria"/>
          <w:spacing w:val="15"/>
          <w:sz w:val="16"/>
        </w:rPr>
        <w:t> </w:t>
      </w:r>
      <w:r>
        <w:rPr>
          <w:rFonts w:ascii="Cambria"/>
          <w:sz w:val="16"/>
        </w:rPr>
        <w:t>fully</w:t>
      </w:r>
      <w:r>
        <w:rPr>
          <w:rFonts w:ascii="Cambria"/>
          <w:spacing w:val="12"/>
          <w:sz w:val="16"/>
        </w:rPr>
        <w:t> </w:t>
      </w:r>
      <w:r>
        <w:rPr>
          <w:rFonts w:ascii="Cambria"/>
          <w:sz w:val="16"/>
        </w:rPr>
        <w:t>achieved</w:t>
      </w:r>
      <w:r>
        <w:rPr>
          <w:rFonts w:ascii="Cambria"/>
          <w:spacing w:val="12"/>
          <w:sz w:val="16"/>
        </w:rPr>
        <w:t> </w:t>
      </w:r>
      <w:r>
        <w:rPr>
          <w:rFonts w:ascii="Cambria"/>
          <w:sz w:val="16"/>
        </w:rPr>
        <w:t>and</w:t>
      </w:r>
      <w:r>
        <w:rPr>
          <w:rFonts w:ascii="Cambria"/>
          <w:spacing w:val="19"/>
          <w:sz w:val="16"/>
        </w:rPr>
        <w:t> </w:t>
      </w:r>
      <w:r>
        <w:rPr>
          <w:rFonts w:ascii="Cambria"/>
          <w:sz w:val="16"/>
        </w:rPr>
        <w:t>the</w:t>
      </w:r>
      <w:r>
        <w:rPr>
          <w:rFonts w:ascii="Cambria"/>
          <w:spacing w:val="16"/>
          <w:sz w:val="16"/>
        </w:rPr>
        <w:t> </w:t>
      </w:r>
      <w:r>
        <w:rPr>
          <w:rFonts w:ascii="Cambria"/>
          <w:sz w:val="16"/>
        </w:rPr>
        <w:t>findings</w:t>
      </w:r>
      <w:r>
        <w:rPr>
          <w:rFonts w:ascii="Cambria"/>
          <w:spacing w:val="20"/>
          <w:sz w:val="16"/>
        </w:rPr>
        <w:t> </w:t>
      </w:r>
      <w:r>
        <w:rPr>
          <w:rFonts w:ascii="Cambria"/>
          <w:sz w:val="16"/>
        </w:rPr>
        <w:t>are</w:t>
      </w:r>
      <w:r>
        <w:rPr>
          <w:rFonts w:ascii="Cambria"/>
          <w:spacing w:val="15"/>
          <w:sz w:val="16"/>
        </w:rPr>
        <w:t> </w:t>
      </w:r>
      <w:r>
        <w:rPr>
          <w:rFonts w:ascii="Cambria"/>
          <w:sz w:val="16"/>
        </w:rPr>
        <w:t>put</w:t>
      </w:r>
      <w:r>
        <w:rPr>
          <w:rFonts w:ascii="Cambria"/>
          <w:spacing w:val="16"/>
          <w:sz w:val="16"/>
        </w:rPr>
        <w:t> </w:t>
      </w:r>
      <w:r>
        <w:rPr>
          <w:rFonts w:ascii="Cambria"/>
          <w:sz w:val="16"/>
        </w:rPr>
        <w:t>forward</w:t>
      </w:r>
      <w:r>
        <w:rPr>
          <w:rFonts w:ascii="Cambria"/>
          <w:spacing w:val="12"/>
          <w:sz w:val="16"/>
        </w:rPr>
        <w:t> </w:t>
      </w:r>
      <w:r>
        <w:rPr>
          <w:rFonts w:ascii="Cambria"/>
          <w:sz w:val="16"/>
        </w:rPr>
        <w:t>in</w:t>
      </w:r>
      <w:r>
        <w:rPr>
          <w:rFonts w:ascii="Cambria"/>
          <w:spacing w:val="13"/>
          <w:sz w:val="16"/>
        </w:rPr>
        <w:t> </w:t>
      </w:r>
      <w:r>
        <w:rPr>
          <w:rFonts w:ascii="Cambria"/>
          <w:sz w:val="16"/>
        </w:rPr>
        <w:t>the</w:t>
      </w:r>
      <w:r>
        <w:rPr>
          <w:rFonts w:ascii="Cambria"/>
          <w:spacing w:val="15"/>
          <w:sz w:val="16"/>
        </w:rPr>
        <w:t> </w:t>
      </w:r>
      <w:r>
        <w:rPr>
          <w:rFonts w:ascii="Cambria"/>
          <w:sz w:val="16"/>
        </w:rPr>
        <w:t>following</w:t>
      </w:r>
      <w:r>
        <w:rPr>
          <w:rFonts w:ascii="Cambria"/>
          <w:spacing w:val="12"/>
          <w:sz w:val="16"/>
        </w:rPr>
        <w:t> </w:t>
      </w:r>
      <w:r>
        <w:rPr>
          <w:rFonts w:ascii="Cambria"/>
          <w:spacing w:val="-2"/>
          <w:sz w:val="16"/>
        </w:rPr>
        <w:t>section.</w:t>
      </w:r>
    </w:p>
    <w:p>
      <w:pPr>
        <w:pStyle w:val="BodyText"/>
        <w:rPr>
          <w:rFonts w:ascii="Cambria"/>
          <w:sz w:val="16"/>
        </w:rPr>
      </w:pPr>
    </w:p>
    <w:p>
      <w:pPr>
        <w:pStyle w:val="BodyText"/>
        <w:spacing w:before="128"/>
        <w:rPr>
          <w:rFonts w:ascii="Cambria"/>
          <w:sz w:val="16"/>
        </w:rPr>
      </w:pPr>
    </w:p>
    <w:p>
      <w:pPr>
        <w:pStyle w:val="ListParagraph"/>
        <w:numPr>
          <w:ilvl w:val="1"/>
          <w:numId w:val="17"/>
        </w:numPr>
        <w:tabs>
          <w:tab w:pos="1068" w:val="left" w:leader="none"/>
        </w:tabs>
        <w:spacing w:line="240" w:lineRule="auto" w:before="1" w:after="0"/>
        <w:ind w:left="1068" w:right="0" w:hanging="237"/>
        <w:jc w:val="left"/>
        <w:rPr>
          <w:rFonts w:ascii="Cambria"/>
          <w:sz w:val="16"/>
        </w:rPr>
      </w:pPr>
      <w:r>
        <w:rPr>
          <w:rFonts w:ascii="Cambria"/>
          <w:spacing w:val="-2"/>
          <w:w w:val="110"/>
          <w:sz w:val="16"/>
        </w:rPr>
        <w:t>FINDINGS</w:t>
      </w:r>
    </w:p>
    <w:p>
      <w:pPr>
        <w:spacing w:before="162"/>
        <w:ind w:left="1374" w:right="0" w:firstLine="0"/>
        <w:jc w:val="left"/>
        <w:rPr>
          <w:rFonts w:ascii="Cambria"/>
          <w:sz w:val="16"/>
        </w:rPr>
      </w:pPr>
      <w:r>
        <w:rPr>
          <w:rFonts w:ascii="Cambria"/>
          <w:sz w:val="16"/>
        </w:rPr>
        <w:t>The</w:t>
      </w:r>
      <w:r>
        <w:rPr>
          <w:rFonts w:ascii="Cambria"/>
          <w:spacing w:val="17"/>
          <w:sz w:val="16"/>
        </w:rPr>
        <w:t> </w:t>
      </w:r>
      <w:r>
        <w:rPr>
          <w:rFonts w:ascii="Cambria"/>
          <w:sz w:val="16"/>
        </w:rPr>
        <w:t>main</w:t>
      </w:r>
      <w:r>
        <w:rPr>
          <w:rFonts w:ascii="Cambria"/>
          <w:spacing w:val="11"/>
          <w:sz w:val="16"/>
        </w:rPr>
        <w:t> </w:t>
      </w:r>
      <w:r>
        <w:rPr>
          <w:rFonts w:ascii="Cambria"/>
          <w:sz w:val="16"/>
        </w:rPr>
        <w:t>findings</w:t>
      </w:r>
      <w:r>
        <w:rPr>
          <w:rFonts w:ascii="Cambria"/>
          <w:spacing w:val="12"/>
          <w:sz w:val="16"/>
        </w:rPr>
        <w:t> </w:t>
      </w:r>
      <w:r>
        <w:rPr>
          <w:rFonts w:ascii="Cambria"/>
          <w:sz w:val="16"/>
        </w:rPr>
        <w:t>from</w:t>
      </w:r>
      <w:r>
        <w:rPr>
          <w:rFonts w:ascii="Cambria"/>
          <w:spacing w:val="11"/>
          <w:sz w:val="16"/>
        </w:rPr>
        <w:t> </w:t>
      </w:r>
      <w:r>
        <w:rPr>
          <w:rFonts w:ascii="Cambria"/>
          <w:sz w:val="16"/>
        </w:rPr>
        <w:t>the</w:t>
      </w:r>
      <w:r>
        <w:rPr>
          <w:rFonts w:ascii="Cambria"/>
          <w:spacing w:val="13"/>
          <w:sz w:val="16"/>
        </w:rPr>
        <w:t> </w:t>
      </w:r>
      <w:r>
        <w:rPr>
          <w:rFonts w:ascii="Cambria"/>
          <w:sz w:val="16"/>
        </w:rPr>
        <w:t>research</w:t>
      </w:r>
      <w:r>
        <w:rPr>
          <w:rFonts w:ascii="Cambria"/>
          <w:spacing w:val="16"/>
          <w:sz w:val="16"/>
        </w:rPr>
        <w:t> </w:t>
      </w:r>
      <w:r>
        <w:rPr>
          <w:rFonts w:ascii="Cambria"/>
          <w:sz w:val="16"/>
        </w:rPr>
        <w:t>are</w:t>
      </w:r>
      <w:r>
        <w:rPr>
          <w:rFonts w:ascii="Cambria"/>
          <w:spacing w:val="13"/>
          <w:sz w:val="16"/>
        </w:rPr>
        <w:t> </w:t>
      </w:r>
      <w:r>
        <w:rPr>
          <w:rFonts w:ascii="Cambria"/>
          <w:sz w:val="16"/>
        </w:rPr>
        <w:t>summarized</w:t>
      </w:r>
      <w:r>
        <w:rPr>
          <w:rFonts w:ascii="Cambria"/>
          <w:spacing w:val="11"/>
          <w:sz w:val="16"/>
        </w:rPr>
        <w:t> </w:t>
      </w:r>
      <w:r>
        <w:rPr>
          <w:rFonts w:ascii="Cambria"/>
          <w:spacing w:val="-2"/>
          <w:sz w:val="16"/>
        </w:rPr>
        <w:t>below.</w:t>
      </w:r>
    </w:p>
    <w:p>
      <w:pPr>
        <w:spacing w:line="292" w:lineRule="auto" w:before="163"/>
        <w:ind w:left="1374" w:right="440" w:firstLine="0"/>
        <w:jc w:val="left"/>
        <w:rPr>
          <w:rFonts w:ascii="Cambria"/>
          <w:sz w:val="16"/>
        </w:rPr>
      </w:pPr>
      <w:r>
        <w:rPr>
          <w:rFonts w:ascii="Cambria"/>
          <w:w w:val="105"/>
          <w:sz w:val="16"/>
        </w:rPr>
        <w:t>Meaning</w:t>
      </w:r>
      <w:r>
        <w:rPr>
          <w:rFonts w:ascii="Cambria"/>
          <w:spacing w:val="-1"/>
          <w:w w:val="105"/>
          <w:sz w:val="16"/>
        </w:rPr>
        <w:t> </w:t>
      </w:r>
      <w:r>
        <w:rPr>
          <w:rFonts w:ascii="Cambria"/>
          <w:w w:val="105"/>
          <w:sz w:val="16"/>
        </w:rPr>
        <w:t>of</w:t>
      </w:r>
      <w:r>
        <w:rPr>
          <w:rFonts w:ascii="Cambria"/>
          <w:spacing w:val="-3"/>
          <w:w w:val="105"/>
          <w:sz w:val="16"/>
        </w:rPr>
        <w:t> </w:t>
      </w:r>
      <w:r>
        <w:rPr>
          <w:rFonts w:ascii="Cambria"/>
          <w:w w:val="105"/>
          <w:sz w:val="16"/>
        </w:rPr>
        <w:t>Land.</w:t>
      </w:r>
      <w:r>
        <w:rPr>
          <w:rFonts w:ascii="Cambria"/>
          <w:spacing w:val="34"/>
          <w:w w:val="105"/>
          <w:sz w:val="16"/>
        </w:rPr>
        <w:t> </w:t>
      </w:r>
      <w:r>
        <w:rPr>
          <w:rFonts w:ascii="Cambria"/>
          <w:w w:val="105"/>
          <w:sz w:val="16"/>
        </w:rPr>
        <w:t>Generally,</w:t>
      </w:r>
      <w:r>
        <w:rPr>
          <w:rFonts w:ascii="Cambria"/>
          <w:spacing w:val="-4"/>
          <w:w w:val="105"/>
          <w:sz w:val="16"/>
        </w:rPr>
        <w:t> </w:t>
      </w:r>
      <w:r>
        <w:rPr>
          <w:rFonts w:ascii="Cambria"/>
          <w:w w:val="105"/>
          <w:sz w:val="16"/>
        </w:rPr>
        <w:t>in the</w:t>
      </w:r>
      <w:r>
        <w:rPr>
          <w:rFonts w:ascii="Cambria"/>
          <w:spacing w:val="-3"/>
          <w:w w:val="105"/>
          <w:sz w:val="16"/>
        </w:rPr>
        <w:t> </w:t>
      </w:r>
      <w:r>
        <w:rPr>
          <w:rFonts w:ascii="Cambria"/>
          <w:w w:val="105"/>
          <w:sz w:val="16"/>
        </w:rPr>
        <w:t>communities</w:t>
      </w:r>
      <w:r>
        <w:rPr>
          <w:rFonts w:ascii="Cambria"/>
          <w:spacing w:val="-3"/>
          <w:w w:val="105"/>
          <w:sz w:val="16"/>
        </w:rPr>
        <w:t> </w:t>
      </w:r>
      <w:r>
        <w:rPr>
          <w:rFonts w:ascii="Cambria"/>
          <w:w w:val="105"/>
          <w:sz w:val="16"/>
        </w:rPr>
        <w:t>studied,</w:t>
      </w:r>
      <w:r>
        <w:rPr>
          <w:rFonts w:ascii="Cambria"/>
          <w:spacing w:val="-4"/>
          <w:w w:val="105"/>
          <w:sz w:val="16"/>
        </w:rPr>
        <w:t> </w:t>
      </w:r>
      <w:r>
        <w:rPr>
          <w:rFonts w:ascii="Cambria"/>
          <w:w w:val="105"/>
          <w:sz w:val="16"/>
        </w:rPr>
        <w:t>land to</w:t>
      </w:r>
      <w:r>
        <w:rPr>
          <w:rFonts w:ascii="Cambria"/>
          <w:spacing w:val="-3"/>
          <w:w w:val="105"/>
          <w:sz w:val="16"/>
        </w:rPr>
        <w:t> </w:t>
      </w:r>
      <w:r>
        <w:rPr>
          <w:rFonts w:ascii="Cambria"/>
          <w:w w:val="105"/>
          <w:sz w:val="16"/>
        </w:rPr>
        <w:t>them</w:t>
      </w:r>
      <w:r>
        <w:rPr>
          <w:rFonts w:ascii="Cambria"/>
          <w:spacing w:val="-4"/>
          <w:w w:val="105"/>
          <w:sz w:val="16"/>
        </w:rPr>
        <w:t> </w:t>
      </w:r>
      <w:r>
        <w:rPr>
          <w:rFonts w:ascii="Cambria"/>
          <w:w w:val="105"/>
          <w:sz w:val="16"/>
        </w:rPr>
        <w:t>means the</w:t>
      </w:r>
      <w:r>
        <w:rPr>
          <w:rFonts w:ascii="Cambria"/>
          <w:spacing w:val="-3"/>
          <w:w w:val="105"/>
          <w:sz w:val="16"/>
        </w:rPr>
        <w:t> </w:t>
      </w:r>
      <w:r>
        <w:rPr>
          <w:rFonts w:ascii="Cambria"/>
          <w:w w:val="105"/>
          <w:sz w:val="16"/>
        </w:rPr>
        <w:t>soil,</w:t>
      </w:r>
      <w:r>
        <w:rPr>
          <w:rFonts w:ascii="Cambria"/>
          <w:spacing w:val="-4"/>
          <w:w w:val="105"/>
          <w:sz w:val="16"/>
        </w:rPr>
        <w:t> </w:t>
      </w:r>
      <w:r>
        <w:rPr>
          <w:rFonts w:ascii="Cambria"/>
          <w:w w:val="105"/>
          <w:sz w:val="16"/>
        </w:rPr>
        <w:t>rivers,</w:t>
      </w:r>
      <w:r>
        <w:rPr>
          <w:rFonts w:ascii="Cambria"/>
          <w:spacing w:val="-4"/>
          <w:w w:val="105"/>
          <w:sz w:val="16"/>
        </w:rPr>
        <w:t> </w:t>
      </w:r>
      <w:r>
        <w:rPr>
          <w:rFonts w:ascii="Cambria"/>
          <w:w w:val="105"/>
          <w:sz w:val="16"/>
        </w:rPr>
        <w:t>streams,</w:t>
      </w:r>
      <w:r>
        <w:rPr>
          <w:rFonts w:ascii="Cambria"/>
          <w:spacing w:val="-1"/>
          <w:w w:val="105"/>
          <w:sz w:val="16"/>
        </w:rPr>
        <w:t> </w:t>
      </w:r>
      <w:r>
        <w:rPr>
          <w:rFonts w:ascii="Cambria"/>
          <w:w w:val="105"/>
          <w:sz w:val="16"/>
        </w:rPr>
        <w:t>mountains,</w:t>
      </w:r>
      <w:r>
        <w:rPr>
          <w:rFonts w:ascii="Cambria"/>
          <w:spacing w:val="-1"/>
          <w:w w:val="105"/>
          <w:sz w:val="16"/>
        </w:rPr>
        <w:t> </w:t>
      </w:r>
      <w:r>
        <w:rPr>
          <w:rFonts w:ascii="Cambria"/>
          <w:w w:val="105"/>
          <w:sz w:val="16"/>
        </w:rPr>
        <w:t>hills,</w:t>
      </w:r>
      <w:r>
        <w:rPr>
          <w:rFonts w:ascii="Cambria"/>
          <w:spacing w:val="40"/>
          <w:w w:val="105"/>
          <w:sz w:val="16"/>
        </w:rPr>
        <w:t> </w:t>
      </w:r>
      <w:r>
        <w:rPr>
          <w:rFonts w:ascii="Cambria"/>
          <w:w w:val="105"/>
          <w:sz w:val="16"/>
        </w:rPr>
        <w:t>rocks</w:t>
      </w:r>
      <w:r>
        <w:rPr>
          <w:rFonts w:ascii="Cambria"/>
          <w:spacing w:val="-5"/>
          <w:w w:val="105"/>
          <w:sz w:val="16"/>
        </w:rPr>
        <w:t> </w:t>
      </w:r>
      <w:r>
        <w:rPr>
          <w:rFonts w:ascii="Cambria"/>
          <w:w w:val="105"/>
          <w:sz w:val="16"/>
        </w:rPr>
        <w:t>and</w:t>
      </w:r>
      <w:r>
        <w:rPr>
          <w:rFonts w:ascii="Cambria"/>
          <w:spacing w:val="-6"/>
          <w:w w:val="105"/>
          <w:sz w:val="16"/>
        </w:rPr>
        <w:t> </w:t>
      </w:r>
      <w:r>
        <w:rPr>
          <w:rFonts w:ascii="Cambria"/>
          <w:w w:val="105"/>
          <w:sz w:val="16"/>
        </w:rPr>
        <w:t>fish</w:t>
      </w:r>
      <w:r>
        <w:rPr>
          <w:rFonts w:ascii="Cambria"/>
          <w:spacing w:val="-2"/>
          <w:w w:val="105"/>
          <w:sz w:val="16"/>
        </w:rPr>
        <w:t> </w:t>
      </w:r>
      <w:r>
        <w:rPr>
          <w:rFonts w:ascii="Cambria"/>
          <w:w w:val="105"/>
          <w:sz w:val="16"/>
        </w:rPr>
        <w:t>ponds.</w:t>
      </w:r>
      <w:r>
        <w:rPr>
          <w:rFonts w:ascii="Cambria"/>
          <w:spacing w:val="-6"/>
          <w:w w:val="105"/>
          <w:sz w:val="16"/>
        </w:rPr>
        <w:t> </w:t>
      </w:r>
      <w:r>
        <w:rPr>
          <w:rFonts w:ascii="Cambria"/>
          <w:w w:val="105"/>
          <w:sz w:val="16"/>
        </w:rPr>
        <w:t>A family</w:t>
      </w:r>
      <w:r>
        <w:rPr>
          <w:rFonts w:ascii="Cambria"/>
          <w:spacing w:val="-7"/>
          <w:w w:val="105"/>
          <w:sz w:val="16"/>
        </w:rPr>
        <w:t> </w:t>
      </w:r>
      <w:r>
        <w:rPr>
          <w:rFonts w:ascii="Cambria"/>
          <w:w w:val="105"/>
          <w:sz w:val="16"/>
        </w:rPr>
        <w:t>on</w:t>
      </w:r>
      <w:r>
        <w:rPr>
          <w:rFonts w:ascii="Cambria"/>
          <w:spacing w:val="-6"/>
          <w:w w:val="105"/>
          <w:sz w:val="16"/>
        </w:rPr>
        <w:t> </w:t>
      </w:r>
      <w:r>
        <w:rPr>
          <w:rFonts w:ascii="Cambria"/>
          <w:w w:val="105"/>
          <w:sz w:val="16"/>
        </w:rPr>
        <w:t>whose land</w:t>
      </w:r>
      <w:r>
        <w:rPr>
          <w:rFonts w:ascii="Cambria"/>
          <w:spacing w:val="-6"/>
          <w:w w:val="105"/>
          <w:sz w:val="16"/>
        </w:rPr>
        <w:t> </w:t>
      </w:r>
      <w:r>
        <w:rPr>
          <w:rFonts w:ascii="Cambria"/>
          <w:w w:val="105"/>
          <w:sz w:val="16"/>
        </w:rPr>
        <w:t>a</w:t>
      </w:r>
      <w:r>
        <w:rPr>
          <w:rFonts w:ascii="Cambria"/>
          <w:spacing w:val="-3"/>
          <w:w w:val="105"/>
          <w:sz w:val="16"/>
        </w:rPr>
        <w:t> </w:t>
      </w:r>
      <w:r>
        <w:rPr>
          <w:rFonts w:ascii="Cambria"/>
          <w:w w:val="105"/>
          <w:sz w:val="16"/>
        </w:rPr>
        <w:t>stream</w:t>
      </w:r>
      <w:r>
        <w:rPr>
          <w:rFonts w:ascii="Cambria"/>
          <w:spacing w:val="-2"/>
          <w:w w:val="105"/>
          <w:sz w:val="16"/>
        </w:rPr>
        <w:t> </w:t>
      </w:r>
      <w:r>
        <w:rPr>
          <w:rFonts w:ascii="Cambria"/>
          <w:w w:val="105"/>
          <w:sz w:val="16"/>
        </w:rPr>
        <w:t>or</w:t>
      </w:r>
      <w:r>
        <w:rPr>
          <w:rFonts w:ascii="Cambria"/>
          <w:spacing w:val="-2"/>
          <w:w w:val="105"/>
          <w:sz w:val="16"/>
        </w:rPr>
        <w:t> </w:t>
      </w:r>
      <w:r>
        <w:rPr>
          <w:rFonts w:ascii="Cambria"/>
          <w:w w:val="105"/>
          <w:sz w:val="16"/>
        </w:rPr>
        <w:t>river</w:t>
      </w:r>
      <w:r>
        <w:rPr>
          <w:rFonts w:ascii="Cambria"/>
          <w:spacing w:val="-5"/>
          <w:w w:val="105"/>
          <w:sz w:val="16"/>
        </w:rPr>
        <w:t> </w:t>
      </w:r>
      <w:r>
        <w:rPr>
          <w:rFonts w:ascii="Cambria"/>
          <w:w w:val="105"/>
          <w:sz w:val="16"/>
        </w:rPr>
        <w:t>passes,</w:t>
      </w:r>
      <w:r>
        <w:rPr>
          <w:rFonts w:ascii="Cambria"/>
          <w:spacing w:val="-6"/>
          <w:w w:val="105"/>
          <w:sz w:val="16"/>
        </w:rPr>
        <w:t> </w:t>
      </w:r>
      <w:r>
        <w:rPr>
          <w:rFonts w:ascii="Cambria"/>
          <w:w w:val="105"/>
          <w:sz w:val="16"/>
        </w:rPr>
        <w:t>is</w:t>
      </w:r>
      <w:r>
        <w:rPr>
          <w:rFonts w:ascii="Cambria"/>
          <w:spacing w:val="-5"/>
          <w:w w:val="105"/>
          <w:sz w:val="16"/>
        </w:rPr>
        <w:t> </w:t>
      </w:r>
      <w:r>
        <w:rPr>
          <w:rFonts w:ascii="Cambria"/>
          <w:w w:val="105"/>
          <w:sz w:val="16"/>
        </w:rPr>
        <w:t>the owner</w:t>
      </w:r>
      <w:r>
        <w:rPr>
          <w:rFonts w:ascii="Cambria"/>
          <w:spacing w:val="-2"/>
          <w:w w:val="105"/>
          <w:sz w:val="16"/>
        </w:rPr>
        <w:t> </w:t>
      </w:r>
      <w:r>
        <w:rPr>
          <w:rFonts w:ascii="Cambria"/>
          <w:w w:val="105"/>
          <w:sz w:val="16"/>
        </w:rPr>
        <w:t>of</w:t>
      </w:r>
      <w:r>
        <w:rPr>
          <w:rFonts w:ascii="Cambria"/>
          <w:spacing w:val="-5"/>
          <w:w w:val="105"/>
          <w:sz w:val="16"/>
        </w:rPr>
        <w:t> </w:t>
      </w:r>
      <w:r>
        <w:rPr>
          <w:rFonts w:ascii="Cambria"/>
          <w:w w:val="105"/>
          <w:sz w:val="16"/>
        </w:rPr>
        <w:t>that</w:t>
      </w:r>
      <w:r>
        <w:rPr>
          <w:rFonts w:ascii="Cambria"/>
          <w:spacing w:val="-4"/>
          <w:w w:val="105"/>
          <w:sz w:val="16"/>
        </w:rPr>
        <w:t> </w:t>
      </w:r>
      <w:r>
        <w:rPr>
          <w:rFonts w:ascii="Cambria"/>
          <w:w w:val="105"/>
          <w:sz w:val="16"/>
        </w:rPr>
        <w:t>extent</w:t>
      </w:r>
      <w:r>
        <w:rPr>
          <w:rFonts w:ascii="Cambria"/>
          <w:spacing w:val="-4"/>
          <w:w w:val="105"/>
          <w:sz w:val="16"/>
        </w:rPr>
        <w:t> </w:t>
      </w:r>
      <w:r>
        <w:rPr>
          <w:rFonts w:ascii="Cambria"/>
          <w:w w:val="105"/>
          <w:sz w:val="16"/>
        </w:rPr>
        <w:t>of</w:t>
      </w:r>
      <w:r>
        <w:rPr>
          <w:rFonts w:ascii="Cambria"/>
          <w:spacing w:val="-5"/>
          <w:w w:val="105"/>
          <w:sz w:val="16"/>
        </w:rPr>
        <w:t> </w:t>
      </w:r>
      <w:r>
        <w:rPr>
          <w:rFonts w:ascii="Cambria"/>
          <w:w w:val="105"/>
          <w:sz w:val="16"/>
        </w:rPr>
        <w:t>the</w:t>
      </w:r>
      <w:r>
        <w:rPr>
          <w:rFonts w:ascii="Cambria"/>
          <w:spacing w:val="-4"/>
          <w:w w:val="105"/>
          <w:sz w:val="16"/>
        </w:rPr>
        <w:t> </w:t>
      </w:r>
      <w:r>
        <w:rPr>
          <w:rFonts w:ascii="Cambria"/>
          <w:w w:val="105"/>
          <w:sz w:val="16"/>
        </w:rPr>
        <w:t>stream</w:t>
      </w:r>
      <w:r>
        <w:rPr>
          <w:rFonts w:ascii="Cambria"/>
          <w:spacing w:val="-2"/>
          <w:w w:val="105"/>
          <w:sz w:val="16"/>
        </w:rPr>
        <w:t> </w:t>
      </w:r>
      <w:r>
        <w:rPr>
          <w:rFonts w:ascii="Cambria"/>
          <w:w w:val="105"/>
          <w:sz w:val="16"/>
        </w:rPr>
        <w:t>or</w:t>
      </w:r>
      <w:r>
        <w:rPr>
          <w:rFonts w:ascii="Cambria"/>
          <w:spacing w:val="-5"/>
          <w:w w:val="105"/>
          <w:sz w:val="16"/>
        </w:rPr>
        <w:t> </w:t>
      </w:r>
      <w:r>
        <w:rPr>
          <w:rFonts w:ascii="Cambria"/>
          <w:w w:val="105"/>
          <w:sz w:val="16"/>
        </w:rPr>
        <w:t>river</w:t>
      </w:r>
      <w:r>
        <w:rPr>
          <w:rFonts w:ascii="Cambria"/>
          <w:spacing w:val="40"/>
          <w:w w:val="105"/>
          <w:sz w:val="16"/>
        </w:rPr>
        <w:t> </w:t>
      </w:r>
      <w:r>
        <w:rPr>
          <w:rFonts w:ascii="Cambria"/>
          <w:w w:val="105"/>
          <w:sz w:val="16"/>
        </w:rPr>
        <w:t>within its land, but not beyond. A community or village can own the head of a stream.</w:t>
      </w:r>
      <w:r>
        <w:rPr>
          <w:rFonts w:ascii="Cambria"/>
          <w:spacing w:val="40"/>
          <w:w w:val="105"/>
          <w:sz w:val="16"/>
        </w:rPr>
        <w:t> </w:t>
      </w:r>
      <w:r>
        <w:rPr>
          <w:rFonts w:ascii="Cambria"/>
          <w:w w:val="105"/>
          <w:sz w:val="16"/>
        </w:rPr>
        <w:t>If a river forms a boundary of</w:t>
      </w:r>
      <w:r>
        <w:rPr>
          <w:rFonts w:ascii="Cambria"/>
          <w:spacing w:val="40"/>
          <w:w w:val="105"/>
          <w:sz w:val="16"/>
        </w:rPr>
        <w:t> </w:t>
      </w:r>
      <w:r>
        <w:rPr>
          <w:rFonts w:ascii="Cambria"/>
          <w:w w:val="105"/>
          <w:sz w:val="16"/>
        </w:rPr>
        <w:t>two</w:t>
      </w:r>
      <w:r>
        <w:rPr>
          <w:rFonts w:ascii="Cambria"/>
          <w:spacing w:val="-2"/>
          <w:w w:val="105"/>
          <w:sz w:val="16"/>
        </w:rPr>
        <w:t> </w:t>
      </w:r>
      <w:r>
        <w:rPr>
          <w:rFonts w:ascii="Cambria"/>
          <w:w w:val="105"/>
          <w:sz w:val="16"/>
        </w:rPr>
        <w:t>communities,</w:t>
      </w:r>
      <w:r>
        <w:rPr>
          <w:rFonts w:ascii="Cambria"/>
          <w:spacing w:val="-3"/>
          <w:w w:val="105"/>
          <w:sz w:val="16"/>
        </w:rPr>
        <w:t> </w:t>
      </w:r>
      <w:r>
        <w:rPr>
          <w:rFonts w:ascii="Cambria"/>
          <w:w w:val="105"/>
          <w:sz w:val="16"/>
        </w:rPr>
        <w:t>both communities</w:t>
      </w:r>
      <w:r>
        <w:rPr>
          <w:rFonts w:ascii="Cambria"/>
          <w:spacing w:val="-2"/>
          <w:w w:val="105"/>
          <w:sz w:val="16"/>
        </w:rPr>
        <w:t> </w:t>
      </w:r>
      <w:r>
        <w:rPr>
          <w:rFonts w:ascii="Cambria"/>
          <w:w w:val="105"/>
          <w:sz w:val="16"/>
        </w:rPr>
        <w:t>share</w:t>
      </w:r>
      <w:r>
        <w:rPr>
          <w:rFonts w:ascii="Cambria"/>
          <w:spacing w:val="-1"/>
          <w:w w:val="105"/>
          <w:sz w:val="16"/>
        </w:rPr>
        <w:t> </w:t>
      </w:r>
      <w:r>
        <w:rPr>
          <w:rFonts w:ascii="Cambria"/>
          <w:w w:val="105"/>
          <w:sz w:val="16"/>
        </w:rPr>
        <w:t>the</w:t>
      </w:r>
      <w:r>
        <w:rPr>
          <w:rFonts w:ascii="Cambria"/>
          <w:spacing w:val="-1"/>
          <w:w w:val="105"/>
          <w:sz w:val="16"/>
        </w:rPr>
        <w:t> </w:t>
      </w:r>
      <w:r>
        <w:rPr>
          <w:rFonts w:ascii="Cambria"/>
          <w:w w:val="105"/>
          <w:sz w:val="16"/>
        </w:rPr>
        <w:t>river, up</w:t>
      </w:r>
      <w:r>
        <w:rPr>
          <w:rFonts w:ascii="Cambria"/>
          <w:spacing w:val="-1"/>
          <w:w w:val="105"/>
          <w:sz w:val="16"/>
        </w:rPr>
        <w:t> </w:t>
      </w:r>
      <w:r>
        <w:rPr>
          <w:rFonts w:ascii="Cambria"/>
          <w:w w:val="105"/>
          <w:sz w:val="16"/>
        </w:rPr>
        <w:t>to</w:t>
      </w:r>
      <w:r>
        <w:rPr>
          <w:rFonts w:ascii="Cambria"/>
          <w:spacing w:val="-2"/>
          <w:w w:val="105"/>
          <w:sz w:val="16"/>
        </w:rPr>
        <w:t> </w:t>
      </w:r>
      <w:r>
        <w:rPr>
          <w:rFonts w:ascii="Cambria"/>
          <w:w w:val="105"/>
          <w:sz w:val="16"/>
        </w:rPr>
        <w:t>the</w:t>
      </w:r>
      <w:r>
        <w:rPr>
          <w:rFonts w:ascii="Cambria"/>
          <w:spacing w:val="-1"/>
          <w:w w:val="105"/>
          <w:sz w:val="16"/>
        </w:rPr>
        <w:t> </w:t>
      </w:r>
      <w:r>
        <w:rPr>
          <w:rFonts w:ascii="Cambria"/>
          <w:w w:val="105"/>
          <w:sz w:val="16"/>
        </w:rPr>
        <w:t>middle</w:t>
      </w:r>
      <w:r>
        <w:rPr>
          <w:rFonts w:ascii="Cambria"/>
          <w:spacing w:val="-1"/>
          <w:w w:val="105"/>
          <w:sz w:val="16"/>
        </w:rPr>
        <w:t> </w:t>
      </w:r>
      <w:r>
        <w:rPr>
          <w:rFonts w:ascii="Cambria"/>
          <w:w w:val="105"/>
          <w:sz w:val="16"/>
        </w:rPr>
        <w:t>of</w:t>
      </w:r>
      <w:r>
        <w:rPr>
          <w:rFonts w:ascii="Cambria"/>
          <w:spacing w:val="-2"/>
          <w:w w:val="105"/>
          <w:sz w:val="16"/>
        </w:rPr>
        <w:t> </w:t>
      </w:r>
      <w:r>
        <w:rPr>
          <w:rFonts w:ascii="Cambria"/>
          <w:w w:val="105"/>
          <w:sz w:val="16"/>
        </w:rPr>
        <w:t>it.</w:t>
      </w:r>
      <w:r>
        <w:rPr>
          <w:rFonts w:ascii="Cambria"/>
          <w:spacing w:val="-3"/>
          <w:w w:val="105"/>
          <w:sz w:val="16"/>
        </w:rPr>
        <w:t> </w:t>
      </w:r>
      <w:r>
        <w:rPr>
          <w:rFonts w:ascii="Cambria"/>
          <w:w w:val="105"/>
          <w:sz w:val="16"/>
        </w:rPr>
        <w:t>If a river</w:t>
      </w:r>
      <w:r>
        <w:rPr>
          <w:rFonts w:ascii="Cambria"/>
          <w:spacing w:val="-2"/>
          <w:w w:val="105"/>
          <w:sz w:val="16"/>
        </w:rPr>
        <w:t> </w:t>
      </w:r>
      <w:r>
        <w:rPr>
          <w:rFonts w:ascii="Cambria"/>
          <w:w w:val="105"/>
          <w:sz w:val="16"/>
        </w:rPr>
        <w:t>passes</w:t>
      </w:r>
      <w:r>
        <w:rPr>
          <w:rFonts w:ascii="Cambria"/>
          <w:spacing w:val="-2"/>
          <w:w w:val="105"/>
          <w:sz w:val="16"/>
        </w:rPr>
        <w:t> </w:t>
      </w:r>
      <w:r>
        <w:rPr>
          <w:rFonts w:ascii="Cambria"/>
          <w:w w:val="105"/>
          <w:sz w:val="16"/>
        </w:rPr>
        <w:t>through a community,</w:t>
      </w:r>
      <w:r>
        <w:rPr>
          <w:rFonts w:ascii="Cambria"/>
          <w:spacing w:val="-3"/>
          <w:w w:val="105"/>
          <w:sz w:val="16"/>
        </w:rPr>
        <w:t> </w:t>
      </w:r>
      <w:r>
        <w:rPr>
          <w:rFonts w:ascii="Cambria"/>
          <w:w w:val="105"/>
          <w:sz w:val="16"/>
        </w:rPr>
        <w:t>that</w:t>
      </w:r>
      <w:r>
        <w:rPr>
          <w:rFonts w:ascii="Cambria"/>
          <w:spacing w:val="40"/>
          <w:w w:val="105"/>
          <w:sz w:val="16"/>
        </w:rPr>
        <w:t> </w:t>
      </w:r>
      <w:r>
        <w:rPr>
          <w:rFonts w:ascii="Cambria"/>
          <w:w w:val="105"/>
          <w:sz w:val="16"/>
        </w:rPr>
        <w:t>part in that community</w:t>
      </w:r>
      <w:r>
        <w:rPr>
          <w:rFonts w:ascii="Cambria"/>
          <w:spacing w:val="-1"/>
          <w:w w:val="105"/>
          <w:sz w:val="16"/>
        </w:rPr>
        <w:t> </w:t>
      </w:r>
      <w:r>
        <w:rPr>
          <w:rFonts w:ascii="Cambria"/>
          <w:w w:val="105"/>
          <w:sz w:val="16"/>
        </w:rPr>
        <w:t>is its own.</w:t>
      </w:r>
      <w:r>
        <w:rPr>
          <w:rFonts w:ascii="Cambria"/>
          <w:spacing w:val="40"/>
          <w:w w:val="105"/>
          <w:sz w:val="16"/>
        </w:rPr>
        <w:t> </w:t>
      </w:r>
      <w:r>
        <w:rPr>
          <w:rFonts w:ascii="Cambria"/>
          <w:w w:val="105"/>
          <w:sz w:val="16"/>
        </w:rPr>
        <w:t>Cases had never risen where a community dammed a river and prevented it from</w:t>
      </w:r>
      <w:r>
        <w:rPr>
          <w:rFonts w:ascii="Cambria"/>
          <w:spacing w:val="40"/>
          <w:w w:val="105"/>
          <w:sz w:val="16"/>
        </w:rPr>
        <w:t> </w:t>
      </w:r>
      <w:r>
        <w:rPr>
          <w:rFonts w:ascii="Cambria"/>
          <w:w w:val="105"/>
          <w:sz w:val="16"/>
        </w:rPr>
        <w:t>flowing through another community downstream.</w:t>
      </w:r>
    </w:p>
    <w:p>
      <w:pPr>
        <w:pStyle w:val="BodyText"/>
        <w:rPr>
          <w:rFonts w:ascii="Cambria"/>
          <w:sz w:val="16"/>
        </w:rPr>
      </w:pPr>
    </w:p>
    <w:p>
      <w:pPr>
        <w:pStyle w:val="BodyText"/>
        <w:spacing w:before="52"/>
        <w:rPr>
          <w:rFonts w:ascii="Cambria"/>
          <w:sz w:val="16"/>
        </w:rPr>
      </w:pPr>
    </w:p>
    <w:p>
      <w:pPr>
        <w:pStyle w:val="Heading5"/>
        <w:spacing w:line="482" w:lineRule="auto"/>
        <w:ind w:right="397"/>
      </w:pPr>
      <w:r>
        <w:rPr/>
        <w:t>Forests</w:t>
      </w:r>
      <w:r>
        <w:rPr>
          <w:spacing w:val="-6"/>
        </w:rPr>
        <w:t> </w:t>
      </w:r>
      <w:r>
        <w:rPr/>
        <w:t>and</w:t>
      </w:r>
      <w:r>
        <w:rPr>
          <w:spacing w:val="-7"/>
        </w:rPr>
        <w:t> </w:t>
      </w:r>
      <w:r>
        <w:rPr/>
        <w:t>naturally</w:t>
      </w:r>
      <w:r>
        <w:rPr>
          <w:spacing w:val="-6"/>
        </w:rPr>
        <w:t> </w:t>
      </w:r>
      <w:r>
        <w:rPr/>
        <w:t>growing</w:t>
      </w:r>
      <w:r>
        <w:rPr>
          <w:spacing w:val="-2"/>
        </w:rPr>
        <w:t> </w:t>
      </w:r>
      <w:r>
        <w:rPr/>
        <w:t>trees</w:t>
      </w:r>
      <w:r>
        <w:rPr>
          <w:spacing w:val="-2"/>
        </w:rPr>
        <w:t> </w:t>
      </w:r>
      <w:r>
        <w:rPr/>
        <w:t>are</w:t>
      </w:r>
      <w:r>
        <w:rPr>
          <w:spacing w:val="-6"/>
        </w:rPr>
        <w:t> </w:t>
      </w:r>
      <w:r>
        <w:rPr/>
        <w:t>part</w:t>
      </w:r>
      <w:r>
        <w:rPr>
          <w:spacing w:val="-2"/>
        </w:rPr>
        <w:t> </w:t>
      </w:r>
      <w:r>
        <w:rPr/>
        <w:t>of</w:t>
      </w:r>
      <w:r>
        <w:rPr>
          <w:spacing w:val="-2"/>
        </w:rPr>
        <w:t> </w:t>
      </w:r>
      <w:r>
        <w:rPr/>
        <w:t>community</w:t>
      </w:r>
      <w:r>
        <w:rPr>
          <w:spacing w:val="-11"/>
        </w:rPr>
        <w:t> </w:t>
      </w:r>
      <w:r>
        <w:rPr/>
        <w:t>land.</w:t>
      </w:r>
      <w:r>
        <w:rPr>
          <w:spacing w:val="-1"/>
        </w:rPr>
        <w:t> </w:t>
      </w:r>
      <w:r>
        <w:rPr/>
        <w:t>The family</w:t>
      </w:r>
      <w:r>
        <w:rPr>
          <w:spacing w:val="-10"/>
        </w:rPr>
        <w:t> </w:t>
      </w:r>
      <w:r>
        <w:rPr/>
        <w:t>member on</w:t>
      </w:r>
      <w:r>
        <w:rPr>
          <w:spacing w:val="-1"/>
        </w:rPr>
        <w:t> </w:t>
      </w:r>
      <w:r>
        <w:rPr/>
        <w:t>whose</w:t>
      </w:r>
      <w:r>
        <w:rPr>
          <w:spacing w:val="-1"/>
        </w:rPr>
        <w:t> </w:t>
      </w:r>
      <w:r>
        <w:rPr/>
        <w:t>portion</w:t>
      </w:r>
      <w:r>
        <w:rPr>
          <w:spacing w:val="-1"/>
        </w:rPr>
        <w:t> </w:t>
      </w:r>
      <w:r>
        <w:rPr/>
        <w:t>of</w:t>
      </w:r>
      <w:r>
        <w:rPr>
          <w:spacing w:val="-1"/>
        </w:rPr>
        <w:t> </w:t>
      </w:r>
      <w:r>
        <w:rPr/>
        <w:t>land</w:t>
      </w:r>
      <w:r>
        <w:rPr>
          <w:spacing w:val="-1"/>
        </w:rPr>
        <w:t> </w:t>
      </w:r>
      <w:r>
        <w:rPr/>
        <w:t>the naturally</w:t>
      </w:r>
      <w:r>
        <w:rPr>
          <w:spacing w:val="-1"/>
        </w:rPr>
        <w:t> </w:t>
      </w:r>
      <w:r>
        <w:rPr/>
        <w:t>growing</w:t>
      </w:r>
      <w:r>
        <w:rPr>
          <w:spacing w:val="-1"/>
        </w:rPr>
        <w:t> </w:t>
      </w:r>
      <w:r>
        <w:rPr/>
        <w:t>trees stand</w:t>
      </w:r>
      <w:r>
        <w:rPr>
          <w:spacing w:val="-4"/>
        </w:rPr>
        <w:t> </w:t>
      </w:r>
      <w:r>
        <w:rPr/>
        <w:t>is</w:t>
      </w:r>
      <w:r>
        <w:rPr>
          <w:spacing w:val="1"/>
        </w:rPr>
        <w:t> </w:t>
      </w:r>
      <w:r>
        <w:rPr/>
        <w:t>not the</w:t>
      </w:r>
      <w:r>
        <w:rPr>
          <w:spacing w:val="-4"/>
        </w:rPr>
        <w:t> </w:t>
      </w:r>
      <w:r>
        <w:rPr/>
        <w:t>owner.</w:t>
      </w:r>
      <w:r>
        <w:rPr>
          <w:spacing w:val="2"/>
        </w:rPr>
        <w:t> </w:t>
      </w:r>
      <w:r>
        <w:rPr/>
        <w:t>These</w:t>
      </w:r>
      <w:r>
        <w:rPr>
          <w:spacing w:val="1"/>
        </w:rPr>
        <w:t> </w:t>
      </w:r>
      <w:r>
        <w:rPr/>
        <w:t>days</w:t>
      </w:r>
      <w:r>
        <w:rPr>
          <w:spacing w:val="6"/>
        </w:rPr>
        <w:t> </w:t>
      </w:r>
      <w:r>
        <w:rPr/>
        <w:t>of</w:t>
      </w:r>
      <w:r>
        <w:rPr>
          <w:spacing w:val="-4"/>
        </w:rPr>
        <w:t> </w:t>
      </w:r>
      <w:r>
        <w:rPr/>
        <w:t>lumbering,</w:t>
      </w:r>
      <w:r>
        <w:rPr>
          <w:spacing w:val="1"/>
        </w:rPr>
        <w:t> </w:t>
      </w:r>
      <w:r>
        <w:rPr/>
        <w:t>the</w:t>
      </w:r>
      <w:r>
        <w:rPr>
          <w:spacing w:val="1"/>
        </w:rPr>
        <w:t> </w:t>
      </w:r>
      <w:r>
        <w:rPr/>
        <w:t>proceeds</w:t>
      </w:r>
      <w:r>
        <w:rPr>
          <w:spacing w:val="1"/>
        </w:rPr>
        <w:t> </w:t>
      </w:r>
      <w:r>
        <w:rPr>
          <w:spacing w:val="-4"/>
        </w:rPr>
        <w:t>from</w:t>
      </w:r>
    </w:p>
    <w:p>
      <w:pPr>
        <w:pStyle w:val="BodyText"/>
        <w:spacing w:before="11"/>
        <w:rPr>
          <w:rFonts w:ascii="Arial"/>
          <w:b/>
          <w:sz w:val="5"/>
        </w:rPr>
      </w:pPr>
      <w:r>
        <w:rPr/>
        <mc:AlternateContent>
          <mc:Choice Requires="wps">
            <w:drawing>
              <wp:anchor distT="0" distB="0" distL="0" distR="0" allowOverlap="1" layoutInCell="1" locked="0" behindDoc="1" simplePos="0" relativeHeight="487654400">
                <wp:simplePos x="0" y="0"/>
                <wp:positionH relativeFrom="page">
                  <wp:posOffset>1188719</wp:posOffset>
                </wp:positionH>
                <wp:positionV relativeFrom="paragraph">
                  <wp:posOffset>58741</wp:posOffset>
                </wp:positionV>
                <wp:extent cx="1828800"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4.625283pt;width:144pt;height:.72pt;mso-position-horizontal-relative:page;mso-position-vertical-relative:paragraph;z-index:-15662080;mso-wrap-distance-left:0;mso-wrap-distance-right:0" id="docshape146" filled="true" fillcolor="#000000" stroked="false">
                <v:fill type="solid"/>
                <w10:wrap type="topAndBottom"/>
              </v:rect>
            </w:pict>
          </mc:Fallback>
        </mc:AlternateContent>
      </w:r>
    </w:p>
    <w:p>
      <w:pPr>
        <w:spacing w:before="139"/>
        <w:ind w:left="831" w:right="0" w:firstLine="0"/>
        <w:jc w:val="left"/>
        <w:rPr>
          <w:sz w:val="22"/>
        </w:rPr>
      </w:pPr>
      <w:r>
        <w:rPr>
          <w:sz w:val="22"/>
          <w:vertAlign w:val="superscript"/>
        </w:rPr>
        <w:t>321</w:t>
      </w:r>
      <w:r>
        <w:rPr>
          <w:spacing w:val="-2"/>
          <w:sz w:val="22"/>
          <w:vertAlign w:val="baseline"/>
        </w:rPr>
        <w:t> </w:t>
      </w:r>
      <w:r>
        <w:rPr>
          <w:sz w:val="22"/>
          <w:vertAlign w:val="baseline"/>
        </w:rPr>
        <w:t>(1913)</w:t>
      </w:r>
      <w:r>
        <w:rPr>
          <w:spacing w:val="-6"/>
          <w:sz w:val="22"/>
          <w:vertAlign w:val="baseline"/>
        </w:rPr>
        <w:t> </w:t>
      </w:r>
      <w:r>
        <w:rPr>
          <w:sz w:val="22"/>
          <w:vertAlign w:val="baseline"/>
        </w:rPr>
        <w:t>2</w:t>
      </w:r>
      <w:r>
        <w:rPr>
          <w:spacing w:val="2"/>
          <w:sz w:val="22"/>
          <w:vertAlign w:val="baseline"/>
        </w:rPr>
        <w:t> </w:t>
      </w:r>
      <w:r>
        <w:rPr>
          <w:sz w:val="22"/>
          <w:vertAlign w:val="baseline"/>
        </w:rPr>
        <w:t>NLR</w:t>
      </w:r>
      <w:r>
        <w:rPr>
          <w:spacing w:val="-6"/>
          <w:sz w:val="22"/>
          <w:vertAlign w:val="baseline"/>
        </w:rPr>
        <w:t> </w:t>
      </w:r>
      <w:r>
        <w:rPr>
          <w:spacing w:val="-4"/>
          <w:sz w:val="22"/>
          <w:vertAlign w:val="baseline"/>
        </w:rPr>
        <w:t>100.</w:t>
      </w:r>
    </w:p>
    <w:p>
      <w:pPr>
        <w:spacing w:before="2"/>
        <w:ind w:left="831" w:right="0" w:firstLine="0"/>
        <w:jc w:val="left"/>
        <w:rPr>
          <w:sz w:val="24"/>
        </w:rPr>
      </w:pPr>
      <w:r>
        <w:rPr>
          <w:sz w:val="24"/>
          <w:vertAlign w:val="superscript"/>
        </w:rPr>
        <w:t>322</w:t>
      </w:r>
      <w:r>
        <w:rPr>
          <w:spacing w:val="-7"/>
          <w:sz w:val="24"/>
          <w:vertAlign w:val="baseline"/>
        </w:rPr>
        <w:t> </w:t>
      </w:r>
      <w:r>
        <w:rPr>
          <w:sz w:val="24"/>
          <w:vertAlign w:val="baseline"/>
        </w:rPr>
        <w:t>(1936)</w:t>
      </w:r>
      <w:r>
        <w:rPr>
          <w:spacing w:val="-2"/>
          <w:sz w:val="24"/>
          <w:vertAlign w:val="baseline"/>
        </w:rPr>
        <w:t> </w:t>
      </w:r>
      <w:r>
        <w:rPr>
          <w:sz w:val="24"/>
          <w:vertAlign w:val="baseline"/>
        </w:rPr>
        <w:t>4</w:t>
      </w:r>
      <w:r>
        <w:rPr>
          <w:spacing w:val="-12"/>
          <w:sz w:val="24"/>
          <w:vertAlign w:val="baseline"/>
        </w:rPr>
        <w:t> </w:t>
      </w:r>
      <w:r>
        <w:rPr>
          <w:sz w:val="24"/>
          <w:vertAlign w:val="baseline"/>
        </w:rPr>
        <w:t>WACA</w:t>
      </w:r>
      <w:r>
        <w:rPr>
          <w:spacing w:val="-5"/>
          <w:sz w:val="24"/>
          <w:vertAlign w:val="baseline"/>
        </w:rPr>
        <w:t> 1.</w:t>
      </w:r>
    </w:p>
    <w:p>
      <w:pPr>
        <w:spacing w:after="0"/>
        <w:jc w:val="left"/>
        <w:rPr>
          <w:sz w:val="24"/>
        </w:rPr>
        <w:sectPr>
          <w:pgSz w:w="12240" w:h="15840"/>
          <w:pgMar w:header="0" w:footer="1138" w:top="1080" w:bottom="1320" w:left="1040" w:right="900"/>
        </w:sectPr>
      </w:pPr>
    </w:p>
    <w:p>
      <w:pPr>
        <w:spacing w:line="480" w:lineRule="auto" w:before="63"/>
        <w:ind w:left="831" w:right="400" w:firstLine="0"/>
        <w:jc w:val="both"/>
        <w:rPr>
          <w:rFonts w:ascii="Arial"/>
          <w:b/>
          <w:sz w:val="28"/>
        </w:rPr>
      </w:pPr>
      <w:r>
        <w:rPr>
          <w:rFonts w:ascii="Arial"/>
          <w:b/>
          <w:sz w:val="28"/>
        </w:rPr>
        <w:t>selling such trees to lumbering contractors go to the family or community as a whole, usually to be shared by the family or community head.</w:t>
      </w:r>
    </w:p>
    <w:p>
      <w:pPr>
        <w:pStyle w:val="BodyText"/>
        <w:spacing w:before="2"/>
        <w:rPr>
          <w:rFonts w:ascii="Arial"/>
          <w:b/>
        </w:rPr>
      </w:pPr>
    </w:p>
    <w:p>
      <w:pPr>
        <w:spacing w:line="480" w:lineRule="auto" w:before="1"/>
        <w:ind w:left="831" w:right="393" w:firstLine="0"/>
        <w:jc w:val="both"/>
        <w:rPr>
          <w:rFonts w:ascii="Arial"/>
          <w:b/>
          <w:sz w:val="28"/>
        </w:rPr>
      </w:pPr>
      <w:r>
        <w:rPr>
          <w:rFonts w:ascii="Arial"/>
          <w:b/>
          <w:sz w:val="28"/>
        </w:rPr>
        <w:t>The principle of </w:t>
      </w:r>
      <w:r>
        <w:rPr>
          <w:rFonts w:ascii="Arial"/>
          <w:b/>
          <w:i/>
          <w:sz w:val="28"/>
        </w:rPr>
        <w:t>quic quid plantatur solo solo cedit </w:t>
      </w:r>
      <w:r>
        <w:rPr>
          <w:rFonts w:ascii="Arial"/>
          <w:b/>
          <w:sz w:val="28"/>
        </w:rPr>
        <w:t>does not apply generally in the communities.</w:t>
      </w:r>
      <w:r>
        <w:rPr>
          <w:rFonts w:ascii="Arial"/>
          <w:b/>
          <w:spacing w:val="40"/>
          <w:sz w:val="28"/>
        </w:rPr>
        <w:t> </w:t>
      </w:r>
      <w:r>
        <w:rPr>
          <w:rFonts w:ascii="Arial"/>
          <w:b/>
          <w:sz w:val="28"/>
        </w:rPr>
        <w:t>Former tenants and pledgees can come back to the land to reap economic trees planted when they were on the land.</w:t>
      </w:r>
    </w:p>
    <w:p>
      <w:pPr>
        <w:spacing w:line="482" w:lineRule="auto" w:before="318"/>
        <w:ind w:left="831" w:right="397" w:firstLine="0"/>
        <w:jc w:val="both"/>
        <w:rPr>
          <w:rFonts w:ascii="Arial"/>
          <w:b/>
          <w:sz w:val="28"/>
        </w:rPr>
      </w:pPr>
      <w:r>
        <w:rPr>
          <w:rFonts w:ascii="Arial"/>
          <w:b/>
          <w:sz w:val="28"/>
        </w:rPr>
        <w:t>In Alago</w:t>
      </w:r>
      <w:r>
        <w:rPr>
          <w:rFonts w:ascii="Arial"/>
          <w:b/>
          <w:spacing w:val="-2"/>
          <w:sz w:val="28"/>
        </w:rPr>
        <w:t> </w:t>
      </w:r>
      <w:r>
        <w:rPr>
          <w:rFonts w:ascii="Arial"/>
          <w:b/>
          <w:sz w:val="28"/>
        </w:rPr>
        <w:t>community, all</w:t>
      </w:r>
      <w:r>
        <w:rPr>
          <w:rFonts w:ascii="Arial"/>
          <w:b/>
          <w:spacing w:val="-1"/>
          <w:sz w:val="28"/>
        </w:rPr>
        <w:t> </w:t>
      </w:r>
      <w:r>
        <w:rPr>
          <w:rFonts w:ascii="Arial"/>
          <w:b/>
          <w:sz w:val="28"/>
        </w:rPr>
        <w:t>land</w:t>
      </w:r>
      <w:r>
        <w:rPr>
          <w:rFonts w:ascii="Arial"/>
          <w:b/>
          <w:spacing w:val="-2"/>
          <w:sz w:val="28"/>
        </w:rPr>
        <w:t> </w:t>
      </w:r>
      <w:r>
        <w:rPr>
          <w:rFonts w:ascii="Arial"/>
          <w:b/>
          <w:sz w:val="28"/>
        </w:rPr>
        <w:t>and</w:t>
      </w:r>
      <w:r>
        <w:rPr>
          <w:rFonts w:ascii="Arial"/>
          <w:b/>
          <w:spacing w:val="-2"/>
          <w:sz w:val="28"/>
        </w:rPr>
        <w:t> </w:t>
      </w:r>
      <w:r>
        <w:rPr>
          <w:rFonts w:ascii="Arial"/>
          <w:b/>
          <w:sz w:val="28"/>
        </w:rPr>
        <w:t>what</w:t>
      </w:r>
      <w:r>
        <w:rPr>
          <w:rFonts w:ascii="Arial"/>
          <w:b/>
          <w:spacing w:val="-2"/>
          <w:sz w:val="28"/>
        </w:rPr>
        <w:t> </w:t>
      </w:r>
      <w:r>
        <w:rPr>
          <w:rFonts w:ascii="Arial"/>
          <w:b/>
          <w:sz w:val="28"/>
        </w:rPr>
        <w:t>is on</w:t>
      </w:r>
      <w:r>
        <w:rPr>
          <w:rFonts w:ascii="Arial"/>
          <w:b/>
          <w:spacing w:val="-2"/>
          <w:sz w:val="28"/>
        </w:rPr>
        <w:t> </w:t>
      </w:r>
      <w:r>
        <w:rPr>
          <w:rFonts w:ascii="Arial"/>
          <w:b/>
          <w:sz w:val="28"/>
        </w:rPr>
        <w:t>it,</w:t>
      </w:r>
      <w:r>
        <w:rPr>
          <w:rFonts w:ascii="Arial"/>
          <w:b/>
          <w:spacing w:val="-1"/>
          <w:sz w:val="28"/>
        </w:rPr>
        <w:t> </w:t>
      </w:r>
      <w:r>
        <w:rPr>
          <w:rFonts w:ascii="Arial"/>
          <w:b/>
          <w:sz w:val="28"/>
        </w:rPr>
        <w:t>belong</w:t>
      </w:r>
      <w:r>
        <w:rPr>
          <w:rFonts w:ascii="Arial"/>
          <w:b/>
          <w:spacing w:val="-2"/>
          <w:sz w:val="28"/>
        </w:rPr>
        <w:t> </w:t>
      </w:r>
      <w:r>
        <w:rPr>
          <w:rFonts w:ascii="Arial"/>
          <w:b/>
          <w:sz w:val="28"/>
        </w:rPr>
        <w:t>to</w:t>
      </w:r>
      <w:r>
        <w:rPr>
          <w:rFonts w:ascii="Arial"/>
          <w:b/>
          <w:spacing w:val="-2"/>
          <w:sz w:val="28"/>
        </w:rPr>
        <w:t> </w:t>
      </w:r>
      <w:r>
        <w:rPr>
          <w:rFonts w:ascii="Arial"/>
          <w:b/>
          <w:sz w:val="28"/>
        </w:rPr>
        <w:t>the</w:t>
      </w:r>
      <w:r>
        <w:rPr>
          <w:rFonts w:ascii="Arial"/>
          <w:b/>
          <w:spacing w:val="-2"/>
          <w:sz w:val="28"/>
        </w:rPr>
        <w:t> </w:t>
      </w:r>
      <w:r>
        <w:rPr>
          <w:rFonts w:ascii="Arial"/>
          <w:b/>
          <w:sz w:val="28"/>
        </w:rPr>
        <w:t>people, and held</w:t>
      </w:r>
      <w:r>
        <w:rPr>
          <w:rFonts w:ascii="Arial"/>
          <w:b/>
          <w:spacing w:val="-1"/>
          <w:sz w:val="28"/>
        </w:rPr>
        <w:t> </w:t>
      </w:r>
      <w:r>
        <w:rPr>
          <w:rFonts w:ascii="Arial"/>
          <w:b/>
          <w:sz w:val="28"/>
        </w:rPr>
        <w:t>in trust by</w:t>
      </w:r>
      <w:r>
        <w:rPr>
          <w:rFonts w:ascii="Arial"/>
          <w:b/>
          <w:spacing w:val="-1"/>
          <w:sz w:val="28"/>
        </w:rPr>
        <w:t> </w:t>
      </w:r>
      <w:r>
        <w:rPr>
          <w:rFonts w:ascii="Arial"/>
          <w:b/>
          <w:sz w:val="28"/>
        </w:rPr>
        <w:t>the chief.</w:t>
      </w:r>
      <w:r>
        <w:rPr>
          <w:rFonts w:ascii="Arial"/>
          <w:b/>
          <w:spacing w:val="40"/>
          <w:sz w:val="28"/>
        </w:rPr>
        <w:t> </w:t>
      </w:r>
      <w:r>
        <w:rPr>
          <w:rFonts w:ascii="Arial"/>
          <w:b/>
          <w:sz w:val="28"/>
        </w:rPr>
        <w:t>Therefore, only</w:t>
      </w:r>
      <w:r>
        <w:rPr>
          <w:rFonts w:ascii="Arial"/>
          <w:b/>
          <w:spacing w:val="-5"/>
          <w:sz w:val="28"/>
        </w:rPr>
        <w:t> </w:t>
      </w:r>
      <w:r>
        <w:rPr>
          <w:rFonts w:ascii="Arial"/>
          <w:b/>
          <w:sz w:val="28"/>
        </w:rPr>
        <w:t>trees actually</w:t>
      </w:r>
      <w:r>
        <w:rPr>
          <w:rFonts w:ascii="Arial"/>
          <w:b/>
          <w:spacing w:val="-1"/>
          <w:sz w:val="28"/>
        </w:rPr>
        <w:t> </w:t>
      </w:r>
      <w:r>
        <w:rPr>
          <w:rFonts w:ascii="Arial"/>
          <w:b/>
          <w:sz w:val="28"/>
        </w:rPr>
        <w:t>planted by a family member belong to that family member.</w:t>
      </w:r>
    </w:p>
    <w:p>
      <w:pPr>
        <w:pStyle w:val="BodyText"/>
        <w:spacing w:line="480" w:lineRule="auto" w:before="305"/>
        <w:ind w:left="1374" w:right="398"/>
        <w:jc w:val="both"/>
      </w:pPr>
      <w:r>
        <w:rPr>
          <w:rFonts w:ascii="Arial"/>
          <w:b/>
        </w:rPr>
        <w:t>First Settlement.</w:t>
      </w:r>
      <w:r>
        <w:rPr>
          <w:rFonts w:ascii="Arial"/>
          <w:b/>
          <w:spacing w:val="40"/>
        </w:rPr>
        <w:t> </w:t>
      </w:r>
      <w:r>
        <w:rPr/>
        <w:t>In the lower Benue Valley, all the land were acquired originally by settlement on vacant land.</w:t>
      </w:r>
      <w:r>
        <w:rPr>
          <w:spacing w:val="80"/>
          <w:w w:val="150"/>
        </w:rPr>
        <w:t> </w:t>
      </w:r>
      <w:r>
        <w:rPr/>
        <w:t>However, the Mada seems to be an exception, because their origin is unclear. There is no acceptable account of where they came from.</w:t>
      </w:r>
    </w:p>
    <w:p>
      <w:pPr>
        <w:pStyle w:val="BodyText"/>
        <w:spacing w:before="1"/>
      </w:pPr>
    </w:p>
    <w:p>
      <w:pPr>
        <w:pStyle w:val="BodyText"/>
        <w:spacing w:line="480" w:lineRule="auto" w:before="1"/>
        <w:ind w:left="1374" w:right="393"/>
        <w:jc w:val="both"/>
      </w:pPr>
      <w:r>
        <w:rPr>
          <w:rFonts w:ascii="Arial" w:hAnsi="Arial"/>
          <w:b/>
        </w:rPr>
        <w:t>Inheritance. </w:t>
      </w:r>
      <w:r>
        <w:rPr/>
        <w:t>All the communities studied, except Alago, recognize inheritance as a means of acquiring land. Inheritance means the succession of sons to their fathers’ portions on the same terms, to wit:</w:t>
      </w:r>
      <w:r>
        <w:rPr>
          <w:spacing w:val="7"/>
        </w:rPr>
        <w:t> </w:t>
      </w:r>
      <w:r>
        <w:rPr/>
        <w:t>that</w:t>
      </w:r>
      <w:r>
        <w:rPr>
          <w:spacing w:val="3"/>
        </w:rPr>
        <w:t> </w:t>
      </w:r>
      <w:r>
        <w:rPr/>
        <w:t>they</w:t>
      </w:r>
      <w:r>
        <w:rPr>
          <w:spacing w:val="-2"/>
        </w:rPr>
        <w:t> </w:t>
      </w:r>
      <w:r>
        <w:rPr/>
        <w:t>are</w:t>
      </w:r>
      <w:r>
        <w:rPr>
          <w:spacing w:val="3"/>
        </w:rPr>
        <w:t> </w:t>
      </w:r>
      <w:r>
        <w:rPr/>
        <w:t>members</w:t>
      </w:r>
      <w:r>
        <w:rPr>
          <w:spacing w:val="3"/>
        </w:rPr>
        <w:t> </w:t>
      </w:r>
      <w:r>
        <w:rPr/>
        <w:t>of</w:t>
      </w:r>
      <w:r>
        <w:rPr>
          <w:spacing w:val="7"/>
        </w:rPr>
        <w:t> </w:t>
      </w:r>
      <w:r>
        <w:rPr/>
        <w:t>the</w:t>
      </w:r>
      <w:r>
        <w:rPr>
          <w:spacing w:val="7"/>
        </w:rPr>
        <w:t> </w:t>
      </w:r>
      <w:r>
        <w:rPr/>
        <w:t>family,</w:t>
      </w:r>
      <w:r>
        <w:rPr>
          <w:spacing w:val="8"/>
        </w:rPr>
        <w:t> </w:t>
      </w:r>
      <w:r>
        <w:rPr/>
        <w:t>not</w:t>
      </w:r>
      <w:r>
        <w:rPr>
          <w:spacing w:val="3"/>
        </w:rPr>
        <w:t> </w:t>
      </w:r>
      <w:r>
        <w:rPr/>
        <w:t>to</w:t>
      </w:r>
      <w:r>
        <w:rPr>
          <w:spacing w:val="2"/>
        </w:rPr>
        <w:t> </w:t>
      </w:r>
      <w:r>
        <w:rPr/>
        <w:t>their</w:t>
      </w:r>
      <w:r>
        <w:rPr>
          <w:spacing w:val="2"/>
        </w:rPr>
        <w:t> </w:t>
      </w:r>
      <w:r>
        <w:rPr/>
        <w:t>fathers’</w:t>
      </w:r>
      <w:r>
        <w:rPr>
          <w:spacing w:val="7"/>
        </w:rPr>
        <w:t> </w:t>
      </w:r>
      <w:r>
        <w:rPr>
          <w:spacing w:val="-2"/>
        </w:rPr>
        <w:t>portions</w:t>
      </w:r>
    </w:p>
    <w:p>
      <w:pPr>
        <w:pStyle w:val="BodyText"/>
        <w:spacing w:before="1"/>
        <w:ind w:left="1374"/>
        <w:jc w:val="both"/>
      </w:pPr>
      <w:r>
        <w:rPr/>
        <w:t>as</w:t>
      </w:r>
      <w:r>
        <w:rPr>
          <w:spacing w:val="-5"/>
        </w:rPr>
        <w:t> </w:t>
      </w:r>
      <w:r>
        <w:rPr>
          <w:spacing w:val="-2"/>
        </w:rPr>
        <w:t>owners.</w:t>
      </w:r>
    </w:p>
    <w:p>
      <w:pPr>
        <w:spacing w:after="0"/>
        <w:jc w:val="both"/>
        <w:sectPr>
          <w:pgSz w:w="12240" w:h="15840"/>
          <w:pgMar w:header="0" w:footer="1138" w:top="1080" w:bottom="1400" w:left="1040" w:right="900"/>
        </w:sectPr>
      </w:pPr>
    </w:p>
    <w:p>
      <w:pPr>
        <w:pStyle w:val="BodyText"/>
        <w:spacing w:line="480" w:lineRule="auto" w:before="70"/>
        <w:ind w:left="1374" w:right="397"/>
        <w:jc w:val="both"/>
      </w:pPr>
      <w:r>
        <w:rPr/>
        <w:t>In Alagoland, the principle does not apply because all land is held purely on communal basis, and all members of the community are entitled to land automatically as an incidence of membership of the community. Although a family member can continue to occupy land allocated to his father, he is entitled to his portion even if his father had none because he did not ask for any or that he was removed from the land for misbehaviour. It is also only in Alagoland that a bonafide member of the community can be dispossessed of his portion of farm-land due to bad behavior.</w:t>
      </w:r>
    </w:p>
    <w:p>
      <w:pPr>
        <w:pStyle w:val="BodyText"/>
        <w:spacing w:line="480" w:lineRule="auto" w:before="320"/>
        <w:ind w:left="1374" w:right="390"/>
        <w:jc w:val="both"/>
      </w:pPr>
      <w:r>
        <w:rPr>
          <w:rFonts w:ascii="Arial"/>
          <w:b/>
        </w:rPr>
        <w:t>Alienation.</w:t>
      </w:r>
      <w:r>
        <w:rPr>
          <w:rFonts w:ascii="Arial"/>
          <w:b/>
          <w:spacing w:val="40"/>
        </w:rPr>
        <w:t> </w:t>
      </w:r>
      <w:r>
        <w:rPr/>
        <w:t>Absolute alienation by way of sale is not a feature of traditional land law and tenure practice in any of the communities studied. However, temporary alienation by way of tenancy, loan or pledge is recognized in all the six communities. The modern incidence of development has, of recent times, allows alienation by way of sale in the urban and sub-urban areas.</w:t>
      </w:r>
    </w:p>
    <w:p>
      <w:pPr>
        <w:pStyle w:val="BodyText"/>
        <w:spacing w:line="480" w:lineRule="auto" w:before="201"/>
        <w:ind w:left="1374" w:right="398"/>
        <w:jc w:val="both"/>
      </w:pPr>
      <w:r>
        <w:rPr/>
        <w:t>Permanent or absolute alienation requires the consent of all adult members of the family.</w:t>
      </w:r>
      <w:r>
        <w:rPr>
          <w:spacing w:val="40"/>
        </w:rPr>
        <w:t> </w:t>
      </w:r>
      <w:r>
        <w:rPr/>
        <w:t>A family</w:t>
      </w:r>
      <w:r>
        <w:rPr>
          <w:spacing w:val="-4"/>
        </w:rPr>
        <w:t> </w:t>
      </w:r>
      <w:r>
        <w:rPr/>
        <w:t>member</w:t>
      </w:r>
      <w:r>
        <w:rPr>
          <w:spacing w:val="-1"/>
        </w:rPr>
        <w:t> </w:t>
      </w:r>
      <w:r>
        <w:rPr/>
        <w:t>can grant</w:t>
      </w:r>
      <w:r>
        <w:rPr>
          <w:spacing w:val="-1"/>
        </w:rPr>
        <w:t> </w:t>
      </w:r>
      <w:r>
        <w:rPr/>
        <w:t>tenancy</w:t>
      </w:r>
      <w:r>
        <w:rPr>
          <w:spacing w:val="-1"/>
        </w:rPr>
        <w:t> </w:t>
      </w:r>
      <w:r>
        <w:rPr/>
        <w:t>and</w:t>
      </w:r>
      <w:r>
        <w:rPr>
          <w:spacing w:val="-1"/>
        </w:rPr>
        <w:t> </w:t>
      </w:r>
      <w:r>
        <w:rPr/>
        <w:t>can pledge</w:t>
      </w:r>
      <w:r>
        <w:rPr>
          <w:spacing w:val="25"/>
        </w:rPr>
        <w:t> </w:t>
      </w:r>
      <w:r>
        <w:rPr/>
        <w:t>his</w:t>
      </w:r>
      <w:r>
        <w:rPr>
          <w:spacing w:val="27"/>
        </w:rPr>
        <w:t> </w:t>
      </w:r>
      <w:r>
        <w:rPr/>
        <w:t>portion</w:t>
      </w:r>
      <w:r>
        <w:rPr>
          <w:spacing w:val="26"/>
        </w:rPr>
        <w:t> </w:t>
      </w:r>
      <w:r>
        <w:rPr/>
        <w:t>of</w:t>
      </w:r>
      <w:r>
        <w:rPr>
          <w:spacing w:val="22"/>
        </w:rPr>
        <w:t> </w:t>
      </w:r>
      <w:r>
        <w:rPr/>
        <w:t>land</w:t>
      </w:r>
      <w:r>
        <w:rPr>
          <w:spacing w:val="26"/>
        </w:rPr>
        <w:t> </w:t>
      </w:r>
      <w:r>
        <w:rPr/>
        <w:t>without</w:t>
      </w:r>
      <w:r>
        <w:rPr>
          <w:spacing w:val="27"/>
        </w:rPr>
        <w:t> </w:t>
      </w:r>
      <w:r>
        <w:rPr/>
        <w:t>the</w:t>
      </w:r>
      <w:r>
        <w:rPr>
          <w:spacing w:val="31"/>
        </w:rPr>
        <w:t> </w:t>
      </w:r>
      <w:r>
        <w:rPr/>
        <w:t>consent</w:t>
      </w:r>
      <w:r>
        <w:rPr>
          <w:spacing w:val="27"/>
        </w:rPr>
        <w:t> </w:t>
      </w:r>
      <w:r>
        <w:rPr/>
        <w:t>of</w:t>
      </w:r>
      <w:r>
        <w:rPr>
          <w:spacing w:val="26"/>
        </w:rPr>
        <w:t> </w:t>
      </w:r>
      <w:r>
        <w:rPr/>
        <w:t>other</w:t>
      </w:r>
      <w:r>
        <w:rPr>
          <w:spacing w:val="22"/>
        </w:rPr>
        <w:t> </w:t>
      </w:r>
      <w:r>
        <w:rPr/>
        <w:t>members</w:t>
      </w:r>
      <w:r>
        <w:rPr>
          <w:spacing w:val="26"/>
        </w:rPr>
        <w:t> </w:t>
      </w:r>
      <w:r>
        <w:rPr>
          <w:spacing w:val="-5"/>
        </w:rPr>
        <w:t>of</w:t>
      </w:r>
    </w:p>
    <w:p>
      <w:pPr>
        <w:spacing w:after="0" w:line="480" w:lineRule="auto"/>
        <w:jc w:val="both"/>
        <w:sectPr>
          <w:pgSz w:w="12240" w:h="15840"/>
          <w:pgMar w:header="0" w:footer="1138" w:top="1400" w:bottom="1400" w:left="1040" w:right="900"/>
        </w:sectPr>
      </w:pPr>
    </w:p>
    <w:p>
      <w:pPr>
        <w:pStyle w:val="BodyText"/>
        <w:spacing w:line="475" w:lineRule="auto" w:before="68"/>
        <w:ind w:left="1374" w:right="395"/>
        <w:jc w:val="both"/>
      </w:pPr>
      <w:r>
        <w:rPr/>
        <w:t>the family.</w:t>
      </w:r>
      <w:r>
        <w:rPr>
          <w:spacing w:val="40"/>
        </w:rPr>
        <w:t> </w:t>
      </w:r>
      <w:r>
        <w:rPr/>
        <w:t>In such cases, the tenant or the pledgee usually ensure that other members of the family are aware of the transation.</w:t>
      </w:r>
    </w:p>
    <w:p>
      <w:pPr>
        <w:pStyle w:val="BodyText"/>
        <w:spacing w:line="480" w:lineRule="auto" w:before="208"/>
        <w:ind w:left="1374" w:right="394"/>
        <w:jc w:val="both"/>
      </w:pPr>
      <w:r>
        <w:rPr>
          <w:rFonts w:ascii="Arial"/>
          <w:b/>
        </w:rPr>
        <w:t>Allocation and Partition. </w:t>
      </w:r>
      <w:r>
        <w:rPr/>
        <w:t>In all the communities studied, the main mode of obtaining land is through allocation to all eligible adult males.</w:t>
      </w:r>
      <w:r>
        <w:rPr>
          <w:spacing w:val="-1"/>
        </w:rPr>
        <w:t> </w:t>
      </w:r>
      <w:r>
        <w:rPr/>
        <w:t>Partition has not</w:t>
      </w:r>
      <w:r>
        <w:rPr>
          <w:spacing w:val="-1"/>
        </w:rPr>
        <w:t> </w:t>
      </w:r>
      <w:r>
        <w:rPr/>
        <w:t>been</w:t>
      </w:r>
      <w:r>
        <w:rPr>
          <w:spacing w:val="-2"/>
        </w:rPr>
        <w:t> </w:t>
      </w:r>
      <w:r>
        <w:rPr/>
        <w:t>a feature of</w:t>
      </w:r>
      <w:r>
        <w:rPr>
          <w:spacing w:val="-1"/>
        </w:rPr>
        <w:t> </w:t>
      </w:r>
      <w:r>
        <w:rPr/>
        <w:t>customary</w:t>
      </w:r>
      <w:r>
        <w:rPr>
          <w:spacing w:val="-1"/>
        </w:rPr>
        <w:t> </w:t>
      </w:r>
      <w:r>
        <w:rPr/>
        <w:t>practice</w:t>
      </w:r>
      <w:r>
        <w:rPr>
          <w:spacing w:val="-2"/>
        </w:rPr>
        <w:t> </w:t>
      </w:r>
      <w:r>
        <w:rPr/>
        <w:t>among the communities studied.</w:t>
      </w:r>
    </w:p>
    <w:p>
      <w:pPr>
        <w:pStyle w:val="BodyText"/>
        <w:spacing w:before="203"/>
      </w:pPr>
    </w:p>
    <w:p>
      <w:pPr>
        <w:pStyle w:val="BodyText"/>
        <w:spacing w:line="480" w:lineRule="auto"/>
        <w:ind w:left="1374" w:right="398"/>
        <w:jc w:val="both"/>
      </w:pPr>
      <w:r>
        <w:rPr/>
        <w:t>While allocation of portions of land among children of a deceased father</w:t>
      </w:r>
      <w:r>
        <w:rPr>
          <w:spacing w:val="-3"/>
        </w:rPr>
        <w:t> </w:t>
      </w:r>
      <w:r>
        <w:rPr/>
        <w:t>in</w:t>
      </w:r>
      <w:r>
        <w:rPr>
          <w:spacing w:val="-3"/>
        </w:rPr>
        <w:t> </w:t>
      </w:r>
      <w:r>
        <w:rPr/>
        <w:t>Tivland</w:t>
      </w:r>
      <w:r>
        <w:rPr>
          <w:spacing w:val="-3"/>
        </w:rPr>
        <w:t> </w:t>
      </w:r>
      <w:r>
        <w:rPr/>
        <w:t>is</w:t>
      </w:r>
      <w:r>
        <w:rPr>
          <w:spacing w:val="-2"/>
        </w:rPr>
        <w:t> </w:t>
      </w:r>
      <w:r>
        <w:rPr/>
        <w:t>on</w:t>
      </w:r>
      <w:r>
        <w:rPr>
          <w:spacing w:val="-3"/>
        </w:rPr>
        <w:t> </w:t>
      </w:r>
      <w:r>
        <w:rPr/>
        <w:t>the</w:t>
      </w:r>
      <w:r>
        <w:rPr>
          <w:spacing w:val="-3"/>
        </w:rPr>
        <w:t> </w:t>
      </w:r>
      <w:r>
        <w:rPr/>
        <w:t>basis</w:t>
      </w:r>
      <w:r>
        <w:rPr>
          <w:spacing w:val="-2"/>
        </w:rPr>
        <w:t> </w:t>
      </w:r>
      <w:r>
        <w:rPr/>
        <w:t>of</w:t>
      </w:r>
      <w:r>
        <w:rPr>
          <w:spacing w:val="-2"/>
        </w:rPr>
        <w:t> </w:t>
      </w:r>
      <w:r>
        <w:rPr/>
        <w:t>stirps</w:t>
      </w:r>
      <w:r>
        <w:rPr>
          <w:spacing w:val="-2"/>
        </w:rPr>
        <w:t> </w:t>
      </w:r>
      <w:r>
        <w:rPr/>
        <w:t>(mothers’</w:t>
      </w:r>
      <w:r>
        <w:rPr>
          <w:spacing w:val="-1"/>
        </w:rPr>
        <w:t> </w:t>
      </w:r>
      <w:r>
        <w:rPr/>
        <w:t>portions),</w:t>
      </w:r>
      <w:r>
        <w:rPr>
          <w:spacing w:val="-2"/>
        </w:rPr>
        <w:t> </w:t>
      </w:r>
      <w:r>
        <w:rPr/>
        <w:t>no</w:t>
      </w:r>
      <w:r>
        <w:rPr>
          <w:spacing w:val="-3"/>
        </w:rPr>
        <w:t> </w:t>
      </w:r>
      <w:r>
        <w:rPr/>
        <w:t>other community operate this method.</w:t>
      </w:r>
      <w:r>
        <w:rPr>
          <w:spacing w:val="40"/>
        </w:rPr>
        <w:t> </w:t>
      </w:r>
      <w:r>
        <w:rPr/>
        <w:t>In the other 5 communities (Tiv, Idoma, Eggon, Mada and Gwandara Communities), allocation is based on the mere number of all the eligible males.</w:t>
      </w:r>
    </w:p>
    <w:p>
      <w:pPr>
        <w:pStyle w:val="BodyText"/>
        <w:spacing w:line="482" w:lineRule="auto" w:before="318"/>
        <w:ind w:left="1374" w:right="394"/>
        <w:jc w:val="both"/>
      </w:pPr>
      <w:r>
        <w:rPr>
          <w:rFonts w:ascii="Arial"/>
          <w:b/>
        </w:rPr>
        <w:t>Pledge</w:t>
      </w:r>
      <w:r>
        <w:rPr/>
        <w:t>. Pledge is recognized in Tiv, Idoma and Eggon and Mada communities. The Gwandaras do not pledge their land.</w:t>
      </w:r>
      <w:r>
        <w:rPr>
          <w:spacing w:val="40"/>
        </w:rPr>
        <w:t> </w:t>
      </w:r>
      <w:r>
        <w:rPr/>
        <w:t>However, they do pledge economic trees.</w:t>
      </w:r>
    </w:p>
    <w:p>
      <w:pPr>
        <w:pStyle w:val="BodyText"/>
        <w:spacing w:line="480" w:lineRule="auto" w:before="320"/>
        <w:ind w:left="1374" w:right="392"/>
        <w:jc w:val="both"/>
      </w:pPr>
      <w:r>
        <w:rPr/>
        <w:t>When</w:t>
      </w:r>
      <w:r>
        <w:rPr>
          <w:spacing w:val="-2"/>
        </w:rPr>
        <w:t> </w:t>
      </w:r>
      <w:r>
        <w:rPr/>
        <w:t>a</w:t>
      </w:r>
      <w:r>
        <w:rPr>
          <w:spacing w:val="-2"/>
        </w:rPr>
        <w:t> </w:t>
      </w:r>
      <w:r>
        <w:rPr/>
        <w:t>pledgee</w:t>
      </w:r>
      <w:r>
        <w:rPr>
          <w:spacing w:val="-2"/>
        </w:rPr>
        <w:t> </w:t>
      </w:r>
      <w:r>
        <w:rPr/>
        <w:t>leaves</w:t>
      </w:r>
      <w:r>
        <w:rPr>
          <w:spacing w:val="-1"/>
        </w:rPr>
        <w:t> </w:t>
      </w:r>
      <w:r>
        <w:rPr/>
        <w:t>the</w:t>
      </w:r>
      <w:r>
        <w:rPr>
          <w:spacing w:val="-2"/>
        </w:rPr>
        <w:t> </w:t>
      </w:r>
      <w:r>
        <w:rPr/>
        <w:t>land</w:t>
      </w:r>
      <w:r>
        <w:rPr>
          <w:spacing w:val="-2"/>
        </w:rPr>
        <w:t> </w:t>
      </w:r>
      <w:r>
        <w:rPr/>
        <w:t>in Idomaland and</w:t>
      </w:r>
      <w:r>
        <w:rPr>
          <w:spacing w:val="-2"/>
        </w:rPr>
        <w:t> </w:t>
      </w:r>
      <w:r>
        <w:rPr/>
        <w:t>in</w:t>
      </w:r>
      <w:r>
        <w:rPr>
          <w:spacing w:val="-2"/>
        </w:rPr>
        <w:t> </w:t>
      </w:r>
      <w:r>
        <w:rPr/>
        <w:t>Tivland,</w:t>
      </w:r>
      <w:r>
        <w:rPr>
          <w:spacing w:val="-1"/>
        </w:rPr>
        <w:t> </w:t>
      </w:r>
      <w:r>
        <w:rPr/>
        <w:t>he</w:t>
      </w:r>
      <w:r>
        <w:rPr>
          <w:spacing w:val="-2"/>
        </w:rPr>
        <w:t> </w:t>
      </w:r>
      <w:r>
        <w:rPr/>
        <w:t>can come</w:t>
      </w:r>
      <w:r>
        <w:rPr>
          <w:spacing w:val="-6"/>
        </w:rPr>
        <w:t> </w:t>
      </w:r>
      <w:r>
        <w:rPr/>
        <w:t>back</w:t>
      </w:r>
      <w:r>
        <w:rPr>
          <w:spacing w:val="-1"/>
        </w:rPr>
        <w:t> </w:t>
      </w:r>
      <w:r>
        <w:rPr/>
        <w:t>to</w:t>
      </w:r>
      <w:r>
        <w:rPr>
          <w:spacing w:val="-6"/>
        </w:rPr>
        <w:t> </w:t>
      </w:r>
      <w:r>
        <w:rPr/>
        <w:t>the</w:t>
      </w:r>
      <w:r>
        <w:rPr>
          <w:spacing w:val="-2"/>
        </w:rPr>
        <w:t> </w:t>
      </w:r>
      <w:r>
        <w:rPr/>
        <w:t>land</w:t>
      </w:r>
      <w:r>
        <w:rPr>
          <w:spacing w:val="-6"/>
        </w:rPr>
        <w:t> </w:t>
      </w:r>
      <w:r>
        <w:rPr/>
        <w:t>for</w:t>
      </w:r>
      <w:r>
        <w:rPr>
          <w:spacing w:val="-3"/>
        </w:rPr>
        <w:t> </w:t>
      </w:r>
      <w:r>
        <w:rPr/>
        <w:t>the</w:t>
      </w:r>
      <w:r>
        <w:rPr>
          <w:spacing w:val="-2"/>
        </w:rPr>
        <w:t> </w:t>
      </w:r>
      <w:r>
        <w:rPr/>
        <w:t>purposes</w:t>
      </w:r>
      <w:r>
        <w:rPr>
          <w:spacing w:val="-1"/>
        </w:rPr>
        <w:t> </w:t>
      </w:r>
      <w:r>
        <w:rPr/>
        <w:t>of</w:t>
      </w:r>
      <w:r>
        <w:rPr>
          <w:spacing w:val="-2"/>
        </w:rPr>
        <w:t> </w:t>
      </w:r>
      <w:r>
        <w:rPr/>
        <w:t>reaping</w:t>
      </w:r>
      <w:r>
        <w:rPr>
          <w:spacing w:val="-6"/>
        </w:rPr>
        <w:t> </w:t>
      </w:r>
      <w:r>
        <w:rPr/>
        <w:t>economic</w:t>
      </w:r>
      <w:r>
        <w:rPr>
          <w:spacing w:val="-6"/>
        </w:rPr>
        <w:t> </w:t>
      </w:r>
      <w:r>
        <w:rPr/>
        <w:t>trees</w:t>
      </w:r>
      <w:r>
        <w:rPr>
          <w:spacing w:val="-1"/>
        </w:rPr>
        <w:t> </w:t>
      </w:r>
      <w:r>
        <w:rPr/>
        <w:t>he planted</w:t>
      </w:r>
      <w:r>
        <w:rPr>
          <w:spacing w:val="29"/>
        </w:rPr>
        <w:t>  </w:t>
      </w:r>
      <w:r>
        <w:rPr/>
        <w:t>during</w:t>
      </w:r>
      <w:r>
        <w:rPr>
          <w:spacing w:val="27"/>
        </w:rPr>
        <w:t>  </w:t>
      </w:r>
      <w:r>
        <w:rPr/>
        <w:t>the</w:t>
      </w:r>
      <w:r>
        <w:rPr>
          <w:spacing w:val="27"/>
        </w:rPr>
        <w:t>  </w:t>
      </w:r>
      <w:r>
        <w:rPr/>
        <w:t>subsistence</w:t>
      </w:r>
      <w:r>
        <w:rPr>
          <w:spacing w:val="27"/>
        </w:rPr>
        <w:t>  </w:t>
      </w:r>
      <w:r>
        <w:rPr/>
        <w:t>of</w:t>
      </w:r>
      <w:r>
        <w:rPr>
          <w:spacing w:val="29"/>
        </w:rPr>
        <w:t>  </w:t>
      </w:r>
      <w:r>
        <w:rPr/>
        <w:t>the</w:t>
      </w:r>
      <w:r>
        <w:rPr>
          <w:spacing w:val="30"/>
        </w:rPr>
        <w:t>  </w:t>
      </w:r>
      <w:r>
        <w:rPr/>
        <w:t>pledge.</w:t>
      </w:r>
      <w:r>
        <w:rPr>
          <w:spacing w:val="64"/>
        </w:rPr>
        <w:t>   </w:t>
      </w:r>
      <w:r>
        <w:rPr/>
        <w:t>In</w:t>
      </w:r>
      <w:r>
        <w:rPr>
          <w:spacing w:val="29"/>
        </w:rPr>
        <w:t>  </w:t>
      </w:r>
      <w:r>
        <w:rPr/>
        <w:t>the</w:t>
      </w:r>
      <w:r>
        <w:rPr>
          <w:spacing w:val="27"/>
        </w:rPr>
        <w:t>  </w:t>
      </w:r>
      <w:r>
        <w:rPr>
          <w:spacing w:val="-2"/>
        </w:rPr>
        <w:t>other</w:t>
      </w:r>
    </w:p>
    <w:p>
      <w:pPr>
        <w:spacing w:after="0" w:line="480" w:lineRule="auto"/>
        <w:jc w:val="both"/>
        <w:sectPr>
          <w:pgSz w:w="12240" w:h="15840"/>
          <w:pgMar w:header="0" w:footer="1138" w:top="1080" w:bottom="1400" w:left="1040" w:right="900"/>
        </w:sectPr>
      </w:pPr>
    </w:p>
    <w:p>
      <w:pPr>
        <w:pStyle w:val="BodyText"/>
        <w:spacing w:line="480" w:lineRule="auto" w:before="68"/>
        <w:ind w:left="1374" w:right="399"/>
        <w:jc w:val="both"/>
      </w:pPr>
      <w:r>
        <w:rPr/>
        <w:t>communities, the matter is not automatic. It will be subject to negotiations in the absence of prior agreement.</w:t>
      </w:r>
    </w:p>
    <w:p>
      <w:pPr>
        <w:pStyle w:val="BodyText"/>
        <w:spacing w:line="480" w:lineRule="auto" w:before="316"/>
        <w:ind w:left="1374" w:right="394"/>
        <w:jc w:val="both"/>
      </w:pPr>
      <w:r>
        <w:rPr>
          <w:rFonts w:ascii="Arial"/>
          <w:b/>
        </w:rPr>
        <w:t>Customary Tenancy</w:t>
      </w:r>
      <w:r>
        <w:rPr/>
        <w:t>. Customary tenancy is feature of all the communities studied except among the Alagos where customary tenancy is unknown.</w:t>
      </w:r>
      <w:r>
        <w:rPr>
          <w:spacing w:val="40"/>
        </w:rPr>
        <w:t> </w:t>
      </w:r>
      <w:r>
        <w:rPr/>
        <w:t>When a tenant leaves the land in Idomaland and in Tivland, he can come back to the land for the purposes of reaping economic trees he planted during the subsistence of the tenancy. In other words, the principle of </w:t>
      </w:r>
      <w:r>
        <w:rPr>
          <w:rFonts w:ascii="Arial"/>
          <w:i/>
        </w:rPr>
        <w:t>quic quid plantatur </w:t>
      </w:r>
      <w:r>
        <w:rPr/>
        <w:t>does not automatically apply. There is no recognized customary tenancy in Alagoland. In Eggonland, the principle of </w:t>
      </w:r>
      <w:r>
        <w:rPr>
          <w:rFonts w:ascii="Arial"/>
          <w:i/>
        </w:rPr>
        <w:t>quic quid plantatur </w:t>
      </w:r>
      <w:r>
        <w:rPr/>
        <w:t>applies in the absence of an express agreement during the granting of the tenancy.</w:t>
      </w:r>
      <w:r>
        <w:rPr>
          <w:spacing w:val="40"/>
        </w:rPr>
        <w:t> </w:t>
      </w:r>
      <w:r>
        <w:rPr/>
        <w:t>In Gwandara and Mada communities, such issues are resolved on </w:t>
      </w:r>
      <w:r>
        <w:rPr>
          <w:rFonts w:ascii="Arial"/>
          <w:i/>
        </w:rPr>
        <w:t>ad hoc </w:t>
      </w:r>
      <w:r>
        <w:rPr/>
        <w:t>or on case-by-case basis because there is no laid down principle on it.</w:t>
      </w:r>
    </w:p>
    <w:p>
      <w:pPr>
        <w:pStyle w:val="BodyText"/>
        <w:spacing w:line="482" w:lineRule="auto" w:before="312"/>
        <w:ind w:left="1374" w:right="396"/>
        <w:jc w:val="both"/>
      </w:pPr>
      <w:r>
        <w:rPr>
          <w:rFonts w:ascii="Arial"/>
          <w:b/>
        </w:rPr>
        <w:t>The Role of Family Head in Land Management.</w:t>
      </w:r>
      <w:r>
        <w:rPr>
          <w:rFonts w:ascii="Arial"/>
          <w:b/>
          <w:spacing w:val="40"/>
        </w:rPr>
        <w:t> </w:t>
      </w:r>
      <w:r>
        <w:rPr/>
        <w:t>All the communities studied recognize the influence of the family</w:t>
      </w:r>
      <w:r>
        <w:rPr>
          <w:spacing w:val="-2"/>
        </w:rPr>
        <w:t> </w:t>
      </w:r>
      <w:r>
        <w:rPr/>
        <w:t>head, who must be a male member of the family. This is in sharp contrast to what</w:t>
      </w:r>
      <w:r>
        <w:rPr>
          <w:spacing w:val="63"/>
        </w:rPr>
        <w:t> </w:t>
      </w:r>
      <w:r>
        <w:rPr/>
        <w:t>obtains</w:t>
      </w:r>
      <w:r>
        <w:rPr>
          <w:spacing w:val="60"/>
        </w:rPr>
        <w:t> </w:t>
      </w:r>
      <w:r>
        <w:rPr/>
        <w:t>in</w:t>
      </w:r>
      <w:r>
        <w:rPr>
          <w:spacing w:val="68"/>
        </w:rPr>
        <w:t> </w:t>
      </w:r>
      <w:r>
        <w:rPr/>
        <w:t>Yorubaland</w:t>
      </w:r>
      <w:r>
        <w:rPr>
          <w:spacing w:val="63"/>
        </w:rPr>
        <w:t> </w:t>
      </w:r>
      <w:r>
        <w:rPr/>
        <w:t>where</w:t>
      </w:r>
      <w:r>
        <w:rPr>
          <w:spacing w:val="64"/>
        </w:rPr>
        <w:t> </w:t>
      </w:r>
      <w:r>
        <w:rPr/>
        <w:t>female</w:t>
      </w:r>
      <w:r>
        <w:rPr>
          <w:spacing w:val="59"/>
        </w:rPr>
        <w:t> </w:t>
      </w:r>
      <w:r>
        <w:rPr/>
        <w:t>children</w:t>
      </w:r>
      <w:r>
        <w:rPr>
          <w:spacing w:val="59"/>
        </w:rPr>
        <w:t> </w:t>
      </w:r>
      <w:r>
        <w:rPr/>
        <w:t>can</w:t>
      </w:r>
      <w:r>
        <w:rPr>
          <w:spacing w:val="64"/>
        </w:rPr>
        <w:t> </w:t>
      </w:r>
      <w:r>
        <w:rPr/>
        <w:t>be</w:t>
      </w:r>
      <w:r>
        <w:rPr>
          <w:spacing w:val="59"/>
        </w:rPr>
        <w:t> </w:t>
      </w:r>
      <w:r>
        <w:rPr>
          <w:spacing w:val="-2"/>
        </w:rPr>
        <w:t>family</w:t>
      </w:r>
    </w:p>
    <w:p>
      <w:pPr>
        <w:spacing w:after="0" w:line="482" w:lineRule="auto"/>
        <w:jc w:val="both"/>
        <w:sectPr>
          <w:pgSz w:w="12240" w:h="15840"/>
          <w:pgMar w:header="0" w:footer="1138" w:top="1080" w:bottom="1400" w:left="1040" w:right="900"/>
        </w:sectPr>
      </w:pPr>
    </w:p>
    <w:p>
      <w:pPr>
        <w:pStyle w:val="BodyText"/>
        <w:spacing w:line="480" w:lineRule="auto" w:before="108"/>
        <w:ind w:left="1374" w:right="399"/>
        <w:jc w:val="both"/>
      </w:pPr>
      <w:r>
        <w:rPr/>
        <w:t>head.</w:t>
      </w:r>
      <w:r>
        <w:rPr>
          <w:vertAlign w:val="superscript"/>
        </w:rPr>
        <w:t>323</w:t>
      </w:r>
      <w:r>
        <w:rPr>
          <w:vertAlign w:val="baseline"/>
        </w:rPr>
        <w:t>. It also differs from the custom in Kola Tenancy of Onitsha where a woman can inherit her father</w:t>
      </w:r>
      <w:r>
        <w:rPr>
          <w:vertAlign w:val="superscript"/>
        </w:rPr>
        <w:t>324</w:t>
      </w:r>
      <w:r>
        <w:rPr>
          <w:vertAlign w:val="baseline"/>
        </w:rPr>
        <w:t>. The family head will be consulted when a family member grants tenancy and pledge on his portion, but his refusal to consent does not nullify the transaction.</w:t>
      </w:r>
    </w:p>
    <w:p>
      <w:pPr>
        <w:pStyle w:val="BodyText"/>
        <w:spacing w:before="2"/>
      </w:pPr>
    </w:p>
    <w:p>
      <w:pPr>
        <w:pStyle w:val="BodyText"/>
        <w:spacing w:line="480" w:lineRule="auto"/>
        <w:ind w:left="1374" w:right="392"/>
        <w:jc w:val="both"/>
      </w:pPr>
      <w:r>
        <w:rPr/>
        <w:t>The family head is the governor of the family.</w:t>
      </w:r>
      <w:r>
        <w:rPr>
          <w:spacing w:val="40"/>
        </w:rPr>
        <w:t> </w:t>
      </w:r>
      <w:r>
        <w:rPr/>
        <w:t>He receives tributes from tenants and shares this and the proceeds of family fruit trees with other members of the family.</w:t>
      </w:r>
      <w:r>
        <w:rPr>
          <w:spacing w:val="80"/>
        </w:rPr>
        <w:t> </w:t>
      </w:r>
      <w:r>
        <w:rPr/>
        <w:t>Where he refuses to share tributes and proceeds of reaped family fruit trees, he is not sanctioned.</w:t>
      </w:r>
      <w:r>
        <w:rPr>
          <w:spacing w:val="80"/>
        </w:rPr>
        <w:t> </w:t>
      </w:r>
      <w:r>
        <w:rPr/>
        <w:t>This means that he does not account to family</w:t>
      </w:r>
      <w:r>
        <w:rPr>
          <w:spacing w:val="40"/>
        </w:rPr>
        <w:t> </w:t>
      </w:r>
      <w:r>
        <w:rPr/>
        <w:t>members as of right.</w:t>
      </w:r>
    </w:p>
    <w:p>
      <w:pPr>
        <w:pStyle w:val="BodyText"/>
        <w:spacing w:line="360" w:lineRule="auto" w:before="312"/>
        <w:ind w:left="1374" w:right="397"/>
        <w:jc w:val="both"/>
      </w:pPr>
      <w:r>
        <w:rPr>
          <w:rFonts w:ascii="Arial" w:hAnsi="Arial"/>
          <w:b/>
        </w:rPr>
        <w:t>Long Usage, Adverse Possession and Prescription. </w:t>
      </w:r>
      <w:r>
        <w:rPr/>
        <w:t>All the communities studied do not recognize long usage or adverse possession</w:t>
      </w:r>
      <w:r>
        <w:rPr>
          <w:spacing w:val="-6"/>
        </w:rPr>
        <w:t> </w:t>
      </w:r>
      <w:r>
        <w:rPr/>
        <w:t>as</w:t>
      </w:r>
      <w:r>
        <w:rPr>
          <w:spacing w:val="-5"/>
        </w:rPr>
        <w:t> </w:t>
      </w:r>
      <w:r>
        <w:rPr/>
        <w:t>a</w:t>
      </w:r>
      <w:r>
        <w:rPr>
          <w:spacing w:val="-1"/>
        </w:rPr>
        <w:t> </w:t>
      </w:r>
      <w:r>
        <w:rPr/>
        <w:t>means</w:t>
      </w:r>
      <w:r>
        <w:rPr>
          <w:spacing w:val="-5"/>
        </w:rPr>
        <w:t> </w:t>
      </w:r>
      <w:r>
        <w:rPr/>
        <w:t>of</w:t>
      </w:r>
      <w:r>
        <w:rPr>
          <w:spacing w:val="-6"/>
        </w:rPr>
        <w:t> </w:t>
      </w:r>
      <w:r>
        <w:rPr/>
        <w:t>bestowing</w:t>
      </w:r>
      <w:r>
        <w:rPr>
          <w:spacing w:val="-1"/>
        </w:rPr>
        <w:t> </w:t>
      </w:r>
      <w:r>
        <w:rPr/>
        <w:t>title</w:t>
      </w:r>
      <w:r>
        <w:rPr>
          <w:spacing w:val="-6"/>
        </w:rPr>
        <w:t> </w:t>
      </w:r>
      <w:r>
        <w:rPr/>
        <w:t>on</w:t>
      </w:r>
      <w:r>
        <w:rPr>
          <w:spacing w:val="-6"/>
        </w:rPr>
        <w:t> </w:t>
      </w:r>
      <w:r>
        <w:rPr/>
        <w:t>a</w:t>
      </w:r>
      <w:r>
        <w:rPr>
          <w:spacing w:val="-2"/>
        </w:rPr>
        <w:t> </w:t>
      </w:r>
      <w:r>
        <w:rPr/>
        <w:t>stranger.</w:t>
      </w:r>
      <w:r>
        <w:rPr>
          <w:spacing w:val="40"/>
        </w:rPr>
        <w:t> </w:t>
      </w:r>
      <w:r>
        <w:rPr/>
        <w:t>However,</w:t>
      </w:r>
      <w:r>
        <w:rPr>
          <w:spacing w:val="-1"/>
        </w:rPr>
        <w:t> </w:t>
      </w:r>
      <w:r>
        <w:rPr/>
        <w:t>in the nearby community of Gede in Karu Local Government Area of Nasarawa</w:t>
      </w:r>
      <w:r>
        <w:rPr>
          <w:spacing w:val="-3"/>
        </w:rPr>
        <w:t> </w:t>
      </w:r>
      <w:r>
        <w:rPr/>
        <w:t>State, adverse possession and</w:t>
      </w:r>
      <w:r>
        <w:rPr>
          <w:spacing w:val="-3"/>
        </w:rPr>
        <w:t> </w:t>
      </w:r>
      <w:r>
        <w:rPr/>
        <w:t>long usage bestow</w:t>
      </w:r>
      <w:r>
        <w:rPr>
          <w:spacing w:val="-6"/>
        </w:rPr>
        <w:t> </w:t>
      </w:r>
      <w:r>
        <w:rPr/>
        <w:t>title on a “stranger”.</w:t>
      </w:r>
      <w:r>
        <w:rPr>
          <w:spacing w:val="80"/>
        </w:rPr>
        <w:t> </w:t>
      </w:r>
      <w:r>
        <w:rPr/>
        <w:t>Similarly, prescriptions is not a feature of land law in any of the community studied.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654912">
                <wp:simplePos x="0" y="0"/>
                <wp:positionH relativeFrom="page">
                  <wp:posOffset>1188719</wp:posOffset>
                </wp:positionH>
                <wp:positionV relativeFrom="paragraph">
                  <wp:posOffset>231900</wp:posOffset>
                </wp:positionV>
                <wp:extent cx="1828800"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8.259903pt;width:144pt;height:.72pt;mso-position-horizontal-relative:page;mso-position-vertical-relative:paragraph;z-index:-15661568;mso-wrap-distance-left:0;mso-wrap-distance-right:0" id="docshape147"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323</w:t>
      </w:r>
      <w:r>
        <w:rPr>
          <w:rFonts w:ascii="Times New Roman"/>
          <w:sz w:val="20"/>
          <w:vertAlign w:val="baseline"/>
        </w:rPr>
        <w:t> In Lewis</w:t>
      </w:r>
      <w:r>
        <w:rPr>
          <w:rFonts w:ascii="Times New Roman"/>
          <w:spacing w:val="-1"/>
          <w:sz w:val="20"/>
          <w:vertAlign w:val="baseline"/>
        </w:rPr>
        <w:t> </w:t>
      </w:r>
      <w:r>
        <w:rPr>
          <w:rFonts w:ascii="Times New Roman"/>
          <w:sz w:val="20"/>
          <w:vertAlign w:val="baseline"/>
        </w:rPr>
        <w:t>v. Bankole</w:t>
      </w:r>
      <w:r>
        <w:rPr>
          <w:rFonts w:ascii="Times New Roman"/>
          <w:spacing w:val="-3"/>
          <w:sz w:val="20"/>
          <w:vertAlign w:val="baseline"/>
        </w:rPr>
        <w:t> </w:t>
      </w:r>
      <w:r>
        <w:rPr>
          <w:rFonts w:ascii="Times New Roman"/>
          <w:sz w:val="20"/>
          <w:vertAlign w:val="baseline"/>
        </w:rPr>
        <w:t>(1908)</w:t>
      </w:r>
      <w:r>
        <w:rPr>
          <w:rFonts w:ascii="Times New Roman"/>
          <w:spacing w:val="-4"/>
          <w:sz w:val="20"/>
          <w:vertAlign w:val="baseline"/>
        </w:rPr>
        <w:t> </w:t>
      </w:r>
      <w:r>
        <w:rPr>
          <w:rFonts w:ascii="Times New Roman"/>
          <w:sz w:val="20"/>
          <w:vertAlign w:val="baseline"/>
        </w:rPr>
        <w:t>1</w:t>
      </w:r>
      <w:r>
        <w:rPr>
          <w:rFonts w:ascii="Times New Roman"/>
          <w:spacing w:val="-4"/>
          <w:sz w:val="20"/>
          <w:vertAlign w:val="baseline"/>
        </w:rPr>
        <w:t> </w:t>
      </w:r>
      <w:r>
        <w:rPr>
          <w:rFonts w:ascii="Times New Roman"/>
          <w:sz w:val="20"/>
          <w:vertAlign w:val="baseline"/>
        </w:rPr>
        <w:t>NLR</w:t>
      </w:r>
      <w:r>
        <w:rPr>
          <w:rFonts w:ascii="Times New Roman"/>
          <w:spacing w:val="-4"/>
          <w:sz w:val="20"/>
          <w:vertAlign w:val="baseline"/>
        </w:rPr>
        <w:t> </w:t>
      </w:r>
      <w:r>
        <w:rPr>
          <w:rFonts w:ascii="Times New Roman"/>
          <w:sz w:val="20"/>
          <w:vertAlign w:val="baseline"/>
        </w:rPr>
        <w:t>81,</w:t>
      </w:r>
      <w:r>
        <w:rPr>
          <w:rFonts w:ascii="Times New Roman"/>
          <w:spacing w:val="-2"/>
          <w:sz w:val="20"/>
          <w:vertAlign w:val="baseline"/>
        </w:rPr>
        <w:t> </w:t>
      </w:r>
      <w:r>
        <w:rPr>
          <w:rFonts w:ascii="Times New Roman"/>
          <w:sz w:val="20"/>
          <w:vertAlign w:val="baseline"/>
        </w:rPr>
        <w:t>the</w:t>
      </w:r>
      <w:r>
        <w:rPr>
          <w:rFonts w:ascii="Times New Roman"/>
          <w:spacing w:val="-3"/>
          <w:sz w:val="20"/>
          <w:vertAlign w:val="baseline"/>
        </w:rPr>
        <w:t> </w:t>
      </w:r>
      <w:r>
        <w:rPr>
          <w:rFonts w:ascii="Times New Roman"/>
          <w:sz w:val="20"/>
          <w:vertAlign w:val="baseline"/>
        </w:rPr>
        <w:t>court</w:t>
      </w:r>
      <w:r>
        <w:rPr>
          <w:rFonts w:ascii="Times New Roman"/>
          <w:spacing w:val="-3"/>
          <w:sz w:val="20"/>
          <w:vertAlign w:val="baseline"/>
        </w:rPr>
        <w:t> </w:t>
      </w:r>
      <w:r>
        <w:rPr>
          <w:rFonts w:ascii="Times New Roman"/>
          <w:sz w:val="20"/>
          <w:vertAlign w:val="baseline"/>
        </w:rPr>
        <w:t>stated</w:t>
      </w:r>
      <w:r>
        <w:rPr>
          <w:rFonts w:ascii="Times New Roman"/>
          <w:spacing w:val="-4"/>
          <w:sz w:val="20"/>
          <w:vertAlign w:val="baseline"/>
        </w:rPr>
        <w:t> </w:t>
      </w:r>
      <w:r>
        <w:rPr>
          <w:rFonts w:ascii="Times New Roman"/>
          <w:sz w:val="20"/>
          <w:vertAlign w:val="baseline"/>
        </w:rPr>
        <w:t>in obiter that</w:t>
      </w:r>
      <w:r>
        <w:rPr>
          <w:rFonts w:ascii="Times New Roman"/>
          <w:spacing w:val="-3"/>
          <w:sz w:val="20"/>
          <w:vertAlign w:val="baseline"/>
        </w:rPr>
        <w:t> </w:t>
      </w:r>
      <w:r>
        <w:rPr>
          <w:rFonts w:ascii="Times New Roman"/>
          <w:sz w:val="20"/>
          <w:vertAlign w:val="baseline"/>
        </w:rPr>
        <w:t>those</w:t>
      </w:r>
      <w:r>
        <w:rPr>
          <w:rFonts w:ascii="Times New Roman"/>
          <w:spacing w:val="-3"/>
          <w:sz w:val="20"/>
          <w:vertAlign w:val="baseline"/>
        </w:rPr>
        <w:t> </w:t>
      </w:r>
      <w:r>
        <w:rPr>
          <w:rFonts w:ascii="Times New Roman"/>
          <w:sz w:val="20"/>
          <w:vertAlign w:val="baseline"/>
        </w:rPr>
        <w:t>who</w:t>
      </w:r>
      <w:r>
        <w:rPr>
          <w:rFonts w:ascii="Times New Roman"/>
          <w:spacing w:val="-4"/>
          <w:sz w:val="20"/>
          <w:vertAlign w:val="baseline"/>
        </w:rPr>
        <w:t> </w:t>
      </w:r>
      <w:r>
        <w:rPr>
          <w:rFonts w:ascii="Times New Roman"/>
          <w:sz w:val="20"/>
          <w:vertAlign w:val="baseline"/>
        </w:rPr>
        <w:t>could inherit</w:t>
      </w:r>
      <w:r>
        <w:rPr>
          <w:rFonts w:ascii="Times New Roman"/>
          <w:spacing w:val="-3"/>
          <w:sz w:val="20"/>
          <w:vertAlign w:val="baseline"/>
        </w:rPr>
        <w:t> </w:t>
      </w:r>
      <w:r>
        <w:rPr>
          <w:rFonts w:ascii="Times New Roman"/>
          <w:sz w:val="20"/>
          <w:vertAlign w:val="baseline"/>
        </w:rPr>
        <w:t>might</w:t>
      </w:r>
      <w:r>
        <w:rPr>
          <w:rFonts w:ascii="Times New Roman"/>
          <w:spacing w:val="-3"/>
          <w:sz w:val="20"/>
          <w:vertAlign w:val="baseline"/>
        </w:rPr>
        <w:t> </w:t>
      </w:r>
      <w:r>
        <w:rPr>
          <w:rFonts w:ascii="Times New Roman"/>
          <w:sz w:val="20"/>
          <w:vertAlign w:val="baseline"/>
        </w:rPr>
        <w:t>be</w:t>
      </w:r>
      <w:r>
        <w:rPr>
          <w:rFonts w:ascii="Times New Roman"/>
          <w:spacing w:val="-3"/>
          <w:sz w:val="20"/>
          <w:vertAlign w:val="baseline"/>
        </w:rPr>
        <w:t> </w:t>
      </w:r>
      <w:r>
        <w:rPr>
          <w:rFonts w:ascii="Times New Roman"/>
          <w:sz w:val="20"/>
          <w:vertAlign w:val="baseline"/>
        </w:rPr>
        <w:t>male</w:t>
      </w:r>
      <w:r>
        <w:rPr>
          <w:rFonts w:ascii="Times New Roman"/>
          <w:spacing w:val="-3"/>
          <w:sz w:val="20"/>
          <w:vertAlign w:val="baseline"/>
        </w:rPr>
        <w:t> </w:t>
      </w:r>
      <w:r>
        <w:rPr>
          <w:rFonts w:ascii="Times New Roman"/>
          <w:sz w:val="20"/>
          <w:vertAlign w:val="baseline"/>
        </w:rPr>
        <w:t>or female.</w:t>
      </w:r>
      <w:r>
        <w:rPr>
          <w:rFonts w:ascii="Times New Roman"/>
          <w:spacing w:val="40"/>
          <w:sz w:val="20"/>
          <w:vertAlign w:val="baseline"/>
        </w:rPr>
        <w:t> </w:t>
      </w:r>
      <w:r>
        <w:rPr>
          <w:rFonts w:ascii="Times New Roman"/>
          <w:sz w:val="20"/>
          <w:vertAlign w:val="baseline"/>
        </w:rPr>
        <w:t>See also Lopez v. Lopez (1924) 15 NLR 50 and Folami v. Cole (1990) 2 NMLR pt 445.</w:t>
      </w:r>
    </w:p>
    <w:p>
      <w:pPr>
        <w:spacing w:before="1"/>
        <w:ind w:left="831" w:right="0" w:firstLine="0"/>
        <w:jc w:val="left"/>
        <w:rPr>
          <w:rFonts w:ascii="Times New Roman"/>
          <w:sz w:val="20"/>
        </w:rPr>
      </w:pPr>
      <w:r>
        <w:rPr>
          <w:rFonts w:ascii="Times New Roman"/>
          <w:sz w:val="20"/>
          <w:vertAlign w:val="superscript"/>
        </w:rPr>
        <w:t>324</w:t>
      </w:r>
      <w:r>
        <w:rPr>
          <w:rFonts w:ascii="Times New Roman"/>
          <w:spacing w:val="-1"/>
          <w:sz w:val="20"/>
          <w:vertAlign w:val="baseline"/>
        </w:rPr>
        <w:t> </w:t>
      </w:r>
      <w:r>
        <w:rPr>
          <w:rFonts w:ascii="Times New Roman"/>
          <w:sz w:val="20"/>
          <w:vertAlign w:val="baseline"/>
        </w:rPr>
        <w:t>Gbelekeke</w:t>
      </w:r>
      <w:r>
        <w:rPr>
          <w:rFonts w:ascii="Times New Roman"/>
          <w:spacing w:val="-7"/>
          <w:sz w:val="20"/>
          <w:vertAlign w:val="baseline"/>
        </w:rPr>
        <w:t> </w:t>
      </w:r>
      <w:r>
        <w:rPr>
          <w:rFonts w:ascii="Times New Roman"/>
          <w:sz w:val="20"/>
          <w:vertAlign w:val="baseline"/>
        </w:rPr>
        <w:t>v. Madam</w:t>
      </w:r>
      <w:r>
        <w:rPr>
          <w:rFonts w:ascii="Times New Roman"/>
          <w:spacing w:val="-7"/>
          <w:sz w:val="20"/>
          <w:vertAlign w:val="baseline"/>
        </w:rPr>
        <w:t> </w:t>
      </w:r>
      <w:r>
        <w:rPr>
          <w:rFonts w:ascii="Times New Roman"/>
          <w:sz w:val="20"/>
          <w:vertAlign w:val="baseline"/>
        </w:rPr>
        <w:t>Iyaji</w:t>
      </w:r>
      <w:r>
        <w:rPr>
          <w:rFonts w:ascii="Times New Roman"/>
          <w:spacing w:val="-1"/>
          <w:sz w:val="20"/>
          <w:vertAlign w:val="baseline"/>
        </w:rPr>
        <w:t> </w:t>
      </w:r>
      <w:r>
        <w:rPr>
          <w:rFonts w:ascii="Times New Roman"/>
          <w:sz w:val="20"/>
          <w:vertAlign w:val="baseline"/>
        </w:rPr>
        <w:t>[1931]</w:t>
      </w:r>
      <w:r>
        <w:rPr>
          <w:rFonts w:ascii="Times New Roman"/>
          <w:spacing w:val="-4"/>
          <w:sz w:val="20"/>
          <w:vertAlign w:val="baseline"/>
        </w:rPr>
        <w:t> </w:t>
      </w:r>
      <w:r>
        <w:rPr>
          <w:rFonts w:ascii="Times New Roman"/>
          <w:sz w:val="20"/>
          <w:vertAlign w:val="baseline"/>
        </w:rPr>
        <w:t>SC</w:t>
      </w:r>
      <w:r>
        <w:rPr>
          <w:rFonts w:ascii="Times New Roman"/>
          <w:spacing w:val="-3"/>
          <w:sz w:val="20"/>
          <w:vertAlign w:val="baseline"/>
        </w:rPr>
        <w:t> </w:t>
      </w:r>
      <w:r>
        <w:rPr>
          <w:rFonts w:ascii="Times New Roman"/>
          <w:spacing w:val="-5"/>
          <w:sz w:val="20"/>
          <w:vertAlign w:val="baseline"/>
        </w:rPr>
        <w:t>4.</w:t>
      </w:r>
    </w:p>
    <w:p>
      <w:pPr>
        <w:spacing w:after="0"/>
        <w:jc w:val="left"/>
        <w:rPr>
          <w:rFonts w:ascii="Times New Roman"/>
          <w:sz w:val="20"/>
        </w:rPr>
        <w:sectPr>
          <w:pgSz w:w="12240" w:h="15840"/>
          <w:pgMar w:header="0" w:footer="1138" w:top="1040" w:bottom="1340" w:left="1040" w:right="900"/>
        </w:sectPr>
      </w:pPr>
    </w:p>
    <w:p>
      <w:pPr>
        <w:pStyle w:val="Heading4"/>
        <w:numPr>
          <w:ilvl w:val="1"/>
          <w:numId w:val="17"/>
        </w:numPr>
        <w:tabs>
          <w:tab w:pos="1290" w:val="left" w:leader="none"/>
        </w:tabs>
        <w:spacing w:line="240" w:lineRule="auto" w:before="63" w:after="0"/>
        <w:ind w:left="1290" w:right="0" w:hanging="459"/>
        <w:jc w:val="left"/>
        <w:rPr>
          <w:rFonts w:ascii="Arial MT"/>
          <w:b w:val="0"/>
        </w:rPr>
      </w:pPr>
      <w:r>
        <w:rPr>
          <w:spacing w:val="-2"/>
        </w:rPr>
        <w:t>CONCLUSIONS</w:t>
      </w:r>
    </w:p>
    <w:p>
      <w:pPr>
        <w:pStyle w:val="BodyText"/>
        <w:spacing w:before="4"/>
        <w:rPr>
          <w:rFonts w:ascii="Arial"/>
          <w:b/>
        </w:rPr>
      </w:pPr>
    </w:p>
    <w:p>
      <w:pPr>
        <w:pStyle w:val="BodyText"/>
        <w:spacing w:line="480" w:lineRule="auto" w:before="1"/>
        <w:ind w:left="1283" w:right="392"/>
        <w:jc w:val="both"/>
      </w:pPr>
      <w:r>
        <w:rPr/>
        <w:t>This study has shown that the land tenure practices of the six communities studied differ slightly from one another, but differ significantly from those recognized among the Yoruba and Ibo customs, which are the most researched and documented or written about by scholars of land law.</w:t>
      </w:r>
      <w:r>
        <w:rPr>
          <w:spacing w:val="40"/>
        </w:rPr>
        <w:t> </w:t>
      </w:r>
      <w:r>
        <w:rPr/>
        <w:t>Outstanding in this regard, is the position of the family head, who is to be consulted as a senior family member, but whose refusal to consent does not nullify an alienation. The</w:t>
      </w:r>
      <w:r>
        <w:rPr>
          <w:spacing w:val="-2"/>
        </w:rPr>
        <w:t> </w:t>
      </w:r>
      <w:r>
        <w:rPr/>
        <w:t>conclusion</w:t>
      </w:r>
      <w:r>
        <w:rPr>
          <w:spacing w:val="-2"/>
        </w:rPr>
        <w:t> </w:t>
      </w:r>
      <w:r>
        <w:rPr/>
        <w:t>is</w:t>
      </w:r>
      <w:r>
        <w:rPr>
          <w:spacing w:val="-1"/>
        </w:rPr>
        <w:t> </w:t>
      </w:r>
      <w:r>
        <w:rPr/>
        <w:t>that</w:t>
      </w:r>
      <w:r>
        <w:rPr>
          <w:spacing w:val="-1"/>
        </w:rPr>
        <w:t> </w:t>
      </w:r>
      <w:r>
        <w:rPr/>
        <w:t>these</w:t>
      </w:r>
      <w:r>
        <w:rPr>
          <w:spacing w:val="-2"/>
        </w:rPr>
        <w:t> </w:t>
      </w:r>
      <w:r>
        <w:rPr/>
        <w:t>rules</w:t>
      </w:r>
      <w:r>
        <w:rPr>
          <w:spacing w:val="-1"/>
        </w:rPr>
        <w:t> </w:t>
      </w:r>
      <w:r>
        <w:rPr/>
        <w:t>are</w:t>
      </w:r>
      <w:r>
        <w:rPr>
          <w:spacing w:val="-2"/>
        </w:rPr>
        <w:t> </w:t>
      </w:r>
      <w:r>
        <w:rPr/>
        <w:t>in</w:t>
      </w:r>
      <w:r>
        <w:rPr>
          <w:spacing w:val="-2"/>
        </w:rPr>
        <w:t> </w:t>
      </w:r>
      <w:r>
        <w:rPr/>
        <w:t>tune with</w:t>
      </w:r>
      <w:r>
        <w:rPr>
          <w:spacing w:val="-2"/>
        </w:rPr>
        <w:t> </w:t>
      </w:r>
      <w:r>
        <w:rPr/>
        <w:t>African</w:t>
      </w:r>
      <w:r>
        <w:rPr>
          <w:spacing w:val="-2"/>
        </w:rPr>
        <w:t> </w:t>
      </w:r>
      <w:r>
        <w:rPr/>
        <w:t>concepts</w:t>
      </w:r>
      <w:r>
        <w:rPr>
          <w:spacing w:val="-1"/>
        </w:rPr>
        <w:t> </w:t>
      </w:r>
      <w:r>
        <w:rPr/>
        <w:t>of </w:t>
      </w:r>
      <w:r>
        <w:rPr>
          <w:spacing w:val="-2"/>
        </w:rPr>
        <w:t>democracy.</w:t>
      </w:r>
    </w:p>
    <w:p>
      <w:pPr>
        <w:pStyle w:val="BodyText"/>
        <w:spacing w:before="2"/>
      </w:pPr>
    </w:p>
    <w:p>
      <w:pPr>
        <w:pStyle w:val="BodyText"/>
        <w:spacing w:line="480" w:lineRule="auto"/>
        <w:ind w:left="1283" w:right="396"/>
        <w:jc w:val="both"/>
      </w:pPr>
      <w:r>
        <w:rPr/>
        <w:t>Also significant is the position of women who do not own land and who cannot be head of family.</w:t>
      </w:r>
      <w:r>
        <w:rPr>
          <w:spacing w:val="80"/>
        </w:rPr>
        <w:t> </w:t>
      </w:r>
      <w:r>
        <w:rPr/>
        <w:t>The conclusion here is that the practice is in tune with African notion on the position of women, who must be taken care of by somebody at every stage of their lives: by parents during youth, by husbands during adult age, and by children or in absence of children, by their paternal family in old age.</w:t>
      </w:r>
    </w:p>
    <w:p>
      <w:pPr>
        <w:pStyle w:val="BodyText"/>
        <w:spacing w:line="640" w:lineRule="atLeast" w:before="4"/>
        <w:ind w:left="1283" w:right="399"/>
        <w:jc w:val="both"/>
      </w:pPr>
      <w:r>
        <w:rPr/>
        <w:t>The Alago community is peculiar with respect to communality of holdings, whereby all land is held by the chief in trust for the people.</w:t>
      </w:r>
      <w:r>
        <w:rPr>
          <w:spacing w:val="40"/>
        </w:rPr>
        <w:t> </w:t>
      </w:r>
      <w:r>
        <w:rPr/>
        <w:t>It is only in Alago community that a family member can be removed from</w:t>
      </w:r>
      <w:r>
        <w:rPr>
          <w:spacing w:val="6"/>
        </w:rPr>
        <w:t> </w:t>
      </w:r>
      <w:r>
        <w:rPr/>
        <w:t>his</w:t>
      </w:r>
      <w:r>
        <w:rPr>
          <w:spacing w:val="3"/>
        </w:rPr>
        <w:t> </w:t>
      </w:r>
      <w:r>
        <w:rPr/>
        <w:t>portion</w:t>
      </w:r>
      <w:r>
        <w:rPr>
          <w:spacing w:val="2"/>
        </w:rPr>
        <w:t> </w:t>
      </w:r>
      <w:r>
        <w:rPr/>
        <w:t>by</w:t>
      </w:r>
      <w:r>
        <w:rPr>
          <w:spacing w:val="-2"/>
        </w:rPr>
        <w:t> </w:t>
      </w:r>
      <w:r>
        <w:rPr/>
        <w:t>the</w:t>
      </w:r>
      <w:r>
        <w:rPr>
          <w:spacing w:val="3"/>
        </w:rPr>
        <w:t> </w:t>
      </w:r>
      <w:r>
        <w:rPr/>
        <w:t>chief,</w:t>
      </w:r>
      <w:r>
        <w:rPr>
          <w:spacing w:val="3"/>
        </w:rPr>
        <w:t> </w:t>
      </w:r>
      <w:r>
        <w:rPr/>
        <w:t>due</w:t>
      </w:r>
      <w:r>
        <w:rPr>
          <w:spacing w:val="2"/>
        </w:rPr>
        <w:t> </w:t>
      </w:r>
      <w:r>
        <w:rPr/>
        <w:t>to</w:t>
      </w:r>
      <w:r>
        <w:rPr>
          <w:spacing w:val="2"/>
        </w:rPr>
        <w:t> </w:t>
      </w:r>
      <w:r>
        <w:rPr/>
        <w:t>misbehavior.</w:t>
      </w:r>
      <w:r>
        <w:rPr>
          <w:spacing w:val="51"/>
          <w:w w:val="150"/>
        </w:rPr>
        <w:t> </w:t>
      </w:r>
      <w:r>
        <w:rPr/>
        <w:t>It</w:t>
      </w:r>
      <w:r>
        <w:rPr>
          <w:spacing w:val="4"/>
        </w:rPr>
        <w:t> </w:t>
      </w:r>
      <w:r>
        <w:rPr/>
        <w:t>is</w:t>
      </w:r>
      <w:r>
        <w:rPr>
          <w:spacing w:val="3"/>
        </w:rPr>
        <w:t> </w:t>
      </w:r>
      <w:r>
        <w:rPr/>
        <w:t>concluded</w:t>
      </w:r>
      <w:r>
        <w:rPr>
          <w:spacing w:val="2"/>
        </w:rPr>
        <w:t> </w:t>
      </w:r>
      <w:r>
        <w:rPr>
          <w:spacing w:val="-4"/>
        </w:rPr>
        <w:t>that</w:t>
      </w:r>
    </w:p>
    <w:p>
      <w:pPr>
        <w:spacing w:after="0" w:line="640" w:lineRule="atLeast"/>
        <w:jc w:val="both"/>
        <w:sectPr>
          <w:pgSz w:w="12240" w:h="15840"/>
          <w:pgMar w:header="0" w:footer="1138" w:top="1080" w:bottom="1400" w:left="1040" w:right="900"/>
        </w:sectPr>
      </w:pPr>
    </w:p>
    <w:p>
      <w:pPr>
        <w:pStyle w:val="BodyText"/>
        <w:spacing w:line="480" w:lineRule="auto" w:before="68"/>
        <w:ind w:left="1283" w:right="398"/>
        <w:jc w:val="both"/>
      </w:pPr>
      <w:r>
        <w:rPr/>
        <w:t>this is another evidence of African democracy and communality, under which all members of a family are entitled to what resources are available</w:t>
      </w:r>
      <w:r>
        <w:rPr>
          <w:spacing w:val="-3"/>
        </w:rPr>
        <w:t> </w:t>
      </w:r>
      <w:r>
        <w:rPr/>
        <w:t>in</w:t>
      </w:r>
      <w:r>
        <w:rPr>
          <w:spacing w:val="-3"/>
        </w:rPr>
        <w:t> </w:t>
      </w:r>
      <w:r>
        <w:rPr/>
        <w:t>the family. In</w:t>
      </w:r>
      <w:r>
        <w:rPr>
          <w:spacing w:val="-3"/>
        </w:rPr>
        <w:t> </w:t>
      </w:r>
      <w:r>
        <w:rPr/>
        <w:t>this community,</w:t>
      </w:r>
      <w:r>
        <w:rPr>
          <w:spacing w:val="-2"/>
        </w:rPr>
        <w:t> </w:t>
      </w:r>
      <w:r>
        <w:rPr/>
        <w:t>the</w:t>
      </w:r>
      <w:r>
        <w:rPr>
          <w:spacing w:val="-3"/>
        </w:rPr>
        <w:t> </w:t>
      </w:r>
      <w:r>
        <w:rPr/>
        <w:t>African</w:t>
      </w:r>
      <w:r>
        <w:rPr>
          <w:spacing w:val="-3"/>
        </w:rPr>
        <w:t> </w:t>
      </w:r>
      <w:r>
        <w:rPr/>
        <w:t>land holding and ownership principle so elegantly stated in the case of </w:t>
      </w:r>
      <w:r>
        <w:rPr>
          <w:rFonts w:ascii="Arial"/>
          <w:i/>
        </w:rPr>
        <w:t>Amodu Tijani v. Secretary for Southern Provinces</w:t>
      </w:r>
      <w:r>
        <w:rPr>
          <w:vertAlign w:val="superscript"/>
        </w:rPr>
        <w:t>325</w:t>
      </w:r>
      <w:r>
        <w:rPr>
          <w:vertAlign w:val="baseline"/>
        </w:rPr>
        <w:t> is still in active practice.</w:t>
      </w:r>
    </w:p>
    <w:p>
      <w:pPr>
        <w:pStyle w:val="BodyText"/>
        <w:spacing w:before="1"/>
      </w:pPr>
    </w:p>
    <w:p>
      <w:pPr>
        <w:pStyle w:val="BodyText"/>
        <w:spacing w:line="480" w:lineRule="auto"/>
        <w:ind w:left="1283" w:right="394"/>
        <w:jc w:val="both"/>
      </w:pPr>
      <w:r>
        <w:rPr/>
        <w:t>Finally it is safe to conclude that most of the concepts of customary land law and tenure practices among the Yorubas and Ibos do not apply</w:t>
      </w:r>
      <w:r>
        <w:rPr>
          <w:spacing w:val="-4"/>
        </w:rPr>
        <w:t> </w:t>
      </w:r>
      <w:r>
        <w:rPr/>
        <w:t>to</w:t>
      </w:r>
      <w:r>
        <w:rPr>
          <w:spacing w:val="-5"/>
        </w:rPr>
        <w:t> </w:t>
      </w:r>
      <w:r>
        <w:rPr/>
        <w:t>the peoples of the Lower</w:t>
      </w:r>
      <w:r>
        <w:rPr>
          <w:spacing w:val="-5"/>
        </w:rPr>
        <w:t> </w:t>
      </w:r>
      <w:r>
        <w:rPr/>
        <w:t>Benue</w:t>
      </w:r>
      <w:r>
        <w:rPr>
          <w:spacing w:val="-5"/>
        </w:rPr>
        <w:t> </w:t>
      </w:r>
      <w:r>
        <w:rPr/>
        <w:t>River</w:t>
      </w:r>
      <w:r>
        <w:rPr>
          <w:spacing w:val="-5"/>
        </w:rPr>
        <w:t> </w:t>
      </w:r>
      <w:r>
        <w:rPr/>
        <w:t>Basin.</w:t>
      </w:r>
      <w:r>
        <w:rPr>
          <w:spacing w:val="40"/>
        </w:rPr>
        <w:t> </w:t>
      </w:r>
      <w:r>
        <w:rPr/>
        <w:t>Concepts</w:t>
      </w:r>
      <w:r>
        <w:rPr>
          <w:spacing w:val="-4"/>
        </w:rPr>
        <w:t> </w:t>
      </w:r>
      <w:r>
        <w:rPr/>
        <w:t>such as female head of family, female inheritance, and partitioning of land among</w:t>
      </w:r>
      <w:r>
        <w:rPr>
          <w:spacing w:val="-3"/>
        </w:rPr>
        <w:t> </w:t>
      </w:r>
      <w:r>
        <w:rPr/>
        <w:t>family</w:t>
      </w:r>
      <w:r>
        <w:rPr>
          <w:spacing w:val="-11"/>
        </w:rPr>
        <w:t> </w:t>
      </w:r>
      <w:r>
        <w:rPr/>
        <w:t>members</w:t>
      </w:r>
      <w:r>
        <w:rPr>
          <w:spacing w:val="-3"/>
        </w:rPr>
        <w:t> </w:t>
      </w:r>
      <w:r>
        <w:rPr/>
        <w:t>are</w:t>
      </w:r>
      <w:r>
        <w:rPr>
          <w:spacing w:val="-8"/>
        </w:rPr>
        <w:t> </w:t>
      </w:r>
      <w:r>
        <w:rPr/>
        <w:t>unknown</w:t>
      </w:r>
      <w:r>
        <w:rPr>
          <w:spacing w:val="-3"/>
        </w:rPr>
        <w:t> </w:t>
      </w:r>
      <w:r>
        <w:rPr/>
        <w:t>in</w:t>
      </w:r>
      <w:r>
        <w:rPr>
          <w:spacing w:val="-3"/>
        </w:rPr>
        <w:t> </w:t>
      </w:r>
      <w:r>
        <w:rPr/>
        <w:t>the</w:t>
      </w:r>
      <w:r>
        <w:rPr>
          <w:spacing w:val="-4"/>
        </w:rPr>
        <w:t> </w:t>
      </w:r>
      <w:r>
        <w:rPr/>
        <w:t>communities</w:t>
      </w:r>
      <w:r>
        <w:rPr>
          <w:spacing w:val="-7"/>
        </w:rPr>
        <w:t> </w:t>
      </w:r>
      <w:r>
        <w:rPr/>
        <w:t>studied.</w:t>
      </w:r>
      <w:r>
        <w:rPr>
          <w:spacing w:val="-3"/>
        </w:rPr>
        <w:t> </w:t>
      </w:r>
      <w:r>
        <w:rPr/>
        <w:t>The principle of </w:t>
      </w:r>
      <w:r>
        <w:rPr>
          <w:rFonts w:ascii="Arial"/>
          <w:i/>
        </w:rPr>
        <w:t>quic quid plantatur solo solo cedit</w:t>
      </w:r>
      <w:r>
        <w:rPr>
          <w:rFonts w:ascii="Arial"/>
          <w:i/>
          <w:spacing w:val="80"/>
        </w:rPr>
        <w:t> </w:t>
      </w:r>
      <w:r>
        <w:rPr/>
        <w:t>with respect to pledgees and customary tenants who have left the land is generally not practiced and is therefore not the law within the communities studied. Similarly, long adverse possession made possible by abandonment of land does not confer title on the stranger in the communities studied. Prescription does not apply to the six communities customary land tenure practices.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55424">
                <wp:simplePos x="0" y="0"/>
                <wp:positionH relativeFrom="page">
                  <wp:posOffset>1188719</wp:posOffset>
                </wp:positionH>
                <wp:positionV relativeFrom="paragraph">
                  <wp:posOffset>299754</wp:posOffset>
                </wp:positionV>
                <wp:extent cx="1828800"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23.602734pt;width:144pt;height:.72pt;mso-position-horizontal-relative:page;mso-position-vertical-relative:paragraph;z-index:-15661056;mso-wrap-distance-left:0;mso-wrap-distance-right:0" id="docshape148"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325</w:t>
      </w:r>
      <w:r>
        <w:rPr>
          <w:rFonts w:ascii="Times New Roman"/>
          <w:sz w:val="20"/>
          <w:vertAlign w:val="baseline"/>
        </w:rPr>
        <w:t> Amodu</w:t>
      </w:r>
      <w:r>
        <w:rPr>
          <w:rFonts w:ascii="Times New Roman"/>
          <w:spacing w:val="-6"/>
          <w:sz w:val="20"/>
          <w:vertAlign w:val="baseline"/>
        </w:rPr>
        <w:t> </w:t>
      </w:r>
      <w:r>
        <w:rPr>
          <w:rFonts w:ascii="Times New Roman"/>
          <w:sz w:val="20"/>
          <w:vertAlign w:val="baseline"/>
        </w:rPr>
        <w:t>Tijani v.</w:t>
      </w:r>
      <w:r>
        <w:rPr>
          <w:rFonts w:ascii="Times New Roman"/>
          <w:spacing w:val="-4"/>
          <w:sz w:val="20"/>
          <w:vertAlign w:val="baseline"/>
        </w:rPr>
        <w:t> </w:t>
      </w:r>
      <w:r>
        <w:rPr>
          <w:rFonts w:ascii="Times New Roman"/>
          <w:sz w:val="20"/>
          <w:vertAlign w:val="baseline"/>
        </w:rPr>
        <w:t>Scretary</w:t>
      </w:r>
      <w:r>
        <w:rPr>
          <w:rFonts w:ascii="Times New Roman"/>
          <w:spacing w:val="-11"/>
          <w:sz w:val="20"/>
          <w:vertAlign w:val="baseline"/>
        </w:rPr>
        <w:t> </w:t>
      </w:r>
      <w:r>
        <w:rPr>
          <w:rFonts w:ascii="Times New Roman"/>
          <w:sz w:val="20"/>
          <w:vertAlign w:val="baseline"/>
        </w:rPr>
        <w:t>of</w:t>
      </w:r>
      <w:r>
        <w:rPr>
          <w:rFonts w:ascii="Times New Roman"/>
          <w:spacing w:val="-6"/>
          <w:sz w:val="20"/>
          <w:vertAlign w:val="baseline"/>
        </w:rPr>
        <w:t> </w:t>
      </w:r>
      <w:r>
        <w:rPr>
          <w:rFonts w:ascii="Times New Roman"/>
          <w:sz w:val="20"/>
          <w:vertAlign w:val="baseline"/>
        </w:rPr>
        <w:t>Southern</w:t>
      </w:r>
      <w:r>
        <w:rPr>
          <w:rFonts w:ascii="Times New Roman"/>
          <w:spacing w:val="2"/>
          <w:sz w:val="20"/>
          <w:vertAlign w:val="baseline"/>
        </w:rPr>
        <w:t> </w:t>
      </w:r>
      <w:r>
        <w:rPr>
          <w:rFonts w:ascii="Times New Roman"/>
          <w:sz w:val="20"/>
          <w:vertAlign w:val="baseline"/>
        </w:rPr>
        <w:t>Provinces</w:t>
      </w:r>
      <w:r>
        <w:rPr>
          <w:rFonts w:ascii="Times New Roman"/>
          <w:spacing w:val="-3"/>
          <w:sz w:val="20"/>
          <w:vertAlign w:val="baseline"/>
        </w:rPr>
        <w:t> </w:t>
      </w:r>
      <w:r>
        <w:rPr>
          <w:rFonts w:ascii="Times New Roman"/>
          <w:sz w:val="20"/>
          <w:vertAlign w:val="baseline"/>
        </w:rPr>
        <w:t>(1921)</w:t>
      </w:r>
      <w:r>
        <w:rPr>
          <w:rFonts w:ascii="Times New Roman"/>
          <w:spacing w:val="-2"/>
          <w:sz w:val="20"/>
          <w:vertAlign w:val="baseline"/>
        </w:rPr>
        <w:t> </w:t>
      </w:r>
      <w:r>
        <w:rPr>
          <w:rFonts w:ascii="Times New Roman"/>
          <w:sz w:val="20"/>
          <w:vertAlign w:val="baseline"/>
        </w:rPr>
        <w:t>2</w:t>
      </w:r>
      <w:r>
        <w:rPr>
          <w:rFonts w:ascii="Times New Roman"/>
          <w:spacing w:val="-6"/>
          <w:sz w:val="20"/>
          <w:vertAlign w:val="baseline"/>
        </w:rPr>
        <w:t> </w:t>
      </w:r>
      <w:r>
        <w:rPr>
          <w:rFonts w:ascii="Times New Roman"/>
          <w:sz w:val="20"/>
          <w:vertAlign w:val="baseline"/>
        </w:rPr>
        <w:t>NLR</w:t>
      </w:r>
      <w:r>
        <w:rPr>
          <w:rFonts w:ascii="Times New Roman"/>
          <w:spacing w:val="-6"/>
          <w:sz w:val="20"/>
          <w:vertAlign w:val="baseline"/>
        </w:rPr>
        <w:t> </w:t>
      </w:r>
      <w:r>
        <w:rPr>
          <w:rFonts w:ascii="Times New Roman"/>
          <w:sz w:val="20"/>
          <w:vertAlign w:val="baseline"/>
        </w:rPr>
        <w:t>24,</w:t>
      </w:r>
      <w:r>
        <w:rPr>
          <w:rFonts w:ascii="Times New Roman"/>
          <w:spacing w:val="1"/>
          <w:sz w:val="20"/>
          <w:vertAlign w:val="baseline"/>
        </w:rPr>
        <w:t> </w:t>
      </w:r>
      <w:r>
        <w:rPr>
          <w:rFonts w:ascii="Times New Roman"/>
          <w:sz w:val="20"/>
          <w:vertAlign w:val="baseline"/>
        </w:rPr>
        <w:t>and</w:t>
      </w:r>
      <w:r>
        <w:rPr>
          <w:rFonts w:ascii="Times New Roman"/>
          <w:spacing w:val="-3"/>
          <w:sz w:val="20"/>
          <w:vertAlign w:val="baseline"/>
        </w:rPr>
        <w:t> </w:t>
      </w:r>
      <w:r>
        <w:rPr>
          <w:rFonts w:ascii="Times New Roman"/>
          <w:sz w:val="20"/>
          <w:vertAlign w:val="baseline"/>
        </w:rPr>
        <w:t>AC</w:t>
      </w:r>
      <w:r>
        <w:rPr>
          <w:rFonts w:ascii="Times New Roman"/>
          <w:spacing w:val="-5"/>
          <w:sz w:val="20"/>
          <w:vertAlign w:val="baseline"/>
        </w:rPr>
        <w:t> 399</w:t>
      </w:r>
    </w:p>
    <w:p>
      <w:pPr>
        <w:spacing w:after="0"/>
        <w:jc w:val="left"/>
        <w:rPr>
          <w:rFonts w:ascii="Times New Roman"/>
          <w:sz w:val="20"/>
        </w:rPr>
        <w:sectPr>
          <w:pgSz w:w="12240" w:h="15840"/>
          <w:pgMar w:header="0" w:footer="1138" w:top="1080" w:bottom="1340" w:left="1040" w:right="900"/>
        </w:sectPr>
      </w:pPr>
    </w:p>
    <w:p>
      <w:pPr>
        <w:pStyle w:val="Heading4"/>
        <w:numPr>
          <w:ilvl w:val="1"/>
          <w:numId w:val="17"/>
        </w:numPr>
        <w:tabs>
          <w:tab w:pos="1527" w:val="left" w:leader="none"/>
        </w:tabs>
        <w:spacing w:line="240" w:lineRule="auto" w:before="79" w:after="0"/>
        <w:ind w:left="1527" w:right="0" w:hanging="696"/>
        <w:jc w:val="left"/>
        <w:rPr>
          <w:rFonts w:ascii="Arial MT"/>
          <w:b w:val="0"/>
        </w:rPr>
      </w:pPr>
      <w:r>
        <w:rPr>
          <w:spacing w:val="-2"/>
        </w:rPr>
        <w:t>RECOMMENDATIONS</w:t>
      </w:r>
    </w:p>
    <w:p>
      <w:pPr>
        <w:pStyle w:val="BodyText"/>
        <w:spacing w:line="480" w:lineRule="auto" w:before="254"/>
        <w:ind w:left="1446" w:right="395"/>
        <w:jc w:val="both"/>
      </w:pPr>
      <w:r>
        <w:rPr>
          <w:rFonts w:ascii="Arial" w:hAnsi="Arial"/>
          <w:b/>
        </w:rPr>
        <w:t>The application of the principle of Quic Quid Plantatur solo</w:t>
      </w:r>
      <w:r>
        <w:rPr>
          <w:rFonts w:ascii="Arial" w:hAnsi="Arial"/>
          <w:b/>
          <w:spacing w:val="40"/>
        </w:rPr>
        <w:t> </w:t>
      </w:r>
      <w:r>
        <w:rPr>
          <w:rFonts w:ascii="Arial" w:hAnsi="Arial"/>
          <w:b/>
        </w:rPr>
        <w:t>solo Cedit. </w:t>
      </w:r>
      <w:r>
        <w:rPr/>
        <w:t>It is recommended that the principle should apply in Idoma community where at present, it doesn’t. It is neater for the principle to apply everywhere so that former tenants and pledgees do</w:t>
      </w:r>
      <w:r>
        <w:rPr>
          <w:spacing w:val="-1"/>
        </w:rPr>
        <w:t> </w:t>
      </w:r>
      <w:r>
        <w:rPr/>
        <w:t>not continue</w:t>
      </w:r>
      <w:r>
        <w:rPr>
          <w:spacing w:val="-1"/>
        </w:rPr>
        <w:t> </w:t>
      </w:r>
      <w:r>
        <w:rPr/>
        <w:t>to</w:t>
      </w:r>
      <w:r>
        <w:rPr>
          <w:spacing w:val="-1"/>
        </w:rPr>
        <w:t> </w:t>
      </w:r>
      <w:r>
        <w:rPr/>
        <w:t>have permanent link with</w:t>
      </w:r>
      <w:r>
        <w:rPr>
          <w:spacing w:val="-1"/>
        </w:rPr>
        <w:t> </w:t>
      </w:r>
      <w:r>
        <w:rPr/>
        <w:t>the</w:t>
      </w:r>
      <w:r>
        <w:rPr>
          <w:spacing w:val="-1"/>
        </w:rPr>
        <w:t> </w:t>
      </w:r>
      <w:r>
        <w:rPr/>
        <w:t>land, the owner and future tenants and pledgees. It should also prevent the situation where</w:t>
      </w:r>
      <w:r>
        <w:rPr>
          <w:spacing w:val="-1"/>
        </w:rPr>
        <w:t> </w:t>
      </w:r>
      <w:r>
        <w:rPr/>
        <w:t>the</w:t>
      </w:r>
      <w:r>
        <w:rPr>
          <w:spacing w:val="-1"/>
        </w:rPr>
        <w:t> </w:t>
      </w:r>
      <w:r>
        <w:rPr/>
        <w:t>land</w:t>
      </w:r>
      <w:r>
        <w:rPr>
          <w:spacing w:val="-1"/>
        </w:rPr>
        <w:t> </w:t>
      </w:r>
      <w:r>
        <w:rPr/>
        <w:t>is in</w:t>
      </w:r>
      <w:r>
        <w:rPr>
          <w:spacing w:val="-1"/>
        </w:rPr>
        <w:t> </w:t>
      </w:r>
      <w:r>
        <w:rPr/>
        <w:t>fact taken over</w:t>
      </w:r>
      <w:r>
        <w:rPr>
          <w:spacing w:val="-1"/>
        </w:rPr>
        <w:t> </w:t>
      </w:r>
      <w:r>
        <w:rPr/>
        <w:t>by a</w:t>
      </w:r>
      <w:r>
        <w:rPr>
          <w:spacing w:val="-1"/>
        </w:rPr>
        <w:t> </w:t>
      </w:r>
      <w:r>
        <w:rPr/>
        <w:t>tenant or pledge who</w:t>
      </w:r>
      <w:r>
        <w:rPr>
          <w:spacing w:val="-1"/>
        </w:rPr>
        <w:t> </w:t>
      </w:r>
      <w:r>
        <w:rPr/>
        <w:t>cover the whole land with plantation or buildings.</w:t>
      </w:r>
    </w:p>
    <w:p>
      <w:pPr>
        <w:pStyle w:val="BodyText"/>
        <w:spacing w:line="482" w:lineRule="auto" w:before="320"/>
        <w:ind w:left="1446" w:right="394"/>
        <w:jc w:val="both"/>
      </w:pPr>
      <w:r>
        <w:rPr>
          <w:rFonts w:ascii="Arial"/>
          <w:b/>
        </w:rPr>
        <w:t>Women Ownership of Land.</w:t>
      </w:r>
      <w:r>
        <w:rPr>
          <w:rFonts w:ascii="Arial"/>
          <w:b/>
          <w:spacing w:val="40"/>
        </w:rPr>
        <w:t> </w:t>
      </w:r>
      <w:r>
        <w:rPr/>
        <w:t>Women should be given portions of land as of right.</w:t>
      </w:r>
      <w:r>
        <w:rPr>
          <w:spacing w:val="40"/>
        </w:rPr>
        <w:t> </w:t>
      </w:r>
      <w:r>
        <w:rPr/>
        <w:t>Continuing to deny them the right to own land is repugnant to equity, natural justice and good conscience.</w:t>
      </w:r>
      <w:r>
        <w:rPr>
          <w:spacing w:val="40"/>
        </w:rPr>
        <w:t> </w:t>
      </w:r>
      <w:r>
        <w:rPr/>
        <w:t>The position of the Court of Appeal in </w:t>
      </w:r>
      <w:r>
        <w:rPr>
          <w:rFonts w:ascii="Arial"/>
          <w:i/>
        </w:rPr>
        <w:t>Mojekwu v. Mojekwu</w:t>
      </w:r>
      <w:r>
        <w:rPr>
          <w:rFonts w:ascii="Arial"/>
          <w:i/>
          <w:vertAlign w:val="superscript"/>
        </w:rPr>
        <w:t>326</w:t>
      </w:r>
      <w:r>
        <w:rPr>
          <w:rFonts w:ascii="Arial"/>
          <w:i/>
          <w:vertAlign w:val="baseline"/>
        </w:rPr>
        <w:t> </w:t>
      </w:r>
      <w:r>
        <w:rPr>
          <w:vertAlign w:val="baseline"/>
        </w:rPr>
        <w:t>should apply in the region as it is meant to apply in Iboland.</w:t>
      </w:r>
    </w:p>
    <w:p>
      <w:pPr>
        <w:pStyle w:val="BodyText"/>
        <w:spacing w:line="480" w:lineRule="auto" w:before="307"/>
        <w:ind w:left="1446" w:right="399"/>
        <w:jc w:val="both"/>
      </w:pPr>
      <w:r>
        <w:rPr>
          <w:rFonts w:ascii="Arial"/>
          <w:b/>
        </w:rPr>
        <w:t>Women Head of Family.</w:t>
      </w:r>
      <w:r>
        <w:rPr>
          <w:rFonts w:ascii="Arial"/>
          <w:b/>
          <w:spacing w:val="40"/>
        </w:rPr>
        <w:t> </w:t>
      </w:r>
      <w:r>
        <w:rPr/>
        <w:t>Women should be heads of family</w:t>
      </w:r>
      <w:r>
        <w:rPr>
          <w:spacing w:val="-3"/>
        </w:rPr>
        <w:t> </w:t>
      </w:r>
      <w:r>
        <w:rPr/>
        <w:t>on the same basis as men.</w:t>
      </w:r>
      <w:r>
        <w:rPr>
          <w:spacing w:val="40"/>
        </w:rPr>
        <w:t> </w:t>
      </w:r>
      <w:r>
        <w:rPr/>
        <w:t>To continue to practice this against women is contrary to the provision of s.42(1) and (2) of the 1999 Constitution on discrimination based on sex and circumstances of birth.</w:t>
      </w: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655936">
                <wp:simplePos x="0" y="0"/>
                <wp:positionH relativeFrom="page">
                  <wp:posOffset>1188719</wp:posOffset>
                </wp:positionH>
                <wp:positionV relativeFrom="paragraph">
                  <wp:posOffset>174559</wp:posOffset>
                </wp:positionV>
                <wp:extent cx="1828800"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3.744873pt;width:144pt;height:.72pt;mso-position-horizontal-relative:page;mso-position-vertical-relative:paragraph;z-index:-15660544;mso-wrap-distance-left:0;mso-wrap-distance-right:0" id="docshape150"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326</w:t>
      </w:r>
      <w:r>
        <w:rPr>
          <w:rFonts w:ascii="Times New Roman"/>
          <w:spacing w:val="-1"/>
          <w:sz w:val="20"/>
          <w:vertAlign w:val="baseline"/>
        </w:rPr>
        <w:t> </w:t>
      </w:r>
      <w:r>
        <w:rPr>
          <w:rFonts w:ascii="Times New Roman"/>
          <w:sz w:val="20"/>
          <w:vertAlign w:val="baseline"/>
        </w:rPr>
        <w:t>Mojekwu</w:t>
      </w:r>
      <w:r>
        <w:rPr>
          <w:rFonts w:ascii="Times New Roman"/>
          <w:spacing w:val="-2"/>
          <w:sz w:val="20"/>
          <w:vertAlign w:val="baseline"/>
        </w:rPr>
        <w:t> </w:t>
      </w:r>
      <w:r>
        <w:rPr>
          <w:rFonts w:ascii="Times New Roman"/>
          <w:sz w:val="20"/>
          <w:vertAlign w:val="baseline"/>
        </w:rPr>
        <w:t>v. Mojekwu</w:t>
      </w:r>
      <w:r>
        <w:rPr>
          <w:rFonts w:ascii="Times New Roman"/>
          <w:spacing w:val="-3"/>
          <w:sz w:val="20"/>
          <w:vertAlign w:val="baseline"/>
        </w:rPr>
        <w:t> </w:t>
      </w:r>
      <w:r>
        <w:rPr>
          <w:rFonts w:ascii="Times New Roman"/>
          <w:sz w:val="20"/>
          <w:vertAlign w:val="baseline"/>
        </w:rPr>
        <w:t>(1997)</w:t>
      </w:r>
      <w:r>
        <w:rPr>
          <w:rFonts w:ascii="Times New Roman"/>
          <w:spacing w:val="-3"/>
          <w:sz w:val="20"/>
          <w:vertAlign w:val="baseline"/>
        </w:rPr>
        <w:t> </w:t>
      </w:r>
      <w:r>
        <w:rPr>
          <w:rFonts w:ascii="Times New Roman"/>
          <w:sz w:val="20"/>
          <w:vertAlign w:val="baseline"/>
        </w:rPr>
        <w:t>7</w:t>
      </w:r>
      <w:r>
        <w:rPr>
          <w:rFonts w:ascii="Times New Roman"/>
          <w:spacing w:val="-7"/>
          <w:sz w:val="20"/>
          <w:vertAlign w:val="baseline"/>
        </w:rPr>
        <w:t> </w:t>
      </w:r>
      <w:r>
        <w:rPr>
          <w:rFonts w:ascii="Times New Roman"/>
          <w:sz w:val="20"/>
          <w:vertAlign w:val="baseline"/>
        </w:rPr>
        <w:t>NWLR</w:t>
      </w:r>
      <w:r>
        <w:rPr>
          <w:rFonts w:ascii="Times New Roman"/>
          <w:spacing w:val="-6"/>
          <w:sz w:val="20"/>
          <w:vertAlign w:val="baseline"/>
        </w:rPr>
        <w:t> </w:t>
      </w:r>
      <w:r>
        <w:rPr>
          <w:rFonts w:ascii="Times New Roman"/>
          <w:sz w:val="20"/>
          <w:vertAlign w:val="baseline"/>
        </w:rPr>
        <w:t>pt</w:t>
      </w:r>
      <w:r>
        <w:rPr>
          <w:rFonts w:ascii="Times New Roman"/>
          <w:spacing w:val="-1"/>
          <w:sz w:val="20"/>
          <w:vertAlign w:val="baseline"/>
        </w:rPr>
        <w:t> </w:t>
      </w:r>
      <w:r>
        <w:rPr>
          <w:rFonts w:ascii="Times New Roman"/>
          <w:sz w:val="20"/>
          <w:vertAlign w:val="baseline"/>
        </w:rPr>
        <w:t>512</w:t>
      </w:r>
      <w:r>
        <w:rPr>
          <w:rFonts w:ascii="Times New Roman"/>
          <w:spacing w:val="-3"/>
          <w:sz w:val="20"/>
          <w:vertAlign w:val="baseline"/>
        </w:rPr>
        <w:t> </w:t>
      </w:r>
      <w:r>
        <w:rPr>
          <w:rFonts w:ascii="Times New Roman"/>
          <w:sz w:val="20"/>
          <w:vertAlign w:val="baseline"/>
        </w:rPr>
        <w:t>p.</w:t>
      </w:r>
      <w:r>
        <w:rPr>
          <w:rFonts w:ascii="Times New Roman"/>
          <w:spacing w:val="-4"/>
          <w:sz w:val="20"/>
          <w:vertAlign w:val="baseline"/>
        </w:rPr>
        <w:t> 283.</w:t>
      </w:r>
    </w:p>
    <w:p>
      <w:pPr>
        <w:spacing w:after="0"/>
        <w:jc w:val="left"/>
        <w:rPr>
          <w:rFonts w:ascii="Times New Roman"/>
          <w:sz w:val="20"/>
        </w:rPr>
        <w:sectPr>
          <w:footerReference w:type="default" r:id="rId15"/>
          <w:pgSz w:w="12240" w:h="15840"/>
          <w:pgMar w:header="0" w:footer="1145" w:top="1060" w:bottom="1340" w:left="1040" w:right="900"/>
        </w:sectPr>
      </w:pPr>
    </w:p>
    <w:p>
      <w:pPr>
        <w:pStyle w:val="BodyText"/>
        <w:spacing w:line="480" w:lineRule="auto" w:before="63"/>
        <w:ind w:left="1446" w:right="389"/>
        <w:jc w:val="both"/>
      </w:pPr>
      <w:r>
        <w:rPr>
          <w:rFonts w:ascii="Arial" w:hAnsi="Arial"/>
          <w:b/>
        </w:rPr>
        <w:t>Purely Communal Land Holding.</w:t>
      </w:r>
      <w:r>
        <w:rPr>
          <w:rFonts w:ascii="Arial" w:hAnsi="Arial"/>
          <w:b/>
          <w:spacing w:val="40"/>
        </w:rPr>
        <w:t> </w:t>
      </w:r>
      <w:r>
        <w:rPr/>
        <w:t>The Alago community should abandon their land holding custom.</w:t>
      </w:r>
      <w:r>
        <w:rPr>
          <w:spacing w:val="80"/>
        </w:rPr>
        <w:t> </w:t>
      </w:r>
      <w:r>
        <w:rPr/>
        <w:t>If families cannot own land, then we are back to the problem of acquisition of land that brought the natives against the foreign traders at the beginning of the century.</w:t>
      </w:r>
      <w:r>
        <w:rPr>
          <w:spacing w:val="40"/>
        </w:rPr>
        <w:t> </w:t>
      </w:r>
      <w:r>
        <w:rPr/>
        <w:t>It</w:t>
      </w:r>
      <w:r>
        <w:rPr>
          <w:spacing w:val="-2"/>
        </w:rPr>
        <w:t> </w:t>
      </w:r>
      <w:r>
        <w:rPr/>
        <w:t>retards</w:t>
      </w:r>
      <w:r>
        <w:rPr>
          <w:spacing w:val="-2"/>
        </w:rPr>
        <w:t> </w:t>
      </w:r>
      <w:r>
        <w:rPr/>
        <w:t>progress</w:t>
      </w:r>
      <w:r>
        <w:rPr>
          <w:spacing w:val="-2"/>
        </w:rPr>
        <w:t> </w:t>
      </w:r>
      <w:r>
        <w:rPr/>
        <w:t>because no-one</w:t>
      </w:r>
      <w:r>
        <w:rPr>
          <w:spacing w:val="-3"/>
        </w:rPr>
        <w:t> </w:t>
      </w:r>
      <w:r>
        <w:rPr/>
        <w:t>in</w:t>
      </w:r>
      <w:r>
        <w:rPr>
          <w:spacing w:val="-3"/>
        </w:rPr>
        <w:t> </w:t>
      </w:r>
      <w:r>
        <w:rPr/>
        <w:t>such</w:t>
      </w:r>
      <w:r>
        <w:rPr>
          <w:spacing w:val="-3"/>
        </w:rPr>
        <w:t> </w:t>
      </w:r>
      <w:r>
        <w:rPr/>
        <w:t>community</w:t>
      </w:r>
      <w:r>
        <w:rPr>
          <w:spacing w:val="-5"/>
        </w:rPr>
        <w:t> </w:t>
      </w:r>
      <w:r>
        <w:rPr/>
        <w:t>can obtain a right of occupancy under statutory laws.</w:t>
      </w:r>
      <w:r>
        <w:rPr>
          <w:spacing w:val="40"/>
        </w:rPr>
        <w:t> </w:t>
      </w:r>
      <w:r>
        <w:rPr/>
        <w:t>This is because everyone is a tenant. The land cannot partitioned. This means that mortgages</w:t>
      </w:r>
      <w:r>
        <w:rPr>
          <w:spacing w:val="-2"/>
        </w:rPr>
        <w:t> </w:t>
      </w:r>
      <w:r>
        <w:rPr/>
        <w:t>are</w:t>
      </w:r>
      <w:r>
        <w:rPr>
          <w:spacing w:val="-3"/>
        </w:rPr>
        <w:t> </w:t>
      </w:r>
      <w:r>
        <w:rPr/>
        <w:t>impossible</w:t>
      </w:r>
      <w:r>
        <w:rPr>
          <w:spacing w:val="-3"/>
        </w:rPr>
        <w:t> </w:t>
      </w:r>
      <w:r>
        <w:rPr/>
        <w:t>under</w:t>
      </w:r>
      <w:r>
        <w:rPr>
          <w:spacing w:val="-3"/>
        </w:rPr>
        <w:t> </w:t>
      </w:r>
      <w:r>
        <w:rPr/>
        <w:t>the</w:t>
      </w:r>
      <w:r>
        <w:rPr>
          <w:spacing w:val="-3"/>
        </w:rPr>
        <w:t> </w:t>
      </w:r>
      <w:r>
        <w:rPr/>
        <w:t>customary</w:t>
      </w:r>
      <w:r>
        <w:rPr>
          <w:spacing w:val="-6"/>
        </w:rPr>
        <w:t> </w:t>
      </w:r>
      <w:r>
        <w:rPr/>
        <w:t>land</w:t>
      </w:r>
      <w:r>
        <w:rPr>
          <w:spacing w:val="-3"/>
        </w:rPr>
        <w:t> </w:t>
      </w:r>
      <w:r>
        <w:rPr/>
        <w:t>law. It was held </w:t>
      </w:r>
      <w:r>
        <w:rPr>
          <w:rFonts w:ascii="Arial" w:hAnsi="Arial"/>
          <w:i/>
        </w:rPr>
        <w:t>Abioye v. Yakubu</w:t>
      </w:r>
      <w:r>
        <w:rPr>
          <w:vertAlign w:val="superscript"/>
        </w:rPr>
        <w:t>327</w:t>
      </w:r>
      <w:r>
        <w:rPr>
          <w:vertAlign w:val="baseline"/>
        </w:rPr>
        <w:t>, a tenant cannot be given a right of occupancy because he is not the “holder” of the land.</w:t>
      </w:r>
      <w:r>
        <w:rPr>
          <w:spacing w:val="40"/>
          <w:vertAlign w:val="baseline"/>
        </w:rPr>
        <w:t> </w:t>
      </w:r>
      <w:r>
        <w:rPr>
          <w:vertAlign w:val="baseline"/>
        </w:rPr>
        <w:t>Loans can therefore not be sourced from financial institutions who normally ask for property as collateral security.</w:t>
      </w:r>
    </w:p>
    <w:p>
      <w:pPr>
        <w:pStyle w:val="BodyText"/>
      </w:pPr>
    </w:p>
    <w:p>
      <w:pPr>
        <w:pStyle w:val="BodyText"/>
        <w:spacing w:before="48"/>
      </w:pPr>
    </w:p>
    <w:p>
      <w:pPr>
        <w:pStyle w:val="BodyText"/>
        <w:spacing w:line="480" w:lineRule="auto"/>
        <w:ind w:left="1446" w:right="394"/>
        <w:jc w:val="both"/>
      </w:pPr>
      <w:r>
        <w:rPr>
          <w:rFonts w:ascii="Arial"/>
          <w:b/>
        </w:rPr>
        <w:t>Further Research.</w:t>
      </w:r>
      <w:r>
        <w:rPr>
          <w:rFonts w:ascii="Arial"/>
          <w:b/>
          <w:spacing w:val="40"/>
        </w:rPr>
        <w:t> </w:t>
      </w:r>
      <w:r>
        <w:rPr/>
        <w:t>It is recommended that further research be carried out to cover the communities living adjacent, in all sides, to the people herein studied, so as to expand the knowledge of the land</w:t>
      </w:r>
      <w:r>
        <w:rPr>
          <w:spacing w:val="-4"/>
        </w:rPr>
        <w:t> </w:t>
      </w:r>
      <w:r>
        <w:rPr/>
        <w:t>law</w:t>
      </w:r>
      <w:r>
        <w:rPr>
          <w:spacing w:val="-7"/>
        </w:rPr>
        <w:t> </w:t>
      </w:r>
      <w:r>
        <w:rPr/>
        <w:t>and</w:t>
      </w:r>
      <w:r>
        <w:rPr>
          <w:spacing w:val="-4"/>
        </w:rPr>
        <w:t> </w:t>
      </w:r>
      <w:r>
        <w:rPr/>
        <w:t>tenure</w:t>
      </w:r>
      <w:r>
        <w:rPr>
          <w:spacing w:val="-4"/>
        </w:rPr>
        <w:t> </w:t>
      </w:r>
      <w:r>
        <w:rPr/>
        <w:t>practices</w:t>
      </w:r>
      <w:r>
        <w:rPr>
          <w:spacing w:val="-2"/>
        </w:rPr>
        <w:t> </w:t>
      </w:r>
      <w:r>
        <w:rPr/>
        <w:t>of</w:t>
      </w:r>
      <w:r>
        <w:rPr>
          <w:spacing w:val="-3"/>
        </w:rPr>
        <w:t> </w:t>
      </w:r>
      <w:r>
        <w:rPr/>
        <w:t>this</w:t>
      </w:r>
      <w:r>
        <w:rPr>
          <w:spacing w:val="-7"/>
        </w:rPr>
        <w:t> </w:t>
      </w:r>
      <w:r>
        <w:rPr/>
        <w:t>agrarian</w:t>
      </w:r>
      <w:r>
        <w:rPr>
          <w:spacing w:val="-3"/>
        </w:rPr>
        <w:t> </w:t>
      </w:r>
      <w:r>
        <w:rPr/>
        <w:t>population,</w:t>
      </w:r>
      <w:r>
        <w:rPr>
          <w:spacing w:val="-3"/>
        </w:rPr>
        <w:t> </w:t>
      </w:r>
      <w:r>
        <w:rPr/>
        <w:t>particularly the Jukuns of Taraba State, the Biroms and other neighbouring communities in Plateau and Southern Kaduna States.</w:t>
      </w: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656448">
                <wp:simplePos x="0" y="0"/>
                <wp:positionH relativeFrom="page">
                  <wp:posOffset>1188719</wp:posOffset>
                </wp:positionH>
                <wp:positionV relativeFrom="paragraph">
                  <wp:posOffset>243877</wp:posOffset>
                </wp:positionV>
                <wp:extent cx="1828800"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599998pt;margin-top:19.202930pt;width:144pt;height:.72pt;mso-position-horizontal-relative:page;mso-position-vertical-relative:paragraph;z-index:-15660032;mso-wrap-distance-left:0;mso-wrap-distance-right:0" id="docshape152" filled="true" fillcolor="#000000" stroked="false">
                <v:fill type="solid"/>
                <w10:wrap type="topAndBottom"/>
              </v:rect>
            </w:pict>
          </mc:Fallback>
        </mc:AlternateContent>
      </w:r>
    </w:p>
    <w:p>
      <w:pPr>
        <w:spacing w:before="130"/>
        <w:ind w:left="831" w:right="0" w:firstLine="0"/>
        <w:jc w:val="left"/>
        <w:rPr>
          <w:rFonts w:ascii="Times New Roman"/>
          <w:sz w:val="20"/>
        </w:rPr>
      </w:pPr>
      <w:r>
        <w:rPr>
          <w:rFonts w:ascii="Times New Roman"/>
          <w:sz w:val="20"/>
          <w:vertAlign w:val="superscript"/>
        </w:rPr>
        <w:t>327</w:t>
      </w:r>
      <w:r>
        <w:rPr>
          <w:rFonts w:ascii="Times New Roman"/>
          <w:spacing w:val="2"/>
          <w:sz w:val="20"/>
          <w:vertAlign w:val="baseline"/>
        </w:rPr>
        <w:t> </w:t>
      </w:r>
      <w:r>
        <w:rPr>
          <w:rFonts w:ascii="Times New Roman"/>
          <w:sz w:val="20"/>
          <w:vertAlign w:val="baseline"/>
        </w:rPr>
        <w:t>( 1991</w:t>
      </w:r>
      <w:r>
        <w:rPr>
          <w:rFonts w:ascii="Times New Roman"/>
          <w:spacing w:val="-5"/>
          <w:sz w:val="20"/>
          <w:vertAlign w:val="baseline"/>
        </w:rPr>
        <w:t> </w:t>
      </w:r>
      <w:r>
        <w:rPr>
          <w:rFonts w:ascii="Times New Roman"/>
          <w:sz w:val="20"/>
          <w:vertAlign w:val="baseline"/>
        </w:rPr>
        <w:t>) 5</w:t>
      </w:r>
      <w:r>
        <w:rPr>
          <w:rFonts w:ascii="Times New Roman"/>
          <w:spacing w:val="-4"/>
          <w:sz w:val="20"/>
          <w:vertAlign w:val="baseline"/>
        </w:rPr>
        <w:t> </w:t>
      </w:r>
      <w:r>
        <w:rPr>
          <w:rFonts w:ascii="Times New Roman"/>
          <w:sz w:val="20"/>
          <w:vertAlign w:val="baseline"/>
        </w:rPr>
        <w:t>NWLR</w:t>
      </w:r>
      <w:r>
        <w:rPr>
          <w:rFonts w:ascii="Times New Roman"/>
          <w:spacing w:val="-4"/>
          <w:sz w:val="20"/>
          <w:vertAlign w:val="baseline"/>
        </w:rPr>
        <w:t> </w:t>
      </w:r>
      <w:r>
        <w:rPr>
          <w:rFonts w:ascii="Times New Roman"/>
          <w:sz w:val="20"/>
          <w:vertAlign w:val="baseline"/>
        </w:rPr>
        <w:t>pt</w:t>
      </w:r>
      <w:r>
        <w:rPr>
          <w:rFonts w:ascii="Times New Roman"/>
          <w:spacing w:val="1"/>
          <w:sz w:val="20"/>
          <w:vertAlign w:val="baseline"/>
        </w:rPr>
        <w:t> </w:t>
      </w:r>
      <w:r>
        <w:rPr>
          <w:rFonts w:ascii="Times New Roman"/>
          <w:sz w:val="20"/>
          <w:vertAlign w:val="baseline"/>
        </w:rPr>
        <w:t>190 p.</w:t>
      </w:r>
      <w:r>
        <w:rPr>
          <w:rFonts w:ascii="Times New Roman"/>
          <w:spacing w:val="-2"/>
          <w:sz w:val="20"/>
          <w:vertAlign w:val="baseline"/>
        </w:rPr>
        <w:t> </w:t>
      </w:r>
      <w:r>
        <w:rPr>
          <w:rFonts w:ascii="Times New Roman"/>
          <w:spacing w:val="-4"/>
          <w:sz w:val="20"/>
          <w:vertAlign w:val="baseline"/>
        </w:rPr>
        <w:t>130.</w:t>
      </w:r>
    </w:p>
    <w:p>
      <w:pPr>
        <w:spacing w:after="0"/>
        <w:jc w:val="left"/>
        <w:rPr>
          <w:rFonts w:ascii="Times New Roman"/>
          <w:sz w:val="20"/>
        </w:rPr>
        <w:sectPr>
          <w:footerReference w:type="default" r:id="rId16"/>
          <w:pgSz w:w="12240" w:h="15840"/>
          <w:pgMar w:header="0" w:footer="1145" w:top="1080" w:bottom="1340" w:left="1040" w:right="900"/>
          <w:pgNumType w:start="177"/>
        </w:sectPr>
      </w:pPr>
    </w:p>
    <w:p>
      <w:pPr>
        <w:spacing w:line="357" w:lineRule="auto" w:before="33"/>
        <w:ind w:left="3918" w:right="565" w:hanging="1608"/>
        <w:jc w:val="left"/>
        <w:rPr>
          <w:rFonts w:ascii="Palatino Linotype"/>
          <w:b/>
          <w:sz w:val="32"/>
        </w:rPr>
      </w:pPr>
      <w:r>
        <w:rPr>
          <w:rFonts w:ascii="Palatino Linotype"/>
          <w:b/>
          <w:sz w:val="32"/>
          <w:u w:val="single"/>
        </w:rPr>
        <w:t>AHMADU</w:t>
      </w:r>
      <w:r>
        <w:rPr>
          <w:rFonts w:ascii="Palatino Linotype"/>
          <w:b/>
          <w:spacing w:val="-10"/>
          <w:sz w:val="32"/>
          <w:u w:val="single"/>
        </w:rPr>
        <w:t> </w:t>
      </w:r>
      <w:r>
        <w:rPr>
          <w:rFonts w:ascii="Palatino Linotype"/>
          <w:b/>
          <w:sz w:val="32"/>
          <w:u w:val="single"/>
        </w:rPr>
        <w:t>BELLO</w:t>
      </w:r>
      <w:r>
        <w:rPr>
          <w:rFonts w:ascii="Palatino Linotype"/>
          <w:b/>
          <w:spacing w:val="-5"/>
          <w:sz w:val="32"/>
          <w:u w:val="single"/>
        </w:rPr>
        <w:t> </w:t>
      </w:r>
      <w:r>
        <w:rPr>
          <w:rFonts w:ascii="Palatino Linotype"/>
          <w:b/>
          <w:sz w:val="32"/>
          <w:u w:val="single"/>
        </w:rPr>
        <w:t>UNIVERSITY,</w:t>
      </w:r>
      <w:r>
        <w:rPr>
          <w:rFonts w:ascii="Palatino Linotype"/>
          <w:b/>
          <w:spacing w:val="-5"/>
          <w:sz w:val="32"/>
          <w:u w:val="single"/>
        </w:rPr>
        <w:t> </w:t>
      </w:r>
      <w:r>
        <w:rPr>
          <w:rFonts w:ascii="Palatino Linotype"/>
          <w:b/>
          <w:sz w:val="32"/>
          <w:u w:val="single"/>
        </w:rPr>
        <w:t>ZARIA</w:t>
      </w:r>
      <w:r>
        <w:rPr>
          <w:rFonts w:ascii="Palatino Linotype"/>
          <w:b/>
          <w:sz w:val="32"/>
        </w:rPr>
        <w:t> </w:t>
      </w:r>
      <w:r>
        <w:rPr>
          <w:rFonts w:ascii="Palatino Linotype"/>
          <w:b/>
          <w:sz w:val="32"/>
          <w:u w:val="single"/>
        </w:rPr>
        <w:t>FACULTY OF LAW</w:t>
      </w:r>
    </w:p>
    <w:p>
      <w:pPr>
        <w:pStyle w:val="BodyText"/>
        <w:rPr>
          <w:rFonts w:ascii="Palatino Linotype"/>
          <w:b/>
          <w:sz w:val="32"/>
        </w:rPr>
      </w:pPr>
    </w:p>
    <w:p>
      <w:pPr>
        <w:pStyle w:val="BodyText"/>
        <w:spacing w:before="423"/>
        <w:rPr>
          <w:rFonts w:ascii="Palatino Linotype"/>
          <w:b/>
          <w:sz w:val="32"/>
        </w:rPr>
      </w:pPr>
    </w:p>
    <w:p>
      <w:pPr>
        <w:pStyle w:val="Heading3"/>
        <w:spacing w:line="240" w:lineRule="auto"/>
        <w:ind w:left="1326" w:right="891" w:firstLine="0"/>
        <w:jc w:val="center"/>
        <w:rPr>
          <w:u w:val="none"/>
        </w:rPr>
      </w:pPr>
      <w:r>
        <w:rPr>
          <w:u w:val="single"/>
        </w:rPr>
        <w:t>Property</w:t>
      </w:r>
      <w:r>
        <w:rPr>
          <w:spacing w:val="-6"/>
          <w:u w:val="single"/>
        </w:rPr>
        <w:t> </w:t>
      </w:r>
      <w:r>
        <w:rPr>
          <w:spacing w:val="-5"/>
          <w:u w:val="single"/>
        </w:rPr>
        <w:t>Law</w:t>
      </w:r>
    </w:p>
    <w:p>
      <w:pPr>
        <w:spacing w:before="212"/>
        <w:ind w:left="1326" w:right="889" w:firstLine="0"/>
        <w:jc w:val="center"/>
        <w:rPr>
          <w:rFonts w:ascii="Palatino Linotype"/>
          <w:b/>
          <w:sz w:val="32"/>
        </w:rPr>
      </w:pPr>
      <w:r>
        <w:rPr>
          <w:rFonts w:ascii="Palatino Linotype"/>
          <w:b/>
          <w:sz w:val="32"/>
          <w:u w:val="single"/>
        </w:rPr>
        <w:t>Post-Graduate</w:t>
      </w:r>
      <w:r>
        <w:rPr>
          <w:rFonts w:ascii="Palatino Linotype"/>
          <w:b/>
          <w:spacing w:val="-14"/>
          <w:sz w:val="32"/>
          <w:u w:val="single"/>
        </w:rPr>
        <w:t> </w:t>
      </w:r>
      <w:r>
        <w:rPr>
          <w:rFonts w:ascii="Palatino Linotype"/>
          <w:b/>
          <w:sz w:val="32"/>
          <w:u w:val="single"/>
        </w:rPr>
        <w:t>Thesis</w:t>
      </w:r>
      <w:r>
        <w:rPr>
          <w:rFonts w:ascii="Palatino Linotype"/>
          <w:b/>
          <w:spacing w:val="-10"/>
          <w:sz w:val="32"/>
          <w:u w:val="single"/>
        </w:rPr>
        <w:t> </w:t>
      </w:r>
      <w:r>
        <w:rPr>
          <w:rFonts w:ascii="Palatino Linotype"/>
          <w:b/>
          <w:sz w:val="32"/>
          <w:u w:val="single"/>
        </w:rPr>
        <w:t>Questionnaire</w:t>
      </w:r>
      <w:r>
        <w:rPr>
          <w:rFonts w:ascii="Palatino Linotype"/>
          <w:b/>
          <w:spacing w:val="-13"/>
          <w:sz w:val="32"/>
          <w:u w:val="single"/>
        </w:rPr>
        <w:t> </w:t>
      </w:r>
      <w:r>
        <w:rPr>
          <w:rFonts w:ascii="Palatino Linotype"/>
          <w:b/>
          <w:sz w:val="32"/>
          <w:u w:val="single"/>
        </w:rPr>
        <w:t>2005-</w:t>
      </w:r>
      <w:r>
        <w:rPr>
          <w:rFonts w:ascii="Palatino Linotype"/>
          <w:b/>
          <w:spacing w:val="-5"/>
          <w:sz w:val="32"/>
          <w:u w:val="single"/>
        </w:rPr>
        <w:t>06</w:t>
      </w:r>
    </w:p>
    <w:p>
      <w:pPr>
        <w:pStyle w:val="BodyText"/>
        <w:spacing w:line="290" w:lineRule="auto" w:before="252"/>
        <w:ind w:left="1326" w:right="893"/>
        <w:jc w:val="center"/>
        <w:rPr>
          <w:rFonts w:ascii="Cambria"/>
        </w:rPr>
      </w:pPr>
      <w:r>
        <w:rPr>
          <w:rFonts w:ascii="Cambria"/>
        </w:rPr>
        <w:t>Note: This questionnaire is purely for academic purposes only and</w:t>
      </w:r>
      <w:r>
        <w:rPr>
          <w:rFonts w:ascii="Cambria"/>
          <w:spacing w:val="80"/>
          <w:w w:val="150"/>
        </w:rPr>
        <w:t> </w:t>
      </w:r>
      <w:r>
        <w:rPr>
          <w:rFonts w:ascii="Cambria"/>
        </w:rPr>
        <w:t>information</w:t>
      </w:r>
      <w:r>
        <w:rPr>
          <w:rFonts w:ascii="Cambria"/>
          <w:spacing w:val="40"/>
        </w:rPr>
        <w:t> </w:t>
      </w:r>
      <w:r>
        <w:rPr>
          <w:rFonts w:ascii="Cambria"/>
        </w:rPr>
        <w:t>given</w:t>
      </w:r>
      <w:r>
        <w:rPr>
          <w:rFonts w:ascii="Cambria"/>
          <w:spacing w:val="40"/>
        </w:rPr>
        <w:t> </w:t>
      </w:r>
      <w:r>
        <w:rPr>
          <w:rFonts w:ascii="Cambria"/>
        </w:rPr>
        <w:t>will</w:t>
      </w:r>
      <w:r>
        <w:rPr>
          <w:rFonts w:ascii="Cambria"/>
          <w:spacing w:val="40"/>
        </w:rPr>
        <w:t> </w:t>
      </w:r>
      <w:r>
        <w:rPr>
          <w:rFonts w:ascii="Cambria"/>
        </w:rPr>
        <w:t>be</w:t>
      </w:r>
      <w:r>
        <w:rPr>
          <w:rFonts w:ascii="Cambria"/>
          <w:spacing w:val="40"/>
        </w:rPr>
        <w:t> </w:t>
      </w:r>
      <w:r>
        <w:rPr>
          <w:rFonts w:ascii="Cambria"/>
        </w:rPr>
        <w:t>treated in</w:t>
      </w:r>
      <w:r>
        <w:rPr>
          <w:rFonts w:ascii="Cambria"/>
          <w:spacing w:val="40"/>
        </w:rPr>
        <w:t> </w:t>
      </w:r>
      <w:r>
        <w:rPr>
          <w:rFonts w:ascii="Cambria"/>
        </w:rPr>
        <w:t>strict</w:t>
      </w:r>
      <w:r>
        <w:rPr>
          <w:rFonts w:ascii="Cambria"/>
          <w:spacing w:val="40"/>
        </w:rPr>
        <w:t> </w:t>
      </w:r>
      <w:r>
        <w:rPr>
          <w:rFonts w:ascii="Cambria"/>
        </w:rPr>
        <w:t>confidence.</w:t>
      </w:r>
    </w:p>
    <w:p>
      <w:pPr>
        <w:pStyle w:val="BodyText"/>
        <w:rPr>
          <w:rFonts w:ascii="Cambria"/>
        </w:rPr>
      </w:pPr>
    </w:p>
    <w:p>
      <w:pPr>
        <w:pStyle w:val="BodyText"/>
        <w:rPr>
          <w:rFonts w:ascii="Cambria"/>
        </w:rPr>
      </w:pPr>
    </w:p>
    <w:p>
      <w:pPr>
        <w:pStyle w:val="BodyText"/>
        <w:rPr>
          <w:rFonts w:ascii="Cambria"/>
        </w:rPr>
      </w:pPr>
    </w:p>
    <w:p>
      <w:pPr>
        <w:pStyle w:val="BodyText"/>
        <w:spacing w:before="60"/>
        <w:rPr>
          <w:rFonts w:ascii="Cambria"/>
        </w:rPr>
      </w:pPr>
    </w:p>
    <w:p>
      <w:pPr>
        <w:pStyle w:val="Heading3"/>
        <w:numPr>
          <w:ilvl w:val="2"/>
          <w:numId w:val="17"/>
        </w:numPr>
        <w:tabs>
          <w:tab w:pos="1734" w:val="left" w:leader="none"/>
        </w:tabs>
        <w:spacing w:line="429" w:lineRule="exact" w:before="0" w:after="0"/>
        <w:ind w:left="1734" w:right="0" w:hanging="543"/>
        <w:jc w:val="left"/>
        <w:rPr>
          <w:u w:val="none"/>
        </w:rPr>
      </w:pPr>
      <w:r>
        <w:rPr>
          <w:spacing w:val="-2"/>
          <w:u w:val="single"/>
        </w:rPr>
        <w:t>Personal</w:t>
      </w:r>
    </w:p>
    <w:p>
      <w:pPr>
        <w:pStyle w:val="ListParagraph"/>
        <w:numPr>
          <w:ilvl w:val="0"/>
          <w:numId w:val="18"/>
        </w:numPr>
        <w:tabs>
          <w:tab w:pos="2017" w:val="left" w:leader="none"/>
          <w:tab w:pos="9757" w:val="left" w:leader="none"/>
        </w:tabs>
        <w:spacing w:line="372" w:lineRule="exact" w:before="0" w:after="0"/>
        <w:ind w:left="2017" w:right="0" w:hanging="465"/>
        <w:jc w:val="left"/>
        <w:rPr>
          <w:rFonts w:ascii="Cambria" w:hAnsi="Cambria"/>
          <w:sz w:val="32"/>
        </w:rPr>
      </w:pPr>
      <w:r>
        <w:rPr>
          <w:rFonts w:ascii="Cambria" w:hAnsi="Cambria"/>
          <w:w w:val="105"/>
          <w:sz w:val="32"/>
        </w:rPr>
        <w:t>Respondent’s</w:t>
      </w:r>
      <w:r>
        <w:rPr>
          <w:rFonts w:ascii="Cambria" w:hAnsi="Cambria"/>
          <w:spacing w:val="53"/>
          <w:w w:val="105"/>
          <w:sz w:val="32"/>
        </w:rPr>
        <w:t> </w:t>
      </w:r>
      <w:r>
        <w:rPr>
          <w:rFonts w:ascii="Cambria" w:hAnsi="Cambria"/>
          <w:spacing w:val="-2"/>
          <w:w w:val="105"/>
          <w:sz w:val="32"/>
        </w:rPr>
        <w:t>Name:</w:t>
      </w:r>
      <w:r>
        <w:rPr>
          <w:rFonts w:ascii="Cambria" w:hAnsi="Cambria"/>
          <w:sz w:val="32"/>
          <w:u w:val="single"/>
        </w:rPr>
        <w:tab/>
      </w:r>
    </w:p>
    <w:p>
      <w:pPr>
        <w:pStyle w:val="ListParagraph"/>
        <w:numPr>
          <w:ilvl w:val="0"/>
          <w:numId w:val="18"/>
        </w:numPr>
        <w:tabs>
          <w:tab w:pos="2017" w:val="left" w:leader="none"/>
          <w:tab w:pos="5321" w:val="left" w:leader="none"/>
          <w:tab w:pos="9480" w:val="left" w:leader="none"/>
        </w:tabs>
        <w:spacing w:line="240" w:lineRule="auto" w:before="23" w:after="0"/>
        <w:ind w:left="2017" w:right="0" w:hanging="465"/>
        <w:jc w:val="left"/>
        <w:rPr>
          <w:rFonts w:ascii="Cambria"/>
          <w:sz w:val="32"/>
        </w:rPr>
      </w:pPr>
      <w:r>
        <w:rPr>
          <w:rFonts w:ascii="Cambria"/>
          <w:spacing w:val="-5"/>
          <w:w w:val="110"/>
          <w:sz w:val="32"/>
        </w:rPr>
        <w:t>Age</w:t>
      </w:r>
      <w:r>
        <w:rPr>
          <w:rFonts w:ascii="Cambria"/>
          <w:sz w:val="32"/>
          <w:u w:val="single"/>
        </w:rPr>
        <w:tab/>
      </w:r>
      <w:r>
        <w:rPr>
          <w:rFonts w:ascii="Cambria"/>
          <w:spacing w:val="-4"/>
          <w:w w:val="110"/>
          <w:sz w:val="32"/>
        </w:rPr>
        <w:t>Sex:</w:t>
      </w:r>
      <w:r>
        <w:rPr>
          <w:rFonts w:ascii="Cambria"/>
          <w:sz w:val="32"/>
          <w:u w:val="single"/>
        </w:rPr>
        <w:tab/>
      </w:r>
    </w:p>
    <w:p>
      <w:pPr>
        <w:pStyle w:val="ListParagraph"/>
        <w:numPr>
          <w:ilvl w:val="0"/>
          <w:numId w:val="18"/>
        </w:numPr>
        <w:tabs>
          <w:tab w:pos="2017" w:val="left" w:leader="none"/>
          <w:tab w:pos="9538" w:val="left" w:leader="none"/>
        </w:tabs>
        <w:spacing w:line="240" w:lineRule="auto" w:before="18" w:after="0"/>
        <w:ind w:left="2017" w:right="0" w:hanging="465"/>
        <w:jc w:val="left"/>
        <w:rPr>
          <w:rFonts w:ascii="Cambria"/>
          <w:sz w:val="32"/>
        </w:rPr>
      </w:pPr>
      <w:r>
        <w:rPr>
          <w:rFonts w:ascii="Cambria"/>
          <w:spacing w:val="-2"/>
          <w:sz w:val="32"/>
        </w:rPr>
        <w:t>Title:</w:t>
      </w:r>
      <w:r>
        <w:rPr>
          <w:rFonts w:ascii="Cambria"/>
          <w:sz w:val="32"/>
          <w:u w:val="single"/>
        </w:rPr>
        <w:tab/>
      </w:r>
    </w:p>
    <w:p>
      <w:pPr>
        <w:pStyle w:val="ListParagraph"/>
        <w:numPr>
          <w:ilvl w:val="0"/>
          <w:numId w:val="18"/>
        </w:numPr>
        <w:tabs>
          <w:tab w:pos="2017" w:val="left" w:leader="none"/>
          <w:tab w:pos="9480" w:val="left" w:leader="none"/>
        </w:tabs>
        <w:spacing w:line="240" w:lineRule="auto" w:before="24" w:after="0"/>
        <w:ind w:left="2017" w:right="0" w:hanging="465"/>
        <w:jc w:val="left"/>
        <w:rPr>
          <w:rFonts w:ascii="Cambria"/>
          <w:sz w:val="32"/>
        </w:rPr>
      </w:pPr>
      <w:r>
        <w:rPr>
          <w:rFonts w:ascii="Cambria"/>
          <w:spacing w:val="-2"/>
          <w:sz w:val="32"/>
        </w:rPr>
        <w:t>Tribe:</w:t>
      </w:r>
      <w:r>
        <w:rPr>
          <w:rFonts w:ascii="Cambria"/>
          <w:sz w:val="32"/>
          <w:u w:val="single"/>
        </w:rPr>
        <w:tab/>
      </w:r>
    </w:p>
    <w:p>
      <w:pPr>
        <w:pStyle w:val="ListParagraph"/>
        <w:numPr>
          <w:ilvl w:val="0"/>
          <w:numId w:val="18"/>
        </w:numPr>
        <w:tabs>
          <w:tab w:pos="2017" w:val="left" w:leader="none"/>
          <w:tab w:pos="9482" w:val="left" w:leader="none"/>
        </w:tabs>
        <w:spacing w:line="240" w:lineRule="auto" w:before="23" w:after="0"/>
        <w:ind w:left="2017" w:right="0" w:hanging="465"/>
        <w:jc w:val="left"/>
        <w:rPr>
          <w:rFonts w:ascii="Cambria"/>
          <w:sz w:val="32"/>
        </w:rPr>
      </w:pPr>
      <w:r>
        <w:rPr>
          <w:rFonts w:ascii="Cambria"/>
          <w:spacing w:val="-2"/>
          <w:sz w:val="32"/>
        </w:rPr>
        <w:t>Location:</w:t>
      </w:r>
      <w:r>
        <w:rPr>
          <w:rFonts w:ascii="Cambria"/>
          <w:sz w:val="32"/>
          <w:u w:val="single"/>
        </w:rPr>
        <w:tab/>
      </w:r>
    </w:p>
    <w:p>
      <w:pPr>
        <w:pStyle w:val="ListParagraph"/>
        <w:numPr>
          <w:ilvl w:val="0"/>
          <w:numId w:val="18"/>
        </w:numPr>
        <w:tabs>
          <w:tab w:pos="2017" w:val="left" w:leader="none"/>
          <w:tab w:pos="9575" w:val="left" w:leader="none"/>
        </w:tabs>
        <w:spacing w:line="240" w:lineRule="auto" w:before="23" w:after="0"/>
        <w:ind w:left="2017" w:right="0" w:hanging="465"/>
        <w:jc w:val="left"/>
        <w:rPr>
          <w:rFonts w:ascii="Cambria"/>
          <w:sz w:val="32"/>
        </w:rPr>
      </w:pPr>
      <w:r>
        <w:rPr>
          <w:rFonts w:ascii="Cambria"/>
          <w:spacing w:val="-2"/>
          <w:w w:val="105"/>
          <w:sz w:val="32"/>
        </w:rPr>
        <w:t>Occupation:</w:t>
      </w:r>
      <w:r>
        <w:rPr>
          <w:rFonts w:ascii="Cambria"/>
          <w:sz w:val="32"/>
          <w:u w:val="single"/>
        </w:rPr>
        <w:tab/>
      </w:r>
    </w:p>
    <w:p>
      <w:pPr>
        <w:pStyle w:val="ListParagraph"/>
        <w:numPr>
          <w:ilvl w:val="0"/>
          <w:numId w:val="18"/>
        </w:numPr>
        <w:tabs>
          <w:tab w:pos="2017" w:val="left" w:leader="none"/>
          <w:tab w:pos="9605" w:val="left" w:leader="none"/>
        </w:tabs>
        <w:spacing w:line="240" w:lineRule="auto" w:before="23" w:after="0"/>
        <w:ind w:left="2017" w:right="0" w:hanging="465"/>
        <w:jc w:val="left"/>
        <w:rPr>
          <w:rFonts w:ascii="Cambria"/>
          <w:sz w:val="32"/>
        </w:rPr>
      </w:pPr>
      <w:r>
        <w:rPr>
          <w:rFonts w:ascii="Cambria"/>
          <w:spacing w:val="-2"/>
          <w:w w:val="105"/>
          <w:sz w:val="32"/>
        </w:rPr>
        <w:t>Religion:</w:t>
      </w:r>
      <w:r>
        <w:rPr>
          <w:rFonts w:ascii="Cambria"/>
          <w:sz w:val="32"/>
          <w:u w:val="single"/>
        </w:rPr>
        <w:tab/>
      </w:r>
    </w:p>
    <w:p>
      <w:pPr>
        <w:pStyle w:val="BodyText"/>
        <w:spacing w:before="274"/>
        <w:rPr>
          <w:rFonts w:ascii="Cambria"/>
          <w:sz w:val="32"/>
        </w:rPr>
      </w:pPr>
    </w:p>
    <w:p>
      <w:pPr>
        <w:pStyle w:val="Heading3"/>
        <w:numPr>
          <w:ilvl w:val="2"/>
          <w:numId w:val="17"/>
        </w:numPr>
        <w:tabs>
          <w:tab w:pos="1734" w:val="left" w:leader="none"/>
        </w:tabs>
        <w:spacing w:line="426" w:lineRule="exact" w:before="0" w:after="0"/>
        <w:ind w:left="1734" w:right="0" w:hanging="543"/>
        <w:jc w:val="left"/>
        <w:rPr>
          <w:u w:val="none"/>
        </w:rPr>
      </w:pPr>
      <w:r>
        <w:rPr>
          <w:u w:val="single"/>
        </w:rPr>
        <w:t>The </w:t>
      </w:r>
      <w:r>
        <w:rPr>
          <w:spacing w:val="-2"/>
          <w:u w:val="single"/>
        </w:rPr>
        <w:t>People</w:t>
      </w:r>
    </w:p>
    <w:p>
      <w:pPr>
        <w:pStyle w:val="ListParagraph"/>
        <w:numPr>
          <w:ilvl w:val="0"/>
          <w:numId w:val="19"/>
        </w:numPr>
        <w:tabs>
          <w:tab w:pos="2017" w:val="left" w:leader="none"/>
          <w:tab w:pos="9504" w:val="left" w:leader="none"/>
        </w:tabs>
        <w:spacing w:line="370" w:lineRule="exact" w:before="0" w:after="0"/>
        <w:ind w:left="2017" w:right="0" w:hanging="465"/>
        <w:jc w:val="left"/>
        <w:rPr>
          <w:rFonts w:ascii="Cambria"/>
          <w:sz w:val="32"/>
        </w:rPr>
      </w:pPr>
      <w:r>
        <w:rPr>
          <w:rFonts w:ascii="Cambria"/>
          <w:spacing w:val="-2"/>
          <w:w w:val="105"/>
          <w:sz w:val="32"/>
        </w:rPr>
        <w:t>Origin:</w:t>
      </w:r>
      <w:r>
        <w:rPr>
          <w:rFonts w:ascii="Cambria"/>
          <w:sz w:val="32"/>
          <w:u w:val="single"/>
        </w:rPr>
        <w:tab/>
      </w:r>
    </w:p>
    <w:p>
      <w:pPr>
        <w:pStyle w:val="ListParagraph"/>
        <w:numPr>
          <w:ilvl w:val="0"/>
          <w:numId w:val="19"/>
        </w:numPr>
        <w:tabs>
          <w:tab w:pos="2017" w:val="left" w:leader="none"/>
          <w:tab w:pos="9662" w:val="left" w:leader="none"/>
        </w:tabs>
        <w:spacing w:line="240" w:lineRule="auto" w:before="23" w:after="0"/>
        <w:ind w:left="2017" w:right="0" w:hanging="465"/>
        <w:jc w:val="left"/>
        <w:rPr>
          <w:rFonts w:ascii="Cambria"/>
          <w:sz w:val="32"/>
        </w:rPr>
      </w:pPr>
      <w:r>
        <w:rPr>
          <w:rFonts w:ascii="Cambria"/>
          <w:spacing w:val="-2"/>
          <w:w w:val="105"/>
          <w:sz w:val="32"/>
        </w:rPr>
        <w:t>Population:</w:t>
      </w:r>
      <w:r>
        <w:rPr>
          <w:rFonts w:ascii="Cambria"/>
          <w:sz w:val="32"/>
          <w:u w:val="single"/>
        </w:rPr>
        <w:tab/>
      </w:r>
    </w:p>
    <w:p>
      <w:pPr>
        <w:pStyle w:val="ListParagraph"/>
        <w:numPr>
          <w:ilvl w:val="0"/>
          <w:numId w:val="19"/>
        </w:numPr>
        <w:tabs>
          <w:tab w:pos="2017" w:val="left" w:leader="none"/>
          <w:tab w:pos="9655" w:val="left" w:leader="none"/>
        </w:tabs>
        <w:spacing w:line="240" w:lineRule="auto" w:before="24" w:after="0"/>
        <w:ind w:left="2017" w:right="0" w:hanging="465"/>
        <w:jc w:val="left"/>
        <w:rPr>
          <w:rFonts w:ascii="Cambria"/>
          <w:sz w:val="32"/>
        </w:rPr>
      </w:pPr>
      <w:r>
        <w:rPr>
          <w:rFonts w:ascii="Cambria"/>
          <w:w w:val="105"/>
          <w:sz w:val="32"/>
        </w:rPr>
        <w:t>Area</w:t>
      </w:r>
      <w:r>
        <w:rPr>
          <w:rFonts w:ascii="Cambria"/>
          <w:spacing w:val="18"/>
          <w:w w:val="105"/>
          <w:sz w:val="32"/>
        </w:rPr>
        <w:t> </w:t>
      </w:r>
      <w:r>
        <w:rPr>
          <w:rFonts w:ascii="Cambria"/>
          <w:spacing w:val="-2"/>
          <w:w w:val="105"/>
          <w:sz w:val="32"/>
        </w:rPr>
        <w:t>coverage:</w:t>
      </w:r>
      <w:r>
        <w:rPr>
          <w:rFonts w:ascii="Cambria"/>
          <w:sz w:val="32"/>
          <w:u w:val="single"/>
        </w:rPr>
        <w:tab/>
      </w:r>
    </w:p>
    <w:p>
      <w:pPr>
        <w:pStyle w:val="ListParagraph"/>
        <w:numPr>
          <w:ilvl w:val="0"/>
          <w:numId w:val="19"/>
        </w:numPr>
        <w:tabs>
          <w:tab w:pos="2017" w:val="left" w:leader="none"/>
          <w:tab w:pos="9662" w:val="left" w:leader="none"/>
        </w:tabs>
        <w:spacing w:line="240" w:lineRule="auto" w:before="23" w:after="0"/>
        <w:ind w:left="2017" w:right="0" w:hanging="465"/>
        <w:jc w:val="left"/>
        <w:rPr>
          <w:rFonts w:ascii="Cambria"/>
          <w:sz w:val="32"/>
        </w:rPr>
      </w:pPr>
      <w:r>
        <w:rPr>
          <w:rFonts w:ascii="Cambria"/>
          <w:spacing w:val="-2"/>
          <w:w w:val="105"/>
          <w:sz w:val="32"/>
        </w:rPr>
        <w:t>Language:</w:t>
      </w:r>
      <w:r>
        <w:rPr>
          <w:rFonts w:ascii="Cambria"/>
          <w:sz w:val="32"/>
          <w:u w:val="single"/>
        </w:rPr>
        <w:tab/>
      </w:r>
    </w:p>
    <w:p>
      <w:pPr>
        <w:pStyle w:val="ListParagraph"/>
        <w:numPr>
          <w:ilvl w:val="0"/>
          <w:numId w:val="19"/>
        </w:numPr>
        <w:tabs>
          <w:tab w:pos="2017" w:val="left" w:leader="none"/>
          <w:tab w:pos="9778" w:val="left" w:leader="none"/>
        </w:tabs>
        <w:spacing w:line="240" w:lineRule="auto" w:before="23" w:after="0"/>
        <w:ind w:left="2017" w:right="0" w:hanging="465"/>
        <w:jc w:val="left"/>
        <w:rPr>
          <w:rFonts w:ascii="Cambria"/>
          <w:sz w:val="32"/>
        </w:rPr>
      </w:pPr>
      <w:r>
        <w:rPr>
          <w:rFonts w:ascii="Cambria"/>
          <w:sz w:val="32"/>
        </w:rPr>
        <w:t>Predominant</w:t>
      </w:r>
      <w:r>
        <w:rPr>
          <w:rFonts w:ascii="Cambria"/>
          <w:spacing w:val="61"/>
          <w:sz w:val="32"/>
        </w:rPr>
        <w:t> </w:t>
      </w:r>
      <w:r>
        <w:rPr>
          <w:rFonts w:ascii="Cambria"/>
          <w:spacing w:val="-2"/>
          <w:sz w:val="32"/>
        </w:rPr>
        <w:t>Religion:</w:t>
      </w:r>
      <w:r>
        <w:rPr>
          <w:rFonts w:ascii="Cambria"/>
          <w:sz w:val="32"/>
          <w:u w:val="single"/>
        </w:rPr>
        <w:tab/>
      </w:r>
    </w:p>
    <w:p>
      <w:pPr>
        <w:spacing w:after="0" w:line="240" w:lineRule="auto"/>
        <w:jc w:val="left"/>
        <w:rPr>
          <w:rFonts w:ascii="Cambria"/>
          <w:sz w:val="32"/>
        </w:rPr>
        <w:sectPr>
          <w:pgSz w:w="12240" w:h="15840"/>
          <w:pgMar w:header="0" w:footer="1145" w:top="1080" w:bottom="1400" w:left="1040" w:right="900"/>
        </w:sectPr>
      </w:pPr>
    </w:p>
    <w:p>
      <w:pPr>
        <w:pStyle w:val="Heading3"/>
        <w:numPr>
          <w:ilvl w:val="2"/>
          <w:numId w:val="17"/>
        </w:numPr>
        <w:tabs>
          <w:tab w:pos="1734" w:val="left" w:leader="none"/>
        </w:tabs>
        <w:spacing w:line="431" w:lineRule="exact" w:before="38" w:after="0"/>
        <w:ind w:left="1734" w:right="0" w:hanging="543"/>
        <w:jc w:val="left"/>
        <w:rPr>
          <w:u w:val="none"/>
        </w:rPr>
      </w:pPr>
      <w:r>
        <w:rPr>
          <w:u w:val="single"/>
        </w:rPr>
        <w:t>Meaning</w:t>
      </w:r>
      <w:r>
        <w:rPr>
          <w:spacing w:val="-4"/>
          <w:u w:val="single"/>
        </w:rPr>
        <w:t> </w:t>
      </w:r>
      <w:r>
        <w:rPr>
          <w:u w:val="single"/>
        </w:rPr>
        <w:t>of</w:t>
      </w:r>
      <w:r>
        <w:rPr>
          <w:spacing w:val="-5"/>
          <w:u w:val="single"/>
        </w:rPr>
        <w:t> </w:t>
      </w:r>
      <w:r>
        <w:rPr>
          <w:spacing w:val="-4"/>
          <w:u w:val="single"/>
        </w:rPr>
        <w:t>Land</w:t>
      </w:r>
    </w:p>
    <w:p>
      <w:pPr>
        <w:tabs>
          <w:tab w:pos="2669" w:val="left" w:leader="none"/>
          <w:tab w:pos="3111" w:val="left" w:leader="none"/>
          <w:tab w:pos="3989" w:val="left" w:leader="none"/>
          <w:tab w:pos="5746" w:val="left" w:leader="none"/>
          <w:tab w:pos="7182" w:val="left" w:leader="none"/>
          <w:tab w:pos="8939" w:val="left" w:leader="none"/>
          <w:tab w:pos="9466" w:val="left" w:leader="none"/>
        </w:tabs>
        <w:spacing w:line="288" w:lineRule="auto" w:before="0"/>
        <w:ind w:left="1734" w:right="388" w:firstLine="0"/>
        <w:jc w:val="left"/>
        <w:rPr>
          <w:rFonts w:ascii="Cambria"/>
          <w:sz w:val="32"/>
        </w:rPr>
      </w:pPr>
      <w:r>
        <w:rPr>
          <w:rFonts w:ascii="Cambria"/>
          <w:spacing w:val="-2"/>
          <w:w w:val="105"/>
          <w:sz w:val="32"/>
        </w:rPr>
        <w:t>State</w:t>
      </w:r>
      <w:r>
        <w:rPr>
          <w:rFonts w:ascii="Cambria"/>
          <w:sz w:val="32"/>
        </w:rPr>
        <w:tab/>
      </w:r>
      <w:r>
        <w:rPr>
          <w:rFonts w:ascii="Cambria"/>
          <w:spacing w:val="-6"/>
          <w:w w:val="105"/>
          <w:sz w:val="32"/>
        </w:rPr>
        <w:t>if</w:t>
      </w:r>
      <w:r>
        <w:rPr>
          <w:rFonts w:ascii="Cambria"/>
          <w:sz w:val="32"/>
        </w:rPr>
        <w:tab/>
      </w:r>
      <w:r>
        <w:rPr>
          <w:rFonts w:ascii="Cambria"/>
          <w:spacing w:val="-4"/>
          <w:w w:val="105"/>
          <w:sz w:val="32"/>
        </w:rPr>
        <w:t>land</w:t>
      </w:r>
      <w:r>
        <w:rPr>
          <w:rFonts w:ascii="Cambria"/>
          <w:sz w:val="32"/>
        </w:rPr>
        <w:tab/>
      </w:r>
      <w:r>
        <w:rPr>
          <w:rFonts w:ascii="Cambria"/>
          <w:spacing w:val="-2"/>
          <w:w w:val="105"/>
          <w:sz w:val="32"/>
        </w:rPr>
        <w:t>ownership</w:t>
      </w:r>
      <w:r>
        <w:rPr>
          <w:rFonts w:ascii="Cambria"/>
          <w:sz w:val="32"/>
        </w:rPr>
        <w:tab/>
      </w:r>
      <w:r>
        <w:rPr>
          <w:rFonts w:ascii="Cambria"/>
          <w:spacing w:val="-2"/>
          <w:w w:val="105"/>
          <w:sz w:val="32"/>
        </w:rPr>
        <w:t>includes</w:t>
      </w:r>
      <w:r>
        <w:rPr>
          <w:rFonts w:ascii="Cambria"/>
          <w:sz w:val="32"/>
        </w:rPr>
        <w:tab/>
      </w:r>
      <w:r>
        <w:rPr>
          <w:rFonts w:ascii="Cambria"/>
          <w:spacing w:val="-2"/>
          <w:w w:val="105"/>
          <w:sz w:val="32"/>
        </w:rPr>
        <w:t>ownership</w:t>
      </w:r>
      <w:r>
        <w:rPr>
          <w:rFonts w:ascii="Cambria"/>
          <w:sz w:val="32"/>
        </w:rPr>
        <w:tab/>
      </w:r>
      <w:r>
        <w:rPr>
          <w:rFonts w:ascii="Cambria"/>
          <w:spacing w:val="-6"/>
          <w:w w:val="105"/>
          <w:sz w:val="32"/>
        </w:rPr>
        <w:t>of</w:t>
      </w:r>
      <w:r>
        <w:rPr>
          <w:rFonts w:ascii="Cambria"/>
          <w:sz w:val="32"/>
        </w:rPr>
        <w:tab/>
      </w:r>
      <w:r>
        <w:rPr>
          <w:rFonts w:ascii="Cambria"/>
          <w:spacing w:val="-10"/>
          <w:w w:val="105"/>
          <w:sz w:val="32"/>
        </w:rPr>
        <w:t>the </w:t>
      </w:r>
      <w:r>
        <w:rPr>
          <w:rFonts w:ascii="Cambria"/>
          <w:spacing w:val="-2"/>
          <w:w w:val="105"/>
          <w:sz w:val="32"/>
        </w:rPr>
        <w:t>following</w:t>
      </w:r>
    </w:p>
    <w:p>
      <w:pPr>
        <w:tabs>
          <w:tab w:pos="9542" w:val="left" w:leader="none"/>
          <w:tab w:pos="9615" w:val="left" w:leader="none"/>
          <w:tab w:pos="9690" w:val="left" w:leader="none"/>
          <w:tab w:pos="9730" w:val="left" w:leader="none"/>
          <w:tab w:pos="9864" w:val="left" w:leader="none"/>
        </w:tabs>
        <w:spacing w:line="420" w:lineRule="auto" w:before="208"/>
        <w:ind w:left="1734" w:right="433" w:firstLine="0"/>
        <w:jc w:val="left"/>
        <w:rPr>
          <w:rFonts w:ascii="Cambria"/>
          <w:sz w:val="32"/>
        </w:rPr>
      </w:pPr>
      <w:r>
        <w:rPr>
          <w:rFonts w:ascii="Cambria"/>
          <w:w w:val="105"/>
          <w:sz w:val="32"/>
        </w:rPr>
        <w:t>River </w:t>
      </w:r>
      <w:r>
        <w:rPr>
          <w:rFonts w:ascii="Cambria"/>
          <w:sz w:val="32"/>
          <w:u w:val="single"/>
        </w:rPr>
        <w:tab/>
      </w:r>
      <w:r>
        <w:rPr>
          <w:rFonts w:ascii="Cambria"/>
          <w:sz w:val="32"/>
        </w:rPr>
        <w:t> </w:t>
      </w:r>
      <w:r>
        <w:rPr>
          <w:rFonts w:ascii="Cambria"/>
          <w:spacing w:val="-2"/>
          <w:w w:val="105"/>
          <w:sz w:val="32"/>
        </w:rPr>
        <w:t>Ponds/lakes</w:t>
      </w:r>
      <w:r>
        <w:rPr>
          <w:rFonts w:ascii="Cambria"/>
          <w:sz w:val="32"/>
          <w:u w:val="single"/>
        </w:rPr>
        <w:tab/>
        <w:tab/>
        <w:tab/>
      </w:r>
      <w:r>
        <w:rPr>
          <w:rFonts w:ascii="Cambria"/>
          <w:sz w:val="32"/>
        </w:rPr>
        <w:t> </w:t>
      </w:r>
      <w:r>
        <w:rPr>
          <w:rFonts w:ascii="Cambria"/>
          <w:spacing w:val="-2"/>
          <w:w w:val="105"/>
          <w:sz w:val="32"/>
        </w:rPr>
        <w:t>Mountain</w:t>
      </w:r>
      <w:r>
        <w:rPr>
          <w:rFonts w:ascii="Cambria"/>
          <w:sz w:val="32"/>
          <w:u w:val="single"/>
        </w:rPr>
        <w:tab/>
        <w:tab/>
      </w:r>
      <w:r>
        <w:rPr>
          <w:rFonts w:ascii="Cambria"/>
          <w:sz w:val="32"/>
        </w:rPr>
        <w:t> </w:t>
      </w:r>
      <w:r>
        <w:rPr>
          <w:rFonts w:ascii="Cambria"/>
          <w:spacing w:val="-2"/>
          <w:w w:val="105"/>
          <w:sz w:val="32"/>
        </w:rPr>
        <w:t>Forest</w:t>
      </w:r>
      <w:r>
        <w:rPr>
          <w:rFonts w:ascii="Cambria"/>
          <w:sz w:val="32"/>
          <w:u w:val="single"/>
        </w:rPr>
        <w:tab/>
      </w:r>
      <w:r>
        <w:rPr>
          <w:rFonts w:ascii="Cambria"/>
          <w:spacing w:val="-47"/>
          <w:sz w:val="32"/>
          <w:u w:val="single"/>
        </w:rPr>
        <w:t> </w:t>
      </w:r>
      <w:r>
        <w:rPr>
          <w:rFonts w:ascii="Cambria"/>
          <w:sz w:val="32"/>
        </w:rPr>
        <w:t> </w:t>
      </w:r>
      <w:r>
        <w:rPr>
          <w:rFonts w:ascii="Cambria"/>
          <w:w w:val="105"/>
          <w:sz w:val="32"/>
        </w:rPr>
        <w:t>Naturally growing trees</w:t>
      </w:r>
      <w:r>
        <w:rPr>
          <w:rFonts w:ascii="Cambria"/>
          <w:sz w:val="32"/>
          <w:u w:val="single"/>
        </w:rPr>
        <w:tab/>
        <w:tab/>
        <w:tab/>
        <w:tab/>
        <w:tab/>
      </w:r>
      <w:r>
        <w:rPr>
          <w:rFonts w:ascii="Cambria"/>
          <w:sz w:val="32"/>
        </w:rPr>
        <w:t> </w:t>
      </w:r>
      <w:r>
        <w:rPr>
          <w:rFonts w:ascii="Cambria"/>
          <w:w w:val="105"/>
          <w:sz w:val="32"/>
        </w:rPr>
        <w:t>Planted trees</w:t>
      </w:r>
      <w:r>
        <w:rPr>
          <w:rFonts w:ascii="Cambria"/>
          <w:sz w:val="32"/>
          <w:u w:val="single"/>
        </w:rPr>
        <w:tab/>
        <w:tab/>
        <w:tab/>
        <w:tab/>
      </w:r>
    </w:p>
    <w:p>
      <w:pPr>
        <w:pStyle w:val="Heading3"/>
        <w:numPr>
          <w:ilvl w:val="2"/>
          <w:numId w:val="17"/>
        </w:numPr>
        <w:tabs>
          <w:tab w:pos="1734" w:val="left" w:leader="none"/>
        </w:tabs>
        <w:spacing w:line="385" w:lineRule="exact" w:before="0" w:after="0"/>
        <w:ind w:left="1734" w:right="0" w:hanging="543"/>
        <w:jc w:val="left"/>
        <w:rPr>
          <w:u w:val="none"/>
        </w:rPr>
      </w:pPr>
      <w:r>
        <w:rPr>
          <w:u w:val="single"/>
        </w:rPr>
        <w:t>Land</w:t>
      </w:r>
      <w:r>
        <w:rPr>
          <w:spacing w:val="1"/>
          <w:u w:val="single"/>
        </w:rPr>
        <w:t> </w:t>
      </w:r>
      <w:r>
        <w:rPr>
          <w:spacing w:val="-2"/>
          <w:u w:val="single"/>
        </w:rPr>
        <w:t>Tenure</w:t>
      </w:r>
    </w:p>
    <w:p>
      <w:pPr>
        <w:spacing w:line="410" w:lineRule="exact" w:before="0"/>
        <w:ind w:left="1552" w:right="0" w:firstLine="0"/>
        <w:jc w:val="left"/>
        <w:rPr>
          <w:rFonts w:ascii="Cambria"/>
          <w:sz w:val="32"/>
        </w:rPr>
      </w:pPr>
      <w:r>
        <w:rPr>
          <w:rFonts w:ascii="Palatino Linotype"/>
          <w:b/>
          <w:sz w:val="32"/>
        </w:rPr>
        <w:t>Types of</w:t>
      </w:r>
      <w:r>
        <w:rPr>
          <w:rFonts w:ascii="Palatino Linotype"/>
          <w:b/>
          <w:spacing w:val="-5"/>
          <w:sz w:val="32"/>
        </w:rPr>
        <w:t> </w:t>
      </w:r>
      <w:r>
        <w:rPr>
          <w:rFonts w:ascii="Palatino Linotype"/>
          <w:b/>
          <w:sz w:val="32"/>
        </w:rPr>
        <w:t>Land</w:t>
      </w:r>
      <w:r>
        <w:rPr>
          <w:rFonts w:ascii="Palatino Linotype"/>
          <w:b/>
          <w:spacing w:val="1"/>
          <w:sz w:val="32"/>
        </w:rPr>
        <w:t> </w:t>
      </w:r>
      <w:r>
        <w:rPr>
          <w:rFonts w:ascii="Palatino Linotype"/>
          <w:b/>
          <w:sz w:val="32"/>
        </w:rPr>
        <w:t>in</w:t>
      </w:r>
      <w:r>
        <w:rPr>
          <w:rFonts w:ascii="Palatino Linotype"/>
          <w:b/>
          <w:spacing w:val="-5"/>
          <w:sz w:val="32"/>
        </w:rPr>
        <w:t> </w:t>
      </w:r>
      <w:r>
        <w:rPr>
          <w:rFonts w:ascii="Palatino Linotype"/>
          <w:b/>
          <w:spacing w:val="-2"/>
          <w:sz w:val="32"/>
        </w:rPr>
        <w:t>community</w:t>
      </w:r>
      <w:r>
        <w:rPr>
          <w:rFonts w:ascii="Cambria"/>
          <w:spacing w:val="-2"/>
          <w:sz w:val="32"/>
        </w:rPr>
        <w:t>.</w:t>
      </w:r>
    </w:p>
    <w:p>
      <w:pPr>
        <w:spacing w:before="258"/>
        <w:ind w:left="1552" w:right="0" w:firstLine="0"/>
        <w:jc w:val="left"/>
        <w:rPr>
          <w:rFonts w:ascii="Cambria"/>
          <w:sz w:val="32"/>
        </w:rPr>
      </w:pPr>
      <w:r>
        <w:rPr>
          <w:rFonts w:ascii="Cambria"/>
          <w:w w:val="105"/>
          <w:sz w:val="32"/>
        </w:rPr>
        <w:t>Are</w:t>
      </w:r>
      <w:r>
        <w:rPr>
          <w:rFonts w:ascii="Cambria"/>
          <w:spacing w:val="2"/>
          <w:w w:val="105"/>
          <w:sz w:val="32"/>
        </w:rPr>
        <w:t> </w:t>
      </w:r>
      <w:r>
        <w:rPr>
          <w:rFonts w:ascii="Cambria"/>
          <w:w w:val="105"/>
          <w:sz w:val="32"/>
        </w:rPr>
        <w:t>the</w:t>
      </w:r>
      <w:r>
        <w:rPr>
          <w:rFonts w:ascii="Cambria"/>
          <w:spacing w:val="2"/>
          <w:w w:val="105"/>
          <w:sz w:val="32"/>
        </w:rPr>
        <w:t> </w:t>
      </w:r>
      <w:r>
        <w:rPr>
          <w:rFonts w:ascii="Cambria"/>
          <w:w w:val="105"/>
          <w:sz w:val="32"/>
        </w:rPr>
        <w:t>following</w:t>
      </w:r>
      <w:r>
        <w:rPr>
          <w:rFonts w:ascii="Cambria"/>
          <w:spacing w:val="2"/>
          <w:w w:val="105"/>
          <w:sz w:val="32"/>
        </w:rPr>
        <w:t> </w:t>
      </w:r>
      <w:r>
        <w:rPr>
          <w:rFonts w:ascii="Cambria"/>
          <w:w w:val="105"/>
          <w:sz w:val="32"/>
        </w:rPr>
        <w:t>available</w:t>
      </w:r>
      <w:r>
        <w:rPr>
          <w:rFonts w:ascii="Cambria"/>
          <w:spacing w:val="-3"/>
          <w:w w:val="105"/>
          <w:sz w:val="32"/>
        </w:rPr>
        <w:t> </w:t>
      </w:r>
      <w:r>
        <w:rPr>
          <w:rFonts w:ascii="Cambria"/>
          <w:spacing w:val="-2"/>
          <w:w w:val="105"/>
          <w:sz w:val="32"/>
        </w:rPr>
        <w:t>here?</w:t>
      </w:r>
    </w:p>
    <w:p>
      <w:pPr>
        <w:pStyle w:val="ListParagraph"/>
        <w:numPr>
          <w:ilvl w:val="0"/>
          <w:numId w:val="20"/>
        </w:numPr>
        <w:tabs>
          <w:tab w:pos="2017" w:val="left" w:leader="none"/>
          <w:tab w:pos="9642" w:val="left" w:leader="none"/>
        </w:tabs>
        <w:spacing w:line="240" w:lineRule="auto" w:before="282" w:after="0"/>
        <w:ind w:left="2017" w:right="0" w:hanging="465"/>
        <w:jc w:val="left"/>
        <w:rPr>
          <w:rFonts w:ascii="Cambria"/>
          <w:sz w:val="32"/>
        </w:rPr>
      </w:pPr>
      <w:r>
        <w:rPr>
          <w:rFonts w:ascii="Cambria"/>
          <w:w w:val="105"/>
          <w:sz w:val="32"/>
        </w:rPr>
        <w:t>Vacant</w:t>
      </w:r>
      <w:r>
        <w:rPr>
          <w:rFonts w:ascii="Cambria"/>
          <w:spacing w:val="2"/>
          <w:w w:val="105"/>
          <w:sz w:val="32"/>
        </w:rPr>
        <w:t> </w:t>
      </w:r>
      <w:r>
        <w:rPr>
          <w:rFonts w:ascii="Cambria"/>
          <w:spacing w:val="-4"/>
          <w:w w:val="105"/>
          <w:sz w:val="32"/>
        </w:rPr>
        <w:t>Land?</w:t>
      </w:r>
      <w:r>
        <w:rPr>
          <w:rFonts w:ascii="Cambria"/>
          <w:sz w:val="32"/>
          <w:u w:val="single"/>
        </w:rPr>
        <w:tab/>
      </w:r>
    </w:p>
    <w:p>
      <w:pPr>
        <w:pStyle w:val="ListParagraph"/>
        <w:numPr>
          <w:ilvl w:val="0"/>
          <w:numId w:val="20"/>
        </w:numPr>
        <w:tabs>
          <w:tab w:pos="2017" w:val="left" w:leader="none"/>
          <w:tab w:pos="9739" w:val="left" w:leader="none"/>
        </w:tabs>
        <w:spacing w:line="240" w:lineRule="auto" w:before="23" w:after="0"/>
        <w:ind w:left="2017" w:right="0" w:hanging="465"/>
        <w:jc w:val="left"/>
        <w:rPr>
          <w:rFonts w:ascii="Cambria"/>
          <w:sz w:val="32"/>
        </w:rPr>
      </w:pPr>
      <w:r>
        <w:rPr>
          <w:rFonts w:ascii="Cambria"/>
          <w:w w:val="105"/>
          <w:sz w:val="32"/>
        </w:rPr>
        <w:t>Community</w:t>
      </w:r>
      <w:r>
        <w:rPr>
          <w:rFonts w:ascii="Cambria"/>
          <w:spacing w:val="46"/>
          <w:w w:val="105"/>
          <w:sz w:val="32"/>
        </w:rPr>
        <w:t> </w:t>
      </w:r>
      <w:r>
        <w:rPr>
          <w:rFonts w:ascii="Cambria"/>
          <w:spacing w:val="-4"/>
          <w:w w:val="105"/>
          <w:sz w:val="32"/>
        </w:rPr>
        <w:t>Land?</w:t>
      </w:r>
      <w:r>
        <w:rPr>
          <w:rFonts w:ascii="Cambria"/>
          <w:sz w:val="32"/>
          <w:u w:val="single"/>
        </w:rPr>
        <w:tab/>
      </w:r>
    </w:p>
    <w:p>
      <w:pPr>
        <w:pStyle w:val="ListParagraph"/>
        <w:numPr>
          <w:ilvl w:val="0"/>
          <w:numId w:val="20"/>
        </w:numPr>
        <w:tabs>
          <w:tab w:pos="2017" w:val="left" w:leader="none"/>
          <w:tab w:pos="9528" w:val="left" w:leader="none"/>
        </w:tabs>
        <w:spacing w:line="240" w:lineRule="auto" w:before="24" w:after="0"/>
        <w:ind w:left="2017" w:right="0" w:hanging="465"/>
        <w:jc w:val="left"/>
        <w:rPr>
          <w:rFonts w:ascii="Cambria"/>
          <w:sz w:val="32"/>
        </w:rPr>
      </w:pPr>
      <w:r>
        <w:rPr>
          <w:rFonts w:ascii="Cambria"/>
          <w:w w:val="105"/>
          <w:sz w:val="32"/>
        </w:rPr>
        <w:t>Stool</w:t>
      </w:r>
      <w:r>
        <w:rPr>
          <w:rFonts w:ascii="Cambria"/>
          <w:spacing w:val="-10"/>
          <w:w w:val="105"/>
          <w:sz w:val="32"/>
        </w:rPr>
        <w:t> </w:t>
      </w:r>
      <w:r>
        <w:rPr>
          <w:rFonts w:ascii="Cambria"/>
          <w:spacing w:val="-4"/>
          <w:w w:val="105"/>
          <w:sz w:val="32"/>
        </w:rPr>
        <w:t>Land?</w:t>
      </w:r>
      <w:r>
        <w:rPr>
          <w:rFonts w:ascii="Cambria"/>
          <w:sz w:val="32"/>
          <w:u w:val="single"/>
        </w:rPr>
        <w:tab/>
      </w:r>
    </w:p>
    <w:p>
      <w:pPr>
        <w:pStyle w:val="ListParagraph"/>
        <w:numPr>
          <w:ilvl w:val="0"/>
          <w:numId w:val="20"/>
        </w:numPr>
        <w:tabs>
          <w:tab w:pos="2017" w:val="left" w:leader="none"/>
          <w:tab w:pos="9643" w:val="left" w:leader="none"/>
        </w:tabs>
        <w:spacing w:line="240" w:lineRule="auto" w:before="23" w:after="0"/>
        <w:ind w:left="2017" w:right="0" w:hanging="465"/>
        <w:jc w:val="left"/>
        <w:rPr>
          <w:rFonts w:ascii="Cambria"/>
          <w:sz w:val="32"/>
        </w:rPr>
      </w:pPr>
      <w:r>
        <w:rPr>
          <w:rFonts w:ascii="Cambria"/>
          <w:w w:val="105"/>
          <w:sz w:val="32"/>
        </w:rPr>
        <w:t>Family</w:t>
      </w:r>
      <w:r>
        <w:rPr>
          <w:rFonts w:ascii="Cambria"/>
          <w:spacing w:val="7"/>
          <w:w w:val="105"/>
          <w:sz w:val="32"/>
        </w:rPr>
        <w:t> </w:t>
      </w:r>
      <w:r>
        <w:rPr>
          <w:rFonts w:ascii="Cambria"/>
          <w:spacing w:val="-2"/>
          <w:w w:val="105"/>
          <w:sz w:val="32"/>
        </w:rPr>
        <w:t>Land?</w:t>
      </w:r>
      <w:r>
        <w:rPr>
          <w:rFonts w:ascii="Cambria"/>
          <w:sz w:val="32"/>
          <w:u w:val="single"/>
        </w:rPr>
        <w:tab/>
      </w:r>
    </w:p>
    <w:p>
      <w:pPr>
        <w:pStyle w:val="ListParagraph"/>
        <w:numPr>
          <w:ilvl w:val="0"/>
          <w:numId w:val="20"/>
        </w:numPr>
        <w:tabs>
          <w:tab w:pos="2017" w:val="left" w:leader="none"/>
          <w:tab w:pos="9887" w:val="left" w:leader="none"/>
        </w:tabs>
        <w:spacing w:line="368" w:lineRule="exact" w:before="23" w:after="0"/>
        <w:ind w:left="2017" w:right="0" w:hanging="465"/>
        <w:jc w:val="left"/>
        <w:rPr>
          <w:rFonts w:ascii="Cambria"/>
          <w:sz w:val="32"/>
        </w:rPr>
      </w:pPr>
      <w:r>
        <w:rPr>
          <w:rFonts w:ascii="Cambria"/>
          <w:w w:val="105"/>
          <w:sz w:val="32"/>
        </w:rPr>
        <w:t>Individual</w:t>
      </w:r>
      <w:r>
        <w:rPr>
          <w:rFonts w:ascii="Cambria"/>
          <w:spacing w:val="28"/>
          <w:w w:val="105"/>
          <w:sz w:val="32"/>
        </w:rPr>
        <w:t> </w:t>
      </w:r>
      <w:r>
        <w:rPr>
          <w:rFonts w:ascii="Cambria"/>
          <w:spacing w:val="-2"/>
          <w:w w:val="105"/>
          <w:sz w:val="32"/>
        </w:rPr>
        <w:t>Ownership?</w:t>
      </w:r>
      <w:r>
        <w:rPr>
          <w:rFonts w:ascii="Cambria"/>
          <w:sz w:val="32"/>
          <w:u w:val="single"/>
        </w:rPr>
        <w:tab/>
      </w:r>
    </w:p>
    <w:p>
      <w:pPr>
        <w:pStyle w:val="Heading3"/>
        <w:numPr>
          <w:ilvl w:val="2"/>
          <w:numId w:val="17"/>
        </w:numPr>
        <w:tabs>
          <w:tab w:pos="1734" w:val="left" w:leader="none"/>
        </w:tabs>
        <w:spacing w:line="422" w:lineRule="exact" w:before="0" w:after="0"/>
        <w:ind w:left="1734" w:right="0" w:hanging="543"/>
        <w:jc w:val="left"/>
        <w:rPr>
          <w:u w:val="none"/>
        </w:rPr>
      </w:pPr>
      <w:r>
        <w:rPr>
          <w:spacing w:val="-4"/>
          <w:u w:val="single"/>
        </w:rPr>
        <w:t>Uses</w:t>
      </w:r>
    </w:p>
    <w:p>
      <w:pPr>
        <w:pStyle w:val="BodyText"/>
        <w:spacing w:line="325" w:lineRule="exact"/>
        <w:ind w:left="1734"/>
        <w:rPr>
          <w:rFonts w:ascii="Cambria"/>
        </w:rPr>
      </w:pPr>
      <w:r>
        <w:rPr>
          <w:rFonts w:ascii="Cambria"/>
          <w:w w:val="105"/>
          <w:u w:val="single"/>
        </w:rPr>
        <w:t>Who</w:t>
      </w:r>
      <w:r>
        <w:rPr>
          <w:rFonts w:ascii="Cambria"/>
          <w:spacing w:val="1"/>
          <w:w w:val="105"/>
          <w:u w:val="single"/>
        </w:rPr>
        <w:t> </w:t>
      </w:r>
      <w:r>
        <w:rPr>
          <w:rFonts w:ascii="Cambria"/>
          <w:w w:val="105"/>
          <w:u w:val="single"/>
        </w:rPr>
        <w:t>Allocates</w:t>
      </w:r>
      <w:r>
        <w:rPr>
          <w:rFonts w:ascii="Cambria"/>
          <w:spacing w:val="2"/>
          <w:w w:val="105"/>
          <w:u w:val="single"/>
        </w:rPr>
        <w:t> </w:t>
      </w:r>
      <w:r>
        <w:rPr>
          <w:rFonts w:ascii="Cambria"/>
          <w:w w:val="105"/>
          <w:u w:val="single"/>
        </w:rPr>
        <w:t>it</w:t>
      </w:r>
      <w:r>
        <w:rPr>
          <w:rFonts w:ascii="Cambria"/>
          <w:spacing w:val="-1"/>
          <w:w w:val="105"/>
          <w:u w:val="single"/>
        </w:rPr>
        <w:t> </w:t>
      </w:r>
      <w:r>
        <w:rPr>
          <w:rFonts w:ascii="Cambria"/>
          <w:spacing w:val="-10"/>
          <w:w w:val="105"/>
          <w:u w:val="single"/>
        </w:rPr>
        <w:t>?</w:t>
      </w:r>
    </w:p>
    <w:p>
      <w:pPr>
        <w:pStyle w:val="ListParagraph"/>
        <w:numPr>
          <w:ilvl w:val="0"/>
          <w:numId w:val="21"/>
        </w:numPr>
        <w:tabs>
          <w:tab w:pos="2017" w:val="left" w:leader="none"/>
          <w:tab w:pos="7431" w:val="left" w:leader="none"/>
        </w:tabs>
        <w:spacing w:line="240" w:lineRule="auto" w:before="272" w:after="0"/>
        <w:ind w:left="2017" w:right="0" w:hanging="465"/>
        <w:jc w:val="left"/>
        <w:rPr>
          <w:rFonts w:ascii="Cambria"/>
          <w:sz w:val="28"/>
        </w:rPr>
      </w:pPr>
      <w:r>
        <w:rPr>
          <w:rFonts w:ascii="Cambria"/>
          <w:w w:val="105"/>
          <w:sz w:val="28"/>
        </w:rPr>
        <w:t>Who</w:t>
      </w:r>
      <w:r>
        <w:rPr>
          <w:rFonts w:ascii="Cambria"/>
          <w:spacing w:val="-6"/>
          <w:w w:val="105"/>
          <w:sz w:val="28"/>
        </w:rPr>
        <w:t> </w:t>
      </w:r>
      <w:r>
        <w:rPr>
          <w:rFonts w:ascii="Cambria"/>
          <w:w w:val="105"/>
          <w:sz w:val="28"/>
        </w:rPr>
        <w:t>uses</w:t>
      </w:r>
      <w:r>
        <w:rPr>
          <w:rFonts w:ascii="Cambria"/>
          <w:spacing w:val="-5"/>
          <w:w w:val="105"/>
          <w:sz w:val="28"/>
        </w:rPr>
        <w:t> </w:t>
      </w:r>
      <w:r>
        <w:rPr>
          <w:rFonts w:ascii="Cambria"/>
          <w:w w:val="105"/>
          <w:sz w:val="28"/>
        </w:rPr>
        <w:t>vacant</w:t>
      </w:r>
      <w:r>
        <w:rPr>
          <w:rFonts w:ascii="Cambria"/>
          <w:spacing w:val="-7"/>
          <w:w w:val="105"/>
          <w:sz w:val="28"/>
        </w:rPr>
        <w:t> </w:t>
      </w:r>
      <w:r>
        <w:rPr>
          <w:rFonts w:ascii="Cambria"/>
          <w:spacing w:val="-2"/>
          <w:w w:val="105"/>
          <w:sz w:val="28"/>
        </w:rPr>
        <w:t>land?</w:t>
      </w:r>
      <w:r>
        <w:rPr>
          <w:rFonts w:ascii="Cambria"/>
          <w:sz w:val="28"/>
          <w:u w:val="single"/>
        </w:rPr>
        <w:tab/>
      </w:r>
    </w:p>
    <w:p>
      <w:pPr>
        <w:pStyle w:val="BodyText"/>
        <w:spacing w:before="57"/>
        <w:rPr>
          <w:rFonts w:ascii="Cambria"/>
          <w:sz w:val="20"/>
        </w:rPr>
      </w:pPr>
      <w:r>
        <w:rPr/>
        <mc:AlternateContent>
          <mc:Choice Requires="wps">
            <w:drawing>
              <wp:anchor distT="0" distB="0" distL="0" distR="0" allowOverlap="1" layoutInCell="1" locked="0" behindDoc="1" simplePos="0" relativeHeight="487656960">
                <wp:simplePos x="0" y="0"/>
                <wp:positionH relativeFrom="page">
                  <wp:posOffset>2103120</wp:posOffset>
                </wp:positionH>
                <wp:positionV relativeFrom="paragraph">
                  <wp:posOffset>200697</wp:posOffset>
                </wp:positionV>
                <wp:extent cx="885825"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885825" cy="1270"/>
                        </a:xfrm>
                        <a:custGeom>
                          <a:avLst/>
                          <a:gdLst/>
                          <a:ahLst/>
                          <a:cxnLst/>
                          <a:rect l="l" t="t" r="r" b="b"/>
                          <a:pathLst>
                            <a:path w="885825" h="0">
                              <a:moveTo>
                                <a:pt x="0" y="0"/>
                              </a:moveTo>
                              <a:lnTo>
                                <a:pt x="885416"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5.600006pt;margin-top:15.802951pt;width:69.75pt;height:.1pt;mso-position-horizontal-relative:page;mso-position-vertical-relative:paragraph;z-index:-15659520;mso-wrap-distance-left:0;mso-wrap-distance-right:0" id="docshape153" coordorigin="3312,316" coordsize="1395,0" path="m3312,316l4706,316e" filled="false" stroked="true" strokeweight=".694678pt" strokecolor="#000000">
                <v:path arrowok="t"/>
                <v:stroke dashstyle="solid"/>
                <w10:wrap type="topAndBottom"/>
              </v:shape>
            </w:pict>
          </mc:Fallback>
        </mc:AlternateContent>
      </w:r>
    </w:p>
    <w:p>
      <w:pPr>
        <w:pStyle w:val="ListParagraph"/>
        <w:numPr>
          <w:ilvl w:val="0"/>
          <w:numId w:val="21"/>
        </w:numPr>
        <w:tabs>
          <w:tab w:pos="2017" w:val="left" w:leader="none"/>
          <w:tab w:pos="7490" w:val="left" w:leader="none"/>
        </w:tabs>
        <w:spacing w:line="240" w:lineRule="auto" w:before="45" w:after="0"/>
        <w:ind w:left="2017" w:right="0" w:hanging="465"/>
        <w:jc w:val="left"/>
        <w:rPr>
          <w:rFonts w:ascii="Cambria"/>
          <w:sz w:val="28"/>
        </w:rPr>
      </w:pPr>
      <w:r>
        <w:rPr>
          <w:rFonts w:ascii="Cambria"/>
          <w:w w:val="105"/>
          <w:sz w:val="28"/>
        </w:rPr>
        <w:t>Who</w:t>
      </w:r>
      <w:r>
        <w:rPr>
          <w:rFonts w:ascii="Cambria"/>
          <w:spacing w:val="-4"/>
          <w:w w:val="105"/>
          <w:sz w:val="28"/>
        </w:rPr>
        <w:t> </w:t>
      </w:r>
      <w:r>
        <w:rPr>
          <w:rFonts w:ascii="Cambria"/>
          <w:w w:val="105"/>
          <w:sz w:val="28"/>
        </w:rPr>
        <w:t>uses</w:t>
      </w:r>
      <w:r>
        <w:rPr>
          <w:rFonts w:ascii="Cambria"/>
          <w:spacing w:val="-4"/>
          <w:w w:val="105"/>
          <w:sz w:val="28"/>
        </w:rPr>
        <w:t> </w:t>
      </w:r>
      <w:r>
        <w:rPr>
          <w:rFonts w:ascii="Cambria"/>
          <w:w w:val="105"/>
          <w:sz w:val="28"/>
        </w:rPr>
        <w:t>community</w:t>
      </w:r>
      <w:r>
        <w:rPr>
          <w:rFonts w:ascii="Cambria"/>
          <w:spacing w:val="-6"/>
          <w:w w:val="105"/>
          <w:sz w:val="28"/>
        </w:rPr>
        <w:t> </w:t>
      </w:r>
      <w:r>
        <w:rPr>
          <w:rFonts w:ascii="Cambria"/>
          <w:spacing w:val="-4"/>
          <w:w w:val="105"/>
          <w:sz w:val="28"/>
        </w:rPr>
        <w:t>land?</w:t>
      </w:r>
      <w:r>
        <w:rPr>
          <w:rFonts w:ascii="Cambria"/>
          <w:sz w:val="28"/>
          <w:u w:val="single"/>
        </w:rPr>
        <w:tab/>
      </w:r>
    </w:p>
    <w:p>
      <w:pPr>
        <w:pStyle w:val="BodyText"/>
        <w:spacing w:before="57"/>
        <w:rPr>
          <w:rFonts w:ascii="Cambria"/>
          <w:sz w:val="20"/>
        </w:rPr>
      </w:pPr>
      <w:r>
        <w:rPr/>
        <mc:AlternateContent>
          <mc:Choice Requires="wps">
            <w:drawing>
              <wp:anchor distT="0" distB="0" distL="0" distR="0" allowOverlap="1" layoutInCell="1" locked="0" behindDoc="1" simplePos="0" relativeHeight="487657472">
                <wp:simplePos x="0" y="0"/>
                <wp:positionH relativeFrom="page">
                  <wp:posOffset>2103120</wp:posOffset>
                </wp:positionH>
                <wp:positionV relativeFrom="paragraph">
                  <wp:posOffset>200527</wp:posOffset>
                </wp:positionV>
                <wp:extent cx="885825" cy="127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885825" cy="1270"/>
                        </a:xfrm>
                        <a:custGeom>
                          <a:avLst/>
                          <a:gdLst/>
                          <a:ahLst/>
                          <a:cxnLst/>
                          <a:rect l="l" t="t" r="r" b="b"/>
                          <a:pathLst>
                            <a:path w="885825" h="0">
                              <a:moveTo>
                                <a:pt x="0" y="0"/>
                              </a:moveTo>
                              <a:lnTo>
                                <a:pt x="885416"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5.600006pt;margin-top:15.789578pt;width:69.75pt;height:.1pt;mso-position-horizontal-relative:page;mso-position-vertical-relative:paragraph;z-index:-15659008;mso-wrap-distance-left:0;mso-wrap-distance-right:0" id="docshape154" coordorigin="3312,316" coordsize="1395,0" path="m3312,316l4706,316e" filled="false" stroked="true" strokeweight=".694678pt" strokecolor="#000000">
                <v:path arrowok="t"/>
                <v:stroke dashstyle="solid"/>
                <w10:wrap type="topAndBottom"/>
              </v:shape>
            </w:pict>
          </mc:Fallback>
        </mc:AlternateContent>
      </w:r>
    </w:p>
    <w:p>
      <w:pPr>
        <w:pStyle w:val="ListParagraph"/>
        <w:numPr>
          <w:ilvl w:val="0"/>
          <w:numId w:val="21"/>
        </w:numPr>
        <w:tabs>
          <w:tab w:pos="2017" w:val="left" w:leader="none"/>
          <w:tab w:pos="7354" w:val="left" w:leader="none"/>
          <w:tab w:pos="8031" w:val="left" w:leader="none"/>
          <w:tab w:pos="9490" w:val="left" w:leader="none"/>
        </w:tabs>
        <w:spacing w:line="240" w:lineRule="auto" w:before="45" w:after="0"/>
        <w:ind w:left="2017" w:right="0" w:hanging="465"/>
        <w:jc w:val="left"/>
        <w:rPr>
          <w:rFonts w:ascii="Cambria"/>
          <w:sz w:val="28"/>
        </w:rPr>
      </w:pPr>
      <w:r>
        <w:rPr>
          <w:rFonts w:ascii="Cambria"/>
          <w:sz w:val="28"/>
        </w:rPr>
        <w:t>Who</w:t>
      </w:r>
      <w:r>
        <w:rPr>
          <w:rFonts w:ascii="Cambria"/>
          <w:spacing w:val="23"/>
          <w:sz w:val="28"/>
        </w:rPr>
        <w:t> </w:t>
      </w:r>
      <w:r>
        <w:rPr>
          <w:rFonts w:ascii="Cambria"/>
          <w:sz w:val="28"/>
        </w:rPr>
        <w:t>uses</w:t>
      </w:r>
      <w:r>
        <w:rPr>
          <w:rFonts w:ascii="Cambria"/>
          <w:spacing w:val="23"/>
          <w:sz w:val="28"/>
        </w:rPr>
        <w:t> </w:t>
      </w:r>
      <w:r>
        <w:rPr>
          <w:rFonts w:ascii="Cambria"/>
          <w:sz w:val="28"/>
        </w:rPr>
        <w:t>stool</w:t>
      </w:r>
      <w:r>
        <w:rPr>
          <w:rFonts w:ascii="Cambria"/>
          <w:spacing w:val="21"/>
          <w:sz w:val="28"/>
        </w:rPr>
        <w:t> </w:t>
      </w:r>
      <w:r>
        <w:rPr>
          <w:rFonts w:ascii="Cambria"/>
          <w:spacing w:val="-4"/>
          <w:sz w:val="28"/>
        </w:rPr>
        <w:t>land?</w:t>
      </w:r>
      <w:r>
        <w:rPr>
          <w:rFonts w:ascii="Cambria"/>
          <w:sz w:val="28"/>
          <w:u w:val="single"/>
        </w:rPr>
        <w:tab/>
      </w:r>
      <w:r>
        <w:rPr>
          <w:rFonts w:ascii="Cambria"/>
          <w:sz w:val="28"/>
        </w:rPr>
        <w:tab/>
      </w:r>
      <w:r>
        <w:rPr>
          <w:rFonts w:ascii="Cambria"/>
          <w:sz w:val="28"/>
          <w:u w:val="single"/>
        </w:rPr>
        <w:tab/>
      </w:r>
    </w:p>
    <w:p>
      <w:pPr>
        <w:pStyle w:val="ListParagraph"/>
        <w:numPr>
          <w:ilvl w:val="0"/>
          <w:numId w:val="21"/>
        </w:numPr>
        <w:tabs>
          <w:tab w:pos="2017" w:val="left" w:leader="none"/>
          <w:tab w:pos="7423" w:val="left" w:leader="none"/>
        </w:tabs>
        <w:spacing w:line="240" w:lineRule="auto" w:before="22" w:after="0"/>
        <w:ind w:left="2017" w:right="0" w:hanging="465"/>
        <w:jc w:val="left"/>
        <w:rPr>
          <w:rFonts w:ascii="Cambria"/>
          <w:sz w:val="28"/>
        </w:rPr>
      </w:pPr>
      <w:r>
        <w:rPr>
          <w:rFonts w:ascii="Cambria"/>
          <w:w w:val="105"/>
          <w:sz w:val="28"/>
        </w:rPr>
        <w:t>Who uses</w:t>
      </w:r>
      <w:r>
        <w:rPr>
          <w:rFonts w:ascii="Cambria"/>
          <w:spacing w:val="1"/>
          <w:w w:val="105"/>
          <w:sz w:val="28"/>
        </w:rPr>
        <w:t> </w:t>
      </w:r>
      <w:r>
        <w:rPr>
          <w:rFonts w:ascii="Cambria"/>
          <w:w w:val="105"/>
          <w:sz w:val="28"/>
        </w:rPr>
        <w:t>family</w:t>
      </w:r>
      <w:r>
        <w:rPr>
          <w:rFonts w:ascii="Cambria"/>
          <w:spacing w:val="-2"/>
          <w:w w:val="105"/>
          <w:sz w:val="28"/>
        </w:rPr>
        <w:t> land?</w:t>
      </w:r>
      <w:r>
        <w:rPr>
          <w:rFonts w:ascii="Cambria"/>
          <w:sz w:val="28"/>
          <w:u w:val="single"/>
        </w:rPr>
        <w:tab/>
      </w:r>
    </w:p>
    <w:p>
      <w:pPr>
        <w:pStyle w:val="BodyText"/>
        <w:spacing w:before="52"/>
        <w:rPr>
          <w:rFonts w:ascii="Cambria"/>
          <w:sz w:val="20"/>
        </w:rPr>
      </w:pPr>
      <w:r>
        <w:rPr/>
        <mc:AlternateContent>
          <mc:Choice Requires="wps">
            <w:drawing>
              <wp:anchor distT="0" distB="0" distL="0" distR="0" allowOverlap="1" layoutInCell="1" locked="0" behindDoc="1" simplePos="0" relativeHeight="487657984">
                <wp:simplePos x="0" y="0"/>
                <wp:positionH relativeFrom="page">
                  <wp:posOffset>2103120</wp:posOffset>
                </wp:positionH>
                <wp:positionV relativeFrom="paragraph">
                  <wp:posOffset>197150</wp:posOffset>
                </wp:positionV>
                <wp:extent cx="885825" cy="127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885825" cy="1270"/>
                        </a:xfrm>
                        <a:custGeom>
                          <a:avLst/>
                          <a:gdLst/>
                          <a:ahLst/>
                          <a:cxnLst/>
                          <a:rect l="l" t="t" r="r" b="b"/>
                          <a:pathLst>
                            <a:path w="885825" h="0">
                              <a:moveTo>
                                <a:pt x="0" y="0"/>
                              </a:moveTo>
                              <a:lnTo>
                                <a:pt x="885416"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5.600006pt;margin-top:15.523633pt;width:69.75pt;height:.1pt;mso-position-horizontal-relative:page;mso-position-vertical-relative:paragraph;z-index:-15658496;mso-wrap-distance-left:0;mso-wrap-distance-right:0" id="docshape155" coordorigin="3312,310" coordsize="1395,0" path="m3312,310l4706,310e" filled="false" stroked="true" strokeweight=".694678pt" strokecolor="#000000">
                <v:path arrowok="t"/>
                <v:stroke dashstyle="solid"/>
                <w10:wrap type="topAndBottom"/>
              </v:shape>
            </w:pict>
          </mc:Fallback>
        </mc:AlternateContent>
      </w:r>
    </w:p>
    <w:p>
      <w:pPr>
        <w:spacing w:after="0"/>
        <w:rPr>
          <w:rFonts w:ascii="Cambria"/>
          <w:sz w:val="20"/>
        </w:rPr>
        <w:sectPr>
          <w:pgSz w:w="12240" w:h="15840"/>
          <w:pgMar w:header="0" w:footer="1145" w:top="1080" w:bottom="1400" w:left="1040" w:right="900"/>
        </w:sectPr>
      </w:pPr>
    </w:p>
    <w:p>
      <w:pPr>
        <w:pStyle w:val="Heading3"/>
        <w:numPr>
          <w:ilvl w:val="2"/>
          <w:numId w:val="17"/>
        </w:numPr>
        <w:tabs>
          <w:tab w:pos="1734" w:val="left" w:leader="none"/>
        </w:tabs>
        <w:spacing w:line="428" w:lineRule="exact" w:before="38" w:after="0"/>
        <w:ind w:left="1734" w:right="0" w:hanging="543"/>
        <w:jc w:val="left"/>
        <w:rPr>
          <w:u w:val="none"/>
        </w:rPr>
      </w:pPr>
      <w:r>
        <w:rPr>
          <w:u w:val="single"/>
        </w:rPr>
        <w:t>Land</w:t>
      </w:r>
      <w:r>
        <w:rPr>
          <w:spacing w:val="1"/>
          <w:u w:val="single"/>
        </w:rPr>
        <w:t> </w:t>
      </w:r>
      <w:r>
        <w:rPr>
          <w:spacing w:val="-2"/>
          <w:u w:val="single"/>
        </w:rPr>
        <w:t>Acquisition</w:t>
      </w:r>
    </w:p>
    <w:p>
      <w:pPr>
        <w:pStyle w:val="BodyText"/>
        <w:spacing w:line="325" w:lineRule="exact"/>
        <w:ind w:left="1191"/>
        <w:rPr>
          <w:rFonts w:ascii="Cambria"/>
        </w:rPr>
      </w:pPr>
      <w:r>
        <w:rPr>
          <w:rFonts w:ascii="Cambria"/>
          <w:w w:val="105"/>
        </w:rPr>
        <w:t>How</w:t>
      </w:r>
      <w:r>
        <w:rPr>
          <w:rFonts w:ascii="Cambria"/>
          <w:spacing w:val="-3"/>
          <w:w w:val="105"/>
        </w:rPr>
        <w:t> </w:t>
      </w:r>
      <w:r>
        <w:rPr>
          <w:rFonts w:ascii="Cambria"/>
          <w:w w:val="105"/>
        </w:rPr>
        <w:t>do</w:t>
      </w:r>
      <w:r>
        <w:rPr>
          <w:rFonts w:ascii="Cambria"/>
          <w:spacing w:val="1"/>
          <w:w w:val="105"/>
        </w:rPr>
        <w:t> </w:t>
      </w:r>
      <w:r>
        <w:rPr>
          <w:rFonts w:ascii="Cambria"/>
          <w:w w:val="105"/>
        </w:rPr>
        <w:t>people</w:t>
      </w:r>
      <w:r>
        <w:rPr>
          <w:rFonts w:ascii="Cambria"/>
          <w:spacing w:val="-1"/>
          <w:w w:val="105"/>
        </w:rPr>
        <w:t> </w:t>
      </w:r>
      <w:r>
        <w:rPr>
          <w:rFonts w:ascii="Cambria"/>
          <w:w w:val="105"/>
        </w:rPr>
        <w:t>acquire land</w:t>
      </w:r>
      <w:r>
        <w:rPr>
          <w:rFonts w:ascii="Cambria"/>
          <w:spacing w:val="-3"/>
          <w:w w:val="105"/>
        </w:rPr>
        <w:t> </w:t>
      </w:r>
      <w:r>
        <w:rPr>
          <w:rFonts w:ascii="Cambria"/>
          <w:w w:val="105"/>
        </w:rPr>
        <w:t>in</w:t>
      </w:r>
      <w:r>
        <w:rPr>
          <w:rFonts w:ascii="Cambria"/>
          <w:spacing w:val="-1"/>
          <w:w w:val="105"/>
        </w:rPr>
        <w:t> </w:t>
      </w:r>
      <w:r>
        <w:rPr>
          <w:rFonts w:ascii="Cambria"/>
          <w:w w:val="105"/>
        </w:rPr>
        <w:t>this </w:t>
      </w:r>
      <w:r>
        <w:rPr>
          <w:rFonts w:ascii="Cambria"/>
          <w:spacing w:val="-2"/>
          <w:w w:val="105"/>
        </w:rPr>
        <w:t>community?</w:t>
      </w:r>
    </w:p>
    <w:p>
      <w:pPr>
        <w:pStyle w:val="BodyText"/>
        <w:rPr>
          <w:rFonts w:ascii="Cambria"/>
        </w:rPr>
      </w:pPr>
    </w:p>
    <w:p>
      <w:pPr>
        <w:pStyle w:val="BodyText"/>
        <w:spacing w:before="215"/>
        <w:rPr>
          <w:rFonts w:ascii="Cambria"/>
        </w:rPr>
      </w:pPr>
    </w:p>
    <w:p>
      <w:pPr>
        <w:pStyle w:val="ListParagraph"/>
        <w:numPr>
          <w:ilvl w:val="0"/>
          <w:numId w:val="22"/>
        </w:numPr>
        <w:tabs>
          <w:tab w:pos="2017" w:val="left" w:leader="none"/>
          <w:tab w:pos="9084" w:val="left" w:leader="none"/>
        </w:tabs>
        <w:spacing w:line="240" w:lineRule="auto" w:before="0" w:after="0"/>
        <w:ind w:left="2017" w:right="0" w:hanging="465"/>
        <w:jc w:val="left"/>
        <w:rPr>
          <w:rFonts w:ascii="Cambria"/>
          <w:sz w:val="28"/>
        </w:rPr>
      </w:pPr>
      <w:r>
        <w:rPr>
          <w:rFonts w:ascii="Cambria"/>
          <w:sz w:val="28"/>
        </w:rPr>
        <w:t>By</w:t>
      </w:r>
      <w:r>
        <w:rPr>
          <w:rFonts w:ascii="Cambria"/>
          <w:spacing w:val="29"/>
          <w:sz w:val="28"/>
        </w:rPr>
        <w:t> </w:t>
      </w:r>
      <w:r>
        <w:rPr>
          <w:rFonts w:ascii="Cambria"/>
          <w:sz w:val="28"/>
        </w:rPr>
        <w:t>conquests</w:t>
      </w:r>
      <w:r>
        <w:rPr>
          <w:rFonts w:ascii="Cambria"/>
          <w:spacing w:val="12"/>
          <w:sz w:val="28"/>
        </w:rPr>
        <w:t> </w:t>
      </w:r>
      <w:r>
        <w:rPr>
          <w:rFonts w:ascii="Cambria"/>
          <w:sz w:val="28"/>
          <w:u w:val="single"/>
        </w:rPr>
        <w:tab/>
      </w:r>
    </w:p>
    <w:p>
      <w:pPr>
        <w:pStyle w:val="ListParagraph"/>
        <w:numPr>
          <w:ilvl w:val="0"/>
          <w:numId w:val="22"/>
        </w:numPr>
        <w:tabs>
          <w:tab w:pos="2017" w:val="left" w:leader="none"/>
          <w:tab w:pos="9335" w:val="left" w:leader="none"/>
        </w:tabs>
        <w:spacing w:line="240" w:lineRule="auto" w:before="18" w:after="0"/>
        <w:ind w:left="2017" w:right="0" w:hanging="465"/>
        <w:jc w:val="left"/>
        <w:rPr>
          <w:rFonts w:ascii="Cambria"/>
          <w:sz w:val="28"/>
        </w:rPr>
      </w:pPr>
      <w:r>
        <w:rPr>
          <w:rFonts w:ascii="Cambria"/>
          <w:sz w:val="28"/>
        </w:rPr>
        <w:t>By</w:t>
      </w:r>
      <w:r>
        <w:rPr>
          <w:rFonts w:ascii="Cambria"/>
          <w:spacing w:val="44"/>
          <w:sz w:val="28"/>
        </w:rPr>
        <w:t> </w:t>
      </w:r>
      <w:r>
        <w:rPr>
          <w:rFonts w:ascii="Cambria"/>
          <w:sz w:val="28"/>
        </w:rPr>
        <w:t>discovery/first</w:t>
      </w:r>
      <w:r>
        <w:rPr>
          <w:rFonts w:ascii="Cambria"/>
          <w:spacing w:val="47"/>
          <w:sz w:val="28"/>
        </w:rPr>
        <w:t> </w:t>
      </w:r>
      <w:r>
        <w:rPr>
          <w:rFonts w:ascii="Cambria"/>
          <w:spacing w:val="-2"/>
          <w:sz w:val="28"/>
        </w:rPr>
        <w:t>settlement</w:t>
      </w:r>
      <w:r>
        <w:rPr>
          <w:rFonts w:ascii="Cambria"/>
          <w:sz w:val="28"/>
          <w:u w:val="single"/>
        </w:rPr>
        <w:tab/>
      </w:r>
    </w:p>
    <w:p>
      <w:pPr>
        <w:pStyle w:val="ListParagraph"/>
        <w:numPr>
          <w:ilvl w:val="0"/>
          <w:numId w:val="22"/>
        </w:numPr>
        <w:tabs>
          <w:tab w:pos="2017" w:val="left" w:leader="none"/>
          <w:tab w:pos="9180" w:val="left" w:leader="none"/>
        </w:tabs>
        <w:spacing w:line="240" w:lineRule="auto" w:before="22" w:after="0"/>
        <w:ind w:left="2017" w:right="0" w:hanging="465"/>
        <w:jc w:val="left"/>
        <w:rPr>
          <w:rFonts w:ascii="Cambria"/>
          <w:sz w:val="28"/>
        </w:rPr>
      </w:pPr>
      <w:r>
        <w:rPr>
          <w:rFonts w:ascii="Cambria"/>
          <w:sz w:val="28"/>
        </w:rPr>
        <w:t>By</w:t>
      </w:r>
      <w:r>
        <w:rPr>
          <w:rFonts w:ascii="Cambria"/>
          <w:spacing w:val="17"/>
          <w:sz w:val="28"/>
        </w:rPr>
        <w:t> </w:t>
      </w:r>
      <w:r>
        <w:rPr>
          <w:rFonts w:ascii="Cambria"/>
          <w:spacing w:val="-2"/>
          <w:sz w:val="28"/>
        </w:rPr>
        <w:t>inheritance</w:t>
      </w:r>
      <w:r>
        <w:rPr>
          <w:rFonts w:ascii="Cambria"/>
          <w:sz w:val="28"/>
          <w:u w:val="single"/>
        </w:rPr>
        <w:tab/>
      </w:r>
    </w:p>
    <w:p>
      <w:pPr>
        <w:pStyle w:val="ListParagraph"/>
        <w:numPr>
          <w:ilvl w:val="0"/>
          <w:numId w:val="22"/>
        </w:numPr>
        <w:tabs>
          <w:tab w:pos="2017" w:val="left" w:leader="none"/>
          <w:tab w:pos="9229" w:val="left" w:leader="none"/>
        </w:tabs>
        <w:spacing w:line="240" w:lineRule="auto" w:before="17" w:after="0"/>
        <w:ind w:left="2017" w:right="0" w:hanging="465"/>
        <w:jc w:val="left"/>
        <w:rPr>
          <w:rFonts w:ascii="Cambria"/>
          <w:sz w:val="28"/>
        </w:rPr>
      </w:pPr>
      <w:r>
        <w:rPr>
          <w:rFonts w:ascii="Cambria"/>
          <w:w w:val="105"/>
          <w:sz w:val="28"/>
        </w:rPr>
        <w:t>By</w:t>
      </w:r>
      <w:r>
        <w:rPr>
          <w:rFonts w:ascii="Cambria"/>
          <w:spacing w:val="-1"/>
          <w:w w:val="105"/>
          <w:sz w:val="28"/>
        </w:rPr>
        <w:t> </w:t>
      </w:r>
      <w:r>
        <w:rPr>
          <w:rFonts w:ascii="Cambria"/>
          <w:spacing w:val="-2"/>
          <w:w w:val="105"/>
          <w:sz w:val="28"/>
        </w:rPr>
        <w:t>apportionment</w:t>
      </w:r>
      <w:r>
        <w:rPr>
          <w:rFonts w:ascii="Cambria"/>
          <w:sz w:val="28"/>
          <w:u w:val="single"/>
        </w:rPr>
        <w:tab/>
      </w:r>
    </w:p>
    <w:p>
      <w:pPr>
        <w:pStyle w:val="ListParagraph"/>
        <w:numPr>
          <w:ilvl w:val="0"/>
          <w:numId w:val="22"/>
        </w:numPr>
        <w:tabs>
          <w:tab w:pos="2017" w:val="left" w:leader="none"/>
          <w:tab w:pos="9262" w:val="left" w:leader="none"/>
        </w:tabs>
        <w:spacing w:line="240" w:lineRule="auto" w:before="22" w:after="0"/>
        <w:ind w:left="2017" w:right="0" w:hanging="465"/>
        <w:jc w:val="left"/>
        <w:rPr>
          <w:rFonts w:ascii="Cambria"/>
          <w:sz w:val="28"/>
        </w:rPr>
      </w:pPr>
      <w:r>
        <w:rPr>
          <w:rFonts w:ascii="Cambria"/>
          <w:w w:val="105"/>
          <w:sz w:val="28"/>
        </w:rPr>
        <w:t>By</w:t>
      </w:r>
      <w:r>
        <w:rPr>
          <w:rFonts w:ascii="Cambria"/>
          <w:spacing w:val="-1"/>
          <w:w w:val="105"/>
          <w:sz w:val="28"/>
        </w:rPr>
        <w:t> </w:t>
      </w:r>
      <w:r>
        <w:rPr>
          <w:rFonts w:ascii="Cambria"/>
          <w:spacing w:val="-2"/>
          <w:w w:val="105"/>
          <w:sz w:val="28"/>
        </w:rPr>
        <w:t>partitioning</w:t>
      </w:r>
      <w:r>
        <w:rPr>
          <w:rFonts w:ascii="Cambria"/>
          <w:sz w:val="28"/>
          <w:u w:val="single"/>
        </w:rPr>
        <w:tab/>
      </w:r>
    </w:p>
    <w:p>
      <w:pPr>
        <w:pStyle w:val="ListParagraph"/>
        <w:numPr>
          <w:ilvl w:val="0"/>
          <w:numId w:val="22"/>
        </w:numPr>
        <w:tabs>
          <w:tab w:pos="2017" w:val="left" w:leader="none"/>
          <w:tab w:pos="9104" w:val="left" w:leader="none"/>
        </w:tabs>
        <w:spacing w:line="240" w:lineRule="auto" w:before="18" w:after="0"/>
        <w:ind w:left="2017" w:right="0" w:hanging="465"/>
        <w:jc w:val="left"/>
        <w:rPr>
          <w:rFonts w:ascii="Cambria"/>
          <w:sz w:val="28"/>
        </w:rPr>
      </w:pPr>
      <w:r>
        <w:rPr>
          <w:rFonts w:ascii="Cambria"/>
          <w:w w:val="105"/>
          <w:sz w:val="28"/>
        </w:rPr>
        <w:t>By</w:t>
      </w:r>
      <w:r>
        <w:rPr>
          <w:rFonts w:ascii="Cambria"/>
          <w:spacing w:val="-1"/>
          <w:w w:val="105"/>
          <w:sz w:val="28"/>
        </w:rPr>
        <w:t> </w:t>
      </w:r>
      <w:r>
        <w:rPr>
          <w:rFonts w:ascii="Cambria"/>
          <w:spacing w:val="-4"/>
          <w:w w:val="105"/>
          <w:sz w:val="28"/>
        </w:rPr>
        <w:t>Gift</w:t>
      </w:r>
      <w:r>
        <w:rPr>
          <w:rFonts w:ascii="Cambria"/>
          <w:sz w:val="28"/>
          <w:u w:val="single"/>
        </w:rPr>
        <w:tab/>
      </w:r>
    </w:p>
    <w:p>
      <w:pPr>
        <w:pStyle w:val="ListParagraph"/>
        <w:numPr>
          <w:ilvl w:val="0"/>
          <w:numId w:val="22"/>
        </w:numPr>
        <w:tabs>
          <w:tab w:pos="2017" w:val="left" w:leader="none"/>
          <w:tab w:pos="9189" w:val="left" w:leader="none"/>
        </w:tabs>
        <w:spacing w:line="240" w:lineRule="auto" w:before="22" w:after="0"/>
        <w:ind w:left="2017" w:right="0" w:hanging="465"/>
        <w:jc w:val="left"/>
        <w:rPr>
          <w:rFonts w:ascii="Cambria"/>
          <w:sz w:val="28"/>
        </w:rPr>
      </w:pPr>
      <w:r>
        <w:rPr>
          <w:rFonts w:ascii="Cambria"/>
          <w:sz w:val="28"/>
        </w:rPr>
        <w:t>By</w:t>
      </w:r>
      <w:r>
        <w:rPr>
          <w:rFonts w:ascii="Cambria"/>
          <w:spacing w:val="17"/>
          <w:sz w:val="28"/>
        </w:rPr>
        <w:t> </w:t>
      </w:r>
      <w:r>
        <w:rPr>
          <w:rFonts w:ascii="Cambria"/>
          <w:spacing w:val="-2"/>
          <w:sz w:val="28"/>
        </w:rPr>
        <w:t>purchase</w:t>
      </w:r>
      <w:r>
        <w:rPr>
          <w:rFonts w:ascii="Cambria"/>
          <w:sz w:val="28"/>
          <w:u w:val="single"/>
        </w:rPr>
        <w:tab/>
      </w:r>
    </w:p>
    <w:p>
      <w:pPr>
        <w:pStyle w:val="ListParagraph"/>
        <w:numPr>
          <w:ilvl w:val="0"/>
          <w:numId w:val="22"/>
        </w:numPr>
        <w:tabs>
          <w:tab w:pos="2017" w:val="left" w:leader="none"/>
          <w:tab w:pos="9197" w:val="left" w:leader="none"/>
        </w:tabs>
        <w:spacing w:line="240" w:lineRule="auto" w:before="17" w:after="0"/>
        <w:ind w:left="2017" w:right="0" w:hanging="465"/>
        <w:jc w:val="left"/>
        <w:rPr>
          <w:rFonts w:ascii="Cambria"/>
          <w:sz w:val="28"/>
        </w:rPr>
      </w:pPr>
      <w:r>
        <w:rPr>
          <w:rFonts w:ascii="Cambria"/>
          <w:w w:val="105"/>
          <w:sz w:val="28"/>
        </w:rPr>
        <w:t>By</w:t>
      </w:r>
      <w:r>
        <w:rPr>
          <w:rFonts w:ascii="Cambria"/>
          <w:spacing w:val="-1"/>
          <w:w w:val="105"/>
          <w:sz w:val="28"/>
        </w:rPr>
        <w:t> </w:t>
      </w:r>
      <w:r>
        <w:rPr>
          <w:rFonts w:ascii="Cambria"/>
          <w:spacing w:val="-2"/>
          <w:w w:val="105"/>
          <w:sz w:val="28"/>
        </w:rPr>
        <w:t>pledge</w:t>
      </w:r>
      <w:r>
        <w:rPr>
          <w:rFonts w:ascii="Cambria"/>
          <w:sz w:val="28"/>
          <w:u w:val="single"/>
        </w:rPr>
        <w:tab/>
      </w:r>
    </w:p>
    <w:p>
      <w:pPr>
        <w:pStyle w:val="ListParagraph"/>
        <w:numPr>
          <w:ilvl w:val="0"/>
          <w:numId w:val="22"/>
        </w:numPr>
        <w:tabs>
          <w:tab w:pos="2272" w:val="left" w:leader="none"/>
          <w:tab w:pos="2991" w:val="left" w:leader="none"/>
          <w:tab w:pos="4551" w:val="left" w:leader="none"/>
          <w:tab w:pos="6494" w:val="left" w:leader="none"/>
          <w:tab w:pos="7848" w:val="left" w:leader="none"/>
          <w:tab w:pos="9757" w:val="left" w:leader="none"/>
          <w:tab w:pos="9816" w:val="left" w:leader="none"/>
        </w:tabs>
        <w:spacing w:line="600" w:lineRule="atLeast" w:before="178" w:after="0"/>
        <w:ind w:left="2272" w:right="401" w:hanging="720"/>
        <w:jc w:val="left"/>
        <w:rPr>
          <w:rFonts w:ascii="Cambria"/>
          <w:sz w:val="28"/>
        </w:rPr>
      </w:pPr>
      <w:r>
        <w:rPr>
          <w:rFonts w:ascii="Cambria"/>
          <w:sz w:val="28"/>
        </w:rPr>
        <w:t>Is a family member entitled to a portion? </w:t>
      </w:r>
      <w:r>
        <w:rPr>
          <w:rFonts w:ascii="Cambria"/>
          <w:sz w:val="28"/>
          <w:u w:val="single"/>
        </w:rPr>
        <w:tab/>
        <w:tab/>
        <w:tab/>
      </w:r>
      <w:r>
        <w:rPr>
          <w:rFonts w:ascii="Cambria"/>
          <w:sz w:val="28"/>
        </w:rPr>
        <w:t> </w:t>
      </w:r>
      <w:r>
        <w:rPr>
          <w:rFonts w:ascii="Cambria"/>
          <w:spacing w:val="-10"/>
          <w:sz w:val="28"/>
        </w:rPr>
        <w:t>a</w:t>
      </w:r>
      <w:r>
        <w:rPr>
          <w:rFonts w:ascii="Cambria"/>
          <w:sz w:val="28"/>
        </w:rPr>
        <w:tab/>
      </w:r>
      <w:r>
        <w:rPr>
          <w:rFonts w:ascii="Cambria"/>
          <w:spacing w:val="-4"/>
          <w:sz w:val="28"/>
        </w:rPr>
        <w:t>Can</w:t>
      </w:r>
      <w:r>
        <w:rPr>
          <w:rFonts w:ascii="Cambria"/>
          <w:sz w:val="28"/>
        </w:rPr>
        <w:tab/>
      </w:r>
      <w:r>
        <w:rPr>
          <w:rFonts w:ascii="Cambria"/>
          <w:spacing w:val="-2"/>
          <w:sz w:val="28"/>
        </w:rPr>
        <w:t>he/she</w:t>
      </w:r>
      <w:r>
        <w:rPr>
          <w:rFonts w:ascii="Cambria"/>
          <w:sz w:val="28"/>
        </w:rPr>
        <w:tab/>
      </w:r>
      <w:r>
        <w:rPr>
          <w:rFonts w:ascii="Cambria"/>
          <w:spacing w:val="-6"/>
          <w:sz w:val="28"/>
        </w:rPr>
        <w:t>be</w:t>
      </w:r>
      <w:r>
        <w:rPr>
          <w:rFonts w:ascii="Cambria"/>
          <w:sz w:val="28"/>
        </w:rPr>
        <w:tab/>
      </w:r>
      <w:r>
        <w:rPr>
          <w:rFonts w:ascii="Cambria"/>
          <w:spacing w:val="-2"/>
          <w:sz w:val="28"/>
        </w:rPr>
        <w:t>denied</w:t>
      </w:r>
      <w:r>
        <w:rPr>
          <w:rFonts w:ascii="Cambria"/>
          <w:sz w:val="28"/>
        </w:rPr>
        <w:tab/>
      </w:r>
      <w:r>
        <w:rPr>
          <w:rFonts w:ascii="Cambria"/>
          <w:spacing w:val="-10"/>
          <w:sz w:val="28"/>
        </w:rPr>
        <w:t>a</w:t>
      </w:r>
    </w:p>
    <w:p>
      <w:pPr>
        <w:pStyle w:val="BodyText"/>
        <w:tabs>
          <w:tab w:pos="6150" w:val="left" w:leader="none"/>
        </w:tabs>
        <w:spacing w:before="70"/>
        <w:ind w:left="1552"/>
        <w:rPr>
          <w:rFonts w:ascii="Cambria"/>
        </w:rPr>
      </w:pPr>
      <w:r>
        <w:rPr>
          <w:rFonts w:ascii="Cambria"/>
          <w:spacing w:val="-2"/>
        </w:rPr>
        <w:t>portion?</w:t>
      </w:r>
      <w:r>
        <w:rPr>
          <w:rFonts w:ascii="Cambria"/>
          <w:u w:val="single"/>
        </w:rPr>
        <w:tab/>
      </w:r>
    </w:p>
    <w:p>
      <w:pPr>
        <w:pStyle w:val="BodyText"/>
        <w:tabs>
          <w:tab w:pos="2271" w:val="left" w:leader="none"/>
          <w:tab w:pos="9675" w:val="left" w:leader="none"/>
        </w:tabs>
        <w:spacing w:before="272"/>
        <w:ind w:left="1696"/>
        <w:rPr>
          <w:rFonts w:ascii="Cambria"/>
        </w:rPr>
      </w:pPr>
      <w:r>
        <w:rPr>
          <w:rFonts w:ascii="Cambria"/>
          <w:spacing w:val="-10"/>
        </w:rPr>
        <w:t>b</w:t>
      </w:r>
      <w:r>
        <w:rPr>
          <w:rFonts w:ascii="Cambria"/>
        </w:rPr>
        <w:tab/>
        <w:t>If</w:t>
      </w:r>
      <w:r>
        <w:rPr>
          <w:rFonts w:ascii="Cambria"/>
          <w:spacing w:val="20"/>
        </w:rPr>
        <w:t> </w:t>
      </w:r>
      <w:r>
        <w:rPr>
          <w:rFonts w:ascii="Cambria"/>
        </w:rPr>
        <w:t>yes,</w:t>
      </w:r>
      <w:r>
        <w:rPr>
          <w:rFonts w:ascii="Cambria"/>
          <w:spacing w:val="25"/>
        </w:rPr>
        <w:t> </w:t>
      </w:r>
      <w:r>
        <w:rPr>
          <w:rFonts w:ascii="Cambria"/>
        </w:rPr>
        <w:t>for</w:t>
      </w:r>
      <w:r>
        <w:rPr>
          <w:rFonts w:ascii="Cambria"/>
          <w:spacing w:val="22"/>
        </w:rPr>
        <w:t> </w:t>
      </w:r>
      <w:r>
        <w:rPr>
          <w:rFonts w:ascii="Cambria"/>
        </w:rPr>
        <w:t>what</w:t>
      </w:r>
      <w:r>
        <w:rPr>
          <w:rFonts w:ascii="Cambria"/>
          <w:spacing w:val="22"/>
        </w:rPr>
        <w:t> </w:t>
      </w:r>
      <w:r>
        <w:rPr>
          <w:rFonts w:ascii="Cambria"/>
          <w:spacing w:val="-2"/>
        </w:rPr>
        <w:t>reason?</w:t>
      </w:r>
      <w:r>
        <w:rPr>
          <w:rFonts w:ascii="Cambria"/>
          <w:u w:val="single"/>
        </w:rPr>
        <w:tab/>
      </w:r>
    </w:p>
    <w:p>
      <w:pPr>
        <w:pStyle w:val="ListParagraph"/>
        <w:numPr>
          <w:ilvl w:val="0"/>
          <w:numId w:val="22"/>
        </w:numPr>
        <w:tabs>
          <w:tab w:pos="1696" w:val="left" w:leader="none"/>
          <w:tab w:pos="2271" w:val="left" w:leader="none"/>
          <w:tab w:pos="9791" w:val="left" w:leader="none"/>
          <w:tab w:pos="9863" w:val="left" w:leader="none"/>
        </w:tabs>
        <w:spacing w:line="439" w:lineRule="auto" w:before="271" w:after="0"/>
        <w:ind w:left="1696" w:right="434" w:hanging="144"/>
        <w:jc w:val="left"/>
        <w:rPr>
          <w:rFonts w:ascii="Cambria"/>
          <w:sz w:val="28"/>
        </w:rPr>
      </w:pPr>
      <w:r>
        <w:rPr>
          <w:rFonts w:ascii="Cambria"/>
          <w:sz w:val="28"/>
        </w:rPr>
        <w:t>Can women own land here?</w:t>
      </w:r>
      <w:r>
        <w:rPr>
          <w:rFonts w:ascii="Cambria"/>
          <w:sz w:val="28"/>
          <w:u w:val="single"/>
        </w:rPr>
        <w:tab/>
        <w:tab/>
      </w:r>
      <w:r>
        <w:rPr>
          <w:rFonts w:ascii="Cambria"/>
          <w:sz w:val="28"/>
        </w:rPr>
        <w:t> </w:t>
      </w:r>
      <w:r>
        <w:rPr>
          <w:rFonts w:ascii="Cambria"/>
          <w:spacing w:val="-10"/>
          <w:sz w:val="28"/>
        </w:rPr>
        <w:t>a</w:t>
      </w:r>
      <w:r>
        <w:rPr>
          <w:rFonts w:ascii="Cambria"/>
          <w:sz w:val="28"/>
        </w:rPr>
        <w:tab/>
        <w:t>If yes, in what circumstances?</w:t>
      </w:r>
      <w:r>
        <w:rPr>
          <w:rFonts w:ascii="Cambria"/>
          <w:sz w:val="28"/>
          <w:u w:val="single"/>
        </w:rPr>
        <w:tab/>
      </w:r>
    </w:p>
    <w:p>
      <w:pPr>
        <w:pStyle w:val="BodyText"/>
        <w:spacing w:before="39"/>
        <w:rPr>
          <w:rFonts w:ascii="Cambria"/>
          <w:sz w:val="20"/>
        </w:rPr>
      </w:pPr>
      <w:r>
        <w:rPr/>
        <mc:AlternateContent>
          <mc:Choice Requires="wps">
            <w:drawing>
              <wp:anchor distT="0" distB="0" distL="0" distR="0" allowOverlap="1" layoutInCell="1" locked="0" behindDoc="1" simplePos="0" relativeHeight="487658496">
                <wp:simplePos x="0" y="0"/>
                <wp:positionH relativeFrom="page">
                  <wp:posOffset>1962911</wp:posOffset>
                </wp:positionH>
                <wp:positionV relativeFrom="paragraph">
                  <wp:posOffset>189143</wp:posOffset>
                </wp:positionV>
                <wp:extent cx="4518660" cy="127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4518660" cy="1270"/>
                        </a:xfrm>
                        <a:custGeom>
                          <a:avLst/>
                          <a:gdLst/>
                          <a:ahLst/>
                          <a:cxnLst/>
                          <a:rect l="l" t="t" r="r" b="b"/>
                          <a:pathLst>
                            <a:path w="4518660" h="0">
                              <a:moveTo>
                                <a:pt x="0" y="0"/>
                              </a:moveTo>
                              <a:lnTo>
                                <a:pt x="4518483"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4.559998pt;margin-top:14.893206pt;width:355.8pt;height:.1pt;mso-position-horizontal-relative:page;mso-position-vertical-relative:paragraph;z-index:-15657984;mso-wrap-distance-left:0;mso-wrap-distance-right:0" id="docshape156" coordorigin="3091,298" coordsize="7116,0" path="m3091,298l10207,298e" filled="false" stroked="true" strokeweight=".694678pt" strokecolor="#000000">
                <v:path arrowok="t"/>
                <v:stroke dashstyle="solid"/>
                <w10:wrap type="topAndBottom"/>
              </v:shape>
            </w:pict>
          </mc:Fallback>
        </mc:AlternateContent>
      </w: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before="266"/>
        <w:rPr>
          <w:rFonts w:ascii="Cambria"/>
          <w:sz w:val="32"/>
        </w:rPr>
      </w:pPr>
    </w:p>
    <w:p>
      <w:pPr>
        <w:pStyle w:val="Heading3"/>
        <w:numPr>
          <w:ilvl w:val="2"/>
          <w:numId w:val="17"/>
        </w:numPr>
        <w:tabs>
          <w:tab w:pos="1734" w:val="left" w:leader="none"/>
        </w:tabs>
        <w:spacing w:line="240" w:lineRule="auto" w:before="0" w:after="0"/>
        <w:ind w:left="1734" w:right="0" w:hanging="543"/>
        <w:jc w:val="left"/>
        <w:rPr>
          <w:u w:val="none"/>
        </w:rPr>
      </w:pPr>
      <w:r>
        <w:rPr>
          <w:u w:val="single"/>
        </w:rPr>
        <w:t>Role</w:t>
      </w:r>
      <w:r>
        <w:rPr>
          <w:spacing w:val="-1"/>
          <w:u w:val="single"/>
        </w:rPr>
        <w:t> </w:t>
      </w:r>
      <w:r>
        <w:rPr>
          <w:u w:val="single"/>
        </w:rPr>
        <w:t>of</w:t>
      </w:r>
      <w:r>
        <w:rPr>
          <w:spacing w:val="-4"/>
          <w:u w:val="single"/>
        </w:rPr>
        <w:t> </w:t>
      </w:r>
      <w:r>
        <w:rPr>
          <w:u w:val="single"/>
        </w:rPr>
        <w:t>Community</w:t>
      </w:r>
      <w:r>
        <w:rPr>
          <w:spacing w:val="-5"/>
          <w:u w:val="single"/>
        </w:rPr>
        <w:t> </w:t>
      </w:r>
      <w:r>
        <w:rPr>
          <w:u w:val="single"/>
        </w:rPr>
        <w:t>Heads</w:t>
      </w:r>
      <w:r>
        <w:rPr>
          <w:spacing w:val="-3"/>
          <w:u w:val="single"/>
        </w:rPr>
        <w:t> </w:t>
      </w:r>
      <w:r>
        <w:rPr>
          <w:u w:val="single"/>
        </w:rPr>
        <w:t>in</w:t>
      </w:r>
      <w:r>
        <w:rPr>
          <w:spacing w:val="-3"/>
          <w:u w:val="single"/>
        </w:rPr>
        <w:t> </w:t>
      </w:r>
      <w:r>
        <w:rPr>
          <w:u w:val="single"/>
        </w:rPr>
        <w:t>Land</w:t>
      </w:r>
      <w:r>
        <w:rPr>
          <w:spacing w:val="-7"/>
          <w:u w:val="single"/>
        </w:rPr>
        <w:t> </w:t>
      </w:r>
      <w:r>
        <w:rPr>
          <w:spacing w:val="-2"/>
          <w:u w:val="single"/>
        </w:rPr>
        <w:t>acquisition</w:t>
      </w:r>
    </w:p>
    <w:p>
      <w:pPr>
        <w:spacing w:after="0" w:line="240" w:lineRule="auto"/>
        <w:jc w:val="left"/>
        <w:sectPr>
          <w:pgSz w:w="12240" w:h="15840"/>
          <w:pgMar w:header="0" w:footer="1145" w:top="1680" w:bottom="1400" w:left="1040" w:right="900"/>
        </w:sectPr>
      </w:pPr>
    </w:p>
    <w:p>
      <w:pPr>
        <w:spacing w:line="288" w:lineRule="auto" w:before="75"/>
        <w:ind w:left="1734" w:right="565" w:firstLine="0"/>
        <w:jc w:val="left"/>
        <w:rPr>
          <w:rFonts w:ascii="Cambria"/>
          <w:sz w:val="32"/>
        </w:rPr>
      </w:pPr>
      <w:r>
        <w:rPr>
          <w:rFonts w:ascii="Cambria"/>
          <w:sz w:val="32"/>
        </w:rPr>
        <w:t>Do</w:t>
      </w:r>
      <w:r>
        <w:rPr>
          <w:rFonts w:ascii="Cambria"/>
          <w:spacing w:val="40"/>
          <w:sz w:val="32"/>
        </w:rPr>
        <w:t> </w:t>
      </w:r>
      <w:r>
        <w:rPr>
          <w:rFonts w:ascii="Cambria"/>
          <w:sz w:val="32"/>
        </w:rPr>
        <w:t>you</w:t>
      </w:r>
      <w:r>
        <w:rPr>
          <w:rFonts w:ascii="Cambria"/>
          <w:spacing w:val="40"/>
          <w:sz w:val="32"/>
        </w:rPr>
        <w:t> </w:t>
      </w:r>
      <w:r>
        <w:rPr>
          <w:rFonts w:ascii="Cambria"/>
          <w:sz w:val="32"/>
        </w:rPr>
        <w:t>consult</w:t>
      </w:r>
      <w:r>
        <w:rPr>
          <w:rFonts w:ascii="Cambria"/>
          <w:spacing w:val="40"/>
          <w:sz w:val="32"/>
        </w:rPr>
        <w:t> </w:t>
      </w:r>
      <w:r>
        <w:rPr>
          <w:rFonts w:ascii="Cambria"/>
          <w:sz w:val="32"/>
        </w:rPr>
        <w:t>the</w:t>
      </w:r>
      <w:r>
        <w:rPr>
          <w:rFonts w:ascii="Cambria"/>
          <w:spacing w:val="40"/>
          <w:sz w:val="32"/>
        </w:rPr>
        <w:t> </w:t>
      </w:r>
      <w:r>
        <w:rPr>
          <w:rFonts w:ascii="Cambria"/>
          <w:sz w:val="32"/>
        </w:rPr>
        <w:t>following</w:t>
      </w:r>
      <w:r>
        <w:rPr>
          <w:rFonts w:ascii="Cambria"/>
          <w:spacing w:val="40"/>
          <w:sz w:val="32"/>
        </w:rPr>
        <w:t> </w:t>
      </w:r>
      <w:r>
        <w:rPr>
          <w:rFonts w:ascii="Cambria"/>
          <w:sz w:val="32"/>
        </w:rPr>
        <w:t>in</w:t>
      </w:r>
      <w:r>
        <w:rPr>
          <w:rFonts w:ascii="Cambria"/>
          <w:spacing w:val="40"/>
          <w:sz w:val="32"/>
        </w:rPr>
        <w:t> </w:t>
      </w:r>
      <w:r>
        <w:rPr>
          <w:rFonts w:ascii="Cambria"/>
          <w:sz w:val="32"/>
        </w:rPr>
        <w:t>the</w:t>
      </w:r>
      <w:r>
        <w:rPr>
          <w:rFonts w:ascii="Cambria"/>
          <w:spacing w:val="40"/>
          <w:sz w:val="32"/>
        </w:rPr>
        <w:t> </w:t>
      </w:r>
      <w:r>
        <w:rPr>
          <w:rFonts w:ascii="Cambria"/>
          <w:sz w:val="32"/>
        </w:rPr>
        <w:t>case</w:t>
      </w:r>
      <w:r>
        <w:rPr>
          <w:rFonts w:ascii="Cambria"/>
          <w:spacing w:val="40"/>
          <w:sz w:val="32"/>
        </w:rPr>
        <w:t> </w:t>
      </w:r>
      <w:r>
        <w:rPr>
          <w:rFonts w:ascii="Cambria"/>
          <w:sz w:val="32"/>
        </w:rPr>
        <w:t>of</w:t>
      </w:r>
      <w:r>
        <w:rPr>
          <w:rFonts w:ascii="Cambria"/>
          <w:spacing w:val="40"/>
          <w:sz w:val="32"/>
        </w:rPr>
        <w:t> </w:t>
      </w:r>
      <w:r>
        <w:rPr>
          <w:rFonts w:ascii="Cambria"/>
          <w:sz w:val="32"/>
        </w:rPr>
        <w:t>transactions</w:t>
      </w:r>
      <w:r>
        <w:rPr>
          <w:rFonts w:ascii="Cambria"/>
          <w:spacing w:val="80"/>
          <w:sz w:val="32"/>
        </w:rPr>
        <w:t> </w:t>
      </w:r>
      <w:r>
        <w:rPr>
          <w:rFonts w:ascii="Cambria"/>
          <w:sz w:val="32"/>
        </w:rPr>
        <w:t>in land?</w:t>
      </w:r>
    </w:p>
    <w:p>
      <w:pPr>
        <w:pStyle w:val="BodyText"/>
        <w:spacing w:before="110"/>
        <w:rPr>
          <w:rFonts w:ascii="Cambria"/>
          <w:sz w:val="20"/>
        </w:rPr>
      </w:pPr>
    </w:p>
    <w:tbl>
      <w:tblPr>
        <w:tblW w:w="0" w:type="auto"/>
        <w:jc w:val="left"/>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39"/>
        <w:gridCol w:w="811"/>
        <w:gridCol w:w="1349"/>
        <w:gridCol w:w="1171"/>
        <w:gridCol w:w="1622"/>
        <w:gridCol w:w="1348"/>
      </w:tblGrid>
      <w:tr>
        <w:trPr>
          <w:trHeight w:val="1113" w:hRule="atLeast"/>
        </w:trPr>
        <w:tc>
          <w:tcPr>
            <w:tcW w:w="2539" w:type="dxa"/>
          </w:tcPr>
          <w:p>
            <w:pPr>
              <w:pStyle w:val="TableParagraph"/>
              <w:rPr>
                <w:rFonts w:ascii="Times New Roman"/>
                <w:sz w:val="28"/>
              </w:rPr>
            </w:pPr>
          </w:p>
        </w:tc>
        <w:tc>
          <w:tcPr>
            <w:tcW w:w="811" w:type="dxa"/>
          </w:tcPr>
          <w:p>
            <w:pPr>
              <w:pStyle w:val="TableParagraph"/>
              <w:spacing w:line="373" w:lineRule="exact"/>
              <w:ind w:left="105"/>
              <w:rPr>
                <w:rFonts w:ascii="Cambria"/>
                <w:sz w:val="32"/>
              </w:rPr>
            </w:pPr>
            <w:r>
              <w:rPr>
                <w:rFonts w:ascii="Cambria"/>
                <w:spacing w:val="-4"/>
                <w:w w:val="105"/>
                <w:sz w:val="32"/>
              </w:rPr>
              <w:t>Sale</w:t>
            </w:r>
          </w:p>
        </w:tc>
        <w:tc>
          <w:tcPr>
            <w:tcW w:w="1349" w:type="dxa"/>
          </w:tcPr>
          <w:p>
            <w:pPr>
              <w:pStyle w:val="TableParagraph"/>
              <w:spacing w:line="288" w:lineRule="auto" w:before="3"/>
              <w:ind w:left="105" w:right="205"/>
              <w:rPr>
                <w:rFonts w:ascii="Cambria"/>
                <w:sz w:val="32"/>
              </w:rPr>
            </w:pPr>
            <w:r>
              <w:rPr>
                <w:rFonts w:ascii="Cambria"/>
                <w:spacing w:val="-2"/>
                <w:sz w:val="32"/>
              </w:rPr>
              <w:t>Tenanc </w:t>
            </w:r>
            <w:r>
              <w:rPr>
                <w:rFonts w:ascii="Cambria"/>
                <w:spacing w:val="-10"/>
                <w:w w:val="105"/>
                <w:sz w:val="32"/>
              </w:rPr>
              <w:t>y</w:t>
            </w:r>
          </w:p>
        </w:tc>
        <w:tc>
          <w:tcPr>
            <w:tcW w:w="1171" w:type="dxa"/>
          </w:tcPr>
          <w:p>
            <w:pPr>
              <w:pStyle w:val="TableParagraph"/>
              <w:spacing w:line="288" w:lineRule="auto" w:before="3"/>
              <w:ind w:left="105" w:right="191"/>
              <w:rPr>
                <w:rFonts w:ascii="Cambria"/>
                <w:sz w:val="32"/>
              </w:rPr>
            </w:pPr>
            <w:r>
              <w:rPr>
                <w:rFonts w:ascii="Cambria"/>
                <w:spacing w:val="-2"/>
                <w:w w:val="105"/>
                <w:sz w:val="32"/>
              </w:rPr>
              <w:t>Pledg </w:t>
            </w:r>
            <w:r>
              <w:rPr>
                <w:rFonts w:ascii="Cambria"/>
                <w:spacing w:val="-10"/>
                <w:w w:val="105"/>
                <w:sz w:val="32"/>
              </w:rPr>
              <w:t>e</w:t>
            </w:r>
          </w:p>
        </w:tc>
        <w:tc>
          <w:tcPr>
            <w:tcW w:w="1622" w:type="dxa"/>
          </w:tcPr>
          <w:p>
            <w:pPr>
              <w:pStyle w:val="TableParagraph"/>
              <w:spacing w:line="288" w:lineRule="auto" w:before="3"/>
              <w:ind w:left="105" w:right="99"/>
              <w:rPr>
                <w:rFonts w:ascii="Cambria"/>
                <w:sz w:val="32"/>
              </w:rPr>
            </w:pPr>
            <w:r>
              <w:rPr>
                <w:rFonts w:ascii="Cambria"/>
                <w:spacing w:val="-2"/>
                <w:w w:val="105"/>
                <w:sz w:val="32"/>
              </w:rPr>
              <w:t>Allocatio </w:t>
            </w:r>
            <w:r>
              <w:rPr>
                <w:rFonts w:ascii="Cambria"/>
                <w:spacing w:val="-10"/>
                <w:w w:val="105"/>
                <w:sz w:val="32"/>
              </w:rPr>
              <w:t>n</w:t>
            </w:r>
          </w:p>
        </w:tc>
        <w:tc>
          <w:tcPr>
            <w:tcW w:w="1348" w:type="dxa"/>
          </w:tcPr>
          <w:p>
            <w:pPr>
              <w:pStyle w:val="TableParagraph"/>
              <w:spacing w:line="288" w:lineRule="auto" w:before="3"/>
              <w:ind w:left="106" w:right="55"/>
              <w:rPr>
                <w:rFonts w:ascii="Cambria"/>
                <w:sz w:val="32"/>
              </w:rPr>
            </w:pPr>
            <w:r>
              <w:rPr>
                <w:rFonts w:ascii="Cambria"/>
                <w:spacing w:val="-2"/>
                <w:sz w:val="32"/>
              </w:rPr>
              <w:t>Partitio </w:t>
            </w:r>
            <w:r>
              <w:rPr>
                <w:rFonts w:ascii="Cambria"/>
                <w:spacing w:val="-10"/>
                <w:w w:val="105"/>
                <w:sz w:val="32"/>
              </w:rPr>
              <w:t>n</w:t>
            </w:r>
          </w:p>
        </w:tc>
      </w:tr>
      <w:tr>
        <w:trPr>
          <w:trHeight w:val="657" w:hRule="atLeast"/>
        </w:trPr>
        <w:tc>
          <w:tcPr>
            <w:tcW w:w="2539" w:type="dxa"/>
          </w:tcPr>
          <w:p>
            <w:pPr>
              <w:pStyle w:val="TableParagraph"/>
              <w:spacing w:line="373" w:lineRule="exact"/>
              <w:ind w:left="110"/>
              <w:rPr>
                <w:rFonts w:ascii="Cambria"/>
                <w:sz w:val="32"/>
              </w:rPr>
            </w:pPr>
            <w:r>
              <w:rPr>
                <w:rFonts w:ascii="Cambria"/>
                <w:w w:val="105"/>
                <w:sz w:val="32"/>
              </w:rPr>
              <w:t>Village</w:t>
            </w:r>
            <w:r>
              <w:rPr>
                <w:rFonts w:ascii="Cambria"/>
                <w:spacing w:val="27"/>
                <w:w w:val="110"/>
                <w:sz w:val="32"/>
              </w:rPr>
              <w:t> </w:t>
            </w:r>
            <w:r>
              <w:rPr>
                <w:rFonts w:ascii="Cambria"/>
                <w:spacing w:val="-4"/>
                <w:w w:val="110"/>
                <w:sz w:val="32"/>
              </w:rPr>
              <w:t>Head</w:t>
            </w:r>
          </w:p>
        </w:tc>
        <w:tc>
          <w:tcPr>
            <w:tcW w:w="811" w:type="dxa"/>
          </w:tcPr>
          <w:p>
            <w:pPr>
              <w:pStyle w:val="TableParagraph"/>
              <w:rPr>
                <w:rFonts w:ascii="Times New Roman"/>
                <w:sz w:val="28"/>
              </w:rPr>
            </w:pPr>
          </w:p>
        </w:tc>
        <w:tc>
          <w:tcPr>
            <w:tcW w:w="1349" w:type="dxa"/>
          </w:tcPr>
          <w:p>
            <w:pPr>
              <w:pStyle w:val="TableParagraph"/>
              <w:rPr>
                <w:rFonts w:ascii="Times New Roman"/>
                <w:sz w:val="28"/>
              </w:rPr>
            </w:pPr>
          </w:p>
        </w:tc>
        <w:tc>
          <w:tcPr>
            <w:tcW w:w="1171" w:type="dxa"/>
          </w:tcPr>
          <w:p>
            <w:pPr>
              <w:pStyle w:val="TableParagraph"/>
              <w:rPr>
                <w:rFonts w:ascii="Times New Roman"/>
                <w:sz w:val="28"/>
              </w:rPr>
            </w:pPr>
          </w:p>
        </w:tc>
        <w:tc>
          <w:tcPr>
            <w:tcW w:w="1622" w:type="dxa"/>
          </w:tcPr>
          <w:p>
            <w:pPr>
              <w:pStyle w:val="TableParagraph"/>
              <w:rPr>
                <w:rFonts w:ascii="Times New Roman"/>
                <w:sz w:val="28"/>
              </w:rPr>
            </w:pPr>
          </w:p>
        </w:tc>
        <w:tc>
          <w:tcPr>
            <w:tcW w:w="1348" w:type="dxa"/>
          </w:tcPr>
          <w:p>
            <w:pPr>
              <w:pStyle w:val="TableParagraph"/>
              <w:rPr>
                <w:rFonts w:ascii="Times New Roman"/>
                <w:sz w:val="28"/>
              </w:rPr>
            </w:pPr>
          </w:p>
        </w:tc>
      </w:tr>
      <w:tr>
        <w:trPr>
          <w:trHeight w:val="1113" w:hRule="atLeast"/>
        </w:trPr>
        <w:tc>
          <w:tcPr>
            <w:tcW w:w="2539" w:type="dxa"/>
          </w:tcPr>
          <w:p>
            <w:pPr>
              <w:pStyle w:val="TableParagraph"/>
              <w:spacing w:line="288" w:lineRule="auto" w:before="3"/>
              <w:ind w:left="110" w:right="692"/>
              <w:rPr>
                <w:rFonts w:ascii="Cambria"/>
                <w:sz w:val="32"/>
              </w:rPr>
            </w:pPr>
            <w:r>
              <w:rPr>
                <w:rFonts w:ascii="Cambria"/>
                <w:spacing w:val="-2"/>
                <w:w w:val="105"/>
                <w:sz w:val="32"/>
              </w:rPr>
              <w:t>Community </w:t>
            </w:r>
            <w:r>
              <w:rPr>
                <w:rFonts w:ascii="Cambria"/>
                <w:spacing w:val="-4"/>
                <w:w w:val="105"/>
                <w:sz w:val="32"/>
              </w:rPr>
              <w:t>head</w:t>
            </w:r>
          </w:p>
        </w:tc>
        <w:tc>
          <w:tcPr>
            <w:tcW w:w="811" w:type="dxa"/>
          </w:tcPr>
          <w:p>
            <w:pPr>
              <w:pStyle w:val="TableParagraph"/>
              <w:rPr>
                <w:rFonts w:ascii="Times New Roman"/>
                <w:sz w:val="28"/>
              </w:rPr>
            </w:pPr>
          </w:p>
        </w:tc>
        <w:tc>
          <w:tcPr>
            <w:tcW w:w="1349" w:type="dxa"/>
          </w:tcPr>
          <w:p>
            <w:pPr>
              <w:pStyle w:val="TableParagraph"/>
              <w:rPr>
                <w:rFonts w:ascii="Times New Roman"/>
                <w:sz w:val="28"/>
              </w:rPr>
            </w:pPr>
          </w:p>
        </w:tc>
        <w:tc>
          <w:tcPr>
            <w:tcW w:w="1171" w:type="dxa"/>
          </w:tcPr>
          <w:p>
            <w:pPr>
              <w:pStyle w:val="TableParagraph"/>
              <w:rPr>
                <w:rFonts w:ascii="Times New Roman"/>
                <w:sz w:val="28"/>
              </w:rPr>
            </w:pPr>
          </w:p>
        </w:tc>
        <w:tc>
          <w:tcPr>
            <w:tcW w:w="1622" w:type="dxa"/>
          </w:tcPr>
          <w:p>
            <w:pPr>
              <w:pStyle w:val="TableParagraph"/>
              <w:rPr>
                <w:rFonts w:ascii="Times New Roman"/>
                <w:sz w:val="28"/>
              </w:rPr>
            </w:pPr>
          </w:p>
        </w:tc>
        <w:tc>
          <w:tcPr>
            <w:tcW w:w="1348" w:type="dxa"/>
          </w:tcPr>
          <w:p>
            <w:pPr>
              <w:pStyle w:val="TableParagraph"/>
              <w:rPr>
                <w:rFonts w:ascii="Times New Roman"/>
                <w:sz w:val="28"/>
              </w:rPr>
            </w:pPr>
          </w:p>
        </w:tc>
      </w:tr>
      <w:tr>
        <w:trPr>
          <w:trHeight w:val="657" w:hRule="atLeast"/>
        </w:trPr>
        <w:tc>
          <w:tcPr>
            <w:tcW w:w="2539" w:type="dxa"/>
          </w:tcPr>
          <w:p>
            <w:pPr>
              <w:pStyle w:val="TableParagraph"/>
              <w:spacing w:line="373" w:lineRule="exact"/>
              <w:ind w:left="110"/>
              <w:rPr>
                <w:rFonts w:ascii="Cambria"/>
                <w:sz w:val="32"/>
              </w:rPr>
            </w:pPr>
            <w:r>
              <w:rPr>
                <w:rFonts w:ascii="Cambria"/>
                <w:w w:val="105"/>
                <w:sz w:val="32"/>
              </w:rPr>
              <w:t>Family</w:t>
            </w:r>
            <w:r>
              <w:rPr>
                <w:rFonts w:ascii="Cambria"/>
                <w:spacing w:val="12"/>
                <w:w w:val="105"/>
                <w:sz w:val="32"/>
              </w:rPr>
              <w:t> </w:t>
            </w:r>
            <w:r>
              <w:rPr>
                <w:rFonts w:ascii="Cambria"/>
                <w:spacing w:val="-4"/>
                <w:w w:val="105"/>
                <w:sz w:val="32"/>
              </w:rPr>
              <w:t>head</w:t>
            </w:r>
          </w:p>
        </w:tc>
        <w:tc>
          <w:tcPr>
            <w:tcW w:w="811" w:type="dxa"/>
          </w:tcPr>
          <w:p>
            <w:pPr>
              <w:pStyle w:val="TableParagraph"/>
              <w:rPr>
                <w:rFonts w:ascii="Times New Roman"/>
                <w:sz w:val="28"/>
              </w:rPr>
            </w:pPr>
          </w:p>
        </w:tc>
        <w:tc>
          <w:tcPr>
            <w:tcW w:w="1349" w:type="dxa"/>
          </w:tcPr>
          <w:p>
            <w:pPr>
              <w:pStyle w:val="TableParagraph"/>
              <w:rPr>
                <w:rFonts w:ascii="Times New Roman"/>
                <w:sz w:val="28"/>
              </w:rPr>
            </w:pPr>
          </w:p>
        </w:tc>
        <w:tc>
          <w:tcPr>
            <w:tcW w:w="1171" w:type="dxa"/>
          </w:tcPr>
          <w:p>
            <w:pPr>
              <w:pStyle w:val="TableParagraph"/>
              <w:rPr>
                <w:rFonts w:ascii="Times New Roman"/>
                <w:sz w:val="28"/>
              </w:rPr>
            </w:pPr>
          </w:p>
        </w:tc>
        <w:tc>
          <w:tcPr>
            <w:tcW w:w="1622" w:type="dxa"/>
          </w:tcPr>
          <w:p>
            <w:pPr>
              <w:pStyle w:val="TableParagraph"/>
              <w:rPr>
                <w:rFonts w:ascii="Times New Roman"/>
                <w:sz w:val="28"/>
              </w:rPr>
            </w:pPr>
          </w:p>
        </w:tc>
        <w:tc>
          <w:tcPr>
            <w:tcW w:w="1348" w:type="dxa"/>
          </w:tcPr>
          <w:p>
            <w:pPr>
              <w:pStyle w:val="TableParagraph"/>
              <w:rPr>
                <w:rFonts w:ascii="Times New Roman"/>
                <w:sz w:val="28"/>
              </w:rPr>
            </w:pPr>
          </w:p>
        </w:tc>
      </w:tr>
      <w:tr>
        <w:trPr>
          <w:trHeight w:val="657" w:hRule="atLeast"/>
        </w:trPr>
        <w:tc>
          <w:tcPr>
            <w:tcW w:w="2539" w:type="dxa"/>
          </w:tcPr>
          <w:p>
            <w:pPr>
              <w:pStyle w:val="TableParagraph"/>
              <w:rPr>
                <w:rFonts w:ascii="Times New Roman"/>
                <w:sz w:val="28"/>
              </w:rPr>
            </w:pPr>
          </w:p>
        </w:tc>
        <w:tc>
          <w:tcPr>
            <w:tcW w:w="811" w:type="dxa"/>
          </w:tcPr>
          <w:p>
            <w:pPr>
              <w:pStyle w:val="TableParagraph"/>
              <w:rPr>
                <w:rFonts w:ascii="Times New Roman"/>
                <w:sz w:val="28"/>
              </w:rPr>
            </w:pPr>
          </w:p>
        </w:tc>
        <w:tc>
          <w:tcPr>
            <w:tcW w:w="1349" w:type="dxa"/>
          </w:tcPr>
          <w:p>
            <w:pPr>
              <w:pStyle w:val="TableParagraph"/>
              <w:rPr>
                <w:rFonts w:ascii="Times New Roman"/>
                <w:sz w:val="28"/>
              </w:rPr>
            </w:pPr>
          </w:p>
        </w:tc>
        <w:tc>
          <w:tcPr>
            <w:tcW w:w="1171" w:type="dxa"/>
          </w:tcPr>
          <w:p>
            <w:pPr>
              <w:pStyle w:val="TableParagraph"/>
              <w:rPr>
                <w:rFonts w:ascii="Times New Roman"/>
                <w:sz w:val="28"/>
              </w:rPr>
            </w:pPr>
          </w:p>
        </w:tc>
        <w:tc>
          <w:tcPr>
            <w:tcW w:w="1622" w:type="dxa"/>
          </w:tcPr>
          <w:p>
            <w:pPr>
              <w:pStyle w:val="TableParagraph"/>
              <w:rPr>
                <w:rFonts w:ascii="Times New Roman"/>
                <w:sz w:val="28"/>
              </w:rPr>
            </w:pPr>
          </w:p>
        </w:tc>
        <w:tc>
          <w:tcPr>
            <w:tcW w:w="1348" w:type="dxa"/>
          </w:tcPr>
          <w:p>
            <w:pPr>
              <w:pStyle w:val="TableParagraph"/>
              <w:rPr>
                <w:rFonts w:ascii="Times New Roman"/>
                <w:sz w:val="28"/>
              </w:rPr>
            </w:pPr>
          </w:p>
        </w:tc>
      </w:tr>
    </w:tbl>
    <w:p>
      <w:pPr>
        <w:pStyle w:val="BodyText"/>
        <w:rPr>
          <w:rFonts w:ascii="Cambria"/>
          <w:sz w:val="32"/>
        </w:rPr>
      </w:pPr>
    </w:p>
    <w:p>
      <w:pPr>
        <w:pStyle w:val="BodyText"/>
        <w:rPr>
          <w:rFonts w:ascii="Cambria"/>
          <w:sz w:val="32"/>
        </w:rPr>
      </w:pPr>
    </w:p>
    <w:p>
      <w:pPr>
        <w:pStyle w:val="BodyText"/>
        <w:spacing w:before="156"/>
        <w:rPr>
          <w:rFonts w:ascii="Cambria"/>
          <w:sz w:val="32"/>
        </w:rPr>
      </w:pPr>
    </w:p>
    <w:p>
      <w:pPr>
        <w:pStyle w:val="Heading3"/>
        <w:numPr>
          <w:ilvl w:val="2"/>
          <w:numId w:val="17"/>
        </w:numPr>
        <w:tabs>
          <w:tab w:pos="1732" w:val="left" w:leader="none"/>
        </w:tabs>
        <w:spacing w:line="428" w:lineRule="exact" w:before="0" w:after="0"/>
        <w:ind w:left="1732" w:right="0" w:hanging="541"/>
        <w:jc w:val="left"/>
        <w:rPr>
          <w:u w:val="none"/>
        </w:rPr>
      </w:pPr>
      <w:r>
        <w:rPr>
          <w:spacing w:val="-2"/>
          <w:u w:val="single"/>
        </w:rPr>
        <w:t>Tenancy</w:t>
      </w:r>
    </w:p>
    <w:p>
      <w:pPr>
        <w:pStyle w:val="BodyText"/>
        <w:spacing w:line="325" w:lineRule="exact"/>
        <w:ind w:left="1552"/>
        <w:rPr>
          <w:rFonts w:ascii="Cambria"/>
        </w:rPr>
      </w:pPr>
      <w:r>
        <w:rPr>
          <w:rFonts w:ascii="Cambria"/>
        </w:rPr>
        <w:t>Is</w:t>
      </w:r>
      <w:r>
        <w:rPr>
          <w:rFonts w:ascii="Cambria"/>
          <w:spacing w:val="27"/>
        </w:rPr>
        <w:t> </w:t>
      </w:r>
      <w:r>
        <w:rPr>
          <w:rFonts w:ascii="Cambria"/>
        </w:rPr>
        <w:t>customary</w:t>
      </w:r>
      <w:r>
        <w:rPr>
          <w:rFonts w:ascii="Cambria"/>
          <w:spacing w:val="24"/>
        </w:rPr>
        <w:t> </w:t>
      </w:r>
      <w:r>
        <w:rPr>
          <w:rFonts w:ascii="Cambria"/>
        </w:rPr>
        <w:t>tenancy</w:t>
      </w:r>
      <w:r>
        <w:rPr>
          <w:rFonts w:ascii="Cambria"/>
          <w:spacing w:val="23"/>
        </w:rPr>
        <w:t> </w:t>
      </w:r>
      <w:r>
        <w:rPr>
          <w:rFonts w:ascii="Cambria"/>
        </w:rPr>
        <w:t>practiced</w:t>
      </w:r>
      <w:r>
        <w:rPr>
          <w:rFonts w:ascii="Cambria"/>
          <w:spacing w:val="23"/>
        </w:rPr>
        <w:t> </w:t>
      </w:r>
      <w:r>
        <w:rPr>
          <w:rFonts w:ascii="Cambria"/>
          <w:spacing w:val="-4"/>
        </w:rPr>
        <w:t>here?</w:t>
      </w:r>
    </w:p>
    <w:p>
      <w:pPr>
        <w:pStyle w:val="ListParagraph"/>
        <w:numPr>
          <w:ilvl w:val="0"/>
          <w:numId w:val="23"/>
        </w:numPr>
        <w:tabs>
          <w:tab w:pos="2017" w:val="left" w:leader="none"/>
          <w:tab w:pos="9626" w:val="left" w:leader="none"/>
        </w:tabs>
        <w:spacing w:line="240" w:lineRule="auto" w:before="272" w:after="0"/>
        <w:ind w:left="2017" w:right="0" w:hanging="465"/>
        <w:jc w:val="left"/>
        <w:rPr>
          <w:rFonts w:ascii="Cambria"/>
          <w:sz w:val="28"/>
        </w:rPr>
      </w:pPr>
      <w:r>
        <w:rPr>
          <w:rFonts w:ascii="Cambria"/>
          <w:sz w:val="28"/>
        </w:rPr>
        <w:t>Seasonal</w:t>
      </w:r>
      <w:r>
        <w:rPr>
          <w:rFonts w:ascii="Cambria"/>
          <w:spacing w:val="27"/>
          <w:sz w:val="28"/>
        </w:rPr>
        <w:t> </w:t>
      </w:r>
      <w:r>
        <w:rPr>
          <w:rFonts w:ascii="Cambria"/>
          <w:spacing w:val="-2"/>
          <w:sz w:val="28"/>
        </w:rPr>
        <w:t>tenancy?</w:t>
      </w:r>
      <w:r>
        <w:rPr>
          <w:rFonts w:ascii="Cambria"/>
          <w:sz w:val="28"/>
          <w:u w:val="single"/>
        </w:rPr>
        <w:tab/>
      </w:r>
    </w:p>
    <w:p>
      <w:pPr>
        <w:pStyle w:val="ListParagraph"/>
        <w:numPr>
          <w:ilvl w:val="0"/>
          <w:numId w:val="23"/>
        </w:numPr>
        <w:tabs>
          <w:tab w:pos="2017" w:val="left" w:leader="none"/>
          <w:tab w:pos="9617" w:val="left" w:leader="none"/>
        </w:tabs>
        <w:spacing w:line="240" w:lineRule="auto" w:before="22" w:after="0"/>
        <w:ind w:left="2017" w:right="0" w:hanging="465"/>
        <w:jc w:val="left"/>
        <w:rPr>
          <w:rFonts w:ascii="Cambria"/>
          <w:sz w:val="28"/>
        </w:rPr>
      </w:pPr>
      <w:r>
        <w:rPr>
          <w:rFonts w:ascii="Cambria"/>
          <w:sz w:val="28"/>
        </w:rPr>
        <w:t>Indefinite</w:t>
      </w:r>
      <w:r>
        <w:rPr>
          <w:rFonts w:ascii="Cambria"/>
          <w:spacing w:val="37"/>
          <w:sz w:val="28"/>
        </w:rPr>
        <w:t> </w:t>
      </w:r>
      <w:r>
        <w:rPr>
          <w:rFonts w:ascii="Cambria"/>
          <w:spacing w:val="-2"/>
          <w:sz w:val="28"/>
        </w:rPr>
        <w:t>tenancy?</w:t>
      </w:r>
      <w:r>
        <w:rPr>
          <w:rFonts w:ascii="Cambria"/>
          <w:sz w:val="28"/>
          <w:u w:val="single"/>
        </w:rPr>
        <w:tab/>
      </w:r>
    </w:p>
    <w:p>
      <w:pPr>
        <w:pStyle w:val="ListParagraph"/>
        <w:numPr>
          <w:ilvl w:val="0"/>
          <w:numId w:val="23"/>
        </w:numPr>
        <w:tabs>
          <w:tab w:pos="2017" w:val="left" w:leader="none"/>
          <w:tab w:pos="3317" w:val="left" w:leader="none"/>
          <w:tab w:pos="4206" w:val="left" w:leader="none"/>
          <w:tab w:pos="6087" w:val="left" w:leader="none"/>
          <w:tab w:pos="7781" w:val="left" w:leader="none"/>
          <w:tab w:pos="9771" w:val="left" w:leader="none"/>
        </w:tabs>
        <w:spacing w:line="240" w:lineRule="auto" w:before="18" w:after="0"/>
        <w:ind w:left="2017" w:right="0" w:hanging="465"/>
        <w:jc w:val="left"/>
        <w:rPr>
          <w:rFonts w:ascii="Cambria"/>
          <w:sz w:val="28"/>
        </w:rPr>
      </w:pPr>
      <w:r>
        <w:rPr>
          <w:rFonts w:ascii="Cambria"/>
          <w:spacing w:val="-2"/>
          <w:w w:val="105"/>
          <w:sz w:val="28"/>
        </w:rPr>
        <w:t>Joint</w:t>
      </w:r>
      <w:r>
        <w:rPr>
          <w:rFonts w:ascii="Cambria"/>
          <w:sz w:val="28"/>
        </w:rPr>
        <w:tab/>
      </w:r>
      <w:r>
        <w:rPr>
          <w:rFonts w:ascii="Cambria"/>
          <w:spacing w:val="-10"/>
          <w:w w:val="105"/>
          <w:sz w:val="28"/>
        </w:rPr>
        <w:t>/</w:t>
      </w:r>
      <w:r>
        <w:rPr>
          <w:rFonts w:ascii="Cambria"/>
          <w:sz w:val="28"/>
        </w:rPr>
        <w:tab/>
      </w:r>
      <w:r>
        <w:rPr>
          <w:rFonts w:ascii="Cambria"/>
          <w:spacing w:val="-2"/>
          <w:w w:val="105"/>
          <w:sz w:val="28"/>
        </w:rPr>
        <w:t>Common</w:t>
      </w:r>
      <w:r>
        <w:rPr>
          <w:rFonts w:ascii="Cambria"/>
          <w:sz w:val="28"/>
        </w:rPr>
        <w:tab/>
      </w:r>
      <w:r>
        <w:rPr>
          <w:rFonts w:ascii="Cambria"/>
          <w:spacing w:val="-2"/>
          <w:w w:val="105"/>
          <w:sz w:val="28"/>
        </w:rPr>
        <w:t>tenancy</w:t>
      </w:r>
      <w:r>
        <w:rPr>
          <w:rFonts w:ascii="Cambria"/>
          <w:sz w:val="28"/>
        </w:rPr>
        <w:tab/>
      </w:r>
      <w:r>
        <w:rPr>
          <w:rFonts w:ascii="Cambria"/>
          <w:spacing w:val="-2"/>
          <w:w w:val="105"/>
          <w:sz w:val="28"/>
        </w:rPr>
        <w:t>applicable</w:t>
      </w:r>
      <w:r>
        <w:rPr>
          <w:rFonts w:ascii="Cambria"/>
          <w:sz w:val="28"/>
        </w:rPr>
        <w:tab/>
      </w:r>
      <w:r>
        <w:rPr>
          <w:rFonts w:ascii="Cambria"/>
          <w:spacing w:val="-10"/>
          <w:w w:val="105"/>
          <w:sz w:val="28"/>
        </w:rPr>
        <w:t>?</w:t>
      </w:r>
    </w:p>
    <w:p>
      <w:pPr>
        <w:pStyle w:val="BodyText"/>
        <w:spacing w:before="57"/>
        <w:rPr>
          <w:rFonts w:ascii="Cambria"/>
          <w:sz w:val="20"/>
        </w:rPr>
      </w:pPr>
      <w:r>
        <w:rPr/>
        <mc:AlternateContent>
          <mc:Choice Requires="wps">
            <w:drawing>
              <wp:anchor distT="0" distB="0" distL="0" distR="0" allowOverlap="1" layoutInCell="1" locked="0" behindDoc="1" simplePos="0" relativeHeight="487659008">
                <wp:simplePos x="0" y="0"/>
                <wp:positionH relativeFrom="page">
                  <wp:posOffset>1941576</wp:posOffset>
                </wp:positionH>
                <wp:positionV relativeFrom="paragraph">
                  <wp:posOffset>200653</wp:posOffset>
                </wp:positionV>
                <wp:extent cx="2038985"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2038985" cy="1270"/>
                        </a:xfrm>
                        <a:custGeom>
                          <a:avLst/>
                          <a:gdLst/>
                          <a:ahLst/>
                          <a:cxnLst/>
                          <a:rect l="l" t="t" r="r" b="b"/>
                          <a:pathLst>
                            <a:path w="2038985" h="0">
                              <a:moveTo>
                                <a:pt x="0" y="0"/>
                              </a:moveTo>
                              <a:lnTo>
                                <a:pt x="2038681"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2.880005pt;margin-top:15.799451pt;width:160.550pt;height:.1pt;mso-position-horizontal-relative:page;mso-position-vertical-relative:paragraph;z-index:-15657472;mso-wrap-distance-left:0;mso-wrap-distance-right:0" id="docshape157" coordorigin="3058,316" coordsize="3211,0" path="m3058,316l6268,316e" filled="false" stroked="true" strokeweight=".694678pt" strokecolor="#000000">
                <v:path arrowok="t"/>
                <v:stroke dashstyle="solid"/>
                <w10:wrap type="topAndBottom"/>
              </v:shape>
            </w:pict>
          </mc:Fallback>
        </mc:AlternateContent>
      </w:r>
    </w:p>
    <w:p>
      <w:pPr>
        <w:pStyle w:val="ListParagraph"/>
        <w:numPr>
          <w:ilvl w:val="0"/>
          <w:numId w:val="23"/>
        </w:numPr>
        <w:tabs>
          <w:tab w:pos="2017" w:val="left" w:leader="none"/>
          <w:tab w:pos="9886" w:val="left" w:leader="none"/>
        </w:tabs>
        <w:spacing w:line="240" w:lineRule="auto" w:before="45" w:after="0"/>
        <w:ind w:left="2017" w:right="0" w:hanging="465"/>
        <w:jc w:val="left"/>
        <w:rPr>
          <w:rFonts w:ascii="Cambria"/>
          <w:sz w:val="28"/>
        </w:rPr>
      </w:pPr>
      <w:r>
        <w:rPr>
          <w:rFonts w:ascii="Cambria"/>
          <w:sz w:val="28"/>
        </w:rPr>
        <w:t>Are</w:t>
      </w:r>
      <w:r>
        <w:rPr>
          <w:rFonts w:ascii="Cambria"/>
          <w:spacing w:val="33"/>
          <w:sz w:val="28"/>
        </w:rPr>
        <w:t> </w:t>
      </w:r>
      <w:r>
        <w:rPr>
          <w:rFonts w:ascii="Cambria"/>
          <w:sz w:val="28"/>
        </w:rPr>
        <w:t>tributes/rent</w:t>
      </w:r>
      <w:r>
        <w:rPr>
          <w:rFonts w:ascii="Cambria"/>
          <w:spacing w:val="32"/>
          <w:sz w:val="28"/>
        </w:rPr>
        <w:t> </w:t>
      </w:r>
      <w:r>
        <w:rPr>
          <w:rFonts w:ascii="Cambria"/>
          <w:spacing w:val="-2"/>
          <w:sz w:val="28"/>
        </w:rPr>
        <w:t>applicable?</w:t>
      </w:r>
      <w:r>
        <w:rPr>
          <w:rFonts w:ascii="Cambria"/>
          <w:sz w:val="28"/>
          <w:u w:val="single"/>
        </w:rPr>
        <w:tab/>
      </w:r>
    </w:p>
    <w:p>
      <w:pPr>
        <w:pStyle w:val="ListParagraph"/>
        <w:numPr>
          <w:ilvl w:val="0"/>
          <w:numId w:val="23"/>
        </w:numPr>
        <w:tabs>
          <w:tab w:pos="2017" w:val="left" w:leader="none"/>
          <w:tab w:pos="9670" w:val="left" w:leader="none"/>
        </w:tabs>
        <w:spacing w:line="240" w:lineRule="auto" w:before="22" w:after="0"/>
        <w:ind w:left="2017" w:right="0" w:hanging="465"/>
        <w:jc w:val="left"/>
        <w:rPr>
          <w:rFonts w:ascii="Cambria"/>
          <w:sz w:val="28"/>
        </w:rPr>
      </w:pPr>
      <w:r>
        <w:rPr>
          <w:rFonts w:ascii="Cambria"/>
          <w:w w:val="105"/>
          <w:sz w:val="28"/>
        </w:rPr>
        <w:t>Mode</w:t>
      </w:r>
      <w:r>
        <w:rPr>
          <w:rFonts w:ascii="Cambria"/>
          <w:spacing w:val="14"/>
          <w:w w:val="105"/>
          <w:sz w:val="28"/>
        </w:rPr>
        <w:t> </w:t>
      </w:r>
      <w:r>
        <w:rPr>
          <w:rFonts w:ascii="Cambria"/>
          <w:w w:val="105"/>
          <w:sz w:val="28"/>
        </w:rPr>
        <w:t>of</w:t>
      </w:r>
      <w:r>
        <w:rPr>
          <w:rFonts w:ascii="Cambria"/>
          <w:spacing w:val="13"/>
          <w:w w:val="105"/>
          <w:sz w:val="28"/>
        </w:rPr>
        <w:t> </w:t>
      </w:r>
      <w:r>
        <w:rPr>
          <w:rFonts w:ascii="Cambria"/>
          <w:spacing w:val="-2"/>
          <w:w w:val="105"/>
          <w:sz w:val="28"/>
        </w:rPr>
        <w:t>termination</w:t>
      </w:r>
      <w:r>
        <w:rPr>
          <w:rFonts w:ascii="Cambria"/>
          <w:sz w:val="28"/>
          <w:u w:val="single"/>
        </w:rPr>
        <w:tab/>
      </w:r>
    </w:p>
    <w:p>
      <w:pPr>
        <w:pStyle w:val="ListParagraph"/>
        <w:numPr>
          <w:ilvl w:val="0"/>
          <w:numId w:val="23"/>
        </w:numPr>
        <w:tabs>
          <w:tab w:pos="2017" w:val="left" w:leader="none"/>
        </w:tabs>
        <w:spacing w:line="240" w:lineRule="auto" w:before="17" w:after="0"/>
        <w:ind w:left="2017" w:right="0" w:hanging="465"/>
        <w:jc w:val="left"/>
        <w:rPr>
          <w:rFonts w:ascii="Cambria"/>
          <w:sz w:val="28"/>
        </w:rPr>
      </w:pPr>
      <w:r>
        <w:rPr>
          <w:rFonts w:ascii="Cambria"/>
          <w:sz w:val="28"/>
        </w:rPr>
        <w:t>Reason</w:t>
      </w:r>
      <w:r>
        <w:rPr>
          <w:rFonts w:ascii="Cambria"/>
          <w:spacing w:val="20"/>
          <w:sz w:val="28"/>
        </w:rPr>
        <w:t> </w:t>
      </w:r>
      <w:r>
        <w:rPr>
          <w:rFonts w:ascii="Cambria"/>
          <w:sz w:val="28"/>
        </w:rPr>
        <w:t>for</w:t>
      </w:r>
      <w:r>
        <w:rPr>
          <w:rFonts w:ascii="Cambria"/>
          <w:spacing w:val="20"/>
          <w:sz w:val="28"/>
        </w:rPr>
        <w:t> </w:t>
      </w:r>
      <w:r>
        <w:rPr>
          <w:rFonts w:ascii="Cambria"/>
          <w:spacing w:val="-2"/>
          <w:sz w:val="28"/>
        </w:rPr>
        <w:t>termination:</w:t>
      </w:r>
    </w:p>
    <w:p>
      <w:pPr>
        <w:pStyle w:val="ListParagraph"/>
        <w:numPr>
          <w:ilvl w:val="1"/>
          <w:numId w:val="23"/>
        </w:numPr>
        <w:tabs>
          <w:tab w:pos="2631" w:val="left" w:leader="none"/>
        </w:tabs>
        <w:spacing w:line="240" w:lineRule="auto" w:before="17" w:after="0"/>
        <w:ind w:left="2631" w:right="0" w:hanging="537"/>
        <w:jc w:val="left"/>
        <w:rPr>
          <w:rFonts w:ascii="Cambria"/>
          <w:sz w:val="28"/>
        </w:rPr>
      </w:pPr>
      <w:r>
        <w:rPr>
          <w:rFonts w:ascii="Cambria"/>
          <w:sz w:val="28"/>
        </w:rPr>
        <w:t>Alienation</w:t>
      </w:r>
      <w:r>
        <w:rPr>
          <w:rFonts w:ascii="Cambria"/>
          <w:spacing w:val="53"/>
          <w:sz w:val="28"/>
        </w:rPr>
        <w:t> </w:t>
      </w:r>
      <w:r>
        <w:rPr>
          <w:rFonts w:ascii="Cambria"/>
          <w:sz w:val="28"/>
        </w:rPr>
        <w:t>without</w:t>
      </w:r>
      <w:r>
        <w:rPr>
          <w:rFonts w:ascii="Cambria"/>
          <w:spacing w:val="53"/>
          <w:sz w:val="28"/>
        </w:rPr>
        <w:t> </w:t>
      </w:r>
      <w:r>
        <w:rPr>
          <w:rFonts w:ascii="Cambria"/>
          <w:spacing w:val="-2"/>
          <w:sz w:val="28"/>
        </w:rPr>
        <w:t>consent</w:t>
      </w:r>
    </w:p>
    <w:p>
      <w:pPr>
        <w:pStyle w:val="ListParagraph"/>
        <w:numPr>
          <w:ilvl w:val="1"/>
          <w:numId w:val="23"/>
        </w:numPr>
        <w:tabs>
          <w:tab w:pos="2631" w:val="left" w:leader="none"/>
        </w:tabs>
        <w:spacing w:line="240" w:lineRule="auto" w:before="22" w:after="0"/>
        <w:ind w:left="2631" w:right="0" w:hanging="537"/>
        <w:jc w:val="left"/>
        <w:rPr>
          <w:rFonts w:ascii="Cambria" w:hAnsi="Cambria"/>
          <w:sz w:val="28"/>
        </w:rPr>
      </w:pPr>
      <w:r>
        <w:rPr>
          <w:rFonts w:ascii="Cambria" w:hAnsi="Cambria"/>
          <w:w w:val="105"/>
          <w:sz w:val="28"/>
        </w:rPr>
        <w:t>Denial</w:t>
      </w:r>
      <w:r>
        <w:rPr>
          <w:rFonts w:ascii="Cambria" w:hAnsi="Cambria"/>
          <w:spacing w:val="-5"/>
          <w:w w:val="105"/>
          <w:sz w:val="28"/>
        </w:rPr>
        <w:t> </w:t>
      </w:r>
      <w:r>
        <w:rPr>
          <w:rFonts w:ascii="Cambria" w:hAnsi="Cambria"/>
          <w:w w:val="105"/>
          <w:sz w:val="28"/>
        </w:rPr>
        <w:t>of</w:t>
      </w:r>
      <w:r>
        <w:rPr>
          <w:rFonts w:ascii="Cambria" w:hAnsi="Cambria"/>
          <w:spacing w:val="-6"/>
          <w:w w:val="105"/>
          <w:sz w:val="28"/>
        </w:rPr>
        <w:t> </w:t>
      </w:r>
      <w:r>
        <w:rPr>
          <w:rFonts w:ascii="Cambria" w:hAnsi="Cambria"/>
          <w:w w:val="105"/>
          <w:sz w:val="28"/>
        </w:rPr>
        <w:t>grantor’s</w:t>
      </w:r>
      <w:r>
        <w:rPr>
          <w:rFonts w:ascii="Cambria" w:hAnsi="Cambria"/>
          <w:spacing w:val="-3"/>
          <w:w w:val="105"/>
          <w:sz w:val="28"/>
        </w:rPr>
        <w:t> </w:t>
      </w:r>
      <w:r>
        <w:rPr>
          <w:rFonts w:ascii="Cambria" w:hAnsi="Cambria"/>
          <w:spacing w:val="-4"/>
          <w:w w:val="105"/>
          <w:sz w:val="28"/>
        </w:rPr>
        <w:t>title</w:t>
      </w:r>
    </w:p>
    <w:p>
      <w:pPr>
        <w:pStyle w:val="ListParagraph"/>
        <w:numPr>
          <w:ilvl w:val="1"/>
          <w:numId w:val="23"/>
        </w:numPr>
        <w:tabs>
          <w:tab w:pos="2631" w:val="left" w:leader="none"/>
        </w:tabs>
        <w:spacing w:line="240" w:lineRule="auto" w:before="18" w:after="0"/>
        <w:ind w:left="2631" w:right="0" w:hanging="537"/>
        <w:jc w:val="left"/>
        <w:rPr>
          <w:rFonts w:ascii="Cambria"/>
          <w:sz w:val="28"/>
        </w:rPr>
      </w:pPr>
      <w:r>
        <w:rPr>
          <w:rFonts w:ascii="Cambria"/>
          <w:sz w:val="28"/>
        </w:rPr>
        <w:t>Failure</w:t>
      </w:r>
      <w:r>
        <w:rPr>
          <w:rFonts w:ascii="Cambria"/>
          <w:spacing w:val="22"/>
          <w:sz w:val="28"/>
        </w:rPr>
        <w:t> </w:t>
      </w:r>
      <w:r>
        <w:rPr>
          <w:rFonts w:ascii="Cambria"/>
          <w:sz w:val="28"/>
        </w:rPr>
        <w:t>to</w:t>
      </w:r>
      <w:r>
        <w:rPr>
          <w:rFonts w:ascii="Cambria"/>
          <w:spacing w:val="24"/>
          <w:sz w:val="28"/>
        </w:rPr>
        <w:t> </w:t>
      </w:r>
      <w:r>
        <w:rPr>
          <w:rFonts w:ascii="Cambria"/>
          <w:sz w:val="28"/>
        </w:rPr>
        <w:t>pay</w:t>
      </w:r>
      <w:r>
        <w:rPr>
          <w:rFonts w:ascii="Cambria"/>
          <w:spacing w:val="20"/>
          <w:sz w:val="28"/>
        </w:rPr>
        <w:t> </w:t>
      </w:r>
      <w:r>
        <w:rPr>
          <w:rFonts w:ascii="Cambria"/>
          <w:spacing w:val="-2"/>
          <w:sz w:val="28"/>
        </w:rPr>
        <w:t>tribute</w:t>
      </w:r>
    </w:p>
    <w:p>
      <w:pPr>
        <w:pStyle w:val="ListParagraph"/>
        <w:numPr>
          <w:ilvl w:val="1"/>
          <w:numId w:val="23"/>
        </w:numPr>
        <w:tabs>
          <w:tab w:pos="2631" w:val="left" w:leader="none"/>
        </w:tabs>
        <w:spacing w:line="240" w:lineRule="auto" w:before="22" w:after="0"/>
        <w:ind w:left="2631" w:right="0" w:hanging="537"/>
        <w:jc w:val="left"/>
        <w:rPr>
          <w:rFonts w:ascii="Cambria"/>
          <w:sz w:val="28"/>
        </w:rPr>
      </w:pPr>
      <w:r>
        <w:rPr>
          <w:rFonts w:ascii="Cambria"/>
          <w:w w:val="105"/>
          <w:sz w:val="28"/>
        </w:rPr>
        <w:t>Use</w:t>
      </w:r>
      <w:r>
        <w:rPr>
          <w:rFonts w:ascii="Cambria"/>
          <w:spacing w:val="-9"/>
          <w:w w:val="105"/>
          <w:sz w:val="28"/>
        </w:rPr>
        <w:t> </w:t>
      </w:r>
      <w:r>
        <w:rPr>
          <w:rFonts w:ascii="Cambria"/>
          <w:w w:val="105"/>
          <w:sz w:val="28"/>
        </w:rPr>
        <w:t>for</w:t>
      </w:r>
      <w:r>
        <w:rPr>
          <w:rFonts w:ascii="Cambria"/>
          <w:spacing w:val="-8"/>
          <w:w w:val="105"/>
          <w:sz w:val="28"/>
        </w:rPr>
        <w:t> </w:t>
      </w:r>
      <w:r>
        <w:rPr>
          <w:rFonts w:ascii="Cambria"/>
          <w:w w:val="105"/>
          <w:sz w:val="28"/>
        </w:rPr>
        <w:t>different</w:t>
      </w:r>
      <w:r>
        <w:rPr>
          <w:rFonts w:ascii="Cambria"/>
          <w:spacing w:val="-9"/>
          <w:w w:val="105"/>
          <w:sz w:val="28"/>
        </w:rPr>
        <w:t> </w:t>
      </w:r>
      <w:r>
        <w:rPr>
          <w:rFonts w:ascii="Cambria"/>
          <w:spacing w:val="-2"/>
          <w:w w:val="105"/>
          <w:sz w:val="28"/>
        </w:rPr>
        <w:t>purpose</w:t>
      </w:r>
    </w:p>
    <w:p>
      <w:pPr>
        <w:pStyle w:val="ListParagraph"/>
        <w:numPr>
          <w:ilvl w:val="1"/>
          <w:numId w:val="23"/>
        </w:numPr>
        <w:tabs>
          <w:tab w:pos="2631" w:val="left" w:leader="none"/>
        </w:tabs>
        <w:spacing w:line="240" w:lineRule="auto" w:before="17" w:after="0"/>
        <w:ind w:left="2631" w:right="0" w:hanging="537"/>
        <w:jc w:val="left"/>
        <w:rPr>
          <w:rFonts w:ascii="Cambria"/>
          <w:sz w:val="28"/>
        </w:rPr>
      </w:pPr>
      <w:r>
        <w:rPr>
          <w:rFonts w:ascii="Cambria"/>
          <w:spacing w:val="-2"/>
          <w:w w:val="105"/>
          <w:sz w:val="28"/>
        </w:rPr>
        <w:t>Agreement.</w:t>
      </w:r>
    </w:p>
    <w:p>
      <w:pPr>
        <w:pStyle w:val="BodyText"/>
        <w:spacing w:before="294"/>
        <w:rPr>
          <w:rFonts w:ascii="Cambria"/>
        </w:rPr>
      </w:pPr>
    </w:p>
    <w:p>
      <w:pPr>
        <w:pStyle w:val="ListParagraph"/>
        <w:numPr>
          <w:ilvl w:val="0"/>
          <w:numId w:val="23"/>
        </w:numPr>
        <w:tabs>
          <w:tab w:pos="2017" w:val="left" w:leader="none"/>
        </w:tabs>
        <w:spacing w:line="240" w:lineRule="auto" w:before="0" w:after="0"/>
        <w:ind w:left="2017" w:right="0" w:hanging="465"/>
        <w:jc w:val="left"/>
        <w:rPr>
          <w:rFonts w:ascii="Cambria"/>
          <w:sz w:val="28"/>
        </w:rPr>
      </w:pPr>
      <w:r>
        <w:rPr>
          <w:rFonts w:ascii="Cambria"/>
          <w:sz w:val="28"/>
        </w:rPr>
        <w:t>How</w:t>
      </w:r>
      <w:r>
        <w:rPr>
          <w:rFonts w:ascii="Cambria"/>
          <w:spacing w:val="37"/>
          <w:sz w:val="28"/>
        </w:rPr>
        <w:t> </w:t>
      </w:r>
      <w:r>
        <w:rPr>
          <w:rFonts w:ascii="Cambria"/>
          <w:sz w:val="28"/>
        </w:rPr>
        <w:t>do</w:t>
      </w:r>
      <w:r>
        <w:rPr>
          <w:rFonts w:ascii="Cambria"/>
          <w:spacing w:val="41"/>
          <w:sz w:val="28"/>
        </w:rPr>
        <w:t> </w:t>
      </w:r>
      <w:r>
        <w:rPr>
          <w:rFonts w:ascii="Cambria"/>
          <w:sz w:val="28"/>
        </w:rPr>
        <w:t>you</w:t>
      </w:r>
      <w:r>
        <w:rPr>
          <w:rFonts w:ascii="Cambria"/>
          <w:spacing w:val="38"/>
          <w:sz w:val="28"/>
        </w:rPr>
        <w:t> </w:t>
      </w:r>
      <w:r>
        <w:rPr>
          <w:rFonts w:ascii="Cambria"/>
          <w:sz w:val="28"/>
        </w:rPr>
        <w:t>treat</w:t>
      </w:r>
      <w:r>
        <w:rPr>
          <w:rFonts w:ascii="Cambria"/>
          <w:spacing w:val="39"/>
          <w:sz w:val="28"/>
        </w:rPr>
        <w:t> </w:t>
      </w:r>
      <w:r>
        <w:rPr>
          <w:rFonts w:ascii="Cambria"/>
          <w:sz w:val="28"/>
        </w:rPr>
        <w:t>unexhausted</w:t>
      </w:r>
      <w:r>
        <w:rPr>
          <w:rFonts w:ascii="Cambria"/>
          <w:spacing w:val="36"/>
          <w:sz w:val="28"/>
        </w:rPr>
        <w:t> </w:t>
      </w:r>
      <w:r>
        <w:rPr>
          <w:rFonts w:ascii="Cambria"/>
          <w:sz w:val="28"/>
        </w:rPr>
        <w:t>improvements</w:t>
      </w:r>
      <w:r>
        <w:rPr>
          <w:rFonts w:ascii="Cambria"/>
          <w:spacing w:val="41"/>
          <w:sz w:val="28"/>
        </w:rPr>
        <w:t> </w:t>
      </w:r>
      <w:r>
        <w:rPr>
          <w:rFonts w:ascii="Cambria"/>
          <w:spacing w:val="-2"/>
          <w:sz w:val="28"/>
        </w:rPr>
        <w:t>(trees/houses)?</w:t>
      </w:r>
    </w:p>
    <w:p>
      <w:pPr>
        <w:spacing w:after="0" w:line="240" w:lineRule="auto"/>
        <w:jc w:val="left"/>
        <w:rPr>
          <w:rFonts w:ascii="Cambria"/>
          <w:sz w:val="28"/>
        </w:rPr>
        <w:sectPr>
          <w:pgSz w:w="12240" w:h="15840"/>
          <w:pgMar w:header="0" w:footer="1145" w:top="1080" w:bottom="1400" w:left="1040" w:right="900"/>
        </w:sectPr>
      </w:pPr>
    </w:p>
    <w:p>
      <w:pPr>
        <w:pStyle w:val="ListParagraph"/>
        <w:numPr>
          <w:ilvl w:val="1"/>
          <w:numId w:val="23"/>
        </w:numPr>
        <w:tabs>
          <w:tab w:pos="2631" w:val="left" w:leader="none"/>
          <w:tab w:pos="8578" w:val="left" w:leader="none"/>
        </w:tabs>
        <w:spacing w:line="240" w:lineRule="auto" w:before="70" w:after="0"/>
        <w:ind w:left="2631" w:right="0" w:hanging="537"/>
        <w:jc w:val="left"/>
        <w:rPr>
          <w:rFonts w:ascii="Cambria" w:hAnsi="Cambria"/>
          <w:sz w:val="28"/>
        </w:rPr>
      </w:pPr>
      <w:r>
        <w:rPr>
          <w:rFonts w:ascii="Cambria" w:hAnsi="Cambria"/>
          <w:w w:val="105"/>
          <w:sz w:val="28"/>
        </w:rPr>
        <w:t>Quicquid</w:t>
      </w:r>
      <w:r>
        <w:rPr>
          <w:rFonts w:ascii="Cambria" w:hAnsi="Cambria"/>
          <w:spacing w:val="30"/>
          <w:w w:val="105"/>
          <w:sz w:val="28"/>
        </w:rPr>
        <w:t> </w:t>
      </w:r>
      <w:r>
        <w:rPr>
          <w:rFonts w:ascii="Cambria" w:hAnsi="Cambria"/>
          <w:spacing w:val="-2"/>
          <w:w w:val="105"/>
          <w:sz w:val="28"/>
        </w:rPr>
        <w:t>plantatur…</w:t>
      </w:r>
      <w:r>
        <w:rPr>
          <w:rFonts w:ascii="Cambria" w:hAnsi="Cambria"/>
          <w:sz w:val="28"/>
          <w:u w:val="single"/>
        </w:rPr>
        <w:tab/>
      </w:r>
    </w:p>
    <w:p>
      <w:pPr>
        <w:pStyle w:val="ListParagraph"/>
        <w:numPr>
          <w:ilvl w:val="1"/>
          <w:numId w:val="23"/>
        </w:numPr>
        <w:tabs>
          <w:tab w:pos="2703" w:val="left" w:leader="none"/>
          <w:tab w:pos="8859" w:val="left" w:leader="none"/>
        </w:tabs>
        <w:spacing w:line="240" w:lineRule="auto" w:before="17" w:after="0"/>
        <w:ind w:left="2703" w:right="0" w:hanging="609"/>
        <w:jc w:val="left"/>
        <w:rPr>
          <w:rFonts w:ascii="Cambria"/>
          <w:sz w:val="28"/>
        </w:rPr>
      </w:pPr>
      <w:r>
        <w:rPr>
          <w:rFonts w:ascii="Cambria"/>
          <w:sz w:val="28"/>
        </w:rPr>
        <w:t>Other </w:t>
      </w:r>
      <w:r>
        <w:rPr>
          <w:rFonts w:ascii="Cambria"/>
          <w:sz w:val="28"/>
          <w:u w:val="single"/>
        </w:rPr>
        <w:tab/>
      </w:r>
    </w:p>
    <w:p>
      <w:pPr>
        <w:pStyle w:val="BodyText"/>
        <w:rPr>
          <w:rFonts w:ascii="Cambria"/>
          <w:sz w:val="32"/>
        </w:rPr>
      </w:pPr>
    </w:p>
    <w:p>
      <w:pPr>
        <w:pStyle w:val="BodyText"/>
        <w:rPr>
          <w:rFonts w:ascii="Cambria"/>
          <w:sz w:val="32"/>
        </w:rPr>
      </w:pPr>
    </w:p>
    <w:p>
      <w:pPr>
        <w:pStyle w:val="BodyText"/>
        <w:spacing w:before="65"/>
        <w:rPr>
          <w:rFonts w:ascii="Cambria"/>
          <w:sz w:val="32"/>
        </w:rPr>
      </w:pPr>
    </w:p>
    <w:p>
      <w:pPr>
        <w:pStyle w:val="Heading3"/>
        <w:numPr>
          <w:ilvl w:val="2"/>
          <w:numId w:val="17"/>
        </w:numPr>
        <w:tabs>
          <w:tab w:pos="1734" w:val="left" w:leader="none"/>
        </w:tabs>
        <w:spacing w:line="428" w:lineRule="exact" w:before="0" w:after="0"/>
        <w:ind w:left="1734" w:right="0" w:hanging="543"/>
        <w:jc w:val="left"/>
        <w:rPr>
          <w:u w:val="none"/>
        </w:rPr>
      </w:pPr>
      <w:r>
        <w:rPr>
          <w:spacing w:val="-2"/>
          <w:u w:val="single"/>
        </w:rPr>
        <w:t>Succession/Inheritance</w:t>
      </w:r>
    </w:p>
    <w:p>
      <w:pPr>
        <w:pStyle w:val="BodyText"/>
        <w:spacing w:line="325" w:lineRule="exact"/>
        <w:ind w:right="634"/>
        <w:jc w:val="center"/>
        <w:rPr>
          <w:rFonts w:ascii="Cambria"/>
        </w:rPr>
      </w:pPr>
      <w:r>
        <w:rPr>
          <w:rFonts w:ascii="Cambria"/>
          <w:w w:val="105"/>
        </w:rPr>
        <w:t>How</w:t>
      </w:r>
      <w:r>
        <w:rPr>
          <w:rFonts w:ascii="Cambria"/>
          <w:spacing w:val="-8"/>
          <w:w w:val="105"/>
        </w:rPr>
        <w:t> </w:t>
      </w:r>
      <w:r>
        <w:rPr>
          <w:rFonts w:ascii="Cambria"/>
          <w:w w:val="105"/>
        </w:rPr>
        <w:t>are</w:t>
      </w:r>
      <w:r>
        <w:rPr>
          <w:rFonts w:ascii="Cambria"/>
          <w:spacing w:val="-7"/>
          <w:w w:val="105"/>
        </w:rPr>
        <w:t> </w:t>
      </w:r>
      <w:r>
        <w:rPr>
          <w:rFonts w:ascii="Cambria"/>
          <w:w w:val="105"/>
        </w:rPr>
        <w:t>the</w:t>
      </w:r>
      <w:r>
        <w:rPr>
          <w:rFonts w:ascii="Cambria"/>
          <w:spacing w:val="-6"/>
          <w:w w:val="105"/>
        </w:rPr>
        <w:t> </w:t>
      </w:r>
      <w:r>
        <w:rPr>
          <w:rFonts w:ascii="Cambria"/>
          <w:w w:val="105"/>
        </w:rPr>
        <w:t>following</w:t>
      </w:r>
      <w:r>
        <w:rPr>
          <w:rFonts w:ascii="Cambria"/>
          <w:spacing w:val="-8"/>
          <w:w w:val="105"/>
        </w:rPr>
        <w:t> </w:t>
      </w:r>
      <w:r>
        <w:rPr>
          <w:rFonts w:ascii="Cambria"/>
          <w:w w:val="105"/>
        </w:rPr>
        <w:t>treated</w:t>
      </w:r>
      <w:r>
        <w:rPr>
          <w:rFonts w:ascii="Cambria"/>
          <w:spacing w:val="-9"/>
          <w:w w:val="105"/>
        </w:rPr>
        <w:t> </w:t>
      </w:r>
      <w:r>
        <w:rPr>
          <w:rFonts w:ascii="Cambria"/>
          <w:w w:val="105"/>
        </w:rPr>
        <w:t>in</w:t>
      </w:r>
      <w:r>
        <w:rPr>
          <w:rFonts w:ascii="Cambria"/>
          <w:spacing w:val="-6"/>
          <w:w w:val="105"/>
        </w:rPr>
        <w:t> </w:t>
      </w:r>
      <w:r>
        <w:rPr>
          <w:rFonts w:ascii="Cambria"/>
          <w:w w:val="105"/>
        </w:rPr>
        <w:t>this</w:t>
      </w:r>
      <w:r>
        <w:rPr>
          <w:rFonts w:ascii="Cambria"/>
          <w:spacing w:val="-6"/>
          <w:w w:val="105"/>
        </w:rPr>
        <w:t> </w:t>
      </w:r>
      <w:r>
        <w:rPr>
          <w:rFonts w:ascii="Cambria"/>
          <w:spacing w:val="-2"/>
          <w:w w:val="105"/>
        </w:rPr>
        <w:t>community?</w:t>
      </w:r>
    </w:p>
    <w:p>
      <w:pPr>
        <w:pStyle w:val="ListParagraph"/>
        <w:numPr>
          <w:ilvl w:val="0"/>
          <w:numId w:val="24"/>
        </w:numPr>
        <w:tabs>
          <w:tab w:pos="2017" w:val="left" w:leader="none"/>
          <w:tab w:pos="9544" w:val="left" w:leader="none"/>
        </w:tabs>
        <w:spacing w:line="240" w:lineRule="auto" w:before="272" w:after="0"/>
        <w:ind w:left="2017" w:right="0" w:hanging="465"/>
        <w:jc w:val="left"/>
        <w:rPr>
          <w:rFonts w:ascii="Cambria"/>
          <w:sz w:val="28"/>
        </w:rPr>
      </w:pPr>
      <w:r>
        <w:rPr>
          <w:rFonts w:ascii="Cambria"/>
          <w:spacing w:val="-2"/>
          <w:w w:val="105"/>
          <w:sz w:val="28"/>
        </w:rPr>
        <w:t>Widows</w:t>
      </w:r>
      <w:r>
        <w:rPr>
          <w:rFonts w:ascii="Cambria"/>
          <w:sz w:val="28"/>
          <w:u w:val="single"/>
        </w:rPr>
        <w:tab/>
      </w:r>
    </w:p>
    <w:p>
      <w:pPr>
        <w:pStyle w:val="ListParagraph"/>
        <w:numPr>
          <w:ilvl w:val="0"/>
          <w:numId w:val="24"/>
        </w:numPr>
        <w:tabs>
          <w:tab w:pos="2017" w:val="left" w:leader="none"/>
          <w:tab w:pos="9525" w:val="left" w:leader="none"/>
        </w:tabs>
        <w:spacing w:line="240" w:lineRule="auto" w:before="17" w:after="0"/>
        <w:ind w:left="2017" w:right="0" w:hanging="465"/>
        <w:jc w:val="left"/>
        <w:rPr>
          <w:rFonts w:ascii="Cambria"/>
          <w:sz w:val="28"/>
        </w:rPr>
      </w:pPr>
      <w:r>
        <w:rPr>
          <w:rFonts w:ascii="Cambria"/>
          <w:w w:val="105"/>
          <w:sz w:val="28"/>
        </w:rPr>
        <w:t>Male</w:t>
      </w:r>
      <w:r>
        <w:rPr>
          <w:rFonts w:ascii="Cambria"/>
          <w:spacing w:val="16"/>
          <w:w w:val="105"/>
          <w:sz w:val="28"/>
        </w:rPr>
        <w:t> </w:t>
      </w:r>
      <w:r>
        <w:rPr>
          <w:rFonts w:ascii="Cambria"/>
          <w:spacing w:val="-2"/>
          <w:w w:val="105"/>
          <w:sz w:val="28"/>
        </w:rPr>
        <w:t>children</w:t>
      </w:r>
      <w:r>
        <w:rPr>
          <w:rFonts w:ascii="Cambria"/>
          <w:sz w:val="28"/>
          <w:u w:val="single"/>
        </w:rPr>
        <w:tab/>
      </w:r>
    </w:p>
    <w:p>
      <w:pPr>
        <w:pStyle w:val="ListParagraph"/>
        <w:numPr>
          <w:ilvl w:val="0"/>
          <w:numId w:val="24"/>
        </w:numPr>
        <w:tabs>
          <w:tab w:pos="2017" w:val="left" w:leader="none"/>
          <w:tab w:pos="9655" w:val="left" w:leader="none"/>
        </w:tabs>
        <w:spacing w:line="240" w:lineRule="auto" w:before="22" w:after="0"/>
        <w:ind w:left="2017" w:right="0" w:hanging="465"/>
        <w:jc w:val="left"/>
        <w:rPr>
          <w:rFonts w:ascii="Cambria"/>
          <w:sz w:val="28"/>
        </w:rPr>
      </w:pPr>
      <w:r>
        <w:rPr>
          <w:rFonts w:ascii="Cambria"/>
          <w:sz w:val="28"/>
        </w:rPr>
        <w:t>Female</w:t>
      </w:r>
      <w:r>
        <w:rPr>
          <w:rFonts w:ascii="Cambria"/>
          <w:spacing w:val="22"/>
          <w:sz w:val="28"/>
        </w:rPr>
        <w:t> </w:t>
      </w:r>
      <w:r>
        <w:rPr>
          <w:rFonts w:ascii="Cambria"/>
          <w:spacing w:val="-2"/>
          <w:sz w:val="28"/>
        </w:rPr>
        <w:t>children</w:t>
      </w:r>
      <w:r>
        <w:rPr>
          <w:rFonts w:ascii="Cambria"/>
          <w:sz w:val="28"/>
          <w:u w:val="single"/>
        </w:rPr>
        <w:tab/>
      </w:r>
    </w:p>
    <w:p>
      <w:pPr>
        <w:pStyle w:val="ListParagraph"/>
        <w:numPr>
          <w:ilvl w:val="0"/>
          <w:numId w:val="24"/>
        </w:numPr>
        <w:tabs>
          <w:tab w:pos="2017" w:val="left" w:leader="none"/>
          <w:tab w:pos="9490" w:val="left" w:leader="none"/>
        </w:tabs>
        <w:spacing w:line="240" w:lineRule="auto" w:before="18" w:after="0"/>
        <w:ind w:left="2017" w:right="0" w:hanging="465"/>
        <w:jc w:val="left"/>
        <w:rPr>
          <w:rFonts w:ascii="Cambria"/>
          <w:sz w:val="28"/>
        </w:rPr>
      </w:pPr>
      <w:r>
        <w:rPr>
          <w:rFonts w:ascii="Cambria"/>
          <w:spacing w:val="-2"/>
          <w:sz w:val="28"/>
        </w:rPr>
        <w:t>Relatives</w:t>
      </w:r>
      <w:r>
        <w:rPr>
          <w:rFonts w:ascii="Cambria"/>
          <w:sz w:val="28"/>
          <w:u w:val="single"/>
        </w:rPr>
        <w:tab/>
      </w:r>
    </w:p>
    <w:p>
      <w:pPr>
        <w:pStyle w:val="ListParagraph"/>
        <w:numPr>
          <w:ilvl w:val="0"/>
          <w:numId w:val="25"/>
        </w:numPr>
        <w:tabs>
          <w:tab w:pos="3337" w:val="left" w:leader="none"/>
          <w:tab w:pos="9527" w:val="left" w:leader="none"/>
        </w:tabs>
        <w:spacing w:line="240" w:lineRule="auto" w:before="22" w:after="0"/>
        <w:ind w:left="3337" w:right="0" w:hanging="523"/>
        <w:jc w:val="left"/>
        <w:rPr>
          <w:rFonts w:ascii="Cambria"/>
          <w:sz w:val="28"/>
        </w:rPr>
      </w:pPr>
      <w:r>
        <w:rPr>
          <w:rFonts w:ascii="Cambria"/>
          <w:sz w:val="28"/>
        </w:rPr>
        <w:t>paternal </w:t>
      </w:r>
      <w:r>
        <w:rPr>
          <w:rFonts w:ascii="Cambria"/>
          <w:sz w:val="28"/>
          <w:u w:val="single"/>
        </w:rPr>
        <w:tab/>
      </w:r>
    </w:p>
    <w:p>
      <w:pPr>
        <w:pStyle w:val="ListParagraph"/>
        <w:numPr>
          <w:ilvl w:val="0"/>
          <w:numId w:val="25"/>
        </w:numPr>
        <w:tabs>
          <w:tab w:pos="3335" w:val="left" w:leader="none"/>
          <w:tab w:pos="9550" w:val="left" w:leader="none"/>
        </w:tabs>
        <w:spacing w:line="240" w:lineRule="auto" w:before="17" w:after="0"/>
        <w:ind w:left="3335" w:right="0" w:hanging="521"/>
        <w:jc w:val="left"/>
        <w:rPr>
          <w:rFonts w:ascii="Cambria"/>
          <w:sz w:val="28"/>
        </w:rPr>
      </w:pPr>
      <w:r>
        <w:rPr>
          <w:rFonts w:ascii="Cambria"/>
          <w:spacing w:val="-2"/>
          <w:sz w:val="28"/>
        </w:rPr>
        <w:t>Maternal</w:t>
      </w:r>
      <w:r>
        <w:rPr>
          <w:rFonts w:ascii="Cambria"/>
          <w:sz w:val="28"/>
          <w:u w:val="single"/>
        </w:rPr>
        <w:tab/>
      </w:r>
    </w:p>
    <w:p>
      <w:pPr>
        <w:pStyle w:val="BodyText"/>
        <w:rPr>
          <w:rFonts w:ascii="Cambria"/>
          <w:sz w:val="32"/>
        </w:rPr>
      </w:pPr>
    </w:p>
    <w:p>
      <w:pPr>
        <w:pStyle w:val="BodyText"/>
        <w:rPr>
          <w:rFonts w:ascii="Cambria"/>
          <w:sz w:val="32"/>
        </w:rPr>
      </w:pPr>
    </w:p>
    <w:p>
      <w:pPr>
        <w:pStyle w:val="BodyText"/>
        <w:rPr>
          <w:rFonts w:ascii="Cambria"/>
          <w:sz w:val="32"/>
        </w:rPr>
      </w:pPr>
    </w:p>
    <w:p>
      <w:pPr>
        <w:pStyle w:val="BodyText"/>
        <w:spacing w:before="290"/>
        <w:rPr>
          <w:rFonts w:ascii="Cambria"/>
          <w:sz w:val="32"/>
        </w:rPr>
      </w:pPr>
    </w:p>
    <w:p>
      <w:pPr>
        <w:pStyle w:val="Heading3"/>
        <w:numPr>
          <w:ilvl w:val="2"/>
          <w:numId w:val="17"/>
        </w:numPr>
        <w:tabs>
          <w:tab w:pos="1734" w:val="left" w:leader="none"/>
        </w:tabs>
        <w:spacing w:line="428" w:lineRule="exact" w:before="0" w:after="0"/>
        <w:ind w:left="1734" w:right="0" w:hanging="543"/>
        <w:jc w:val="left"/>
        <w:rPr>
          <w:u w:val="none"/>
        </w:rPr>
      </w:pPr>
      <w:r>
        <w:rPr>
          <w:u w:val="single"/>
        </w:rPr>
        <w:t>Alienation</w:t>
      </w:r>
      <w:r>
        <w:rPr>
          <w:spacing w:val="-8"/>
          <w:u w:val="single"/>
        </w:rPr>
        <w:t> </w:t>
      </w:r>
      <w:r>
        <w:rPr>
          <w:u w:val="single"/>
        </w:rPr>
        <w:t>of</w:t>
      </w:r>
      <w:r>
        <w:rPr>
          <w:spacing w:val="-2"/>
          <w:u w:val="single"/>
        </w:rPr>
        <w:t> </w:t>
      </w:r>
      <w:r>
        <w:rPr>
          <w:spacing w:val="-4"/>
          <w:u w:val="single"/>
        </w:rPr>
        <w:t>land</w:t>
      </w:r>
    </w:p>
    <w:p>
      <w:pPr>
        <w:pStyle w:val="ListParagraph"/>
        <w:numPr>
          <w:ilvl w:val="0"/>
          <w:numId w:val="26"/>
        </w:numPr>
        <w:tabs>
          <w:tab w:pos="2017" w:val="left" w:leader="none"/>
        </w:tabs>
        <w:spacing w:line="252" w:lineRule="auto" w:before="0" w:after="0"/>
        <w:ind w:left="2017" w:right="406" w:hanging="466"/>
        <w:jc w:val="left"/>
        <w:rPr>
          <w:rFonts w:ascii="Cambria"/>
          <w:sz w:val="28"/>
        </w:rPr>
      </w:pPr>
      <w:r>
        <w:rPr>
          <w:rFonts w:ascii="Cambria"/>
          <w:w w:val="105"/>
          <w:sz w:val="28"/>
        </w:rPr>
        <w:t>Do</w:t>
      </w:r>
      <w:r>
        <w:rPr>
          <w:rFonts w:ascii="Cambria"/>
          <w:spacing w:val="40"/>
          <w:w w:val="105"/>
          <w:sz w:val="28"/>
        </w:rPr>
        <w:t> </w:t>
      </w:r>
      <w:r>
        <w:rPr>
          <w:rFonts w:ascii="Cambria"/>
          <w:w w:val="105"/>
          <w:sz w:val="28"/>
        </w:rPr>
        <w:t>the</w:t>
      </w:r>
      <w:r>
        <w:rPr>
          <w:rFonts w:ascii="Cambria"/>
          <w:spacing w:val="40"/>
          <w:w w:val="105"/>
          <w:sz w:val="28"/>
        </w:rPr>
        <w:t> </w:t>
      </w:r>
      <w:r>
        <w:rPr>
          <w:rFonts w:ascii="Cambria"/>
          <w:w w:val="105"/>
          <w:sz w:val="28"/>
        </w:rPr>
        <w:t>following</w:t>
      </w:r>
      <w:r>
        <w:rPr>
          <w:rFonts w:ascii="Cambria"/>
          <w:spacing w:val="40"/>
          <w:w w:val="105"/>
          <w:sz w:val="28"/>
        </w:rPr>
        <w:t> </w:t>
      </w:r>
      <w:r>
        <w:rPr>
          <w:rFonts w:ascii="Cambria"/>
          <w:w w:val="105"/>
          <w:sz w:val="28"/>
        </w:rPr>
        <w:t>give</w:t>
      </w:r>
      <w:r>
        <w:rPr>
          <w:rFonts w:ascii="Cambria"/>
          <w:spacing w:val="40"/>
          <w:w w:val="105"/>
          <w:sz w:val="28"/>
        </w:rPr>
        <w:t> </w:t>
      </w:r>
      <w:r>
        <w:rPr>
          <w:rFonts w:ascii="Cambria"/>
          <w:w w:val="105"/>
          <w:sz w:val="28"/>
        </w:rPr>
        <w:t>consent</w:t>
      </w:r>
      <w:r>
        <w:rPr>
          <w:rFonts w:ascii="Cambria"/>
          <w:spacing w:val="40"/>
          <w:w w:val="105"/>
          <w:sz w:val="28"/>
        </w:rPr>
        <w:t> </w:t>
      </w:r>
      <w:r>
        <w:rPr>
          <w:rFonts w:ascii="Cambria"/>
          <w:w w:val="105"/>
          <w:sz w:val="28"/>
        </w:rPr>
        <w:t>to</w:t>
      </w:r>
      <w:r>
        <w:rPr>
          <w:rFonts w:ascii="Cambria"/>
          <w:spacing w:val="40"/>
          <w:w w:val="105"/>
          <w:sz w:val="28"/>
        </w:rPr>
        <w:t> </w:t>
      </w:r>
      <w:r>
        <w:rPr>
          <w:rFonts w:ascii="Cambria"/>
          <w:w w:val="105"/>
          <w:sz w:val="28"/>
        </w:rPr>
        <w:t>alienation</w:t>
      </w:r>
      <w:r>
        <w:rPr>
          <w:rFonts w:ascii="Cambria"/>
          <w:spacing w:val="40"/>
          <w:w w:val="105"/>
          <w:sz w:val="28"/>
        </w:rPr>
        <w:t> </w:t>
      </w:r>
      <w:r>
        <w:rPr>
          <w:rFonts w:ascii="Cambria"/>
          <w:w w:val="105"/>
          <w:sz w:val="28"/>
        </w:rPr>
        <w:t>of</w:t>
      </w:r>
      <w:r>
        <w:rPr>
          <w:rFonts w:ascii="Cambria"/>
          <w:spacing w:val="40"/>
          <w:w w:val="105"/>
          <w:sz w:val="28"/>
        </w:rPr>
        <w:t> </w:t>
      </w:r>
      <w:r>
        <w:rPr>
          <w:rFonts w:ascii="Cambria"/>
          <w:w w:val="105"/>
          <w:sz w:val="28"/>
        </w:rPr>
        <w:t>land</w:t>
      </w:r>
      <w:r>
        <w:rPr>
          <w:rFonts w:ascii="Cambria"/>
          <w:spacing w:val="40"/>
          <w:w w:val="105"/>
          <w:sz w:val="28"/>
        </w:rPr>
        <w:t> </w:t>
      </w:r>
      <w:r>
        <w:rPr>
          <w:rFonts w:ascii="Cambria"/>
          <w:w w:val="105"/>
          <w:sz w:val="28"/>
        </w:rPr>
        <w:t>in</w:t>
      </w:r>
      <w:r>
        <w:rPr>
          <w:rFonts w:ascii="Cambria"/>
          <w:spacing w:val="40"/>
          <w:w w:val="105"/>
          <w:sz w:val="28"/>
        </w:rPr>
        <w:t> </w:t>
      </w:r>
      <w:r>
        <w:rPr>
          <w:rFonts w:ascii="Cambria"/>
          <w:w w:val="105"/>
          <w:sz w:val="28"/>
        </w:rPr>
        <w:t>your</w:t>
      </w:r>
      <w:r>
        <w:rPr>
          <w:rFonts w:ascii="Cambria"/>
          <w:spacing w:val="40"/>
          <w:w w:val="105"/>
          <w:sz w:val="28"/>
        </w:rPr>
        <w:t> </w:t>
      </w:r>
      <w:r>
        <w:rPr>
          <w:rFonts w:ascii="Cambria"/>
          <w:spacing w:val="-2"/>
          <w:w w:val="105"/>
          <w:sz w:val="28"/>
        </w:rPr>
        <w:t>community?</w:t>
      </w:r>
    </w:p>
    <w:p>
      <w:pPr>
        <w:pStyle w:val="ListParagraph"/>
        <w:numPr>
          <w:ilvl w:val="0"/>
          <w:numId w:val="27"/>
        </w:numPr>
        <w:tabs>
          <w:tab w:pos="2555" w:val="left" w:leader="none"/>
          <w:tab w:pos="9404" w:val="left" w:leader="none"/>
        </w:tabs>
        <w:spacing w:line="240" w:lineRule="auto" w:before="0" w:after="0"/>
        <w:ind w:left="2555" w:right="0" w:hanging="538"/>
        <w:jc w:val="left"/>
        <w:rPr>
          <w:rFonts w:ascii="Cambria"/>
          <w:sz w:val="28"/>
        </w:rPr>
      </w:pPr>
      <w:r>
        <w:rPr>
          <w:rFonts w:ascii="Cambria"/>
          <w:w w:val="105"/>
          <w:sz w:val="28"/>
        </w:rPr>
        <w:t>Village Head/Chief</w:t>
      </w:r>
      <w:r>
        <w:rPr>
          <w:rFonts w:ascii="Cambria"/>
          <w:spacing w:val="77"/>
          <w:w w:val="105"/>
          <w:sz w:val="28"/>
        </w:rPr>
        <w:t> </w:t>
      </w:r>
      <w:r>
        <w:rPr>
          <w:rFonts w:ascii="Cambria"/>
          <w:sz w:val="28"/>
          <w:u w:val="single"/>
        </w:rPr>
        <w:tab/>
      </w:r>
    </w:p>
    <w:p>
      <w:pPr>
        <w:pStyle w:val="ListParagraph"/>
        <w:numPr>
          <w:ilvl w:val="0"/>
          <w:numId w:val="27"/>
        </w:numPr>
        <w:tabs>
          <w:tab w:pos="2569" w:val="left" w:leader="none"/>
          <w:tab w:pos="5151" w:val="left" w:leader="none"/>
          <w:tab w:pos="9409" w:val="left" w:leader="none"/>
        </w:tabs>
        <w:spacing w:line="240" w:lineRule="auto" w:before="275" w:after="0"/>
        <w:ind w:left="2569" w:right="0" w:hanging="552"/>
        <w:jc w:val="left"/>
        <w:rPr>
          <w:rFonts w:ascii="Cambria"/>
          <w:sz w:val="28"/>
        </w:rPr>
      </w:pPr>
      <w:r>
        <w:rPr>
          <w:rFonts w:ascii="Cambria"/>
          <w:w w:val="105"/>
          <w:sz w:val="28"/>
        </w:rPr>
        <w:t>Family</w:t>
      </w:r>
      <w:r>
        <w:rPr>
          <w:rFonts w:ascii="Cambria"/>
          <w:spacing w:val="-4"/>
          <w:w w:val="105"/>
          <w:sz w:val="28"/>
        </w:rPr>
        <w:t> Head</w:t>
      </w:r>
      <w:r>
        <w:rPr>
          <w:rFonts w:ascii="Cambria"/>
          <w:sz w:val="28"/>
        </w:rPr>
        <w:tab/>
      </w:r>
      <w:r>
        <w:rPr>
          <w:rFonts w:ascii="Cambria"/>
          <w:sz w:val="28"/>
          <w:u w:val="single"/>
        </w:rPr>
        <w:tab/>
      </w:r>
    </w:p>
    <w:p>
      <w:pPr>
        <w:pStyle w:val="ListParagraph"/>
        <w:numPr>
          <w:ilvl w:val="0"/>
          <w:numId w:val="27"/>
        </w:numPr>
        <w:tabs>
          <w:tab w:pos="2541" w:val="left" w:leader="none"/>
        </w:tabs>
        <w:spacing w:line="240" w:lineRule="auto" w:before="272" w:after="0"/>
        <w:ind w:left="2541" w:right="0" w:hanging="524"/>
        <w:jc w:val="left"/>
        <w:rPr>
          <w:rFonts w:ascii="Cambria"/>
          <w:sz w:val="28"/>
        </w:rPr>
      </w:pPr>
      <w:r>
        <w:rPr>
          <w:rFonts w:ascii="Cambria"/>
          <w:sz w:val="28"/>
        </w:rPr>
        <w:t>Family</w:t>
      </w:r>
      <w:r>
        <w:rPr>
          <w:rFonts w:ascii="Cambria"/>
          <w:spacing w:val="40"/>
          <w:sz w:val="28"/>
        </w:rPr>
        <w:t> </w:t>
      </w:r>
      <w:r>
        <w:rPr>
          <w:rFonts w:ascii="Cambria"/>
          <w:spacing w:val="-2"/>
          <w:sz w:val="28"/>
        </w:rPr>
        <w:t>members</w:t>
      </w:r>
    </w:p>
    <w:p>
      <w:pPr>
        <w:pStyle w:val="BodyText"/>
        <w:spacing w:before="105"/>
        <w:rPr>
          <w:rFonts w:ascii="Cambria"/>
          <w:sz w:val="20"/>
        </w:rPr>
      </w:pPr>
      <w:r>
        <w:rPr/>
        <mc:AlternateContent>
          <mc:Choice Requires="wps">
            <w:drawing>
              <wp:anchor distT="0" distB="0" distL="0" distR="0" allowOverlap="1" layoutInCell="1" locked="0" behindDoc="1" simplePos="0" relativeHeight="487659520">
                <wp:simplePos x="0" y="0"/>
                <wp:positionH relativeFrom="page">
                  <wp:posOffset>2103120</wp:posOffset>
                </wp:positionH>
                <wp:positionV relativeFrom="paragraph">
                  <wp:posOffset>231342</wp:posOffset>
                </wp:positionV>
                <wp:extent cx="2660015"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2660015" cy="1270"/>
                        </a:xfrm>
                        <a:custGeom>
                          <a:avLst/>
                          <a:gdLst/>
                          <a:ahLst/>
                          <a:cxnLst/>
                          <a:rect l="l" t="t" r="r" b="b"/>
                          <a:pathLst>
                            <a:path w="2660015" h="0">
                              <a:moveTo>
                                <a:pt x="0" y="0"/>
                              </a:moveTo>
                              <a:lnTo>
                                <a:pt x="2659426"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5.600006pt;margin-top:18.215979pt;width:209.45pt;height:.1pt;mso-position-horizontal-relative:page;mso-position-vertical-relative:paragraph;z-index:-15656960;mso-wrap-distance-left:0;mso-wrap-distance-right:0" id="docshape158" coordorigin="3312,364" coordsize="4189,0" path="m3312,364l7500,364e" filled="false" stroked="true" strokeweight=".694678pt" strokecolor="#000000">
                <v:path arrowok="t"/>
                <v:stroke dashstyle="solid"/>
                <w10:wrap type="topAndBottom"/>
              </v:shape>
            </w:pict>
          </mc:Fallback>
        </mc:AlternateContent>
      </w:r>
    </w:p>
    <w:p>
      <w:pPr>
        <w:pStyle w:val="ListParagraph"/>
        <w:numPr>
          <w:ilvl w:val="0"/>
          <w:numId w:val="27"/>
        </w:numPr>
        <w:tabs>
          <w:tab w:pos="2584" w:val="left" w:leader="none"/>
          <w:tab w:pos="5151" w:val="left" w:leader="none"/>
          <w:tab w:pos="9404" w:val="left" w:leader="none"/>
        </w:tabs>
        <w:spacing w:line="240" w:lineRule="auto" w:before="299" w:after="0"/>
        <w:ind w:left="2584" w:right="0" w:hanging="567"/>
        <w:jc w:val="left"/>
        <w:rPr>
          <w:rFonts w:ascii="Cambria"/>
          <w:sz w:val="28"/>
        </w:rPr>
      </w:pPr>
      <w:r>
        <w:rPr>
          <w:rFonts w:ascii="Cambria"/>
          <w:sz w:val="28"/>
        </w:rPr>
        <w:t>Principal</w:t>
      </w:r>
      <w:r>
        <w:rPr>
          <w:rFonts w:ascii="Cambria"/>
          <w:spacing w:val="40"/>
          <w:sz w:val="28"/>
        </w:rPr>
        <w:t> </w:t>
      </w:r>
      <w:r>
        <w:rPr>
          <w:rFonts w:ascii="Cambria"/>
          <w:spacing w:val="-2"/>
          <w:sz w:val="28"/>
        </w:rPr>
        <w:t>members</w:t>
      </w:r>
      <w:r>
        <w:rPr>
          <w:rFonts w:ascii="Cambria"/>
          <w:sz w:val="28"/>
        </w:rPr>
        <w:tab/>
      </w:r>
      <w:r>
        <w:rPr>
          <w:rFonts w:ascii="Cambria"/>
          <w:sz w:val="28"/>
          <w:u w:val="single"/>
        </w:rPr>
        <w:tab/>
      </w:r>
    </w:p>
    <w:p>
      <w:pPr>
        <w:pStyle w:val="ListParagraph"/>
        <w:numPr>
          <w:ilvl w:val="0"/>
          <w:numId w:val="27"/>
        </w:numPr>
        <w:tabs>
          <w:tab w:pos="2550" w:val="left" w:leader="none"/>
          <w:tab w:pos="2598" w:val="left" w:leader="none"/>
          <w:tab w:pos="9414" w:val="left" w:leader="none"/>
        </w:tabs>
        <w:spacing w:line="439" w:lineRule="auto" w:before="272" w:after="0"/>
        <w:ind w:left="2598" w:right="883" w:hanging="581"/>
        <w:jc w:val="left"/>
        <w:rPr>
          <w:rFonts w:ascii="Cambria"/>
          <w:sz w:val="28"/>
        </w:rPr>
      </w:pPr>
      <w:r>
        <w:rPr>
          <w:rFonts w:ascii="Cambria"/>
          <w:w w:val="105"/>
          <w:sz w:val="28"/>
        </w:rPr>
        <w:t>Do you sell land in your community </w:t>
      </w:r>
      <w:r>
        <w:rPr>
          <w:rFonts w:ascii="Cambria"/>
          <w:sz w:val="28"/>
          <w:u w:val="single"/>
        </w:rPr>
        <w:tab/>
      </w:r>
      <w:r>
        <w:rPr>
          <w:rFonts w:ascii="Cambria"/>
          <w:sz w:val="28"/>
        </w:rPr>
        <w:t> </w:t>
      </w:r>
      <w:r>
        <w:rPr>
          <w:rFonts w:ascii="Cambria"/>
          <w:w w:val="105"/>
          <w:sz w:val="28"/>
        </w:rPr>
        <w:t>If yes, what type of Land is saleable?</w:t>
      </w:r>
    </w:p>
    <w:p>
      <w:pPr>
        <w:pStyle w:val="ListParagraph"/>
        <w:numPr>
          <w:ilvl w:val="1"/>
          <w:numId w:val="27"/>
        </w:numPr>
        <w:tabs>
          <w:tab w:pos="3006" w:val="left" w:leader="none"/>
          <w:tab w:pos="9548" w:val="left" w:leader="none"/>
        </w:tabs>
        <w:spacing w:line="327" w:lineRule="exact" w:before="0" w:after="0"/>
        <w:ind w:left="3006" w:right="0" w:hanging="480"/>
        <w:jc w:val="left"/>
        <w:rPr>
          <w:rFonts w:ascii="Cambria"/>
          <w:sz w:val="28"/>
        </w:rPr>
      </w:pPr>
      <w:r>
        <w:rPr>
          <w:rFonts w:ascii="Cambria"/>
          <w:w w:val="105"/>
          <w:sz w:val="28"/>
        </w:rPr>
        <w:t>Community</w:t>
      </w:r>
      <w:r>
        <w:rPr>
          <w:rFonts w:ascii="Cambria"/>
          <w:spacing w:val="31"/>
          <w:w w:val="105"/>
          <w:sz w:val="28"/>
        </w:rPr>
        <w:t> </w:t>
      </w:r>
      <w:r>
        <w:rPr>
          <w:rFonts w:ascii="Cambria"/>
          <w:w w:val="105"/>
          <w:sz w:val="28"/>
        </w:rPr>
        <w:t>Land</w:t>
      </w:r>
      <w:r>
        <w:rPr>
          <w:rFonts w:ascii="Cambria"/>
          <w:spacing w:val="8"/>
          <w:w w:val="105"/>
          <w:sz w:val="28"/>
        </w:rPr>
        <w:t> </w:t>
      </w:r>
      <w:r>
        <w:rPr>
          <w:rFonts w:ascii="Cambria"/>
          <w:sz w:val="28"/>
          <w:u w:val="single"/>
        </w:rPr>
        <w:tab/>
      </w:r>
    </w:p>
    <w:p>
      <w:pPr>
        <w:pStyle w:val="ListParagraph"/>
        <w:numPr>
          <w:ilvl w:val="1"/>
          <w:numId w:val="27"/>
        </w:numPr>
        <w:tabs>
          <w:tab w:pos="3044" w:val="left" w:leader="none"/>
          <w:tab w:pos="9454" w:val="left" w:leader="none"/>
        </w:tabs>
        <w:spacing w:line="240" w:lineRule="auto" w:before="271" w:after="0"/>
        <w:ind w:left="3044" w:right="0" w:hanging="556"/>
        <w:jc w:val="left"/>
        <w:rPr>
          <w:rFonts w:ascii="Cambria"/>
          <w:sz w:val="28"/>
        </w:rPr>
      </w:pPr>
      <w:r>
        <w:rPr>
          <w:rFonts w:ascii="Cambria"/>
          <w:w w:val="105"/>
          <w:sz w:val="28"/>
        </w:rPr>
        <w:t>Stool land </w:t>
      </w:r>
      <w:r>
        <w:rPr>
          <w:rFonts w:ascii="Cambria"/>
          <w:sz w:val="28"/>
          <w:u w:val="single"/>
        </w:rPr>
        <w:tab/>
      </w:r>
    </w:p>
    <w:p>
      <w:pPr>
        <w:spacing w:after="0" w:line="240" w:lineRule="auto"/>
        <w:jc w:val="left"/>
        <w:rPr>
          <w:rFonts w:ascii="Cambria"/>
          <w:sz w:val="28"/>
        </w:rPr>
        <w:sectPr>
          <w:pgSz w:w="12240" w:h="15840"/>
          <w:pgMar w:header="0" w:footer="1145" w:top="1080" w:bottom="1400" w:left="1040" w:right="900"/>
        </w:sectPr>
      </w:pPr>
    </w:p>
    <w:p>
      <w:pPr>
        <w:pStyle w:val="ListParagraph"/>
        <w:numPr>
          <w:ilvl w:val="1"/>
          <w:numId w:val="27"/>
        </w:numPr>
        <w:tabs>
          <w:tab w:pos="3055" w:val="left" w:leader="none"/>
          <w:tab w:pos="9560" w:val="left" w:leader="none"/>
        </w:tabs>
        <w:spacing w:line="240" w:lineRule="auto" w:before="70" w:after="0"/>
        <w:ind w:left="3055" w:right="0" w:hanging="567"/>
        <w:jc w:val="left"/>
        <w:rPr>
          <w:rFonts w:ascii="Cambria"/>
          <w:sz w:val="28"/>
        </w:rPr>
      </w:pPr>
      <w:r>
        <w:rPr>
          <w:rFonts w:ascii="Cambria"/>
          <w:w w:val="105"/>
          <w:sz w:val="28"/>
        </w:rPr>
        <w:t>Family land </w:t>
      </w:r>
      <w:r>
        <w:rPr>
          <w:rFonts w:ascii="Cambria"/>
          <w:sz w:val="28"/>
          <w:u w:val="single"/>
        </w:rPr>
        <w:tab/>
      </w:r>
    </w:p>
    <w:p>
      <w:pPr>
        <w:pStyle w:val="ListParagraph"/>
        <w:numPr>
          <w:ilvl w:val="1"/>
          <w:numId w:val="27"/>
        </w:numPr>
        <w:tabs>
          <w:tab w:pos="3047" w:val="left" w:leader="none"/>
          <w:tab w:pos="9768" w:val="left" w:leader="none"/>
        </w:tabs>
        <w:spacing w:line="240" w:lineRule="auto" w:before="271" w:after="0"/>
        <w:ind w:left="3047" w:right="0" w:hanging="559"/>
        <w:jc w:val="left"/>
        <w:rPr>
          <w:rFonts w:ascii="Cambria"/>
          <w:sz w:val="28"/>
        </w:rPr>
      </w:pPr>
      <w:r>
        <w:rPr>
          <w:rFonts w:ascii="Cambria"/>
          <w:w w:val="105"/>
          <w:sz w:val="28"/>
        </w:rPr>
        <w:t>Individually</w:t>
      </w:r>
      <w:r>
        <w:rPr>
          <w:rFonts w:ascii="Cambria"/>
          <w:spacing w:val="20"/>
          <w:w w:val="105"/>
          <w:sz w:val="28"/>
        </w:rPr>
        <w:t> </w:t>
      </w:r>
      <w:r>
        <w:rPr>
          <w:rFonts w:ascii="Cambria"/>
          <w:w w:val="105"/>
          <w:sz w:val="28"/>
        </w:rPr>
        <w:t>owned</w:t>
      </w:r>
      <w:r>
        <w:rPr>
          <w:rFonts w:ascii="Cambria"/>
          <w:spacing w:val="19"/>
          <w:w w:val="105"/>
          <w:sz w:val="28"/>
        </w:rPr>
        <w:t> </w:t>
      </w:r>
      <w:r>
        <w:rPr>
          <w:rFonts w:ascii="Cambria"/>
          <w:w w:val="105"/>
          <w:sz w:val="28"/>
        </w:rPr>
        <w:t>land</w:t>
      </w:r>
      <w:r>
        <w:rPr>
          <w:rFonts w:ascii="Cambria"/>
          <w:spacing w:val="8"/>
          <w:w w:val="105"/>
          <w:sz w:val="28"/>
        </w:rPr>
        <w:t> </w:t>
      </w:r>
      <w:r>
        <w:rPr>
          <w:rFonts w:ascii="Cambria"/>
          <w:sz w:val="28"/>
          <w:u w:val="single"/>
        </w:rPr>
        <w:tab/>
      </w:r>
    </w:p>
    <w:p>
      <w:pPr>
        <w:pStyle w:val="BodyText"/>
        <w:rPr>
          <w:rFonts w:ascii="Cambria"/>
        </w:rPr>
      </w:pPr>
    </w:p>
    <w:p>
      <w:pPr>
        <w:pStyle w:val="BodyText"/>
        <w:spacing w:before="215"/>
        <w:rPr>
          <w:rFonts w:ascii="Cambria"/>
        </w:rPr>
      </w:pPr>
    </w:p>
    <w:p>
      <w:pPr>
        <w:pStyle w:val="ListParagraph"/>
        <w:numPr>
          <w:ilvl w:val="0"/>
          <w:numId w:val="26"/>
        </w:numPr>
        <w:tabs>
          <w:tab w:pos="2017" w:val="left" w:leader="none"/>
          <w:tab w:pos="9267" w:val="left" w:leader="none"/>
        </w:tabs>
        <w:spacing w:line="240" w:lineRule="auto" w:before="1" w:after="0"/>
        <w:ind w:left="2017" w:right="0" w:hanging="465"/>
        <w:jc w:val="left"/>
        <w:rPr>
          <w:rFonts w:ascii="Cambria"/>
          <w:sz w:val="28"/>
        </w:rPr>
      </w:pPr>
      <w:r>
        <w:rPr>
          <w:rFonts w:ascii="Cambria"/>
          <w:w w:val="105"/>
          <w:sz w:val="28"/>
        </w:rPr>
        <w:t>Do</w:t>
      </w:r>
      <w:r>
        <w:rPr>
          <w:rFonts w:ascii="Cambria"/>
          <w:spacing w:val="18"/>
          <w:w w:val="105"/>
          <w:sz w:val="28"/>
        </w:rPr>
        <w:t> </w:t>
      </w:r>
      <w:r>
        <w:rPr>
          <w:rFonts w:ascii="Cambria"/>
          <w:w w:val="105"/>
          <w:sz w:val="28"/>
        </w:rPr>
        <w:t>you</w:t>
      </w:r>
      <w:r>
        <w:rPr>
          <w:rFonts w:ascii="Cambria"/>
          <w:spacing w:val="16"/>
          <w:w w:val="105"/>
          <w:sz w:val="28"/>
        </w:rPr>
        <w:t> </w:t>
      </w:r>
      <w:r>
        <w:rPr>
          <w:rFonts w:ascii="Cambria"/>
          <w:w w:val="105"/>
          <w:sz w:val="28"/>
        </w:rPr>
        <w:t>pledge</w:t>
      </w:r>
      <w:r>
        <w:rPr>
          <w:rFonts w:ascii="Cambria"/>
          <w:spacing w:val="17"/>
          <w:w w:val="105"/>
          <w:sz w:val="28"/>
        </w:rPr>
        <w:t> </w:t>
      </w:r>
      <w:r>
        <w:rPr>
          <w:rFonts w:ascii="Cambria"/>
          <w:w w:val="105"/>
          <w:sz w:val="28"/>
        </w:rPr>
        <w:t>land</w:t>
      </w:r>
      <w:r>
        <w:rPr>
          <w:rFonts w:ascii="Cambria"/>
          <w:spacing w:val="14"/>
          <w:w w:val="105"/>
          <w:sz w:val="28"/>
        </w:rPr>
        <w:t> </w:t>
      </w:r>
      <w:r>
        <w:rPr>
          <w:rFonts w:ascii="Cambria"/>
          <w:w w:val="105"/>
          <w:sz w:val="28"/>
        </w:rPr>
        <w:t>?</w:t>
      </w:r>
      <w:r>
        <w:rPr>
          <w:rFonts w:ascii="Cambria"/>
          <w:spacing w:val="11"/>
          <w:w w:val="105"/>
          <w:sz w:val="28"/>
        </w:rPr>
        <w:t> </w:t>
      </w:r>
      <w:r>
        <w:rPr>
          <w:rFonts w:ascii="Cambria"/>
          <w:sz w:val="28"/>
          <w:u w:val="single"/>
        </w:rPr>
        <w:tab/>
      </w:r>
    </w:p>
    <w:p>
      <w:pPr>
        <w:pStyle w:val="BodyText"/>
        <w:spacing w:before="293"/>
        <w:rPr>
          <w:rFonts w:ascii="Cambria"/>
        </w:rPr>
      </w:pPr>
    </w:p>
    <w:p>
      <w:pPr>
        <w:pStyle w:val="ListParagraph"/>
        <w:numPr>
          <w:ilvl w:val="0"/>
          <w:numId w:val="26"/>
        </w:numPr>
        <w:tabs>
          <w:tab w:pos="2017" w:val="left" w:leader="none"/>
        </w:tabs>
        <w:spacing w:line="240" w:lineRule="auto" w:before="0" w:after="0"/>
        <w:ind w:left="2017" w:right="0" w:hanging="465"/>
        <w:jc w:val="left"/>
        <w:rPr>
          <w:rFonts w:ascii="Cambria"/>
          <w:sz w:val="28"/>
        </w:rPr>
      </w:pPr>
      <w:r>
        <w:rPr>
          <w:rFonts w:ascii="Cambria"/>
          <w:sz w:val="28"/>
        </w:rPr>
        <w:t>If</w:t>
      </w:r>
      <w:r>
        <w:rPr>
          <w:rFonts w:ascii="Cambria"/>
          <w:spacing w:val="6"/>
          <w:sz w:val="28"/>
        </w:rPr>
        <w:t> </w:t>
      </w:r>
      <w:r>
        <w:rPr>
          <w:rFonts w:ascii="Cambria"/>
          <w:sz w:val="28"/>
        </w:rPr>
        <w:t>answer</w:t>
      </w:r>
      <w:r>
        <w:rPr>
          <w:rFonts w:ascii="Cambria"/>
          <w:spacing w:val="8"/>
          <w:sz w:val="28"/>
        </w:rPr>
        <w:t> </w:t>
      </w:r>
      <w:r>
        <w:rPr>
          <w:rFonts w:ascii="Cambria"/>
          <w:sz w:val="28"/>
        </w:rPr>
        <w:t>to</w:t>
      </w:r>
      <w:r>
        <w:rPr>
          <w:rFonts w:ascii="Cambria"/>
          <w:spacing w:val="9"/>
          <w:sz w:val="28"/>
        </w:rPr>
        <w:t> </w:t>
      </w:r>
      <w:r>
        <w:rPr>
          <w:rFonts w:ascii="Cambria"/>
          <w:sz w:val="28"/>
        </w:rPr>
        <w:t>(3)</w:t>
      </w:r>
      <w:r>
        <w:rPr>
          <w:rFonts w:ascii="Cambria"/>
          <w:spacing w:val="7"/>
          <w:sz w:val="28"/>
        </w:rPr>
        <w:t> </w:t>
      </w:r>
      <w:r>
        <w:rPr>
          <w:rFonts w:ascii="Cambria"/>
          <w:sz w:val="28"/>
        </w:rPr>
        <w:t>above</w:t>
      </w:r>
      <w:r>
        <w:rPr>
          <w:rFonts w:ascii="Cambria"/>
          <w:spacing w:val="8"/>
          <w:sz w:val="28"/>
        </w:rPr>
        <w:t> </w:t>
      </w:r>
      <w:r>
        <w:rPr>
          <w:rFonts w:ascii="Cambria"/>
          <w:sz w:val="28"/>
        </w:rPr>
        <w:t>is</w:t>
      </w:r>
      <w:r>
        <w:rPr>
          <w:rFonts w:ascii="Cambria"/>
          <w:spacing w:val="9"/>
          <w:sz w:val="28"/>
        </w:rPr>
        <w:t> </w:t>
      </w:r>
      <w:r>
        <w:rPr>
          <w:rFonts w:ascii="Cambria"/>
          <w:spacing w:val="-4"/>
          <w:sz w:val="28"/>
        </w:rPr>
        <w:t>yes:</w:t>
      </w:r>
    </w:p>
    <w:p>
      <w:pPr>
        <w:pStyle w:val="ListParagraph"/>
        <w:numPr>
          <w:ilvl w:val="0"/>
          <w:numId w:val="28"/>
        </w:numPr>
        <w:tabs>
          <w:tab w:pos="3337" w:val="left" w:leader="none"/>
          <w:tab w:pos="9623" w:val="left" w:leader="none"/>
        </w:tabs>
        <w:spacing w:line="240" w:lineRule="auto" w:before="18" w:after="0"/>
        <w:ind w:left="3337" w:right="0" w:hanging="523"/>
        <w:jc w:val="left"/>
        <w:rPr>
          <w:rFonts w:ascii="Cambria"/>
          <w:sz w:val="28"/>
        </w:rPr>
      </w:pPr>
      <w:r>
        <w:rPr>
          <w:rFonts w:ascii="Cambria"/>
          <w:sz w:val="28"/>
        </w:rPr>
        <w:t>Does</w:t>
      </w:r>
      <w:r>
        <w:rPr>
          <w:rFonts w:ascii="Cambria"/>
          <w:spacing w:val="26"/>
          <w:sz w:val="28"/>
        </w:rPr>
        <w:t> </w:t>
      </w:r>
      <w:r>
        <w:rPr>
          <w:rFonts w:ascii="Cambria"/>
          <w:sz w:val="28"/>
        </w:rPr>
        <w:t>interest</w:t>
      </w:r>
      <w:r>
        <w:rPr>
          <w:rFonts w:ascii="Cambria"/>
          <w:spacing w:val="19"/>
          <w:sz w:val="28"/>
        </w:rPr>
        <w:t> </w:t>
      </w:r>
      <w:r>
        <w:rPr>
          <w:rFonts w:ascii="Cambria"/>
          <w:sz w:val="28"/>
        </w:rPr>
        <w:t>apply?</w:t>
      </w:r>
      <w:r>
        <w:rPr>
          <w:rFonts w:ascii="Cambria"/>
          <w:spacing w:val="11"/>
          <w:sz w:val="28"/>
        </w:rPr>
        <w:t> </w:t>
      </w:r>
      <w:r>
        <w:rPr>
          <w:rFonts w:ascii="Cambria"/>
          <w:sz w:val="28"/>
          <w:u w:val="single"/>
        </w:rPr>
        <w:tab/>
      </w:r>
    </w:p>
    <w:p>
      <w:pPr>
        <w:pStyle w:val="ListParagraph"/>
        <w:numPr>
          <w:ilvl w:val="0"/>
          <w:numId w:val="28"/>
        </w:numPr>
        <w:tabs>
          <w:tab w:pos="3335" w:val="left" w:leader="none"/>
          <w:tab w:pos="9701" w:val="left" w:leader="none"/>
        </w:tabs>
        <w:spacing w:line="240" w:lineRule="auto" w:before="22" w:after="0"/>
        <w:ind w:left="3335" w:right="0" w:hanging="521"/>
        <w:jc w:val="left"/>
        <w:rPr>
          <w:rFonts w:ascii="Cambria"/>
          <w:sz w:val="28"/>
        </w:rPr>
      </w:pPr>
      <w:r>
        <w:rPr>
          <w:rFonts w:ascii="Cambria"/>
          <w:sz w:val="28"/>
        </w:rPr>
        <w:t>Does</w:t>
      </w:r>
      <w:r>
        <w:rPr>
          <w:rFonts w:ascii="Cambria"/>
          <w:spacing w:val="19"/>
          <w:sz w:val="28"/>
        </w:rPr>
        <w:t> </w:t>
      </w:r>
      <w:r>
        <w:rPr>
          <w:rFonts w:ascii="Cambria"/>
          <w:sz w:val="28"/>
        </w:rPr>
        <w:t>time</w:t>
      </w:r>
      <w:r>
        <w:rPr>
          <w:rFonts w:ascii="Cambria"/>
          <w:spacing w:val="20"/>
          <w:sz w:val="28"/>
        </w:rPr>
        <w:t> </w:t>
      </w:r>
      <w:r>
        <w:rPr>
          <w:rFonts w:ascii="Cambria"/>
          <w:sz w:val="28"/>
        </w:rPr>
        <w:t>bar</w:t>
      </w:r>
      <w:r>
        <w:rPr>
          <w:rFonts w:ascii="Cambria"/>
          <w:spacing w:val="19"/>
          <w:sz w:val="28"/>
        </w:rPr>
        <w:t> </w:t>
      </w:r>
      <w:r>
        <w:rPr>
          <w:rFonts w:ascii="Cambria"/>
          <w:spacing w:val="-2"/>
          <w:sz w:val="28"/>
        </w:rPr>
        <w:t>redemption?</w:t>
      </w:r>
      <w:r>
        <w:rPr>
          <w:rFonts w:ascii="Cambria"/>
          <w:sz w:val="28"/>
          <w:u w:val="single"/>
        </w:rPr>
        <w:tab/>
      </w:r>
    </w:p>
    <w:p>
      <w:pPr>
        <w:pStyle w:val="ListParagraph"/>
        <w:numPr>
          <w:ilvl w:val="0"/>
          <w:numId w:val="28"/>
        </w:numPr>
        <w:tabs>
          <w:tab w:pos="3337" w:val="left" w:leader="none"/>
          <w:tab w:pos="9895" w:val="left" w:leader="none"/>
        </w:tabs>
        <w:spacing w:line="240" w:lineRule="auto" w:before="17" w:after="0"/>
        <w:ind w:left="3337" w:right="0" w:hanging="523"/>
        <w:jc w:val="left"/>
        <w:rPr>
          <w:rFonts w:ascii="Cambria"/>
          <w:sz w:val="28"/>
        </w:rPr>
      </w:pPr>
      <w:r>
        <w:rPr>
          <w:rFonts w:ascii="Cambria"/>
          <w:sz w:val="28"/>
        </w:rPr>
        <w:t>Can</w:t>
      </w:r>
      <w:r>
        <w:rPr>
          <w:rFonts w:ascii="Cambria"/>
          <w:spacing w:val="30"/>
          <w:sz w:val="28"/>
        </w:rPr>
        <w:t> </w:t>
      </w:r>
      <w:r>
        <w:rPr>
          <w:rFonts w:ascii="Cambria"/>
          <w:sz w:val="28"/>
        </w:rPr>
        <w:t>you</w:t>
      </w:r>
      <w:r>
        <w:rPr>
          <w:rFonts w:ascii="Cambria"/>
          <w:spacing w:val="28"/>
          <w:sz w:val="28"/>
        </w:rPr>
        <w:t> </w:t>
      </w:r>
      <w:r>
        <w:rPr>
          <w:rFonts w:ascii="Cambria"/>
          <w:sz w:val="28"/>
        </w:rPr>
        <w:t>redeem</w:t>
      </w:r>
      <w:r>
        <w:rPr>
          <w:rFonts w:ascii="Cambria"/>
          <w:spacing w:val="28"/>
          <w:sz w:val="28"/>
        </w:rPr>
        <w:t> </w:t>
      </w:r>
      <w:r>
        <w:rPr>
          <w:rFonts w:ascii="Cambria"/>
          <w:sz w:val="28"/>
        </w:rPr>
        <w:t>before</w:t>
      </w:r>
      <w:r>
        <w:rPr>
          <w:rFonts w:ascii="Cambria"/>
          <w:spacing w:val="30"/>
          <w:sz w:val="28"/>
        </w:rPr>
        <w:t> </w:t>
      </w:r>
      <w:r>
        <w:rPr>
          <w:rFonts w:ascii="Cambria"/>
          <w:sz w:val="28"/>
        </w:rPr>
        <w:t>agreed</w:t>
      </w:r>
      <w:r>
        <w:rPr>
          <w:rFonts w:ascii="Cambria"/>
          <w:spacing w:val="26"/>
          <w:sz w:val="28"/>
        </w:rPr>
        <w:t> </w:t>
      </w:r>
      <w:r>
        <w:rPr>
          <w:rFonts w:ascii="Cambria"/>
          <w:spacing w:val="-4"/>
          <w:sz w:val="28"/>
        </w:rPr>
        <w:t>date?</w:t>
      </w:r>
      <w:r>
        <w:rPr>
          <w:rFonts w:ascii="Cambria"/>
          <w:sz w:val="28"/>
          <w:u w:val="single"/>
        </w:rPr>
        <w:tab/>
      </w:r>
    </w:p>
    <w:p>
      <w:pPr>
        <w:pStyle w:val="ListParagraph"/>
        <w:numPr>
          <w:ilvl w:val="0"/>
          <w:numId w:val="28"/>
        </w:numPr>
        <w:tabs>
          <w:tab w:pos="3335" w:val="left" w:leader="none"/>
          <w:tab w:pos="9912" w:val="left" w:leader="none"/>
        </w:tabs>
        <w:spacing w:line="240" w:lineRule="auto" w:before="22" w:after="0"/>
        <w:ind w:left="3335" w:right="0" w:hanging="521"/>
        <w:jc w:val="left"/>
        <w:rPr>
          <w:rFonts w:ascii="Cambria"/>
          <w:sz w:val="28"/>
        </w:rPr>
      </w:pPr>
      <w:r>
        <w:rPr>
          <w:rFonts w:ascii="Cambria"/>
          <w:w w:val="105"/>
          <w:sz w:val="28"/>
        </w:rPr>
        <w:t>Does</w:t>
      </w:r>
      <w:r>
        <w:rPr>
          <w:rFonts w:ascii="Cambria"/>
          <w:spacing w:val="-4"/>
          <w:w w:val="105"/>
          <w:sz w:val="28"/>
        </w:rPr>
        <w:t> </w:t>
      </w:r>
      <w:r>
        <w:rPr>
          <w:rFonts w:ascii="Cambria"/>
          <w:w w:val="105"/>
          <w:sz w:val="28"/>
        </w:rPr>
        <w:t>quic</w:t>
      </w:r>
      <w:r>
        <w:rPr>
          <w:rFonts w:ascii="Cambria"/>
          <w:spacing w:val="-5"/>
          <w:w w:val="105"/>
          <w:sz w:val="28"/>
        </w:rPr>
        <w:t> </w:t>
      </w:r>
      <w:r>
        <w:rPr>
          <w:rFonts w:ascii="Cambria"/>
          <w:w w:val="105"/>
          <w:sz w:val="28"/>
        </w:rPr>
        <w:t>quid</w:t>
      </w:r>
      <w:r>
        <w:rPr>
          <w:rFonts w:ascii="Cambria"/>
          <w:spacing w:val="-7"/>
          <w:w w:val="105"/>
          <w:sz w:val="28"/>
        </w:rPr>
        <w:t> </w:t>
      </w:r>
      <w:r>
        <w:rPr>
          <w:rFonts w:ascii="Cambria"/>
          <w:w w:val="105"/>
          <w:sz w:val="28"/>
        </w:rPr>
        <w:t>plantatur</w:t>
      </w:r>
      <w:r>
        <w:rPr>
          <w:rFonts w:ascii="Cambria"/>
          <w:spacing w:val="-6"/>
          <w:w w:val="105"/>
          <w:sz w:val="28"/>
        </w:rPr>
        <w:t> </w:t>
      </w:r>
      <w:r>
        <w:rPr>
          <w:rFonts w:ascii="Cambria"/>
          <w:spacing w:val="-2"/>
          <w:w w:val="105"/>
          <w:sz w:val="28"/>
        </w:rPr>
        <w:t>apply?</w:t>
      </w:r>
      <w:r>
        <w:rPr>
          <w:rFonts w:ascii="Cambria"/>
          <w:sz w:val="28"/>
          <w:u w:val="single"/>
        </w:rPr>
        <w:tab/>
      </w:r>
    </w:p>
    <w:p>
      <w:pPr>
        <w:pStyle w:val="BodyText"/>
        <w:spacing w:before="211"/>
        <w:rPr>
          <w:rFonts w:ascii="Cambria"/>
          <w:sz w:val="32"/>
        </w:rPr>
      </w:pPr>
    </w:p>
    <w:p>
      <w:pPr>
        <w:pStyle w:val="Heading3"/>
        <w:numPr>
          <w:ilvl w:val="2"/>
          <w:numId w:val="17"/>
        </w:numPr>
        <w:tabs>
          <w:tab w:pos="1734" w:val="left" w:leader="none"/>
        </w:tabs>
        <w:spacing w:line="428" w:lineRule="exact" w:before="0" w:after="0"/>
        <w:ind w:left="1734" w:right="0" w:hanging="543"/>
        <w:jc w:val="left"/>
        <w:rPr>
          <w:u w:val="none"/>
        </w:rPr>
      </w:pPr>
      <w:r>
        <w:rPr>
          <w:spacing w:val="-2"/>
          <w:u w:val="single"/>
        </w:rPr>
        <w:t>Strangers/Trespassers</w:t>
      </w:r>
    </w:p>
    <w:p>
      <w:pPr>
        <w:pStyle w:val="ListParagraph"/>
        <w:numPr>
          <w:ilvl w:val="0"/>
          <w:numId w:val="29"/>
        </w:numPr>
        <w:tabs>
          <w:tab w:pos="2017" w:val="left" w:leader="none"/>
          <w:tab w:pos="9629" w:val="left" w:leader="none"/>
        </w:tabs>
        <w:spacing w:line="325" w:lineRule="exact" w:before="0" w:after="0"/>
        <w:ind w:left="2017" w:right="0" w:hanging="465"/>
        <w:jc w:val="left"/>
        <w:rPr>
          <w:rFonts w:ascii="Cambria"/>
          <w:sz w:val="28"/>
        </w:rPr>
      </w:pPr>
      <w:r>
        <w:rPr>
          <w:rFonts w:ascii="Cambria"/>
          <w:w w:val="105"/>
          <w:sz w:val="28"/>
        </w:rPr>
        <w:t>Do</w:t>
      </w:r>
      <w:r>
        <w:rPr>
          <w:rFonts w:ascii="Cambria"/>
          <w:spacing w:val="15"/>
          <w:w w:val="105"/>
          <w:sz w:val="28"/>
        </w:rPr>
        <w:t> </w:t>
      </w:r>
      <w:r>
        <w:rPr>
          <w:rFonts w:ascii="Cambria"/>
          <w:w w:val="105"/>
          <w:sz w:val="28"/>
        </w:rPr>
        <w:t>you</w:t>
      </w:r>
      <w:r>
        <w:rPr>
          <w:rFonts w:ascii="Cambria"/>
          <w:spacing w:val="13"/>
          <w:w w:val="105"/>
          <w:sz w:val="28"/>
        </w:rPr>
        <w:t> </w:t>
      </w:r>
      <w:r>
        <w:rPr>
          <w:rFonts w:ascii="Cambria"/>
          <w:w w:val="105"/>
          <w:sz w:val="28"/>
        </w:rPr>
        <w:t>fallow</w:t>
      </w:r>
      <w:r>
        <w:rPr>
          <w:rFonts w:ascii="Cambria"/>
          <w:spacing w:val="12"/>
          <w:w w:val="105"/>
          <w:sz w:val="28"/>
        </w:rPr>
        <w:t> </w:t>
      </w:r>
      <w:r>
        <w:rPr>
          <w:rFonts w:ascii="Cambria"/>
          <w:spacing w:val="-2"/>
          <w:w w:val="105"/>
          <w:sz w:val="28"/>
        </w:rPr>
        <w:t>land?</w:t>
      </w:r>
      <w:r>
        <w:rPr>
          <w:rFonts w:ascii="Cambria"/>
          <w:sz w:val="28"/>
          <w:u w:val="single"/>
        </w:rPr>
        <w:tab/>
      </w:r>
    </w:p>
    <w:p>
      <w:pPr>
        <w:pStyle w:val="ListParagraph"/>
        <w:numPr>
          <w:ilvl w:val="0"/>
          <w:numId w:val="29"/>
        </w:numPr>
        <w:tabs>
          <w:tab w:pos="2017" w:val="left" w:leader="none"/>
          <w:tab w:pos="9637" w:val="left" w:leader="none"/>
        </w:tabs>
        <w:spacing w:line="240" w:lineRule="auto" w:before="17" w:after="0"/>
        <w:ind w:left="2017" w:right="0" w:hanging="465"/>
        <w:jc w:val="left"/>
        <w:rPr>
          <w:rFonts w:ascii="Cambria"/>
          <w:sz w:val="28"/>
        </w:rPr>
      </w:pPr>
      <w:r>
        <w:rPr>
          <w:rFonts w:ascii="Cambria"/>
          <w:w w:val="105"/>
          <w:sz w:val="28"/>
        </w:rPr>
        <w:t>If</w:t>
      </w:r>
      <w:r>
        <w:rPr>
          <w:rFonts w:ascii="Cambria"/>
          <w:spacing w:val="1"/>
          <w:w w:val="105"/>
          <w:sz w:val="28"/>
        </w:rPr>
        <w:t> </w:t>
      </w:r>
      <w:r>
        <w:rPr>
          <w:rFonts w:ascii="Cambria"/>
          <w:w w:val="105"/>
          <w:sz w:val="28"/>
        </w:rPr>
        <w:t>yes,</w:t>
      </w:r>
      <w:r>
        <w:rPr>
          <w:rFonts w:ascii="Cambria"/>
          <w:spacing w:val="5"/>
          <w:w w:val="105"/>
          <w:sz w:val="28"/>
        </w:rPr>
        <w:t> </w:t>
      </w:r>
      <w:r>
        <w:rPr>
          <w:rFonts w:ascii="Cambria"/>
          <w:w w:val="105"/>
          <w:sz w:val="28"/>
        </w:rPr>
        <w:t>for</w:t>
      </w:r>
      <w:r>
        <w:rPr>
          <w:rFonts w:ascii="Cambria"/>
          <w:spacing w:val="2"/>
          <w:w w:val="105"/>
          <w:sz w:val="28"/>
        </w:rPr>
        <w:t> </w:t>
      </w:r>
      <w:r>
        <w:rPr>
          <w:rFonts w:ascii="Cambria"/>
          <w:w w:val="105"/>
          <w:sz w:val="28"/>
        </w:rPr>
        <w:t>how</w:t>
      </w:r>
      <w:r>
        <w:rPr>
          <w:rFonts w:ascii="Cambria"/>
          <w:spacing w:val="2"/>
          <w:w w:val="105"/>
          <w:sz w:val="28"/>
        </w:rPr>
        <w:t> </w:t>
      </w:r>
      <w:r>
        <w:rPr>
          <w:rFonts w:ascii="Cambria"/>
          <w:spacing w:val="-2"/>
          <w:w w:val="105"/>
          <w:sz w:val="28"/>
        </w:rPr>
        <w:t>long?</w:t>
      </w:r>
      <w:r>
        <w:rPr>
          <w:rFonts w:ascii="Cambria"/>
          <w:sz w:val="28"/>
          <w:u w:val="single"/>
        </w:rPr>
        <w:tab/>
      </w:r>
    </w:p>
    <w:p>
      <w:pPr>
        <w:pStyle w:val="ListParagraph"/>
        <w:numPr>
          <w:ilvl w:val="0"/>
          <w:numId w:val="29"/>
        </w:numPr>
        <w:tabs>
          <w:tab w:pos="2017" w:val="left" w:leader="none"/>
        </w:tabs>
        <w:spacing w:line="240" w:lineRule="auto" w:before="23" w:after="0"/>
        <w:ind w:left="2017" w:right="0" w:hanging="465"/>
        <w:jc w:val="left"/>
        <w:rPr>
          <w:rFonts w:ascii="Cambria"/>
          <w:sz w:val="28"/>
        </w:rPr>
      </w:pPr>
      <w:r>
        <w:rPr>
          <w:rFonts w:ascii="Cambria"/>
          <w:sz w:val="28"/>
        </w:rPr>
        <w:t>If</w:t>
      </w:r>
      <w:r>
        <w:rPr>
          <w:rFonts w:ascii="Cambria"/>
          <w:spacing w:val="23"/>
          <w:sz w:val="28"/>
        </w:rPr>
        <w:t> </w:t>
      </w:r>
      <w:r>
        <w:rPr>
          <w:rFonts w:ascii="Cambria"/>
          <w:sz w:val="28"/>
        </w:rPr>
        <w:t>land</w:t>
      </w:r>
      <w:r>
        <w:rPr>
          <w:rFonts w:ascii="Cambria"/>
          <w:spacing w:val="22"/>
          <w:sz w:val="28"/>
        </w:rPr>
        <w:t> </w:t>
      </w:r>
      <w:r>
        <w:rPr>
          <w:rFonts w:ascii="Cambria"/>
          <w:sz w:val="28"/>
        </w:rPr>
        <w:t>is</w:t>
      </w:r>
      <w:r>
        <w:rPr>
          <w:rFonts w:ascii="Cambria"/>
          <w:spacing w:val="27"/>
          <w:sz w:val="28"/>
        </w:rPr>
        <w:t> </w:t>
      </w:r>
      <w:r>
        <w:rPr>
          <w:rFonts w:ascii="Cambria"/>
          <w:sz w:val="28"/>
        </w:rPr>
        <w:t>not</w:t>
      </w:r>
      <w:r>
        <w:rPr>
          <w:rFonts w:ascii="Cambria"/>
          <w:spacing w:val="20"/>
          <w:sz w:val="28"/>
        </w:rPr>
        <w:t> </w:t>
      </w:r>
      <w:r>
        <w:rPr>
          <w:rFonts w:ascii="Cambria"/>
          <w:sz w:val="28"/>
        </w:rPr>
        <w:t>occupied</w:t>
      </w:r>
      <w:r>
        <w:rPr>
          <w:rFonts w:ascii="Cambria"/>
          <w:spacing w:val="22"/>
          <w:sz w:val="28"/>
        </w:rPr>
        <w:t> </w:t>
      </w:r>
      <w:r>
        <w:rPr>
          <w:rFonts w:ascii="Cambria"/>
          <w:sz w:val="28"/>
        </w:rPr>
        <w:t>for</w:t>
      </w:r>
      <w:r>
        <w:rPr>
          <w:rFonts w:ascii="Cambria"/>
          <w:spacing w:val="24"/>
          <w:sz w:val="28"/>
        </w:rPr>
        <w:t> </w:t>
      </w:r>
      <w:r>
        <w:rPr>
          <w:rFonts w:ascii="Cambria"/>
          <w:sz w:val="28"/>
        </w:rPr>
        <w:t>a</w:t>
      </w:r>
      <w:r>
        <w:rPr>
          <w:rFonts w:ascii="Cambria"/>
          <w:spacing w:val="25"/>
          <w:sz w:val="28"/>
        </w:rPr>
        <w:t> </w:t>
      </w:r>
      <w:r>
        <w:rPr>
          <w:rFonts w:ascii="Cambria"/>
          <w:sz w:val="28"/>
        </w:rPr>
        <w:t>long</w:t>
      </w:r>
      <w:r>
        <w:rPr>
          <w:rFonts w:ascii="Cambria"/>
          <w:spacing w:val="23"/>
          <w:sz w:val="28"/>
        </w:rPr>
        <w:t> </w:t>
      </w:r>
      <w:r>
        <w:rPr>
          <w:rFonts w:ascii="Cambria"/>
          <w:spacing w:val="-2"/>
          <w:sz w:val="28"/>
        </w:rPr>
        <w:t>time:</w:t>
      </w:r>
    </w:p>
    <w:p>
      <w:pPr>
        <w:pStyle w:val="ListParagraph"/>
        <w:numPr>
          <w:ilvl w:val="0"/>
          <w:numId w:val="30"/>
        </w:numPr>
        <w:tabs>
          <w:tab w:pos="523" w:val="left" w:leader="none"/>
          <w:tab w:pos="6978" w:val="left" w:leader="none"/>
        </w:tabs>
        <w:spacing w:line="240" w:lineRule="auto" w:before="17" w:after="0"/>
        <w:ind w:left="523" w:right="505" w:hanging="523"/>
        <w:jc w:val="right"/>
        <w:rPr>
          <w:rFonts w:ascii="Cambria"/>
          <w:sz w:val="28"/>
        </w:rPr>
      </w:pPr>
      <w:r>
        <w:rPr>
          <w:rFonts w:ascii="Cambria"/>
          <w:sz w:val="28"/>
        </w:rPr>
        <w:t>Does</w:t>
      </w:r>
      <w:r>
        <w:rPr>
          <w:rFonts w:ascii="Cambria"/>
          <w:spacing w:val="44"/>
          <w:sz w:val="28"/>
        </w:rPr>
        <w:t> </w:t>
      </w:r>
      <w:r>
        <w:rPr>
          <w:rFonts w:ascii="Cambria"/>
          <w:sz w:val="28"/>
        </w:rPr>
        <w:t>abandonment</w:t>
      </w:r>
      <w:r>
        <w:rPr>
          <w:rFonts w:ascii="Cambria"/>
          <w:spacing w:val="41"/>
          <w:sz w:val="28"/>
        </w:rPr>
        <w:t> </w:t>
      </w:r>
      <w:r>
        <w:rPr>
          <w:rFonts w:ascii="Cambria"/>
          <w:spacing w:val="-2"/>
          <w:sz w:val="28"/>
        </w:rPr>
        <w:t>apply?</w:t>
      </w:r>
      <w:r>
        <w:rPr>
          <w:rFonts w:ascii="Cambria"/>
          <w:sz w:val="28"/>
          <w:u w:val="single"/>
        </w:rPr>
        <w:tab/>
      </w:r>
    </w:p>
    <w:p>
      <w:pPr>
        <w:pStyle w:val="ListParagraph"/>
        <w:numPr>
          <w:ilvl w:val="0"/>
          <w:numId w:val="30"/>
        </w:numPr>
        <w:tabs>
          <w:tab w:pos="521" w:val="left" w:leader="none"/>
          <w:tab w:pos="6959" w:val="left" w:leader="none"/>
        </w:tabs>
        <w:spacing w:line="240" w:lineRule="auto" w:before="22" w:after="0"/>
        <w:ind w:left="521" w:right="524" w:hanging="521"/>
        <w:jc w:val="right"/>
        <w:rPr>
          <w:rFonts w:ascii="Cambria"/>
          <w:sz w:val="28"/>
        </w:rPr>
      </w:pPr>
      <w:r>
        <w:rPr>
          <w:rFonts w:ascii="Cambria"/>
          <w:w w:val="105"/>
          <w:sz w:val="28"/>
        </w:rPr>
        <w:t>How</w:t>
      </w:r>
      <w:r>
        <w:rPr>
          <w:rFonts w:ascii="Cambria"/>
          <w:spacing w:val="11"/>
          <w:w w:val="105"/>
          <w:sz w:val="28"/>
        </w:rPr>
        <w:t> </w:t>
      </w:r>
      <w:r>
        <w:rPr>
          <w:rFonts w:ascii="Cambria"/>
          <w:w w:val="105"/>
          <w:sz w:val="28"/>
        </w:rPr>
        <w:t>long</w:t>
      </w:r>
      <w:r>
        <w:rPr>
          <w:rFonts w:ascii="Cambria"/>
          <w:spacing w:val="11"/>
          <w:w w:val="105"/>
          <w:sz w:val="28"/>
        </w:rPr>
        <w:t> </w:t>
      </w:r>
      <w:r>
        <w:rPr>
          <w:rFonts w:ascii="Cambria"/>
          <w:w w:val="105"/>
          <w:sz w:val="28"/>
        </w:rPr>
        <w:t>is</w:t>
      </w:r>
      <w:r>
        <w:rPr>
          <w:rFonts w:ascii="Cambria"/>
          <w:spacing w:val="15"/>
          <w:w w:val="105"/>
          <w:sz w:val="28"/>
        </w:rPr>
        <w:t> </w:t>
      </w:r>
      <w:r>
        <w:rPr>
          <w:rFonts w:ascii="Cambria"/>
          <w:w w:val="105"/>
          <w:sz w:val="28"/>
        </w:rPr>
        <w:t>long</w:t>
      </w:r>
      <w:r>
        <w:rPr>
          <w:rFonts w:ascii="Cambria"/>
          <w:spacing w:val="11"/>
          <w:w w:val="105"/>
          <w:sz w:val="28"/>
        </w:rPr>
        <w:t> </w:t>
      </w:r>
      <w:r>
        <w:rPr>
          <w:rFonts w:ascii="Cambria"/>
          <w:spacing w:val="-2"/>
          <w:w w:val="105"/>
          <w:sz w:val="28"/>
        </w:rPr>
        <w:t>time?</w:t>
      </w:r>
      <w:r>
        <w:rPr>
          <w:rFonts w:ascii="Cambria"/>
          <w:sz w:val="28"/>
          <w:u w:val="single"/>
        </w:rPr>
        <w:tab/>
      </w:r>
    </w:p>
    <w:p>
      <w:pPr>
        <w:pStyle w:val="ListParagraph"/>
        <w:numPr>
          <w:ilvl w:val="0"/>
          <w:numId w:val="29"/>
        </w:numPr>
        <w:tabs>
          <w:tab w:pos="465" w:val="left" w:leader="none"/>
          <w:tab w:pos="8332" w:val="left" w:leader="none"/>
        </w:tabs>
        <w:spacing w:line="240" w:lineRule="auto" w:before="17" w:after="0"/>
        <w:ind w:left="465" w:right="413" w:hanging="465"/>
        <w:jc w:val="right"/>
        <w:rPr>
          <w:rFonts w:ascii="Cambria"/>
          <w:sz w:val="28"/>
        </w:rPr>
      </w:pPr>
      <w:r>
        <w:rPr>
          <w:rFonts w:ascii="Cambria"/>
          <w:sz w:val="28"/>
        </w:rPr>
        <w:t>Can</w:t>
      </w:r>
      <w:r>
        <w:rPr>
          <w:rFonts w:ascii="Cambria"/>
          <w:spacing w:val="26"/>
          <w:sz w:val="28"/>
        </w:rPr>
        <w:t> </w:t>
      </w:r>
      <w:r>
        <w:rPr>
          <w:rFonts w:ascii="Cambria"/>
          <w:sz w:val="28"/>
        </w:rPr>
        <w:t>strangers</w:t>
      </w:r>
      <w:r>
        <w:rPr>
          <w:rFonts w:ascii="Cambria"/>
          <w:spacing w:val="27"/>
          <w:sz w:val="28"/>
        </w:rPr>
        <w:t> </w:t>
      </w:r>
      <w:r>
        <w:rPr>
          <w:rFonts w:ascii="Cambria"/>
          <w:sz w:val="28"/>
        </w:rPr>
        <w:t>settle</w:t>
      </w:r>
      <w:r>
        <w:rPr>
          <w:rFonts w:ascii="Cambria"/>
          <w:spacing w:val="26"/>
          <w:sz w:val="28"/>
        </w:rPr>
        <w:t> </w:t>
      </w:r>
      <w:r>
        <w:rPr>
          <w:rFonts w:ascii="Cambria"/>
          <w:sz w:val="28"/>
        </w:rPr>
        <w:t>among</w:t>
      </w:r>
      <w:r>
        <w:rPr>
          <w:rFonts w:ascii="Cambria"/>
          <w:spacing w:val="27"/>
          <w:sz w:val="28"/>
        </w:rPr>
        <w:t> </w:t>
      </w:r>
      <w:r>
        <w:rPr>
          <w:rFonts w:ascii="Cambria"/>
          <w:spacing w:val="-4"/>
          <w:sz w:val="28"/>
        </w:rPr>
        <w:t>you?</w:t>
      </w:r>
      <w:r>
        <w:rPr>
          <w:rFonts w:ascii="Cambria"/>
          <w:sz w:val="28"/>
          <w:u w:val="single"/>
        </w:rPr>
        <w:tab/>
      </w:r>
    </w:p>
    <w:p>
      <w:pPr>
        <w:pStyle w:val="ListParagraph"/>
        <w:numPr>
          <w:ilvl w:val="0"/>
          <w:numId w:val="29"/>
        </w:numPr>
        <w:tabs>
          <w:tab w:pos="2017" w:val="left" w:leader="none"/>
        </w:tabs>
        <w:spacing w:line="240" w:lineRule="auto" w:before="23" w:after="0"/>
        <w:ind w:left="2017" w:right="0" w:hanging="465"/>
        <w:jc w:val="left"/>
        <w:rPr>
          <w:rFonts w:ascii="Cambria"/>
          <w:sz w:val="28"/>
        </w:rPr>
      </w:pPr>
      <w:r>
        <w:rPr>
          <w:rFonts w:ascii="Cambria"/>
          <w:w w:val="105"/>
          <w:sz w:val="28"/>
        </w:rPr>
        <w:t>If</w:t>
      </w:r>
      <w:r>
        <w:rPr>
          <w:rFonts w:ascii="Cambria"/>
          <w:spacing w:val="3"/>
          <w:w w:val="105"/>
          <w:sz w:val="28"/>
        </w:rPr>
        <w:t> </w:t>
      </w:r>
      <w:r>
        <w:rPr>
          <w:rFonts w:ascii="Cambria"/>
          <w:w w:val="105"/>
          <w:sz w:val="28"/>
        </w:rPr>
        <w:t>yes,</w:t>
      </w:r>
      <w:r>
        <w:rPr>
          <w:rFonts w:ascii="Cambria"/>
          <w:spacing w:val="6"/>
          <w:w w:val="105"/>
          <w:sz w:val="28"/>
        </w:rPr>
        <w:t> </w:t>
      </w:r>
      <w:r>
        <w:rPr>
          <w:rFonts w:ascii="Cambria"/>
          <w:w w:val="105"/>
          <w:sz w:val="28"/>
        </w:rPr>
        <w:t>on</w:t>
      </w:r>
      <w:r>
        <w:rPr>
          <w:rFonts w:ascii="Cambria"/>
          <w:spacing w:val="2"/>
          <w:w w:val="105"/>
          <w:sz w:val="28"/>
        </w:rPr>
        <w:t> </w:t>
      </w:r>
      <w:r>
        <w:rPr>
          <w:rFonts w:ascii="Cambria"/>
          <w:spacing w:val="-4"/>
          <w:w w:val="105"/>
          <w:sz w:val="28"/>
        </w:rPr>
        <w:t>what</w:t>
      </w:r>
    </w:p>
    <w:p>
      <w:pPr>
        <w:pStyle w:val="BodyText"/>
        <w:tabs>
          <w:tab w:pos="8211" w:val="left" w:leader="none"/>
        </w:tabs>
        <w:spacing w:before="17"/>
        <w:ind w:left="2017"/>
        <w:rPr>
          <w:rFonts w:ascii="Cambria"/>
        </w:rPr>
      </w:pPr>
      <w:r>
        <w:rPr>
          <w:rFonts w:ascii="Cambria"/>
          <w:spacing w:val="-2"/>
        </w:rPr>
        <w:t>terms?</w:t>
      </w:r>
      <w:r>
        <w:rPr>
          <w:rFonts w:ascii="Cambria"/>
          <w:u w:val="single"/>
        </w:rPr>
        <w:tab/>
      </w:r>
    </w:p>
    <w:p>
      <w:pPr>
        <w:pStyle w:val="BodyText"/>
        <w:spacing w:before="57"/>
        <w:rPr>
          <w:rFonts w:ascii="Cambria"/>
          <w:sz w:val="20"/>
        </w:rPr>
      </w:pPr>
      <w:r>
        <w:rPr/>
        <mc:AlternateContent>
          <mc:Choice Requires="wps">
            <w:drawing>
              <wp:anchor distT="0" distB="0" distL="0" distR="0" allowOverlap="1" layoutInCell="1" locked="0" behindDoc="1" simplePos="0" relativeHeight="487660032">
                <wp:simplePos x="0" y="0"/>
                <wp:positionH relativeFrom="page">
                  <wp:posOffset>1941576</wp:posOffset>
                </wp:positionH>
                <wp:positionV relativeFrom="paragraph">
                  <wp:posOffset>200771</wp:posOffset>
                </wp:positionV>
                <wp:extent cx="4701540" cy="127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4701540" cy="1270"/>
                        </a:xfrm>
                        <a:custGeom>
                          <a:avLst/>
                          <a:gdLst/>
                          <a:ahLst/>
                          <a:cxnLst/>
                          <a:rect l="l" t="t" r="r" b="b"/>
                          <a:pathLst>
                            <a:path w="4701540" h="0">
                              <a:moveTo>
                                <a:pt x="0" y="0"/>
                              </a:moveTo>
                              <a:lnTo>
                                <a:pt x="4701283"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2.880005pt;margin-top:15.808746pt;width:370.2pt;height:.1pt;mso-position-horizontal-relative:page;mso-position-vertical-relative:paragraph;z-index:-15656448;mso-wrap-distance-left:0;mso-wrap-distance-right:0" id="docshape159" coordorigin="3058,316" coordsize="7404,0" path="m3058,316l10461,316e" filled="false" stroked="true" strokeweight=".6946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0544">
                <wp:simplePos x="0" y="0"/>
                <wp:positionH relativeFrom="page">
                  <wp:posOffset>1941576</wp:posOffset>
                </wp:positionH>
                <wp:positionV relativeFrom="paragraph">
                  <wp:posOffset>420227</wp:posOffset>
                </wp:positionV>
                <wp:extent cx="4701540" cy="127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4701540" cy="1270"/>
                        </a:xfrm>
                        <a:custGeom>
                          <a:avLst/>
                          <a:gdLst/>
                          <a:ahLst/>
                          <a:cxnLst/>
                          <a:rect l="l" t="t" r="r" b="b"/>
                          <a:pathLst>
                            <a:path w="4701540" h="0">
                              <a:moveTo>
                                <a:pt x="0" y="0"/>
                              </a:moveTo>
                              <a:lnTo>
                                <a:pt x="4701283"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2.880005pt;margin-top:33.088745pt;width:370.2pt;height:.1pt;mso-position-horizontal-relative:page;mso-position-vertical-relative:paragraph;z-index:-15655936;mso-wrap-distance-left:0;mso-wrap-distance-right:0" id="docshape160" coordorigin="3058,662" coordsize="7404,0" path="m3058,662l10461,662e" filled="false" stroked="true" strokeweight=".694678pt" strokecolor="#000000">
                <v:path arrowok="t"/>
                <v:stroke dashstyle="solid"/>
                <w10:wrap type="topAndBottom"/>
              </v:shape>
            </w:pict>
          </mc:Fallback>
        </mc:AlternateContent>
      </w:r>
    </w:p>
    <w:p>
      <w:pPr>
        <w:pStyle w:val="BodyText"/>
        <w:spacing w:before="80"/>
        <w:rPr>
          <w:rFonts w:ascii="Cambria"/>
          <w:sz w:val="20"/>
        </w:rPr>
      </w:pPr>
    </w:p>
    <w:p>
      <w:pPr>
        <w:pStyle w:val="BodyText"/>
        <w:spacing w:before="321"/>
        <w:rPr>
          <w:rFonts w:ascii="Cambria"/>
        </w:rPr>
      </w:pPr>
    </w:p>
    <w:p>
      <w:pPr>
        <w:pStyle w:val="ListParagraph"/>
        <w:numPr>
          <w:ilvl w:val="0"/>
          <w:numId w:val="29"/>
        </w:numPr>
        <w:tabs>
          <w:tab w:pos="2017" w:val="left" w:leader="none"/>
          <w:tab w:pos="9890" w:val="left" w:leader="none"/>
        </w:tabs>
        <w:spacing w:line="240" w:lineRule="auto" w:before="0" w:after="0"/>
        <w:ind w:left="2017" w:right="0" w:hanging="465"/>
        <w:jc w:val="left"/>
        <w:rPr>
          <w:rFonts w:ascii="Cambria"/>
          <w:sz w:val="28"/>
        </w:rPr>
      </w:pPr>
      <w:r>
        <w:rPr>
          <w:rFonts w:ascii="Cambria"/>
          <w:sz w:val="28"/>
        </w:rPr>
        <w:t>How</w:t>
      </w:r>
      <w:r>
        <w:rPr>
          <w:rFonts w:ascii="Cambria"/>
          <w:spacing w:val="28"/>
          <w:sz w:val="28"/>
        </w:rPr>
        <w:t> </w:t>
      </w:r>
      <w:r>
        <w:rPr>
          <w:rFonts w:ascii="Cambria"/>
          <w:sz w:val="28"/>
        </w:rPr>
        <w:t>do</w:t>
      </w:r>
      <w:r>
        <w:rPr>
          <w:rFonts w:ascii="Cambria"/>
          <w:spacing w:val="32"/>
          <w:sz w:val="28"/>
        </w:rPr>
        <w:t> </w:t>
      </w:r>
      <w:r>
        <w:rPr>
          <w:rFonts w:ascii="Cambria"/>
          <w:sz w:val="28"/>
        </w:rPr>
        <w:t>you</w:t>
      </w:r>
      <w:r>
        <w:rPr>
          <w:rFonts w:ascii="Cambria"/>
          <w:spacing w:val="30"/>
          <w:sz w:val="28"/>
        </w:rPr>
        <w:t> </w:t>
      </w:r>
      <w:r>
        <w:rPr>
          <w:rFonts w:ascii="Cambria"/>
          <w:sz w:val="28"/>
        </w:rPr>
        <w:t>treat</w:t>
      </w:r>
      <w:r>
        <w:rPr>
          <w:rFonts w:ascii="Cambria"/>
          <w:spacing w:val="30"/>
          <w:sz w:val="28"/>
        </w:rPr>
        <w:t> </w:t>
      </w:r>
      <w:r>
        <w:rPr>
          <w:rFonts w:ascii="Cambria"/>
          <w:spacing w:val="-2"/>
          <w:sz w:val="28"/>
        </w:rPr>
        <w:t>trespassers?</w:t>
      </w:r>
      <w:r>
        <w:rPr>
          <w:rFonts w:ascii="Cambria"/>
          <w:sz w:val="28"/>
          <w:u w:val="single"/>
        </w:rPr>
        <w:tab/>
      </w:r>
    </w:p>
    <w:p>
      <w:pPr>
        <w:pStyle w:val="BodyText"/>
        <w:spacing w:before="53"/>
        <w:rPr>
          <w:rFonts w:ascii="Cambria"/>
          <w:sz w:val="20"/>
        </w:rPr>
      </w:pPr>
      <w:r>
        <w:rPr/>
        <mc:AlternateContent>
          <mc:Choice Requires="wps">
            <w:drawing>
              <wp:anchor distT="0" distB="0" distL="0" distR="0" allowOverlap="1" layoutInCell="1" locked="0" behindDoc="1" simplePos="0" relativeHeight="487661056">
                <wp:simplePos x="0" y="0"/>
                <wp:positionH relativeFrom="page">
                  <wp:posOffset>1941576</wp:posOffset>
                </wp:positionH>
                <wp:positionV relativeFrom="paragraph">
                  <wp:posOffset>197821</wp:posOffset>
                </wp:positionV>
                <wp:extent cx="4701540"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4701540" cy="1270"/>
                        </a:xfrm>
                        <a:custGeom>
                          <a:avLst/>
                          <a:gdLst/>
                          <a:ahLst/>
                          <a:cxnLst/>
                          <a:rect l="l" t="t" r="r" b="b"/>
                          <a:pathLst>
                            <a:path w="4701540" h="0">
                              <a:moveTo>
                                <a:pt x="0" y="0"/>
                              </a:moveTo>
                              <a:lnTo>
                                <a:pt x="4701283"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2.880005pt;margin-top:15.576508pt;width:370.2pt;height:.1pt;mso-position-horizontal-relative:page;mso-position-vertical-relative:paragraph;z-index:-15655424;mso-wrap-distance-left:0;mso-wrap-distance-right:0" id="docshape161" coordorigin="3058,312" coordsize="7404,0" path="m3058,312l10461,312e" filled="false" stroked="true" strokeweight=".6946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1568">
                <wp:simplePos x="0" y="0"/>
                <wp:positionH relativeFrom="page">
                  <wp:posOffset>1941576</wp:posOffset>
                </wp:positionH>
                <wp:positionV relativeFrom="paragraph">
                  <wp:posOffset>420325</wp:posOffset>
                </wp:positionV>
                <wp:extent cx="4701540" cy="127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4701540" cy="1270"/>
                        </a:xfrm>
                        <a:custGeom>
                          <a:avLst/>
                          <a:gdLst/>
                          <a:ahLst/>
                          <a:cxnLst/>
                          <a:rect l="l" t="t" r="r" b="b"/>
                          <a:pathLst>
                            <a:path w="4701540" h="0">
                              <a:moveTo>
                                <a:pt x="0" y="0"/>
                              </a:moveTo>
                              <a:lnTo>
                                <a:pt x="4701283"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2.880005pt;margin-top:33.096497pt;width:370.2pt;height:.1pt;mso-position-horizontal-relative:page;mso-position-vertical-relative:paragraph;z-index:-15654912;mso-wrap-distance-left:0;mso-wrap-distance-right:0" id="docshape162" coordorigin="3058,662" coordsize="7404,0" path="m3058,662l10461,662e" filled="false" stroked="true" strokeweight=".694678pt" strokecolor="#000000">
                <v:path arrowok="t"/>
                <v:stroke dashstyle="solid"/>
                <w10:wrap type="topAndBottom"/>
              </v:shape>
            </w:pict>
          </mc:Fallback>
        </mc:AlternateContent>
      </w:r>
    </w:p>
    <w:p>
      <w:pPr>
        <w:pStyle w:val="BodyText"/>
        <w:spacing w:before="84"/>
        <w:rPr>
          <w:rFonts w:ascii="Cambria"/>
          <w:sz w:val="20"/>
        </w:rPr>
      </w:pPr>
    </w:p>
    <w:p>
      <w:pPr>
        <w:pStyle w:val="BodyText"/>
        <w:spacing w:before="238"/>
        <w:rPr>
          <w:rFonts w:ascii="Cambria"/>
          <w:sz w:val="32"/>
        </w:rPr>
      </w:pPr>
    </w:p>
    <w:p>
      <w:pPr>
        <w:pStyle w:val="Heading3"/>
        <w:numPr>
          <w:ilvl w:val="2"/>
          <w:numId w:val="17"/>
        </w:numPr>
        <w:tabs>
          <w:tab w:pos="1734" w:val="left" w:leader="none"/>
        </w:tabs>
        <w:spacing w:line="428" w:lineRule="exact" w:before="0" w:after="0"/>
        <w:ind w:left="1734" w:right="0" w:hanging="543"/>
        <w:jc w:val="left"/>
        <w:rPr>
          <w:u w:val="none"/>
        </w:rPr>
      </w:pPr>
      <w:r>
        <w:rPr>
          <w:u w:val="single"/>
        </w:rPr>
        <w:t>Comment</w:t>
      </w:r>
      <w:r>
        <w:rPr>
          <w:spacing w:val="-1"/>
          <w:u w:val="single"/>
        </w:rPr>
        <w:t> </w:t>
      </w:r>
      <w:r>
        <w:rPr>
          <w:spacing w:val="-2"/>
          <w:u w:val="single"/>
        </w:rPr>
        <w:t>freely</w:t>
      </w:r>
    </w:p>
    <w:p>
      <w:pPr>
        <w:pStyle w:val="BodyText"/>
        <w:tabs>
          <w:tab w:pos="9950" w:val="left" w:leader="none"/>
        </w:tabs>
        <w:spacing w:line="325" w:lineRule="exact"/>
        <w:ind w:left="1552"/>
        <w:rPr>
          <w:rFonts w:ascii="Cambria"/>
        </w:rPr>
      </w:pPr>
      <w:r>
        <w:rPr>
          <w:rFonts w:ascii="Cambria"/>
        </w:rPr>
        <w:t>On</w:t>
      </w:r>
      <w:r>
        <w:rPr>
          <w:rFonts w:ascii="Cambria"/>
          <w:spacing w:val="80"/>
          <w:w w:val="150"/>
        </w:rPr>
        <w:t> </w:t>
      </w:r>
      <w:r>
        <w:rPr>
          <w:rFonts w:ascii="Cambria"/>
        </w:rPr>
        <w:t>any</w:t>
      </w:r>
      <w:r>
        <w:rPr>
          <w:rFonts w:ascii="Cambria"/>
          <w:spacing w:val="80"/>
          <w:w w:val="150"/>
        </w:rPr>
        <w:t> </w:t>
      </w:r>
      <w:r>
        <w:rPr>
          <w:rFonts w:ascii="Cambria"/>
        </w:rPr>
        <w:t>relevant</w:t>
      </w:r>
      <w:r>
        <w:rPr>
          <w:rFonts w:ascii="Cambria"/>
          <w:spacing w:val="80"/>
          <w:w w:val="150"/>
        </w:rPr>
        <w:t> </w:t>
      </w:r>
      <w:r>
        <w:rPr>
          <w:rFonts w:ascii="Cambria"/>
        </w:rPr>
        <w:t>issue</w:t>
      </w:r>
      <w:r>
        <w:rPr>
          <w:rFonts w:ascii="Cambria"/>
          <w:spacing w:val="80"/>
          <w:w w:val="150"/>
        </w:rPr>
        <w:t> </w:t>
      </w:r>
      <w:r>
        <w:rPr>
          <w:rFonts w:ascii="Cambria"/>
          <w:u w:val="single"/>
        </w:rPr>
        <w:tab/>
      </w:r>
    </w:p>
    <w:p>
      <w:pPr>
        <w:pStyle w:val="BodyText"/>
        <w:spacing w:before="105"/>
        <w:rPr>
          <w:rFonts w:ascii="Cambria"/>
          <w:sz w:val="20"/>
        </w:rPr>
      </w:pPr>
      <w:r>
        <w:rPr/>
        <mc:AlternateContent>
          <mc:Choice Requires="wps">
            <w:drawing>
              <wp:anchor distT="0" distB="0" distL="0" distR="0" allowOverlap="1" layoutInCell="1" locked="0" behindDoc="1" simplePos="0" relativeHeight="487662080">
                <wp:simplePos x="0" y="0"/>
                <wp:positionH relativeFrom="page">
                  <wp:posOffset>1645920</wp:posOffset>
                </wp:positionH>
                <wp:positionV relativeFrom="paragraph">
                  <wp:posOffset>231236</wp:posOffset>
                </wp:positionV>
                <wp:extent cx="5234305" cy="127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5234305" cy="1270"/>
                        </a:xfrm>
                        <a:custGeom>
                          <a:avLst/>
                          <a:gdLst/>
                          <a:ahLst/>
                          <a:cxnLst/>
                          <a:rect l="l" t="t" r="r" b="b"/>
                          <a:pathLst>
                            <a:path w="5234305" h="0">
                              <a:moveTo>
                                <a:pt x="0" y="0"/>
                              </a:moveTo>
                              <a:lnTo>
                                <a:pt x="5233804"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9.600006pt;margin-top:18.207632pt;width:412.15pt;height:.1pt;mso-position-horizontal-relative:page;mso-position-vertical-relative:paragraph;z-index:-15654400;mso-wrap-distance-left:0;mso-wrap-distance-right:0" id="docshape163" coordorigin="2592,364" coordsize="8243,0" path="m2592,364l10834,364e" filled="false" stroked="true" strokeweight=".6946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2592">
                <wp:simplePos x="0" y="0"/>
                <wp:positionH relativeFrom="page">
                  <wp:posOffset>1645920</wp:posOffset>
                </wp:positionH>
                <wp:positionV relativeFrom="paragraph">
                  <wp:posOffset>487268</wp:posOffset>
                </wp:positionV>
                <wp:extent cx="5234940"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5234940" cy="1270"/>
                        </a:xfrm>
                        <a:custGeom>
                          <a:avLst/>
                          <a:gdLst/>
                          <a:ahLst/>
                          <a:cxnLst/>
                          <a:rect l="l" t="t" r="r" b="b"/>
                          <a:pathLst>
                            <a:path w="5234940" h="0">
                              <a:moveTo>
                                <a:pt x="0" y="0"/>
                              </a:moveTo>
                              <a:lnTo>
                                <a:pt x="5234643"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9.600006pt;margin-top:38.367638pt;width:412.2pt;height:.1pt;mso-position-horizontal-relative:page;mso-position-vertical-relative:paragraph;z-index:-15653888;mso-wrap-distance-left:0;mso-wrap-distance-right:0" id="docshape164" coordorigin="2592,767" coordsize="8244,0" path="m2592,767l10836,767e" filled="false" stroked="true" strokeweight=".69467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63104">
                <wp:simplePos x="0" y="0"/>
                <wp:positionH relativeFrom="page">
                  <wp:posOffset>1645920</wp:posOffset>
                </wp:positionH>
                <wp:positionV relativeFrom="paragraph">
                  <wp:posOffset>739630</wp:posOffset>
                </wp:positionV>
                <wp:extent cx="4433570"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4433570" cy="1270"/>
                        </a:xfrm>
                        <a:custGeom>
                          <a:avLst/>
                          <a:gdLst/>
                          <a:ahLst/>
                          <a:cxnLst/>
                          <a:rect l="l" t="t" r="r" b="b"/>
                          <a:pathLst>
                            <a:path w="4433570" h="0">
                              <a:moveTo>
                                <a:pt x="0" y="0"/>
                              </a:moveTo>
                              <a:lnTo>
                                <a:pt x="4433435" y="0"/>
                              </a:lnTo>
                            </a:path>
                          </a:pathLst>
                        </a:custGeom>
                        <a:ln w="88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9.600006pt;margin-top:58.238609pt;width:349.1pt;height:.1pt;mso-position-horizontal-relative:page;mso-position-vertical-relative:paragraph;z-index:-15653376;mso-wrap-distance-left:0;mso-wrap-distance-right:0" id="docshape165" coordorigin="2592,1165" coordsize="6982,0" path="m2592,1165l9574,1165e" filled="false" stroked="true" strokeweight=".694678pt" strokecolor="#000000">
                <v:path arrowok="t"/>
                <v:stroke dashstyle="solid"/>
                <w10:wrap type="topAndBottom"/>
              </v:shape>
            </w:pict>
          </mc:Fallback>
        </mc:AlternateContent>
      </w:r>
    </w:p>
    <w:p>
      <w:pPr>
        <w:pStyle w:val="BodyText"/>
        <w:spacing w:before="137"/>
        <w:rPr>
          <w:rFonts w:ascii="Cambria"/>
          <w:sz w:val="20"/>
        </w:rPr>
      </w:pPr>
    </w:p>
    <w:p>
      <w:pPr>
        <w:pStyle w:val="BodyText"/>
        <w:spacing w:before="132"/>
        <w:rPr>
          <w:rFonts w:ascii="Cambria"/>
          <w:sz w:val="20"/>
        </w:rPr>
      </w:pPr>
    </w:p>
    <w:p>
      <w:pPr>
        <w:spacing w:after="0"/>
        <w:rPr>
          <w:rFonts w:ascii="Cambria"/>
          <w:sz w:val="20"/>
        </w:rPr>
        <w:sectPr>
          <w:pgSz w:w="12240" w:h="15840"/>
          <w:pgMar w:header="0" w:footer="1145" w:top="1080" w:bottom="1400" w:left="1040" w:right="900"/>
        </w:sectPr>
      </w:pPr>
    </w:p>
    <w:p>
      <w:pPr>
        <w:spacing w:before="73"/>
        <w:ind w:left="1552" w:right="0" w:firstLine="0"/>
        <w:jc w:val="left"/>
        <w:rPr>
          <w:rFonts w:ascii="Cambria"/>
          <w:sz w:val="16"/>
        </w:rPr>
      </w:pPr>
      <w:r>
        <w:rPr>
          <w:rFonts w:ascii="Cambria"/>
          <w:w w:val="105"/>
          <w:sz w:val="16"/>
        </w:rPr>
        <w:t>J.E.I.</w:t>
      </w:r>
      <w:r>
        <w:rPr>
          <w:rFonts w:ascii="Cambria"/>
          <w:spacing w:val="1"/>
          <w:w w:val="105"/>
          <w:sz w:val="16"/>
        </w:rPr>
        <w:t> </w:t>
      </w:r>
      <w:r>
        <w:rPr>
          <w:rFonts w:ascii="Cambria"/>
          <w:w w:val="105"/>
          <w:sz w:val="16"/>
        </w:rPr>
        <w:t>Abbah,</w:t>
      </w:r>
      <w:r>
        <w:rPr>
          <w:rFonts w:ascii="Cambria"/>
          <w:spacing w:val="6"/>
          <w:w w:val="105"/>
          <w:sz w:val="16"/>
        </w:rPr>
        <w:t> </w:t>
      </w:r>
      <w:r>
        <w:rPr>
          <w:rFonts w:ascii="Cambria"/>
          <w:w w:val="105"/>
          <w:sz w:val="16"/>
        </w:rPr>
        <w:t>LLM/LAW/40948/2004-05.</w:t>
      </w:r>
      <w:r>
        <w:rPr>
          <w:rFonts w:ascii="Cambria"/>
          <w:spacing w:val="66"/>
          <w:w w:val="150"/>
          <w:sz w:val="16"/>
        </w:rPr>
        <w:t> </w:t>
      </w:r>
      <w:r>
        <w:rPr>
          <w:rFonts w:ascii="Cambria"/>
          <w:w w:val="105"/>
          <w:sz w:val="16"/>
        </w:rPr>
        <w:t>Nov.,</w:t>
      </w:r>
      <w:r>
        <w:rPr>
          <w:rFonts w:ascii="Cambria"/>
          <w:spacing w:val="2"/>
          <w:w w:val="105"/>
          <w:sz w:val="16"/>
        </w:rPr>
        <w:t> </w:t>
      </w:r>
      <w:r>
        <w:rPr>
          <w:rFonts w:ascii="Cambria"/>
          <w:spacing w:val="-4"/>
          <w:w w:val="105"/>
          <w:sz w:val="16"/>
        </w:rPr>
        <w:t>2005.</w:t>
      </w:r>
    </w:p>
    <w:p>
      <w:pPr>
        <w:spacing w:after="0"/>
        <w:jc w:val="left"/>
        <w:rPr>
          <w:rFonts w:ascii="Cambria"/>
          <w:sz w:val="16"/>
        </w:rPr>
        <w:sectPr>
          <w:pgSz w:w="12240" w:h="15840"/>
          <w:pgMar w:header="0" w:footer="1145" w:top="1080" w:bottom="1400" w:left="1040" w:right="900"/>
        </w:sectPr>
      </w:pPr>
    </w:p>
    <w:p>
      <w:pPr>
        <w:pStyle w:val="BodyText"/>
        <w:spacing w:before="70"/>
        <w:ind w:left="975"/>
        <w:jc w:val="center"/>
        <w:rPr>
          <w:rFonts w:ascii="Cambria"/>
        </w:rPr>
      </w:pPr>
      <w:r>
        <w:rPr>
          <w:rFonts w:ascii="Cambria"/>
          <w:w w:val="110"/>
        </w:rPr>
        <w:t>TABLE</w:t>
      </w:r>
      <w:r>
        <w:rPr>
          <w:rFonts w:ascii="Cambria"/>
          <w:spacing w:val="-2"/>
          <w:w w:val="110"/>
        </w:rPr>
        <w:t> </w:t>
      </w:r>
      <w:r>
        <w:rPr>
          <w:rFonts w:ascii="Cambria"/>
          <w:w w:val="110"/>
        </w:rPr>
        <w:t>OF </w:t>
      </w:r>
      <w:r>
        <w:rPr>
          <w:rFonts w:ascii="Cambria"/>
          <w:spacing w:val="-4"/>
          <w:w w:val="110"/>
        </w:rPr>
        <w:t>CASES</w:t>
      </w:r>
    </w:p>
    <w:p>
      <w:pPr>
        <w:pStyle w:val="BodyText"/>
        <w:spacing w:before="42"/>
        <w:rPr>
          <w:rFonts w:ascii="Cambria"/>
          <w:sz w:val="20"/>
        </w:rPr>
      </w:pPr>
    </w:p>
    <w:tbl>
      <w:tblPr>
        <w:tblW w:w="0" w:type="auto"/>
        <w:jc w:val="left"/>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60"/>
        <w:gridCol w:w="1063"/>
        <w:gridCol w:w="878"/>
        <w:gridCol w:w="502"/>
      </w:tblGrid>
      <w:tr>
        <w:trPr>
          <w:trHeight w:val="278" w:hRule="atLeast"/>
        </w:trPr>
        <w:tc>
          <w:tcPr>
            <w:tcW w:w="8003" w:type="dxa"/>
            <w:gridSpan w:val="4"/>
          </w:tcPr>
          <w:p>
            <w:pPr>
              <w:pStyle w:val="TableParagraph"/>
              <w:spacing w:line="258" w:lineRule="exact"/>
              <w:ind w:left="50"/>
              <w:rPr>
                <w:sz w:val="24"/>
              </w:rPr>
            </w:pPr>
            <w:r>
              <w:rPr>
                <w:rFonts w:ascii="Arial"/>
                <w:i/>
                <w:sz w:val="24"/>
              </w:rPr>
              <w:t>Abdulwahab</w:t>
            </w:r>
            <w:r>
              <w:rPr>
                <w:rFonts w:ascii="Arial"/>
                <w:i/>
                <w:spacing w:val="-10"/>
                <w:sz w:val="24"/>
              </w:rPr>
              <w:t> </w:t>
            </w:r>
            <w:r>
              <w:rPr>
                <w:rFonts w:ascii="Arial"/>
                <w:i/>
                <w:sz w:val="24"/>
              </w:rPr>
              <w:t>Odekilekun</w:t>
            </w:r>
            <w:r>
              <w:rPr>
                <w:rFonts w:ascii="Arial"/>
                <w:i/>
                <w:spacing w:val="-9"/>
                <w:sz w:val="24"/>
              </w:rPr>
              <w:t> </w:t>
            </w:r>
            <w:r>
              <w:rPr>
                <w:rFonts w:ascii="Arial"/>
                <w:i/>
                <w:sz w:val="24"/>
              </w:rPr>
              <w:t>v.</w:t>
            </w:r>
            <w:r>
              <w:rPr>
                <w:rFonts w:ascii="Arial"/>
                <w:i/>
                <w:spacing w:val="-10"/>
                <w:sz w:val="24"/>
              </w:rPr>
              <w:t> </w:t>
            </w:r>
            <w:r>
              <w:rPr>
                <w:rFonts w:ascii="Arial"/>
                <w:i/>
                <w:sz w:val="24"/>
              </w:rPr>
              <w:t>Comfort</w:t>
            </w:r>
            <w:r>
              <w:rPr>
                <w:rFonts w:ascii="Arial"/>
                <w:i/>
                <w:spacing w:val="-13"/>
                <w:sz w:val="24"/>
              </w:rPr>
              <w:t> </w:t>
            </w:r>
            <w:r>
              <w:rPr>
                <w:rFonts w:ascii="Arial"/>
                <w:i/>
                <w:sz w:val="24"/>
              </w:rPr>
              <w:t>Olubukola</w:t>
            </w:r>
            <w:r>
              <w:rPr>
                <w:rFonts w:ascii="Arial"/>
                <w:i/>
                <w:spacing w:val="-13"/>
                <w:sz w:val="24"/>
              </w:rPr>
              <w:t> </w:t>
            </w:r>
            <w:r>
              <w:rPr>
                <w:rFonts w:ascii="Arial"/>
                <w:i/>
                <w:sz w:val="24"/>
              </w:rPr>
              <w:t>Hassan</w:t>
            </w:r>
            <w:r>
              <w:rPr>
                <w:rFonts w:ascii="Arial"/>
                <w:i/>
                <w:spacing w:val="-7"/>
                <w:sz w:val="24"/>
              </w:rPr>
              <w:t> </w:t>
            </w:r>
            <w:r>
              <w:rPr>
                <w:spacing w:val="-2"/>
                <w:sz w:val="24"/>
              </w:rPr>
              <w:t>(1997)</w:t>
            </w:r>
          </w:p>
        </w:tc>
      </w:tr>
      <w:tr>
        <w:trPr>
          <w:trHeight w:val="410" w:hRule="atLeast"/>
        </w:trPr>
        <w:tc>
          <w:tcPr>
            <w:tcW w:w="5560" w:type="dxa"/>
          </w:tcPr>
          <w:p>
            <w:pPr>
              <w:pStyle w:val="TableParagraph"/>
              <w:spacing w:line="268" w:lineRule="exact"/>
              <w:ind w:right="209"/>
              <w:jc w:val="right"/>
              <w:rPr>
                <w:sz w:val="24"/>
              </w:rPr>
            </w:pPr>
            <w:r>
              <w:rPr>
                <w:sz w:val="24"/>
              </w:rPr>
              <w:t>12</w:t>
            </w:r>
            <w:r>
              <w:rPr>
                <w:spacing w:val="-4"/>
                <w:sz w:val="24"/>
              </w:rPr>
              <w:t> </w:t>
            </w:r>
            <w:r>
              <w:rPr>
                <w:sz w:val="24"/>
              </w:rPr>
              <w:t>SCNJ</w:t>
            </w:r>
            <w:r>
              <w:rPr>
                <w:spacing w:val="-5"/>
                <w:sz w:val="24"/>
              </w:rPr>
              <w:t> 114</w:t>
            </w:r>
          </w:p>
        </w:tc>
        <w:tc>
          <w:tcPr>
            <w:tcW w:w="1941" w:type="dxa"/>
            <w:gridSpan w:val="2"/>
          </w:tcPr>
          <w:p>
            <w:pPr>
              <w:pStyle w:val="TableParagraph"/>
              <w:spacing w:line="268" w:lineRule="exact"/>
              <w:ind w:left="989"/>
              <w:rPr>
                <w:sz w:val="24"/>
              </w:rPr>
            </w:pPr>
            <w:r>
              <w:rPr>
                <w:sz w:val="24"/>
              </w:rPr>
              <w:t>51,</w:t>
            </w:r>
            <w:r>
              <w:rPr>
                <w:spacing w:val="31"/>
                <w:sz w:val="24"/>
              </w:rPr>
              <w:t> </w:t>
            </w:r>
            <w:r>
              <w:rPr>
                <w:spacing w:val="-4"/>
                <w:sz w:val="24"/>
              </w:rPr>
              <w:t>140,</w:t>
            </w:r>
          </w:p>
        </w:tc>
        <w:tc>
          <w:tcPr>
            <w:tcW w:w="502" w:type="dxa"/>
          </w:tcPr>
          <w:p>
            <w:pPr>
              <w:pStyle w:val="TableParagraph"/>
              <w:spacing w:line="268" w:lineRule="exact"/>
              <w:ind w:left="50"/>
              <w:rPr>
                <w:sz w:val="24"/>
              </w:rPr>
            </w:pPr>
            <w:r>
              <w:rPr>
                <w:spacing w:val="-5"/>
                <w:sz w:val="24"/>
              </w:rPr>
              <w:t>154</w:t>
            </w:r>
          </w:p>
        </w:tc>
      </w:tr>
      <w:tr>
        <w:trPr>
          <w:trHeight w:val="552" w:hRule="atLeast"/>
        </w:trPr>
        <w:tc>
          <w:tcPr>
            <w:tcW w:w="5560" w:type="dxa"/>
          </w:tcPr>
          <w:p>
            <w:pPr>
              <w:pStyle w:val="TableParagraph"/>
              <w:spacing w:before="134"/>
              <w:ind w:left="117"/>
              <w:rPr>
                <w:sz w:val="24"/>
              </w:rPr>
            </w:pPr>
            <w:r>
              <w:rPr>
                <w:sz w:val="24"/>
              </w:rPr>
              <w:t>Adeaga</w:t>
            </w:r>
            <w:r>
              <w:rPr>
                <w:spacing w:val="-5"/>
                <w:sz w:val="24"/>
              </w:rPr>
              <w:t> </w:t>
            </w:r>
            <w:r>
              <w:rPr>
                <w:sz w:val="24"/>
              </w:rPr>
              <w:t>&amp;</w:t>
            </w:r>
            <w:r>
              <w:rPr>
                <w:spacing w:val="-6"/>
                <w:sz w:val="24"/>
              </w:rPr>
              <w:t> </w:t>
            </w:r>
            <w:r>
              <w:rPr>
                <w:sz w:val="24"/>
              </w:rPr>
              <w:t>Ors</w:t>
            </w:r>
            <w:r>
              <w:rPr>
                <w:spacing w:val="-5"/>
                <w:sz w:val="24"/>
              </w:rPr>
              <w:t> </w:t>
            </w:r>
            <w:r>
              <w:rPr>
                <w:sz w:val="24"/>
              </w:rPr>
              <w:t>v.</w:t>
            </w:r>
            <w:r>
              <w:rPr>
                <w:spacing w:val="-5"/>
                <w:sz w:val="24"/>
              </w:rPr>
              <w:t> </w:t>
            </w:r>
            <w:r>
              <w:rPr>
                <w:sz w:val="24"/>
              </w:rPr>
              <w:t>Adetona</w:t>
            </w:r>
            <w:r>
              <w:rPr>
                <w:spacing w:val="-4"/>
                <w:sz w:val="24"/>
              </w:rPr>
              <w:t> </w:t>
            </w:r>
            <w:r>
              <w:rPr>
                <w:sz w:val="24"/>
              </w:rPr>
              <w:t>&amp;</w:t>
            </w:r>
            <w:r>
              <w:rPr>
                <w:spacing w:val="-6"/>
                <w:sz w:val="24"/>
              </w:rPr>
              <w:t> </w:t>
            </w:r>
            <w:r>
              <w:rPr>
                <w:sz w:val="24"/>
              </w:rPr>
              <w:t>Ors</w:t>
            </w:r>
            <w:r>
              <w:rPr>
                <w:spacing w:val="-4"/>
                <w:sz w:val="24"/>
              </w:rPr>
              <w:t> </w:t>
            </w:r>
            <w:r>
              <w:rPr>
                <w:sz w:val="24"/>
              </w:rPr>
              <w:t>(1979)</w:t>
            </w:r>
            <w:r>
              <w:rPr>
                <w:spacing w:val="-4"/>
                <w:sz w:val="24"/>
              </w:rPr>
              <w:t> </w:t>
            </w:r>
            <w:r>
              <w:rPr>
                <w:sz w:val="24"/>
              </w:rPr>
              <w:t>2</w:t>
            </w:r>
            <w:r>
              <w:rPr>
                <w:spacing w:val="-7"/>
                <w:sz w:val="24"/>
              </w:rPr>
              <w:t> </w:t>
            </w:r>
            <w:r>
              <w:rPr>
                <w:sz w:val="24"/>
              </w:rPr>
              <w:t>LRN</w:t>
            </w:r>
            <w:r>
              <w:rPr>
                <w:spacing w:val="-6"/>
                <w:sz w:val="24"/>
              </w:rPr>
              <w:t> </w:t>
            </w:r>
            <w:r>
              <w:rPr>
                <w:spacing w:val="-5"/>
                <w:sz w:val="24"/>
              </w:rPr>
              <w:t>262</w:t>
            </w:r>
          </w:p>
        </w:tc>
        <w:tc>
          <w:tcPr>
            <w:tcW w:w="1941" w:type="dxa"/>
            <w:gridSpan w:val="2"/>
          </w:tcPr>
          <w:p>
            <w:pPr>
              <w:pStyle w:val="TableParagraph"/>
              <w:spacing w:before="134"/>
              <w:ind w:left="1238"/>
              <w:rPr>
                <w:sz w:val="24"/>
              </w:rPr>
            </w:pPr>
            <w:r>
              <w:rPr>
                <w:spacing w:val="-5"/>
                <w:sz w:val="24"/>
              </w:rPr>
              <w:t>32</w:t>
            </w:r>
          </w:p>
        </w:tc>
        <w:tc>
          <w:tcPr>
            <w:tcW w:w="502" w:type="dxa"/>
          </w:tcPr>
          <w:p>
            <w:pPr>
              <w:pStyle w:val="TableParagraph"/>
              <w:rPr>
                <w:rFonts w:ascii="Times New Roman"/>
                <w:sz w:val="24"/>
              </w:rPr>
            </w:pPr>
          </w:p>
        </w:tc>
      </w:tr>
      <w:tr>
        <w:trPr>
          <w:trHeight w:val="549" w:hRule="atLeast"/>
        </w:trPr>
        <w:tc>
          <w:tcPr>
            <w:tcW w:w="5560" w:type="dxa"/>
          </w:tcPr>
          <w:p>
            <w:pPr>
              <w:pStyle w:val="TableParagraph"/>
              <w:spacing w:before="134"/>
              <w:ind w:left="50"/>
              <w:rPr>
                <w:sz w:val="24"/>
              </w:rPr>
            </w:pPr>
            <w:r>
              <w:rPr>
                <w:rFonts w:ascii="Arial"/>
                <w:i/>
                <w:sz w:val="24"/>
              </w:rPr>
              <w:t>Adebiyi</w:t>
            </w:r>
            <w:r>
              <w:rPr>
                <w:rFonts w:ascii="Arial"/>
                <w:i/>
                <w:spacing w:val="-10"/>
                <w:sz w:val="24"/>
              </w:rPr>
              <w:t> </w:t>
            </w:r>
            <w:r>
              <w:rPr>
                <w:rFonts w:ascii="Arial"/>
                <w:i/>
                <w:sz w:val="24"/>
              </w:rPr>
              <w:t>v.</w:t>
            </w:r>
            <w:r>
              <w:rPr>
                <w:rFonts w:ascii="Arial"/>
                <w:i/>
                <w:spacing w:val="-5"/>
                <w:sz w:val="24"/>
              </w:rPr>
              <w:t> </w:t>
            </w:r>
            <w:r>
              <w:rPr>
                <w:rFonts w:ascii="Arial"/>
                <w:i/>
                <w:sz w:val="24"/>
              </w:rPr>
              <w:t>Ogunbiyi</w:t>
            </w:r>
            <w:r>
              <w:rPr>
                <w:rFonts w:ascii="Arial"/>
                <w:i/>
                <w:spacing w:val="52"/>
                <w:sz w:val="24"/>
              </w:rPr>
              <w:t> </w:t>
            </w:r>
            <w:r>
              <w:rPr>
                <w:rFonts w:ascii="Arial"/>
                <w:i/>
                <w:sz w:val="24"/>
              </w:rPr>
              <w:t>[</w:t>
            </w:r>
            <w:r>
              <w:rPr>
                <w:sz w:val="24"/>
              </w:rPr>
              <w:t>1965]</w:t>
            </w:r>
            <w:r>
              <w:rPr>
                <w:spacing w:val="-4"/>
                <w:sz w:val="24"/>
              </w:rPr>
              <w:t> </w:t>
            </w:r>
            <w:r>
              <w:rPr>
                <w:sz w:val="24"/>
              </w:rPr>
              <w:t>NMLR</w:t>
            </w:r>
            <w:r>
              <w:rPr>
                <w:spacing w:val="-5"/>
                <w:sz w:val="24"/>
              </w:rPr>
              <w:t> 395</w:t>
            </w:r>
          </w:p>
        </w:tc>
        <w:tc>
          <w:tcPr>
            <w:tcW w:w="1941" w:type="dxa"/>
            <w:gridSpan w:val="2"/>
          </w:tcPr>
          <w:p>
            <w:pPr>
              <w:pStyle w:val="TableParagraph"/>
              <w:rPr>
                <w:rFonts w:ascii="Times New Roman"/>
                <w:sz w:val="24"/>
              </w:rPr>
            </w:pPr>
          </w:p>
        </w:tc>
        <w:tc>
          <w:tcPr>
            <w:tcW w:w="502" w:type="dxa"/>
          </w:tcPr>
          <w:p>
            <w:pPr>
              <w:pStyle w:val="TableParagraph"/>
              <w:rPr>
                <w:rFonts w:ascii="Times New Roman"/>
                <w:sz w:val="24"/>
              </w:rPr>
            </w:pPr>
          </w:p>
        </w:tc>
      </w:tr>
      <w:tr>
        <w:trPr>
          <w:trHeight w:val="549" w:hRule="atLeast"/>
        </w:trPr>
        <w:tc>
          <w:tcPr>
            <w:tcW w:w="5560" w:type="dxa"/>
          </w:tcPr>
          <w:p>
            <w:pPr>
              <w:pStyle w:val="TableParagraph"/>
              <w:spacing w:before="131"/>
              <w:ind w:left="50"/>
              <w:rPr>
                <w:sz w:val="24"/>
              </w:rPr>
            </w:pPr>
            <w:r>
              <w:rPr>
                <w:sz w:val="24"/>
              </w:rPr>
              <w:t>Adenle</w:t>
            </w:r>
            <w:r>
              <w:rPr>
                <w:spacing w:val="-7"/>
                <w:sz w:val="24"/>
              </w:rPr>
              <w:t> </w:t>
            </w:r>
            <w:r>
              <w:rPr>
                <w:sz w:val="24"/>
              </w:rPr>
              <w:t>v.</w:t>
            </w:r>
            <w:r>
              <w:rPr>
                <w:spacing w:val="-8"/>
                <w:sz w:val="24"/>
              </w:rPr>
              <w:t> </w:t>
            </w:r>
            <w:r>
              <w:rPr>
                <w:sz w:val="24"/>
              </w:rPr>
              <w:t>Oyegbade</w:t>
            </w:r>
            <w:r>
              <w:rPr>
                <w:spacing w:val="-6"/>
                <w:sz w:val="24"/>
              </w:rPr>
              <w:t> </w:t>
            </w:r>
            <w:r>
              <w:rPr>
                <w:sz w:val="24"/>
              </w:rPr>
              <w:t>[1967]</w:t>
            </w:r>
            <w:r>
              <w:rPr>
                <w:spacing w:val="-7"/>
                <w:sz w:val="24"/>
              </w:rPr>
              <w:t> </w:t>
            </w:r>
            <w:r>
              <w:rPr>
                <w:sz w:val="24"/>
              </w:rPr>
              <w:t>NMLR</w:t>
            </w:r>
            <w:r>
              <w:rPr>
                <w:spacing w:val="-7"/>
                <w:sz w:val="24"/>
              </w:rPr>
              <w:t> </w:t>
            </w:r>
            <w:r>
              <w:rPr>
                <w:spacing w:val="-5"/>
                <w:sz w:val="24"/>
              </w:rPr>
              <w:t>136</w:t>
            </w:r>
          </w:p>
        </w:tc>
        <w:tc>
          <w:tcPr>
            <w:tcW w:w="1941" w:type="dxa"/>
            <w:gridSpan w:val="2"/>
          </w:tcPr>
          <w:p>
            <w:pPr>
              <w:pStyle w:val="TableParagraph"/>
              <w:spacing w:before="131"/>
              <w:ind w:left="1238"/>
              <w:rPr>
                <w:sz w:val="24"/>
              </w:rPr>
            </w:pPr>
            <w:r>
              <w:rPr>
                <w:spacing w:val="-5"/>
                <w:sz w:val="24"/>
              </w:rPr>
              <w:t>32</w:t>
            </w:r>
          </w:p>
        </w:tc>
        <w:tc>
          <w:tcPr>
            <w:tcW w:w="502" w:type="dxa"/>
          </w:tcPr>
          <w:p>
            <w:pPr>
              <w:pStyle w:val="TableParagraph"/>
              <w:rPr>
                <w:rFonts w:ascii="Times New Roman"/>
                <w:sz w:val="24"/>
              </w:rPr>
            </w:pPr>
          </w:p>
        </w:tc>
      </w:tr>
      <w:tr>
        <w:trPr>
          <w:trHeight w:val="551" w:hRule="atLeast"/>
        </w:trPr>
        <w:tc>
          <w:tcPr>
            <w:tcW w:w="5560" w:type="dxa"/>
          </w:tcPr>
          <w:p>
            <w:pPr>
              <w:pStyle w:val="TableParagraph"/>
              <w:spacing w:before="134"/>
              <w:ind w:left="50"/>
              <w:rPr>
                <w:sz w:val="24"/>
              </w:rPr>
            </w:pPr>
            <w:r>
              <w:rPr>
                <w:rFonts w:ascii="Arial"/>
                <w:i/>
                <w:sz w:val="24"/>
              </w:rPr>
              <w:t>Adepate</w:t>
            </w:r>
            <w:r>
              <w:rPr>
                <w:rFonts w:ascii="Arial"/>
                <w:i/>
                <w:spacing w:val="-5"/>
                <w:sz w:val="24"/>
              </w:rPr>
              <w:t> </w:t>
            </w:r>
            <w:r>
              <w:rPr>
                <w:rFonts w:ascii="Arial"/>
                <w:i/>
                <w:sz w:val="24"/>
              </w:rPr>
              <w:t>v.</w:t>
            </w:r>
            <w:r>
              <w:rPr>
                <w:rFonts w:ascii="Arial"/>
                <w:i/>
                <w:spacing w:val="-5"/>
                <w:sz w:val="24"/>
              </w:rPr>
              <w:t> </w:t>
            </w:r>
            <w:r>
              <w:rPr>
                <w:rFonts w:ascii="Arial"/>
                <w:i/>
                <w:sz w:val="24"/>
              </w:rPr>
              <w:t>Babatunde</w:t>
            </w:r>
            <w:r>
              <w:rPr>
                <w:rFonts w:ascii="Arial"/>
                <w:i/>
                <w:spacing w:val="-8"/>
                <w:sz w:val="24"/>
              </w:rPr>
              <w:t> </w:t>
            </w:r>
            <w:r>
              <w:rPr>
                <w:sz w:val="24"/>
              </w:rPr>
              <w:t>(2002)</w:t>
            </w:r>
            <w:r>
              <w:rPr>
                <w:spacing w:val="-3"/>
                <w:sz w:val="24"/>
              </w:rPr>
              <w:t> </w:t>
            </w:r>
            <w:r>
              <w:rPr>
                <w:sz w:val="24"/>
              </w:rPr>
              <w:t>4</w:t>
            </w:r>
            <w:r>
              <w:rPr>
                <w:spacing w:val="-4"/>
                <w:sz w:val="24"/>
              </w:rPr>
              <w:t> </w:t>
            </w:r>
            <w:r>
              <w:rPr>
                <w:sz w:val="24"/>
              </w:rPr>
              <w:t>NWLR</w:t>
            </w:r>
            <w:r>
              <w:rPr>
                <w:spacing w:val="-5"/>
                <w:sz w:val="24"/>
              </w:rPr>
              <w:t> </w:t>
            </w:r>
            <w:r>
              <w:rPr>
                <w:sz w:val="24"/>
              </w:rPr>
              <w:t>pt</w:t>
            </w:r>
            <w:r>
              <w:rPr>
                <w:spacing w:val="-9"/>
                <w:sz w:val="24"/>
              </w:rPr>
              <w:t> </w:t>
            </w:r>
            <w:r>
              <w:rPr>
                <w:sz w:val="24"/>
              </w:rPr>
              <w:t>756</w:t>
            </w:r>
            <w:r>
              <w:rPr>
                <w:spacing w:val="-8"/>
                <w:sz w:val="24"/>
              </w:rPr>
              <w:t> </w:t>
            </w:r>
            <w:r>
              <w:rPr>
                <w:spacing w:val="-4"/>
                <w:sz w:val="24"/>
              </w:rPr>
              <w:t>p.99</w:t>
            </w:r>
          </w:p>
        </w:tc>
        <w:tc>
          <w:tcPr>
            <w:tcW w:w="1941" w:type="dxa"/>
            <w:gridSpan w:val="2"/>
          </w:tcPr>
          <w:p>
            <w:pPr>
              <w:pStyle w:val="TableParagraph"/>
              <w:spacing w:before="134"/>
              <w:ind w:left="1238"/>
              <w:rPr>
                <w:sz w:val="24"/>
              </w:rPr>
            </w:pPr>
            <w:r>
              <w:rPr>
                <w:spacing w:val="-5"/>
                <w:sz w:val="24"/>
              </w:rPr>
              <w:t>69</w:t>
            </w:r>
          </w:p>
        </w:tc>
        <w:tc>
          <w:tcPr>
            <w:tcW w:w="502" w:type="dxa"/>
          </w:tcPr>
          <w:p>
            <w:pPr>
              <w:pStyle w:val="TableParagraph"/>
              <w:rPr>
                <w:rFonts w:ascii="Times New Roman"/>
                <w:sz w:val="24"/>
              </w:rPr>
            </w:pPr>
          </w:p>
        </w:tc>
      </w:tr>
      <w:tr>
        <w:trPr>
          <w:trHeight w:val="552" w:hRule="atLeast"/>
        </w:trPr>
        <w:tc>
          <w:tcPr>
            <w:tcW w:w="5560" w:type="dxa"/>
          </w:tcPr>
          <w:p>
            <w:pPr>
              <w:pStyle w:val="TableParagraph"/>
              <w:spacing w:before="134"/>
              <w:ind w:left="50"/>
              <w:rPr>
                <w:sz w:val="24"/>
              </w:rPr>
            </w:pPr>
            <w:r>
              <w:rPr>
                <w:sz w:val="24"/>
              </w:rPr>
              <w:t>Adewoyin</w:t>
            </w:r>
            <w:r>
              <w:rPr>
                <w:spacing w:val="-5"/>
                <w:sz w:val="24"/>
              </w:rPr>
              <w:t> </w:t>
            </w:r>
            <w:r>
              <w:rPr>
                <w:sz w:val="24"/>
              </w:rPr>
              <w:t>v.</w:t>
            </w:r>
            <w:r>
              <w:rPr>
                <w:spacing w:val="-5"/>
                <w:sz w:val="24"/>
              </w:rPr>
              <w:t> </w:t>
            </w:r>
            <w:r>
              <w:rPr>
                <w:sz w:val="24"/>
              </w:rPr>
              <w:t>Adeyeye</w:t>
            </w:r>
            <w:r>
              <w:rPr>
                <w:spacing w:val="53"/>
                <w:sz w:val="24"/>
              </w:rPr>
              <w:t> </w:t>
            </w:r>
            <w:r>
              <w:rPr>
                <w:sz w:val="24"/>
              </w:rPr>
              <w:t>(1963)</w:t>
            </w:r>
            <w:r>
              <w:rPr>
                <w:spacing w:val="-4"/>
                <w:sz w:val="24"/>
              </w:rPr>
              <w:t> </w:t>
            </w:r>
            <w:r>
              <w:rPr>
                <w:sz w:val="24"/>
              </w:rPr>
              <w:t>1</w:t>
            </w:r>
            <w:r>
              <w:rPr>
                <w:spacing w:val="-4"/>
                <w:sz w:val="24"/>
              </w:rPr>
              <w:t> </w:t>
            </w:r>
            <w:r>
              <w:rPr>
                <w:sz w:val="24"/>
              </w:rPr>
              <w:t>ALL</w:t>
            </w:r>
            <w:r>
              <w:rPr>
                <w:spacing w:val="-5"/>
                <w:sz w:val="24"/>
              </w:rPr>
              <w:t> </w:t>
            </w:r>
            <w:r>
              <w:rPr>
                <w:sz w:val="24"/>
              </w:rPr>
              <w:t>NLR</w:t>
            </w:r>
            <w:r>
              <w:rPr>
                <w:spacing w:val="-9"/>
                <w:sz w:val="24"/>
              </w:rPr>
              <w:t> </w:t>
            </w:r>
            <w:r>
              <w:rPr>
                <w:spacing w:val="-7"/>
                <w:sz w:val="24"/>
              </w:rPr>
              <w:t>52</w:t>
            </w:r>
          </w:p>
        </w:tc>
        <w:tc>
          <w:tcPr>
            <w:tcW w:w="1941" w:type="dxa"/>
            <w:gridSpan w:val="2"/>
          </w:tcPr>
          <w:p>
            <w:pPr>
              <w:pStyle w:val="TableParagraph"/>
              <w:spacing w:before="134"/>
              <w:ind w:left="1238"/>
              <w:rPr>
                <w:sz w:val="24"/>
              </w:rPr>
            </w:pPr>
            <w:r>
              <w:rPr>
                <w:spacing w:val="-5"/>
                <w:sz w:val="24"/>
              </w:rPr>
              <w:t>33</w:t>
            </w:r>
          </w:p>
        </w:tc>
        <w:tc>
          <w:tcPr>
            <w:tcW w:w="502" w:type="dxa"/>
          </w:tcPr>
          <w:p>
            <w:pPr>
              <w:pStyle w:val="TableParagraph"/>
              <w:rPr>
                <w:rFonts w:ascii="Times New Roman"/>
                <w:sz w:val="24"/>
              </w:rPr>
            </w:pPr>
          </w:p>
        </w:tc>
      </w:tr>
      <w:tr>
        <w:trPr>
          <w:trHeight w:val="415" w:hRule="atLeast"/>
        </w:trPr>
        <w:tc>
          <w:tcPr>
            <w:tcW w:w="5560" w:type="dxa"/>
          </w:tcPr>
          <w:p>
            <w:pPr>
              <w:pStyle w:val="TableParagraph"/>
              <w:spacing w:line="261" w:lineRule="exact" w:before="134"/>
              <w:ind w:left="50"/>
              <w:rPr>
                <w:sz w:val="24"/>
              </w:rPr>
            </w:pPr>
            <w:r>
              <w:rPr>
                <w:sz w:val="24"/>
              </w:rPr>
              <w:t>Adisa</w:t>
            </w:r>
            <w:r>
              <w:rPr>
                <w:spacing w:val="-6"/>
                <w:sz w:val="24"/>
              </w:rPr>
              <w:t> </w:t>
            </w:r>
            <w:r>
              <w:rPr>
                <w:sz w:val="24"/>
              </w:rPr>
              <w:t>v.</w:t>
            </w:r>
            <w:r>
              <w:rPr>
                <w:spacing w:val="-6"/>
                <w:sz w:val="24"/>
              </w:rPr>
              <w:t> </w:t>
            </w:r>
            <w:r>
              <w:rPr>
                <w:sz w:val="24"/>
              </w:rPr>
              <w:t>Ladokun</w:t>
            </w:r>
            <w:r>
              <w:rPr>
                <w:spacing w:val="-9"/>
                <w:sz w:val="24"/>
              </w:rPr>
              <w:t> </w:t>
            </w:r>
            <w:r>
              <w:rPr>
                <w:sz w:val="24"/>
              </w:rPr>
              <w:t>(1974)</w:t>
            </w:r>
            <w:r>
              <w:rPr>
                <w:spacing w:val="-5"/>
                <w:sz w:val="24"/>
              </w:rPr>
              <w:t> </w:t>
            </w:r>
            <w:r>
              <w:rPr>
                <w:sz w:val="24"/>
              </w:rPr>
              <w:t>NMLR</w:t>
            </w:r>
            <w:r>
              <w:rPr>
                <w:spacing w:val="-6"/>
                <w:sz w:val="24"/>
              </w:rPr>
              <w:t> </w:t>
            </w:r>
            <w:r>
              <w:rPr>
                <w:spacing w:val="-5"/>
                <w:sz w:val="24"/>
              </w:rPr>
              <w:t>166</w:t>
            </w:r>
          </w:p>
        </w:tc>
        <w:tc>
          <w:tcPr>
            <w:tcW w:w="1941" w:type="dxa"/>
            <w:gridSpan w:val="2"/>
          </w:tcPr>
          <w:p>
            <w:pPr>
              <w:pStyle w:val="TableParagraph"/>
              <w:spacing w:line="261" w:lineRule="exact" w:before="134"/>
              <w:ind w:left="1238"/>
              <w:rPr>
                <w:sz w:val="24"/>
              </w:rPr>
            </w:pPr>
            <w:r>
              <w:rPr>
                <w:spacing w:val="-5"/>
                <w:sz w:val="24"/>
              </w:rPr>
              <w:t>35</w:t>
            </w:r>
          </w:p>
        </w:tc>
        <w:tc>
          <w:tcPr>
            <w:tcW w:w="502" w:type="dxa"/>
          </w:tcPr>
          <w:p>
            <w:pPr>
              <w:pStyle w:val="TableParagraph"/>
              <w:rPr>
                <w:rFonts w:ascii="Times New Roman"/>
                <w:sz w:val="24"/>
              </w:rPr>
            </w:pPr>
          </w:p>
        </w:tc>
      </w:tr>
      <w:tr>
        <w:trPr>
          <w:trHeight w:val="273" w:hRule="atLeast"/>
        </w:trPr>
        <w:tc>
          <w:tcPr>
            <w:tcW w:w="5560" w:type="dxa"/>
          </w:tcPr>
          <w:p>
            <w:pPr>
              <w:pStyle w:val="TableParagraph"/>
              <w:spacing w:line="253" w:lineRule="exact"/>
              <w:ind w:left="50"/>
              <w:rPr>
                <w:sz w:val="24"/>
              </w:rPr>
            </w:pPr>
            <w:r>
              <w:rPr>
                <w:rFonts w:ascii="Arial"/>
                <w:i/>
                <w:sz w:val="24"/>
              </w:rPr>
              <w:t>Adjei</w:t>
            </w:r>
            <w:r>
              <w:rPr>
                <w:rFonts w:ascii="Arial"/>
                <w:i/>
                <w:spacing w:val="-9"/>
                <w:sz w:val="24"/>
              </w:rPr>
              <w:t> </w:t>
            </w:r>
            <w:r>
              <w:rPr>
                <w:rFonts w:ascii="Arial"/>
                <w:i/>
                <w:sz w:val="24"/>
              </w:rPr>
              <w:t>v.</w:t>
            </w:r>
            <w:r>
              <w:rPr>
                <w:rFonts w:ascii="Arial"/>
                <w:i/>
                <w:spacing w:val="-4"/>
                <w:sz w:val="24"/>
              </w:rPr>
              <w:t> </w:t>
            </w:r>
            <w:r>
              <w:rPr>
                <w:rFonts w:ascii="Arial"/>
                <w:i/>
                <w:sz w:val="24"/>
              </w:rPr>
              <w:t>Dabanka</w:t>
            </w:r>
            <w:r>
              <w:rPr>
                <w:rFonts w:ascii="Arial"/>
                <w:i/>
                <w:spacing w:val="-3"/>
                <w:sz w:val="24"/>
              </w:rPr>
              <w:t> </w:t>
            </w:r>
            <w:r>
              <w:rPr>
                <w:rFonts w:ascii="Arial"/>
                <w:i/>
                <w:sz w:val="24"/>
              </w:rPr>
              <w:t>&amp;</w:t>
            </w:r>
            <w:r>
              <w:rPr>
                <w:rFonts w:ascii="Arial"/>
                <w:i/>
                <w:spacing w:val="-5"/>
                <w:sz w:val="24"/>
              </w:rPr>
              <w:t> </w:t>
            </w:r>
            <w:r>
              <w:rPr>
                <w:rFonts w:ascii="Arial"/>
                <w:i/>
                <w:sz w:val="24"/>
              </w:rPr>
              <w:t>Anor</w:t>
            </w:r>
            <w:r>
              <w:rPr>
                <w:rFonts w:ascii="Arial"/>
                <w:i/>
                <w:spacing w:val="-3"/>
                <w:sz w:val="24"/>
              </w:rPr>
              <w:t> </w:t>
            </w:r>
            <w:r>
              <w:rPr>
                <w:sz w:val="24"/>
              </w:rPr>
              <w:t>(1930)</w:t>
            </w:r>
            <w:r>
              <w:rPr>
                <w:spacing w:val="-2"/>
                <w:sz w:val="24"/>
              </w:rPr>
              <w:t> </w:t>
            </w:r>
            <w:r>
              <w:rPr>
                <w:sz w:val="24"/>
              </w:rPr>
              <w:t>1</w:t>
            </w:r>
            <w:r>
              <w:rPr>
                <w:spacing w:val="-11"/>
                <w:sz w:val="24"/>
              </w:rPr>
              <w:t> </w:t>
            </w:r>
            <w:r>
              <w:rPr>
                <w:sz w:val="24"/>
              </w:rPr>
              <w:t>WACA</w:t>
            </w:r>
            <w:r>
              <w:rPr>
                <w:spacing w:val="-5"/>
                <w:sz w:val="24"/>
              </w:rPr>
              <w:t> 63</w:t>
            </w:r>
          </w:p>
        </w:tc>
        <w:tc>
          <w:tcPr>
            <w:tcW w:w="1941" w:type="dxa"/>
            <w:gridSpan w:val="2"/>
          </w:tcPr>
          <w:p>
            <w:pPr>
              <w:pStyle w:val="TableParagraph"/>
              <w:spacing w:line="253" w:lineRule="exact"/>
              <w:ind w:left="1238"/>
              <w:rPr>
                <w:sz w:val="24"/>
              </w:rPr>
            </w:pPr>
            <w:r>
              <w:rPr>
                <w:spacing w:val="-5"/>
                <w:sz w:val="24"/>
              </w:rPr>
              <w:t>63</w:t>
            </w:r>
          </w:p>
        </w:tc>
        <w:tc>
          <w:tcPr>
            <w:tcW w:w="502" w:type="dxa"/>
          </w:tcPr>
          <w:p>
            <w:pPr>
              <w:pStyle w:val="TableParagraph"/>
              <w:rPr>
                <w:rFonts w:ascii="Times New Roman"/>
                <w:sz w:val="20"/>
              </w:rPr>
            </w:pPr>
          </w:p>
        </w:tc>
      </w:tr>
      <w:tr>
        <w:trPr>
          <w:trHeight w:val="552" w:hRule="atLeast"/>
        </w:trPr>
        <w:tc>
          <w:tcPr>
            <w:tcW w:w="8003" w:type="dxa"/>
            <w:gridSpan w:val="4"/>
          </w:tcPr>
          <w:p>
            <w:pPr>
              <w:pStyle w:val="TableParagraph"/>
              <w:spacing w:line="256" w:lineRule="exact" w:before="276"/>
              <w:ind w:left="50"/>
              <w:rPr>
                <w:rFonts w:ascii="Arial"/>
                <w:i/>
                <w:sz w:val="24"/>
              </w:rPr>
            </w:pPr>
            <w:r>
              <w:rPr>
                <w:rFonts w:ascii="Arial"/>
                <w:i/>
                <w:sz w:val="24"/>
              </w:rPr>
              <w:t>Ado</w:t>
            </w:r>
            <w:r>
              <w:rPr>
                <w:rFonts w:ascii="Arial"/>
                <w:i/>
                <w:spacing w:val="-4"/>
                <w:sz w:val="24"/>
              </w:rPr>
              <w:t> </w:t>
            </w:r>
            <w:r>
              <w:rPr>
                <w:rFonts w:ascii="Arial"/>
                <w:i/>
                <w:sz w:val="24"/>
              </w:rPr>
              <w:t>v.</w:t>
            </w:r>
            <w:r>
              <w:rPr>
                <w:rFonts w:ascii="Arial"/>
                <w:i/>
                <w:spacing w:val="-3"/>
                <w:sz w:val="24"/>
              </w:rPr>
              <w:t> </w:t>
            </w:r>
            <w:r>
              <w:rPr>
                <w:rFonts w:ascii="Arial"/>
                <w:i/>
                <w:sz w:val="24"/>
              </w:rPr>
              <w:t>Wusu </w:t>
            </w:r>
            <w:r>
              <w:rPr>
                <w:sz w:val="24"/>
              </w:rPr>
              <w:t>4</w:t>
            </w:r>
            <w:r>
              <w:rPr>
                <w:spacing w:val="-11"/>
                <w:sz w:val="24"/>
              </w:rPr>
              <w:t> </w:t>
            </w:r>
            <w:r>
              <w:rPr>
                <w:sz w:val="24"/>
              </w:rPr>
              <w:t>WACA</w:t>
            </w:r>
            <w:r>
              <w:rPr>
                <w:spacing w:val="-3"/>
                <w:sz w:val="24"/>
              </w:rPr>
              <w:t> </w:t>
            </w:r>
            <w:r>
              <w:rPr>
                <w:sz w:val="24"/>
              </w:rPr>
              <w:t>96</w:t>
            </w:r>
            <w:r>
              <w:rPr>
                <w:spacing w:val="-2"/>
                <w:sz w:val="24"/>
              </w:rPr>
              <w:t> </w:t>
            </w:r>
            <w:r>
              <w:rPr>
                <w:sz w:val="24"/>
              </w:rPr>
              <w:t>and</w:t>
            </w:r>
            <w:r>
              <w:rPr>
                <w:spacing w:val="-6"/>
                <w:sz w:val="24"/>
              </w:rPr>
              <w:t> </w:t>
            </w:r>
            <w:r>
              <w:rPr>
                <w:sz w:val="24"/>
              </w:rPr>
              <w:t>6</w:t>
            </w:r>
            <w:r>
              <w:rPr>
                <w:spacing w:val="-5"/>
                <w:sz w:val="24"/>
              </w:rPr>
              <w:t> </w:t>
            </w:r>
            <w:r>
              <w:rPr>
                <w:sz w:val="24"/>
              </w:rPr>
              <w:t>WACA</w:t>
            </w:r>
            <w:r>
              <w:rPr>
                <w:spacing w:val="-4"/>
                <w:sz w:val="24"/>
              </w:rPr>
              <w:t> </w:t>
            </w:r>
            <w:r>
              <w:rPr>
                <w:sz w:val="24"/>
              </w:rPr>
              <w:t>24.</w:t>
            </w:r>
            <w:r>
              <w:rPr>
                <w:spacing w:val="-19"/>
                <w:sz w:val="24"/>
              </w:rPr>
              <w:t> </w:t>
            </w:r>
            <w:r>
              <w:rPr>
                <w:rFonts w:ascii="Arial"/>
                <w:i/>
                <w:sz w:val="24"/>
              </w:rPr>
              <w:t>52,</w:t>
            </w:r>
            <w:r>
              <w:rPr>
                <w:rFonts w:ascii="Arial"/>
                <w:i/>
                <w:spacing w:val="-2"/>
                <w:sz w:val="24"/>
              </w:rPr>
              <w:t> </w:t>
            </w:r>
            <w:r>
              <w:rPr>
                <w:rFonts w:ascii="Arial"/>
                <w:i/>
                <w:sz w:val="24"/>
              </w:rPr>
              <w:t>106,</w:t>
            </w:r>
            <w:r>
              <w:rPr>
                <w:rFonts w:ascii="Arial"/>
                <w:i/>
                <w:spacing w:val="-7"/>
                <w:sz w:val="24"/>
              </w:rPr>
              <w:t> </w:t>
            </w:r>
            <w:r>
              <w:rPr>
                <w:rFonts w:ascii="Arial"/>
                <w:i/>
                <w:sz w:val="24"/>
              </w:rPr>
              <w:t>116,</w:t>
            </w:r>
            <w:r>
              <w:rPr>
                <w:rFonts w:ascii="Arial"/>
                <w:i/>
                <w:spacing w:val="-3"/>
                <w:sz w:val="24"/>
              </w:rPr>
              <w:t> </w:t>
            </w:r>
            <w:r>
              <w:rPr>
                <w:rFonts w:ascii="Arial"/>
                <w:i/>
                <w:sz w:val="24"/>
              </w:rPr>
              <w:t>140,</w:t>
            </w:r>
            <w:r>
              <w:rPr>
                <w:rFonts w:ascii="Arial"/>
                <w:i/>
                <w:spacing w:val="-2"/>
                <w:sz w:val="24"/>
              </w:rPr>
              <w:t> </w:t>
            </w:r>
            <w:r>
              <w:rPr>
                <w:rFonts w:ascii="Arial"/>
                <w:i/>
                <w:spacing w:val="-5"/>
                <w:sz w:val="24"/>
              </w:rPr>
              <w:t>154</w:t>
            </w:r>
          </w:p>
        </w:tc>
      </w:tr>
      <w:tr>
        <w:trPr>
          <w:trHeight w:val="278" w:hRule="atLeast"/>
        </w:trPr>
        <w:tc>
          <w:tcPr>
            <w:tcW w:w="5560" w:type="dxa"/>
          </w:tcPr>
          <w:p>
            <w:pPr>
              <w:pStyle w:val="TableParagraph"/>
              <w:spacing w:line="253" w:lineRule="exact"/>
              <w:ind w:left="50"/>
              <w:rPr>
                <w:sz w:val="24"/>
              </w:rPr>
            </w:pPr>
            <w:r>
              <w:rPr>
                <w:sz w:val="24"/>
              </w:rPr>
              <w:t>Agbloe</w:t>
            </w:r>
            <w:r>
              <w:rPr>
                <w:spacing w:val="-5"/>
                <w:sz w:val="24"/>
              </w:rPr>
              <w:t> </w:t>
            </w:r>
            <w:r>
              <w:rPr>
                <w:sz w:val="24"/>
              </w:rPr>
              <w:t>v.</w:t>
            </w:r>
            <w:r>
              <w:rPr>
                <w:spacing w:val="-5"/>
                <w:sz w:val="24"/>
              </w:rPr>
              <w:t> </w:t>
            </w:r>
            <w:r>
              <w:rPr>
                <w:sz w:val="24"/>
              </w:rPr>
              <w:t>Sappor</w:t>
            </w:r>
            <w:r>
              <w:rPr>
                <w:spacing w:val="-7"/>
                <w:sz w:val="24"/>
              </w:rPr>
              <w:t> </w:t>
            </w:r>
            <w:r>
              <w:rPr>
                <w:sz w:val="24"/>
              </w:rPr>
              <w:t>(1947)</w:t>
            </w:r>
            <w:r>
              <w:rPr>
                <w:spacing w:val="-4"/>
                <w:sz w:val="24"/>
              </w:rPr>
              <w:t> </w:t>
            </w:r>
            <w:r>
              <w:rPr>
                <w:sz w:val="24"/>
              </w:rPr>
              <w:t>12</w:t>
            </w:r>
            <w:r>
              <w:rPr>
                <w:spacing w:val="-7"/>
                <w:sz w:val="24"/>
              </w:rPr>
              <w:t> </w:t>
            </w:r>
            <w:r>
              <w:rPr>
                <w:sz w:val="24"/>
              </w:rPr>
              <w:t>WACA</w:t>
            </w:r>
            <w:r>
              <w:rPr>
                <w:spacing w:val="-6"/>
                <w:sz w:val="24"/>
              </w:rPr>
              <w:t> </w:t>
            </w:r>
            <w:r>
              <w:rPr>
                <w:spacing w:val="-4"/>
                <w:sz w:val="24"/>
              </w:rPr>
              <w:t>187.</w:t>
            </w:r>
          </w:p>
        </w:tc>
        <w:tc>
          <w:tcPr>
            <w:tcW w:w="1063" w:type="dxa"/>
          </w:tcPr>
          <w:p>
            <w:pPr>
              <w:pStyle w:val="TableParagraph"/>
              <w:rPr>
                <w:rFonts w:ascii="Times New Roman"/>
                <w:sz w:val="20"/>
              </w:rPr>
            </w:pPr>
          </w:p>
        </w:tc>
        <w:tc>
          <w:tcPr>
            <w:tcW w:w="1380" w:type="dxa"/>
            <w:gridSpan w:val="2"/>
          </w:tcPr>
          <w:p>
            <w:pPr>
              <w:pStyle w:val="TableParagraph"/>
              <w:spacing w:line="253" w:lineRule="exact"/>
              <w:ind w:left="175"/>
              <w:rPr>
                <w:sz w:val="24"/>
              </w:rPr>
            </w:pPr>
            <w:r>
              <w:rPr>
                <w:spacing w:val="-5"/>
                <w:sz w:val="24"/>
              </w:rPr>
              <w:t>42</w:t>
            </w:r>
          </w:p>
        </w:tc>
      </w:tr>
      <w:tr>
        <w:trPr>
          <w:trHeight w:val="415" w:hRule="atLeast"/>
        </w:trPr>
        <w:tc>
          <w:tcPr>
            <w:tcW w:w="5560" w:type="dxa"/>
          </w:tcPr>
          <w:p>
            <w:pPr>
              <w:pStyle w:val="TableParagraph"/>
              <w:spacing w:line="273" w:lineRule="exact"/>
              <w:ind w:left="50"/>
              <w:rPr>
                <w:sz w:val="24"/>
              </w:rPr>
            </w:pPr>
            <w:r>
              <w:rPr>
                <w:rFonts w:ascii="Arial"/>
                <w:i/>
                <w:sz w:val="24"/>
              </w:rPr>
              <w:t>Agyeman</w:t>
            </w:r>
            <w:r>
              <w:rPr>
                <w:rFonts w:ascii="Arial"/>
                <w:i/>
                <w:spacing w:val="-4"/>
                <w:sz w:val="24"/>
              </w:rPr>
              <w:t> </w:t>
            </w:r>
            <w:r>
              <w:rPr>
                <w:rFonts w:ascii="Arial"/>
                <w:i/>
                <w:sz w:val="24"/>
              </w:rPr>
              <w:t>v.</w:t>
            </w:r>
            <w:r>
              <w:rPr>
                <w:rFonts w:ascii="Arial"/>
                <w:i/>
                <w:spacing w:val="-4"/>
                <w:sz w:val="24"/>
              </w:rPr>
              <w:t> </w:t>
            </w:r>
            <w:r>
              <w:rPr>
                <w:rFonts w:ascii="Arial"/>
                <w:i/>
                <w:sz w:val="24"/>
              </w:rPr>
              <w:t>Yarmoah</w:t>
            </w:r>
            <w:r>
              <w:rPr>
                <w:rFonts w:ascii="Arial"/>
                <w:i/>
                <w:spacing w:val="56"/>
                <w:sz w:val="24"/>
              </w:rPr>
              <w:t> </w:t>
            </w:r>
            <w:r>
              <w:rPr>
                <w:rFonts w:ascii="Arial"/>
                <w:i/>
                <w:sz w:val="24"/>
              </w:rPr>
              <w:t>[</w:t>
            </w:r>
            <w:r>
              <w:rPr>
                <w:sz w:val="24"/>
              </w:rPr>
              <w:t>1913]</w:t>
            </w:r>
            <w:r>
              <w:rPr>
                <w:spacing w:val="-4"/>
                <w:sz w:val="24"/>
              </w:rPr>
              <w:t> </w:t>
            </w:r>
            <w:r>
              <w:rPr>
                <w:sz w:val="24"/>
              </w:rPr>
              <w:t>D</w:t>
            </w:r>
            <w:r>
              <w:rPr>
                <w:spacing w:val="-4"/>
                <w:sz w:val="24"/>
              </w:rPr>
              <w:t> </w:t>
            </w:r>
            <w:r>
              <w:rPr>
                <w:sz w:val="24"/>
              </w:rPr>
              <w:t>&amp;</w:t>
            </w:r>
            <w:r>
              <w:rPr>
                <w:spacing w:val="-5"/>
                <w:sz w:val="24"/>
              </w:rPr>
              <w:t> </w:t>
            </w:r>
            <w:r>
              <w:rPr>
                <w:sz w:val="24"/>
              </w:rPr>
              <w:t>F</w:t>
            </w:r>
            <w:r>
              <w:rPr>
                <w:spacing w:val="-3"/>
                <w:sz w:val="24"/>
              </w:rPr>
              <w:t> </w:t>
            </w:r>
            <w:r>
              <w:rPr>
                <w:spacing w:val="-5"/>
                <w:sz w:val="24"/>
              </w:rPr>
              <w:t>56</w:t>
            </w:r>
          </w:p>
        </w:tc>
        <w:tc>
          <w:tcPr>
            <w:tcW w:w="1063" w:type="dxa"/>
          </w:tcPr>
          <w:p>
            <w:pPr>
              <w:pStyle w:val="TableParagraph"/>
              <w:spacing w:line="273" w:lineRule="exact"/>
              <w:ind w:right="58"/>
              <w:jc w:val="right"/>
              <w:rPr>
                <w:rFonts w:ascii="Arial"/>
                <w:i/>
                <w:sz w:val="24"/>
              </w:rPr>
            </w:pPr>
            <w:r>
              <w:rPr>
                <w:rFonts w:ascii="Arial"/>
                <w:i/>
                <w:sz w:val="24"/>
              </w:rPr>
              <w:t>51,</w:t>
            </w:r>
            <w:r>
              <w:rPr>
                <w:rFonts w:ascii="Arial"/>
                <w:i/>
                <w:spacing w:val="65"/>
                <w:sz w:val="24"/>
              </w:rPr>
              <w:t> </w:t>
            </w:r>
            <w:r>
              <w:rPr>
                <w:rFonts w:ascii="Arial"/>
                <w:i/>
                <w:spacing w:val="-4"/>
                <w:sz w:val="24"/>
              </w:rPr>
              <w:t>140,</w:t>
            </w:r>
          </w:p>
        </w:tc>
        <w:tc>
          <w:tcPr>
            <w:tcW w:w="1380" w:type="dxa"/>
            <w:gridSpan w:val="2"/>
          </w:tcPr>
          <w:p>
            <w:pPr>
              <w:pStyle w:val="TableParagraph"/>
              <w:spacing w:line="273" w:lineRule="exact"/>
              <w:ind w:left="74"/>
              <w:rPr>
                <w:rFonts w:ascii="Arial"/>
                <w:i/>
                <w:sz w:val="24"/>
              </w:rPr>
            </w:pPr>
            <w:r>
              <w:rPr>
                <w:rFonts w:ascii="Arial"/>
                <w:i/>
                <w:spacing w:val="-5"/>
                <w:sz w:val="24"/>
              </w:rPr>
              <w:t>154</w:t>
            </w:r>
          </w:p>
        </w:tc>
      </w:tr>
      <w:tr>
        <w:trPr>
          <w:trHeight w:val="551" w:hRule="atLeast"/>
        </w:trPr>
        <w:tc>
          <w:tcPr>
            <w:tcW w:w="5560" w:type="dxa"/>
          </w:tcPr>
          <w:p>
            <w:pPr>
              <w:pStyle w:val="TableParagraph"/>
              <w:spacing w:before="134"/>
              <w:ind w:left="50"/>
              <w:rPr>
                <w:sz w:val="24"/>
              </w:rPr>
            </w:pPr>
            <w:r>
              <w:rPr>
                <w:sz w:val="24"/>
              </w:rPr>
              <w:t>Ajoke</w:t>
            </w:r>
            <w:r>
              <w:rPr>
                <w:spacing w:val="-5"/>
                <w:sz w:val="24"/>
              </w:rPr>
              <w:t> </w:t>
            </w:r>
            <w:r>
              <w:rPr>
                <w:sz w:val="24"/>
              </w:rPr>
              <w:t>v.</w:t>
            </w:r>
            <w:r>
              <w:rPr>
                <w:spacing w:val="-5"/>
                <w:sz w:val="24"/>
              </w:rPr>
              <w:t> </w:t>
            </w:r>
            <w:r>
              <w:rPr>
                <w:sz w:val="24"/>
              </w:rPr>
              <w:t>Olateju</w:t>
            </w:r>
            <w:r>
              <w:rPr>
                <w:spacing w:val="-4"/>
                <w:sz w:val="24"/>
              </w:rPr>
              <w:t> </w:t>
            </w:r>
            <w:r>
              <w:rPr>
                <w:sz w:val="24"/>
              </w:rPr>
              <w:t>(1968)</w:t>
            </w:r>
            <w:r>
              <w:rPr>
                <w:spacing w:val="-8"/>
                <w:sz w:val="24"/>
              </w:rPr>
              <w:t> </w:t>
            </w:r>
            <w:r>
              <w:rPr>
                <w:sz w:val="24"/>
              </w:rPr>
              <w:t>2</w:t>
            </w:r>
            <w:r>
              <w:rPr>
                <w:spacing w:val="-5"/>
                <w:sz w:val="24"/>
              </w:rPr>
              <w:t> </w:t>
            </w:r>
            <w:r>
              <w:rPr>
                <w:sz w:val="24"/>
              </w:rPr>
              <w:t>ALL</w:t>
            </w:r>
            <w:r>
              <w:rPr>
                <w:spacing w:val="-4"/>
                <w:sz w:val="24"/>
              </w:rPr>
              <w:t> </w:t>
            </w:r>
            <w:r>
              <w:rPr>
                <w:sz w:val="24"/>
              </w:rPr>
              <w:t>NLR</w:t>
            </w:r>
            <w:r>
              <w:rPr>
                <w:spacing w:val="-5"/>
                <w:sz w:val="24"/>
              </w:rPr>
              <w:t> </w:t>
            </w:r>
            <w:r>
              <w:rPr>
                <w:spacing w:val="-4"/>
                <w:sz w:val="24"/>
              </w:rPr>
              <w:t>159.</w:t>
            </w:r>
          </w:p>
        </w:tc>
        <w:tc>
          <w:tcPr>
            <w:tcW w:w="1063" w:type="dxa"/>
          </w:tcPr>
          <w:p>
            <w:pPr>
              <w:pStyle w:val="TableParagraph"/>
              <w:rPr>
                <w:rFonts w:ascii="Times New Roman"/>
                <w:sz w:val="24"/>
              </w:rPr>
            </w:pPr>
          </w:p>
        </w:tc>
        <w:tc>
          <w:tcPr>
            <w:tcW w:w="1380" w:type="dxa"/>
            <w:gridSpan w:val="2"/>
          </w:tcPr>
          <w:p>
            <w:pPr>
              <w:pStyle w:val="TableParagraph"/>
              <w:spacing w:before="134"/>
              <w:ind w:left="175"/>
              <w:rPr>
                <w:sz w:val="24"/>
              </w:rPr>
            </w:pPr>
            <w:r>
              <w:rPr>
                <w:spacing w:val="-5"/>
                <w:sz w:val="24"/>
              </w:rPr>
              <w:t>40</w:t>
            </w:r>
          </w:p>
        </w:tc>
      </w:tr>
      <w:tr>
        <w:trPr>
          <w:trHeight w:val="551" w:hRule="atLeast"/>
        </w:trPr>
        <w:tc>
          <w:tcPr>
            <w:tcW w:w="5560" w:type="dxa"/>
          </w:tcPr>
          <w:p>
            <w:pPr>
              <w:pStyle w:val="TableParagraph"/>
              <w:spacing w:before="134"/>
              <w:ind w:left="50"/>
              <w:rPr>
                <w:sz w:val="24"/>
              </w:rPr>
            </w:pPr>
            <w:r>
              <w:rPr>
                <w:rFonts w:ascii="Arial"/>
                <w:i/>
                <w:sz w:val="24"/>
              </w:rPr>
              <w:t>Akande</w:t>
            </w:r>
            <w:r>
              <w:rPr>
                <w:rFonts w:ascii="Arial"/>
                <w:i/>
                <w:spacing w:val="-4"/>
                <w:sz w:val="24"/>
              </w:rPr>
              <w:t> </w:t>
            </w:r>
            <w:r>
              <w:rPr>
                <w:rFonts w:ascii="Arial"/>
                <w:i/>
                <w:sz w:val="24"/>
              </w:rPr>
              <w:t>v.</w:t>
            </w:r>
            <w:r>
              <w:rPr>
                <w:rFonts w:ascii="Arial"/>
                <w:i/>
                <w:spacing w:val="-5"/>
                <w:sz w:val="24"/>
              </w:rPr>
              <w:t> </w:t>
            </w:r>
            <w:r>
              <w:rPr>
                <w:rFonts w:ascii="Arial"/>
                <w:i/>
                <w:sz w:val="24"/>
              </w:rPr>
              <w:t>Akanbi</w:t>
            </w:r>
            <w:r>
              <w:rPr>
                <w:rFonts w:ascii="Arial"/>
                <w:i/>
                <w:spacing w:val="-9"/>
                <w:sz w:val="24"/>
              </w:rPr>
              <w:t> </w:t>
            </w:r>
            <w:r>
              <w:rPr>
                <w:rFonts w:ascii="Arial"/>
                <w:i/>
                <w:sz w:val="24"/>
              </w:rPr>
              <w:t>[</w:t>
            </w:r>
            <w:r>
              <w:rPr>
                <w:sz w:val="24"/>
              </w:rPr>
              <w:t>1966]</w:t>
            </w:r>
            <w:r>
              <w:rPr>
                <w:spacing w:val="-4"/>
                <w:sz w:val="24"/>
              </w:rPr>
              <w:t> </w:t>
            </w:r>
            <w:r>
              <w:rPr>
                <w:sz w:val="24"/>
              </w:rPr>
              <w:t>NBJ</w:t>
            </w:r>
            <w:r>
              <w:rPr>
                <w:spacing w:val="57"/>
                <w:sz w:val="24"/>
              </w:rPr>
              <w:t> </w:t>
            </w:r>
            <w:r>
              <w:rPr>
                <w:sz w:val="24"/>
              </w:rPr>
              <w:t>page</w:t>
            </w:r>
            <w:r>
              <w:rPr>
                <w:spacing w:val="-4"/>
                <w:sz w:val="24"/>
              </w:rPr>
              <w:t> </w:t>
            </w:r>
            <w:r>
              <w:rPr>
                <w:spacing w:val="-5"/>
                <w:sz w:val="24"/>
              </w:rPr>
              <w:t>86</w:t>
            </w:r>
          </w:p>
        </w:tc>
        <w:tc>
          <w:tcPr>
            <w:tcW w:w="1063" w:type="dxa"/>
          </w:tcPr>
          <w:p>
            <w:pPr>
              <w:pStyle w:val="TableParagraph"/>
              <w:spacing w:before="134"/>
              <w:ind w:right="58"/>
              <w:jc w:val="right"/>
              <w:rPr>
                <w:rFonts w:ascii="Arial"/>
                <w:i/>
                <w:sz w:val="24"/>
              </w:rPr>
            </w:pPr>
            <w:r>
              <w:rPr>
                <w:rFonts w:ascii="Arial"/>
                <w:i/>
                <w:sz w:val="24"/>
              </w:rPr>
              <w:t>12,</w:t>
            </w:r>
            <w:r>
              <w:rPr>
                <w:rFonts w:ascii="Arial"/>
                <w:i/>
                <w:spacing w:val="60"/>
                <w:sz w:val="24"/>
              </w:rPr>
              <w:t> </w:t>
            </w:r>
            <w:r>
              <w:rPr>
                <w:rFonts w:ascii="Arial"/>
                <w:i/>
                <w:spacing w:val="-5"/>
                <w:sz w:val="24"/>
              </w:rPr>
              <w:t>3,</w:t>
            </w:r>
          </w:p>
        </w:tc>
        <w:tc>
          <w:tcPr>
            <w:tcW w:w="1380" w:type="dxa"/>
            <w:gridSpan w:val="2"/>
          </w:tcPr>
          <w:p>
            <w:pPr>
              <w:pStyle w:val="TableParagraph"/>
              <w:spacing w:before="134"/>
              <w:ind w:left="74"/>
              <w:rPr>
                <w:rFonts w:ascii="Arial"/>
                <w:i/>
                <w:sz w:val="24"/>
              </w:rPr>
            </w:pPr>
            <w:r>
              <w:rPr>
                <w:rFonts w:ascii="Arial"/>
                <w:i/>
                <w:spacing w:val="-5"/>
                <w:sz w:val="24"/>
              </w:rPr>
              <w:t>153</w:t>
            </w:r>
          </w:p>
        </w:tc>
      </w:tr>
      <w:tr>
        <w:trPr>
          <w:trHeight w:val="552" w:hRule="atLeast"/>
        </w:trPr>
        <w:tc>
          <w:tcPr>
            <w:tcW w:w="5560" w:type="dxa"/>
          </w:tcPr>
          <w:p>
            <w:pPr>
              <w:pStyle w:val="TableParagraph"/>
              <w:spacing w:before="134"/>
              <w:ind w:left="50"/>
              <w:rPr>
                <w:sz w:val="24"/>
              </w:rPr>
            </w:pPr>
            <w:r>
              <w:rPr>
                <w:sz w:val="24"/>
              </w:rPr>
              <w:t>Akande</w:t>
            </w:r>
            <w:r>
              <w:rPr>
                <w:spacing w:val="-8"/>
                <w:sz w:val="24"/>
              </w:rPr>
              <w:t> </w:t>
            </w:r>
            <w:r>
              <w:rPr>
                <w:sz w:val="24"/>
              </w:rPr>
              <w:t>v.</w:t>
            </w:r>
            <w:r>
              <w:rPr>
                <w:spacing w:val="-8"/>
                <w:sz w:val="24"/>
              </w:rPr>
              <w:t> </w:t>
            </w:r>
            <w:r>
              <w:rPr>
                <w:sz w:val="24"/>
              </w:rPr>
              <w:t>Akorede</w:t>
            </w:r>
            <w:r>
              <w:rPr>
                <w:spacing w:val="-6"/>
                <w:sz w:val="24"/>
              </w:rPr>
              <w:t> </w:t>
            </w:r>
            <w:r>
              <w:rPr>
                <w:sz w:val="24"/>
              </w:rPr>
              <w:t>[1971]</w:t>
            </w:r>
            <w:r>
              <w:rPr>
                <w:spacing w:val="-7"/>
                <w:sz w:val="24"/>
              </w:rPr>
              <w:t> </w:t>
            </w:r>
            <w:r>
              <w:rPr>
                <w:sz w:val="24"/>
              </w:rPr>
              <w:t>NMLR</w:t>
            </w:r>
            <w:r>
              <w:rPr>
                <w:spacing w:val="-8"/>
                <w:sz w:val="24"/>
              </w:rPr>
              <w:t> </w:t>
            </w:r>
            <w:r>
              <w:rPr>
                <w:spacing w:val="-4"/>
                <w:sz w:val="24"/>
              </w:rPr>
              <w:t>113.</w:t>
            </w:r>
          </w:p>
        </w:tc>
        <w:tc>
          <w:tcPr>
            <w:tcW w:w="1063" w:type="dxa"/>
          </w:tcPr>
          <w:p>
            <w:pPr>
              <w:pStyle w:val="TableParagraph"/>
              <w:rPr>
                <w:rFonts w:ascii="Times New Roman"/>
                <w:sz w:val="24"/>
              </w:rPr>
            </w:pPr>
          </w:p>
        </w:tc>
        <w:tc>
          <w:tcPr>
            <w:tcW w:w="1380" w:type="dxa"/>
            <w:gridSpan w:val="2"/>
          </w:tcPr>
          <w:p>
            <w:pPr>
              <w:pStyle w:val="TableParagraph"/>
              <w:spacing w:before="134"/>
              <w:ind w:left="175"/>
              <w:rPr>
                <w:sz w:val="24"/>
              </w:rPr>
            </w:pPr>
            <w:r>
              <w:rPr>
                <w:spacing w:val="-5"/>
                <w:sz w:val="24"/>
              </w:rPr>
              <w:t>28</w:t>
            </w:r>
          </w:p>
        </w:tc>
      </w:tr>
      <w:tr>
        <w:trPr>
          <w:trHeight w:val="410" w:hRule="atLeast"/>
        </w:trPr>
        <w:tc>
          <w:tcPr>
            <w:tcW w:w="5560" w:type="dxa"/>
          </w:tcPr>
          <w:p>
            <w:pPr>
              <w:pStyle w:val="TableParagraph"/>
              <w:spacing w:line="256" w:lineRule="exact" w:before="134"/>
              <w:ind w:left="50"/>
              <w:rPr>
                <w:sz w:val="24"/>
              </w:rPr>
            </w:pPr>
            <w:r>
              <w:rPr>
                <w:rFonts w:ascii="Arial"/>
                <w:i/>
                <w:sz w:val="24"/>
              </w:rPr>
              <w:t>Akpan</w:t>
            </w:r>
            <w:r>
              <w:rPr>
                <w:rFonts w:ascii="Arial"/>
                <w:i/>
                <w:spacing w:val="-5"/>
                <w:sz w:val="24"/>
              </w:rPr>
              <w:t> </w:t>
            </w:r>
            <w:r>
              <w:rPr>
                <w:rFonts w:ascii="Arial"/>
                <w:i/>
                <w:sz w:val="24"/>
              </w:rPr>
              <w:t>Awo</w:t>
            </w:r>
            <w:r>
              <w:rPr>
                <w:rFonts w:ascii="Arial"/>
                <w:i/>
                <w:spacing w:val="-5"/>
                <w:sz w:val="24"/>
              </w:rPr>
              <w:t> </w:t>
            </w:r>
            <w:r>
              <w:rPr>
                <w:rFonts w:ascii="Arial"/>
                <w:i/>
                <w:sz w:val="24"/>
              </w:rPr>
              <w:t>v.</w:t>
            </w:r>
            <w:r>
              <w:rPr>
                <w:rFonts w:ascii="Arial"/>
                <w:i/>
                <w:spacing w:val="-6"/>
                <w:sz w:val="24"/>
              </w:rPr>
              <w:t> </w:t>
            </w:r>
            <w:r>
              <w:rPr>
                <w:rFonts w:ascii="Arial"/>
                <w:i/>
                <w:sz w:val="24"/>
              </w:rPr>
              <w:t>Cookey</w:t>
            </w:r>
            <w:r>
              <w:rPr>
                <w:rFonts w:ascii="Arial"/>
                <w:i/>
                <w:spacing w:val="-6"/>
                <w:sz w:val="24"/>
              </w:rPr>
              <w:t> </w:t>
            </w:r>
            <w:r>
              <w:rPr>
                <w:rFonts w:ascii="Arial"/>
                <w:i/>
                <w:sz w:val="24"/>
              </w:rPr>
              <w:t>Gam</w:t>
            </w:r>
            <w:r>
              <w:rPr>
                <w:rFonts w:ascii="Arial"/>
                <w:i/>
                <w:spacing w:val="-3"/>
                <w:sz w:val="24"/>
              </w:rPr>
              <w:t> </w:t>
            </w:r>
            <w:r>
              <w:rPr>
                <w:sz w:val="24"/>
              </w:rPr>
              <w:t>(1913)</w:t>
            </w:r>
            <w:r>
              <w:rPr>
                <w:spacing w:val="-9"/>
                <w:sz w:val="24"/>
              </w:rPr>
              <w:t> </w:t>
            </w:r>
            <w:r>
              <w:rPr>
                <w:sz w:val="24"/>
              </w:rPr>
              <w:t>2</w:t>
            </w:r>
            <w:r>
              <w:rPr>
                <w:spacing w:val="-4"/>
                <w:sz w:val="24"/>
              </w:rPr>
              <w:t> </w:t>
            </w:r>
            <w:r>
              <w:rPr>
                <w:sz w:val="24"/>
              </w:rPr>
              <w:t>NLR</w:t>
            </w:r>
            <w:r>
              <w:rPr>
                <w:spacing w:val="-6"/>
                <w:sz w:val="24"/>
              </w:rPr>
              <w:t> </w:t>
            </w:r>
            <w:r>
              <w:rPr>
                <w:spacing w:val="-5"/>
                <w:sz w:val="24"/>
              </w:rPr>
              <w:t>100</w:t>
            </w:r>
          </w:p>
        </w:tc>
        <w:tc>
          <w:tcPr>
            <w:tcW w:w="1063" w:type="dxa"/>
          </w:tcPr>
          <w:p>
            <w:pPr>
              <w:pStyle w:val="TableParagraph"/>
              <w:spacing w:line="256" w:lineRule="exact" w:before="134"/>
              <w:ind w:right="139"/>
              <w:jc w:val="right"/>
              <w:rPr>
                <w:rFonts w:ascii="Arial"/>
                <w:i/>
                <w:sz w:val="24"/>
              </w:rPr>
            </w:pPr>
            <w:r>
              <w:rPr>
                <w:rFonts w:ascii="Arial"/>
                <w:i/>
                <w:spacing w:val="-5"/>
                <w:sz w:val="24"/>
              </w:rPr>
              <w:t>55,</w:t>
            </w:r>
          </w:p>
        </w:tc>
        <w:tc>
          <w:tcPr>
            <w:tcW w:w="1380" w:type="dxa"/>
            <w:gridSpan w:val="2"/>
          </w:tcPr>
          <w:p>
            <w:pPr>
              <w:pStyle w:val="TableParagraph"/>
              <w:spacing w:line="256" w:lineRule="exact" w:before="134"/>
              <w:ind w:left="60"/>
              <w:rPr>
                <w:rFonts w:ascii="Arial"/>
                <w:i/>
                <w:sz w:val="24"/>
              </w:rPr>
            </w:pPr>
            <w:r>
              <w:rPr>
                <w:rFonts w:ascii="Arial"/>
                <w:i/>
                <w:spacing w:val="-5"/>
                <w:sz w:val="24"/>
              </w:rPr>
              <w:t>155</w:t>
            </w:r>
          </w:p>
        </w:tc>
      </w:tr>
    </w:tbl>
    <w:p>
      <w:pPr>
        <w:spacing w:line="275" w:lineRule="exact" w:before="282"/>
        <w:ind w:left="2003" w:right="0" w:firstLine="0"/>
        <w:jc w:val="left"/>
        <w:rPr>
          <w:sz w:val="24"/>
        </w:rPr>
      </w:pPr>
      <w:r>
        <w:rPr>
          <w:rFonts w:ascii="Arial"/>
          <w:i/>
          <w:sz w:val="24"/>
        </w:rPr>
        <w:t>Akuki</w:t>
      </w:r>
      <w:r>
        <w:rPr>
          <w:rFonts w:ascii="Arial"/>
          <w:i/>
          <w:spacing w:val="-12"/>
          <w:sz w:val="24"/>
        </w:rPr>
        <w:t> </w:t>
      </w:r>
      <w:r>
        <w:rPr>
          <w:rFonts w:ascii="Arial"/>
          <w:i/>
          <w:sz w:val="24"/>
        </w:rPr>
        <w:t>Okaku</w:t>
      </w:r>
      <w:r>
        <w:rPr>
          <w:rFonts w:ascii="Arial"/>
          <w:i/>
          <w:spacing w:val="-6"/>
          <w:sz w:val="24"/>
        </w:rPr>
        <w:t> </w:t>
      </w:r>
      <w:r>
        <w:rPr>
          <w:rFonts w:ascii="Arial"/>
          <w:i/>
          <w:sz w:val="24"/>
        </w:rPr>
        <w:t>v.</w:t>
      </w:r>
      <w:r>
        <w:rPr>
          <w:rFonts w:ascii="Arial"/>
          <w:i/>
          <w:spacing w:val="-8"/>
          <w:sz w:val="24"/>
        </w:rPr>
        <w:t> </w:t>
      </w:r>
      <w:r>
        <w:rPr>
          <w:rFonts w:ascii="Arial"/>
          <w:i/>
          <w:sz w:val="24"/>
        </w:rPr>
        <w:t>Alkali</w:t>
      </w:r>
      <w:r>
        <w:rPr>
          <w:rFonts w:ascii="Arial"/>
          <w:i/>
          <w:spacing w:val="-11"/>
          <w:sz w:val="24"/>
        </w:rPr>
        <w:t> </w:t>
      </w:r>
      <w:r>
        <w:rPr>
          <w:rFonts w:ascii="Arial"/>
          <w:i/>
          <w:sz w:val="24"/>
        </w:rPr>
        <w:t>Kuza</w:t>
      </w:r>
      <w:r>
        <w:rPr>
          <w:rFonts w:ascii="Arial"/>
          <w:i/>
          <w:spacing w:val="-5"/>
          <w:sz w:val="24"/>
        </w:rPr>
        <w:t> </w:t>
      </w:r>
      <w:r>
        <w:rPr>
          <w:rFonts w:ascii="Arial"/>
          <w:i/>
          <w:sz w:val="24"/>
        </w:rPr>
        <w:t>[</w:t>
      </w:r>
      <w:r>
        <w:rPr>
          <w:sz w:val="24"/>
        </w:rPr>
        <w:t>2005]</w:t>
      </w:r>
      <w:r>
        <w:rPr>
          <w:spacing w:val="-6"/>
          <w:sz w:val="24"/>
        </w:rPr>
        <w:t> </w:t>
      </w:r>
      <w:r>
        <w:rPr>
          <w:sz w:val="24"/>
        </w:rPr>
        <w:t>Unreported</w:t>
      </w:r>
      <w:r>
        <w:rPr>
          <w:spacing w:val="-10"/>
          <w:sz w:val="24"/>
        </w:rPr>
        <w:t> </w:t>
      </w:r>
      <w:r>
        <w:rPr>
          <w:spacing w:val="-2"/>
          <w:sz w:val="24"/>
        </w:rPr>
        <w:t>Nasarawa</w:t>
      </w:r>
    </w:p>
    <w:p>
      <w:pPr>
        <w:tabs>
          <w:tab w:pos="8708" w:val="left" w:leader="none"/>
        </w:tabs>
        <w:spacing w:line="275" w:lineRule="exact" w:before="0" w:after="10"/>
        <w:ind w:left="2272" w:right="0" w:firstLine="0"/>
        <w:jc w:val="left"/>
        <w:rPr>
          <w:sz w:val="24"/>
        </w:rPr>
      </w:pPr>
      <w:r>
        <w:rPr>
          <w:sz w:val="24"/>
        </w:rPr>
        <w:t>State</w:t>
      </w:r>
      <w:r>
        <w:rPr>
          <w:spacing w:val="-6"/>
          <w:sz w:val="24"/>
        </w:rPr>
        <w:t> </w:t>
      </w:r>
      <w:r>
        <w:rPr>
          <w:sz w:val="24"/>
        </w:rPr>
        <w:t>High</w:t>
      </w:r>
      <w:r>
        <w:rPr>
          <w:spacing w:val="-6"/>
          <w:sz w:val="24"/>
        </w:rPr>
        <w:t> </w:t>
      </w:r>
      <w:r>
        <w:rPr>
          <w:sz w:val="24"/>
        </w:rPr>
        <w:t>Court</w:t>
      </w:r>
      <w:r>
        <w:rPr>
          <w:spacing w:val="-11"/>
          <w:sz w:val="24"/>
        </w:rPr>
        <w:t> </w:t>
      </w:r>
      <w:r>
        <w:rPr>
          <w:sz w:val="24"/>
        </w:rPr>
        <w:t>Case</w:t>
      </w:r>
      <w:r>
        <w:rPr>
          <w:spacing w:val="-6"/>
          <w:sz w:val="24"/>
        </w:rPr>
        <w:t> </w:t>
      </w:r>
      <w:r>
        <w:rPr>
          <w:sz w:val="24"/>
        </w:rPr>
        <w:t>No.</w:t>
      </w:r>
      <w:r>
        <w:rPr>
          <w:spacing w:val="-7"/>
          <w:sz w:val="24"/>
        </w:rPr>
        <w:t> </w:t>
      </w:r>
      <w:r>
        <w:rPr>
          <w:sz w:val="24"/>
        </w:rPr>
        <w:t>NSD/K.14/2005</w:t>
      </w:r>
      <w:r>
        <w:rPr>
          <w:spacing w:val="-6"/>
          <w:sz w:val="24"/>
        </w:rPr>
        <w:t> </w:t>
      </w:r>
      <w:r>
        <w:rPr>
          <w:sz w:val="24"/>
        </w:rPr>
        <w:t>holden</w:t>
      </w:r>
      <w:r>
        <w:rPr>
          <w:spacing w:val="-9"/>
          <w:sz w:val="24"/>
        </w:rPr>
        <w:t> </w:t>
      </w:r>
      <w:r>
        <w:rPr>
          <w:sz w:val="24"/>
        </w:rPr>
        <w:t>in</w:t>
      </w:r>
      <w:r>
        <w:rPr>
          <w:spacing w:val="-6"/>
          <w:sz w:val="24"/>
        </w:rPr>
        <w:t> </w:t>
      </w:r>
      <w:r>
        <w:rPr>
          <w:spacing w:val="-2"/>
          <w:sz w:val="24"/>
        </w:rPr>
        <w:t>Keffi</w:t>
      </w:r>
      <w:r>
        <w:rPr>
          <w:sz w:val="24"/>
        </w:rPr>
        <w:tab/>
      </w:r>
      <w:r>
        <w:rPr>
          <w:spacing w:val="-5"/>
          <w:sz w:val="24"/>
        </w:rPr>
        <w:t>113</w:t>
      </w:r>
    </w:p>
    <w:tbl>
      <w:tblPr>
        <w:tblW w:w="0" w:type="auto"/>
        <w:jc w:val="left"/>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0"/>
        <w:gridCol w:w="470"/>
        <w:gridCol w:w="1245"/>
      </w:tblGrid>
      <w:tr>
        <w:trPr>
          <w:trHeight w:val="410" w:hRule="atLeast"/>
        </w:trPr>
        <w:tc>
          <w:tcPr>
            <w:tcW w:w="6020" w:type="dxa"/>
            <w:gridSpan w:val="2"/>
          </w:tcPr>
          <w:p>
            <w:pPr>
              <w:pStyle w:val="TableParagraph"/>
              <w:spacing w:line="268" w:lineRule="exact"/>
              <w:ind w:left="50"/>
              <w:rPr>
                <w:sz w:val="24"/>
              </w:rPr>
            </w:pPr>
            <w:r>
              <w:rPr>
                <w:rFonts w:ascii="Arial"/>
                <w:i/>
                <w:sz w:val="24"/>
              </w:rPr>
              <w:t>Akyerefie</w:t>
            </w:r>
            <w:r>
              <w:rPr>
                <w:rFonts w:ascii="Arial"/>
                <w:i/>
                <w:spacing w:val="-5"/>
                <w:sz w:val="24"/>
              </w:rPr>
              <w:t> </w:t>
            </w:r>
            <w:r>
              <w:rPr>
                <w:rFonts w:ascii="Arial"/>
                <w:i/>
                <w:sz w:val="24"/>
              </w:rPr>
              <w:t>v.</w:t>
            </w:r>
            <w:r>
              <w:rPr>
                <w:rFonts w:ascii="Arial"/>
                <w:i/>
                <w:spacing w:val="-6"/>
                <w:sz w:val="24"/>
              </w:rPr>
              <w:t> </w:t>
            </w:r>
            <w:r>
              <w:rPr>
                <w:rFonts w:ascii="Arial"/>
                <w:i/>
                <w:sz w:val="24"/>
              </w:rPr>
              <w:t>Breman-Gian</w:t>
            </w:r>
            <w:r>
              <w:rPr>
                <w:rFonts w:ascii="Arial"/>
                <w:i/>
                <w:spacing w:val="57"/>
                <w:sz w:val="24"/>
              </w:rPr>
              <w:t> </w:t>
            </w:r>
            <w:r>
              <w:rPr>
                <w:sz w:val="24"/>
              </w:rPr>
              <w:t>(1951)</w:t>
            </w:r>
            <w:r>
              <w:rPr>
                <w:spacing w:val="-8"/>
                <w:sz w:val="24"/>
              </w:rPr>
              <w:t> </w:t>
            </w:r>
            <w:r>
              <w:rPr>
                <w:sz w:val="24"/>
              </w:rPr>
              <w:t>13</w:t>
            </w:r>
            <w:r>
              <w:rPr>
                <w:spacing w:val="-13"/>
                <w:sz w:val="24"/>
              </w:rPr>
              <w:t> </w:t>
            </w:r>
            <w:r>
              <w:rPr>
                <w:sz w:val="24"/>
              </w:rPr>
              <w:t>WACA</w:t>
            </w:r>
            <w:r>
              <w:rPr>
                <w:spacing w:val="-6"/>
                <w:sz w:val="24"/>
              </w:rPr>
              <w:t> </w:t>
            </w:r>
            <w:r>
              <w:rPr>
                <w:spacing w:val="-5"/>
                <w:sz w:val="24"/>
              </w:rPr>
              <w:t>31</w:t>
            </w:r>
          </w:p>
        </w:tc>
        <w:tc>
          <w:tcPr>
            <w:tcW w:w="1245" w:type="dxa"/>
          </w:tcPr>
          <w:p>
            <w:pPr>
              <w:pStyle w:val="TableParagraph"/>
              <w:spacing w:line="268" w:lineRule="exact"/>
              <w:ind w:right="115"/>
              <w:jc w:val="right"/>
              <w:rPr>
                <w:sz w:val="24"/>
              </w:rPr>
            </w:pPr>
            <w:r>
              <w:rPr>
                <w:sz w:val="24"/>
              </w:rPr>
              <w:t>50,</w:t>
            </w:r>
            <w:r>
              <w:rPr>
                <w:spacing w:val="-2"/>
                <w:sz w:val="24"/>
              </w:rPr>
              <w:t> </w:t>
            </w:r>
            <w:r>
              <w:rPr>
                <w:spacing w:val="-5"/>
                <w:sz w:val="24"/>
              </w:rPr>
              <w:t>116</w:t>
            </w:r>
          </w:p>
        </w:tc>
      </w:tr>
      <w:tr>
        <w:trPr>
          <w:trHeight w:val="688" w:hRule="atLeast"/>
        </w:trPr>
        <w:tc>
          <w:tcPr>
            <w:tcW w:w="6020" w:type="dxa"/>
            <w:gridSpan w:val="2"/>
          </w:tcPr>
          <w:p>
            <w:pPr>
              <w:pStyle w:val="TableParagraph"/>
              <w:spacing w:line="275" w:lineRule="exact" w:before="134"/>
              <w:ind w:left="50"/>
              <w:rPr>
                <w:sz w:val="24"/>
              </w:rPr>
            </w:pPr>
            <w:r>
              <w:rPr>
                <w:sz w:val="24"/>
              </w:rPr>
              <w:t>Amodu</w:t>
            </w:r>
            <w:r>
              <w:rPr>
                <w:spacing w:val="-10"/>
                <w:sz w:val="24"/>
              </w:rPr>
              <w:t> </w:t>
            </w:r>
            <w:r>
              <w:rPr>
                <w:sz w:val="24"/>
              </w:rPr>
              <w:t>Tijani</w:t>
            </w:r>
            <w:r>
              <w:rPr>
                <w:spacing w:val="-7"/>
                <w:sz w:val="24"/>
              </w:rPr>
              <w:t> </w:t>
            </w:r>
            <w:r>
              <w:rPr>
                <w:sz w:val="24"/>
              </w:rPr>
              <w:t>V.Secretary,</w:t>
            </w:r>
            <w:r>
              <w:rPr>
                <w:spacing w:val="-10"/>
                <w:sz w:val="24"/>
              </w:rPr>
              <w:t> </w:t>
            </w:r>
            <w:r>
              <w:rPr>
                <w:sz w:val="24"/>
              </w:rPr>
              <w:t>Southern</w:t>
            </w:r>
            <w:r>
              <w:rPr>
                <w:spacing w:val="-9"/>
                <w:sz w:val="24"/>
              </w:rPr>
              <w:t> </w:t>
            </w:r>
            <w:r>
              <w:rPr>
                <w:sz w:val="24"/>
              </w:rPr>
              <w:t>Provinces</w:t>
            </w:r>
            <w:r>
              <w:rPr>
                <w:spacing w:val="-11"/>
                <w:sz w:val="24"/>
              </w:rPr>
              <w:t> </w:t>
            </w:r>
            <w:r>
              <w:rPr>
                <w:sz w:val="24"/>
              </w:rPr>
              <w:t>(</w:t>
            </w:r>
            <w:r>
              <w:rPr>
                <w:spacing w:val="-8"/>
                <w:sz w:val="24"/>
              </w:rPr>
              <w:t> </w:t>
            </w:r>
            <w:r>
              <w:rPr>
                <w:spacing w:val="-2"/>
                <w:sz w:val="24"/>
              </w:rPr>
              <w:t>1921)</w:t>
            </w:r>
          </w:p>
          <w:p>
            <w:pPr>
              <w:pStyle w:val="TableParagraph"/>
              <w:spacing w:line="260" w:lineRule="exact"/>
              <w:ind w:left="2478"/>
              <w:rPr>
                <w:sz w:val="24"/>
              </w:rPr>
            </w:pPr>
            <w:r>
              <w:rPr>
                <w:sz w:val="24"/>
              </w:rPr>
              <w:t>2</w:t>
            </w:r>
            <w:r>
              <w:rPr>
                <w:spacing w:val="-2"/>
                <w:sz w:val="24"/>
              </w:rPr>
              <w:t> </w:t>
            </w:r>
            <w:r>
              <w:rPr>
                <w:sz w:val="24"/>
              </w:rPr>
              <w:t>NLR</w:t>
            </w:r>
            <w:r>
              <w:rPr>
                <w:spacing w:val="-3"/>
                <w:sz w:val="24"/>
              </w:rPr>
              <w:t> </w:t>
            </w:r>
            <w:r>
              <w:rPr>
                <w:sz w:val="24"/>
              </w:rPr>
              <w:t>24</w:t>
            </w:r>
            <w:r>
              <w:rPr>
                <w:spacing w:val="61"/>
                <w:sz w:val="24"/>
              </w:rPr>
              <w:t> </w:t>
            </w:r>
            <w:r>
              <w:rPr>
                <w:sz w:val="24"/>
              </w:rPr>
              <w:t>and</w:t>
            </w:r>
            <w:r>
              <w:rPr>
                <w:spacing w:val="-2"/>
                <w:sz w:val="24"/>
              </w:rPr>
              <w:t> A.C.399</w:t>
            </w:r>
          </w:p>
        </w:tc>
        <w:tc>
          <w:tcPr>
            <w:tcW w:w="1245" w:type="dxa"/>
          </w:tcPr>
          <w:p>
            <w:pPr>
              <w:pStyle w:val="TableParagraph"/>
              <w:spacing w:before="131"/>
              <w:rPr>
                <w:sz w:val="24"/>
              </w:rPr>
            </w:pPr>
          </w:p>
          <w:p>
            <w:pPr>
              <w:pStyle w:val="TableParagraph"/>
              <w:spacing w:line="261" w:lineRule="exact"/>
              <w:ind w:right="115"/>
              <w:jc w:val="right"/>
              <w:rPr>
                <w:sz w:val="24"/>
              </w:rPr>
            </w:pPr>
            <w:r>
              <w:rPr>
                <w:sz w:val="24"/>
              </w:rPr>
              <w:t>32,</w:t>
            </w:r>
            <w:r>
              <w:rPr>
                <w:spacing w:val="-2"/>
                <w:sz w:val="24"/>
              </w:rPr>
              <w:t> </w:t>
            </w:r>
            <w:r>
              <w:rPr>
                <w:spacing w:val="-5"/>
                <w:sz w:val="24"/>
              </w:rPr>
              <w:t>163</w:t>
            </w:r>
          </w:p>
        </w:tc>
      </w:tr>
      <w:tr>
        <w:trPr>
          <w:trHeight w:val="276" w:hRule="atLeast"/>
        </w:trPr>
        <w:tc>
          <w:tcPr>
            <w:tcW w:w="6020" w:type="dxa"/>
            <w:gridSpan w:val="2"/>
          </w:tcPr>
          <w:p>
            <w:pPr>
              <w:pStyle w:val="TableParagraph"/>
              <w:spacing w:line="256" w:lineRule="exact"/>
              <w:ind w:left="50"/>
              <w:rPr>
                <w:sz w:val="24"/>
              </w:rPr>
            </w:pPr>
            <w:r>
              <w:rPr>
                <w:rFonts w:ascii="Arial"/>
                <w:i/>
                <w:sz w:val="24"/>
              </w:rPr>
              <w:t>Annam</w:t>
            </w:r>
            <w:r>
              <w:rPr>
                <w:rFonts w:ascii="Arial"/>
                <w:i/>
                <w:spacing w:val="-3"/>
                <w:sz w:val="24"/>
              </w:rPr>
              <w:t> </w:t>
            </w:r>
            <w:r>
              <w:rPr>
                <w:rFonts w:ascii="Arial"/>
                <w:i/>
                <w:sz w:val="24"/>
              </w:rPr>
              <w:t>v.</w:t>
            </w:r>
            <w:r>
              <w:rPr>
                <w:rFonts w:ascii="Arial"/>
                <w:i/>
                <w:spacing w:val="-5"/>
                <w:sz w:val="24"/>
              </w:rPr>
              <w:t> </w:t>
            </w:r>
            <w:r>
              <w:rPr>
                <w:rFonts w:ascii="Arial"/>
                <w:i/>
                <w:sz w:val="24"/>
              </w:rPr>
              <w:t>Bin</w:t>
            </w:r>
            <w:r>
              <w:rPr>
                <w:sz w:val="24"/>
              </w:rPr>
              <w:t>(1907)</w:t>
            </w:r>
            <w:r>
              <w:rPr>
                <w:spacing w:val="-3"/>
                <w:sz w:val="24"/>
              </w:rPr>
              <w:t> </w:t>
            </w:r>
            <w:r>
              <w:rPr>
                <w:sz w:val="24"/>
              </w:rPr>
              <w:t>12</w:t>
            </w:r>
            <w:r>
              <w:rPr>
                <w:spacing w:val="-12"/>
                <w:sz w:val="24"/>
              </w:rPr>
              <w:t> </w:t>
            </w:r>
            <w:r>
              <w:rPr>
                <w:sz w:val="24"/>
              </w:rPr>
              <w:t>WACA</w:t>
            </w:r>
            <w:r>
              <w:rPr>
                <w:spacing w:val="-6"/>
                <w:sz w:val="24"/>
              </w:rPr>
              <w:t> </w:t>
            </w:r>
            <w:r>
              <w:rPr>
                <w:spacing w:val="-5"/>
                <w:sz w:val="24"/>
              </w:rPr>
              <w:t>177</w:t>
            </w:r>
          </w:p>
        </w:tc>
        <w:tc>
          <w:tcPr>
            <w:tcW w:w="1245" w:type="dxa"/>
          </w:tcPr>
          <w:p>
            <w:pPr>
              <w:pStyle w:val="TableParagraph"/>
              <w:spacing w:line="256" w:lineRule="exact"/>
              <w:ind w:right="115"/>
              <w:jc w:val="right"/>
              <w:rPr>
                <w:sz w:val="24"/>
              </w:rPr>
            </w:pPr>
            <w:r>
              <w:rPr>
                <w:sz w:val="24"/>
              </w:rPr>
              <w:t>56,</w:t>
            </w:r>
            <w:r>
              <w:rPr>
                <w:spacing w:val="65"/>
                <w:sz w:val="24"/>
              </w:rPr>
              <w:t> </w:t>
            </w:r>
            <w:r>
              <w:rPr>
                <w:spacing w:val="-5"/>
                <w:sz w:val="24"/>
              </w:rPr>
              <w:t>74</w:t>
            </w:r>
          </w:p>
        </w:tc>
      </w:tr>
      <w:tr>
        <w:trPr>
          <w:trHeight w:val="270" w:hRule="atLeast"/>
        </w:trPr>
        <w:tc>
          <w:tcPr>
            <w:tcW w:w="6020" w:type="dxa"/>
            <w:gridSpan w:val="2"/>
          </w:tcPr>
          <w:p>
            <w:pPr>
              <w:pStyle w:val="TableParagraph"/>
              <w:spacing w:line="251" w:lineRule="exact"/>
              <w:ind w:left="50"/>
              <w:rPr>
                <w:sz w:val="24"/>
              </w:rPr>
            </w:pPr>
            <w:r>
              <w:rPr>
                <w:rFonts w:ascii="Arial"/>
                <w:i/>
                <w:sz w:val="24"/>
              </w:rPr>
              <w:t>Aralawon</w:t>
            </w:r>
            <w:r>
              <w:rPr>
                <w:rFonts w:ascii="Arial"/>
                <w:i/>
                <w:spacing w:val="-6"/>
                <w:sz w:val="24"/>
              </w:rPr>
              <w:t> </w:t>
            </w:r>
            <w:r>
              <w:rPr>
                <w:rFonts w:ascii="Arial"/>
                <w:i/>
                <w:sz w:val="24"/>
              </w:rPr>
              <w:t>v.</w:t>
            </w:r>
            <w:r>
              <w:rPr>
                <w:rFonts w:ascii="Arial"/>
                <w:i/>
                <w:spacing w:val="-7"/>
                <w:sz w:val="24"/>
              </w:rPr>
              <w:t> </w:t>
            </w:r>
            <w:r>
              <w:rPr>
                <w:rFonts w:ascii="Arial"/>
                <w:i/>
                <w:sz w:val="24"/>
              </w:rPr>
              <w:t>Aromire</w:t>
            </w:r>
            <w:r>
              <w:rPr>
                <w:rFonts w:ascii="Arial"/>
                <w:i/>
                <w:spacing w:val="-5"/>
                <w:sz w:val="24"/>
              </w:rPr>
              <w:t> </w:t>
            </w:r>
            <w:r>
              <w:rPr>
                <w:sz w:val="24"/>
              </w:rPr>
              <w:t>(1940)</w:t>
            </w:r>
            <w:r>
              <w:rPr>
                <w:spacing w:val="-5"/>
                <w:sz w:val="24"/>
              </w:rPr>
              <w:t> </w:t>
            </w:r>
            <w:r>
              <w:rPr>
                <w:sz w:val="24"/>
              </w:rPr>
              <w:t>15</w:t>
            </w:r>
            <w:r>
              <w:rPr>
                <w:spacing w:val="-6"/>
                <w:sz w:val="24"/>
              </w:rPr>
              <w:t> </w:t>
            </w:r>
            <w:r>
              <w:rPr>
                <w:sz w:val="24"/>
              </w:rPr>
              <w:t>NLR</w:t>
            </w:r>
            <w:r>
              <w:rPr>
                <w:spacing w:val="-7"/>
                <w:sz w:val="24"/>
              </w:rPr>
              <w:t> </w:t>
            </w:r>
            <w:r>
              <w:rPr>
                <w:spacing w:val="-5"/>
                <w:sz w:val="24"/>
              </w:rPr>
              <w:t>90</w:t>
            </w:r>
          </w:p>
        </w:tc>
        <w:tc>
          <w:tcPr>
            <w:tcW w:w="1245" w:type="dxa"/>
          </w:tcPr>
          <w:p>
            <w:pPr>
              <w:pStyle w:val="TableParagraph"/>
              <w:spacing w:line="251" w:lineRule="exact"/>
              <w:ind w:right="115"/>
              <w:jc w:val="right"/>
              <w:rPr>
                <w:sz w:val="24"/>
              </w:rPr>
            </w:pPr>
            <w:r>
              <w:rPr>
                <w:sz w:val="24"/>
              </w:rPr>
              <w:t>121,</w:t>
            </w:r>
            <w:r>
              <w:rPr>
                <w:spacing w:val="-2"/>
                <w:sz w:val="24"/>
              </w:rPr>
              <w:t> </w:t>
            </w:r>
            <w:r>
              <w:rPr>
                <w:spacing w:val="-5"/>
                <w:sz w:val="24"/>
              </w:rPr>
              <w:t>152</w:t>
            </w:r>
          </w:p>
        </w:tc>
      </w:tr>
      <w:tr>
        <w:trPr>
          <w:trHeight w:val="281" w:hRule="atLeast"/>
        </w:trPr>
        <w:tc>
          <w:tcPr>
            <w:tcW w:w="5550" w:type="dxa"/>
          </w:tcPr>
          <w:p>
            <w:pPr>
              <w:pStyle w:val="TableParagraph"/>
              <w:spacing w:line="251" w:lineRule="exact"/>
              <w:ind w:left="50"/>
              <w:rPr>
                <w:sz w:val="24"/>
              </w:rPr>
            </w:pPr>
            <w:r>
              <w:rPr>
                <w:rFonts w:ascii="Arial"/>
                <w:i/>
                <w:sz w:val="24"/>
              </w:rPr>
              <w:t>Archibong</w:t>
            </w:r>
            <w:r>
              <w:rPr>
                <w:rFonts w:ascii="Arial"/>
                <w:i/>
                <w:spacing w:val="-9"/>
                <w:sz w:val="24"/>
              </w:rPr>
              <w:t> </w:t>
            </w:r>
            <w:r>
              <w:rPr>
                <w:rFonts w:ascii="Arial"/>
                <w:i/>
                <w:sz w:val="24"/>
              </w:rPr>
              <w:t>v.Archibong</w:t>
            </w:r>
            <w:r>
              <w:rPr>
                <w:rFonts w:ascii="Arial"/>
                <w:i/>
                <w:spacing w:val="-7"/>
                <w:sz w:val="24"/>
              </w:rPr>
              <w:t> </w:t>
            </w:r>
            <w:r>
              <w:rPr>
                <w:sz w:val="24"/>
              </w:rPr>
              <w:t>(1947)</w:t>
            </w:r>
            <w:r>
              <w:rPr>
                <w:spacing w:val="-7"/>
                <w:sz w:val="24"/>
              </w:rPr>
              <w:t> </w:t>
            </w:r>
            <w:r>
              <w:rPr>
                <w:sz w:val="24"/>
              </w:rPr>
              <w:t>18</w:t>
            </w:r>
            <w:r>
              <w:rPr>
                <w:spacing w:val="-8"/>
                <w:sz w:val="24"/>
              </w:rPr>
              <w:t> </w:t>
            </w:r>
            <w:r>
              <w:rPr>
                <w:sz w:val="24"/>
              </w:rPr>
              <w:t>NLR</w:t>
            </w:r>
            <w:r>
              <w:rPr>
                <w:spacing w:val="-13"/>
                <w:sz w:val="24"/>
              </w:rPr>
              <w:t> </w:t>
            </w:r>
            <w:r>
              <w:rPr>
                <w:spacing w:val="-5"/>
                <w:sz w:val="24"/>
              </w:rPr>
              <w:t>117</w:t>
            </w:r>
          </w:p>
        </w:tc>
        <w:tc>
          <w:tcPr>
            <w:tcW w:w="1715" w:type="dxa"/>
            <w:gridSpan w:val="2"/>
          </w:tcPr>
          <w:p>
            <w:pPr>
              <w:pStyle w:val="TableParagraph"/>
              <w:spacing w:line="251" w:lineRule="exact"/>
              <w:ind w:left="212"/>
              <w:rPr>
                <w:rFonts w:ascii="Arial"/>
                <w:i/>
                <w:sz w:val="24"/>
              </w:rPr>
            </w:pPr>
            <w:r>
              <w:rPr>
                <w:rFonts w:ascii="Arial"/>
                <w:i/>
                <w:sz w:val="24"/>
              </w:rPr>
              <w:t>32,</w:t>
            </w:r>
            <w:r>
              <w:rPr>
                <w:rFonts w:ascii="Arial"/>
                <w:i/>
                <w:spacing w:val="-5"/>
                <w:sz w:val="24"/>
              </w:rPr>
              <w:t> </w:t>
            </w:r>
            <w:r>
              <w:rPr>
                <w:rFonts w:ascii="Arial"/>
                <w:i/>
                <w:sz w:val="24"/>
              </w:rPr>
              <w:t>122,</w:t>
            </w:r>
            <w:r>
              <w:rPr>
                <w:rFonts w:ascii="Arial"/>
                <w:i/>
                <w:spacing w:val="62"/>
                <w:sz w:val="24"/>
              </w:rPr>
              <w:t> </w:t>
            </w:r>
            <w:r>
              <w:rPr>
                <w:rFonts w:ascii="Arial"/>
                <w:i/>
                <w:spacing w:val="-5"/>
                <w:sz w:val="24"/>
              </w:rPr>
              <w:t>153</w:t>
            </w:r>
          </w:p>
        </w:tc>
      </w:tr>
      <w:tr>
        <w:trPr>
          <w:trHeight w:val="275" w:hRule="atLeast"/>
        </w:trPr>
        <w:tc>
          <w:tcPr>
            <w:tcW w:w="5550" w:type="dxa"/>
          </w:tcPr>
          <w:p>
            <w:pPr>
              <w:pStyle w:val="TableParagraph"/>
              <w:spacing w:line="256" w:lineRule="exact"/>
              <w:ind w:left="50"/>
              <w:rPr>
                <w:sz w:val="24"/>
              </w:rPr>
            </w:pPr>
            <w:r>
              <w:rPr>
                <w:rFonts w:ascii="Arial"/>
                <w:i/>
                <w:sz w:val="24"/>
              </w:rPr>
              <w:t>Aro</w:t>
            </w:r>
            <w:r>
              <w:rPr>
                <w:rFonts w:ascii="Arial"/>
                <w:i/>
                <w:spacing w:val="-4"/>
                <w:sz w:val="24"/>
              </w:rPr>
              <w:t> </w:t>
            </w:r>
            <w:r>
              <w:rPr>
                <w:rFonts w:ascii="Arial"/>
                <w:i/>
                <w:sz w:val="24"/>
              </w:rPr>
              <w:t>v.</w:t>
            </w:r>
            <w:r>
              <w:rPr>
                <w:rFonts w:ascii="Arial"/>
                <w:i/>
                <w:spacing w:val="-5"/>
                <w:sz w:val="24"/>
              </w:rPr>
              <w:t> </w:t>
            </w:r>
            <w:r>
              <w:rPr>
                <w:rFonts w:ascii="Arial"/>
                <w:i/>
                <w:sz w:val="24"/>
              </w:rPr>
              <w:t>Jaja</w:t>
            </w:r>
            <w:r>
              <w:rPr>
                <w:rFonts w:ascii="Arial"/>
                <w:i/>
                <w:spacing w:val="-3"/>
                <w:sz w:val="24"/>
              </w:rPr>
              <w:t> </w:t>
            </w:r>
            <w:r>
              <w:rPr>
                <w:sz w:val="24"/>
              </w:rPr>
              <w:t>[1961]</w:t>
            </w:r>
            <w:r>
              <w:rPr>
                <w:spacing w:val="58"/>
                <w:sz w:val="24"/>
              </w:rPr>
              <w:t> </w:t>
            </w:r>
            <w:r>
              <w:rPr>
                <w:sz w:val="24"/>
              </w:rPr>
              <w:t>LLR</w:t>
            </w:r>
            <w:r>
              <w:rPr>
                <w:spacing w:val="-5"/>
                <w:sz w:val="24"/>
              </w:rPr>
              <w:t> 200</w:t>
            </w:r>
          </w:p>
        </w:tc>
        <w:tc>
          <w:tcPr>
            <w:tcW w:w="1715" w:type="dxa"/>
            <w:gridSpan w:val="2"/>
          </w:tcPr>
          <w:p>
            <w:pPr>
              <w:pStyle w:val="TableParagraph"/>
              <w:spacing w:line="256" w:lineRule="exact"/>
              <w:ind w:left="797"/>
              <w:rPr>
                <w:sz w:val="24"/>
              </w:rPr>
            </w:pPr>
            <w:r>
              <w:rPr>
                <w:sz w:val="24"/>
              </w:rPr>
              <w:t>56,</w:t>
            </w:r>
            <w:r>
              <w:rPr>
                <w:spacing w:val="65"/>
                <w:sz w:val="24"/>
              </w:rPr>
              <w:t> </w:t>
            </w:r>
            <w:r>
              <w:rPr>
                <w:spacing w:val="-5"/>
                <w:sz w:val="24"/>
              </w:rPr>
              <w:t>155</w:t>
            </w:r>
          </w:p>
        </w:tc>
      </w:tr>
      <w:tr>
        <w:trPr>
          <w:trHeight w:val="276" w:hRule="atLeast"/>
        </w:trPr>
        <w:tc>
          <w:tcPr>
            <w:tcW w:w="5550" w:type="dxa"/>
          </w:tcPr>
          <w:p>
            <w:pPr>
              <w:pStyle w:val="TableParagraph"/>
              <w:spacing w:line="256" w:lineRule="exact"/>
              <w:ind w:left="50"/>
              <w:rPr>
                <w:sz w:val="24"/>
              </w:rPr>
            </w:pPr>
            <w:r>
              <w:rPr>
                <w:rFonts w:ascii="Arial"/>
                <w:i/>
                <w:sz w:val="24"/>
              </w:rPr>
              <w:t>Atunrase</w:t>
            </w:r>
            <w:r>
              <w:rPr>
                <w:rFonts w:ascii="Arial"/>
                <w:i/>
                <w:spacing w:val="-5"/>
                <w:sz w:val="24"/>
              </w:rPr>
              <w:t> </w:t>
            </w:r>
            <w:r>
              <w:rPr>
                <w:rFonts w:ascii="Arial"/>
                <w:i/>
                <w:sz w:val="24"/>
              </w:rPr>
              <w:t>v.</w:t>
            </w:r>
            <w:r>
              <w:rPr>
                <w:rFonts w:ascii="Arial"/>
                <w:i/>
                <w:spacing w:val="-6"/>
                <w:sz w:val="24"/>
              </w:rPr>
              <w:t> </w:t>
            </w:r>
            <w:r>
              <w:rPr>
                <w:rFonts w:ascii="Arial"/>
                <w:i/>
                <w:sz w:val="24"/>
              </w:rPr>
              <w:t>Sunmolu</w:t>
            </w:r>
            <w:r>
              <w:rPr>
                <w:rFonts w:ascii="Arial"/>
                <w:i/>
                <w:spacing w:val="-4"/>
                <w:sz w:val="24"/>
              </w:rPr>
              <w:t> </w:t>
            </w:r>
            <w:r>
              <w:rPr>
                <w:sz w:val="24"/>
              </w:rPr>
              <w:t>(1985)</w:t>
            </w:r>
            <w:r>
              <w:rPr>
                <w:spacing w:val="-4"/>
                <w:sz w:val="24"/>
              </w:rPr>
              <w:t> </w:t>
            </w:r>
            <w:r>
              <w:rPr>
                <w:sz w:val="24"/>
              </w:rPr>
              <w:t>1</w:t>
            </w:r>
            <w:r>
              <w:rPr>
                <w:spacing w:val="-5"/>
                <w:sz w:val="24"/>
              </w:rPr>
              <w:t> </w:t>
            </w:r>
            <w:r>
              <w:rPr>
                <w:sz w:val="24"/>
              </w:rPr>
              <w:t>NWLR</w:t>
            </w:r>
            <w:r>
              <w:rPr>
                <w:spacing w:val="-6"/>
                <w:sz w:val="24"/>
              </w:rPr>
              <w:t> </w:t>
            </w:r>
            <w:r>
              <w:rPr>
                <w:sz w:val="24"/>
              </w:rPr>
              <w:t>pt</w:t>
            </w:r>
            <w:r>
              <w:rPr>
                <w:spacing w:val="-6"/>
                <w:sz w:val="24"/>
              </w:rPr>
              <w:t> </w:t>
            </w:r>
            <w:r>
              <w:rPr>
                <w:sz w:val="24"/>
              </w:rPr>
              <w:t>1</w:t>
            </w:r>
            <w:r>
              <w:rPr>
                <w:spacing w:val="-8"/>
                <w:sz w:val="24"/>
              </w:rPr>
              <w:t> </w:t>
            </w:r>
            <w:r>
              <w:rPr>
                <w:spacing w:val="-4"/>
                <w:sz w:val="24"/>
              </w:rPr>
              <w:t>p.105</w:t>
            </w:r>
          </w:p>
        </w:tc>
        <w:tc>
          <w:tcPr>
            <w:tcW w:w="1715" w:type="dxa"/>
            <w:gridSpan w:val="2"/>
          </w:tcPr>
          <w:p>
            <w:pPr>
              <w:pStyle w:val="TableParagraph"/>
              <w:spacing w:line="256" w:lineRule="exact"/>
              <w:ind w:left="797"/>
              <w:rPr>
                <w:rFonts w:ascii="Arial"/>
                <w:i/>
                <w:sz w:val="24"/>
              </w:rPr>
            </w:pPr>
            <w:r>
              <w:rPr>
                <w:rFonts w:ascii="Arial"/>
                <w:i/>
                <w:sz w:val="24"/>
              </w:rPr>
              <w:t>54,</w:t>
            </w:r>
            <w:r>
              <w:rPr>
                <w:rFonts w:ascii="Arial"/>
                <w:i/>
                <w:spacing w:val="65"/>
                <w:sz w:val="24"/>
              </w:rPr>
              <w:t> </w:t>
            </w:r>
            <w:r>
              <w:rPr>
                <w:rFonts w:ascii="Arial"/>
                <w:i/>
                <w:spacing w:val="-5"/>
                <w:sz w:val="24"/>
              </w:rPr>
              <w:t>106</w:t>
            </w:r>
          </w:p>
        </w:tc>
      </w:tr>
      <w:tr>
        <w:trPr>
          <w:trHeight w:val="828" w:hRule="atLeast"/>
        </w:trPr>
        <w:tc>
          <w:tcPr>
            <w:tcW w:w="5550" w:type="dxa"/>
          </w:tcPr>
          <w:p>
            <w:pPr>
              <w:pStyle w:val="TableParagraph"/>
              <w:spacing w:line="271" w:lineRule="exact"/>
              <w:ind w:left="50"/>
              <w:rPr>
                <w:sz w:val="24"/>
              </w:rPr>
            </w:pPr>
            <w:r>
              <w:rPr>
                <w:sz w:val="24"/>
              </w:rPr>
              <w:t>Balogun</w:t>
            </w:r>
            <w:r>
              <w:rPr>
                <w:spacing w:val="-4"/>
                <w:sz w:val="24"/>
              </w:rPr>
              <w:t> </w:t>
            </w:r>
            <w:r>
              <w:rPr>
                <w:sz w:val="24"/>
              </w:rPr>
              <w:t>v.</w:t>
            </w:r>
            <w:r>
              <w:rPr>
                <w:spacing w:val="-5"/>
                <w:sz w:val="24"/>
              </w:rPr>
              <w:t> </w:t>
            </w:r>
            <w:r>
              <w:rPr>
                <w:sz w:val="24"/>
              </w:rPr>
              <w:t>Balogun</w:t>
            </w:r>
            <w:r>
              <w:rPr>
                <w:spacing w:val="-7"/>
                <w:sz w:val="24"/>
              </w:rPr>
              <w:t> </w:t>
            </w:r>
            <w:r>
              <w:rPr>
                <w:sz w:val="24"/>
              </w:rPr>
              <w:t>(1935)</w:t>
            </w:r>
            <w:r>
              <w:rPr>
                <w:spacing w:val="-3"/>
                <w:sz w:val="24"/>
              </w:rPr>
              <w:t> </w:t>
            </w:r>
            <w:r>
              <w:rPr>
                <w:sz w:val="24"/>
              </w:rPr>
              <w:t>2</w:t>
            </w:r>
            <w:r>
              <w:rPr>
                <w:spacing w:val="-12"/>
                <w:sz w:val="24"/>
              </w:rPr>
              <w:t> </w:t>
            </w:r>
            <w:r>
              <w:rPr>
                <w:sz w:val="24"/>
              </w:rPr>
              <w:t>WACA</w:t>
            </w:r>
            <w:r>
              <w:rPr>
                <w:spacing w:val="-5"/>
                <w:sz w:val="24"/>
              </w:rPr>
              <w:t> 290</w:t>
            </w:r>
          </w:p>
          <w:p>
            <w:pPr>
              <w:pStyle w:val="TableParagraph"/>
              <w:spacing w:line="275" w:lineRule="exact" w:before="2"/>
              <w:ind w:left="50"/>
              <w:rPr>
                <w:sz w:val="24"/>
              </w:rPr>
            </w:pPr>
            <w:r>
              <w:rPr>
                <w:sz w:val="24"/>
              </w:rPr>
              <w:t>Bassey</w:t>
            </w:r>
            <w:r>
              <w:rPr>
                <w:spacing w:val="-6"/>
                <w:sz w:val="24"/>
              </w:rPr>
              <w:t> </w:t>
            </w:r>
            <w:r>
              <w:rPr>
                <w:sz w:val="24"/>
              </w:rPr>
              <w:t>v.</w:t>
            </w:r>
            <w:r>
              <w:rPr>
                <w:spacing w:val="-5"/>
                <w:sz w:val="24"/>
              </w:rPr>
              <w:t> </w:t>
            </w:r>
            <w:r>
              <w:rPr>
                <w:sz w:val="24"/>
              </w:rPr>
              <w:t>Cobham</w:t>
            </w:r>
            <w:r>
              <w:rPr>
                <w:spacing w:val="-12"/>
                <w:sz w:val="24"/>
              </w:rPr>
              <w:t> </w:t>
            </w:r>
            <w:r>
              <w:rPr>
                <w:sz w:val="24"/>
              </w:rPr>
              <w:t>(1924)</w:t>
            </w:r>
            <w:r>
              <w:rPr>
                <w:spacing w:val="-3"/>
                <w:sz w:val="24"/>
              </w:rPr>
              <w:t> </w:t>
            </w:r>
            <w:r>
              <w:rPr>
                <w:sz w:val="24"/>
              </w:rPr>
              <w:t>5</w:t>
            </w:r>
            <w:r>
              <w:rPr>
                <w:spacing w:val="-4"/>
                <w:sz w:val="24"/>
              </w:rPr>
              <w:t> </w:t>
            </w:r>
            <w:r>
              <w:rPr>
                <w:sz w:val="24"/>
              </w:rPr>
              <w:t>NLR</w:t>
            </w:r>
            <w:r>
              <w:rPr>
                <w:spacing w:val="-5"/>
                <w:sz w:val="24"/>
              </w:rPr>
              <w:t> 92</w:t>
            </w:r>
          </w:p>
          <w:p>
            <w:pPr>
              <w:pStyle w:val="TableParagraph"/>
              <w:spacing w:line="260" w:lineRule="exact"/>
              <w:ind w:left="50"/>
              <w:rPr>
                <w:sz w:val="24"/>
              </w:rPr>
            </w:pPr>
            <w:r>
              <w:rPr>
                <w:sz w:val="24"/>
              </w:rPr>
              <w:t>Buraimo</w:t>
            </w:r>
            <w:r>
              <w:rPr>
                <w:spacing w:val="-6"/>
                <w:sz w:val="24"/>
              </w:rPr>
              <w:t> </w:t>
            </w:r>
            <w:r>
              <w:rPr>
                <w:sz w:val="24"/>
              </w:rPr>
              <w:t>v.</w:t>
            </w:r>
            <w:r>
              <w:rPr>
                <w:spacing w:val="-6"/>
                <w:sz w:val="24"/>
              </w:rPr>
              <w:t> </w:t>
            </w:r>
            <w:r>
              <w:rPr>
                <w:sz w:val="24"/>
              </w:rPr>
              <w:t>Onisiwo</w:t>
            </w:r>
            <w:r>
              <w:rPr>
                <w:spacing w:val="-5"/>
                <w:sz w:val="24"/>
              </w:rPr>
              <w:t> </w:t>
            </w:r>
            <w:r>
              <w:rPr>
                <w:sz w:val="24"/>
              </w:rPr>
              <w:t>(1940)</w:t>
            </w:r>
            <w:r>
              <w:rPr>
                <w:spacing w:val="-4"/>
                <w:sz w:val="24"/>
              </w:rPr>
              <w:t> </w:t>
            </w:r>
            <w:r>
              <w:rPr>
                <w:sz w:val="24"/>
              </w:rPr>
              <w:t>15</w:t>
            </w:r>
            <w:r>
              <w:rPr>
                <w:spacing w:val="-9"/>
                <w:sz w:val="24"/>
              </w:rPr>
              <w:t> </w:t>
            </w:r>
            <w:r>
              <w:rPr>
                <w:sz w:val="24"/>
              </w:rPr>
              <w:t>NLR</w:t>
            </w:r>
            <w:r>
              <w:rPr>
                <w:spacing w:val="-6"/>
                <w:sz w:val="24"/>
              </w:rPr>
              <w:t> </w:t>
            </w:r>
            <w:r>
              <w:rPr>
                <w:spacing w:val="-4"/>
                <w:sz w:val="24"/>
              </w:rPr>
              <w:t>139.</w:t>
            </w:r>
          </w:p>
        </w:tc>
        <w:tc>
          <w:tcPr>
            <w:tcW w:w="1715" w:type="dxa"/>
            <w:gridSpan w:val="2"/>
          </w:tcPr>
          <w:p>
            <w:pPr>
              <w:pStyle w:val="TableParagraph"/>
              <w:spacing w:line="271" w:lineRule="exact"/>
              <w:ind w:right="100"/>
              <w:jc w:val="right"/>
              <w:rPr>
                <w:sz w:val="24"/>
              </w:rPr>
            </w:pPr>
            <w:r>
              <w:rPr>
                <w:sz w:val="24"/>
              </w:rPr>
              <w:t>121,</w:t>
            </w:r>
            <w:r>
              <w:rPr>
                <w:spacing w:val="-6"/>
                <w:sz w:val="24"/>
              </w:rPr>
              <w:t> </w:t>
            </w:r>
            <w:r>
              <w:rPr>
                <w:sz w:val="24"/>
              </w:rPr>
              <w:t>122,</w:t>
            </w:r>
            <w:r>
              <w:rPr>
                <w:spacing w:val="-2"/>
                <w:sz w:val="24"/>
              </w:rPr>
              <w:t> </w:t>
            </w:r>
            <w:r>
              <w:rPr>
                <w:spacing w:val="-5"/>
                <w:sz w:val="24"/>
              </w:rPr>
              <w:t>153</w:t>
            </w:r>
          </w:p>
          <w:p>
            <w:pPr>
              <w:pStyle w:val="TableParagraph"/>
              <w:rPr>
                <w:sz w:val="24"/>
              </w:rPr>
            </w:pPr>
          </w:p>
          <w:p>
            <w:pPr>
              <w:pStyle w:val="TableParagraph"/>
              <w:spacing w:line="261" w:lineRule="exact"/>
              <w:ind w:right="129"/>
              <w:jc w:val="right"/>
              <w:rPr>
                <w:sz w:val="24"/>
              </w:rPr>
            </w:pPr>
            <w:r>
              <w:rPr>
                <w:spacing w:val="-5"/>
                <w:sz w:val="24"/>
              </w:rPr>
              <w:t>28</w:t>
            </w:r>
          </w:p>
        </w:tc>
      </w:tr>
      <w:tr>
        <w:trPr>
          <w:trHeight w:val="273" w:hRule="atLeast"/>
        </w:trPr>
        <w:tc>
          <w:tcPr>
            <w:tcW w:w="5550" w:type="dxa"/>
          </w:tcPr>
          <w:p>
            <w:pPr>
              <w:pStyle w:val="TableParagraph"/>
              <w:spacing w:line="253" w:lineRule="exact"/>
              <w:ind w:left="50"/>
              <w:rPr>
                <w:sz w:val="24"/>
              </w:rPr>
            </w:pPr>
            <w:r>
              <w:rPr>
                <w:sz w:val="24"/>
              </w:rPr>
              <w:t>case</w:t>
            </w:r>
            <w:r>
              <w:rPr>
                <w:spacing w:val="-6"/>
                <w:sz w:val="24"/>
              </w:rPr>
              <w:t> </w:t>
            </w:r>
            <w:r>
              <w:rPr>
                <w:sz w:val="24"/>
              </w:rPr>
              <w:t>No.</w:t>
            </w:r>
            <w:r>
              <w:rPr>
                <w:spacing w:val="-6"/>
                <w:sz w:val="24"/>
              </w:rPr>
              <w:t> </w:t>
            </w:r>
            <w:r>
              <w:rPr>
                <w:sz w:val="24"/>
              </w:rPr>
              <w:t>NAC/AKW.CV78/08</w:t>
            </w:r>
            <w:r>
              <w:rPr>
                <w:spacing w:val="-5"/>
                <w:sz w:val="24"/>
              </w:rPr>
              <w:t> </w:t>
            </w:r>
            <w:r>
              <w:rPr>
                <w:sz w:val="24"/>
              </w:rPr>
              <w:t>,</w:t>
            </w:r>
            <w:r>
              <w:rPr>
                <w:spacing w:val="-10"/>
                <w:sz w:val="24"/>
              </w:rPr>
              <w:t> </w:t>
            </w:r>
            <w:r>
              <w:rPr>
                <w:sz w:val="24"/>
              </w:rPr>
              <w:t>Grade</w:t>
            </w:r>
            <w:r>
              <w:rPr>
                <w:spacing w:val="-9"/>
                <w:sz w:val="24"/>
              </w:rPr>
              <w:t> </w:t>
            </w:r>
            <w:r>
              <w:rPr>
                <w:sz w:val="24"/>
              </w:rPr>
              <w:t>I</w:t>
            </w:r>
            <w:r>
              <w:rPr>
                <w:spacing w:val="-6"/>
                <w:sz w:val="24"/>
              </w:rPr>
              <w:t> </w:t>
            </w:r>
            <w:r>
              <w:rPr>
                <w:sz w:val="24"/>
              </w:rPr>
              <w:t>Area</w:t>
            </w:r>
            <w:r>
              <w:rPr>
                <w:spacing w:val="-9"/>
                <w:sz w:val="24"/>
              </w:rPr>
              <w:t> </w:t>
            </w:r>
            <w:r>
              <w:rPr>
                <w:spacing w:val="-2"/>
                <w:sz w:val="24"/>
              </w:rPr>
              <w:t>Court,</w:t>
            </w:r>
          </w:p>
        </w:tc>
        <w:tc>
          <w:tcPr>
            <w:tcW w:w="1715" w:type="dxa"/>
            <w:gridSpan w:val="2"/>
          </w:tcPr>
          <w:p>
            <w:pPr>
              <w:pStyle w:val="TableParagraph"/>
              <w:spacing w:line="253" w:lineRule="exact"/>
              <w:ind w:left="66"/>
              <w:rPr>
                <w:sz w:val="24"/>
              </w:rPr>
            </w:pPr>
            <w:r>
              <w:rPr>
                <w:sz w:val="24"/>
              </w:rPr>
              <w:t>Akwanga</w:t>
            </w:r>
            <w:r>
              <w:rPr>
                <w:spacing w:val="25"/>
                <w:sz w:val="24"/>
              </w:rPr>
              <w:t>  </w:t>
            </w:r>
            <w:r>
              <w:rPr>
                <w:spacing w:val="-5"/>
                <w:sz w:val="24"/>
              </w:rPr>
              <w:t>137</w:t>
            </w:r>
          </w:p>
        </w:tc>
      </w:tr>
    </w:tbl>
    <w:p>
      <w:pPr>
        <w:tabs>
          <w:tab w:pos="9153" w:val="right" w:leader="none"/>
        </w:tabs>
        <w:spacing w:before="0"/>
        <w:ind w:left="2003" w:right="0" w:firstLine="0"/>
        <w:jc w:val="left"/>
        <w:rPr>
          <w:sz w:val="24"/>
        </w:rPr>
      </w:pPr>
      <w:r>
        <w:rPr>
          <w:sz w:val="24"/>
        </w:rPr>
        <w:t>Chief</w:t>
      </w:r>
      <w:r>
        <w:rPr>
          <w:spacing w:val="-4"/>
          <w:sz w:val="24"/>
        </w:rPr>
        <w:t> </w:t>
      </w:r>
      <w:r>
        <w:rPr>
          <w:sz w:val="24"/>
        </w:rPr>
        <w:t>Etim</w:t>
      </w:r>
      <w:r>
        <w:rPr>
          <w:spacing w:val="-12"/>
          <w:sz w:val="24"/>
        </w:rPr>
        <w:t> </w:t>
      </w:r>
      <w:r>
        <w:rPr>
          <w:sz w:val="24"/>
        </w:rPr>
        <w:t>&amp;</w:t>
      </w:r>
      <w:r>
        <w:rPr>
          <w:spacing w:val="-5"/>
          <w:sz w:val="24"/>
        </w:rPr>
        <w:t> </w:t>
      </w:r>
      <w:r>
        <w:rPr>
          <w:sz w:val="24"/>
        </w:rPr>
        <w:t>Ors</w:t>
      </w:r>
      <w:r>
        <w:rPr>
          <w:spacing w:val="-3"/>
          <w:sz w:val="24"/>
        </w:rPr>
        <w:t> </w:t>
      </w:r>
      <w:r>
        <w:rPr>
          <w:sz w:val="24"/>
        </w:rPr>
        <w:t>v.</w:t>
      </w:r>
      <w:r>
        <w:rPr>
          <w:spacing w:val="-4"/>
          <w:sz w:val="24"/>
        </w:rPr>
        <w:t> </w:t>
      </w:r>
      <w:r>
        <w:rPr>
          <w:sz w:val="24"/>
        </w:rPr>
        <w:t>Chief</w:t>
      </w:r>
      <w:r>
        <w:rPr>
          <w:spacing w:val="-8"/>
          <w:sz w:val="24"/>
        </w:rPr>
        <w:t> </w:t>
      </w:r>
      <w:r>
        <w:rPr>
          <w:sz w:val="24"/>
        </w:rPr>
        <w:t>Eke</w:t>
      </w:r>
      <w:r>
        <w:rPr>
          <w:spacing w:val="-3"/>
          <w:sz w:val="24"/>
        </w:rPr>
        <w:t> </w:t>
      </w:r>
      <w:r>
        <w:rPr>
          <w:sz w:val="24"/>
        </w:rPr>
        <w:t>&amp;</w:t>
      </w:r>
      <w:r>
        <w:rPr>
          <w:spacing w:val="-5"/>
          <w:sz w:val="24"/>
        </w:rPr>
        <w:t> </w:t>
      </w:r>
      <w:r>
        <w:rPr>
          <w:sz w:val="24"/>
        </w:rPr>
        <w:t>Ors</w:t>
      </w:r>
      <w:r>
        <w:rPr>
          <w:spacing w:val="-3"/>
          <w:sz w:val="24"/>
        </w:rPr>
        <w:t> </w:t>
      </w:r>
      <w:r>
        <w:rPr>
          <w:sz w:val="24"/>
        </w:rPr>
        <w:t>(1941)</w:t>
      </w:r>
      <w:r>
        <w:rPr>
          <w:spacing w:val="-7"/>
          <w:sz w:val="24"/>
        </w:rPr>
        <w:t> </w:t>
      </w:r>
      <w:r>
        <w:rPr>
          <w:sz w:val="24"/>
        </w:rPr>
        <w:t>16</w:t>
      </w:r>
      <w:r>
        <w:rPr>
          <w:spacing w:val="-3"/>
          <w:sz w:val="24"/>
        </w:rPr>
        <w:t> </w:t>
      </w:r>
      <w:r>
        <w:rPr>
          <w:sz w:val="24"/>
        </w:rPr>
        <w:t>NLR</w:t>
      </w:r>
      <w:r>
        <w:rPr>
          <w:spacing w:val="-4"/>
          <w:sz w:val="24"/>
        </w:rPr>
        <w:t> </w:t>
      </w:r>
      <w:r>
        <w:rPr>
          <w:spacing w:val="-5"/>
          <w:sz w:val="24"/>
        </w:rPr>
        <w:t>43.</w:t>
      </w:r>
      <w:r>
        <w:rPr>
          <w:sz w:val="24"/>
        </w:rPr>
        <w:tab/>
      </w:r>
      <w:r>
        <w:rPr>
          <w:spacing w:val="-5"/>
          <w:sz w:val="24"/>
        </w:rPr>
        <w:t>107</w:t>
      </w:r>
    </w:p>
    <w:p>
      <w:pPr>
        <w:tabs>
          <w:tab w:pos="9086" w:val="right" w:leader="none"/>
        </w:tabs>
        <w:spacing w:before="3"/>
        <w:ind w:left="2003" w:right="0" w:firstLine="0"/>
        <w:jc w:val="left"/>
        <w:rPr>
          <w:sz w:val="24"/>
        </w:rPr>
      </w:pPr>
      <w:r>
        <w:rPr>
          <w:sz w:val="24"/>
        </w:rPr>
        <w:t>Chinweze</w:t>
      </w:r>
      <w:r>
        <w:rPr>
          <w:spacing w:val="-5"/>
          <w:sz w:val="24"/>
        </w:rPr>
        <w:t> </w:t>
      </w:r>
      <w:r>
        <w:rPr>
          <w:sz w:val="24"/>
        </w:rPr>
        <w:t>v.</w:t>
      </w:r>
      <w:r>
        <w:rPr>
          <w:spacing w:val="-5"/>
          <w:sz w:val="24"/>
        </w:rPr>
        <w:t> </w:t>
      </w:r>
      <w:r>
        <w:rPr>
          <w:sz w:val="24"/>
        </w:rPr>
        <w:t>Mazi</w:t>
      </w:r>
      <w:r>
        <w:rPr>
          <w:spacing w:val="-6"/>
          <w:sz w:val="24"/>
        </w:rPr>
        <w:t> </w:t>
      </w:r>
      <w:r>
        <w:rPr>
          <w:sz w:val="24"/>
        </w:rPr>
        <w:t>(1989)</w:t>
      </w:r>
      <w:r>
        <w:rPr>
          <w:spacing w:val="-3"/>
          <w:sz w:val="24"/>
        </w:rPr>
        <w:t> </w:t>
      </w:r>
      <w:r>
        <w:rPr>
          <w:sz w:val="24"/>
        </w:rPr>
        <w:t>1</w:t>
      </w:r>
      <w:r>
        <w:rPr>
          <w:spacing w:val="-5"/>
          <w:sz w:val="24"/>
        </w:rPr>
        <w:t> </w:t>
      </w:r>
      <w:r>
        <w:rPr>
          <w:sz w:val="24"/>
        </w:rPr>
        <w:t>NWLR</w:t>
      </w:r>
      <w:r>
        <w:rPr>
          <w:spacing w:val="-5"/>
          <w:sz w:val="24"/>
        </w:rPr>
        <w:t> </w:t>
      </w:r>
      <w:r>
        <w:rPr>
          <w:sz w:val="24"/>
        </w:rPr>
        <w:t>pt</w:t>
      </w:r>
      <w:r>
        <w:rPr>
          <w:spacing w:val="-6"/>
          <w:sz w:val="24"/>
        </w:rPr>
        <w:t> </w:t>
      </w:r>
      <w:r>
        <w:rPr>
          <w:sz w:val="24"/>
        </w:rPr>
        <w:t>97</w:t>
      </w:r>
      <w:r>
        <w:rPr>
          <w:spacing w:val="-4"/>
          <w:sz w:val="24"/>
        </w:rPr>
        <w:t> </w:t>
      </w:r>
      <w:r>
        <w:rPr>
          <w:spacing w:val="-2"/>
          <w:sz w:val="24"/>
        </w:rPr>
        <w:t>p.254</w:t>
      </w:r>
      <w:r>
        <w:rPr>
          <w:sz w:val="24"/>
        </w:rPr>
        <w:tab/>
      </w:r>
      <w:r>
        <w:rPr>
          <w:spacing w:val="-5"/>
          <w:sz w:val="24"/>
        </w:rPr>
        <w:t>34</w:t>
      </w:r>
    </w:p>
    <w:p>
      <w:pPr>
        <w:spacing w:after="0"/>
        <w:jc w:val="left"/>
        <w:rPr>
          <w:sz w:val="24"/>
        </w:rPr>
        <w:sectPr>
          <w:pgSz w:w="12240" w:h="15840"/>
          <w:pgMar w:header="0" w:footer="1145" w:top="1080" w:bottom="1400" w:left="1040" w:right="900"/>
        </w:sectPr>
      </w:pPr>
    </w:p>
    <w:tbl>
      <w:tblPr>
        <w:tblW w:w="0" w:type="auto"/>
        <w:jc w:val="left"/>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8"/>
        <w:gridCol w:w="1433"/>
        <w:gridCol w:w="742"/>
        <w:gridCol w:w="612"/>
        <w:gridCol w:w="619"/>
      </w:tblGrid>
      <w:tr>
        <w:trPr>
          <w:trHeight w:val="270" w:hRule="atLeast"/>
        </w:trPr>
        <w:tc>
          <w:tcPr>
            <w:tcW w:w="5521" w:type="dxa"/>
            <w:gridSpan w:val="2"/>
          </w:tcPr>
          <w:p>
            <w:pPr>
              <w:pStyle w:val="TableParagraph"/>
              <w:spacing w:line="251" w:lineRule="exact"/>
              <w:ind w:left="50"/>
              <w:rPr>
                <w:sz w:val="24"/>
              </w:rPr>
            </w:pPr>
            <w:r>
              <w:rPr>
                <w:sz w:val="24"/>
              </w:rPr>
              <w:t>Coker</w:t>
            </w:r>
            <w:r>
              <w:rPr>
                <w:spacing w:val="-4"/>
                <w:sz w:val="24"/>
              </w:rPr>
              <w:t> </w:t>
            </w:r>
            <w:r>
              <w:rPr>
                <w:sz w:val="24"/>
              </w:rPr>
              <w:t>v.</w:t>
            </w:r>
            <w:r>
              <w:rPr>
                <w:spacing w:val="-6"/>
                <w:sz w:val="24"/>
              </w:rPr>
              <w:t> </w:t>
            </w:r>
            <w:r>
              <w:rPr>
                <w:sz w:val="24"/>
              </w:rPr>
              <w:t>Jinadu</w:t>
            </w:r>
            <w:r>
              <w:rPr>
                <w:spacing w:val="-4"/>
                <w:sz w:val="24"/>
              </w:rPr>
              <w:t> </w:t>
            </w:r>
            <w:r>
              <w:rPr>
                <w:sz w:val="24"/>
              </w:rPr>
              <w:t>[1958]</w:t>
            </w:r>
            <w:r>
              <w:rPr>
                <w:spacing w:val="-5"/>
                <w:sz w:val="24"/>
              </w:rPr>
              <w:t> </w:t>
            </w:r>
            <w:r>
              <w:rPr>
                <w:sz w:val="24"/>
              </w:rPr>
              <w:t>LLR</w:t>
            </w:r>
            <w:r>
              <w:rPr>
                <w:spacing w:val="-6"/>
                <w:sz w:val="24"/>
              </w:rPr>
              <w:t> </w:t>
            </w:r>
            <w:r>
              <w:rPr>
                <w:spacing w:val="-5"/>
                <w:sz w:val="24"/>
              </w:rPr>
              <w:t>77</w:t>
            </w:r>
          </w:p>
        </w:tc>
        <w:tc>
          <w:tcPr>
            <w:tcW w:w="1973" w:type="dxa"/>
            <w:gridSpan w:val="3"/>
          </w:tcPr>
          <w:p>
            <w:pPr>
              <w:pStyle w:val="TableParagraph"/>
              <w:spacing w:line="251" w:lineRule="exact"/>
              <w:ind w:right="358"/>
              <w:jc w:val="right"/>
              <w:rPr>
                <w:sz w:val="24"/>
              </w:rPr>
            </w:pPr>
            <w:r>
              <w:rPr>
                <w:spacing w:val="-5"/>
                <w:sz w:val="24"/>
              </w:rPr>
              <w:t>32</w:t>
            </w:r>
          </w:p>
        </w:tc>
      </w:tr>
      <w:tr>
        <w:trPr>
          <w:trHeight w:val="275" w:hRule="atLeast"/>
        </w:trPr>
        <w:tc>
          <w:tcPr>
            <w:tcW w:w="5521" w:type="dxa"/>
            <w:gridSpan w:val="2"/>
          </w:tcPr>
          <w:p>
            <w:pPr>
              <w:pStyle w:val="TableParagraph"/>
              <w:tabs>
                <w:tab w:pos="1614" w:val="left" w:leader="none"/>
              </w:tabs>
              <w:spacing w:line="256" w:lineRule="exact"/>
              <w:ind w:left="50"/>
              <w:rPr>
                <w:sz w:val="24"/>
              </w:rPr>
            </w:pPr>
            <w:r>
              <w:rPr>
                <w:rFonts w:ascii="Arial"/>
                <w:i/>
                <w:sz w:val="24"/>
              </w:rPr>
              <w:t>Dauda</w:t>
            </w:r>
            <w:r>
              <w:rPr>
                <w:rFonts w:ascii="Arial"/>
                <w:i/>
                <w:spacing w:val="-3"/>
                <w:sz w:val="24"/>
              </w:rPr>
              <w:t> </w:t>
            </w:r>
            <w:r>
              <w:rPr>
                <w:rFonts w:ascii="Arial"/>
                <w:i/>
                <w:sz w:val="24"/>
              </w:rPr>
              <w:t>v.</w:t>
            </w:r>
            <w:r>
              <w:rPr>
                <w:rFonts w:ascii="Arial"/>
                <w:i/>
                <w:spacing w:val="-3"/>
                <w:sz w:val="24"/>
              </w:rPr>
              <w:t> </w:t>
            </w:r>
            <w:r>
              <w:rPr>
                <w:rFonts w:ascii="Arial"/>
                <w:i/>
                <w:spacing w:val="-5"/>
                <w:sz w:val="24"/>
              </w:rPr>
              <w:t>Iba</w:t>
            </w:r>
            <w:r>
              <w:rPr>
                <w:rFonts w:ascii="Arial"/>
                <w:i/>
                <w:sz w:val="24"/>
              </w:rPr>
              <w:tab/>
            </w:r>
            <w:r>
              <w:rPr>
                <w:sz w:val="24"/>
              </w:rPr>
              <w:t>(2006)</w:t>
            </w:r>
            <w:r>
              <w:rPr>
                <w:spacing w:val="-9"/>
                <w:sz w:val="24"/>
              </w:rPr>
              <w:t> </w:t>
            </w:r>
            <w:r>
              <w:rPr>
                <w:sz w:val="24"/>
              </w:rPr>
              <w:t>2</w:t>
            </w:r>
            <w:r>
              <w:rPr>
                <w:spacing w:val="-4"/>
                <w:sz w:val="24"/>
              </w:rPr>
              <w:t> </w:t>
            </w:r>
            <w:r>
              <w:rPr>
                <w:sz w:val="24"/>
              </w:rPr>
              <w:t>NWLR</w:t>
            </w:r>
            <w:r>
              <w:rPr>
                <w:spacing w:val="-5"/>
                <w:sz w:val="24"/>
              </w:rPr>
              <w:t> </w:t>
            </w:r>
            <w:r>
              <w:rPr>
                <w:sz w:val="24"/>
              </w:rPr>
              <w:t>pt</w:t>
            </w:r>
            <w:r>
              <w:rPr>
                <w:spacing w:val="-6"/>
                <w:sz w:val="24"/>
              </w:rPr>
              <w:t> </w:t>
            </w:r>
            <w:r>
              <w:rPr>
                <w:sz w:val="24"/>
              </w:rPr>
              <w:t>1018</w:t>
            </w:r>
            <w:r>
              <w:rPr>
                <w:spacing w:val="-4"/>
                <w:sz w:val="24"/>
              </w:rPr>
              <w:t> </w:t>
            </w:r>
            <w:r>
              <w:rPr>
                <w:sz w:val="24"/>
              </w:rPr>
              <w:t>page</w:t>
            </w:r>
            <w:r>
              <w:rPr>
                <w:spacing w:val="-5"/>
                <w:sz w:val="24"/>
              </w:rPr>
              <w:t> 321</w:t>
            </w:r>
          </w:p>
        </w:tc>
        <w:tc>
          <w:tcPr>
            <w:tcW w:w="1973" w:type="dxa"/>
            <w:gridSpan w:val="3"/>
          </w:tcPr>
          <w:p>
            <w:pPr>
              <w:pStyle w:val="TableParagraph"/>
              <w:spacing w:line="256" w:lineRule="exact"/>
              <w:ind w:left="1277"/>
              <w:rPr>
                <w:sz w:val="24"/>
              </w:rPr>
            </w:pPr>
            <w:r>
              <w:rPr>
                <w:spacing w:val="-5"/>
                <w:sz w:val="24"/>
              </w:rPr>
              <w:t>150</w:t>
            </w:r>
          </w:p>
        </w:tc>
      </w:tr>
      <w:tr>
        <w:trPr>
          <w:trHeight w:val="415" w:hRule="atLeast"/>
        </w:trPr>
        <w:tc>
          <w:tcPr>
            <w:tcW w:w="5521" w:type="dxa"/>
            <w:gridSpan w:val="2"/>
          </w:tcPr>
          <w:p>
            <w:pPr>
              <w:pStyle w:val="TableParagraph"/>
              <w:spacing w:line="273" w:lineRule="exact"/>
              <w:ind w:left="50"/>
              <w:rPr>
                <w:rFonts w:ascii="Arial"/>
                <w:i/>
                <w:sz w:val="24"/>
              </w:rPr>
            </w:pPr>
            <w:r>
              <w:rPr>
                <w:rFonts w:ascii="Arial"/>
                <w:i/>
                <w:sz w:val="24"/>
              </w:rPr>
              <w:t>Dawodu</w:t>
            </w:r>
            <w:r>
              <w:rPr>
                <w:rFonts w:ascii="Arial"/>
                <w:i/>
                <w:spacing w:val="-5"/>
                <w:sz w:val="24"/>
              </w:rPr>
              <w:t> </w:t>
            </w:r>
            <w:r>
              <w:rPr>
                <w:rFonts w:ascii="Arial"/>
                <w:i/>
                <w:sz w:val="24"/>
              </w:rPr>
              <w:t>v.</w:t>
            </w:r>
            <w:r>
              <w:rPr>
                <w:rFonts w:ascii="Arial"/>
                <w:i/>
                <w:spacing w:val="-6"/>
                <w:sz w:val="24"/>
              </w:rPr>
              <w:t> </w:t>
            </w:r>
            <w:r>
              <w:rPr>
                <w:rFonts w:ascii="Arial"/>
                <w:i/>
                <w:sz w:val="24"/>
              </w:rPr>
              <w:t>Danmole</w:t>
            </w:r>
            <w:r>
              <w:rPr>
                <w:rFonts w:ascii="Arial"/>
                <w:i/>
                <w:spacing w:val="-5"/>
                <w:sz w:val="24"/>
              </w:rPr>
              <w:t> </w:t>
            </w:r>
            <w:r>
              <w:rPr>
                <w:rFonts w:ascii="Arial"/>
                <w:i/>
                <w:sz w:val="24"/>
              </w:rPr>
              <w:t>(1958)</w:t>
            </w:r>
            <w:r>
              <w:rPr>
                <w:rFonts w:ascii="Arial"/>
                <w:i/>
                <w:spacing w:val="-8"/>
                <w:sz w:val="24"/>
              </w:rPr>
              <w:t> </w:t>
            </w:r>
            <w:r>
              <w:rPr>
                <w:rFonts w:ascii="Arial"/>
                <w:i/>
                <w:sz w:val="24"/>
              </w:rPr>
              <w:t>3</w:t>
            </w:r>
            <w:r>
              <w:rPr>
                <w:rFonts w:ascii="Arial"/>
                <w:i/>
                <w:spacing w:val="-5"/>
                <w:sz w:val="24"/>
              </w:rPr>
              <w:t> </w:t>
            </w:r>
            <w:r>
              <w:rPr>
                <w:rFonts w:ascii="Arial"/>
                <w:i/>
                <w:sz w:val="24"/>
              </w:rPr>
              <w:t>FSC</w:t>
            </w:r>
            <w:r>
              <w:rPr>
                <w:rFonts w:ascii="Arial"/>
                <w:i/>
                <w:spacing w:val="-6"/>
                <w:sz w:val="24"/>
              </w:rPr>
              <w:t> </w:t>
            </w:r>
            <w:r>
              <w:rPr>
                <w:rFonts w:ascii="Arial"/>
                <w:i/>
                <w:spacing w:val="-5"/>
                <w:sz w:val="24"/>
              </w:rPr>
              <w:t>46</w:t>
            </w:r>
          </w:p>
        </w:tc>
        <w:tc>
          <w:tcPr>
            <w:tcW w:w="1973" w:type="dxa"/>
            <w:gridSpan w:val="3"/>
          </w:tcPr>
          <w:p>
            <w:pPr>
              <w:pStyle w:val="TableParagraph"/>
              <w:spacing w:line="273" w:lineRule="exact"/>
              <w:ind w:right="291"/>
              <w:jc w:val="right"/>
              <w:rPr>
                <w:rFonts w:ascii="Arial"/>
                <w:i/>
                <w:sz w:val="24"/>
              </w:rPr>
            </w:pPr>
            <w:r>
              <w:rPr>
                <w:rFonts w:ascii="Arial"/>
                <w:i/>
                <w:spacing w:val="-5"/>
                <w:sz w:val="24"/>
              </w:rPr>
              <w:t>62</w:t>
            </w:r>
          </w:p>
        </w:tc>
      </w:tr>
      <w:tr>
        <w:trPr>
          <w:trHeight w:val="412" w:hRule="atLeast"/>
        </w:trPr>
        <w:tc>
          <w:tcPr>
            <w:tcW w:w="5521" w:type="dxa"/>
            <w:gridSpan w:val="2"/>
          </w:tcPr>
          <w:p>
            <w:pPr>
              <w:pStyle w:val="TableParagraph"/>
              <w:spacing w:line="259" w:lineRule="exact" w:before="134"/>
              <w:ind w:left="50"/>
              <w:rPr>
                <w:sz w:val="24"/>
              </w:rPr>
            </w:pPr>
            <w:r>
              <w:rPr>
                <w:sz w:val="24"/>
              </w:rPr>
              <w:t>Ebosie</w:t>
            </w:r>
            <w:r>
              <w:rPr>
                <w:spacing w:val="-5"/>
                <w:sz w:val="24"/>
              </w:rPr>
              <w:t> </w:t>
            </w:r>
            <w:r>
              <w:rPr>
                <w:sz w:val="24"/>
              </w:rPr>
              <w:t>v.</w:t>
            </w:r>
            <w:r>
              <w:rPr>
                <w:spacing w:val="-6"/>
                <w:sz w:val="24"/>
              </w:rPr>
              <w:t> </w:t>
            </w:r>
            <w:r>
              <w:rPr>
                <w:sz w:val="24"/>
              </w:rPr>
              <w:t>Ebosie</w:t>
            </w:r>
            <w:r>
              <w:rPr>
                <w:spacing w:val="-5"/>
                <w:sz w:val="24"/>
              </w:rPr>
              <w:t> </w:t>
            </w:r>
            <w:r>
              <w:rPr>
                <w:sz w:val="24"/>
              </w:rPr>
              <w:t>(1967)</w:t>
            </w:r>
            <w:r>
              <w:rPr>
                <w:spacing w:val="-8"/>
                <w:sz w:val="24"/>
              </w:rPr>
              <w:t> </w:t>
            </w:r>
            <w:r>
              <w:rPr>
                <w:sz w:val="24"/>
              </w:rPr>
              <w:t>7</w:t>
            </w:r>
            <w:r>
              <w:rPr>
                <w:spacing w:val="-5"/>
                <w:sz w:val="24"/>
              </w:rPr>
              <w:t> </w:t>
            </w:r>
            <w:r>
              <w:rPr>
                <w:sz w:val="24"/>
              </w:rPr>
              <w:t>SC</w:t>
            </w:r>
            <w:r>
              <w:rPr>
                <w:spacing w:val="-6"/>
                <w:sz w:val="24"/>
              </w:rPr>
              <w:t> </w:t>
            </w:r>
            <w:r>
              <w:rPr>
                <w:spacing w:val="-5"/>
                <w:sz w:val="24"/>
              </w:rPr>
              <w:t>119</w:t>
            </w:r>
          </w:p>
        </w:tc>
        <w:tc>
          <w:tcPr>
            <w:tcW w:w="1973" w:type="dxa"/>
            <w:gridSpan w:val="3"/>
          </w:tcPr>
          <w:p>
            <w:pPr>
              <w:pStyle w:val="TableParagraph"/>
              <w:spacing w:line="259" w:lineRule="exact" w:before="134"/>
              <w:ind w:right="291"/>
              <w:jc w:val="right"/>
              <w:rPr>
                <w:sz w:val="24"/>
              </w:rPr>
            </w:pPr>
            <w:r>
              <w:rPr>
                <w:spacing w:val="-5"/>
                <w:sz w:val="24"/>
              </w:rPr>
              <w:t>32</w:t>
            </w:r>
          </w:p>
        </w:tc>
      </w:tr>
      <w:tr>
        <w:trPr>
          <w:trHeight w:val="275" w:hRule="atLeast"/>
        </w:trPr>
        <w:tc>
          <w:tcPr>
            <w:tcW w:w="5521" w:type="dxa"/>
            <w:gridSpan w:val="2"/>
          </w:tcPr>
          <w:p>
            <w:pPr>
              <w:pStyle w:val="TableParagraph"/>
              <w:spacing w:line="256" w:lineRule="exact"/>
              <w:ind w:left="50"/>
              <w:rPr>
                <w:sz w:val="24"/>
              </w:rPr>
            </w:pPr>
            <w:r>
              <w:rPr>
                <w:sz w:val="24"/>
              </w:rPr>
              <w:t>Edet</w:t>
            </w:r>
            <w:r>
              <w:rPr>
                <w:spacing w:val="-6"/>
                <w:sz w:val="24"/>
              </w:rPr>
              <w:t> </w:t>
            </w:r>
            <w:r>
              <w:rPr>
                <w:sz w:val="24"/>
              </w:rPr>
              <w:t>v.</w:t>
            </w:r>
            <w:r>
              <w:rPr>
                <w:spacing w:val="-5"/>
                <w:sz w:val="24"/>
              </w:rPr>
              <w:t> </w:t>
            </w:r>
            <w:r>
              <w:rPr>
                <w:sz w:val="24"/>
              </w:rPr>
              <w:t>Essien</w:t>
            </w:r>
            <w:r>
              <w:rPr>
                <w:spacing w:val="-8"/>
                <w:sz w:val="24"/>
              </w:rPr>
              <w:t> </w:t>
            </w:r>
            <w:r>
              <w:rPr>
                <w:sz w:val="24"/>
              </w:rPr>
              <w:t>(1932)</w:t>
            </w:r>
            <w:r>
              <w:rPr>
                <w:spacing w:val="-3"/>
                <w:sz w:val="24"/>
              </w:rPr>
              <w:t> </w:t>
            </w:r>
            <w:r>
              <w:rPr>
                <w:sz w:val="24"/>
              </w:rPr>
              <w:t>11</w:t>
            </w:r>
            <w:r>
              <w:rPr>
                <w:spacing w:val="-5"/>
                <w:sz w:val="24"/>
              </w:rPr>
              <w:t> </w:t>
            </w:r>
            <w:r>
              <w:rPr>
                <w:sz w:val="24"/>
              </w:rPr>
              <w:t>NLR</w:t>
            </w:r>
            <w:r>
              <w:rPr>
                <w:spacing w:val="-5"/>
                <w:sz w:val="24"/>
              </w:rPr>
              <w:t> 47,</w:t>
            </w:r>
          </w:p>
        </w:tc>
        <w:tc>
          <w:tcPr>
            <w:tcW w:w="1973" w:type="dxa"/>
            <w:gridSpan w:val="3"/>
          </w:tcPr>
          <w:p>
            <w:pPr>
              <w:pStyle w:val="TableParagraph"/>
              <w:spacing w:line="256" w:lineRule="exact"/>
              <w:ind w:right="291"/>
              <w:jc w:val="right"/>
              <w:rPr>
                <w:sz w:val="24"/>
              </w:rPr>
            </w:pPr>
            <w:r>
              <w:rPr>
                <w:spacing w:val="-5"/>
                <w:sz w:val="24"/>
              </w:rPr>
              <w:t>62</w:t>
            </w:r>
          </w:p>
        </w:tc>
      </w:tr>
      <w:tr>
        <w:trPr>
          <w:trHeight w:val="275" w:hRule="atLeast"/>
        </w:trPr>
        <w:tc>
          <w:tcPr>
            <w:tcW w:w="5521" w:type="dxa"/>
            <w:gridSpan w:val="2"/>
          </w:tcPr>
          <w:p>
            <w:pPr>
              <w:pStyle w:val="TableParagraph"/>
              <w:spacing w:line="256" w:lineRule="exact"/>
              <w:ind w:left="50"/>
              <w:rPr>
                <w:sz w:val="24"/>
              </w:rPr>
            </w:pPr>
            <w:r>
              <w:rPr>
                <w:rFonts w:ascii="Arial"/>
                <w:i/>
                <w:sz w:val="24"/>
              </w:rPr>
              <w:t>Ekpendu</w:t>
            </w:r>
            <w:r>
              <w:rPr>
                <w:rFonts w:ascii="Arial"/>
                <w:i/>
                <w:spacing w:val="-5"/>
                <w:sz w:val="24"/>
              </w:rPr>
              <w:t> </w:t>
            </w:r>
            <w:r>
              <w:rPr>
                <w:rFonts w:ascii="Arial"/>
                <w:i/>
                <w:sz w:val="24"/>
              </w:rPr>
              <w:t>v.</w:t>
            </w:r>
            <w:r>
              <w:rPr>
                <w:rFonts w:ascii="Arial"/>
                <w:i/>
                <w:spacing w:val="-5"/>
                <w:sz w:val="24"/>
              </w:rPr>
              <w:t> </w:t>
            </w:r>
            <w:r>
              <w:rPr>
                <w:rFonts w:ascii="Arial"/>
                <w:i/>
                <w:sz w:val="24"/>
              </w:rPr>
              <w:t>Erika</w:t>
            </w:r>
            <w:r>
              <w:rPr>
                <w:rFonts w:ascii="Arial"/>
                <w:i/>
                <w:spacing w:val="58"/>
                <w:sz w:val="24"/>
              </w:rPr>
              <w:t> </w:t>
            </w:r>
            <w:r>
              <w:rPr>
                <w:sz w:val="24"/>
              </w:rPr>
              <w:t>(1939)</w:t>
            </w:r>
            <w:r>
              <w:rPr>
                <w:spacing w:val="-3"/>
                <w:sz w:val="24"/>
              </w:rPr>
              <w:t> </w:t>
            </w:r>
            <w:r>
              <w:rPr>
                <w:sz w:val="24"/>
              </w:rPr>
              <w:t>4</w:t>
            </w:r>
            <w:r>
              <w:rPr>
                <w:spacing w:val="-8"/>
                <w:sz w:val="24"/>
              </w:rPr>
              <w:t> </w:t>
            </w:r>
            <w:r>
              <w:rPr>
                <w:sz w:val="24"/>
              </w:rPr>
              <w:t>FSC</w:t>
            </w:r>
            <w:r>
              <w:rPr>
                <w:spacing w:val="-5"/>
                <w:sz w:val="24"/>
              </w:rPr>
              <w:t> 79</w:t>
            </w:r>
          </w:p>
        </w:tc>
        <w:tc>
          <w:tcPr>
            <w:tcW w:w="1973" w:type="dxa"/>
            <w:gridSpan w:val="3"/>
          </w:tcPr>
          <w:p>
            <w:pPr>
              <w:pStyle w:val="TableParagraph"/>
              <w:spacing w:line="256" w:lineRule="exact"/>
              <w:ind w:left="-28"/>
              <w:rPr>
                <w:sz w:val="24"/>
              </w:rPr>
            </w:pPr>
            <w:r>
              <w:rPr>
                <w:sz w:val="24"/>
              </w:rPr>
              <w:t>42,</w:t>
            </w:r>
            <w:r>
              <w:rPr>
                <w:spacing w:val="-2"/>
                <w:sz w:val="24"/>
              </w:rPr>
              <w:t> </w:t>
            </w:r>
            <w:r>
              <w:rPr>
                <w:sz w:val="24"/>
              </w:rPr>
              <w:t>46,</w:t>
            </w:r>
            <w:r>
              <w:rPr>
                <w:spacing w:val="-5"/>
                <w:sz w:val="24"/>
              </w:rPr>
              <w:t> </w:t>
            </w:r>
            <w:r>
              <w:rPr>
                <w:sz w:val="24"/>
              </w:rPr>
              <w:t>121,</w:t>
            </w:r>
            <w:r>
              <w:rPr>
                <w:spacing w:val="-2"/>
                <w:sz w:val="24"/>
              </w:rPr>
              <w:t> </w:t>
            </w:r>
            <w:r>
              <w:rPr>
                <w:spacing w:val="-5"/>
                <w:sz w:val="24"/>
              </w:rPr>
              <w:t>152</w:t>
            </w:r>
          </w:p>
        </w:tc>
      </w:tr>
      <w:tr>
        <w:trPr>
          <w:trHeight w:val="270" w:hRule="atLeast"/>
        </w:trPr>
        <w:tc>
          <w:tcPr>
            <w:tcW w:w="5521" w:type="dxa"/>
            <w:gridSpan w:val="2"/>
          </w:tcPr>
          <w:p>
            <w:pPr>
              <w:pStyle w:val="TableParagraph"/>
              <w:spacing w:line="251" w:lineRule="exact"/>
              <w:ind w:left="50"/>
              <w:rPr>
                <w:sz w:val="24"/>
              </w:rPr>
            </w:pPr>
            <w:r>
              <w:rPr>
                <w:sz w:val="24"/>
              </w:rPr>
              <w:t>Enimil</w:t>
            </w:r>
            <w:r>
              <w:rPr>
                <w:spacing w:val="-2"/>
                <w:sz w:val="24"/>
              </w:rPr>
              <w:t> </w:t>
            </w:r>
            <w:r>
              <w:rPr>
                <w:sz w:val="24"/>
              </w:rPr>
              <w:t>v.</w:t>
            </w:r>
            <w:r>
              <w:rPr>
                <w:spacing w:val="-8"/>
                <w:sz w:val="24"/>
              </w:rPr>
              <w:t> </w:t>
            </w:r>
            <w:r>
              <w:rPr>
                <w:sz w:val="24"/>
              </w:rPr>
              <w:t>Tuakyi</w:t>
            </w:r>
            <w:r>
              <w:rPr>
                <w:spacing w:val="-1"/>
                <w:sz w:val="24"/>
              </w:rPr>
              <w:t> </w:t>
            </w:r>
            <w:r>
              <w:rPr>
                <w:sz w:val="24"/>
              </w:rPr>
              <w:t>(1952)</w:t>
            </w:r>
            <w:r>
              <w:rPr>
                <w:spacing w:val="-3"/>
                <w:sz w:val="24"/>
              </w:rPr>
              <w:t> </w:t>
            </w:r>
            <w:r>
              <w:rPr>
                <w:sz w:val="24"/>
              </w:rPr>
              <w:t>13</w:t>
            </w:r>
            <w:r>
              <w:rPr>
                <w:spacing w:val="-12"/>
                <w:sz w:val="24"/>
              </w:rPr>
              <w:t> </w:t>
            </w:r>
            <w:r>
              <w:rPr>
                <w:sz w:val="24"/>
              </w:rPr>
              <w:t>WACA</w:t>
            </w:r>
            <w:r>
              <w:rPr>
                <w:spacing w:val="-6"/>
                <w:sz w:val="24"/>
              </w:rPr>
              <w:t> </w:t>
            </w:r>
            <w:r>
              <w:rPr>
                <w:sz w:val="24"/>
              </w:rPr>
              <w:t>10</w:t>
            </w:r>
            <w:r>
              <w:rPr>
                <w:spacing w:val="-3"/>
                <w:sz w:val="24"/>
              </w:rPr>
              <w:t> </w:t>
            </w:r>
            <w:r>
              <w:rPr>
                <w:spacing w:val="-2"/>
                <w:sz w:val="24"/>
              </w:rPr>
              <w:t>(Ghana)</w:t>
            </w:r>
          </w:p>
        </w:tc>
        <w:tc>
          <w:tcPr>
            <w:tcW w:w="1973" w:type="dxa"/>
            <w:gridSpan w:val="3"/>
          </w:tcPr>
          <w:p>
            <w:pPr>
              <w:pStyle w:val="TableParagraph"/>
              <w:spacing w:line="251" w:lineRule="exact"/>
              <w:ind w:right="291"/>
              <w:jc w:val="right"/>
              <w:rPr>
                <w:sz w:val="24"/>
              </w:rPr>
            </w:pPr>
            <w:r>
              <w:rPr>
                <w:spacing w:val="-5"/>
                <w:sz w:val="24"/>
              </w:rPr>
              <w:t>45</w:t>
            </w:r>
          </w:p>
        </w:tc>
      </w:tr>
      <w:tr>
        <w:trPr>
          <w:trHeight w:val="278" w:hRule="atLeast"/>
        </w:trPr>
        <w:tc>
          <w:tcPr>
            <w:tcW w:w="7494" w:type="dxa"/>
            <w:gridSpan w:val="5"/>
          </w:tcPr>
          <w:p>
            <w:pPr>
              <w:pStyle w:val="TableParagraph"/>
              <w:spacing w:line="256" w:lineRule="exact" w:before="2"/>
              <w:ind w:left="50"/>
              <w:rPr>
                <w:rFonts w:ascii="Arial"/>
                <w:i/>
                <w:sz w:val="24"/>
              </w:rPr>
            </w:pPr>
            <w:r>
              <w:rPr>
                <w:rFonts w:ascii="Arial"/>
                <w:i/>
                <w:sz w:val="24"/>
              </w:rPr>
              <w:t>Eshugbai</w:t>
            </w:r>
            <w:r>
              <w:rPr>
                <w:rFonts w:ascii="Arial"/>
                <w:i/>
                <w:spacing w:val="-13"/>
                <w:sz w:val="24"/>
              </w:rPr>
              <w:t> </w:t>
            </w:r>
            <w:r>
              <w:rPr>
                <w:rFonts w:ascii="Arial"/>
                <w:i/>
                <w:sz w:val="24"/>
              </w:rPr>
              <w:t>Eleko</w:t>
            </w:r>
            <w:r>
              <w:rPr>
                <w:rFonts w:ascii="Arial"/>
                <w:i/>
                <w:spacing w:val="-7"/>
                <w:sz w:val="24"/>
              </w:rPr>
              <w:t> </w:t>
            </w:r>
            <w:r>
              <w:rPr>
                <w:rFonts w:ascii="Arial"/>
                <w:i/>
                <w:sz w:val="24"/>
              </w:rPr>
              <w:t>v.</w:t>
            </w:r>
            <w:r>
              <w:rPr>
                <w:rFonts w:ascii="Arial"/>
                <w:i/>
                <w:spacing w:val="-8"/>
                <w:sz w:val="24"/>
              </w:rPr>
              <w:t> </w:t>
            </w:r>
            <w:r>
              <w:rPr>
                <w:rFonts w:ascii="Arial"/>
                <w:i/>
                <w:sz w:val="24"/>
              </w:rPr>
              <w:t>Officer</w:t>
            </w:r>
            <w:r>
              <w:rPr>
                <w:rFonts w:ascii="Arial"/>
                <w:i/>
                <w:spacing w:val="-6"/>
                <w:sz w:val="24"/>
              </w:rPr>
              <w:t> </w:t>
            </w:r>
            <w:r>
              <w:rPr>
                <w:rFonts w:ascii="Arial"/>
                <w:i/>
                <w:sz w:val="24"/>
              </w:rPr>
              <w:t>Administering</w:t>
            </w:r>
            <w:r>
              <w:rPr>
                <w:rFonts w:ascii="Arial"/>
                <w:i/>
                <w:spacing w:val="-7"/>
                <w:sz w:val="24"/>
              </w:rPr>
              <w:t> </w:t>
            </w:r>
            <w:r>
              <w:rPr>
                <w:rFonts w:ascii="Arial"/>
                <w:i/>
                <w:sz w:val="24"/>
              </w:rPr>
              <w:t>the</w:t>
            </w:r>
            <w:r>
              <w:rPr>
                <w:rFonts w:ascii="Arial"/>
                <w:i/>
                <w:spacing w:val="-7"/>
                <w:sz w:val="24"/>
              </w:rPr>
              <w:t> </w:t>
            </w:r>
            <w:r>
              <w:rPr>
                <w:rFonts w:ascii="Arial"/>
                <w:i/>
                <w:sz w:val="24"/>
              </w:rPr>
              <w:t>Govt</w:t>
            </w:r>
            <w:r>
              <w:rPr>
                <w:rFonts w:ascii="Arial"/>
                <w:i/>
                <w:spacing w:val="-8"/>
                <w:sz w:val="24"/>
              </w:rPr>
              <w:t> </w:t>
            </w:r>
            <w:r>
              <w:rPr>
                <w:rFonts w:ascii="Arial"/>
                <w:i/>
                <w:sz w:val="24"/>
              </w:rPr>
              <w:t>of</w:t>
            </w:r>
            <w:r>
              <w:rPr>
                <w:rFonts w:ascii="Arial"/>
                <w:i/>
                <w:spacing w:val="-8"/>
                <w:sz w:val="24"/>
              </w:rPr>
              <w:t> </w:t>
            </w:r>
            <w:r>
              <w:rPr>
                <w:rFonts w:ascii="Arial"/>
                <w:i/>
                <w:spacing w:val="-2"/>
                <w:sz w:val="24"/>
              </w:rPr>
              <w:t>Nigeria</w:t>
            </w:r>
          </w:p>
        </w:tc>
      </w:tr>
      <w:tr>
        <w:trPr>
          <w:trHeight w:val="278" w:hRule="atLeast"/>
        </w:trPr>
        <w:tc>
          <w:tcPr>
            <w:tcW w:w="4088" w:type="dxa"/>
          </w:tcPr>
          <w:p>
            <w:pPr>
              <w:pStyle w:val="TableParagraph"/>
              <w:rPr>
                <w:rFonts w:ascii="Times New Roman"/>
                <w:sz w:val="20"/>
              </w:rPr>
            </w:pPr>
          </w:p>
        </w:tc>
        <w:tc>
          <w:tcPr>
            <w:tcW w:w="2175" w:type="dxa"/>
            <w:gridSpan w:val="2"/>
          </w:tcPr>
          <w:p>
            <w:pPr>
              <w:pStyle w:val="TableParagraph"/>
              <w:spacing w:line="253" w:lineRule="exact"/>
              <w:ind w:left="550"/>
              <w:rPr>
                <w:sz w:val="24"/>
              </w:rPr>
            </w:pPr>
            <w:r>
              <w:rPr>
                <w:rFonts w:ascii="Arial"/>
                <w:i/>
                <w:sz w:val="24"/>
              </w:rPr>
              <w:t>[</w:t>
            </w:r>
            <w:r>
              <w:rPr>
                <w:sz w:val="24"/>
              </w:rPr>
              <w:t>1931]</w:t>
            </w:r>
            <w:r>
              <w:rPr>
                <w:spacing w:val="-6"/>
                <w:sz w:val="24"/>
              </w:rPr>
              <w:t> </w:t>
            </w:r>
            <w:r>
              <w:rPr>
                <w:sz w:val="24"/>
              </w:rPr>
              <w:t>AC</w:t>
            </w:r>
            <w:r>
              <w:rPr>
                <w:spacing w:val="-3"/>
                <w:sz w:val="24"/>
              </w:rPr>
              <w:t> </w:t>
            </w:r>
            <w:r>
              <w:rPr>
                <w:spacing w:val="-5"/>
                <w:sz w:val="24"/>
              </w:rPr>
              <w:t>662</w:t>
            </w:r>
          </w:p>
        </w:tc>
        <w:tc>
          <w:tcPr>
            <w:tcW w:w="1231" w:type="dxa"/>
            <w:gridSpan w:val="2"/>
          </w:tcPr>
          <w:p>
            <w:pPr>
              <w:pStyle w:val="TableParagraph"/>
              <w:spacing w:line="253" w:lineRule="exact"/>
              <w:ind w:left="535"/>
              <w:rPr>
                <w:sz w:val="24"/>
              </w:rPr>
            </w:pPr>
            <w:r>
              <w:rPr>
                <w:spacing w:val="-5"/>
                <w:sz w:val="24"/>
              </w:rPr>
              <w:t>121</w:t>
            </w:r>
          </w:p>
        </w:tc>
      </w:tr>
      <w:tr>
        <w:trPr>
          <w:trHeight w:val="415" w:hRule="atLeast"/>
        </w:trPr>
        <w:tc>
          <w:tcPr>
            <w:tcW w:w="4088" w:type="dxa"/>
          </w:tcPr>
          <w:p>
            <w:pPr>
              <w:pStyle w:val="TableParagraph"/>
              <w:spacing w:line="273" w:lineRule="exact"/>
              <w:ind w:left="117"/>
              <w:rPr>
                <w:sz w:val="24"/>
              </w:rPr>
            </w:pPr>
            <w:r>
              <w:rPr>
                <w:sz w:val="24"/>
              </w:rPr>
              <w:t>Essan</w:t>
            </w:r>
            <w:r>
              <w:rPr>
                <w:spacing w:val="-4"/>
                <w:sz w:val="24"/>
              </w:rPr>
              <w:t> </w:t>
            </w:r>
            <w:r>
              <w:rPr>
                <w:sz w:val="24"/>
              </w:rPr>
              <w:t>v.</w:t>
            </w:r>
            <w:r>
              <w:rPr>
                <w:spacing w:val="-5"/>
                <w:sz w:val="24"/>
              </w:rPr>
              <w:t> </w:t>
            </w:r>
            <w:r>
              <w:rPr>
                <w:sz w:val="24"/>
              </w:rPr>
              <w:t>Farro</w:t>
            </w:r>
            <w:r>
              <w:rPr>
                <w:spacing w:val="-7"/>
                <w:sz w:val="24"/>
              </w:rPr>
              <w:t> </w:t>
            </w:r>
            <w:r>
              <w:rPr>
                <w:sz w:val="24"/>
              </w:rPr>
              <w:t>(1947)</w:t>
            </w:r>
            <w:r>
              <w:rPr>
                <w:spacing w:val="-3"/>
                <w:sz w:val="24"/>
              </w:rPr>
              <w:t> </w:t>
            </w:r>
            <w:r>
              <w:rPr>
                <w:sz w:val="24"/>
              </w:rPr>
              <w:t>12</w:t>
            </w:r>
            <w:r>
              <w:rPr>
                <w:spacing w:val="-12"/>
                <w:sz w:val="24"/>
              </w:rPr>
              <w:t> </w:t>
            </w:r>
            <w:r>
              <w:rPr>
                <w:sz w:val="24"/>
              </w:rPr>
              <w:t>WACA</w:t>
            </w:r>
            <w:r>
              <w:rPr>
                <w:spacing w:val="-6"/>
                <w:sz w:val="24"/>
              </w:rPr>
              <w:t> </w:t>
            </w:r>
            <w:r>
              <w:rPr>
                <w:spacing w:val="-5"/>
                <w:sz w:val="24"/>
              </w:rPr>
              <w:t>135</w:t>
            </w:r>
          </w:p>
        </w:tc>
        <w:tc>
          <w:tcPr>
            <w:tcW w:w="2175" w:type="dxa"/>
            <w:gridSpan w:val="2"/>
          </w:tcPr>
          <w:p>
            <w:pPr>
              <w:pStyle w:val="TableParagraph"/>
              <w:rPr>
                <w:rFonts w:ascii="Times New Roman"/>
                <w:sz w:val="22"/>
              </w:rPr>
            </w:pPr>
          </w:p>
        </w:tc>
        <w:tc>
          <w:tcPr>
            <w:tcW w:w="1231" w:type="dxa"/>
            <w:gridSpan w:val="2"/>
          </w:tcPr>
          <w:p>
            <w:pPr>
              <w:pStyle w:val="TableParagraph"/>
              <w:spacing w:line="273" w:lineRule="exact"/>
              <w:ind w:left="535"/>
              <w:rPr>
                <w:sz w:val="24"/>
              </w:rPr>
            </w:pPr>
            <w:r>
              <w:rPr>
                <w:spacing w:val="-5"/>
                <w:sz w:val="24"/>
              </w:rPr>
              <w:t>121</w:t>
            </w:r>
          </w:p>
        </w:tc>
      </w:tr>
      <w:tr>
        <w:trPr>
          <w:trHeight w:val="412" w:hRule="atLeast"/>
        </w:trPr>
        <w:tc>
          <w:tcPr>
            <w:tcW w:w="4088" w:type="dxa"/>
          </w:tcPr>
          <w:p>
            <w:pPr>
              <w:pStyle w:val="TableParagraph"/>
              <w:spacing w:line="259" w:lineRule="exact" w:before="134"/>
              <w:ind w:left="117"/>
              <w:rPr>
                <w:sz w:val="24"/>
              </w:rPr>
            </w:pPr>
            <w:r>
              <w:rPr>
                <w:sz w:val="24"/>
              </w:rPr>
              <w:t>Etuwere</w:t>
            </w:r>
            <w:r>
              <w:rPr>
                <w:spacing w:val="-7"/>
                <w:sz w:val="24"/>
              </w:rPr>
              <w:t> </w:t>
            </w:r>
            <w:r>
              <w:rPr>
                <w:sz w:val="24"/>
              </w:rPr>
              <w:t>v.</w:t>
            </w:r>
            <w:r>
              <w:rPr>
                <w:spacing w:val="-8"/>
                <w:sz w:val="24"/>
              </w:rPr>
              <w:t> </w:t>
            </w:r>
            <w:r>
              <w:rPr>
                <w:sz w:val="24"/>
              </w:rPr>
              <w:t>Etuwere</w:t>
            </w:r>
            <w:r>
              <w:rPr>
                <w:spacing w:val="-7"/>
                <w:sz w:val="24"/>
              </w:rPr>
              <w:t> </w:t>
            </w:r>
            <w:r>
              <w:rPr>
                <w:sz w:val="24"/>
              </w:rPr>
              <w:t>[1967]</w:t>
            </w:r>
            <w:r>
              <w:rPr>
                <w:spacing w:val="-7"/>
                <w:sz w:val="24"/>
              </w:rPr>
              <w:t> </w:t>
            </w:r>
            <w:r>
              <w:rPr>
                <w:sz w:val="24"/>
              </w:rPr>
              <w:t>NMLR</w:t>
            </w:r>
            <w:r>
              <w:rPr>
                <w:spacing w:val="-7"/>
                <w:sz w:val="24"/>
              </w:rPr>
              <w:t> </w:t>
            </w:r>
            <w:r>
              <w:rPr>
                <w:spacing w:val="-5"/>
                <w:sz w:val="24"/>
              </w:rPr>
              <w:t>41</w:t>
            </w:r>
          </w:p>
        </w:tc>
        <w:tc>
          <w:tcPr>
            <w:tcW w:w="2175" w:type="dxa"/>
            <w:gridSpan w:val="2"/>
          </w:tcPr>
          <w:p>
            <w:pPr>
              <w:pStyle w:val="TableParagraph"/>
              <w:rPr>
                <w:rFonts w:ascii="Times New Roman"/>
                <w:sz w:val="22"/>
              </w:rPr>
            </w:pPr>
          </w:p>
        </w:tc>
        <w:tc>
          <w:tcPr>
            <w:tcW w:w="1231" w:type="dxa"/>
            <w:gridSpan w:val="2"/>
          </w:tcPr>
          <w:p>
            <w:pPr>
              <w:pStyle w:val="TableParagraph"/>
              <w:spacing w:line="259" w:lineRule="exact" w:before="134"/>
              <w:ind w:left="602"/>
              <w:rPr>
                <w:sz w:val="24"/>
              </w:rPr>
            </w:pPr>
            <w:r>
              <w:rPr>
                <w:spacing w:val="-5"/>
                <w:sz w:val="24"/>
              </w:rPr>
              <w:t>32</w:t>
            </w:r>
          </w:p>
        </w:tc>
      </w:tr>
      <w:tr>
        <w:trPr>
          <w:trHeight w:val="270" w:hRule="atLeast"/>
        </w:trPr>
        <w:tc>
          <w:tcPr>
            <w:tcW w:w="4088" w:type="dxa"/>
          </w:tcPr>
          <w:p>
            <w:pPr>
              <w:pStyle w:val="TableParagraph"/>
              <w:spacing w:line="251" w:lineRule="exact"/>
              <w:ind w:left="50"/>
              <w:rPr>
                <w:rFonts w:ascii="Arial"/>
                <w:i/>
                <w:sz w:val="24"/>
              </w:rPr>
            </w:pPr>
            <w:r>
              <w:rPr>
                <w:rFonts w:ascii="Arial"/>
                <w:i/>
                <w:sz w:val="24"/>
              </w:rPr>
              <w:t>Evelyn</w:t>
            </w:r>
            <w:r>
              <w:rPr>
                <w:rFonts w:ascii="Arial"/>
                <w:i/>
                <w:spacing w:val="-7"/>
                <w:sz w:val="24"/>
              </w:rPr>
              <w:t> </w:t>
            </w:r>
            <w:r>
              <w:rPr>
                <w:rFonts w:ascii="Arial"/>
                <w:i/>
                <w:sz w:val="24"/>
              </w:rPr>
              <w:t>Gigya</w:t>
            </w:r>
            <w:r>
              <w:rPr>
                <w:rFonts w:ascii="Arial"/>
                <w:i/>
                <w:spacing w:val="-6"/>
                <w:sz w:val="24"/>
              </w:rPr>
              <w:t> </w:t>
            </w:r>
            <w:r>
              <w:rPr>
                <w:rFonts w:ascii="Arial"/>
                <w:i/>
                <w:sz w:val="24"/>
              </w:rPr>
              <w:t>v.</w:t>
            </w:r>
            <w:r>
              <w:rPr>
                <w:rFonts w:ascii="Arial"/>
                <w:i/>
                <w:spacing w:val="-7"/>
                <w:sz w:val="24"/>
              </w:rPr>
              <w:t> </w:t>
            </w:r>
            <w:r>
              <w:rPr>
                <w:rFonts w:ascii="Arial"/>
                <w:i/>
                <w:sz w:val="24"/>
              </w:rPr>
              <w:t>Monday</w:t>
            </w:r>
            <w:r>
              <w:rPr>
                <w:rFonts w:ascii="Arial"/>
                <w:i/>
                <w:spacing w:val="-7"/>
                <w:sz w:val="24"/>
              </w:rPr>
              <w:t> </w:t>
            </w:r>
            <w:r>
              <w:rPr>
                <w:rFonts w:ascii="Arial"/>
                <w:i/>
                <w:sz w:val="24"/>
              </w:rPr>
              <w:t>Gigya</w:t>
            </w:r>
            <w:r>
              <w:rPr>
                <w:rFonts w:ascii="Arial"/>
                <w:i/>
                <w:spacing w:val="-6"/>
                <w:sz w:val="24"/>
              </w:rPr>
              <w:t> </w:t>
            </w:r>
            <w:r>
              <w:rPr>
                <w:rFonts w:ascii="Arial"/>
                <w:i/>
                <w:sz w:val="24"/>
              </w:rPr>
              <w:t>&amp;</w:t>
            </w:r>
            <w:r>
              <w:rPr>
                <w:rFonts w:ascii="Arial"/>
                <w:i/>
                <w:spacing w:val="-8"/>
                <w:sz w:val="24"/>
              </w:rPr>
              <w:t> </w:t>
            </w:r>
            <w:r>
              <w:rPr>
                <w:rFonts w:ascii="Arial"/>
                <w:i/>
                <w:spacing w:val="-5"/>
                <w:sz w:val="24"/>
              </w:rPr>
              <w:t>Ors</w:t>
            </w:r>
          </w:p>
        </w:tc>
        <w:tc>
          <w:tcPr>
            <w:tcW w:w="2175" w:type="dxa"/>
            <w:gridSpan w:val="2"/>
          </w:tcPr>
          <w:p>
            <w:pPr>
              <w:pStyle w:val="TableParagraph"/>
              <w:spacing w:line="251" w:lineRule="exact"/>
              <w:ind w:left="61"/>
              <w:rPr>
                <w:sz w:val="24"/>
              </w:rPr>
            </w:pPr>
            <w:r>
              <w:rPr>
                <w:sz w:val="24"/>
              </w:rPr>
              <w:t>[2008].</w:t>
            </w:r>
            <w:r>
              <w:rPr>
                <w:spacing w:val="-14"/>
                <w:sz w:val="24"/>
              </w:rPr>
              <w:t> </w:t>
            </w:r>
            <w:r>
              <w:rPr>
                <w:spacing w:val="-2"/>
                <w:sz w:val="24"/>
              </w:rPr>
              <w:t>Unreported</w:t>
            </w:r>
          </w:p>
        </w:tc>
        <w:tc>
          <w:tcPr>
            <w:tcW w:w="1231" w:type="dxa"/>
            <w:gridSpan w:val="2"/>
          </w:tcPr>
          <w:p>
            <w:pPr>
              <w:pStyle w:val="TableParagraph"/>
              <w:rPr>
                <w:rFonts w:ascii="Times New Roman"/>
                <w:sz w:val="20"/>
              </w:rPr>
            </w:pPr>
          </w:p>
        </w:tc>
      </w:tr>
      <w:tr>
        <w:trPr>
          <w:trHeight w:val="281" w:hRule="atLeast"/>
        </w:trPr>
        <w:tc>
          <w:tcPr>
            <w:tcW w:w="5521" w:type="dxa"/>
            <w:gridSpan w:val="2"/>
          </w:tcPr>
          <w:p>
            <w:pPr>
              <w:pStyle w:val="TableParagraph"/>
              <w:spacing w:line="251" w:lineRule="exact"/>
              <w:ind w:left="50"/>
              <w:rPr>
                <w:sz w:val="24"/>
              </w:rPr>
            </w:pPr>
            <w:r>
              <w:rPr>
                <w:sz w:val="24"/>
              </w:rPr>
              <w:t>Ewo</w:t>
            </w:r>
            <w:r>
              <w:rPr>
                <w:spacing w:val="-4"/>
                <w:sz w:val="24"/>
              </w:rPr>
              <w:t> </w:t>
            </w:r>
            <w:r>
              <w:rPr>
                <w:sz w:val="24"/>
              </w:rPr>
              <w:t>v.</w:t>
            </w:r>
            <w:r>
              <w:rPr>
                <w:spacing w:val="-5"/>
                <w:sz w:val="24"/>
              </w:rPr>
              <w:t> </w:t>
            </w:r>
            <w:r>
              <w:rPr>
                <w:sz w:val="24"/>
              </w:rPr>
              <w:t>Ani</w:t>
            </w:r>
            <w:r>
              <w:rPr>
                <w:spacing w:val="-1"/>
                <w:sz w:val="24"/>
              </w:rPr>
              <w:t> </w:t>
            </w:r>
            <w:r>
              <w:rPr>
                <w:sz w:val="24"/>
              </w:rPr>
              <w:t>(2004)</w:t>
            </w:r>
            <w:r>
              <w:rPr>
                <w:spacing w:val="-7"/>
                <w:sz w:val="24"/>
              </w:rPr>
              <w:t> </w:t>
            </w:r>
            <w:r>
              <w:rPr>
                <w:sz w:val="24"/>
              </w:rPr>
              <w:t>3</w:t>
            </w:r>
            <w:r>
              <w:rPr>
                <w:spacing w:val="-4"/>
                <w:sz w:val="24"/>
              </w:rPr>
              <w:t> </w:t>
            </w:r>
            <w:r>
              <w:rPr>
                <w:sz w:val="24"/>
              </w:rPr>
              <w:t>NWLR</w:t>
            </w:r>
            <w:r>
              <w:rPr>
                <w:spacing w:val="-5"/>
                <w:sz w:val="24"/>
              </w:rPr>
              <w:t> </w:t>
            </w:r>
            <w:r>
              <w:rPr>
                <w:sz w:val="24"/>
              </w:rPr>
              <w:t>pt</w:t>
            </w:r>
            <w:r>
              <w:rPr>
                <w:spacing w:val="-4"/>
                <w:sz w:val="24"/>
              </w:rPr>
              <w:t> </w:t>
            </w:r>
            <w:r>
              <w:rPr>
                <w:sz w:val="24"/>
              </w:rPr>
              <w:t>861</w:t>
            </w:r>
            <w:r>
              <w:rPr>
                <w:spacing w:val="-4"/>
                <w:sz w:val="24"/>
              </w:rPr>
              <w:t> p.610</w:t>
            </w:r>
          </w:p>
        </w:tc>
        <w:tc>
          <w:tcPr>
            <w:tcW w:w="1973" w:type="dxa"/>
            <w:gridSpan w:val="3"/>
          </w:tcPr>
          <w:p>
            <w:pPr>
              <w:pStyle w:val="TableParagraph"/>
              <w:spacing w:line="251" w:lineRule="exact"/>
              <w:ind w:right="358"/>
              <w:jc w:val="right"/>
              <w:rPr>
                <w:sz w:val="24"/>
              </w:rPr>
            </w:pPr>
            <w:r>
              <w:rPr>
                <w:spacing w:val="-5"/>
                <w:sz w:val="24"/>
              </w:rPr>
              <w:t>33</w:t>
            </w:r>
          </w:p>
        </w:tc>
      </w:tr>
      <w:tr>
        <w:trPr>
          <w:trHeight w:val="412" w:hRule="atLeast"/>
        </w:trPr>
        <w:tc>
          <w:tcPr>
            <w:tcW w:w="5521" w:type="dxa"/>
            <w:gridSpan w:val="2"/>
          </w:tcPr>
          <w:p>
            <w:pPr>
              <w:pStyle w:val="TableParagraph"/>
              <w:spacing w:line="271" w:lineRule="exact"/>
              <w:ind w:left="50"/>
              <w:rPr>
                <w:sz w:val="24"/>
              </w:rPr>
            </w:pPr>
            <w:r>
              <w:rPr>
                <w:rFonts w:ascii="Arial"/>
                <w:i/>
                <w:sz w:val="24"/>
              </w:rPr>
              <w:t>Ezeani</w:t>
            </w:r>
            <w:r>
              <w:rPr>
                <w:rFonts w:ascii="Arial"/>
                <w:i/>
                <w:spacing w:val="-12"/>
                <w:sz w:val="24"/>
              </w:rPr>
              <w:t> </w:t>
            </w:r>
            <w:r>
              <w:rPr>
                <w:rFonts w:ascii="Arial"/>
                <w:i/>
                <w:sz w:val="24"/>
              </w:rPr>
              <w:t>and</w:t>
            </w:r>
            <w:r>
              <w:rPr>
                <w:rFonts w:ascii="Arial"/>
                <w:i/>
                <w:spacing w:val="-5"/>
                <w:sz w:val="24"/>
              </w:rPr>
              <w:t> </w:t>
            </w:r>
            <w:r>
              <w:rPr>
                <w:rFonts w:ascii="Arial"/>
                <w:i/>
                <w:sz w:val="24"/>
              </w:rPr>
              <w:t>Ors.</w:t>
            </w:r>
            <w:r>
              <w:rPr>
                <w:rFonts w:ascii="Arial"/>
                <w:i/>
                <w:spacing w:val="-7"/>
                <w:sz w:val="24"/>
              </w:rPr>
              <w:t> </w:t>
            </w:r>
            <w:r>
              <w:rPr>
                <w:rFonts w:ascii="Arial"/>
                <w:i/>
                <w:sz w:val="24"/>
              </w:rPr>
              <w:t>V.</w:t>
            </w:r>
            <w:r>
              <w:rPr>
                <w:rFonts w:ascii="Arial"/>
                <w:i/>
                <w:spacing w:val="-6"/>
                <w:sz w:val="24"/>
              </w:rPr>
              <w:t> </w:t>
            </w:r>
            <w:r>
              <w:rPr>
                <w:rFonts w:ascii="Arial"/>
                <w:i/>
                <w:sz w:val="24"/>
              </w:rPr>
              <w:t>Njidike</w:t>
            </w:r>
            <w:r>
              <w:rPr>
                <w:rFonts w:ascii="Arial"/>
                <w:i/>
                <w:spacing w:val="-5"/>
                <w:sz w:val="24"/>
              </w:rPr>
              <w:t> </w:t>
            </w:r>
            <w:r>
              <w:rPr>
                <w:rFonts w:ascii="Arial"/>
                <w:i/>
                <w:sz w:val="24"/>
              </w:rPr>
              <w:t>[</w:t>
            </w:r>
            <w:r>
              <w:rPr>
                <w:sz w:val="24"/>
              </w:rPr>
              <w:t>1965]</w:t>
            </w:r>
            <w:r>
              <w:rPr>
                <w:spacing w:val="-6"/>
                <w:sz w:val="24"/>
              </w:rPr>
              <w:t> </w:t>
            </w:r>
            <w:r>
              <w:rPr>
                <w:sz w:val="24"/>
              </w:rPr>
              <w:t>NMLR</w:t>
            </w:r>
            <w:r>
              <w:rPr>
                <w:spacing w:val="-6"/>
                <w:sz w:val="24"/>
              </w:rPr>
              <w:t> </w:t>
            </w:r>
            <w:r>
              <w:rPr>
                <w:spacing w:val="-5"/>
                <w:sz w:val="24"/>
              </w:rPr>
              <w:t>95</w:t>
            </w:r>
          </w:p>
        </w:tc>
        <w:tc>
          <w:tcPr>
            <w:tcW w:w="1973" w:type="dxa"/>
            <w:gridSpan w:val="3"/>
          </w:tcPr>
          <w:p>
            <w:pPr>
              <w:pStyle w:val="TableParagraph"/>
              <w:spacing w:line="271" w:lineRule="exact"/>
              <w:ind w:right="291"/>
              <w:jc w:val="right"/>
              <w:rPr>
                <w:sz w:val="24"/>
              </w:rPr>
            </w:pPr>
            <w:r>
              <w:rPr>
                <w:spacing w:val="-5"/>
                <w:sz w:val="24"/>
              </w:rPr>
              <w:t>71</w:t>
            </w:r>
          </w:p>
        </w:tc>
      </w:tr>
      <w:tr>
        <w:trPr>
          <w:trHeight w:val="552" w:hRule="atLeast"/>
        </w:trPr>
        <w:tc>
          <w:tcPr>
            <w:tcW w:w="5521" w:type="dxa"/>
            <w:gridSpan w:val="2"/>
          </w:tcPr>
          <w:p>
            <w:pPr>
              <w:pStyle w:val="TableParagraph"/>
              <w:spacing w:before="134"/>
              <w:ind w:left="50" w:right="-29"/>
              <w:rPr>
                <w:sz w:val="24"/>
              </w:rPr>
            </w:pPr>
            <w:r>
              <w:rPr>
                <w:sz w:val="24"/>
              </w:rPr>
              <w:t>Fajuke</w:t>
            </w:r>
            <w:r>
              <w:rPr>
                <w:spacing w:val="-5"/>
                <w:sz w:val="24"/>
              </w:rPr>
              <w:t> </w:t>
            </w:r>
            <w:r>
              <w:rPr>
                <w:sz w:val="24"/>
              </w:rPr>
              <w:t>v.</w:t>
            </w:r>
            <w:r>
              <w:rPr>
                <w:spacing w:val="-6"/>
                <w:sz w:val="24"/>
              </w:rPr>
              <w:t> </w:t>
            </w:r>
            <w:r>
              <w:rPr>
                <w:sz w:val="24"/>
              </w:rPr>
              <w:t>Ogedengbe</w:t>
            </w:r>
            <w:r>
              <w:rPr>
                <w:spacing w:val="-5"/>
                <w:sz w:val="24"/>
              </w:rPr>
              <w:t> </w:t>
            </w:r>
            <w:r>
              <w:rPr>
                <w:sz w:val="24"/>
              </w:rPr>
              <w:t>(1968)</w:t>
            </w:r>
            <w:r>
              <w:rPr>
                <w:spacing w:val="-4"/>
                <w:sz w:val="24"/>
              </w:rPr>
              <w:t> </w:t>
            </w:r>
            <w:r>
              <w:rPr>
                <w:sz w:val="24"/>
              </w:rPr>
              <w:t>1</w:t>
            </w:r>
            <w:r>
              <w:rPr>
                <w:spacing w:val="-5"/>
                <w:sz w:val="24"/>
              </w:rPr>
              <w:t> </w:t>
            </w:r>
            <w:r>
              <w:rPr>
                <w:sz w:val="24"/>
              </w:rPr>
              <w:t>ALL</w:t>
            </w:r>
            <w:r>
              <w:rPr>
                <w:spacing w:val="-5"/>
                <w:sz w:val="24"/>
              </w:rPr>
              <w:t> </w:t>
            </w:r>
            <w:r>
              <w:rPr>
                <w:sz w:val="24"/>
              </w:rPr>
              <w:t>NLR</w:t>
            </w:r>
            <w:r>
              <w:rPr>
                <w:spacing w:val="-6"/>
                <w:sz w:val="24"/>
              </w:rPr>
              <w:t> </w:t>
            </w:r>
            <w:r>
              <w:rPr>
                <w:sz w:val="24"/>
              </w:rPr>
              <w:t>60</w:t>
            </w:r>
            <w:r>
              <w:rPr>
                <w:spacing w:val="-5"/>
                <w:sz w:val="24"/>
              </w:rPr>
              <w:t> </w:t>
            </w:r>
            <w:r>
              <w:rPr>
                <w:sz w:val="24"/>
              </w:rPr>
              <w:t>at</w:t>
            </w:r>
            <w:r>
              <w:rPr>
                <w:spacing w:val="-9"/>
                <w:sz w:val="24"/>
              </w:rPr>
              <w:t> </w:t>
            </w:r>
            <w:r>
              <w:rPr>
                <w:spacing w:val="-2"/>
                <w:sz w:val="24"/>
              </w:rPr>
              <w:t>p.63.</w:t>
            </w:r>
          </w:p>
        </w:tc>
        <w:tc>
          <w:tcPr>
            <w:tcW w:w="1973" w:type="dxa"/>
            <w:gridSpan w:val="3"/>
          </w:tcPr>
          <w:p>
            <w:pPr>
              <w:pStyle w:val="TableParagraph"/>
              <w:spacing w:before="134"/>
              <w:ind w:right="291"/>
              <w:jc w:val="right"/>
              <w:rPr>
                <w:sz w:val="24"/>
              </w:rPr>
            </w:pPr>
            <w:r>
              <w:rPr>
                <w:spacing w:val="-5"/>
                <w:sz w:val="24"/>
              </w:rPr>
              <w:t>41</w:t>
            </w:r>
          </w:p>
        </w:tc>
      </w:tr>
      <w:tr>
        <w:trPr>
          <w:trHeight w:val="415" w:hRule="atLeast"/>
        </w:trPr>
        <w:tc>
          <w:tcPr>
            <w:tcW w:w="5521" w:type="dxa"/>
            <w:gridSpan w:val="2"/>
          </w:tcPr>
          <w:p>
            <w:pPr>
              <w:pStyle w:val="TableParagraph"/>
              <w:spacing w:line="261" w:lineRule="exact" w:before="134"/>
              <w:ind w:left="50"/>
              <w:rPr>
                <w:sz w:val="24"/>
              </w:rPr>
            </w:pPr>
            <w:r>
              <w:rPr>
                <w:sz w:val="24"/>
              </w:rPr>
              <w:t>Folami</w:t>
            </w:r>
            <w:r>
              <w:rPr>
                <w:spacing w:val="-1"/>
                <w:sz w:val="24"/>
              </w:rPr>
              <w:t> </w:t>
            </w:r>
            <w:r>
              <w:rPr>
                <w:sz w:val="24"/>
              </w:rPr>
              <w:t>v.</w:t>
            </w:r>
            <w:r>
              <w:rPr>
                <w:spacing w:val="-5"/>
                <w:sz w:val="24"/>
              </w:rPr>
              <w:t> </w:t>
            </w:r>
            <w:r>
              <w:rPr>
                <w:sz w:val="24"/>
              </w:rPr>
              <w:t>Cole</w:t>
            </w:r>
            <w:r>
              <w:rPr>
                <w:spacing w:val="-4"/>
                <w:sz w:val="24"/>
              </w:rPr>
              <w:t> </w:t>
            </w:r>
            <w:r>
              <w:rPr>
                <w:sz w:val="24"/>
              </w:rPr>
              <w:t>(1990)</w:t>
            </w:r>
            <w:r>
              <w:rPr>
                <w:spacing w:val="-2"/>
                <w:sz w:val="24"/>
              </w:rPr>
              <w:t> </w:t>
            </w:r>
            <w:r>
              <w:rPr>
                <w:sz w:val="24"/>
              </w:rPr>
              <w:t>2</w:t>
            </w:r>
            <w:r>
              <w:rPr>
                <w:spacing w:val="-8"/>
                <w:sz w:val="24"/>
              </w:rPr>
              <w:t> </w:t>
            </w:r>
            <w:r>
              <w:rPr>
                <w:sz w:val="24"/>
              </w:rPr>
              <w:t>NMLR</w:t>
            </w:r>
            <w:r>
              <w:rPr>
                <w:spacing w:val="-4"/>
                <w:sz w:val="24"/>
              </w:rPr>
              <w:t> </w:t>
            </w:r>
            <w:r>
              <w:rPr>
                <w:sz w:val="24"/>
              </w:rPr>
              <w:t>pt</w:t>
            </w:r>
            <w:r>
              <w:rPr>
                <w:spacing w:val="-5"/>
                <w:sz w:val="24"/>
              </w:rPr>
              <w:t> </w:t>
            </w:r>
            <w:r>
              <w:rPr>
                <w:sz w:val="24"/>
              </w:rPr>
              <w:t>133</w:t>
            </w:r>
            <w:r>
              <w:rPr>
                <w:spacing w:val="-3"/>
                <w:sz w:val="24"/>
              </w:rPr>
              <w:t> </w:t>
            </w:r>
            <w:r>
              <w:rPr>
                <w:sz w:val="24"/>
              </w:rPr>
              <w:t>p.</w:t>
            </w:r>
            <w:r>
              <w:rPr>
                <w:spacing w:val="-9"/>
                <w:sz w:val="24"/>
              </w:rPr>
              <w:t> </w:t>
            </w:r>
            <w:r>
              <w:rPr>
                <w:spacing w:val="-5"/>
                <w:sz w:val="24"/>
              </w:rPr>
              <w:t>445</w:t>
            </w:r>
          </w:p>
        </w:tc>
        <w:tc>
          <w:tcPr>
            <w:tcW w:w="1973" w:type="dxa"/>
            <w:gridSpan w:val="3"/>
          </w:tcPr>
          <w:p>
            <w:pPr>
              <w:pStyle w:val="TableParagraph"/>
              <w:spacing w:line="261" w:lineRule="exact" w:before="134"/>
              <w:ind w:left="893"/>
              <w:rPr>
                <w:sz w:val="24"/>
              </w:rPr>
            </w:pPr>
            <w:r>
              <w:rPr>
                <w:sz w:val="24"/>
              </w:rPr>
              <w:t>35,</w:t>
            </w:r>
            <w:r>
              <w:rPr>
                <w:spacing w:val="65"/>
                <w:sz w:val="24"/>
              </w:rPr>
              <w:t> </w:t>
            </w:r>
            <w:r>
              <w:rPr>
                <w:spacing w:val="-5"/>
                <w:sz w:val="24"/>
              </w:rPr>
              <w:t>160</w:t>
            </w:r>
          </w:p>
        </w:tc>
      </w:tr>
      <w:tr>
        <w:trPr>
          <w:trHeight w:val="415" w:hRule="atLeast"/>
        </w:trPr>
        <w:tc>
          <w:tcPr>
            <w:tcW w:w="5521" w:type="dxa"/>
            <w:gridSpan w:val="2"/>
          </w:tcPr>
          <w:p>
            <w:pPr>
              <w:pStyle w:val="TableParagraph"/>
              <w:spacing w:line="273" w:lineRule="exact"/>
              <w:ind w:left="50"/>
              <w:rPr>
                <w:sz w:val="24"/>
              </w:rPr>
            </w:pPr>
            <w:r>
              <w:rPr>
                <w:rFonts w:ascii="Arial"/>
                <w:i/>
                <w:sz w:val="24"/>
              </w:rPr>
              <w:t>Francis</w:t>
            </w:r>
            <w:r>
              <w:rPr>
                <w:rFonts w:ascii="Arial"/>
                <w:i/>
                <w:spacing w:val="55"/>
                <w:sz w:val="24"/>
              </w:rPr>
              <w:t> </w:t>
            </w:r>
            <w:r>
              <w:rPr>
                <w:rFonts w:ascii="Arial"/>
                <w:i/>
                <w:sz w:val="24"/>
              </w:rPr>
              <w:t>v.</w:t>
            </w:r>
            <w:r>
              <w:rPr>
                <w:rFonts w:ascii="Arial"/>
                <w:i/>
                <w:spacing w:val="-6"/>
                <w:sz w:val="24"/>
              </w:rPr>
              <w:t> </w:t>
            </w:r>
            <w:r>
              <w:rPr>
                <w:rFonts w:ascii="Arial"/>
                <w:i/>
                <w:sz w:val="24"/>
              </w:rPr>
              <w:t>Ibitoye</w:t>
            </w:r>
            <w:r>
              <w:rPr>
                <w:rFonts w:ascii="Arial"/>
                <w:i/>
                <w:spacing w:val="-4"/>
                <w:sz w:val="24"/>
              </w:rPr>
              <w:t> </w:t>
            </w:r>
            <w:r>
              <w:rPr>
                <w:sz w:val="24"/>
              </w:rPr>
              <w:t>(1963)</w:t>
            </w:r>
            <w:r>
              <w:rPr>
                <w:spacing w:val="-4"/>
                <w:sz w:val="24"/>
              </w:rPr>
              <w:t> </w:t>
            </w:r>
            <w:r>
              <w:rPr>
                <w:sz w:val="24"/>
              </w:rPr>
              <w:t>13</w:t>
            </w:r>
            <w:r>
              <w:rPr>
                <w:spacing w:val="-5"/>
                <w:sz w:val="24"/>
              </w:rPr>
              <w:t> </w:t>
            </w:r>
            <w:r>
              <w:rPr>
                <w:sz w:val="24"/>
              </w:rPr>
              <w:t>NLR</w:t>
            </w:r>
            <w:r>
              <w:rPr>
                <w:spacing w:val="-6"/>
                <w:sz w:val="24"/>
              </w:rPr>
              <w:t> </w:t>
            </w:r>
            <w:r>
              <w:rPr>
                <w:spacing w:val="-5"/>
                <w:sz w:val="24"/>
              </w:rPr>
              <w:t>11</w:t>
            </w:r>
          </w:p>
        </w:tc>
        <w:tc>
          <w:tcPr>
            <w:tcW w:w="1973" w:type="dxa"/>
            <w:gridSpan w:val="3"/>
          </w:tcPr>
          <w:p>
            <w:pPr>
              <w:pStyle w:val="TableParagraph"/>
              <w:spacing w:line="273" w:lineRule="exact"/>
              <w:ind w:left="960"/>
              <w:rPr>
                <w:rFonts w:ascii="Arial"/>
                <w:i/>
                <w:sz w:val="24"/>
              </w:rPr>
            </w:pPr>
            <w:r>
              <w:rPr>
                <w:rFonts w:ascii="Arial"/>
                <w:i/>
                <w:sz w:val="24"/>
              </w:rPr>
              <w:t>69,</w:t>
            </w:r>
            <w:r>
              <w:rPr>
                <w:rFonts w:ascii="Arial"/>
                <w:i/>
                <w:spacing w:val="-2"/>
                <w:sz w:val="24"/>
              </w:rPr>
              <w:t> </w:t>
            </w:r>
            <w:r>
              <w:rPr>
                <w:rFonts w:ascii="Arial"/>
                <w:i/>
                <w:spacing w:val="-5"/>
                <w:sz w:val="24"/>
              </w:rPr>
              <w:t>149</w:t>
            </w:r>
          </w:p>
        </w:tc>
      </w:tr>
      <w:tr>
        <w:trPr>
          <w:trHeight w:val="410" w:hRule="atLeast"/>
        </w:trPr>
        <w:tc>
          <w:tcPr>
            <w:tcW w:w="5521" w:type="dxa"/>
            <w:gridSpan w:val="2"/>
          </w:tcPr>
          <w:p>
            <w:pPr>
              <w:pStyle w:val="TableParagraph"/>
              <w:spacing w:line="256" w:lineRule="exact" w:before="134"/>
              <w:ind w:left="50"/>
              <w:rPr>
                <w:sz w:val="24"/>
              </w:rPr>
            </w:pPr>
            <w:r>
              <w:rPr>
                <w:rFonts w:ascii="Arial"/>
                <w:i/>
                <w:sz w:val="24"/>
              </w:rPr>
              <w:t>Fynn</w:t>
            </w:r>
            <w:r>
              <w:rPr>
                <w:rFonts w:ascii="Arial"/>
                <w:i/>
                <w:spacing w:val="-3"/>
                <w:sz w:val="24"/>
              </w:rPr>
              <w:t> </w:t>
            </w:r>
            <w:r>
              <w:rPr>
                <w:rFonts w:ascii="Arial"/>
                <w:i/>
                <w:sz w:val="24"/>
              </w:rPr>
              <w:t>v.</w:t>
            </w:r>
            <w:r>
              <w:rPr>
                <w:rFonts w:ascii="Arial"/>
                <w:i/>
                <w:spacing w:val="-4"/>
                <w:sz w:val="24"/>
              </w:rPr>
              <w:t> </w:t>
            </w:r>
            <w:r>
              <w:rPr>
                <w:rFonts w:ascii="Arial"/>
                <w:i/>
                <w:sz w:val="24"/>
              </w:rPr>
              <w:t>Gardiner</w:t>
            </w:r>
            <w:r>
              <w:rPr>
                <w:rFonts w:ascii="Arial"/>
                <w:i/>
                <w:spacing w:val="62"/>
                <w:sz w:val="24"/>
              </w:rPr>
              <w:t> </w:t>
            </w:r>
            <w:r>
              <w:rPr>
                <w:sz w:val="24"/>
              </w:rPr>
              <w:t>(1953)</w:t>
            </w:r>
            <w:r>
              <w:rPr>
                <w:spacing w:val="-6"/>
                <w:sz w:val="24"/>
              </w:rPr>
              <w:t> </w:t>
            </w:r>
            <w:r>
              <w:rPr>
                <w:sz w:val="24"/>
              </w:rPr>
              <w:t>4</w:t>
            </w:r>
            <w:r>
              <w:rPr>
                <w:spacing w:val="-11"/>
                <w:sz w:val="24"/>
              </w:rPr>
              <w:t> </w:t>
            </w:r>
            <w:r>
              <w:rPr>
                <w:sz w:val="24"/>
              </w:rPr>
              <w:t>WACA</w:t>
            </w:r>
            <w:r>
              <w:rPr>
                <w:spacing w:val="-5"/>
                <w:sz w:val="24"/>
              </w:rPr>
              <w:t> 260</w:t>
            </w:r>
          </w:p>
        </w:tc>
        <w:tc>
          <w:tcPr>
            <w:tcW w:w="1973" w:type="dxa"/>
            <w:gridSpan w:val="3"/>
          </w:tcPr>
          <w:p>
            <w:pPr>
              <w:pStyle w:val="TableParagraph"/>
              <w:spacing w:line="256" w:lineRule="exact" w:before="134"/>
              <w:ind w:right="224"/>
              <w:jc w:val="right"/>
              <w:rPr>
                <w:rFonts w:ascii="Arial"/>
                <w:i/>
                <w:sz w:val="24"/>
              </w:rPr>
            </w:pPr>
            <w:r>
              <w:rPr>
                <w:rFonts w:ascii="Arial"/>
                <w:i/>
                <w:spacing w:val="-5"/>
                <w:sz w:val="24"/>
              </w:rPr>
              <w:t>123</w:t>
            </w:r>
          </w:p>
        </w:tc>
      </w:tr>
      <w:tr>
        <w:trPr>
          <w:trHeight w:val="554" w:hRule="atLeast"/>
        </w:trPr>
        <w:tc>
          <w:tcPr>
            <w:tcW w:w="6263" w:type="dxa"/>
            <w:gridSpan w:val="3"/>
          </w:tcPr>
          <w:p>
            <w:pPr>
              <w:pStyle w:val="TableParagraph"/>
              <w:rPr>
                <w:sz w:val="24"/>
              </w:rPr>
            </w:pPr>
          </w:p>
          <w:p>
            <w:pPr>
              <w:pStyle w:val="TableParagraph"/>
              <w:spacing w:line="259" w:lineRule="exact"/>
              <w:ind w:left="50"/>
              <w:rPr>
                <w:sz w:val="24"/>
              </w:rPr>
            </w:pPr>
            <w:r>
              <w:rPr>
                <w:sz w:val="24"/>
              </w:rPr>
              <w:t>Gaji</w:t>
            </w:r>
            <w:r>
              <w:rPr>
                <w:spacing w:val="-1"/>
                <w:sz w:val="24"/>
              </w:rPr>
              <w:t> </w:t>
            </w:r>
            <w:r>
              <w:rPr>
                <w:sz w:val="24"/>
              </w:rPr>
              <w:t>v.</w:t>
            </w:r>
            <w:r>
              <w:rPr>
                <w:spacing w:val="-4"/>
                <w:sz w:val="24"/>
              </w:rPr>
              <w:t> </w:t>
            </w:r>
            <w:r>
              <w:rPr>
                <w:sz w:val="24"/>
              </w:rPr>
              <w:t>Paye</w:t>
            </w:r>
            <w:r>
              <w:rPr>
                <w:spacing w:val="-3"/>
                <w:sz w:val="24"/>
              </w:rPr>
              <w:t> </w:t>
            </w:r>
            <w:r>
              <w:rPr>
                <w:sz w:val="24"/>
              </w:rPr>
              <w:t>(2003)</w:t>
            </w:r>
            <w:r>
              <w:rPr>
                <w:spacing w:val="-3"/>
                <w:sz w:val="24"/>
              </w:rPr>
              <w:t> </w:t>
            </w:r>
            <w:r>
              <w:rPr>
                <w:sz w:val="24"/>
              </w:rPr>
              <w:t>3</w:t>
            </w:r>
            <w:r>
              <w:rPr>
                <w:spacing w:val="-6"/>
                <w:sz w:val="24"/>
              </w:rPr>
              <w:t> </w:t>
            </w:r>
            <w:r>
              <w:rPr>
                <w:sz w:val="24"/>
              </w:rPr>
              <w:t>NWLR</w:t>
            </w:r>
            <w:r>
              <w:rPr>
                <w:spacing w:val="-9"/>
                <w:sz w:val="24"/>
              </w:rPr>
              <w:t> </w:t>
            </w:r>
            <w:r>
              <w:rPr>
                <w:sz w:val="24"/>
              </w:rPr>
              <w:t>pt</w:t>
            </w:r>
            <w:r>
              <w:rPr>
                <w:spacing w:val="-4"/>
                <w:sz w:val="24"/>
              </w:rPr>
              <w:t> </w:t>
            </w:r>
            <w:r>
              <w:rPr>
                <w:sz w:val="24"/>
              </w:rPr>
              <w:t>807</w:t>
            </w:r>
            <w:r>
              <w:rPr>
                <w:spacing w:val="-7"/>
                <w:sz w:val="24"/>
              </w:rPr>
              <w:t> </w:t>
            </w:r>
            <w:r>
              <w:rPr>
                <w:spacing w:val="-4"/>
                <w:sz w:val="24"/>
              </w:rPr>
              <w:t>p.344</w:t>
            </w:r>
          </w:p>
        </w:tc>
        <w:tc>
          <w:tcPr>
            <w:tcW w:w="612" w:type="dxa"/>
          </w:tcPr>
          <w:p>
            <w:pPr>
              <w:pStyle w:val="TableParagraph"/>
              <w:rPr>
                <w:rFonts w:ascii="Times New Roman"/>
                <w:sz w:val="22"/>
              </w:rPr>
            </w:pPr>
          </w:p>
        </w:tc>
        <w:tc>
          <w:tcPr>
            <w:tcW w:w="619" w:type="dxa"/>
          </w:tcPr>
          <w:p>
            <w:pPr>
              <w:pStyle w:val="TableParagraph"/>
              <w:rPr>
                <w:sz w:val="24"/>
              </w:rPr>
            </w:pPr>
          </w:p>
          <w:p>
            <w:pPr>
              <w:pStyle w:val="TableParagraph"/>
              <w:spacing w:line="259" w:lineRule="exact"/>
              <w:ind w:right="98"/>
              <w:jc w:val="center"/>
              <w:rPr>
                <w:sz w:val="24"/>
              </w:rPr>
            </w:pPr>
            <w:r>
              <w:rPr>
                <w:spacing w:val="-5"/>
                <w:sz w:val="24"/>
              </w:rPr>
              <w:t>70</w:t>
            </w:r>
          </w:p>
        </w:tc>
      </w:tr>
      <w:tr>
        <w:trPr>
          <w:trHeight w:val="276" w:hRule="atLeast"/>
        </w:trPr>
        <w:tc>
          <w:tcPr>
            <w:tcW w:w="6263" w:type="dxa"/>
            <w:gridSpan w:val="3"/>
          </w:tcPr>
          <w:p>
            <w:pPr>
              <w:pStyle w:val="TableParagraph"/>
              <w:spacing w:line="256" w:lineRule="exact"/>
              <w:ind w:left="50"/>
              <w:rPr>
                <w:sz w:val="24"/>
              </w:rPr>
            </w:pPr>
            <w:r>
              <w:rPr>
                <w:sz w:val="24"/>
              </w:rPr>
              <w:t>Gbelekeke</w:t>
            </w:r>
            <w:r>
              <w:rPr>
                <w:spacing w:val="-6"/>
                <w:sz w:val="24"/>
              </w:rPr>
              <w:t> </w:t>
            </w:r>
            <w:r>
              <w:rPr>
                <w:sz w:val="24"/>
              </w:rPr>
              <w:t>v.</w:t>
            </w:r>
            <w:r>
              <w:rPr>
                <w:spacing w:val="-7"/>
                <w:sz w:val="24"/>
              </w:rPr>
              <w:t> </w:t>
            </w:r>
            <w:r>
              <w:rPr>
                <w:sz w:val="24"/>
              </w:rPr>
              <w:t>Madam</w:t>
            </w:r>
            <w:r>
              <w:rPr>
                <w:spacing w:val="-13"/>
                <w:sz w:val="24"/>
              </w:rPr>
              <w:t> </w:t>
            </w:r>
            <w:r>
              <w:rPr>
                <w:sz w:val="24"/>
              </w:rPr>
              <w:t>Iyaji</w:t>
            </w:r>
            <w:r>
              <w:rPr>
                <w:spacing w:val="-3"/>
                <w:sz w:val="24"/>
              </w:rPr>
              <w:t> </w:t>
            </w:r>
            <w:r>
              <w:rPr>
                <w:sz w:val="24"/>
              </w:rPr>
              <w:t>[1931]</w:t>
            </w:r>
            <w:r>
              <w:rPr>
                <w:spacing w:val="-7"/>
                <w:sz w:val="24"/>
              </w:rPr>
              <w:t> </w:t>
            </w:r>
            <w:r>
              <w:rPr>
                <w:sz w:val="24"/>
              </w:rPr>
              <w:t>SC</w:t>
            </w:r>
            <w:r>
              <w:rPr>
                <w:spacing w:val="-6"/>
                <w:sz w:val="24"/>
              </w:rPr>
              <w:t> </w:t>
            </w:r>
            <w:r>
              <w:rPr>
                <w:spacing w:val="-10"/>
                <w:sz w:val="24"/>
              </w:rPr>
              <w:t>4</w:t>
            </w:r>
          </w:p>
        </w:tc>
        <w:tc>
          <w:tcPr>
            <w:tcW w:w="612" w:type="dxa"/>
          </w:tcPr>
          <w:p>
            <w:pPr>
              <w:pStyle w:val="TableParagraph"/>
              <w:rPr>
                <w:rFonts w:ascii="Times New Roman"/>
                <w:sz w:val="20"/>
              </w:rPr>
            </w:pPr>
          </w:p>
        </w:tc>
        <w:tc>
          <w:tcPr>
            <w:tcW w:w="619" w:type="dxa"/>
          </w:tcPr>
          <w:p>
            <w:pPr>
              <w:pStyle w:val="TableParagraph"/>
              <w:spacing w:line="256" w:lineRule="exact"/>
              <w:ind w:right="98"/>
              <w:jc w:val="center"/>
              <w:rPr>
                <w:sz w:val="24"/>
              </w:rPr>
            </w:pPr>
            <w:r>
              <w:rPr>
                <w:spacing w:val="-5"/>
                <w:sz w:val="24"/>
              </w:rPr>
              <w:t>160</w:t>
            </w:r>
          </w:p>
        </w:tc>
      </w:tr>
      <w:tr>
        <w:trPr>
          <w:trHeight w:val="415" w:hRule="atLeast"/>
        </w:trPr>
        <w:tc>
          <w:tcPr>
            <w:tcW w:w="6263" w:type="dxa"/>
            <w:gridSpan w:val="3"/>
          </w:tcPr>
          <w:p>
            <w:pPr>
              <w:pStyle w:val="TableParagraph"/>
              <w:spacing w:line="273" w:lineRule="exact"/>
              <w:ind w:left="50"/>
              <w:rPr>
                <w:sz w:val="24"/>
              </w:rPr>
            </w:pPr>
            <w:r>
              <w:rPr>
                <w:sz w:val="24"/>
              </w:rPr>
              <w:t>Gwaska</w:t>
            </w:r>
            <w:r>
              <w:rPr>
                <w:spacing w:val="-9"/>
                <w:sz w:val="24"/>
              </w:rPr>
              <w:t> </w:t>
            </w:r>
            <w:r>
              <w:rPr>
                <w:sz w:val="24"/>
              </w:rPr>
              <w:t>v.</w:t>
            </w:r>
            <w:r>
              <w:rPr>
                <w:spacing w:val="-9"/>
                <w:sz w:val="24"/>
              </w:rPr>
              <w:t> </w:t>
            </w:r>
            <w:r>
              <w:rPr>
                <w:sz w:val="24"/>
              </w:rPr>
              <w:t>Alhaji</w:t>
            </w:r>
            <w:r>
              <w:rPr>
                <w:spacing w:val="-5"/>
                <w:sz w:val="24"/>
              </w:rPr>
              <w:t> </w:t>
            </w:r>
            <w:r>
              <w:rPr>
                <w:sz w:val="24"/>
              </w:rPr>
              <w:t>Sadiq</w:t>
            </w:r>
            <w:r>
              <w:rPr>
                <w:spacing w:val="-8"/>
                <w:sz w:val="24"/>
              </w:rPr>
              <w:t> </w:t>
            </w:r>
            <w:r>
              <w:rPr>
                <w:sz w:val="24"/>
              </w:rPr>
              <w:t>[1982-1983]</w:t>
            </w:r>
            <w:r>
              <w:rPr>
                <w:spacing w:val="-9"/>
                <w:sz w:val="24"/>
              </w:rPr>
              <w:t> </w:t>
            </w:r>
            <w:r>
              <w:rPr>
                <w:sz w:val="24"/>
              </w:rPr>
              <w:t>PCCA</w:t>
            </w:r>
            <w:r>
              <w:rPr>
                <w:spacing w:val="-10"/>
                <w:sz w:val="24"/>
              </w:rPr>
              <w:t> </w:t>
            </w:r>
            <w:r>
              <w:rPr>
                <w:spacing w:val="-5"/>
                <w:sz w:val="24"/>
              </w:rPr>
              <w:t>88</w:t>
            </w:r>
          </w:p>
        </w:tc>
        <w:tc>
          <w:tcPr>
            <w:tcW w:w="612" w:type="dxa"/>
          </w:tcPr>
          <w:p>
            <w:pPr>
              <w:pStyle w:val="TableParagraph"/>
              <w:rPr>
                <w:rFonts w:ascii="Times New Roman"/>
                <w:sz w:val="22"/>
              </w:rPr>
            </w:pPr>
          </w:p>
        </w:tc>
        <w:tc>
          <w:tcPr>
            <w:tcW w:w="619" w:type="dxa"/>
          </w:tcPr>
          <w:p>
            <w:pPr>
              <w:pStyle w:val="TableParagraph"/>
              <w:spacing w:line="273" w:lineRule="exact"/>
              <w:ind w:right="98"/>
              <w:jc w:val="center"/>
              <w:rPr>
                <w:sz w:val="24"/>
              </w:rPr>
            </w:pPr>
            <w:r>
              <w:rPr>
                <w:spacing w:val="-5"/>
                <w:sz w:val="24"/>
              </w:rPr>
              <w:t>130</w:t>
            </w:r>
          </w:p>
        </w:tc>
      </w:tr>
      <w:tr>
        <w:trPr>
          <w:trHeight w:val="552" w:hRule="atLeast"/>
        </w:trPr>
        <w:tc>
          <w:tcPr>
            <w:tcW w:w="6263" w:type="dxa"/>
            <w:gridSpan w:val="3"/>
          </w:tcPr>
          <w:p>
            <w:pPr>
              <w:pStyle w:val="TableParagraph"/>
              <w:spacing w:before="134"/>
              <w:ind w:left="50"/>
              <w:rPr>
                <w:sz w:val="24"/>
              </w:rPr>
            </w:pPr>
            <w:r>
              <w:rPr>
                <w:rFonts w:ascii="Arial"/>
                <w:i/>
                <w:sz w:val="24"/>
              </w:rPr>
              <w:t>Inyang</w:t>
            </w:r>
            <w:r>
              <w:rPr>
                <w:rFonts w:ascii="Arial"/>
                <w:i/>
                <w:spacing w:val="-3"/>
                <w:sz w:val="24"/>
              </w:rPr>
              <w:t> </w:t>
            </w:r>
            <w:r>
              <w:rPr>
                <w:rFonts w:ascii="Arial"/>
                <w:i/>
                <w:sz w:val="24"/>
              </w:rPr>
              <w:t>v.</w:t>
            </w:r>
            <w:r>
              <w:rPr>
                <w:rFonts w:ascii="Arial"/>
                <w:i/>
                <w:spacing w:val="-4"/>
                <w:sz w:val="24"/>
              </w:rPr>
              <w:t> </w:t>
            </w:r>
            <w:r>
              <w:rPr>
                <w:rFonts w:ascii="Arial"/>
                <w:i/>
                <w:sz w:val="24"/>
              </w:rPr>
              <w:t>Ita</w:t>
            </w:r>
            <w:r>
              <w:rPr>
                <w:rFonts w:ascii="Arial"/>
                <w:i/>
                <w:spacing w:val="-2"/>
                <w:sz w:val="24"/>
              </w:rPr>
              <w:t> </w:t>
            </w:r>
            <w:r>
              <w:rPr>
                <w:rFonts w:ascii="Arial"/>
                <w:i/>
                <w:sz w:val="24"/>
              </w:rPr>
              <w:t>&amp;</w:t>
            </w:r>
            <w:r>
              <w:rPr>
                <w:rFonts w:ascii="Arial"/>
                <w:i/>
                <w:spacing w:val="-5"/>
                <w:sz w:val="24"/>
              </w:rPr>
              <w:t> </w:t>
            </w:r>
            <w:r>
              <w:rPr>
                <w:rFonts w:ascii="Arial"/>
                <w:i/>
                <w:sz w:val="24"/>
              </w:rPr>
              <w:t>Ors</w:t>
            </w:r>
            <w:r>
              <w:rPr>
                <w:rFonts w:ascii="Arial"/>
                <w:i/>
                <w:spacing w:val="56"/>
                <w:sz w:val="24"/>
              </w:rPr>
              <w:t> </w:t>
            </w:r>
            <w:r>
              <w:rPr>
                <w:sz w:val="24"/>
              </w:rPr>
              <w:t>(1929)</w:t>
            </w:r>
            <w:r>
              <w:rPr>
                <w:spacing w:val="-2"/>
                <w:sz w:val="24"/>
              </w:rPr>
              <w:t> </w:t>
            </w:r>
            <w:r>
              <w:rPr>
                <w:sz w:val="24"/>
              </w:rPr>
              <w:t>9</w:t>
            </w:r>
            <w:r>
              <w:rPr>
                <w:spacing w:val="-2"/>
                <w:sz w:val="24"/>
              </w:rPr>
              <w:t> </w:t>
            </w:r>
            <w:r>
              <w:rPr>
                <w:sz w:val="24"/>
              </w:rPr>
              <w:t>NLR</w:t>
            </w:r>
            <w:r>
              <w:rPr>
                <w:spacing w:val="-4"/>
                <w:sz w:val="24"/>
              </w:rPr>
              <w:t> </w:t>
            </w:r>
            <w:r>
              <w:rPr>
                <w:spacing w:val="-5"/>
                <w:sz w:val="24"/>
              </w:rPr>
              <w:t>84</w:t>
            </w:r>
          </w:p>
        </w:tc>
        <w:tc>
          <w:tcPr>
            <w:tcW w:w="612" w:type="dxa"/>
          </w:tcPr>
          <w:p>
            <w:pPr>
              <w:pStyle w:val="TableParagraph"/>
              <w:spacing w:before="134"/>
              <w:ind w:left="26"/>
              <w:jc w:val="center"/>
              <w:rPr>
                <w:rFonts w:ascii="Arial"/>
                <w:i/>
                <w:sz w:val="24"/>
              </w:rPr>
            </w:pPr>
            <w:r>
              <w:rPr>
                <w:rFonts w:ascii="Arial"/>
                <w:i/>
                <w:spacing w:val="-4"/>
                <w:sz w:val="24"/>
              </w:rPr>
              <w:t>123,</w:t>
            </w:r>
          </w:p>
        </w:tc>
        <w:tc>
          <w:tcPr>
            <w:tcW w:w="619" w:type="dxa"/>
          </w:tcPr>
          <w:p>
            <w:pPr>
              <w:pStyle w:val="TableParagraph"/>
              <w:spacing w:before="134"/>
              <w:ind w:left="33" w:right="103"/>
              <w:jc w:val="center"/>
              <w:rPr>
                <w:rFonts w:ascii="Arial"/>
                <w:i/>
                <w:sz w:val="24"/>
              </w:rPr>
            </w:pPr>
            <w:r>
              <w:rPr>
                <w:rFonts w:ascii="Arial"/>
                <w:i/>
                <w:spacing w:val="-5"/>
                <w:sz w:val="24"/>
              </w:rPr>
              <w:t>153</w:t>
            </w:r>
          </w:p>
        </w:tc>
      </w:tr>
      <w:tr>
        <w:trPr>
          <w:trHeight w:val="412" w:hRule="atLeast"/>
        </w:trPr>
        <w:tc>
          <w:tcPr>
            <w:tcW w:w="6263" w:type="dxa"/>
            <w:gridSpan w:val="3"/>
          </w:tcPr>
          <w:p>
            <w:pPr>
              <w:pStyle w:val="TableParagraph"/>
              <w:spacing w:line="259" w:lineRule="exact" w:before="134"/>
              <w:ind w:left="50"/>
              <w:rPr>
                <w:sz w:val="24"/>
              </w:rPr>
            </w:pPr>
            <w:r>
              <w:rPr>
                <w:rFonts w:ascii="Arial"/>
                <w:i/>
                <w:sz w:val="24"/>
              </w:rPr>
              <w:t>Jinadu</w:t>
            </w:r>
            <w:r>
              <w:rPr>
                <w:rFonts w:ascii="Arial"/>
                <w:i/>
                <w:spacing w:val="-6"/>
                <w:sz w:val="24"/>
              </w:rPr>
              <w:t> </w:t>
            </w:r>
            <w:r>
              <w:rPr>
                <w:rFonts w:ascii="Arial"/>
                <w:i/>
                <w:sz w:val="24"/>
              </w:rPr>
              <w:t>v.</w:t>
            </w:r>
            <w:r>
              <w:rPr>
                <w:rFonts w:ascii="Arial"/>
                <w:i/>
                <w:spacing w:val="-7"/>
                <w:sz w:val="24"/>
              </w:rPr>
              <w:t> </w:t>
            </w:r>
            <w:r>
              <w:rPr>
                <w:rFonts w:ascii="Arial"/>
                <w:i/>
                <w:sz w:val="24"/>
              </w:rPr>
              <w:t>Esurombi-Aro</w:t>
            </w:r>
            <w:r>
              <w:rPr>
                <w:rFonts w:ascii="Arial"/>
                <w:i/>
                <w:spacing w:val="55"/>
                <w:sz w:val="24"/>
              </w:rPr>
              <w:t> </w:t>
            </w:r>
            <w:r>
              <w:rPr>
                <w:sz w:val="24"/>
              </w:rPr>
              <w:t>(2005)</w:t>
            </w:r>
            <w:r>
              <w:rPr>
                <w:spacing w:val="-5"/>
                <w:sz w:val="24"/>
              </w:rPr>
              <w:t> </w:t>
            </w:r>
            <w:r>
              <w:rPr>
                <w:sz w:val="24"/>
              </w:rPr>
              <w:t>14</w:t>
            </w:r>
            <w:r>
              <w:rPr>
                <w:spacing w:val="-6"/>
                <w:sz w:val="24"/>
              </w:rPr>
              <w:t> </w:t>
            </w:r>
            <w:r>
              <w:rPr>
                <w:sz w:val="24"/>
              </w:rPr>
              <w:t>NWLR</w:t>
            </w:r>
            <w:r>
              <w:rPr>
                <w:spacing w:val="-6"/>
                <w:sz w:val="24"/>
              </w:rPr>
              <w:t> </w:t>
            </w:r>
            <w:r>
              <w:rPr>
                <w:sz w:val="24"/>
              </w:rPr>
              <w:t>pt</w:t>
            </w:r>
            <w:r>
              <w:rPr>
                <w:spacing w:val="-7"/>
                <w:sz w:val="24"/>
              </w:rPr>
              <w:t> </w:t>
            </w:r>
            <w:r>
              <w:rPr>
                <w:sz w:val="24"/>
              </w:rPr>
              <w:t>944</w:t>
            </w:r>
            <w:r>
              <w:rPr>
                <w:spacing w:val="-6"/>
                <w:sz w:val="24"/>
              </w:rPr>
              <w:t> </w:t>
            </w:r>
            <w:r>
              <w:rPr>
                <w:spacing w:val="-2"/>
                <w:sz w:val="24"/>
              </w:rPr>
              <w:t>p.142</w:t>
            </w:r>
          </w:p>
        </w:tc>
        <w:tc>
          <w:tcPr>
            <w:tcW w:w="612" w:type="dxa"/>
          </w:tcPr>
          <w:p>
            <w:pPr>
              <w:pStyle w:val="TableParagraph"/>
              <w:rPr>
                <w:rFonts w:ascii="Times New Roman"/>
                <w:sz w:val="22"/>
              </w:rPr>
            </w:pPr>
          </w:p>
        </w:tc>
        <w:tc>
          <w:tcPr>
            <w:tcW w:w="619" w:type="dxa"/>
          </w:tcPr>
          <w:p>
            <w:pPr>
              <w:pStyle w:val="TableParagraph"/>
              <w:spacing w:line="259" w:lineRule="exact" w:before="134"/>
              <w:ind w:left="33" w:right="102"/>
              <w:jc w:val="center"/>
              <w:rPr>
                <w:rFonts w:ascii="Arial"/>
                <w:i/>
                <w:sz w:val="24"/>
              </w:rPr>
            </w:pPr>
            <w:r>
              <w:rPr>
                <w:rFonts w:ascii="Arial"/>
                <w:i/>
                <w:spacing w:val="-5"/>
                <w:sz w:val="24"/>
              </w:rPr>
              <w:t>107</w:t>
            </w:r>
          </w:p>
        </w:tc>
      </w:tr>
      <w:tr>
        <w:trPr>
          <w:trHeight w:val="275" w:hRule="atLeast"/>
        </w:trPr>
        <w:tc>
          <w:tcPr>
            <w:tcW w:w="6263" w:type="dxa"/>
            <w:gridSpan w:val="3"/>
          </w:tcPr>
          <w:p>
            <w:pPr>
              <w:pStyle w:val="TableParagraph"/>
              <w:spacing w:line="256" w:lineRule="exact"/>
              <w:ind w:left="50"/>
              <w:rPr>
                <w:sz w:val="24"/>
              </w:rPr>
            </w:pPr>
            <w:r>
              <w:rPr>
                <w:sz w:val="24"/>
              </w:rPr>
              <w:t>Kuma</w:t>
            </w:r>
            <w:r>
              <w:rPr>
                <w:spacing w:val="-4"/>
                <w:sz w:val="24"/>
              </w:rPr>
              <w:t> </w:t>
            </w:r>
            <w:r>
              <w:rPr>
                <w:sz w:val="24"/>
              </w:rPr>
              <w:t>V.</w:t>
            </w:r>
            <w:r>
              <w:rPr>
                <w:spacing w:val="-4"/>
                <w:sz w:val="24"/>
              </w:rPr>
              <w:t> </w:t>
            </w:r>
            <w:r>
              <w:rPr>
                <w:sz w:val="24"/>
              </w:rPr>
              <w:t>Kuma</w:t>
            </w:r>
            <w:r>
              <w:rPr>
                <w:spacing w:val="-4"/>
                <w:sz w:val="24"/>
              </w:rPr>
              <w:t> </w:t>
            </w:r>
            <w:r>
              <w:rPr>
                <w:sz w:val="24"/>
              </w:rPr>
              <w:t>(1934)</w:t>
            </w:r>
            <w:r>
              <w:rPr>
                <w:spacing w:val="-2"/>
                <w:sz w:val="24"/>
              </w:rPr>
              <w:t> </w:t>
            </w:r>
            <w:r>
              <w:rPr>
                <w:sz w:val="24"/>
              </w:rPr>
              <w:t>2</w:t>
            </w:r>
            <w:r>
              <w:rPr>
                <w:spacing w:val="-12"/>
                <w:sz w:val="24"/>
              </w:rPr>
              <w:t> </w:t>
            </w:r>
            <w:r>
              <w:rPr>
                <w:sz w:val="24"/>
              </w:rPr>
              <w:t>WACA</w:t>
            </w:r>
            <w:r>
              <w:rPr>
                <w:spacing w:val="-6"/>
                <w:sz w:val="24"/>
              </w:rPr>
              <w:t> </w:t>
            </w:r>
            <w:r>
              <w:rPr>
                <w:spacing w:val="-4"/>
                <w:sz w:val="24"/>
              </w:rPr>
              <w:t>178.</w:t>
            </w:r>
          </w:p>
        </w:tc>
        <w:tc>
          <w:tcPr>
            <w:tcW w:w="612" w:type="dxa"/>
          </w:tcPr>
          <w:p>
            <w:pPr>
              <w:pStyle w:val="TableParagraph"/>
              <w:rPr>
                <w:rFonts w:ascii="Times New Roman"/>
                <w:sz w:val="20"/>
              </w:rPr>
            </w:pPr>
          </w:p>
        </w:tc>
        <w:tc>
          <w:tcPr>
            <w:tcW w:w="619" w:type="dxa"/>
          </w:tcPr>
          <w:p>
            <w:pPr>
              <w:pStyle w:val="TableParagraph"/>
              <w:rPr>
                <w:rFonts w:ascii="Times New Roman"/>
                <w:sz w:val="20"/>
              </w:rPr>
            </w:pPr>
          </w:p>
        </w:tc>
      </w:tr>
      <w:tr>
        <w:trPr>
          <w:trHeight w:val="276" w:hRule="atLeast"/>
        </w:trPr>
        <w:tc>
          <w:tcPr>
            <w:tcW w:w="6263" w:type="dxa"/>
            <w:gridSpan w:val="3"/>
          </w:tcPr>
          <w:p>
            <w:pPr>
              <w:pStyle w:val="TableParagraph"/>
              <w:spacing w:line="256" w:lineRule="exact"/>
              <w:ind w:left="50"/>
              <w:rPr>
                <w:sz w:val="24"/>
              </w:rPr>
            </w:pPr>
            <w:r>
              <w:rPr>
                <w:rFonts w:ascii="Arial"/>
                <w:i/>
                <w:sz w:val="24"/>
              </w:rPr>
              <w:t>Kwan</w:t>
            </w:r>
            <w:r>
              <w:rPr>
                <w:rFonts w:ascii="Arial"/>
                <w:i/>
                <w:spacing w:val="-4"/>
                <w:sz w:val="24"/>
              </w:rPr>
              <w:t> </w:t>
            </w:r>
            <w:r>
              <w:rPr>
                <w:rFonts w:ascii="Arial"/>
                <w:i/>
                <w:sz w:val="24"/>
              </w:rPr>
              <w:t>v.</w:t>
            </w:r>
            <w:r>
              <w:rPr>
                <w:rFonts w:ascii="Arial"/>
                <w:i/>
                <w:spacing w:val="-4"/>
                <w:sz w:val="24"/>
              </w:rPr>
              <w:t> </w:t>
            </w:r>
            <w:r>
              <w:rPr>
                <w:rFonts w:ascii="Arial"/>
                <w:i/>
                <w:sz w:val="24"/>
              </w:rPr>
              <w:t>Nyieni</w:t>
            </w:r>
            <w:r>
              <w:rPr>
                <w:rFonts w:ascii="Arial"/>
                <w:i/>
                <w:spacing w:val="54"/>
                <w:sz w:val="24"/>
              </w:rPr>
              <w:t> </w:t>
            </w:r>
            <w:r>
              <w:rPr>
                <w:sz w:val="24"/>
              </w:rPr>
              <w:t>[1955]</w:t>
            </w:r>
            <w:r>
              <w:rPr>
                <w:spacing w:val="-3"/>
                <w:sz w:val="24"/>
              </w:rPr>
              <w:t> </w:t>
            </w:r>
            <w:r>
              <w:rPr>
                <w:sz w:val="24"/>
              </w:rPr>
              <w:t>GLR</w:t>
            </w:r>
            <w:r>
              <w:rPr>
                <w:spacing w:val="-5"/>
                <w:sz w:val="24"/>
              </w:rPr>
              <w:t> 67</w:t>
            </w:r>
          </w:p>
        </w:tc>
        <w:tc>
          <w:tcPr>
            <w:tcW w:w="612" w:type="dxa"/>
          </w:tcPr>
          <w:p>
            <w:pPr>
              <w:pStyle w:val="TableParagraph"/>
              <w:spacing w:line="256" w:lineRule="exact"/>
              <w:ind w:left="26"/>
              <w:jc w:val="center"/>
              <w:rPr>
                <w:sz w:val="24"/>
              </w:rPr>
            </w:pPr>
            <w:r>
              <w:rPr>
                <w:spacing w:val="-4"/>
                <w:sz w:val="24"/>
              </w:rPr>
              <w:t>121,</w:t>
            </w:r>
          </w:p>
        </w:tc>
        <w:tc>
          <w:tcPr>
            <w:tcW w:w="619" w:type="dxa"/>
          </w:tcPr>
          <w:p>
            <w:pPr>
              <w:pStyle w:val="TableParagraph"/>
              <w:spacing w:line="256" w:lineRule="exact"/>
              <w:ind w:left="33" w:right="103"/>
              <w:jc w:val="center"/>
              <w:rPr>
                <w:sz w:val="24"/>
              </w:rPr>
            </w:pPr>
            <w:r>
              <w:rPr>
                <w:spacing w:val="-5"/>
                <w:sz w:val="24"/>
              </w:rPr>
              <w:t>152</w:t>
            </w:r>
          </w:p>
        </w:tc>
      </w:tr>
      <w:tr>
        <w:trPr>
          <w:trHeight w:val="275" w:hRule="atLeast"/>
        </w:trPr>
        <w:tc>
          <w:tcPr>
            <w:tcW w:w="6263" w:type="dxa"/>
            <w:gridSpan w:val="3"/>
          </w:tcPr>
          <w:p>
            <w:pPr>
              <w:pStyle w:val="TableParagraph"/>
              <w:spacing w:line="256" w:lineRule="exact"/>
              <w:ind w:left="50"/>
              <w:rPr>
                <w:sz w:val="24"/>
              </w:rPr>
            </w:pPr>
            <w:r>
              <w:rPr>
                <w:rFonts w:ascii="Arial"/>
                <w:i/>
                <w:sz w:val="24"/>
              </w:rPr>
              <w:t>Laoye</w:t>
            </w:r>
            <w:r>
              <w:rPr>
                <w:rFonts w:ascii="Arial"/>
                <w:i/>
                <w:spacing w:val="-5"/>
                <w:sz w:val="24"/>
              </w:rPr>
              <w:t> </w:t>
            </w:r>
            <w:r>
              <w:rPr>
                <w:rFonts w:ascii="Arial"/>
                <w:i/>
                <w:sz w:val="24"/>
              </w:rPr>
              <w:t>v.</w:t>
            </w:r>
            <w:r>
              <w:rPr>
                <w:rFonts w:ascii="Arial"/>
                <w:i/>
                <w:spacing w:val="-5"/>
                <w:sz w:val="24"/>
              </w:rPr>
              <w:t> </w:t>
            </w:r>
            <w:r>
              <w:rPr>
                <w:rFonts w:ascii="Arial"/>
                <w:i/>
                <w:sz w:val="24"/>
              </w:rPr>
              <w:t>Oyetunde</w:t>
            </w:r>
            <w:r>
              <w:rPr>
                <w:rFonts w:ascii="Arial"/>
                <w:i/>
                <w:spacing w:val="-8"/>
                <w:sz w:val="24"/>
              </w:rPr>
              <w:t> </w:t>
            </w:r>
            <w:r>
              <w:rPr>
                <w:rFonts w:ascii="Arial"/>
                <w:i/>
                <w:sz w:val="24"/>
              </w:rPr>
              <w:t>[</w:t>
            </w:r>
            <w:r>
              <w:rPr>
                <w:sz w:val="24"/>
              </w:rPr>
              <w:t>1944]</w:t>
            </w:r>
            <w:r>
              <w:rPr>
                <w:spacing w:val="-9"/>
                <w:sz w:val="24"/>
              </w:rPr>
              <w:t> </w:t>
            </w:r>
            <w:r>
              <w:rPr>
                <w:sz w:val="24"/>
              </w:rPr>
              <w:t>AC</w:t>
            </w:r>
            <w:r>
              <w:rPr>
                <w:spacing w:val="-5"/>
                <w:sz w:val="24"/>
              </w:rPr>
              <w:t> 170</w:t>
            </w:r>
          </w:p>
        </w:tc>
        <w:tc>
          <w:tcPr>
            <w:tcW w:w="612" w:type="dxa"/>
          </w:tcPr>
          <w:p>
            <w:pPr>
              <w:pStyle w:val="TableParagraph"/>
              <w:rPr>
                <w:rFonts w:ascii="Times New Roman"/>
                <w:sz w:val="20"/>
              </w:rPr>
            </w:pPr>
          </w:p>
        </w:tc>
        <w:tc>
          <w:tcPr>
            <w:tcW w:w="619" w:type="dxa"/>
          </w:tcPr>
          <w:p>
            <w:pPr>
              <w:pStyle w:val="TableParagraph"/>
              <w:rPr>
                <w:rFonts w:ascii="Times New Roman"/>
                <w:sz w:val="20"/>
              </w:rPr>
            </w:pPr>
          </w:p>
        </w:tc>
      </w:tr>
      <w:tr>
        <w:trPr>
          <w:trHeight w:val="276" w:hRule="atLeast"/>
        </w:trPr>
        <w:tc>
          <w:tcPr>
            <w:tcW w:w="6263" w:type="dxa"/>
            <w:gridSpan w:val="3"/>
          </w:tcPr>
          <w:p>
            <w:pPr>
              <w:pStyle w:val="TableParagraph"/>
              <w:spacing w:line="256" w:lineRule="exact"/>
              <w:ind w:left="50"/>
              <w:rPr>
                <w:sz w:val="24"/>
              </w:rPr>
            </w:pPr>
            <w:r>
              <w:rPr>
                <w:sz w:val="24"/>
              </w:rPr>
              <w:t>Laoye</w:t>
            </w:r>
            <w:r>
              <w:rPr>
                <w:spacing w:val="-5"/>
                <w:sz w:val="24"/>
              </w:rPr>
              <w:t> </w:t>
            </w:r>
            <w:r>
              <w:rPr>
                <w:sz w:val="24"/>
              </w:rPr>
              <w:t>v.</w:t>
            </w:r>
            <w:r>
              <w:rPr>
                <w:spacing w:val="-5"/>
                <w:sz w:val="24"/>
              </w:rPr>
              <w:t> </w:t>
            </w:r>
            <w:r>
              <w:rPr>
                <w:sz w:val="24"/>
              </w:rPr>
              <w:t>Oyetunde</w:t>
            </w:r>
            <w:r>
              <w:rPr>
                <w:spacing w:val="-9"/>
                <w:sz w:val="24"/>
              </w:rPr>
              <w:t> </w:t>
            </w:r>
            <w:r>
              <w:rPr>
                <w:sz w:val="24"/>
              </w:rPr>
              <w:t>[1944]</w:t>
            </w:r>
            <w:r>
              <w:rPr>
                <w:spacing w:val="-9"/>
                <w:sz w:val="24"/>
              </w:rPr>
              <w:t> </w:t>
            </w:r>
            <w:r>
              <w:rPr>
                <w:sz w:val="24"/>
              </w:rPr>
              <w:t>AC</w:t>
            </w:r>
            <w:r>
              <w:rPr>
                <w:spacing w:val="-5"/>
                <w:sz w:val="24"/>
              </w:rPr>
              <w:t> 170</w:t>
            </w:r>
          </w:p>
        </w:tc>
        <w:tc>
          <w:tcPr>
            <w:tcW w:w="612" w:type="dxa"/>
          </w:tcPr>
          <w:p>
            <w:pPr>
              <w:pStyle w:val="TableParagraph"/>
              <w:rPr>
                <w:rFonts w:ascii="Times New Roman"/>
                <w:sz w:val="20"/>
              </w:rPr>
            </w:pPr>
          </w:p>
        </w:tc>
        <w:tc>
          <w:tcPr>
            <w:tcW w:w="619" w:type="dxa"/>
          </w:tcPr>
          <w:p>
            <w:pPr>
              <w:pStyle w:val="TableParagraph"/>
              <w:spacing w:line="256" w:lineRule="exact"/>
              <w:ind w:left="33"/>
              <w:jc w:val="center"/>
              <w:rPr>
                <w:sz w:val="24"/>
              </w:rPr>
            </w:pPr>
            <w:r>
              <w:rPr>
                <w:spacing w:val="-5"/>
                <w:sz w:val="24"/>
              </w:rPr>
              <w:t>61</w:t>
            </w:r>
          </w:p>
        </w:tc>
      </w:tr>
      <w:tr>
        <w:trPr>
          <w:trHeight w:val="270" w:hRule="atLeast"/>
        </w:trPr>
        <w:tc>
          <w:tcPr>
            <w:tcW w:w="6263" w:type="dxa"/>
            <w:gridSpan w:val="3"/>
          </w:tcPr>
          <w:p>
            <w:pPr>
              <w:pStyle w:val="TableParagraph"/>
              <w:spacing w:line="251" w:lineRule="exact"/>
              <w:ind w:left="50"/>
              <w:rPr>
                <w:sz w:val="24"/>
              </w:rPr>
            </w:pPr>
            <w:r>
              <w:rPr>
                <w:sz w:val="24"/>
              </w:rPr>
              <w:t>Lawson</w:t>
            </w:r>
            <w:r>
              <w:rPr>
                <w:spacing w:val="-5"/>
                <w:sz w:val="24"/>
              </w:rPr>
              <w:t> </w:t>
            </w:r>
            <w:r>
              <w:rPr>
                <w:sz w:val="24"/>
              </w:rPr>
              <w:t>v.</w:t>
            </w:r>
            <w:r>
              <w:rPr>
                <w:spacing w:val="-5"/>
                <w:sz w:val="24"/>
              </w:rPr>
              <w:t> </w:t>
            </w:r>
            <w:r>
              <w:rPr>
                <w:sz w:val="24"/>
              </w:rPr>
              <w:t>Amfani</w:t>
            </w:r>
            <w:r>
              <w:rPr>
                <w:spacing w:val="-2"/>
                <w:sz w:val="24"/>
              </w:rPr>
              <w:t> </w:t>
            </w:r>
            <w:r>
              <w:rPr>
                <w:sz w:val="24"/>
              </w:rPr>
              <w:t>Constr.</w:t>
            </w:r>
            <w:r>
              <w:rPr>
                <w:spacing w:val="-9"/>
                <w:sz w:val="24"/>
              </w:rPr>
              <w:t> </w:t>
            </w:r>
            <w:r>
              <w:rPr>
                <w:sz w:val="24"/>
              </w:rPr>
              <w:t>Co.</w:t>
            </w:r>
            <w:r>
              <w:rPr>
                <w:spacing w:val="-5"/>
                <w:sz w:val="24"/>
              </w:rPr>
              <w:t> </w:t>
            </w:r>
            <w:r>
              <w:rPr>
                <w:sz w:val="24"/>
              </w:rPr>
              <w:t>(2002)</w:t>
            </w:r>
            <w:r>
              <w:rPr>
                <w:spacing w:val="-8"/>
                <w:sz w:val="24"/>
              </w:rPr>
              <w:t> </w:t>
            </w:r>
            <w:r>
              <w:rPr>
                <w:sz w:val="24"/>
              </w:rPr>
              <w:t>2</w:t>
            </w:r>
            <w:r>
              <w:rPr>
                <w:spacing w:val="-4"/>
                <w:sz w:val="24"/>
              </w:rPr>
              <w:t> </w:t>
            </w:r>
            <w:r>
              <w:rPr>
                <w:sz w:val="24"/>
              </w:rPr>
              <w:t>NWLR</w:t>
            </w:r>
            <w:r>
              <w:rPr>
                <w:spacing w:val="-10"/>
                <w:sz w:val="24"/>
              </w:rPr>
              <w:t> </w:t>
            </w:r>
            <w:r>
              <w:rPr>
                <w:sz w:val="24"/>
              </w:rPr>
              <w:t>752</w:t>
            </w:r>
            <w:r>
              <w:rPr>
                <w:spacing w:val="-5"/>
                <w:sz w:val="24"/>
              </w:rPr>
              <w:t> </w:t>
            </w:r>
            <w:r>
              <w:rPr>
                <w:sz w:val="24"/>
              </w:rPr>
              <w:t>p.</w:t>
            </w:r>
            <w:r>
              <w:rPr>
                <w:spacing w:val="-5"/>
                <w:sz w:val="24"/>
              </w:rPr>
              <w:t> 585</w:t>
            </w:r>
          </w:p>
        </w:tc>
        <w:tc>
          <w:tcPr>
            <w:tcW w:w="612" w:type="dxa"/>
          </w:tcPr>
          <w:p>
            <w:pPr>
              <w:pStyle w:val="TableParagraph"/>
              <w:rPr>
                <w:rFonts w:ascii="Times New Roman"/>
                <w:sz w:val="20"/>
              </w:rPr>
            </w:pPr>
          </w:p>
        </w:tc>
        <w:tc>
          <w:tcPr>
            <w:tcW w:w="619" w:type="dxa"/>
          </w:tcPr>
          <w:p>
            <w:pPr>
              <w:pStyle w:val="TableParagraph"/>
              <w:spacing w:line="251" w:lineRule="exact"/>
              <w:ind w:left="33"/>
              <w:jc w:val="center"/>
              <w:rPr>
                <w:sz w:val="24"/>
              </w:rPr>
            </w:pPr>
            <w:r>
              <w:rPr>
                <w:spacing w:val="-5"/>
                <w:sz w:val="24"/>
              </w:rPr>
              <w:t>71</w:t>
            </w:r>
          </w:p>
        </w:tc>
      </w:tr>
      <w:tr>
        <w:trPr>
          <w:trHeight w:val="281" w:hRule="atLeast"/>
        </w:trPr>
        <w:tc>
          <w:tcPr>
            <w:tcW w:w="4088" w:type="dxa"/>
          </w:tcPr>
          <w:p>
            <w:pPr>
              <w:pStyle w:val="TableParagraph"/>
              <w:spacing w:line="251" w:lineRule="exact"/>
              <w:ind w:left="50"/>
              <w:rPr>
                <w:sz w:val="24"/>
              </w:rPr>
            </w:pPr>
            <w:r>
              <w:rPr>
                <w:sz w:val="24"/>
              </w:rPr>
              <w:t>Lewis</w:t>
            </w:r>
            <w:r>
              <w:rPr>
                <w:spacing w:val="-5"/>
                <w:sz w:val="24"/>
              </w:rPr>
              <w:t> </w:t>
            </w:r>
            <w:r>
              <w:rPr>
                <w:sz w:val="24"/>
              </w:rPr>
              <w:t>v.</w:t>
            </w:r>
            <w:r>
              <w:rPr>
                <w:spacing w:val="-5"/>
                <w:sz w:val="24"/>
              </w:rPr>
              <w:t> </w:t>
            </w:r>
            <w:r>
              <w:rPr>
                <w:sz w:val="24"/>
              </w:rPr>
              <w:t>Bankole</w:t>
            </w:r>
            <w:r>
              <w:rPr>
                <w:spacing w:val="-4"/>
                <w:sz w:val="24"/>
              </w:rPr>
              <w:t> </w:t>
            </w:r>
            <w:r>
              <w:rPr>
                <w:sz w:val="24"/>
              </w:rPr>
              <w:t>(1908)</w:t>
            </w:r>
            <w:r>
              <w:rPr>
                <w:spacing w:val="-8"/>
                <w:sz w:val="24"/>
              </w:rPr>
              <w:t> </w:t>
            </w:r>
            <w:r>
              <w:rPr>
                <w:sz w:val="24"/>
              </w:rPr>
              <w:t>1</w:t>
            </w:r>
            <w:r>
              <w:rPr>
                <w:spacing w:val="-3"/>
                <w:sz w:val="24"/>
              </w:rPr>
              <w:t> </w:t>
            </w:r>
            <w:r>
              <w:rPr>
                <w:sz w:val="24"/>
              </w:rPr>
              <w:t>NLR</w:t>
            </w:r>
            <w:r>
              <w:rPr>
                <w:spacing w:val="-5"/>
                <w:sz w:val="24"/>
              </w:rPr>
              <w:t> 81</w:t>
            </w:r>
          </w:p>
        </w:tc>
        <w:tc>
          <w:tcPr>
            <w:tcW w:w="3406" w:type="dxa"/>
            <w:gridSpan w:val="4"/>
          </w:tcPr>
          <w:p>
            <w:pPr>
              <w:pStyle w:val="TableParagraph"/>
              <w:spacing w:line="251" w:lineRule="exact"/>
              <w:ind w:left="550"/>
              <w:rPr>
                <w:sz w:val="24"/>
              </w:rPr>
            </w:pPr>
            <w:r>
              <w:rPr>
                <w:sz w:val="24"/>
              </w:rPr>
              <w:t>32,</w:t>
            </w:r>
            <w:r>
              <w:rPr>
                <w:spacing w:val="-4"/>
                <w:sz w:val="24"/>
              </w:rPr>
              <w:t> </w:t>
            </w:r>
            <w:r>
              <w:rPr>
                <w:sz w:val="24"/>
              </w:rPr>
              <w:t>34,</w:t>
            </w:r>
            <w:r>
              <w:rPr>
                <w:spacing w:val="-3"/>
                <w:sz w:val="24"/>
              </w:rPr>
              <w:t> </w:t>
            </w:r>
            <w:r>
              <w:rPr>
                <w:sz w:val="24"/>
              </w:rPr>
              <w:t>39,</w:t>
            </w:r>
            <w:r>
              <w:rPr>
                <w:spacing w:val="-3"/>
                <w:sz w:val="24"/>
              </w:rPr>
              <w:t> </w:t>
            </w:r>
            <w:r>
              <w:rPr>
                <w:sz w:val="24"/>
              </w:rPr>
              <w:t>45,</w:t>
            </w:r>
            <w:r>
              <w:rPr>
                <w:spacing w:val="-6"/>
                <w:sz w:val="24"/>
              </w:rPr>
              <w:t> </w:t>
            </w:r>
            <w:r>
              <w:rPr>
                <w:sz w:val="24"/>
              </w:rPr>
              <w:t>62,</w:t>
            </w:r>
            <w:r>
              <w:rPr>
                <w:spacing w:val="-3"/>
                <w:sz w:val="24"/>
              </w:rPr>
              <w:t> </w:t>
            </w:r>
            <w:r>
              <w:rPr>
                <w:sz w:val="24"/>
              </w:rPr>
              <w:t>63,</w:t>
            </w:r>
            <w:r>
              <w:rPr>
                <w:spacing w:val="-4"/>
                <w:sz w:val="24"/>
              </w:rPr>
              <w:t> </w:t>
            </w:r>
            <w:r>
              <w:rPr>
                <w:spacing w:val="-5"/>
                <w:sz w:val="24"/>
              </w:rPr>
              <w:t>160</w:t>
            </w:r>
          </w:p>
        </w:tc>
      </w:tr>
      <w:tr>
        <w:trPr>
          <w:trHeight w:val="275" w:hRule="atLeast"/>
        </w:trPr>
        <w:tc>
          <w:tcPr>
            <w:tcW w:w="4088" w:type="dxa"/>
          </w:tcPr>
          <w:p>
            <w:pPr>
              <w:pStyle w:val="TableParagraph"/>
              <w:spacing w:line="256" w:lineRule="exact"/>
              <w:ind w:left="50"/>
              <w:rPr>
                <w:sz w:val="24"/>
              </w:rPr>
            </w:pPr>
            <w:r>
              <w:rPr>
                <w:sz w:val="24"/>
              </w:rPr>
              <w:t>Lopez</w:t>
            </w:r>
            <w:r>
              <w:rPr>
                <w:spacing w:val="-5"/>
                <w:sz w:val="24"/>
              </w:rPr>
              <w:t> </w:t>
            </w:r>
            <w:r>
              <w:rPr>
                <w:sz w:val="24"/>
              </w:rPr>
              <w:t>v.</w:t>
            </w:r>
            <w:r>
              <w:rPr>
                <w:spacing w:val="-5"/>
                <w:sz w:val="24"/>
              </w:rPr>
              <w:t> </w:t>
            </w:r>
            <w:r>
              <w:rPr>
                <w:sz w:val="24"/>
              </w:rPr>
              <w:t>Lopez</w:t>
            </w:r>
            <w:r>
              <w:rPr>
                <w:spacing w:val="-5"/>
                <w:sz w:val="24"/>
              </w:rPr>
              <w:t> </w:t>
            </w:r>
            <w:r>
              <w:rPr>
                <w:sz w:val="24"/>
              </w:rPr>
              <w:t>(1924)</w:t>
            </w:r>
            <w:r>
              <w:rPr>
                <w:spacing w:val="-3"/>
                <w:sz w:val="24"/>
              </w:rPr>
              <w:t> </w:t>
            </w:r>
            <w:r>
              <w:rPr>
                <w:sz w:val="24"/>
              </w:rPr>
              <w:t>15</w:t>
            </w:r>
            <w:r>
              <w:rPr>
                <w:spacing w:val="-4"/>
                <w:sz w:val="24"/>
              </w:rPr>
              <w:t> </w:t>
            </w:r>
            <w:r>
              <w:rPr>
                <w:sz w:val="24"/>
              </w:rPr>
              <w:t>NLR</w:t>
            </w:r>
            <w:r>
              <w:rPr>
                <w:spacing w:val="-5"/>
                <w:sz w:val="24"/>
              </w:rPr>
              <w:t> 50</w:t>
            </w:r>
          </w:p>
        </w:tc>
        <w:tc>
          <w:tcPr>
            <w:tcW w:w="3406" w:type="dxa"/>
            <w:gridSpan w:val="4"/>
          </w:tcPr>
          <w:p>
            <w:pPr>
              <w:pStyle w:val="TableParagraph"/>
              <w:spacing w:line="256" w:lineRule="exact"/>
              <w:ind w:right="75"/>
              <w:jc w:val="right"/>
              <w:rPr>
                <w:sz w:val="24"/>
              </w:rPr>
            </w:pPr>
            <w:r>
              <w:rPr>
                <w:sz w:val="24"/>
              </w:rPr>
              <w:t>133,</w:t>
            </w:r>
            <w:r>
              <w:rPr>
                <w:spacing w:val="-6"/>
                <w:sz w:val="24"/>
              </w:rPr>
              <w:t> </w:t>
            </w:r>
            <w:r>
              <w:rPr>
                <w:spacing w:val="-5"/>
                <w:sz w:val="24"/>
              </w:rPr>
              <w:t>160</w:t>
            </w:r>
          </w:p>
        </w:tc>
      </w:tr>
      <w:tr>
        <w:trPr>
          <w:trHeight w:val="273" w:hRule="atLeast"/>
        </w:trPr>
        <w:tc>
          <w:tcPr>
            <w:tcW w:w="4088" w:type="dxa"/>
          </w:tcPr>
          <w:p>
            <w:pPr>
              <w:pStyle w:val="TableParagraph"/>
              <w:spacing w:line="253" w:lineRule="exact"/>
              <w:ind w:left="50"/>
              <w:rPr>
                <w:sz w:val="24"/>
              </w:rPr>
            </w:pPr>
            <w:r>
              <w:rPr>
                <w:sz w:val="24"/>
              </w:rPr>
              <w:t>Lukan</w:t>
            </w:r>
            <w:r>
              <w:rPr>
                <w:spacing w:val="-6"/>
                <w:sz w:val="24"/>
              </w:rPr>
              <w:t> </w:t>
            </w:r>
            <w:r>
              <w:rPr>
                <w:sz w:val="24"/>
              </w:rPr>
              <w:t>v.</w:t>
            </w:r>
            <w:r>
              <w:rPr>
                <w:spacing w:val="-7"/>
                <w:sz w:val="24"/>
              </w:rPr>
              <w:t> </w:t>
            </w:r>
            <w:r>
              <w:rPr>
                <w:sz w:val="24"/>
              </w:rPr>
              <w:t>Ogunsusi</w:t>
            </w:r>
            <w:r>
              <w:rPr>
                <w:spacing w:val="-3"/>
                <w:sz w:val="24"/>
              </w:rPr>
              <w:t> </w:t>
            </w:r>
            <w:r>
              <w:rPr>
                <w:sz w:val="24"/>
              </w:rPr>
              <w:t>(1972)</w:t>
            </w:r>
            <w:r>
              <w:rPr>
                <w:spacing w:val="-5"/>
                <w:sz w:val="24"/>
              </w:rPr>
              <w:t> </w:t>
            </w:r>
            <w:r>
              <w:rPr>
                <w:sz w:val="24"/>
              </w:rPr>
              <w:t>5</w:t>
            </w:r>
            <w:r>
              <w:rPr>
                <w:spacing w:val="-6"/>
                <w:sz w:val="24"/>
              </w:rPr>
              <w:t> </w:t>
            </w:r>
            <w:r>
              <w:rPr>
                <w:sz w:val="24"/>
              </w:rPr>
              <w:t>SC</w:t>
            </w:r>
            <w:r>
              <w:rPr>
                <w:spacing w:val="-7"/>
                <w:sz w:val="24"/>
              </w:rPr>
              <w:t> </w:t>
            </w:r>
            <w:r>
              <w:rPr>
                <w:spacing w:val="-5"/>
                <w:sz w:val="24"/>
              </w:rPr>
              <w:t>40</w:t>
            </w:r>
          </w:p>
        </w:tc>
        <w:tc>
          <w:tcPr>
            <w:tcW w:w="3406" w:type="dxa"/>
            <w:gridSpan w:val="4"/>
          </w:tcPr>
          <w:p>
            <w:pPr>
              <w:pStyle w:val="TableParagraph"/>
              <w:spacing w:line="253" w:lineRule="exact"/>
              <w:ind w:right="89"/>
              <w:jc w:val="right"/>
              <w:rPr>
                <w:sz w:val="24"/>
              </w:rPr>
            </w:pPr>
            <w:r>
              <w:rPr>
                <w:spacing w:val="-5"/>
                <w:sz w:val="24"/>
              </w:rPr>
              <w:t>42</w:t>
            </w:r>
          </w:p>
        </w:tc>
      </w:tr>
    </w:tbl>
    <w:p>
      <w:pPr>
        <w:tabs>
          <w:tab w:pos="9087" w:val="left" w:leader="none"/>
        </w:tabs>
        <w:spacing w:line="242" w:lineRule="auto" w:before="29"/>
        <w:ind w:left="2003" w:right="942" w:firstLine="0"/>
        <w:jc w:val="left"/>
        <w:rPr>
          <w:sz w:val="24"/>
        </w:rPr>
      </w:pPr>
      <w:r>
        <w:rPr>
          <w:rFonts w:ascii="Arial" w:hAnsi="Arial"/>
          <w:i/>
          <w:sz w:val="24"/>
        </w:rPr>
        <w:t>Madam Ada Ibrahim v. Alhaji Bappa Yola</w:t>
      </w:r>
      <w:r>
        <w:rPr>
          <w:rFonts w:ascii="Arial" w:hAnsi="Arial"/>
          <w:i/>
          <w:spacing w:val="40"/>
          <w:sz w:val="24"/>
        </w:rPr>
        <w:t> </w:t>
      </w:r>
      <w:r>
        <w:rPr>
          <w:sz w:val="24"/>
        </w:rPr>
        <w:t>(1986) 4 CA Pt 1 98</w:t>
        <w:tab/>
      </w:r>
      <w:r>
        <w:rPr>
          <w:rFonts w:ascii="Arial" w:hAnsi="Arial"/>
          <w:i/>
          <w:spacing w:val="-6"/>
          <w:sz w:val="24"/>
        </w:rPr>
        <w:t>73 </w:t>
      </w:r>
      <w:r>
        <w:rPr>
          <w:rFonts w:ascii="Arial" w:hAnsi="Arial"/>
          <w:i/>
          <w:sz w:val="24"/>
        </w:rPr>
        <w:t>Makasuwa Ma’aji &amp; Ors. V. Tanko Kumatu</w:t>
      </w:r>
      <w:r>
        <w:rPr>
          <w:rFonts w:ascii="Arial" w:hAnsi="Arial"/>
          <w:i/>
          <w:spacing w:val="40"/>
          <w:sz w:val="24"/>
        </w:rPr>
        <w:t> </w:t>
      </w:r>
      <w:r>
        <w:rPr>
          <w:sz w:val="24"/>
        </w:rPr>
        <w:t>[1999] case</w:t>
      </w:r>
    </w:p>
    <w:p>
      <w:pPr>
        <w:spacing w:line="271" w:lineRule="exact" w:before="0"/>
        <w:ind w:left="161" w:right="0" w:firstLine="0"/>
        <w:jc w:val="center"/>
        <w:rPr>
          <w:sz w:val="24"/>
        </w:rPr>
      </w:pPr>
      <w:r>
        <w:rPr>
          <w:sz w:val="24"/>
        </w:rPr>
        <w:t>No</w:t>
      </w:r>
      <w:r>
        <w:rPr>
          <w:spacing w:val="-8"/>
          <w:sz w:val="24"/>
        </w:rPr>
        <w:t> </w:t>
      </w:r>
      <w:r>
        <w:rPr>
          <w:sz w:val="24"/>
        </w:rPr>
        <w:t>PLD/K55/94</w:t>
      </w:r>
      <w:r>
        <w:rPr>
          <w:spacing w:val="-8"/>
          <w:sz w:val="24"/>
        </w:rPr>
        <w:t> </w:t>
      </w:r>
      <w:r>
        <w:rPr>
          <w:sz w:val="24"/>
        </w:rPr>
        <w:t>of</w:t>
      </w:r>
      <w:r>
        <w:rPr>
          <w:spacing w:val="-8"/>
          <w:sz w:val="24"/>
        </w:rPr>
        <w:t> </w:t>
      </w:r>
      <w:r>
        <w:rPr>
          <w:sz w:val="24"/>
        </w:rPr>
        <w:t>29/7/1999,</w:t>
      </w:r>
      <w:r>
        <w:rPr>
          <w:spacing w:val="-8"/>
          <w:sz w:val="24"/>
        </w:rPr>
        <w:t> </w:t>
      </w:r>
      <w:r>
        <w:rPr>
          <w:sz w:val="24"/>
        </w:rPr>
        <w:t>unreported,</w:t>
      </w:r>
      <w:r>
        <w:rPr>
          <w:spacing w:val="-9"/>
          <w:sz w:val="24"/>
        </w:rPr>
        <w:t> </w:t>
      </w:r>
      <w:r>
        <w:rPr>
          <w:sz w:val="24"/>
        </w:rPr>
        <w:t>High</w:t>
      </w:r>
      <w:r>
        <w:rPr>
          <w:spacing w:val="-7"/>
          <w:sz w:val="24"/>
        </w:rPr>
        <w:t> </w:t>
      </w:r>
      <w:r>
        <w:rPr>
          <w:sz w:val="24"/>
        </w:rPr>
        <w:t>Court</w:t>
      </w:r>
      <w:r>
        <w:rPr>
          <w:spacing w:val="-9"/>
          <w:sz w:val="24"/>
        </w:rPr>
        <w:t> </w:t>
      </w:r>
      <w:r>
        <w:rPr>
          <w:spacing w:val="-5"/>
          <w:sz w:val="24"/>
        </w:rPr>
        <w:t>of</w:t>
      </w:r>
    </w:p>
    <w:p>
      <w:pPr>
        <w:spacing w:before="2"/>
        <w:ind w:left="5222" w:right="749" w:firstLine="0"/>
        <w:jc w:val="center"/>
        <w:rPr>
          <w:sz w:val="24"/>
        </w:rPr>
      </w:pPr>
      <w:r>
        <w:rPr>
          <w:sz w:val="24"/>
        </w:rPr>
        <w:t>Plateau</w:t>
      </w:r>
      <w:r>
        <w:rPr>
          <w:spacing w:val="-8"/>
          <w:sz w:val="24"/>
        </w:rPr>
        <w:t> </w:t>
      </w:r>
      <w:r>
        <w:rPr>
          <w:sz w:val="24"/>
        </w:rPr>
        <w:t>State</w:t>
      </w:r>
      <w:r>
        <w:rPr>
          <w:spacing w:val="-3"/>
          <w:sz w:val="24"/>
        </w:rPr>
        <w:t> </w:t>
      </w:r>
      <w:r>
        <w:rPr>
          <w:sz w:val="24"/>
        </w:rPr>
        <w:t>holden</w:t>
      </w:r>
      <w:r>
        <w:rPr>
          <w:spacing w:val="-7"/>
          <w:sz w:val="24"/>
        </w:rPr>
        <w:t> </w:t>
      </w:r>
      <w:r>
        <w:rPr>
          <w:sz w:val="24"/>
        </w:rPr>
        <w:t>in</w:t>
      </w:r>
      <w:r>
        <w:rPr>
          <w:spacing w:val="-3"/>
          <w:sz w:val="24"/>
        </w:rPr>
        <w:t> </w:t>
      </w:r>
      <w:r>
        <w:rPr>
          <w:spacing w:val="-2"/>
          <w:sz w:val="24"/>
        </w:rPr>
        <w:t>Keffi</w:t>
      </w:r>
    </w:p>
    <w:p>
      <w:pPr>
        <w:spacing w:line="274" w:lineRule="exact" w:before="0"/>
        <w:ind w:left="2003" w:right="0" w:firstLine="0"/>
        <w:jc w:val="left"/>
        <w:rPr>
          <w:sz w:val="24"/>
        </w:rPr>
      </w:pPr>
      <w:r>
        <w:rPr>
          <w:spacing w:val="-5"/>
          <w:sz w:val="24"/>
        </w:rPr>
        <w:t>114</w:t>
      </w:r>
    </w:p>
    <w:p>
      <w:pPr>
        <w:tabs>
          <w:tab w:pos="9422" w:val="right" w:leader="none"/>
        </w:tabs>
        <w:spacing w:line="275" w:lineRule="exact" w:before="2"/>
        <w:ind w:left="2003" w:right="0" w:firstLine="0"/>
        <w:jc w:val="left"/>
        <w:rPr>
          <w:sz w:val="24"/>
        </w:rPr>
      </w:pPr>
      <w:r>
        <w:rPr>
          <w:sz w:val="24"/>
        </w:rPr>
        <w:t>Maryam</w:t>
      </w:r>
      <w:r>
        <w:rPr>
          <w:spacing w:val="-12"/>
          <w:sz w:val="24"/>
        </w:rPr>
        <w:t> </w:t>
      </w:r>
      <w:r>
        <w:rPr>
          <w:sz w:val="24"/>
        </w:rPr>
        <w:t>v.</w:t>
      </w:r>
      <w:r>
        <w:rPr>
          <w:spacing w:val="-4"/>
          <w:sz w:val="24"/>
        </w:rPr>
        <w:t> </w:t>
      </w:r>
      <w:r>
        <w:rPr>
          <w:sz w:val="24"/>
        </w:rPr>
        <w:t>Sadiku</w:t>
      </w:r>
      <w:r>
        <w:rPr>
          <w:spacing w:val="-3"/>
          <w:sz w:val="24"/>
        </w:rPr>
        <w:t> </w:t>
      </w:r>
      <w:r>
        <w:rPr>
          <w:spacing w:val="-5"/>
          <w:sz w:val="24"/>
        </w:rPr>
        <w:t>Ejo</w:t>
      </w:r>
      <w:r>
        <w:rPr>
          <w:sz w:val="24"/>
        </w:rPr>
        <w:tab/>
      </w:r>
      <w:r>
        <w:rPr>
          <w:spacing w:val="-5"/>
          <w:sz w:val="24"/>
        </w:rPr>
        <w:t>62</w:t>
      </w:r>
    </w:p>
    <w:p>
      <w:pPr>
        <w:tabs>
          <w:tab w:pos="9422" w:val="right" w:leader="none"/>
        </w:tabs>
        <w:spacing w:line="275" w:lineRule="exact" w:before="0"/>
        <w:ind w:left="2003" w:right="0" w:firstLine="0"/>
        <w:jc w:val="left"/>
        <w:rPr>
          <w:sz w:val="24"/>
        </w:rPr>
      </w:pPr>
      <w:r>
        <w:rPr>
          <w:rFonts w:ascii="Arial"/>
          <w:i/>
          <w:sz w:val="24"/>
        </w:rPr>
        <w:t>Mashuwareng</w:t>
      </w:r>
      <w:r>
        <w:rPr>
          <w:rFonts w:ascii="Arial"/>
          <w:i/>
          <w:spacing w:val="-6"/>
          <w:sz w:val="24"/>
        </w:rPr>
        <w:t> </w:t>
      </w:r>
      <w:r>
        <w:rPr>
          <w:rFonts w:ascii="Arial"/>
          <w:i/>
          <w:sz w:val="24"/>
        </w:rPr>
        <w:t>v.</w:t>
      </w:r>
      <w:r>
        <w:rPr>
          <w:rFonts w:ascii="Arial"/>
          <w:i/>
          <w:spacing w:val="-7"/>
          <w:sz w:val="24"/>
        </w:rPr>
        <w:t> </w:t>
      </w:r>
      <w:r>
        <w:rPr>
          <w:rFonts w:ascii="Arial"/>
          <w:i/>
          <w:sz w:val="24"/>
        </w:rPr>
        <w:t>Abdu</w:t>
      </w:r>
      <w:r>
        <w:rPr>
          <w:rFonts w:ascii="Arial"/>
          <w:i/>
          <w:spacing w:val="-5"/>
          <w:sz w:val="24"/>
        </w:rPr>
        <w:t> </w:t>
      </w:r>
      <w:r>
        <w:rPr>
          <w:sz w:val="24"/>
        </w:rPr>
        <w:t>(2003)</w:t>
      </w:r>
      <w:r>
        <w:rPr>
          <w:spacing w:val="-5"/>
          <w:sz w:val="24"/>
        </w:rPr>
        <w:t> </w:t>
      </w:r>
      <w:r>
        <w:rPr>
          <w:sz w:val="24"/>
        </w:rPr>
        <w:t>11</w:t>
      </w:r>
      <w:r>
        <w:rPr>
          <w:spacing w:val="-6"/>
          <w:sz w:val="24"/>
        </w:rPr>
        <w:t> </w:t>
      </w:r>
      <w:r>
        <w:rPr>
          <w:sz w:val="24"/>
        </w:rPr>
        <w:t>NWLR</w:t>
      </w:r>
      <w:r>
        <w:rPr>
          <w:spacing w:val="-6"/>
          <w:sz w:val="24"/>
        </w:rPr>
        <w:t> </w:t>
      </w:r>
      <w:r>
        <w:rPr>
          <w:sz w:val="24"/>
        </w:rPr>
        <w:t>pt</w:t>
      </w:r>
      <w:r>
        <w:rPr>
          <w:spacing w:val="-7"/>
          <w:sz w:val="24"/>
        </w:rPr>
        <w:t> </w:t>
      </w:r>
      <w:r>
        <w:rPr>
          <w:sz w:val="24"/>
        </w:rPr>
        <w:t>831</w:t>
      </w:r>
      <w:r>
        <w:rPr>
          <w:spacing w:val="-6"/>
          <w:sz w:val="24"/>
        </w:rPr>
        <w:t> </w:t>
      </w:r>
      <w:r>
        <w:rPr>
          <w:sz w:val="24"/>
        </w:rPr>
        <w:t>p.</w:t>
      </w:r>
      <w:r>
        <w:rPr>
          <w:spacing w:val="-7"/>
          <w:sz w:val="24"/>
        </w:rPr>
        <w:t> </w:t>
      </w:r>
      <w:r>
        <w:rPr>
          <w:spacing w:val="-5"/>
          <w:sz w:val="24"/>
        </w:rPr>
        <w:t>403</w:t>
      </w:r>
      <w:r>
        <w:rPr>
          <w:sz w:val="24"/>
        </w:rPr>
        <w:tab/>
      </w:r>
      <w:r>
        <w:rPr>
          <w:spacing w:val="-5"/>
          <w:sz w:val="24"/>
        </w:rPr>
        <w:t>63</w:t>
      </w:r>
    </w:p>
    <w:p>
      <w:pPr>
        <w:spacing w:after="0" w:line="275" w:lineRule="exact"/>
        <w:jc w:val="left"/>
        <w:rPr>
          <w:sz w:val="24"/>
        </w:rPr>
        <w:sectPr>
          <w:pgSz w:w="12240" w:h="15840"/>
          <w:pgMar w:header="0" w:footer="1145" w:top="1140" w:bottom="1400" w:left="1040" w:right="900"/>
        </w:sectPr>
      </w:pPr>
    </w:p>
    <w:tbl>
      <w:tblPr>
        <w:tblW w:w="0" w:type="auto"/>
        <w:jc w:val="left"/>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4"/>
        <w:gridCol w:w="2052"/>
        <w:gridCol w:w="656"/>
      </w:tblGrid>
      <w:tr>
        <w:trPr>
          <w:trHeight w:val="410" w:hRule="atLeast"/>
        </w:trPr>
        <w:tc>
          <w:tcPr>
            <w:tcW w:w="4974" w:type="dxa"/>
          </w:tcPr>
          <w:p>
            <w:pPr>
              <w:pStyle w:val="TableParagraph"/>
              <w:spacing w:line="268" w:lineRule="exact"/>
              <w:ind w:left="50"/>
              <w:rPr>
                <w:sz w:val="24"/>
              </w:rPr>
            </w:pPr>
            <w:r>
              <w:rPr>
                <w:rFonts w:ascii="Arial"/>
                <w:i/>
                <w:sz w:val="24"/>
              </w:rPr>
              <w:t>Mojekwu</w:t>
            </w:r>
            <w:r>
              <w:rPr>
                <w:rFonts w:ascii="Arial"/>
                <w:i/>
                <w:spacing w:val="-4"/>
                <w:sz w:val="24"/>
              </w:rPr>
              <w:t> </w:t>
            </w:r>
            <w:r>
              <w:rPr>
                <w:rFonts w:ascii="Arial"/>
                <w:i/>
                <w:sz w:val="24"/>
              </w:rPr>
              <w:t>v.</w:t>
            </w:r>
            <w:r>
              <w:rPr>
                <w:rFonts w:ascii="Arial"/>
                <w:i/>
                <w:spacing w:val="-5"/>
                <w:sz w:val="24"/>
              </w:rPr>
              <w:t> </w:t>
            </w:r>
            <w:r>
              <w:rPr>
                <w:rFonts w:ascii="Arial"/>
                <w:i/>
                <w:sz w:val="24"/>
              </w:rPr>
              <w:t>Mojekwu</w:t>
            </w:r>
            <w:r>
              <w:rPr>
                <w:rFonts w:ascii="Arial"/>
                <w:i/>
                <w:spacing w:val="25"/>
                <w:sz w:val="24"/>
              </w:rPr>
              <w:t>  </w:t>
            </w:r>
            <w:r>
              <w:rPr>
                <w:sz w:val="24"/>
              </w:rPr>
              <w:t>(1997)</w:t>
            </w:r>
            <w:r>
              <w:rPr>
                <w:spacing w:val="-3"/>
                <w:sz w:val="24"/>
              </w:rPr>
              <w:t> </w:t>
            </w:r>
            <w:r>
              <w:rPr>
                <w:sz w:val="24"/>
              </w:rPr>
              <w:t>7</w:t>
            </w:r>
            <w:r>
              <w:rPr>
                <w:spacing w:val="-4"/>
                <w:sz w:val="24"/>
              </w:rPr>
              <w:t> </w:t>
            </w:r>
            <w:r>
              <w:rPr>
                <w:sz w:val="24"/>
              </w:rPr>
              <w:t>NWLR</w:t>
            </w:r>
            <w:r>
              <w:rPr>
                <w:spacing w:val="-4"/>
                <w:sz w:val="24"/>
              </w:rPr>
              <w:t> </w:t>
            </w:r>
            <w:r>
              <w:rPr>
                <w:sz w:val="24"/>
              </w:rPr>
              <w:t>pt.</w:t>
            </w:r>
            <w:r>
              <w:rPr>
                <w:spacing w:val="-9"/>
                <w:sz w:val="24"/>
              </w:rPr>
              <w:t> </w:t>
            </w:r>
            <w:r>
              <w:rPr>
                <w:spacing w:val="-5"/>
                <w:sz w:val="24"/>
              </w:rPr>
              <w:t>512</w:t>
            </w:r>
          </w:p>
        </w:tc>
        <w:tc>
          <w:tcPr>
            <w:tcW w:w="2708" w:type="dxa"/>
            <w:gridSpan w:val="2"/>
          </w:tcPr>
          <w:p>
            <w:pPr>
              <w:pStyle w:val="TableParagraph"/>
              <w:tabs>
                <w:tab w:pos="1709" w:val="left" w:leader="none"/>
              </w:tabs>
              <w:spacing w:line="268" w:lineRule="exact"/>
              <w:ind w:left="24"/>
              <w:rPr>
                <w:rFonts w:ascii="Arial"/>
                <w:i/>
                <w:sz w:val="24"/>
              </w:rPr>
            </w:pPr>
            <w:r>
              <w:rPr>
                <w:sz w:val="24"/>
              </w:rPr>
              <w:t>p.</w:t>
            </w:r>
            <w:r>
              <w:rPr>
                <w:spacing w:val="-3"/>
                <w:sz w:val="24"/>
              </w:rPr>
              <w:t> </w:t>
            </w:r>
            <w:r>
              <w:rPr>
                <w:spacing w:val="-5"/>
                <w:sz w:val="24"/>
              </w:rPr>
              <w:t>283</w:t>
            </w:r>
            <w:r>
              <w:rPr>
                <w:sz w:val="24"/>
              </w:rPr>
              <w:tab/>
            </w:r>
            <w:r>
              <w:rPr>
                <w:rFonts w:ascii="Arial"/>
                <w:i/>
                <w:sz w:val="24"/>
              </w:rPr>
              <w:t>61,</w:t>
            </w:r>
            <w:r>
              <w:rPr>
                <w:rFonts w:ascii="Arial"/>
                <w:i/>
                <w:spacing w:val="-6"/>
                <w:sz w:val="24"/>
              </w:rPr>
              <w:t> </w:t>
            </w:r>
            <w:r>
              <w:rPr>
                <w:rFonts w:ascii="Arial"/>
                <w:i/>
                <w:spacing w:val="-5"/>
                <w:sz w:val="24"/>
              </w:rPr>
              <w:t>164</w:t>
            </w:r>
          </w:p>
        </w:tc>
      </w:tr>
      <w:tr>
        <w:trPr>
          <w:trHeight w:val="551" w:hRule="atLeast"/>
        </w:trPr>
        <w:tc>
          <w:tcPr>
            <w:tcW w:w="4974" w:type="dxa"/>
          </w:tcPr>
          <w:p>
            <w:pPr>
              <w:pStyle w:val="TableParagraph"/>
              <w:spacing w:before="134"/>
              <w:ind w:left="50"/>
              <w:rPr>
                <w:sz w:val="24"/>
              </w:rPr>
            </w:pPr>
            <w:r>
              <w:rPr>
                <w:rFonts w:ascii="Arial"/>
                <w:i/>
                <w:sz w:val="24"/>
              </w:rPr>
              <w:t>Nwogem</w:t>
            </w:r>
            <w:r>
              <w:rPr>
                <w:rFonts w:ascii="Arial"/>
                <w:i/>
                <w:spacing w:val="-3"/>
                <w:sz w:val="24"/>
              </w:rPr>
              <w:t> </w:t>
            </w:r>
            <w:r>
              <w:rPr>
                <w:rFonts w:ascii="Arial"/>
                <w:i/>
                <w:sz w:val="24"/>
              </w:rPr>
              <w:t>v.</w:t>
            </w:r>
            <w:r>
              <w:rPr>
                <w:rFonts w:ascii="Arial"/>
                <w:i/>
                <w:spacing w:val="-4"/>
                <w:sz w:val="24"/>
              </w:rPr>
              <w:t> </w:t>
            </w:r>
            <w:r>
              <w:rPr>
                <w:rFonts w:ascii="Arial"/>
                <w:i/>
                <w:sz w:val="24"/>
              </w:rPr>
              <w:t>Nzekwu</w:t>
            </w:r>
            <w:r>
              <w:rPr>
                <w:rFonts w:ascii="Arial"/>
                <w:i/>
                <w:spacing w:val="59"/>
                <w:sz w:val="24"/>
              </w:rPr>
              <w:t> </w:t>
            </w:r>
            <w:r>
              <w:rPr>
                <w:sz w:val="24"/>
              </w:rPr>
              <w:t>(</w:t>
            </w:r>
            <w:r>
              <w:rPr>
                <w:spacing w:val="-3"/>
                <w:sz w:val="24"/>
              </w:rPr>
              <w:t> </w:t>
            </w:r>
            <w:r>
              <w:rPr>
                <w:sz w:val="24"/>
              </w:rPr>
              <w:t>1974)</w:t>
            </w:r>
            <w:r>
              <w:rPr>
                <w:spacing w:val="55"/>
                <w:sz w:val="24"/>
              </w:rPr>
              <w:t> </w:t>
            </w:r>
            <w:r>
              <w:rPr>
                <w:sz w:val="24"/>
              </w:rPr>
              <w:t>4</w:t>
            </w:r>
            <w:r>
              <w:rPr>
                <w:spacing w:val="-4"/>
                <w:sz w:val="24"/>
              </w:rPr>
              <w:t> </w:t>
            </w:r>
            <w:r>
              <w:rPr>
                <w:sz w:val="24"/>
              </w:rPr>
              <w:t>SC</w:t>
            </w:r>
            <w:r>
              <w:rPr>
                <w:spacing w:val="-4"/>
                <w:sz w:val="24"/>
              </w:rPr>
              <w:t> </w:t>
            </w:r>
            <w:r>
              <w:rPr>
                <w:spacing w:val="-5"/>
                <w:sz w:val="24"/>
              </w:rPr>
              <w:t>138</w:t>
            </w:r>
          </w:p>
        </w:tc>
        <w:tc>
          <w:tcPr>
            <w:tcW w:w="2708" w:type="dxa"/>
            <w:gridSpan w:val="2"/>
          </w:tcPr>
          <w:p>
            <w:pPr>
              <w:pStyle w:val="TableParagraph"/>
              <w:spacing w:before="134"/>
              <w:ind w:right="210"/>
              <w:jc w:val="right"/>
              <w:rPr>
                <w:rFonts w:ascii="Arial"/>
                <w:i/>
                <w:sz w:val="24"/>
              </w:rPr>
            </w:pPr>
            <w:r>
              <w:rPr>
                <w:rFonts w:ascii="Arial"/>
                <w:i/>
                <w:spacing w:val="-5"/>
                <w:sz w:val="24"/>
              </w:rPr>
              <w:t>76</w:t>
            </w:r>
          </w:p>
        </w:tc>
      </w:tr>
      <w:tr>
        <w:trPr>
          <w:trHeight w:val="552" w:hRule="atLeast"/>
        </w:trPr>
        <w:tc>
          <w:tcPr>
            <w:tcW w:w="4974" w:type="dxa"/>
          </w:tcPr>
          <w:p>
            <w:pPr>
              <w:pStyle w:val="TableParagraph"/>
              <w:spacing w:before="134"/>
              <w:ind w:left="50"/>
              <w:rPr>
                <w:sz w:val="24"/>
              </w:rPr>
            </w:pPr>
            <w:r>
              <w:rPr>
                <w:rFonts w:ascii="Arial"/>
                <w:i/>
                <w:sz w:val="24"/>
              </w:rPr>
              <w:t>Nwongwu</w:t>
            </w:r>
            <w:r>
              <w:rPr>
                <w:rFonts w:ascii="Arial"/>
                <w:i/>
                <w:spacing w:val="-5"/>
                <w:sz w:val="24"/>
              </w:rPr>
              <w:t> </w:t>
            </w:r>
            <w:r>
              <w:rPr>
                <w:rFonts w:ascii="Arial"/>
                <w:i/>
                <w:sz w:val="24"/>
              </w:rPr>
              <w:t>v.</w:t>
            </w:r>
            <w:r>
              <w:rPr>
                <w:rFonts w:ascii="Arial"/>
                <w:i/>
                <w:spacing w:val="-5"/>
                <w:sz w:val="24"/>
              </w:rPr>
              <w:t> </w:t>
            </w:r>
            <w:r>
              <w:rPr>
                <w:rFonts w:ascii="Arial"/>
                <w:i/>
                <w:sz w:val="24"/>
              </w:rPr>
              <w:t>Agbo</w:t>
            </w:r>
            <w:r>
              <w:rPr>
                <w:rFonts w:ascii="Arial"/>
                <w:i/>
                <w:spacing w:val="53"/>
                <w:sz w:val="24"/>
              </w:rPr>
              <w:t> </w:t>
            </w:r>
            <w:r>
              <w:rPr>
                <w:sz w:val="24"/>
              </w:rPr>
              <w:t>(1960)</w:t>
            </w:r>
            <w:r>
              <w:rPr>
                <w:spacing w:val="-3"/>
                <w:sz w:val="24"/>
              </w:rPr>
              <w:t> </w:t>
            </w:r>
            <w:r>
              <w:rPr>
                <w:sz w:val="24"/>
              </w:rPr>
              <w:t>IV</w:t>
            </w:r>
            <w:r>
              <w:rPr>
                <w:spacing w:val="-6"/>
                <w:sz w:val="24"/>
              </w:rPr>
              <w:t> </w:t>
            </w:r>
            <w:r>
              <w:rPr>
                <w:sz w:val="24"/>
              </w:rPr>
              <w:t>ENLR</w:t>
            </w:r>
            <w:r>
              <w:rPr>
                <w:spacing w:val="-5"/>
                <w:sz w:val="24"/>
              </w:rPr>
              <w:t> 28</w:t>
            </w:r>
          </w:p>
        </w:tc>
        <w:tc>
          <w:tcPr>
            <w:tcW w:w="2708" w:type="dxa"/>
            <w:gridSpan w:val="2"/>
          </w:tcPr>
          <w:p>
            <w:pPr>
              <w:pStyle w:val="TableParagraph"/>
              <w:spacing w:before="134"/>
              <w:ind w:right="210"/>
              <w:jc w:val="right"/>
              <w:rPr>
                <w:rFonts w:ascii="Arial"/>
                <w:i/>
                <w:sz w:val="24"/>
              </w:rPr>
            </w:pPr>
            <w:r>
              <w:rPr>
                <w:rFonts w:ascii="Arial"/>
                <w:i/>
                <w:spacing w:val="-5"/>
                <w:sz w:val="24"/>
              </w:rPr>
              <w:t>70</w:t>
            </w:r>
          </w:p>
        </w:tc>
      </w:tr>
      <w:tr>
        <w:trPr>
          <w:trHeight w:val="412" w:hRule="atLeast"/>
        </w:trPr>
        <w:tc>
          <w:tcPr>
            <w:tcW w:w="4974" w:type="dxa"/>
          </w:tcPr>
          <w:p>
            <w:pPr>
              <w:pStyle w:val="TableParagraph"/>
              <w:spacing w:line="259" w:lineRule="exact" w:before="134"/>
              <w:ind w:left="50"/>
              <w:rPr>
                <w:sz w:val="24"/>
              </w:rPr>
            </w:pPr>
            <w:r>
              <w:rPr>
                <w:sz w:val="24"/>
              </w:rPr>
              <w:t>Odunsi</w:t>
            </w:r>
            <w:r>
              <w:rPr>
                <w:spacing w:val="-4"/>
                <w:sz w:val="24"/>
              </w:rPr>
              <w:t> </w:t>
            </w:r>
            <w:r>
              <w:rPr>
                <w:sz w:val="24"/>
              </w:rPr>
              <w:t>v.</w:t>
            </w:r>
            <w:r>
              <w:rPr>
                <w:spacing w:val="-7"/>
                <w:sz w:val="24"/>
              </w:rPr>
              <w:t> </w:t>
            </w:r>
            <w:r>
              <w:rPr>
                <w:sz w:val="24"/>
              </w:rPr>
              <w:t>Bolaji</w:t>
            </w:r>
            <w:r>
              <w:rPr>
                <w:spacing w:val="-2"/>
                <w:sz w:val="24"/>
              </w:rPr>
              <w:t> </w:t>
            </w:r>
            <w:r>
              <w:rPr>
                <w:sz w:val="24"/>
              </w:rPr>
              <w:t>[1962]</w:t>
            </w:r>
            <w:r>
              <w:rPr>
                <w:spacing w:val="-6"/>
                <w:sz w:val="24"/>
              </w:rPr>
              <w:t> </w:t>
            </w:r>
            <w:r>
              <w:rPr>
                <w:sz w:val="24"/>
              </w:rPr>
              <w:t>LLR</w:t>
            </w:r>
            <w:r>
              <w:rPr>
                <w:spacing w:val="-7"/>
                <w:sz w:val="24"/>
              </w:rPr>
              <w:t> </w:t>
            </w:r>
            <w:r>
              <w:rPr>
                <w:spacing w:val="-5"/>
                <w:sz w:val="24"/>
              </w:rPr>
              <w:t>217</w:t>
            </w:r>
          </w:p>
        </w:tc>
        <w:tc>
          <w:tcPr>
            <w:tcW w:w="2708" w:type="dxa"/>
            <w:gridSpan w:val="2"/>
          </w:tcPr>
          <w:p>
            <w:pPr>
              <w:pStyle w:val="TableParagraph"/>
              <w:spacing w:line="259" w:lineRule="exact" w:before="134"/>
              <w:ind w:right="210"/>
              <w:jc w:val="right"/>
              <w:rPr>
                <w:sz w:val="24"/>
              </w:rPr>
            </w:pPr>
            <w:r>
              <w:rPr>
                <w:sz w:val="24"/>
              </w:rPr>
              <w:t>33,</w:t>
            </w:r>
            <w:r>
              <w:rPr>
                <w:spacing w:val="-2"/>
                <w:sz w:val="24"/>
              </w:rPr>
              <w:t> </w:t>
            </w:r>
            <w:r>
              <w:rPr>
                <w:spacing w:val="-5"/>
                <w:sz w:val="24"/>
              </w:rPr>
              <w:t>41</w:t>
            </w:r>
          </w:p>
        </w:tc>
      </w:tr>
      <w:tr>
        <w:trPr>
          <w:trHeight w:val="275" w:hRule="atLeast"/>
        </w:trPr>
        <w:tc>
          <w:tcPr>
            <w:tcW w:w="4974" w:type="dxa"/>
          </w:tcPr>
          <w:p>
            <w:pPr>
              <w:pStyle w:val="TableParagraph"/>
              <w:spacing w:line="256" w:lineRule="exact"/>
              <w:ind w:left="50"/>
              <w:rPr>
                <w:sz w:val="24"/>
              </w:rPr>
            </w:pPr>
            <w:r>
              <w:rPr>
                <w:rFonts w:ascii="Arial"/>
                <w:i/>
                <w:sz w:val="24"/>
              </w:rPr>
              <w:t>Ogunmefun</w:t>
            </w:r>
            <w:r>
              <w:rPr>
                <w:rFonts w:ascii="Arial"/>
                <w:i/>
                <w:spacing w:val="-6"/>
                <w:sz w:val="24"/>
              </w:rPr>
              <w:t> </w:t>
            </w:r>
            <w:r>
              <w:rPr>
                <w:rFonts w:ascii="Arial"/>
                <w:i/>
                <w:sz w:val="24"/>
              </w:rPr>
              <w:t>v.</w:t>
            </w:r>
            <w:r>
              <w:rPr>
                <w:rFonts w:ascii="Arial"/>
                <w:i/>
                <w:spacing w:val="-7"/>
                <w:sz w:val="24"/>
              </w:rPr>
              <w:t> </w:t>
            </w:r>
            <w:r>
              <w:rPr>
                <w:rFonts w:ascii="Arial"/>
                <w:i/>
                <w:sz w:val="24"/>
              </w:rPr>
              <w:t>Ogunmefun</w:t>
            </w:r>
            <w:r>
              <w:rPr>
                <w:rFonts w:ascii="Arial"/>
                <w:i/>
                <w:spacing w:val="55"/>
                <w:sz w:val="24"/>
              </w:rPr>
              <w:t> </w:t>
            </w:r>
            <w:r>
              <w:rPr>
                <w:sz w:val="24"/>
              </w:rPr>
              <w:t>(1930)</w:t>
            </w:r>
            <w:r>
              <w:rPr>
                <w:spacing w:val="-4"/>
                <w:sz w:val="24"/>
              </w:rPr>
              <w:t> </w:t>
            </w:r>
            <w:r>
              <w:rPr>
                <w:sz w:val="24"/>
              </w:rPr>
              <w:t>10</w:t>
            </w:r>
            <w:r>
              <w:rPr>
                <w:spacing w:val="-6"/>
                <w:sz w:val="24"/>
              </w:rPr>
              <w:t> </w:t>
            </w:r>
            <w:r>
              <w:rPr>
                <w:sz w:val="24"/>
              </w:rPr>
              <w:t>NLR</w:t>
            </w:r>
            <w:r>
              <w:rPr>
                <w:spacing w:val="-7"/>
                <w:sz w:val="24"/>
              </w:rPr>
              <w:t> 82</w:t>
            </w:r>
          </w:p>
        </w:tc>
        <w:tc>
          <w:tcPr>
            <w:tcW w:w="2708" w:type="dxa"/>
            <w:gridSpan w:val="2"/>
          </w:tcPr>
          <w:p>
            <w:pPr>
              <w:pStyle w:val="TableParagraph"/>
              <w:spacing w:line="256" w:lineRule="exact"/>
              <w:ind w:right="210"/>
              <w:jc w:val="right"/>
              <w:rPr>
                <w:sz w:val="24"/>
              </w:rPr>
            </w:pPr>
            <w:r>
              <w:rPr>
                <w:sz w:val="24"/>
              </w:rPr>
              <w:t>32,</w:t>
            </w:r>
            <w:r>
              <w:rPr>
                <w:spacing w:val="-2"/>
                <w:sz w:val="24"/>
              </w:rPr>
              <w:t> </w:t>
            </w:r>
            <w:r>
              <w:rPr>
                <w:spacing w:val="-5"/>
                <w:sz w:val="24"/>
              </w:rPr>
              <w:t>40</w:t>
            </w:r>
          </w:p>
        </w:tc>
      </w:tr>
      <w:tr>
        <w:trPr>
          <w:trHeight w:val="276" w:hRule="atLeast"/>
        </w:trPr>
        <w:tc>
          <w:tcPr>
            <w:tcW w:w="4974" w:type="dxa"/>
          </w:tcPr>
          <w:p>
            <w:pPr>
              <w:pStyle w:val="TableParagraph"/>
              <w:spacing w:line="256" w:lineRule="exact"/>
              <w:ind w:left="50"/>
              <w:rPr>
                <w:sz w:val="24"/>
              </w:rPr>
            </w:pPr>
            <w:r>
              <w:rPr>
                <w:rFonts w:ascii="Arial"/>
                <w:i/>
                <w:sz w:val="24"/>
              </w:rPr>
              <w:t>Okoiko</w:t>
            </w:r>
            <w:r>
              <w:rPr>
                <w:rFonts w:ascii="Arial"/>
                <w:i/>
                <w:spacing w:val="-6"/>
                <w:sz w:val="24"/>
              </w:rPr>
              <w:t> </w:t>
            </w:r>
            <w:r>
              <w:rPr>
                <w:rFonts w:ascii="Arial"/>
                <w:i/>
                <w:sz w:val="24"/>
              </w:rPr>
              <w:t>v.</w:t>
            </w:r>
            <w:r>
              <w:rPr>
                <w:rFonts w:ascii="Arial"/>
                <w:i/>
                <w:spacing w:val="-6"/>
                <w:sz w:val="24"/>
              </w:rPr>
              <w:t> </w:t>
            </w:r>
            <w:r>
              <w:rPr>
                <w:rFonts w:ascii="Arial"/>
                <w:i/>
                <w:sz w:val="24"/>
              </w:rPr>
              <w:t>Esudalue</w:t>
            </w:r>
            <w:r>
              <w:rPr>
                <w:rFonts w:ascii="Arial"/>
                <w:i/>
                <w:spacing w:val="56"/>
                <w:sz w:val="24"/>
              </w:rPr>
              <w:t> </w:t>
            </w:r>
            <w:r>
              <w:rPr>
                <w:rFonts w:ascii="Arial"/>
                <w:i/>
                <w:sz w:val="24"/>
              </w:rPr>
              <w:t>[</w:t>
            </w:r>
            <w:r>
              <w:rPr>
                <w:sz w:val="24"/>
              </w:rPr>
              <w:t>1974]</w:t>
            </w:r>
            <w:r>
              <w:rPr>
                <w:spacing w:val="-6"/>
                <w:sz w:val="24"/>
              </w:rPr>
              <w:t> </w:t>
            </w:r>
            <w:r>
              <w:rPr>
                <w:sz w:val="24"/>
              </w:rPr>
              <w:t>FSC</w:t>
            </w:r>
            <w:r>
              <w:rPr>
                <w:spacing w:val="-6"/>
                <w:sz w:val="24"/>
              </w:rPr>
              <w:t> </w:t>
            </w:r>
            <w:r>
              <w:rPr>
                <w:spacing w:val="-5"/>
                <w:sz w:val="24"/>
              </w:rPr>
              <w:t>15</w:t>
            </w:r>
          </w:p>
        </w:tc>
        <w:tc>
          <w:tcPr>
            <w:tcW w:w="2708" w:type="dxa"/>
            <w:gridSpan w:val="2"/>
          </w:tcPr>
          <w:p>
            <w:pPr>
              <w:pStyle w:val="TableParagraph"/>
              <w:spacing w:line="256" w:lineRule="exact"/>
              <w:rPr>
                <w:rFonts w:ascii="Arial"/>
                <w:i/>
                <w:sz w:val="24"/>
              </w:rPr>
            </w:pPr>
            <w:r>
              <w:rPr>
                <w:rFonts w:ascii="Arial"/>
                <w:i/>
                <w:sz w:val="24"/>
              </w:rPr>
              <w:t>28,</w:t>
            </w:r>
            <w:r>
              <w:rPr>
                <w:rFonts w:ascii="Arial"/>
                <w:i/>
                <w:spacing w:val="-4"/>
                <w:sz w:val="24"/>
              </w:rPr>
              <w:t> </w:t>
            </w:r>
            <w:r>
              <w:rPr>
                <w:rFonts w:ascii="Arial"/>
                <w:i/>
                <w:sz w:val="24"/>
              </w:rPr>
              <w:t>50,</w:t>
            </w:r>
            <w:r>
              <w:rPr>
                <w:rFonts w:ascii="Arial"/>
                <w:i/>
                <w:spacing w:val="-3"/>
                <w:sz w:val="24"/>
              </w:rPr>
              <w:t> </w:t>
            </w:r>
            <w:r>
              <w:rPr>
                <w:rFonts w:ascii="Arial"/>
                <w:i/>
                <w:sz w:val="24"/>
              </w:rPr>
              <w:t>51,</w:t>
            </w:r>
            <w:r>
              <w:rPr>
                <w:rFonts w:ascii="Arial"/>
                <w:i/>
                <w:spacing w:val="-8"/>
                <w:sz w:val="24"/>
              </w:rPr>
              <w:t> </w:t>
            </w:r>
            <w:r>
              <w:rPr>
                <w:rFonts w:ascii="Arial"/>
                <w:i/>
                <w:sz w:val="24"/>
              </w:rPr>
              <w:t>56,</w:t>
            </w:r>
            <w:r>
              <w:rPr>
                <w:rFonts w:ascii="Arial"/>
                <w:i/>
                <w:spacing w:val="-3"/>
                <w:sz w:val="24"/>
              </w:rPr>
              <w:t> </w:t>
            </w:r>
            <w:r>
              <w:rPr>
                <w:rFonts w:ascii="Arial"/>
                <w:i/>
                <w:sz w:val="24"/>
              </w:rPr>
              <w:t>149,</w:t>
            </w:r>
            <w:r>
              <w:rPr>
                <w:rFonts w:ascii="Arial"/>
                <w:i/>
                <w:spacing w:val="-4"/>
                <w:sz w:val="24"/>
              </w:rPr>
              <w:t> </w:t>
            </w:r>
            <w:r>
              <w:rPr>
                <w:rFonts w:ascii="Arial"/>
                <w:i/>
                <w:spacing w:val="-5"/>
                <w:sz w:val="24"/>
              </w:rPr>
              <w:t>151</w:t>
            </w:r>
          </w:p>
        </w:tc>
      </w:tr>
      <w:tr>
        <w:trPr>
          <w:trHeight w:val="412" w:hRule="atLeast"/>
        </w:trPr>
        <w:tc>
          <w:tcPr>
            <w:tcW w:w="4974" w:type="dxa"/>
          </w:tcPr>
          <w:p>
            <w:pPr>
              <w:pStyle w:val="TableParagraph"/>
              <w:spacing w:line="271" w:lineRule="exact"/>
              <w:ind w:left="50"/>
              <w:rPr>
                <w:sz w:val="24"/>
              </w:rPr>
            </w:pPr>
            <w:r>
              <w:rPr>
                <w:rFonts w:ascii="Arial"/>
                <w:i/>
                <w:sz w:val="24"/>
              </w:rPr>
              <w:t>Okoli</w:t>
            </w:r>
            <w:r>
              <w:rPr>
                <w:rFonts w:ascii="Arial"/>
                <w:i/>
                <w:spacing w:val="-9"/>
                <w:sz w:val="24"/>
              </w:rPr>
              <w:t> </w:t>
            </w:r>
            <w:r>
              <w:rPr>
                <w:rFonts w:ascii="Arial"/>
                <w:i/>
                <w:sz w:val="24"/>
              </w:rPr>
              <w:t>V.</w:t>
            </w:r>
            <w:r>
              <w:rPr>
                <w:rFonts w:ascii="Arial"/>
                <w:i/>
                <w:spacing w:val="-4"/>
                <w:sz w:val="24"/>
              </w:rPr>
              <w:t> </w:t>
            </w:r>
            <w:r>
              <w:rPr>
                <w:rFonts w:ascii="Arial"/>
                <w:i/>
                <w:sz w:val="24"/>
              </w:rPr>
              <w:t>Okoli</w:t>
            </w:r>
            <w:r>
              <w:rPr>
                <w:rFonts w:ascii="Arial"/>
                <w:i/>
                <w:spacing w:val="-8"/>
                <w:sz w:val="24"/>
              </w:rPr>
              <w:t> </w:t>
            </w:r>
            <w:r>
              <w:rPr>
                <w:sz w:val="24"/>
              </w:rPr>
              <w:t>(2003)</w:t>
            </w:r>
            <w:r>
              <w:rPr>
                <w:spacing w:val="-2"/>
                <w:sz w:val="24"/>
              </w:rPr>
              <w:t> </w:t>
            </w:r>
            <w:r>
              <w:rPr>
                <w:sz w:val="24"/>
              </w:rPr>
              <w:t>8</w:t>
            </w:r>
            <w:r>
              <w:rPr>
                <w:spacing w:val="-4"/>
                <w:sz w:val="24"/>
              </w:rPr>
              <w:t> </w:t>
            </w:r>
            <w:r>
              <w:rPr>
                <w:sz w:val="24"/>
              </w:rPr>
              <w:t>NWLR</w:t>
            </w:r>
            <w:r>
              <w:rPr>
                <w:spacing w:val="-4"/>
                <w:sz w:val="24"/>
              </w:rPr>
              <w:t> </w:t>
            </w:r>
            <w:r>
              <w:rPr>
                <w:sz w:val="24"/>
              </w:rPr>
              <w:t>pt.</w:t>
            </w:r>
            <w:r>
              <w:rPr>
                <w:spacing w:val="-4"/>
                <w:sz w:val="24"/>
              </w:rPr>
              <w:t> </w:t>
            </w:r>
            <w:r>
              <w:rPr>
                <w:sz w:val="24"/>
              </w:rPr>
              <w:t>823</w:t>
            </w:r>
            <w:r>
              <w:rPr>
                <w:spacing w:val="-7"/>
                <w:sz w:val="24"/>
              </w:rPr>
              <w:t> </w:t>
            </w:r>
            <w:r>
              <w:rPr>
                <w:spacing w:val="-2"/>
                <w:sz w:val="24"/>
              </w:rPr>
              <w:t>p.565</w:t>
            </w:r>
          </w:p>
        </w:tc>
        <w:tc>
          <w:tcPr>
            <w:tcW w:w="2708" w:type="dxa"/>
            <w:gridSpan w:val="2"/>
          </w:tcPr>
          <w:p>
            <w:pPr>
              <w:pStyle w:val="TableParagraph"/>
              <w:spacing w:line="271" w:lineRule="exact"/>
              <w:ind w:right="143"/>
              <w:jc w:val="right"/>
              <w:rPr>
                <w:sz w:val="24"/>
              </w:rPr>
            </w:pPr>
            <w:r>
              <w:rPr>
                <w:spacing w:val="-5"/>
                <w:sz w:val="24"/>
              </w:rPr>
              <w:t>47</w:t>
            </w:r>
          </w:p>
        </w:tc>
      </w:tr>
      <w:tr>
        <w:trPr>
          <w:trHeight w:val="552" w:hRule="atLeast"/>
        </w:trPr>
        <w:tc>
          <w:tcPr>
            <w:tcW w:w="4974" w:type="dxa"/>
          </w:tcPr>
          <w:p>
            <w:pPr>
              <w:pStyle w:val="TableParagraph"/>
              <w:spacing w:before="134"/>
              <w:ind w:left="50"/>
              <w:rPr>
                <w:sz w:val="24"/>
              </w:rPr>
            </w:pPr>
            <w:r>
              <w:rPr>
                <w:rFonts w:ascii="Arial"/>
                <w:i/>
                <w:sz w:val="24"/>
              </w:rPr>
              <w:t>Okpala</w:t>
            </w:r>
            <w:r>
              <w:rPr>
                <w:rFonts w:ascii="Arial"/>
                <w:i/>
                <w:spacing w:val="-4"/>
                <w:sz w:val="24"/>
              </w:rPr>
              <w:t> </w:t>
            </w:r>
            <w:r>
              <w:rPr>
                <w:rFonts w:ascii="Arial"/>
                <w:i/>
                <w:sz w:val="24"/>
              </w:rPr>
              <w:t>v.</w:t>
            </w:r>
            <w:r>
              <w:rPr>
                <w:rFonts w:ascii="Arial"/>
                <w:i/>
                <w:spacing w:val="-3"/>
                <w:sz w:val="24"/>
              </w:rPr>
              <w:t> </w:t>
            </w:r>
            <w:r>
              <w:rPr>
                <w:rFonts w:ascii="Arial"/>
                <w:i/>
                <w:sz w:val="24"/>
              </w:rPr>
              <w:t>Okpu</w:t>
            </w:r>
            <w:r>
              <w:rPr>
                <w:rFonts w:ascii="Arial"/>
                <w:i/>
                <w:spacing w:val="56"/>
                <w:sz w:val="24"/>
              </w:rPr>
              <w:t> </w:t>
            </w:r>
            <w:r>
              <w:rPr>
                <w:sz w:val="24"/>
              </w:rPr>
              <w:t>(2003)</w:t>
            </w:r>
            <w:r>
              <w:rPr>
                <w:spacing w:val="-2"/>
                <w:sz w:val="24"/>
              </w:rPr>
              <w:t> </w:t>
            </w:r>
            <w:r>
              <w:rPr>
                <w:sz w:val="24"/>
              </w:rPr>
              <w:t>5</w:t>
            </w:r>
            <w:r>
              <w:rPr>
                <w:spacing w:val="-7"/>
                <w:sz w:val="24"/>
              </w:rPr>
              <w:t> </w:t>
            </w:r>
            <w:r>
              <w:rPr>
                <w:sz w:val="24"/>
              </w:rPr>
              <w:t>NWLR</w:t>
            </w:r>
            <w:r>
              <w:rPr>
                <w:spacing w:val="-9"/>
                <w:sz w:val="24"/>
              </w:rPr>
              <w:t> </w:t>
            </w:r>
            <w:r>
              <w:rPr>
                <w:sz w:val="24"/>
              </w:rPr>
              <w:t>pt.</w:t>
            </w:r>
            <w:r>
              <w:rPr>
                <w:spacing w:val="-4"/>
                <w:sz w:val="24"/>
              </w:rPr>
              <w:t> </w:t>
            </w:r>
            <w:r>
              <w:rPr>
                <w:sz w:val="24"/>
              </w:rPr>
              <w:t>812</w:t>
            </w:r>
            <w:r>
              <w:rPr>
                <w:spacing w:val="-3"/>
                <w:sz w:val="24"/>
              </w:rPr>
              <w:t> </w:t>
            </w:r>
            <w:r>
              <w:rPr>
                <w:spacing w:val="-2"/>
                <w:sz w:val="24"/>
              </w:rPr>
              <w:t>p.183</w:t>
            </w:r>
          </w:p>
        </w:tc>
        <w:tc>
          <w:tcPr>
            <w:tcW w:w="2708" w:type="dxa"/>
            <w:gridSpan w:val="2"/>
          </w:tcPr>
          <w:p>
            <w:pPr>
              <w:pStyle w:val="TableParagraph"/>
              <w:spacing w:before="134"/>
              <w:ind w:left="1239"/>
              <w:rPr>
                <w:rFonts w:ascii="Arial"/>
                <w:i/>
                <w:sz w:val="24"/>
              </w:rPr>
            </w:pPr>
            <w:r>
              <w:rPr>
                <w:rFonts w:ascii="Arial"/>
                <w:i/>
                <w:sz w:val="24"/>
              </w:rPr>
              <w:t>46,</w:t>
            </w:r>
            <w:r>
              <w:rPr>
                <w:rFonts w:ascii="Arial"/>
                <w:i/>
                <w:spacing w:val="-6"/>
                <w:sz w:val="24"/>
              </w:rPr>
              <w:t> </w:t>
            </w:r>
            <w:r>
              <w:rPr>
                <w:rFonts w:ascii="Arial"/>
                <w:i/>
                <w:sz w:val="24"/>
              </w:rPr>
              <w:t>106,</w:t>
            </w:r>
            <w:r>
              <w:rPr>
                <w:rFonts w:ascii="Arial"/>
                <w:i/>
                <w:spacing w:val="-4"/>
                <w:sz w:val="24"/>
              </w:rPr>
              <w:t> </w:t>
            </w:r>
            <w:r>
              <w:rPr>
                <w:rFonts w:ascii="Arial"/>
                <w:i/>
                <w:spacing w:val="-5"/>
                <w:sz w:val="24"/>
              </w:rPr>
              <w:t>152</w:t>
            </w:r>
          </w:p>
        </w:tc>
      </w:tr>
      <w:tr>
        <w:trPr>
          <w:trHeight w:val="1103" w:hRule="atLeast"/>
        </w:trPr>
        <w:tc>
          <w:tcPr>
            <w:tcW w:w="4974" w:type="dxa"/>
          </w:tcPr>
          <w:p>
            <w:pPr>
              <w:pStyle w:val="TableParagraph"/>
              <w:tabs>
                <w:tab w:pos="2277" w:val="left" w:leader="none"/>
              </w:tabs>
              <w:spacing w:before="134"/>
              <w:ind w:left="50"/>
              <w:rPr>
                <w:sz w:val="24"/>
              </w:rPr>
            </w:pPr>
            <w:r>
              <w:rPr>
                <w:rFonts w:ascii="Arial"/>
                <w:i/>
                <w:sz w:val="24"/>
              </w:rPr>
              <w:t>Okunzua</w:t>
            </w:r>
            <w:r>
              <w:rPr>
                <w:rFonts w:ascii="Arial"/>
                <w:i/>
                <w:spacing w:val="-9"/>
                <w:sz w:val="24"/>
              </w:rPr>
              <w:t> </w:t>
            </w:r>
            <w:r>
              <w:rPr>
                <w:rFonts w:ascii="Arial"/>
                <w:i/>
                <w:sz w:val="24"/>
              </w:rPr>
              <w:t>v.</w:t>
            </w:r>
            <w:r>
              <w:rPr>
                <w:rFonts w:ascii="Arial"/>
                <w:i/>
                <w:spacing w:val="-10"/>
                <w:sz w:val="24"/>
              </w:rPr>
              <w:t> </w:t>
            </w:r>
            <w:r>
              <w:rPr>
                <w:rFonts w:ascii="Arial"/>
                <w:i/>
                <w:spacing w:val="-4"/>
                <w:sz w:val="24"/>
              </w:rPr>
              <w:t>Amosu</w:t>
            </w:r>
            <w:r>
              <w:rPr>
                <w:rFonts w:ascii="Arial"/>
                <w:i/>
                <w:sz w:val="24"/>
              </w:rPr>
              <w:tab/>
            </w:r>
            <w:r>
              <w:rPr>
                <w:sz w:val="24"/>
              </w:rPr>
              <w:t>(1992)</w:t>
            </w:r>
            <w:r>
              <w:rPr>
                <w:spacing w:val="-7"/>
                <w:sz w:val="24"/>
              </w:rPr>
              <w:t> </w:t>
            </w:r>
            <w:r>
              <w:rPr>
                <w:sz w:val="24"/>
              </w:rPr>
              <w:t>7</w:t>
            </w:r>
            <w:r>
              <w:rPr>
                <w:spacing w:val="-3"/>
                <w:sz w:val="24"/>
              </w:rPr>
              <w:t> </w:t>
            </w:r>
            <w:r>
              <w:rPr>
                <w:sz w:val="24"/>
              </w:rPr>
              <w:t>SCNJ</w:t>
            </w:r>
            <w:r>
              <w:rPr>
                <w:spacing w:val="-4"/>
                <w:sz w:val="24"/>
              </w:rPr>
              <w:t> </w:t>
            </w:r>
            <w:r>
              <w:rPr>
                <w:spacing w:val="-5"/>
                <w:sz w:val="24"/>
              </w:rPr>
              <w:t>243</w:t>
            </w:r>
          </w:p>
          <w:p>
            <w:pPr>
              <w:pStyle w:val="TableParagraph"/>
              <w:spacing w:line="275" w:lineRule="exact" w:before="2"/>
              <w:ind w:left="117"/>
              <w:rPr>
                <w:sz w:val="24"/>
              </w:rPr>
            </w:pPr>
            <w:r>
              <w:rPr>
                <w:sz w:val="24"/>
              </w:rPr>
              <w:t>Oloja</w:t>
            </w:r>
            <w:r>
              <w:rPr>
                <w:spacing w:val="-4"/>
                <w:sz w:val="24"/>
              </w:rPr>
              <w:t> </w:t>
            </w:r>
            <w:r>
              <w:rPr>
                <w:sz w:val="24"/>
              </w:rPr>
              <w:t>v.</w:t>
            </w:r>
            <w:r>
              <w:rPr>
                <w:spacing w:val="-5"/>
                <w:sz w:val="24"/>
              </w:rPr>
              <w:t> </w:t>
            </w:r>
            <w:r>
              <w:rPr>
                <w:sz w:val="24"/>
              </w:rPr>
              <w:t>Ereku</w:t>
            </w:r>
            <w:r>
              <w:rPr>
                <w:spacing w:val="-8"/>
                <w:sz w:val="24"/>
              </w:rPr>
              <w:t> </w:t>
            </w:r>
            <w:r>
              <w:rPr>
                <w:sz w:val="24"/>
              </w:rPr>
              <w:t>(1957)</w:t>
            </w:r>
            <w:r>
              <w:rPr>
                <w:spacing w:val="-3"/>
                <w:sz w:val="24"/>
              </w:rPr>
              <w:t> </w:t>
            </w:r>
            <w:r>
              <w:rPr>
                <w:sz w:val="24"/>
              </w:rPr>
              <w:t>2</w:t>
            </w:r>
            <w:r>
              <w:rPr>
                <w:spacing w:val="-7"/>
                <w:sz w:val="24"/>
              </w:rPr>
              <w:t> </w:t>
            </w:r>
            <w:r>
              <w:rPr>
                <w:sz w:val="24"/>
              </w:rPr>
              <w:t>FSC</w:t>
            </w:r>
            <w:r>
              <w:rPr>
                <w:spacing w:val="-5"/>
                <w:sz w:val="24"/>
              </w:rPr>
              <w:t> 65</w:t>
            </w:r>
          </w:p>
          <w:p>
            <w:pPr>
              <w:pStyle w:val="TableParagraph"/>
              <w:spacing w:line="275" w:lineRule="exact"/>
              <w:ind w:left="50"/>
              <w:rPr>
                <w:sz w:val="24"/>
              </w:rPr>
            </w:pPr>
            <w:r>
              <w:rPr>
                <w:rFonts w:ascii="Arial"/>
                <w:i/>
                <w:sz w:val="24"/>
              </w:rPr>
              <w:t>Omagbemi</w:t>
            </w:r>
            <w:r>
              <w:rPr>
                <w:rFonts w:ascii="Arial"/>
                <w:i/>
                <w:spacing w:val="-10"/>
                <w:sz w:val="24"/>
              </w:rPr>
              <w:t> </w:t>
            </w:r>
            <w:r>
              <w:rPr>
                <w:rFonts w:ascii="Arial"/>
                <w:i/>
                <w:sz w:val="24"/>
              </w:rPr>
              <w:t>v.</w:t>
            </w:r>
            <w:r>
              <w:rPr>
                <w:rFonts w:ascii="Arial"/>
                <w:i/>
                <w:spacing w:val="-4"/>
                <w:sz w:val="24"/>
              </w:rPr>
              <w:t> </w:t>
            </w:r>
            <w:r>
              <w:rPr>
                <w:rFonts w:ascii="Arial"/>
                <w:i/>
                <w:sz w:val="24"/>
              </w:rPr>
              <w:t>Numa</w:t>
            </w:r>
            <w:r>
              <w:rPr>
                <w:rFonts w:ascii="Arial"/>
                <w:i/>
                <w:spacing w:val="59"/>
                <w:sz w:val="24"/>
              </w:rPr>
              <w:t> </w:t>
            </w:r>
            <w:r>
              <w:rPr>
                <w:sz w:val="24"/>
              </w:rPr>
              <w:t>(1923)</w:t>
            </w:r>
            <w:r>
              <w:rPr>
                <w:spacing w:val="-8"/>
                <w:sz w:val="24"/>
              </w:rPr>
              <w:t> </w:t>
            </w:r>
            <w:r>
              <w:rPr>
                <w:sz w:val="24"/>
              </w:rPr>
              <w:t>5</w:t>
            </w:r>
            <w:r>
              <w:rPr>
                <w:spacing w:val="-3"/>
                <w:sz w:val="24"/>
              </w:rPr>
              <w:t> </w:t>
            </w:r>
            <w:r>
              <w:rPr>
                <w:sz w:val="24"/>
              </w:rPr>
              <w:t>NLR</w:t>
            </w:r>
            <w:r>
              <w:rPr>
                <w:spacing w:val="-5"/>
                <w:sz w:val="24"/>
              </w:rPr>
              <w:t> 17</w:t>
            </w:r>
          </w:p>
        </w:tc>
        <w:tc>
          <w:tcPr>
            <w:tcW w:w="2708" w:type="dxa"/>
            <w:gridSpan w:val="2"/>
          </w:tcPr>
          <w:p>
            <w:pPr>
              <w:pStyle w:val="TableParagraph"/>
              <w:spacing w:before="134"/>
              <w:ind w:right="143"/>
              <w:jc w:val="right"/>
              <w:rPr>
                <w:rFonts w:ascii="Arial"/>
                <w:i/>
                <w:sz w:val="24"/>
              </w:rPr>
            </w:pPr>
            <w:r>
              <w:rPr>
                <w:rFonts w:ascii="Arial"/>
                <w:i/>
                <w:spacing w:val="-5"/>
                <w:sz w:val="24"/>
              </w:rPr>
              <w:t>52</w:t>
            </w:r>
          </w:p>
          <w:p>
            <w:pPr>
              <w:pStyle w:val="TableParagraph"/>
              <w:rPr>
                <w:sz w:val="24"/>
              </w:rPr>
            </w:pPr>
          </w:p>
          <w:p>
            <w:pPr>
              <w:pStyle w:val="TableParagraph"/>
              <w:ind w:right="143"/>
              <w:jc w:val="right"/>
              <w:rPr>
                <w:rFonts w:ascii="Arial"/>
                <w:i/>
                <w:sz w:val="24"/>
              </w:rPr>
            </w:pPr>
            <w:r>
              <w:rPr>
                <w:rFonts w:ascii="Arial"/>
                <w:i/>
                <w:spacing w:val="-5"/>
                <w:sz w:val="24"/>
              </w:rPr>
              <w:t>120</w:t>
            </w:r>
          </w:p>
        </w:tc>
      </w:tr>
      <w:tr>
        <w:trPr>
          <w:trHeight w:val="410" w:hRule="atLeast"/>
        </w:trPr>
        <w:tc>
          <w:tcPr>
            <w:tcW w:w="4974" w:type="dxa"/>
          </w:tcPr>
          <w:p>
            <w:pPr>
              <w:pStyle w:val="TableParagraph"/>
              <w:spacing w:line="256" w:lineRule="exact" w:before="134"/>
              <w:ind w:left="50"/>
              <w:rPr>
                <w:sz w:val="24"/>
              </w:rPr>
            </w:pPr>
            <w:r>
              <w:rPr>
                <w:rFonts w:ascii="Arial"/>
                <w:i/>
                <w:sz w:val="24"/>
              </w:rPr>
              <w:t>Oni</w:t>
            </w:r>
            <w:r>
              <w:rPr>
                <w:rFonts w:ascii="Arial"/>
                <w:i/>
                <w:spacing w:val="-9"/>
                <w:sz w:val="24"/>
              </w:rPr>
              <w:t> </w:t>
            </w:r>
            <w:r>
              <w:rPr>
                <w:rFonts w:ascii="Arial"/>
                <w:i/>
                <w:sz w:val="24"/>
              </w:rPr>
              <w:t>v.</w:t>
            </w:r>
            <w:r>
              <w:rPr>
                <w:rFonts w:ascii="Arial"/>
                <w:i/>
                <w:spacing w:val="-4"/>
                <w:sz w:val="24"/>
              </w:rPr>
              <w:t> </w:t>
            </w:r>
            <w:r>
              <w:rPr>
                <w:rFonts w:ascii="Arial"/>
                <w:i/>
                <w:sz w:val="24"/>
              </w:rPr>
              <w:t>Olokun</w:t>
            </w:r>
            <w:r>
              <w:rPr>
                <w:rFonts w:ascii="Arial"/>
                <w:i/>
                <w:spacing w:val="-2"/>
                <w:sz w:val="24"/>
              </w:rPr>
              <w:t> </w:t>
            </w:r>
            <w:r>
              <w:rPr>
                <w:sz w:val="24"/>
              </w:rPr>
              <w:t>(1995)</w:t>
            </w:r>
            <w:r>
              <w:rPr>
                <w:spacing w:val="-2"/>
                <w:sz w:val="24"/>
              </w:rPr>
              <w:t> </w:t>
            </w:r>
            <w:r>
              <w:rPr>
                <w:sz w:val="24"/>
              </w:rPr>
              <w:t>1</w:t>
            </w:r>
            <w:r>
              <w:rPr>
                <w:spacing w:val="-3"/>
                <w:sz w:val="24"/>
              </w:rPr>
              <w:t> </w:t>
            </w:r>
            <w:r>
              <w:rPr>
                <w:sz w:val="24"/>
              </w:rPr>
              <w:t>NWLR</w:t>
            </w:r>
            <w:r>
              <w:rPr>
                <w:spacing w:val="-4"/>
                <w:sz w:val="24"/>
              </w:rPr>
              <w:t> </w:t>
            </w:r>
            <w:r>
              <w:rPr>
                <w:sz w:val="24"/>
              </w:rPr>
              <w:t>pt</w:t>
            </w:r>
            <w:r>
              <w:rPr>
                <w:spacing w:val="-8"/>
                <w:sz w:val="24"/>
              </w:rPr>
              <w:t> </w:t>
            </w:r>
            <w:r>
              <w:rPr>
                <w:sz w:val="24"/>
              </w:rPr>
              <w:t>370</w:t>
            </w:r>
            <w:r>
              <w:rPr>
                <w:spacing w:val="-3"/>
                <w:sz w:val="24"/>
              </w:rPr>
              <w:t> </w:t>
            </w:r>
            <w:r>
              <w:rPr>
                <w:spacing w:val="-4"/>
                <w:sz w:val="24"/>
              </w:rPr>
              <w:t>p.189</w:t>
            </w:r>
          </w:p>
        </w:tc>
        <w:tc>
          <w:tcPr>
            <w:tcW w:w="2708" w:type="dxa"/>
            <w:gridSpan w:val="2"/>
          </w:tcPr>
          <w:p>
            <w:pPr>
              <w:pStyle w:val="TableParagraph"/>
              <w:spacing w:line="256" w:lineRule="exact" w:before="134"/>
              <w:ind w:left="1171"/>
              <w:rPr>
                <w:rFonts w:ascii="Arial"/>
                <w:i/>
                <w:sz w:val="24"/>
              </w:rPr>
            </w:pPr>
            <w:r>
              <w:rPr>
                <w:rFonts w:ascii="Arial"/>
                <w:i/>
                <w:sz w:val="24"/>
              </w:rPr>
              <w:t>52,</w:t>
            </w:r>
            <w:r>
              <w:rPr>
                <w:rFonts w:ascii="Arial"/>
                <w:i/>
                <w:spacing w:val="-4"/>
                <w:sz w:val="24"/>
              </w:rPr>
              <w:t> </w:t>
            </w:r>
            <w:r>
              <w:rPr>
                <w:rFonts w:ascii="Arial"/>
                <w:i/>
                <w:sz w:val="24"/>
              </w:rPr>
              <w:t>140,</w:t>
            </w:r>
            <w:r>
              <w:rPr>
                <w:rFonts w:ascii="Arial"/>
                <w:i/>
                <w:spacing w:val="-5"/>
                <w:sz w:val="24"/>
              </w:rPr>
              <w:t> 154</w:t>
            </w:r>
          </w:p>
        </w:tc>
      </w:tr>
      <w:tr>
        <w:trPr>
          <w:trHeight w:val="281" w:hRule="atLeast"/>
        </w:trPr>
        <w:tc>
          <w:tcPr>
            <w:tcW w:w="7026" w:type="dxa"/>
            <w:gridSpan w:val="2"/>
          </w:tcPr>
          <w:p>
            <w:pPr>
              <w:pStyle w:val="TableParagraph"/>
              <w:spacing w:line="251" w:lineRule="exact"/>
              <w:ind w:left="50"/>
              <w:rPr>
                <w:sz w:val="24"/>
              </w:rPr>
            </w:pPr>
            <w:r>
              <w:rPr>
                <w:sz w:val="24"/>
              </w:rPr>
              <w:t>Onisiwo</w:t>
            </w:r>
            <w:r>
              <w:rPr>
                <w:spacing w:val="-9"/>
                <w:sz w:val="24"/>
              </w:rPr>
              <w:t> </w:t>
            </w:r>
            <w:r>
              <w:rPr>
                <w:sz w:val="24"/>
              </w:rPr>
              <w:t>v.</w:t>
            </w:r>
            <w:r>
              <w:rPr>
                <w:spacing w:val="-9"/>
                <w:sz w:val="24"/>
              </w:rPr>
              <w:t> </w:t>
            </w:r>
            <w:r>
              <w:rPr>
                <w:sz w:val="24"/>
              </w:rPr>
              <w:t>Attorney-General,</w:t>
            </w:r>
            <w:r>
              <w:rPr>
                <w:spacing w:val="-9"/>
                <w:sz w:val="24"/>
              </w:rPr>
              <w:t> </w:t>
            </w:r>
            <w:r>
              <w:rPr>
                <w:sz w:val="24"/>
              </w:rPr>
              <w:t>Southern</w:t>
            </w:r>
            <w:r>
              <w:rPr>
                <w:spacing w:val="-8"/>
                <w:sz w:val="24"/>
              </w:rPr>
              <w:t> </w:t>
            </w:r>
            <w:r>
              <w:rPr>
                <w:sz w:val="24"/>
              </w:rPr>
              <w:t>Nigeria</w:t>
            </w:r>
            <w:r>
              <w:rPr>
                <w:spacing w:val="-8"/>
                <w:sz w:val="24"/>
              </w:rPr>
              <w:t> </w:t>
            </w:r>
            <w:r>
              <w:rPr>
                <w:sz w:val="24"/>
              </w:rPr>
              <w:t>(1912)</w:t>
            </w:r>
            <w:r>
              <w:rPr>
                <w:spacing w:val="-8"/>
                <w:sz w:val="24"/>
              </w:rPr>
              <w:t> </w:t>
            </w:r>
            <w:r>
              <w:rPr>
                <w:sz w:val="24"/>
              </w:rPr>
              <w:t>2</w:t>
            </w:r>
            <w:r>
              <w:rPr>
                <w:spacing w:val="-8"/>
                <w:sz w:val="24"/>
              </w:rPr>
              <w:t> </w:t>
            </w:r>
            <w:r>
              <w:rPr>
                <w:sz w:val="24"/>
              </w:rPr>
              <w:t>NLR</w:t>
            </w:r>
            <w:r>
              <w:rPr>
                <w:spacing w:val="-13"/>
                <w:sz w:val="24"/>
              </w:rPr>
              <w:t> </w:t>
            </w:r>
            <w:r>
              <w:rPr>
                <w:spacing w:val="-5"/>
                <w:sz w:val="24"/>
              </w:rPr>
              <w:t>77</w:t>
            </w:r>
          </w:p>
        </w:tc>
        <w:tc>
          <w:tcPr>
            <w:tcW w:w="656" w:type="dxa"/>
          </w:tcPr>
          <w:p>
            <w:pPr>
              <w:pStyle w:val="TableParagraph"/>
              <w:spacing w:line="251" w:lineRule="exact"/>
              <w:ind w:left="98" w:right="88"/>
              <w:jc w:val="center"/>
              <w:rPr>
                <w:sz w:val="24"/>
              </w:rPr>
            </w:pPr>
            <w:r>
              <w:rPr>
                <w:spacing w:val="-5"/>
                <w:sz w:val="24"/>
              </w:rPr>
              <w:t>40</w:t>
            </w:r>
          </w:p>
        </w:tc>
      </w:tr>
      <w:tr>
        <w:trPr>
          <w:trHeight w:val="276" w:hRule="atLeast"/>
        </w:trPr>
        <w:tc>
          <w:tcPr>
            <w:tcW w:w="7026" w:type="dxa"/>
            <w:gridSpan w:val="2"/>
          </w:tcPr>
          <w:p>
            <w:pPr>
              <w:pStyle w:val="TableParagraph"/>
              <w:spacing w:line="256" w:lineRule="exact"/>
              <w:ind w:left="50"/>
              <w:rPr>
                <w:sz w:val="24"/>
              </w:rPr>
            </w:pPr>
            <w:r>
              <w:rPr>
                <w:sz w:val="24"/>
              </w:rPr>
              <w:t>Onisiwo</w:t>
            </w:r>
            <w:r>
              <w:rPr>
                <w:spacing w:val="-6"/>
                <w:sz w:val="24"/>
              </w:rPr>
              <w:t> </w:t>
            </w:r>
            <w:r>
              <w:rPr>
                <w:sz w:val="24"/>
              </w:rPr>
              <w:t>v.</w:t>
            </w:r>
            <w:r>
              <w:rPr>
                <w:spacing w:val="-7"/>
                <w:sz w:val="24"/>
              </w:rPr>
              <w:t> </w:t>
            </w:r>
            <w:r>
              <w:rPr>
                <w:sz w:val="24"/>
              </w:rPr>
              <w:t>Fagbenro</w:t>
            </w:r>
            <w:r>
              <w:rPr>
                <w:spacing w:val="-6"/>
                <w:sz w:val="24"/>
              </w:rPr>
              <w:t> </w:t>
            </w:r>
            <w:r>
              <w:rPr>
                <w:sz w:val="24"/>
              </w:rPr>
              <w:t>(1976)</w:t>
            </w:r>
            <w:r>
              <w:rPr>
                <w:spacing w:val="-5"/>
                <w:sz w:val="24"/>
              </w:rPr>
              <w:t> </w:t>
            </w:r>
            <w:r>
              <w:rPr>
                <w:sz w:val="24"/>
              </w:rPr>
              <w:t>21</w:t>
            </w:r>
            <w:r>
              <w:rPr>
                <w:spacing w:val="-6"/>
                <w:sz w:val="24"/>
              </w:rPr>
              <w:t> </w:t>
            </w:r>
            <w:r>
              <w:rPr>
                <w:sz w:val="24"/>
              </w:rPr>
              <w:t>NLR</w:t>
            </w:r>
            <w:r>
              <w:rPr>
                <w:spacing w:val="-7"/>
                <w:sz w:val="24"/>
              </w:rPr>
              <w:t> </w:t>
            </w:r>
            <w:r>
              <w:rPr>
                <w:spacing w:val="-5"/>
                <w:sz w:val="24"/>
              </w:rPr>
              <w:t>3.</w:t>
            </w:r>
          </w:p>
        </w:tc>
        <w:tc>
          <w:tcPr>
            <w:tcW w:w="656" w:type="dxa"/>
          </w:tcPr>
          <w:p>
            <w:pPr>
              <w:pStyle w:val="TableParagraph"/>
              <w:spacing w:line="256" w:lineRule="exact"/>
              <w:ind w:left="98"/>
              <w:jc w:val="center"/>
              <w:rPr>
                <w:sz w:val="24"/>
              </w:rPr>
            </w:pPr>
            <w:r>
              <w:rPr>
                <w:spacing w:val="-5"/>
                <w:sz w:val="24"/>
              </w:rPr>
              <w:t>28</w:t>
            </w:r>
          </w:p>
        </w:tc>
      </w:tr>
      <w:tr>
        <w:trPr>
          <w:trHeight w:val="273" w:hRule="atLeast"/>
        </w:trPr>
        <w:tc>
          <w:tcPr>
            <w:tcW w:w="7026" w:type="dxa"/>
            <w:gridSpan w:val="2"/>
          </w:tcPr>
          <w:p>
            <w:pPr>
              <w:pStyle w:val="TableParagraph"/>
              <w:spacing w:line="253" w:lineRule="exact"/>
              <w:ind w:left="50"/>
              <w:rPr>
                <w:sz w:val="24"/>
              </w:rPr>
            </w:pPr>
            <w:r>
              <w:rPr>
                <w:sz w:val="24"/>
              </w:rPr>
              <w:t>Oranwo</w:t>
            </w:r>
            <w:r>
              <w:rPr>
                <w:spacing w:val="-6"/>
                <w:sz w:val="24"/>
              </w:rPr>
              <w:t> </w:t>
            </w:r>
            <w:r>
              <w:rPr>
                <w:sz w:val="24"/>
              </w:rPr>
              <w:t>v.</w:t>
            </w:r>
            <w:r>
              <w:rPr>
                <w:spacing w:val="-7"/>
                <w:sz w:val="24"/>
              </w:rPr>
              <w:t> </w:t>
            </w:r>
            <w:r>
              <w:rPr>
                <w:sz w:val="24"/>
              </w:rPr>
              <w:t>Okene</w:t>
            </w:r>
            <w:r>
              <w:rPr>
                <w:spacing w:val="-5"/>
                <w:sz w:val="24"/>
              </w:rPr>
              <w:t> </w:t>
            </w:r>
            <w:r>
              <w:rPr>
                <w:sz w:val="24"/>
              </w:rPr>
              <w:t>(2002)</w:t>
            </w:r>
            <w:r>
              <w:rPr>
                <w:spacing w:val="-5"/>
                <w:sz w:val="24"/>
              </w:rPr>
              <w:t> </w:t>
            </w:r>
            <w:r>
              <w:rPr>
                <w:sz w:val="24"/>
              </w:rPr>
              <w:t>14</w:t>
            </w:r>
            <w:r>
              <w:rPr>
                <w:spacing w:val="-5"/>
                <w:sz w:val="24"/>
              </w:rPr>
              <w:t> </w:t>
            </w:r>
            <w:r>
              <w:rPr>
                <w:sz w:val="24"/>
              </w:rPr>
              <w:t>NWLR</w:t>
            </w:r>
            <w:r>
              <w:rPr>
                <w:spacing w:val="-7"/>
                <w:sz w:val="24"/>
              </w:rPr>
              <w:t> </w:t>
            </w:r>
            <w:r>
              <w:rPr>
                <w:sz w:val="24"/>
              </w:rPr>
              <w:t>766</w:t>
            </w:r>
            <w:r>
              <w:rPr>
                <w:spacing w:val="-6"/>
                <w:sz w:val="24"/>
              </w:rPr>
              <w:t> </w:t>
            </w:r>
            <w:r>
              <w:rPr>
                <w:spacing w:val="-4"/>
                <w:sz w:val="24"/>
              </w:rPr>
              <w:t>p.157</w:t>
            </w:r>
          </w:p>
        </w:tc>
        <w:tc>
          <w:tcPr>
            <w:tcW w:w="656" w:type="dxa"/>
          </w:tcPr>
          <w:p>
            <w:pPr>
              <w:pStyle w:val="TableParagraph"/>
              <w:spacing w:line="253" w:lineRule="exact"/>
              <w:ind w:left="98"/>
              <w:jc w:val="center"/>
              <w:rPr>
                <w:sz w:val="24"/>
              </w:rPr>
            </w:pPr>
            <w:r>
              <w:rPr>
                <w:spacing w:val="-5"/>
                <w:sz w:val="24"/>
              </w:rPr>
              <w:t>71</w:t>
            </w:r>
          </w:p>
        </w:tc>
      </w:tr>
      <w:tr>
        <w:trPr>
          <w:trHeight w:val="278" w:hRule="atLeast"/>
        </w:trPr>
        <w:tc>
          <w:tcPr>
            <w:tcW w:w="4974" w:type="dxa"/>
          </w:tcPr>
          <w:p>
            <w:pPr>
              <w:pStyle w:val="TableParagraph"/>
              <w:spacing w:line="253" w:lineRule="exact"/>
              <w:ind w:left="50"/>
              <w:rPr>
                <w:sz w:val="24"/>
              </w:rPr>
            </w:pPr>
            <w:r>
              <w:rPr>
                <w:rFonts w:ascii="Arial"/>
                <w:i/>
                <w:sz w:val="24"/>
              </w:rPr>
              <w:t>Oshodi</w:t>
            </w:r>
            <w:r>
              <w:rPr>
                <w:rFonts w:ascii="Arial"/>
                <w:i/>
                <w:spacing w:val="-9"/>
                <w:sz w:val="24"/>
              </w:rPr>
              <w:t> </w:t>
            </w:r>
            <w:r>
              <w:rPr>
                <w:rFonts w:ascii="Arial"/>
                <w:i/>
                <w:sz w:val="24"/>
              </w:rPr>
              <w:t>v.</w:t>
            </w:r>
            <w:r>
              <w:rPr>
                <w:rFonts w:ascii="Arial"/>
                <w:i/>
                <w:spacing w:val="-5"/>
                <w:sz w:val="24"/>
              </w:rPr>
              <w:t> </w:t>
            </w:r>
            <w:r>
              <w:rPr>
                <w:rFonts w:ascii="Arial"/>
                <w:i/>
                <w:sz w:val="24"/>
              </w:rPr>
              <w:t>Balogun</w:t>
            </w:r>
            <w:r>
              <w:rPr>
                <w:rFonts w:ascii="Arial"/>
                <w:i/>
                <w:spacing w:val="-2"/>
                <w:sz w:val="24"/>
              </w:rPr>
              <w:t> </w:t>
            </w:r>
            <w:r>
              <w:rPr>
                <w:sz w:val="24"/>
              </w:rPr>
              <w:t>(1936)</w:t>
            </w:r>
            <w:r>
              <w:rPr>
                <w:spacing w:val="-2"/>
                <w:sz w:val="24"/>
              </w:rPr>
              <w:t> </w:t>
            </w:r>
            <w:r>
              <w:rPr>
                <w:sz w:val="24"/>
              </w:rPr>
              <w:t>4</w:t>
            </w:r>
            <w:r>
              <w:rPr>
                <w:spacing w:val="-12"/>
                <w:sz w:val="24"/>
              </w:rPr>
              <w:t> </w:t>
            </w:r>
            <w:r>
              <w:rPr>
                <w:sz w:val="24"/>
              </w:rPr>
              <w:t>WACA</w:t>
            </w:r>
            <w:r>
              <w:rPr>
                <w:spacing w:val="-5"/>
                <w:sz w:val="24"/>
              </w:rPr>
              <w:t> </w:t>
            </w:r>
            <w:r>
              <w:rPr>
                <w:spacing w:val="-10"/>
                <w:sz w:val="24"/>
              </w:rPr>
              <w:t>1</w:t>
            </w:r>
          </w:p>
        </w:tc>
        <w:tc>
          <w:tcPr>
            <w:tcW w:w="2708" w:type="dxa"/>
            <w:gridSpan w:val="2"/>
          </w:tcPr>
          <w:p>
            <w:pPr>
              <w:pStyle w:val="TableParagraph"/>
              <w:spacing w:line="253" w:lineRule="exact"/>
              <w:ind w:left="384"/>
              <w:rPr>
                <w:sz w:val="24"/>
              </w:rPr>
            </w:pPr>
            <w:r>
              <w:rPr>
                <w:sz w:val="24"/>
              </w:rPr>
              <w:t>54,</w:t>
            </w:r>
            <w:r>
              <w:rPr>
                <w:spacing w:val="-4"/>
                <w:sz w:val="24"/>
              </w:rPr>
              <w:t> </w:t>
            </w:r>
            <w:r>
              <w:rPr>
                <w:sz w:val="24"/>
              </w:rPr>
              <w:t>55,</w:t>
            </w:r>
            <w:r>
              <w:rPr>
                <w:spacing w:val="-4"/>
                <w:sz w:val="24"/>
              </w:rPr>
              <w:t> </w:t>
            </w:r>
            <w:r>
              <w:rPr>
                <w:sz w:val="24"/>
              </w:rPr>
              <w:t>132,</w:t>
            </w:r>
            <w:r>
              <w:rPr>
                <w:spacing w:val="-5"/>
                <w:sz w:val="24"/>
              </w:rPr>
              <w:t> </w:t>
            </w:r>
            <w:r>
              <w:rPr>
                <w:sz w:val="24"/>
              </w:rPr>
              <w:t>150,</w:t>
            </w:r>
            <w:r>
              <w:rPr>
                <w:spacing w:val="-4"/>
                <w:sz w:val="24"/>
              </w:rPr>
              <w:t> </w:t>
            </w:r>
            <w:r>
              <w:rPr>
                <w:spacing w:val="-5"/>
                <w:sz w:val="24"/>
              </w:rPr>
              <w:t>155</w:t>
            </w:r>
          </w:p>
        </w:tc>
      </w:tr>
      <w:tr>
        <w:trPr>
          <w:trHeight w:val="415" w:hRule="atLeast"/>
        </w:trPr>
        <w:tc>
          <w:tcPr>
            <w:tcW w:w="4974" w:type="dxa"/>
          </w:tcPr>
          <w:p>
            <w:pPr>
              <w:pStyle w:val="TableParagraph"/>
              <w:spacing w:line="273" w:lineRule="exact"/>
              <w:ind w:left="50"/>
              <w:rPr>
                <w:sz w:val="24"/>
              </w:rPr>
            </w:pPr>
            <w:r>
              <w:rPr>
                <w:sz w:val="24"/>
              </w:rPr>
              <w:t>Oshodi</w:t>
            </w:r>
            <w:r>
              <w:rPr>
                <w:spacing w:val="-3"/>
                <w:sz w:val="24"/>
              </w:rPr>
              <w:t> </w:t>
            </w:r>
            <w:r>
              <w:rPr>
                <w:sz w:val="24"/>
              </w:rPr>
              <w:t>v.</w:t>
            </w:r>
            <w:r>
              <w:rPr>
                <w:spacing w:val="-5"/>
                <w:sz w:val="24"/>
              </w:rPr>
              <w:t> </w:t>
            </w:r>
            <w:r>
              <w:rPr>
                <w:sz w:val="24"/>
              </w:rPr>
              <w:t>Dakolo</w:t>
            </w:r>
            <w:r>
              <w:rPr>
                <w:spacing w:val="-9"/>
                <w:sz w:val="24"/>
              </w:rPr>
              <w:t> </w:t>
            </w:r>
            <w:r>
              <w:rPr>
                <w:sz w:val="24"/>
              </w:rPr>
              <w:t>(1928)</w:t>
            </w:r>
            <w:r>
              <w:rPr>
                <w:spacing w:val="-3"/>
                <w:sz w:val="24"/>
              </w:rPr>
              <w:t> </w:t>
            </w:r>
            <w:r>
              <w:rPr>
                <w:sz w:val="24"/>
              </w:rPr>
              <w:t>9</w:t>
            </w:r>
            <w:r>
              <w:rPr>
                <w:spacing w:val="-5"/>
                <w:sz w:val="24"/>
              </w:rPr>
              <w:t> </w:t>
            </w:r>
            <w:r>
              <w:rPr>
                <w:sz w:val="24"/>
              </w:rPr>
              <w:t>NLR</w:t>
            </w:r>
            <w:r>
              <w:rPr>
                <w:spacing w:val="-11"/>
                <w:sz w:val="24"/>
              </w:rPr>
              <w:t> </w:t>
            </w:r>
            <w:r>
              <w:rPr>
                <w:spacing w:val="-5"/>
                <w:sz w:val="24"/>
              </w:rPr>
              <w:t>13.</w:t>
            </w:r>
          </w:p>
        </w:tc>
        <w:tc>
          <w:tcPr>
            <w:tcW w:w="2708" w:type="dxa"/>
            <w:gridSpan w:val="2"/>
          </w:tcPr>
          <w:p>
            <w:pPr>
              <w:pStyle w:val="TableParagraph"/>
              <w:spacing w:line="273" w:lineRule="exact"/>
              <w:ind w:right="77"/>
              <w:jc w:val="right"/>
              <w:rPr>
                <w:sz w:val="24"/>
              </w:rPr>
            </w:pPr>
            <w:r>
              <w:rPr>
                <w:spacing w:val="-5"/>
                <w:sz w:val="24"/>
              </w:rPr>
              <w:t>46</w:t>
            </w:r>
          </w:p>
        </w:tc>
      </w:tr>
      <w:tr>
        <w:trPr>
          <w:trHeight w:val="1104" w:hRule="atLeast"/>
        </w:trPr>
        <w:tc>
          <w:tcPr>
            <w:tcW w:w="4974" w:type="dxa"/>
          </w:tcPr>
          <w:p>
            <w:pPr>
              <w:pStyle w:val="TableParagraph"/>
              <w:spacing w:line="275" w:lineRule="exact" w:before="134"/>
              <w:ind w:left="50"/>
              <w:rPr>
                <w:sz w:val="24"/>
              </w:rPr>
            </w:pPr>
            <w:r>
              <w:rPr>
                <w:sz w:val="24"/>
              </w:rPr>
              <w:t>Oshodi</w:t>
            </w:r>
            <w:r>
              <w:rPr>
                <w:spacing w:val="-3"/>
                <w:sz w:val="24"/>
              </w:rPr>
              <w:t> </w:t>
            </w:r>
            <w:r>
              <w:rPr>
                <w:sz w:val="24"/>
              </w:rPr>
              <w:t>v.</w:t>
            </w:r>
            <w:r>
              <w:rPr>
                <w:spacing w:val="-5"/>
                <w:sz w:val="24"/>
              </w:rPr>
              <w:t> </w:t>
            </w:r>
            <w:r>
              <w:rPr>
                <w:sz w:val="24"/>
              </w:rPr>
              <w:t>Inasa</w:t>
            </w:r>
            <w:r>
              <w:rPr>
                <w:spacing w:val="-5"/>
                <w:sz w:val="24"/>
              </w:rPr>
              <w:t> </w:t>
            </w:r>
            <w:r>
              <w:rPr>
                <w:sz w:val="24"/>
              </w:rPr>
              <w:t>(1930)</w:t>
            </w:r>
            <w:r>
              <w:rPr>
                <w:spacing w:val="-9"/>
                <w:sz w:val="24"/>
              </w:rPr>
              <w:t> </w:t>
            </w:r>
            <w:r>
              <w:rPr>
                <w:sz w:val="24"/>
              </w:rPr>
              <w:t>10</w:t>
            </w:r>
            <w:r>
              <w:rPr>
                <w:spacing w:val="-4"/>
                <w:sz w:val="24"/>
              </w:rPr>
              <w:t> </w:t>
            </w:r>
            <w:r>
              <w:rPr>
                <w:sz w:val="24"/>
              </w:rPr>
              <w:t>NLR</w:t>
            </w:r>
            <w:r>
              <w:rPr>
                <w:spacing w:val="-6"/>
                <w:sz w:val="24"/>
              </w:rPr>
              <w:t> </w:t>
            </w:r>
            <w:r>
              <w:rPr>
                <w:spacing w:val="-5"/>
                <w:sz w:val="24"/>
              </w:rPr>
              <w:t>34.</w:t>
            </w:r>
          </w:p>
          <w:p>
            <w:pPr>
              <w:pStyle w:val="TableParagraph"/>
              <w:spacing w:line="275" w:lineRule="exact"/>
              <w:ind w:left="50"/>
              <w:rPr>
                <w:sz w:val="24"/>
              </w:rPr>
            </w:pPr>
            <w:r>
              <w:rPr>
                <w:spacing w:val="-5"/>
                <w:sz w:val="24"/>
              </w:rPr>
              <w:t>28</w:t>
            </w:r>
          </w:p>
          <w:p>
            <w:pPr>
              <w:pStyle w:val="TableParagraph"/>
              <w:spacing w:before="2"/>
              <w:ind w:left="50"/>
              <w:rPr>
                <w:sz w:val="24"/>
              </w:rPr>
            </w:pPr>
            <w:r>
              <w:rPr>
                <w:rFonts w:ascii="Arial"/>
                <w:i/>
                <w:sz w:val="24"/>
              </w:rPr>
              <w:t>Oso</w:t>
            </w:r>
            <w:r>
              <w:rPr>
                <w:rFonts w:ascii="Arial"/>
                <w:i/>
                <w:spacing w:val="-7"/>
                <w:sz w:val="24"/>
              </w:rPr>
              <w:t> </w:t>
            </w:r>
            <w:r>
              <w:rPr>
                <w:rFonts w:ascii="Arial"/>
                <w:i/>
                <w:sz w:val="24"/>
              </w:rPr>
              <w:t>v.</w:t>
            </w:r>
            <w:r>
              <w:rPr>
                <w:rFonts w:ascii="Arial"/>
                <w:i/>
                <w:spacing w:val="-6"/>
                <w:sz w:val="24"/>
              </w:rPr>
              <w:t> </w:t>
            </w:r>
            <w:r>
              <w:rPr>
                <w:rFonts w:ascii="Arial"/>
                <w:i/>
                <w:sz w:val="24"/>
              </w:rPr>
              <w:t>Olayioye</w:t>
            </w:r>
            <w:r>
              <w:rPr>
                <w:rFonts w:ascii="Arial"/>
                <w:i/>
                <w:spacing w:val="-5"/>
                <w:sz w:val="24"/>
              </w:rPr>
              <w:t> </w:t>
            </w:r>
            <w:r>
              <w:rPr>
                <w:rFonts w:ascii="Arial"/>
                <w:i/>
                <w:sz w:val="24"/>
              </w:rPr>
              <w:t>[</w:t>
            </w:r>
            <w:r>
              <w:rPr>
                <w:sz w:val="24"/>
              </w:rPr>
              <w:t>1966]</w:t>
            </w:r>
            <w:r>
              <w:rPr>
                <w:spacing w:val="-6"/>
                <w:sz w:val="24"/>
              </w:rPr>
              <w:t> </w:t>
            </w:r>
            <w:r>
              <w:rPr>
                <w:sz w:val="24"/>
              </w:rPr>
              <w:t>NMLR</w:t>
            </w:r>
            <w:r>
              <w:rPr>
                <w:spacing w:val="-7"/>
                <w:sz w:val="24"/>
              </w:rPr>
              <w:t> </w:t>
            </w:r>
            <w:r>
              <w:rPr>
                <w:spacing w:val="-5"/>
                <w:sz w:val="24"/>
              </w:rPr>
              <w:t>329</w:t>
            </w:r>
          </w:p>
        </w:tc>
        <w:tc>
          <w:tcPr>
            <w:tcW w:w="2708" w:type="dxa"/>
            <w:gridSpan w:val="2"/>
          </w:tcPr>
          <w:p>
            <w:pPr>
              <w:pStyle w:val="TableParagraph"/>
              <w:rPr>
                <w:sz w:val="24"/>
              </w:rPr>
            </w:pPr>
          </w:p>
          <w:p>
            <w:pPr>
              <w:pStyle w:val="TableParagraph"/>
              <w:spacing w:before="134"/>
              <w:rPr>
                <w:sz w:val="24"/>
              </w:rPr>
            </w:pPr>
          </w:p>
          <w:p>
            <w:pPr>
              <w:pStyle w:val="TableParagraph"/>
              <w:ind w:right="77"/>
              <w:jc w:val="right"/>
              <w:rPr>
                <w:rFonts w:ascii="Arial"/>
                <w:i/>
                <w:sz w:val="24"/>
              </w:rPr>
            </w:pPr>
            <w:r>
              <w:rPr>
                <w:rFonts w:ascii="Arial"/>
                <w:i/>
                <w:spacing w:val="-5"/>
                <w:sz w:val="24"/>
              </w:rPr>
              <w:t>72</w:t>
            </w:r>
          </w:p>
        </w:tc>
      </w:tr>
      <w:tr>
        <w:trPr>
          <w:trHeight w:val="410" w:hRule="atLeast"/>
        </w:trPr>
        <w:tc>
          <w:tcPr>
            <w:tcW w:w="4974" w:type="dxa"/>
          </w:tcPr>
          <w:p>
            <w:pPr>
              <w:pStyle w:val="TableParagraph"/>
              <w:spacing w:line="256" w:lineRule="exact" w:before="134"/>
              <w:ind w:left="50"/>
              <w:rPr>
                <w:sz w:val="24"/>
              </w:rPr>
            </w:pPr>
            <w:r>
              <w:rPr>
                <w:rFonts w:ascii="Arial"/>
                <w:i/>
                <w:sz w:val="24"/>
              </w:rPr>
              <w:t>Osuro</w:t>
            </w:r>
            <w:r>
              <w:rPr>
                <w:rFonts w:ascii="Arial"/>
                <w:i/>
                <w:spacing w:val="-6"/>
                <w:sz w:val="24"/>
              </w:rPr>
              <w:t> </w:t>
            </w:r>
            <w:r>
              <w:rPr>
                <w:rFonts w:ascii="Arial"/>
                <w:i/>
                <w:sz w:val="24"/>
              </w:rPr>
              <w:t>v.</w:t>
            </w:r>
            <w:r>
              <w:rPr>
                <w:rFonts w:ascii="Arial"/>
                <w:i/>
                <w:spacing w:val="-6"/>
                <w:sz w:val="24"/>
              </w:rPr>
              <w:t> </w:t>
            </w:r>
            <w:r>
              <w:rPr>
                <w:rFonts w:ascii="Arial"/>
                <w:i/>
                <w:sz w:val="24"/>
              </w:rPr>
              <w:t>Anjorin</w:t>
            </w:r>
            <w:r>
              <w:rPr>
                <w:rFonts w:ascii="Arial"/>
                <w:i/>
                <w:spacing w:val="-5"/>
                <w:sz w:val="24"/>
              </w:rPr>
              <w:t> </w:t>
            </w:r>
            <w:r>
              <w:rPr>
                <w:sz w:val="24"/>
              </w:rPr>
              <w:t>(1964)</w:t>
            </w:r>
            <w:r>
              <w:rPr>
                <w:spacing w:val="-5"/>
                <w:sz w:val="24"/>
              </w:rPr>
              <w:t> </w:t>
            </w:r>
            <w:r>
              <w:rPr>
                <w:sz w:val="24"/>
              </w:rPr>
              <w:t>18</w:t>
            </w:r>
            <w:r>
              <w:rPr>
                <w:spacing w:val="-5"/>
                <w:sz w:val="24"/>
              </w:rPr>
              <w:t> </w:t>
            </w:r>
            <w:r>
              <w:rPr>
                <w:sz w:val="24"/>
              </w:rPr>
              <w:t>NLR</w:t>
            </w:r>
            <w:r>
              <w:rPr>
                <w:spacing w:val="-7"/>
                <w:sz w:val="24"/>
              </w:rPr>
              <w:t> </w:t>
            </w:r>
            <w:r>
              <w:rPr>
                <w:spacing w:val="-5"/>
                <w:sz w:val="24"/>
              </w:rPr>
              <w:t>45</w:t>
            </w:r>
          </w:p>
        </w:tc>
        <w:tc>
          <w:tcPr>
            <w:tcW w:w="2708" w:type="dxa"/>
            <w:gridSpan w:val="2"/>
          </w:tcPr>
          <w:p>
            <w:pPr>
              <w:pStyle w:val="TableParagraph"/>
              <w:spacing w:line="256" w:lineRule="exact" w:before="134"/>
              <w:ind w:right="77"/>
              <w:jc w:val="right"/>
              <w:rPr>
                <w:sz w:val="24"/>
              </w:rPr>
            </w:pPr>
            <w:r>
              <w:rPr>
                <w:spacing w:val="-5"/>
                <w:sz w:val="24"/>
              </w:rPr>
              <w:t>33</w:t>
            </w:r>
          </w:p>
        </w:tc>
      </w:tr>
    </w:tbl>
    <w:p>
      <w:pPr>
        <w:pStyle w:val="BodyText"/>
        <w:spacing w:before="21"/>
        <w:rPr>
          <w:sz w:val="24"/>
        </w:rPr>
      </w:pPr>
    </w:p>
    <w:p>
      <w:pPr>
        <w:tabs>
          <w:tab w:pos="9471" w:val="left" w:leader="none"/>
        </w:tabs>
        <w:spacing w:line="275" w:lineRule="exact" w:before="0"/>
        <w:ind w:left="2003" w:right="0" w:firstLine="0"/>
        <w:jc w:val="left"/>
        <w:rPr>
          <w:sz w:val="24"/>
        </w:rPr>
      </w:pPr>
      <w:r>
        <w:rPr>
          <w:sz w:val="24"/>
        </w:rPr>
        <w:t>Piaro</w:t>
      </w:r>
      <w:r>
        <w:rPr>
          <w:spacing w:val="-5"/>
          <w:sz w:val="24"/>
        </w:rPr>
        <w:t> </w:t>
      </w:r>
      <w:r>
        <w:rPr>
          <w:sz w:val="24"/>
        </w:rPr>
        <w:t>v.</w:t>
      </w:r>
      <w:r>
        <w:rPr>
          <w:spacing w:val="-5"/>
          <w:sz w:val="24"/>
        </w:rPr>
        <w:t> </w:t>
      </w:r>
      <w:r>
        <w:rPr>
          <w:sz w:val="24"/>
        </w:rPr>
        <w:t>Tenalo</w:t>
      </w:r>
      <w:r>
        <w:rPr>
          <w:spacing w:val="-4"/>
          <w:sz w:val="24"/>
        </w:rPr>
        <w:t> </w:t>
      </w:r>
      <w:r>
        <w:rPr>
          <w:sz w:val="24"/>
        </w:rPr>
        <w:t>(1976)</w:t>
      </w:r>
      <w:r>
        <w:rPr>
          <w:spacing w:val="-8"/>
          <w:sz w:val="24"/>
        </w:rPr>
        <w:t> </w:t>
      </w:r>
      <w:r>
        <w:rPr>
          <w:sz w:val="24"/>
        </w:rPr>
        <w:t>12</w:t>
      </w:r>
      <w:r>
        <w:rPr>
          <w:spacing w:val="-4"/>
          <w:sz w:val="24"/>
        </w:rPr>
        <w:t> </w:t>
      </w:r>
      <w:r>
        <w:rPr>
          <w:sz w:val="24"/>
        </w:rPr>
        <w:t>SC</w:t>
      </w:r>
      <w:r>
        <w:rPr>
          <w:spacing w:val="-5"/>
          <w:sz w:val="24"/>
        </w:rPr>
        <w:t> 31</w:t>
      </w:r>
      <w:r>
        <w:rPr>
          <w:sz w:val="24"/>
        </w:rPr>
        <w:tab/>
      </w:r>
      <w:r>
        <w:rPr>
          <w:spacing w:val="-10"/>
          <w:sz w:val="24"/>
        </w:rPr>
        <w:t>4</w:t>
      </w:r>
    </w:p>
    <w:p>
      <w:pPr>
        <w:tabs>
          <w:tab w:pos="9289" w:val="left" w:leader="none"/>
        </w:tabs>
        <w:spacing w:line="242" w:lineRule="auto" w:before="0"/>
        <w:ind w:left="2003" w:right="606" w:firstLine="0"/>
        <w:jc w:val="left"/>
        <w:rPr>
          <w:sz w:val="24"/>
        </w:rPr>
      </w:pPr>
      <w:r>
        <w:rPr>
          <w:sz w:val="24"/>
        </w:rPr>
        <w:t>Rabo Turaki</w:t>
      </w:r>
      <w:r>
        <w:rPr>
          <w:spacing w:val="40"/>
          <w:sz w:val="24"/>
        </w:rPr>
        <w:t> </w:t>
      </w:r>
      <w:r>
        <w:rPr>
          <w:sz w:val="24"/>
        </w:rPr>
        <w:t>vs. Madaki Makama [2009], unreported Case No.UCK/CV.159/2007, Upper Area Court, Keffi</w:t>
      </w:r>
      <w:r>
        <w:rPr>
          <w:sz w:val="24"/>
        </w:rPr>
        <w:tab/>
      </w:r>
      <w:r>
        <w:rPr>
          <w:spacing w:val="-4"/>
          <w:sz w:val="24"/>
        </w:rPr>
        <w:t>131</w:t>
      </w:r>
    </w:p>
    <w:p>
      <w:pPr>
        <w:pStyle w:val="BodyText"/>
        <w:spacing w:before="50"/>
        <w:rPr>
          <w:sz w:val="20"/>
        </w:rPr>
      </w:pPr>
    </w:p>
    <w:tbl>
      <w:tblPr>
        <w:tblW w:w="0" w:type="auto"/>
        <w:jc w:val="left"/>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9"/>
        <w:gridCol w:w="2042"/>
      </w:tblGrid>
      <w:tr>
        <w:trPr>
          <w:trHeight w:val="410" w:hRule="atLeast"/>
        </w:trPr>
        <w:tc>
          <w:tcPr>
            <w:tcW w:w="5809" w:type="dxa"/>
          </w:tcPr>
          <w:p>
            <w:pPr>
              <w:pStyle w:val="TableParagraph"/>
              <w:spacing w:line="268" w:lineRule="exact"/>
              <w:ind w:left="50"/>
              <w:rPr>
                <w:sz w:val="24"/>
              </w:rPr>
            </w:pPr>
            <w:r>
              <w:rPr>
                <w:sz w:val="24"/>
              </w:rPr>
              <w:t>Re</w:t>
            </w:r>
            <w:r>
              <w:rPr>
                <w:spacing w:val="-4"/>
                <w:sz w:val="24"/>
              </w:rPr>
              <w:t> </w:t>
            </w:r>
            <w:r>
              <w:rPr>
                <w:sz w:val="24"/>
              </w:rPr>
              <w:t>Hotonu</w:t>
            </w:r>
            <w:r>
              <w:rPr>
                <w:spacing w:val="-3"/>
                <w:sz w:val="24"/>
              </w:rPr>
              <w:t> </w:t>
            </w:r>
            <w:r>
              <w:rPr>
                <w:sz w:val="24"/>
              </w:rPr>
              <w:t>(1889)</w:t>
            </w:r>
            <w:r>
              <w:rPr>
                <w:spacing w:val="-2"/>
                <w:sz w:val="24"/>
              </w:rPr>
              <w:t> </w:t>
            </w:r>
            <w:r>
              <w:rPr>
                <w:sz w:val="24"/>
              </w:rPr>
              <w:t>1</w:t>
            </w:r>
            <w:r>
              <w:rPr>
                <w:spacing w:val="-3"/>
                <w:sz w:val="24"/>
              </w:rPr>
              <w:t> </w:t>
            </w:r>
            <w:r>
              <w:rPr>
                <w:sz w:val="24"/>
              </w:rPr>
              <w:t>JAS</w:t>
            </w:r>
            <w:r>
              <w:rPr>
                <w:spacing w:val="-5"/>
                <w:sz w:val="24"/>
              </w:rPr>
              <w:t> </w:t>
            </w:r>
            <w:r>
              <w:rPr>
                <w:sz w:val="24"/>
              </w:rPr>
              <w:t>pp</w:t>
            </w:r>
            <w:r>
              <w:rPr>
                <w:spacing w:val="-4"/>
                <w:sz w:val="24"/>
              </w:rPr>
              <w:t> </w:t>
            </w:r>
            <w:r>
              <w:rPr>
                <w:sz w:val="24"/>
              </w:rPr>
              <w:t>87</w:t>
            </w:r>
            <w:r>
              <w:rPr>
                <w:spacing w:val="-6"/>
                <w:sz w:val="24"/>
              </w:rPr>
              <w:t> </w:t>
            </w:r>
            <w:r>
              <w:rPr>
                <w:sz w:val="24"/>
              </w:rPr>
              <w:t>–</w:t>
            </w:r>
            <w:r>
              <w:rPr>
                <w:spacing w:val="-4"/>
                <w:sz w:val="24"/>
              </w:rPr>
              <w:t> </w:t>
            </w:r>
            <w:r>
              <w:rPr>
                <w:spacing w:val="-5"/>
                <w:sz w:val="24"/>
              </w:rPr>
              <w:t>89.</w:t>
            </w:r>
          </w:p>
        </w:tc>
        <w:tc>
          <w:tcPr>
            <w:tcW w:w="2042" w:type="dxa"/>
          </w:tcPr>
          <w:p>
            <w:pPr>
              <w:pStyle w:val="TableParagraph"/>
              <w:spacing w:line="268" w:lineRule="exact"/>
              <w:ind w:right="86"/>
              <w:jc w:val="right"/>
              <w:rPr>
                <w:sz w:val="24"/>
              </w:rPr>
            </w:pPr>
            <w:r>
              <w:rPr>
                <w:sz w:val="24"/>
              </w:rPr>
              <w:t>40,</w:t>
            </w:r>
            <w:r>
              <w:rPr>
                <w:spacing w:val="-6"/>
                <w:sz w:val="24"/>
              </w:rPr>
              <w:t> </w:t>
            </w:r>
            <w:r>
              <w:rPr>
                <w:sz w:val="24"/>
              </w:rPr>
              <w:t>121,</w:t>
            </w:r>
            <w:r>
              <w:rPr>
                <w:spacing w:val="-6"/>
                <w:sz w:val="24"/>
              </w:rPr>
              <w:t> </w:t>
            </w:r>
            <w:r>
              <w:rPr>
                <w:sz w:val="24"/>
              </w:rPr>
              <w:t>123</w:t>
            </w:r>
            <w:r>
              <w:rPr>
                <w:spacing w:val="-1"/>
                <w:sz w:val="24"/>
              </w:rPr>
              <w:t> </w:t>
            </w:r>
            <w:r>
              <w:rPr>
                <w:spacing w:val="-5"/>
                <w:sz w:val="24"/>
              </w:rPr>
              <w:t>152</w:t>
            </w:r>
          </w:p>
        </w:tc>
      </w:tr>
      <w:tr>
        <w:trPr>
          <w:trHeight w:val="552" w:hRule="atLeast"/>
        </w:trPr>
        <w:tc>
          <w:tcPr>
            <w:tcW w:w="5809" w:type="dxa"/>
          </w:tcPr>
          <w:p>
            <w:pPr>
              <w:pStyle w:val="TableParagraph"/>
              <w:spacing w:before="134"/>
              <w:ind w:left="50"/>
              <w:rPr>
                <w:sz w:val="24"/>
              </w:rPr>
            </w:pPr>
            <w:r>
              <w:rPr>
                <w:sz w:val="24"/>
              </w:rPr>
              <w:t>Riccardo</w:t>
            </w:r>
            <w:r>
              <w:rPr>
                <w:spacing w:val="-6"/>
                <w:sz w:val="24"/>
              </w:rPr>
              <w:t> </w:t>
            </w:r>
            <w:r>
              <w:rPr>
                <w:sz w:val="24"/>
              </w:rPr>
              <w:t>v.</w:t>
            </w:r>
            <w:r>
              <w:rPr>
                <w:spacing w:val="-6"/>
                <w:sz w:val="24"/>
              </w:rPr>
              <w:t> </w:t>
            </w:r>
            <w:r>
              <w:rPr>
                <w:sz w:val="24"/>
              </w:rPr>
              <w:t>Abal</w:t>
            </w:r>
            <w:r>
              <w:rPr>
                <w:spacing w:val="-3"/>
                <w:sz w:val="24"/>
              </w:rPr>
              <w:t> </w:t>
            </w:r>
            <w:r>
              <w:rPr>
                <w:sz w:val="24"/>
              </w:rPr>
              <w:t>(1920)</w:t>
            </w:r>
            <w:r>
              <w:rPr>
                <w:spacing w:val="-4"/>
                <w:sz w:val="24"/>
              </w:rPr>
              <w:t> </w:t>
            </w:r>
            <w:r>
              <w:rPr>
                <w:sz w:val="24"/>
              </w:rPr>
              <w:t>7</w:t>
            </w:r>
            <w:r>
              <w:rPr>
                <w:spacing w:val="-5"/>
                <w:sz w:val="24"/>
              </w:rPr>
              <w:t> </w:t>
            </w:r>
            <w:r>
              <w:rPr>
                <w:sz w:val="24"/>
              </w:rPr>
              <w:t>NLR</w:t>
            </w:r>
            <w:r>
              <w:rPr>
                <w:spacing w:val="-7"/>
                <w:sz w:val="24"/>
              </w:rPr>
              <w:t> </w:t>
            </w:r>
            <w:r>
              <w:rPr>
                <w:spacing w:val="-5"/>
                <w:sz w:val="24"/>
              </w:rPr>
              <w:t>58</w:t>
            </w:r>
          </w:p>
        </w:tc>
        <w:tc>
          <w:tcPr>
            <w:tcW w:w="2042" w:type="dxa"/>
          </w:tcPr>
          <w:p>
            <w:pPr>
              <w:pStyle w:val="TableParagraph"/>
              <w:spacing w:before="134"/>
              <w:ind w:right="62"/>
              <w:jc w:val="right"/>
              <w:rPr>
                <w:sz w:val="24"/>
              </w:rPr>
            </w:pPr>
            <w:r>
              <w:rPr>
                <w:spacing w:val="-5"/>
                <w:sz w:val="24"/>
              </w:rPr>
              <w:t>41</w:t>
            </w:r>
          </w:p>
        </w:tc>
      </w:tr>
      <w:tr>
        <w:trPr>
          <w:trHeight w:val="551" w:hRule="atLeast"/>
        </w:trPr>
        <w:tc>
          <w:tcPr>
            <w:tcW w:w="5809" w:type="dxa"/>
          </w:tcPr>
          <w:p>
            <w:pPr>
              <w:pStyle w:val="TableParagraph"/>
              <w:spacing w:before="134"/>
              <w:ind w:left="50"/>
              <w:rPr>
                <w:sz w:val="24"/>
              </w:rPr>
            </w:pPr>
            <w:r>
              <w:rPr>
                <w:sz w:val="24"/>
              </w:rPr>
              <w:t>Rufai</w:t>
            </w:r>
            <w:r>
              <w:rPr>
                <w:spacing w:val="58"/>
                <w:sz w:val="24"/>
              </w:rPr>
              <w:t> </w:t>
            </w:r>
            <w:r>
              <w:rPr>
                <w:sz w:val="24"/>
              </w:rPr>
              <w:t>v.</w:t>
            </w:r>
            <w:r>
              <w:rPr>
                <w:spacing w:val="-4"/>
                <w:sz w:val="24"/>
              </w:rPr>
              <w:t> </w:t>
            </w:r>
            <w:r>
              <w:rPr>
                <w:sz w:val="24"/>
              </w:rPr>
              <w:t>Egbure</w:t>
            </w:r>
            <w:r>
              <w:rPr>
                <w:spacing w:val="-3"/>
                <w:sz w:val="24"/>
              </w:rPr>
              <w:t> </w:t>
            </w:r>
            <w:r>
              <w:rPr>
                <w:spacing w:val="-4"/>
                <w:sz w:val="24"/>
              </w:rPr>
              <w:t>N.A.</w:t>
            </w:r>
          </w:p>
        </w:tc>
        <w:tc>
          <w:tcPr>
            <w:tcW w:w="2042" w:type="dxa"/>
          </w:tcPr>
          <w:p>
            <w:pPr>
              <w:pStyle w:val="TableParagraph"/>
              <w:spacing w:before="134"/>
              <w:ind w:right="62"/>
              <w:jc w:val="right"/>
              <w:rPr>
                <w:sz w:val="24"/>
              </w:rPr>
            </w:pPr>
            <w:r>
              <w:rPr>
                <w:spacing w:val="-5"/>
                <w:sz w:val="24"/>
              </w:rPr>
              <w:t>62</w:t>
            </w:r>
          </w:p>
        </w:tc>
      </w:tr>
      <w:tr>
        <w:trPr>
          <w:trHeight w:val="412" w:hRule="atLeast"/>
        </w:trPr>
        <w:tc>
          <w:tcPr>
            <w:tcW w:w="5809" w:type="dxa"/>
          </w:tcPr>
          <w:p>
            <w:pPr>
              <w:pStyle w:val="TableParagraph"/>
              <w:spacing w:line="259" w:lineRule="exact" w:before="134"/>
              <w:ind w:left="50"/>
              <w:rPr>
                <w:sz w:val="24"/>
              </w:rPr>
            </w:pPr>
            <w:r>
              <w:rPr>
                <w:rFonts w:ascii="Arial"/>
                <w:i/>
                <w:sz w:val="24"/>
              </w:rPr>
              <w:t>Salami</w:t>
            </w:r>
            <w:r>
              <w:rPr>
                <w:rFonts w:ascii="Arial"/>
                <w:i/>
                <w:spacing w:val="-9"/>
                <w:sz w:val="24"/>
              </w:rPr>
              <w:t> </w:t>
            </w:r>
            <w:r>
              <w:rPr>
                <w:rFonts w:ascii="Arial"/>
                <w:i/>
                <w:sz w:val="24"/>
              </w:rPr>
              <w:t>v.</w:t>
            </w:r>
            <w:r>
              <w:rPr>
                <w:rFonts w:ascii="Arial"/>
                <w:i/>
                <w:spacing w:val="-5"/>
                <w:sz w:val="24"/>
              </w:rPr>
              <w:t> </w:t>
            </w:r>
            <w:r>
              <w:rPr>
                <w:rFonts w:ascii="Arial"/>
                <w:i/>
                <w:sz w:val="24"/>
              </w:rPr>
              <w:t>Lawal</w:t>
            </w:r>
            <w:r>
              <w:rPr>
                <w:rFonts w:ascii="Arial"/>
                <w:i/>
                <w:spacing w:val="58"/>
                <w:sz w:val="24"/>
              </w:rPr>
              <w:t> </w:t>
            </w:r>
            <w:r>
              <w:rPr>
                <w:sz w:val="24"/>
              </w:rPr>
              <w:t>(2008)</w:t>
            </w:r>
            <w:r>
              <w:rPr>
                <w:spacing w:val="-2"/>
                <w:sz w:val="24"/>
              </w:rPr>
              <w:t> </w:t>
            </w:r>
            <w:r>
              <w:rPr>
                <w:sz w:val="24"/>
              </w:rPr>
              <w:t>7</w:t>
            </w:r>
            <w:r>
              <w:rPr>
                <w:spacing w:val="-4"/>
                <w:sz w:val="24"/>
              </w:rPr>
              <w:t> </w:t>
            </w:r>
            <w:r>
              <w:rPr>
                <w:sz w:val="24"/>
              </w:rPr>
              <w:t>SCNJ</w:t>
            </w:r>
            <w:r>
              <w:rPr>
                <w:spacing w:val="-4"/>
                <w:sz w:val="24"/>
              </w:rPr>
              <w:t> </w:t>
            </w:r>
            <w:r>
              <w:rPr>
                <w:spacing w:val="-5"/>
                <w:sz w:val="24"/>
              </w:rPr>
              <w:t>196</w:t>
            </w:r>
          </w:p>
        </w:tc>
        <w:tc>
          <w:tcPr>
            <w:tcW w:w="2042" w:type="dxa"/>
          </w:tcPr>
          <w:p>
            <w:pPr>
              <w:pStyle w:val="TableParagraph"/>
              <w:spacing w:line="259" w:lineRule="exact" w:before="134"/>
              <w:ind w:right="62"/>
              <w:jc w:val="right"/>
              <w:rPr>
                <w:rFonts w:ascii="Arial"/>
                <w:i/>
                <w:sz w:val="24"/>
              </w:rPr>
            </w:pPr>
            <w:r>
              <w:rPr>
                <w:rFonts w:ascii="Arial"/>
                <w:i/>
                <w:spacing w:val="-5"/>
                <w:sz w:val="24"/>
              </w:rPr>
              <w:t>48</w:t>
            </w:r>
          </w:p>
        </w:tc>
      </w:tr>
      <w:tr>
        <w:trPr>
          <w:trHeight w:val="412" w:hRule="atLeast"/>
        </w:trPr>
        <w:tc>
          <w:tcPr>
            <w:tcW w:w="5809" w:type="dxa"/>
          </w:tcPr>
          <w:p>
            <w:pPr>
              <w:pStyle w:val="TableParagraph"/>
              <w:spacing w:line="271" w:lineRule="exact"/>
              <w:ind w:left="50"/>
              <w:rPr>
                <w:sz w:val="24"/>
              </w:rPr>
            </w:pPr>
            <w:r>
              <w:rPr>
                <w:rFonts w:ascii="Arial"/>
                <w:i/>
                <w:sz w:val="24"/>
              </w:rPr>
              <w:t>Santeng</w:t>
            </w:r>
            <w:r>
              <w:rPr>
                <w:rFonts w:ascii="Arial"/>
                <w:i/>
                <w:spacing w:val="-3"/>
                <w:sz w:val="24"/>
              </w:rPr>
              <w:t> </w:t>
            </w:r>
            <w:r>
              <w:rPr>
                <w:rFonts w:ascii="Arial"/>
                <w:i/>
                <w:sz w:val="24"/>
              </w:rPr>
              <w:t>v.</w:t>
            </w:r>
            <w:r>
              <w:rPr>
                <w:rFonts w:ascii="Arial"/>
                <w:i/>
                <w:spacing w:val="-4"/>
                <w:sz w:val="24"/>
              </w:rPr>
              <w:t> </w:t>
            </w:r>
            <w:r>
              <w:rPr>
                <w:rFonts w:ascii="Arial"/>
                <w:i/>
                <w:sz w:val="24"/>
              </w:rPr>
              <w:t>Darkwa</w:t>
            </w:r>
            <w:r>
              <w:rPr>
                <w:rFonts w:ascii="Arial"/>
                <w:i/>
                <w:spacing w:val="60"/>
                <w:sz w:val="24"/>
              </w:rPr>
              <w:t> </w:t>
            </w:r>
            <w:r>
              <w:rPr>
                <w:sz w:val="24"/>
              </w:rPr>
              <w:t>(1940)</w:t>
            </w:r>
            <w:r>
              <w:rPr>
                <w:spacing w:val="-7"/>
                <w:sz w:val="24"/>
              </w:rPr>
              <w:t> </w:t>
            </w:r>
            <w:r>
              <w:rPr>
                <w:sz w:val="24"/>
              </w:rPr>
              <w:t>6</w:t>
            </w:r>
            <w:r>
              <w:rPr>
                <w:spacing w:val="-11"/>
                <w:sz w:val="24"/>
              </w:rPr>
              <w:t> </w:t>
            </w:r>
            <w:r>
              <w:rPr>
                <w:sz w:val="24"/>
              </w:rPr>
              <w:t>WACA</w:t>
            </w:r>
            <w:r>
              <w:rPr>
                <w:spacing w:val="-5"/>
                <w:sz w:val="24"/>
              </w:rPr>
              <w:t> </w:t>
            </w:r>
            <w:r>
              <w:rPr>
                <w:spacing w:val="-10"/>
                <w:sz w:val="24"/>
              </w:rPr>
              <w:t>1</w:t>
            </w:r>
          </w:p>
        </w:tc>
        <w:tc>
          <w:tcPr>
            <w:tcW w:w="2042" w:type="dxa"/>
          </w:tcPr>
          <w:p>
            <w:pPr>
              <w:pStyle w:val="TableParagraph"/>
              <w:spacing w:line="271" w:lineRule="exact"/>
              <w:ind w:right="48"/>
              <w:jc w:val="right"/>
              <w:rPr>
                <w:rFonts w:ascii="Arial"/>
                <w:i/>
                <w:sz w:val="24"/>
              </w:rPr>
            </w:pPr>
            <w:r>
              <w:rPr>
                <w:rFonts w:ascii="Arial"/>
                <w:i/>
                <w:sz w:val="24"/>
              </w:rPr>
              <w:t>32,</w:t>
            </w:r>
            <w:r>
              <w:rPr>
                <w:rFonts w:ascii="Arial"/>
                <w:i/>
                <w:spacing w:val="65"/>
                <w:sz w:val="24"/>
              </w:rPr>
              <w:t> </w:t>
            </w:r>
            <w:r>
              <w:rPr>
                <w:rFonts w:ascii="Arial"/>
                <w:i/>
                <w:spacing w:val="-5"/>
                <w:sz w:val="24"/>
              </w:rPr>
              <w:t>74</w:t>
            </w:r>
          </w:p>
        </w:tc>
      </w:tr>
      <w:tr>
        <w:trPr>
          <w:trHeight w:val="410" w:hRule="atLeast"/>
        </w:trPr>
        <w:tc>
          <w:tcPr>
            <w:tcW w:w="5809" w:type="dxa"/>
          </w:tcPr>
          <w:p>
            <w:pPr>
              <w:pStyle w:val="TableParagraph"/>
              <w:spacing w:line="256" w:lineRule="exact" w:before="134"/>
              <w:ind w:left="50"/>
              <w:rPr>
                <w:sz w:val="24"/>
              </w:rPr>
            </w:pPr>
            <w:r>
              <w:rPr>
                <w:rFonts w:ascii="Arial"/>
                <w:i/>
                <w:sz w:val="24"/>
              </w:rPr>
              <w:t>Sokwo</w:t>
            </w:r>
            <w:r>
              <w:rPr>
                <w:rFonts w:ascii="Arial"/>
                <w:i/>
                <w:spacing w:val="-5"/>
                <w:sz w:val="24"/>
              </w:rPr>
              <w:t> </w:t>
            </w:r>
            <w:r>
              <w:rPr>
                <w:rFonts w:ascii="Arial"/>
                <w:i/>
                <w:sz w:val="24"/>
              </w:rPr>
              <w:t>v.</w:t>
            </w:r>
            <w:r>
              <w:rPr>
                <w:rFonts w:ascii="Arial"/>
                <w:i/>
                <w:spacing w:val="-5"/>
                <w:sz w:val="24"/>
              </w:rPr>
              <w:t> </w:t>
            </w:r>
            <w:r>
              <w:rPr>
                <w:rFonts w:ascii="Arial"/>
                <w:i/>
                <w:sz w:val="24"/>
              </w:rPr>
              <w:t>Kpongbo</w:t>
            </w:r>
            <w:r>
              <w:rPr>
                <w:rFonts w:ascii="Arial"/>
                <w:i/>
                <w:spacing w:val="54"/>
                <w:sz w:val="24"/>
              </w:rPr>
              <w:t> </w:t>
            </w:r>
            <w:r>
              <w:rPr>
                <w:sz w:val="24"/>
              </w:rPr>
              <w:t>(2003)</w:t>
            </w:r>
            <w:r>
              <w:rPr>
                <w:spacing w:val="-4"/>
                <w:sz w:val="24"/>
              </w:rPr>
              <w:t> </w:t>
            </w:r>
            <w:r>
              <w:rPr>
                <w:sz w:val="24"/>
              </w:rPr>
              <w:t>2</w:t>
            </w:r>
            <w:r>
              <w:rPr>
                <w:spacing w:val="-4"/>
                <w:sz w:val="24"/>
              </w:rPr>
              <w:t> </w:t>
            </w:r>
            <w:r>
              <w:rPr>
                <w:sz w:val="24"/>
              </w:rPr>
              <w:t>NWLR</w:t>
            </w:r>
            <w:r>
              <w:rPr>
                <w:spacing w:val="-5"/>
                <w:sz w:val="24"/>
              </w:rPr>
              <w:t> </w:t>
            </w:r>
            <w:r>
              <w:rPr>
                <w:sz w:val="24"/>
              </w:rPr>
              <w:t>pt</w:t>
            </w:r>
            <w:r>
              <w:rPr>
                <w:spacing w:val="-9"/>
                <w:sz w:val="24"/>
              </w:rPr>
              <w:t> </w:t>
            </w:r>
            <w:r>
              <w:rPr>
                <w:sz w:val="24"/>
              </w:rPr>
              <w:t>803</w:t>
            </w:r>
            <w:r>
              <w:rPr>
                <w:spacing w:val="-4"/>
                <w:sz w:val="24"/>
              </w:rPr>
              <w:t> </w:t>
            </w:r>
            <w:r>
              <w:rPr>
                <w:sz w:val="24"/>
              </w:rPr>
              <w:t>page</w:t>
            </w:r>
            <w:r>
              <w:rPr>
                <w:spacing w:val="-4"/>
                <w:sz w:val="24"/>
              </w:rPr>
              <w:t> </w:t>
            </w:r>
            <w:r>
              <w:rPr>
                <w:spacing w:val="-5"/>
                <w:sz w:val="24"/>
              </w:rPr>
              <w:t>111</w:t>
            </w:r>
          </w:p>
        </w:tc>
        <w:tc>
          <w:tcPr>
            <w:tcW w:w="2042" w:type="dxa"/>
          </w:tcPr>
          <w:p>
            <w:pPr>
              <w:pStyle w:val="TableParagraph"/>
              <w:spacing w:line="256" w:lineRule="exact" w:before="134"/>
              <w:ind w:right="47"/>
              <w:jc w:val="right"/>
              <w:rPr>
                <w:rFonts w:ascii="Arial"/>
                <w:i/>
                <w:sz w:val="24"/>
              </w:rPr>
            </w:pPr>
            <w:r>
              <w:rPr>
                <w:rFonts w:ascii="Arial"/>
                <w:i/>
                <w:spacing w:val="-5"/>
                <w:sz w:val="24"/>
              </w:rPr>
              <w:t>63</w:t>
            </w:r>
          </w:p>
        </w:tc>
      </w:tr>
    </w:tbl>
    <w:p>
      <w:pPr>
        <w:pStyle w:val="BodyText"/>
        <w:spacing w:before="2"/>
        <w:rPr>
          <w:sz w:val="24"/>
        </w:rPr>
      </w:pPr>
    </w:p>
    <w:p>
      <w:pPr>
        <w:tabs>
          <w:tab w:pos="9529" w:val="left" w:leader="none"/>
        </w:tabs>
        <w:spacing w:before="0"/>
        <w:ind w:left="2003" w:right="0" w:firstLine="0"/>
        <w:jc w:val="left"/>
        <w:rPr>
          <w:sz w:val="24"/>
        </w:rPr>
      </w:pPr>
      <w:r>
        <w:rPr>
          <w:sz w:val="24"/>
        </w:rPr>
        <w:t>Suara</w:t>
      </w:r>
      <w:r>
        <w:rPr>
          <w:spacing w:val="-4"/>
          <w:sz w:val="24"/>
        </w:rPr>
        <w:t> </w:t>
      </w:r>
      <w:r>
        <w:rPr>
          <w:sz w:val="24"/>
        </w:rPr>
        <w:t>Yusuf</w:t>
      </w:r>
      <w:r>
        <w:rPr>
          <w:spacing w:val="-5"/>
          <w:sz w:val="24"/>
        </w:rPr>
        <w:t> </w:t>
      </w:r>
      <w:r>
        <w:rPr>
          <w:sz w:val="24"/>
        </w:rPr>
        <w:t>v.</w:t>
      </w:r>
      <w:r>
        <w:rPr>
          <w:spacing w:val="-5"/>
          <w:sz w:val="24"/>
        </w:rPr>
        <w:t> </w:t>
      </w:r>
      <w:r>
        <w:rPr>
          <w:sz w:val="24"/>
        </w:rPr>
        <w:t>Yetunde</w:t>
      </w:r>
      <w:r>
        <w:rPr>
          <w:spacing w:val="-4"/>
          <w:sz w:val="24"/>
        </w:rPr>
        <w:t> </w:t>
      </w:r>
      <w:r>
        <w:rPr>
          <w:sz w:val="24"/>
        </w:rPr>
        <w:t>Dada</w:t>
      </w:r>
      <w:r>
        <w:rPr>
          <w:spacing w:val="-4"/>
          <w:sz w:val="24"/>
        </w:rPr>
        <w:t> </w:t>
      </w:r>
      <w:r>
        <w:rPr>
          <w:sz w:val="24"/>
        </w:rPr>
        <w:t>&amp;</w:t>
      </w:r>
      <w:r>
        <w:rPr>
          <w:spacing w:val="-6"/>
          <w:sz w:val="24"/>
        </w:rPr>
        <w:t> </w:t>
      </w:r>
      <w:r>
        <w:rPr>
          <w:sz w:val="24"/>
        </w:rPr>
        <w:t>Ors</w:t>
      </w:r>
      <w:r>
        <w:rPr>
          <w:spacing w:val="-5"/>
          <w:sz w:val="24"/>
        </w:rPr>
        <w:t> </w:t>
      </w:r>
      <w:r>
        <w:rPr>
          <w:sz w:val="24"/>
        </w:rPr>
        <w:t>(1990)</w:t>
      </w:r>
      <w:r>
        <w:rPr>
          <w:spacing w:val="-3"/>
          <w:sz w:val="24"/>
        </w:rPr>
        <w:t> </w:t>
      </w:r>
      <w:r>
        <w:rPr>
          <w:sz w:val="24"/>
        </w:rPr>
        <w:t>4</w:t>
      </w:r>
      <w:r>
        <w:rPr>
          <w:spacing w:val="-8"/>
          <w:sz w:val="24"/>
        </w:rPr>
        <w:t> </w:t>
      </w:r>
      <w:r>
        <w:rPr>
          <w:sz w:val="24"/>
        </w:rPr>
        <w:t>NWLR</w:t>
      </w:r>
      <w:r>
        <w:rPr>
          <w:spacing w:val="-5"/>
          <w:sz w:val="24"/>
        </w:rPr>
        <w:t> </w:t>
      </w:r>
      <w:r>
        <w:rPr>
          <w:sz w:val="24"/>
        </w:rPr>
        <w:t>pt</w:t>
      </w:r>
      <w:r>
        <w:rPr>
          <w:spacing w:val="-8"/>
          <w:sz w:val="24"/>
        </w:rPr>
        <w:t> </w:t>
      </w:r>
      <w:r>
        <w:rPr>
          <w:sz w:val="24"/>
        </w:rPr>
        <w:t>146</w:t>
      </w:r>
      <w:r>
        <w:rPr>
          <w:spacing w:val="-4"/>
          <w:sz w:val="24"/>
        </w:rPr>
        <w:t> </w:t>
      </w:r>
      <w:r>
        <w:rPr>
          <w:spacing w:val="-2"/>
          <w:sz w:val="24"/>
        </w:rPr>
        <w:t>p.657.</w:t>
      </w:r>
      <w:r>
        <w:rPr>
          <w:sz w:val="24"/>
        </w:rPr>
        <w:tab/>
      </w:r>
      <w:r>
        <w:rPr>
          <w:spacing w:val="-5"/>
          <w:sz w:val="24"/>
        </w:rPr>
        <w:t>41</w:t>
      </w:r>
    </w:p>
    <w:p>
      <w:pPr>
        <w:spacing w:after="0"/>
        <w:jc w:val="left"/>
        <w:rPr>
          <w:sz w:val="24"/>
        </w:rPr>
        <w:sectPr>
          <w:pgSz w:w="12240" w:h="15840"/>
          <w:pgMar w:header="0" w:footer="1145" w:top="1140" w:bottom="1400" w:left="1040" w:right="900"/>
        </w:sectPr>
      </w:pPr>
    </w:p>
    <w:tbl>
      <w:tblPr>
        <w:tblW w:w="0" w:type="auto"/>
        <w:jc w:val="left"/>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4"/>
        <w:gridCol w:w="1177"/>
      </w:tblGrid>
      <w:tr>
        <w:trPr>
          <w:trHeight w:val="410" w:hRule="atLeast"/>
        </w:trPr>
        <w:tc>
          <w:tcPr>
            <w:tcW w:w="6794" w:type="dxa"/>
          </w:tcPr>
          <w:p>
            <w:pPr>
              <w:pStyle w:val="TableParagraph"/>
              <w:spacing w:line="268" w:lineRule="exact"/>
              <w:ind w:left="50"/>
              <w:rPr>
                <w:sz w:val="24"/>
              </w:rPr>
            </w:pPr>
            <w:r>
              <w:rPr>
                <w:sz w:val="24"/>
              </w:rPr>
              <w:t>Sule</w:t>
            </w:r>
            <w:r>
              <w:rPr>
                <w:spacing w:val="-4"/>
                <w:sz w:val="24"/>
              </w:rPr>
              <w:t> </w:t>
            </w:r>
            <w:r>
              <w:rPr>
                <w:sz w:val="24"/>
              </w:rPr>
              <w:t>Lengbe</w:t>
            </w:r>
            <w:r>
              <w:rPr>
                <w:spacing w:val="-3"/>
                <w:sz w:val="24"/>
              </w:rPr>
              <w:t> </w:t>
            </w:r>
            <w:r>
              <w:rPr>
                <w:sz w:val="24"/>
              </w:rPr>
              <w:t>v.</w:t>
            </w:r>
            <w:r>
              <w:rPr>
                <w:spacing w:val="-8"/>
                <w:sz w:val="24"/>
              </w:rPr>
              <w:t> </w:t>
            </w:r>
            <w:r>
              <w:rPr>
                <w:sz w:val="24"/>
              </w:rPr>
              <w:t>Imale</w:t>
            </w:r>
            <w:r>
              <w:rPr>
                <w:spacing w:val="-3"/>
                <w:sz w:val="24"/>
              </w:rPr>
              <w:t> </w:t>
            </w:r>
            <w:r>
              <w:rPr>
                <w:sz w:val="24"/>
              </w:rPr>
              <w:t>&amp;</w:t>
            </w:r>
            <w:r>
              <w:rPr>
                <w:spacing w:val="-5"/>
                <w:sz w:val="24"/>
              </w:rPr>
              <w:t> </w:t>
            </w:r>
            <w:r>
              <w:rPr>
                <w:sz w:val="24"/>
              </w:rPr>
              <w:t>Ors</w:t>
            </w:r>
            <w:r>
              <w:rPr>
                <w:spacing w:val="-3"/>
                <w:sz w:val="24"/>
              </w:rPr>
              <w:t> </w:t>
            </w:r>
            <w:r>
              <w:rPr>
                <w:sz w:val="24"/>
              </w:rPr>
              <w:t>[1959]</w:t>
            </w:r>
            <w:r>
              <w:rPr>
                <w:spacing w:val="-13"/>
                <w:sz w:val="24"/>
              </w:rPr>
              <w:t> </w:t>
            </w:r>
            <w:r>
              <w:rPr>
                <w:sz w:val="24"/>
              </w:rPr>
              <w:t>WNLR</w:t>
            </w:r>
            <w:r>
              <w:rPr>
                <w:spacing w:val="-4"/>
                <w:sz w:val="24"/>
              </w:rPr>
              <w:t> </w:t>
            </w:r>
            <w:r>
              <w:rPr>
                <w:spacing w:val="-5"/>
                <w:sz w:val="24"/>
              </w:rPr>
              <w:t>325</w:t>
            </w:r>
          </w:p>
        </w:tc>
        <w:tc>
          <w:tcPr>
            <w:tcW w:w="1177" w:type="dxa"/>
          </w:tcPr>
          <w:p>
            <w:pPr>
              <w:pStyle w:val="TableParagraph"/>
              <w:rPr>
                <w:rFonts w:ascii="Times New Roman"/>
                <w:sz w:val="24"/>
              </w:rPr>
            </w:pPr>
          </w:p>
        </w:tc>
      </w:tr>
      <w:tr>
        <w:trPr>
          <w:trHeight w:val="688" w:hRule="atLeast"/>
        </w:trPr>
        <w:tc>
          <w:tcPr>
            <w:tcW w:w="6794" w:type="dxa"/>
          </w:tcPr>
          <w:p>
            <w:pPr>
              <w:pStyle w:val="TableParagraph"/>
              <w:spacing w:line="275" w:lineRule="exact" w:before="134"/>
              <w:ind w:left="50"/>
              <w:rPr>
                <w:sz w:val="24"/>
              </w:rPr>
            </w:pPr>
            <w:r>
              <w:rPr>
                <w:sz w:val="24"/>
              </w:rPr>
              <w:t>Taiwo</w:t>
            </w:r>
            <w:r>
              <w:rPr>
                <w:spacing w:val="-5"/>
                <w:sz w:val="24"/>
              </w:rPr>
              <w:t> </w:t>
            </w:r>
            <w:r>
              <w:rPr>
                <w:sz w:val="24"/>
              </w:rPr>
              <w:t>&amp;</w:t>
            </w:r>
            <w:r>
              <w:rPr>
                <w:spacing w:val="-7"/>
                <w:sz w:val="24"/>
              </w:rPr>
              <w:t> </w:t>
            </w:r>
            <w:r>
              <w:rPr>
                <w:sz w:val="24"/>
              </w:rPr>
              <w:t>Ors</w:t>
            </w:r>
            <w:r>
              <w:rPr>
                <w:spacing w:val="-5"/>
                <w:sz w:val="24"/>
              </w:rPr>
              <w:t> </w:t>
            </w:r>
            <w:r>
              <w:rPr>
                <w:sz w:val="24"/>
              </w:rPr>
              <w:t>v.</w:t>
            </w:r>
            <w:r>
              <w:rPr>
                <w:spacing w:val="-6"/>
                <w:sz w:val="24"/>
              </w:rPr>
              <w:t> </w:t>
            </w:r>
            <w:r>
              <w:rPr>
                <w:sz w:val="24"/>
              </w:rPr>
              <w:t>Akinwunmi</w:t>
            </w:r>
            <w:r>
              <w:rPr>
                <w:spacing w:val="-2"/>
                <w:sz w:val="24"/>
              </w:rPr>
              <w:t> </w:t>
            </w:r>
            <w:r>
              <w:rPr>
                <w:sz w:val="24"/>
              </w:rPr>
              <w:t>&amp;</w:t>
            </w:r>
            <w:r>
              <w:rPr>
                <w:spacing w:val="-6"/>
                <w:sz w:val="24"/>
              </w:rPr>
              <w:t> </w:t>
            </w:r>
            <w:r>
              <w:rPr>
                <w:sz w:val="24"/>
              </w:rPr>
              <w:t>Ors</w:t>
            </w:r>
            <w:r>
              <w:rPr>
                <w:spacing w:val="-6"/>
                <w:sz w:val="24"/>
              </w:rPr>
              <w:t> </w:t>
            </w:r>
            <w:r>
              <w:rPr>
                <w:sz w:val="24"/>
              </w:rPr>
              <w:t>(1975)</w:t>
            </w:r>
            <w:r>
              <w:rPr>
                <w:spacing w:val="-4"/>
                <w:sz w:val="24"/>
              </w:rPr>
              <w:t> </w:t>
            </w:r>
            <w:r>
              <w:rPr>
                <w:sz w:val="24"/>
              </w:rPr>
              <w:t>1</w:t>
            </w:r>
            <w:r>
              <w:rPr>
                <w:spacing w:val="-4"/>
                <w:sz w:val="24"/>
              </w:rPr>
              <w:t> </w:t>
            </w:r>
            <w:r>
              <w:rPr>
                <w:sz w:val="24"/>
              </w:rPr>
              <w:t>ALL</w:t>
            </w:r>
            <w:r>
              <w:rPr>
                <w:spacing w:val="-5"/>
                <w:sz w:val="24"/>
              </w:rPr>
              <w:t> </w:t>
            </w:r>
            <w:r>
              <w:rPr>
                <w:sz w:val="24"/>
              </w:rPr>
              <w:t>NLR</w:t>
            </w:r>
            <w:r>
              <w:rPr>
                <w:spacing w:val="-6"/>
                <w:sz w:val="24"/>
              </w:rPr>
              <w:t> </w:t>
            </w:r>
            <w:r>
              <w:rPr>
                <w:spacing w:val="-4"/>
                <w:sz w:val="24"/>
              </w:rPr>
              <w:t>202.</w:t>
            </w:r>
          </w:p>
          <w:p>
            <w:pPr>
              <w:pStyle w:val="TableParagraph"/>
              <w:spacing w:line="260" w:lineRule="exact"/>
              <w:ind w:left="50"/>
              <w:rPr>
                <w:sz w:val="24"/>
              </w:rPr>
            </w:pPr>
            <w:r>
              <w:rPr>
                <w:rFonts w:ascii="Arial"/>
                <w:i/>
                <w:sz w:val="24"/>
              </w:rPr>
              <w:t>Taiwo</w:t>
            </w:r>
            <w:r>
              <w:rPr>
                <w:rFonts w:ascii="Arial"/>
                <w:i/>
                <w:spacing w:val="-4"/>
                <w:sz w:val="24"/>
              </w:rPr>
              <w:t> </w:t>
            </w:r>
            <w:r>
              <w:rPr>
                <w:rFonts w:ascii="Arial"/>
                <w:i/>
                <w:sz w:val="24"/>
              </w:rPr>
              <w:t>v.</w:t>
            </w:r>
            <w:r>
              <w:rPr>
                <w:rFonts w:ascii="Arial"/>
                <w:i/>
                <w:spacing w:val="-5"/>
                <w:sz w:val="24"/>
              </w:rPr>
              <w:t> </w:t>
            </w:r>
            <w:r>
              <w:rPr>
                <w:rFonts w:ascii="Arial"/>
                <w:i/>
                <w:sz w:val="24"/>
              </w:rPr>
              <w:t>Dosunmu</w:t>
            </w:r>
            <w:r>
              <w:rPr>
                <w:rFonts w:ascii="Arial"/>
                <w:i/>
                <w:spacing w:val="-3"/>
                <w:sz w:val="24"/>
              </w:rPr>
              <w:t> </w:t>
            </w:r>
            <w:r>
              <w:rPr>
                <w:rFonts w:ascii="Arial"/>
                <w:i/>
                <w:sz w:val="24"/>
              </w:rPr>
              <w:t>[</w:t>
            </w:r>
            <w:r>
              <w:rPr>
                <w:sz w:val="24"/>
              </w:rPr>
              <w:t>1966]</w:t>
            </w:r>
            <w:r>
              <w:rPr>
                <w:spacing w:val="57"/>
                <w:sz w:val="24"/>
              </w:rPr>
              <w:t> </w:t>
            </w:r>
            <w:r>
              <w:rPr>
                <w:sz w:val="24"/>
              </w:rPr>
              <w:t>NLR</w:t>
            </w:r>
            <w:r>
              <w:rPr>
                <w:spacing w:val="52"/>
                <w:sz w:val="24"/>
              </w:rPr>
              <w:t> </w:t>
            </w:r>
            <w:r>
              <w:rPr>
                <w:spacing w:val="-5"/>
                <w:sz w:val="24"/>
              </w:rPr>
              <w:t>94</w:t>
            </w:r>
          </w:p>
        </w:tc>
        <w:tc>
          <w:tcPr>
            <w:tcW w:w="1177" w:type="dxa"/>
          </w:tcPr>
          <w:p>
            <w:pPr>
              <w:pStyle w:val="TableParagraph"/>
              <w:spacing w:before="131"/>
              <w:rPr>
                <w:sz w:val="24"/>
              </w:rPr>
            </w:pPr>
          </w:p>
          <w:p>
            <w:pPr>
              <w:pStyle w:val="TableParagraph"/>
              <w:spacing w:line="261" w:lineRule="exact"/>
              <w:ind w:right="48"/>
              <w:jc w:val="right"/>
              <w:rPr>
                <w:rFonts w:ascii="Arial"/>
                <w:i/>
                <w:sz w:val="24"/>
              </w:rPr>
            </w:pPr>
            <w:r>
              <w:rPr>
                <w:rFonts w:ascii="Arial"/>
                <w:i/>
                <w:spacing w:val="-5"/>
                <w:sz w:val="24"/>
              </w:rPr>
              <w:t>122</w:t>
            </w:r>
          </w:p>
        </w:tc>
      </w:tr>
      <w:tr>
        <w:trPr>
          <w:trHeight w:val="415" w:hRule="atLeast"/>
        </w:trPr>
        <w:tc>
          <w:tcPr>
            <w:tcW w:w="6794" w:type="dxa"/>
          </w:tcPr>
          <w:p>
            <w:pPr>
              <w:pStyle w:val="TableParagraph"/>
              <w:spacing w:line="273" w:lineRule="exact"/>
              <w:ind w:left="50"/>
              <w:rPr>
                <w:sz w:val="24"/>
              </w:rPr>
            </w:pPr>
            <w:r>
              <w:rPr>
                <w:sz w:val="24"/>
              </w:rPr>
              <w:t>Thomas</w:t>
            </w:r>
            <w:r>
              <w:rPr>
                <w:spacing w:val="-6"/>
                <w:sz w:val="24"/>
              </w:rPr>
              <w:t> </w:t>
            </w:r>
            <w:r>
              <w:rPr>
                <w:sz w:val="24"/>
              </w:rPr>
              <w:t>v.</w:t>
            </w:r>
            <w:r>
              <w:rPr>
                <w:spacing w:val="-6"/>
                <w:sz w:val="24"/>
              </w:rPr>
              <w:t> </w:t>
            </w:r>
            <w:r>
              <w:rPr>
                <w:sz w:val="24"/>
              </w:rPr>
              <w:t>Thomas</w:t>
            </w:r>
            <w:r>
              <w:rPr>
                <w:spacing w:val="-5"/>
                <w:sz w:val="24"/>
              </w:rPr>
              <w:t> </w:t>
            </w:r>
            <w:r>
              <w:rPr>
                <w:sz w:val="24"/>
              </w:rPr>
              <w:t>(1932)</w:t>
            </w:r>
            <w:r>
              <w:rPr>
                <w:spacing w:val="-4"/>
                <w:sz w:val="24"/>
              </w:rPr>
              <w:t> </w:t>
            </w:r>
            <w:r>
              <w:rPr>
                <w:sz w:val="24"/>
              </w:rPr>
              <w:t>16</w:t>
            </w:r>
            <w:r>
              <w:rPr>
                <w:spacing w:val="-5"/>
                <w:sz w:val="24"/>
              </w:rPr>
              <w:t> </w:t>
            </w:r>
            <w:r>
              <w:rPr>
                <w:sz w:val="24"/>
              </w:rPr>
              <w:t>NLR</w:t>
            </w:r>
            <w:r>
              <w:rPr>
                <w:spacing w:val="-10"/>
                <w:sz w:val="24"/>
              </w:rPr>
              <w:t> </w:t>
            </w:r>
            <w:r>
              <w:rPr>
                <w:spacing w:val="-5"/>
                <w:sz w:val="24"/>
              </w:rPr>
              <w:t>5.</w:t>
            </w:r>
          </w:p>
        </w:tc>
        <w:tc>
          <w:tcPr>
            <w:tcW w:w="1177" w:type="dxa"/>
          </w:tcPr>
          <w:p>
            <w:pPr>
              <w:pStyle w:val="TableParagraph"/>
              <w:spacing w:line="273" w:lineRule="exact"/>
              <w:ind w:right="48"/>
              <w:jc w:val="right"/>
              <w:rPr>
                <w:sz w:val="24"/>
              </w:rPr>
            </w:pPr>
            <w:r>
              <w:rPr>
                <w:spacing w:val="-5"/>
                <w:sz w:val="24"/>
              </w:rPr>
              <w:t>40</w:t>
            </w:r>
          </w:p>
        </w:tc>
      </w:tr>
      <w:tr>
        <w:trPr>
          <w:trHeight w:val="551" w:hRule="atLeast"/>
        </w:trPr>
        <w:tc>
          <w:tcPr>
            <w:tcW w:w="6794" w:type="dxa"/>
          </w:tcPr>
          <w:p>
            <w:pPr>
              <w:pStyle w:val="TableParagraph"/>
              <w:spacing w:before="134"/>
              <w:ind w:left="50"/>
              <w:rPr>
                <w:sz w:val="24"/>
              </w:rPr>
            </w:pPr>
            <w:r>
              <w:rPr>
                <w:rFonts w:ascii="Arial"/>
                <w:i/>
                <w:sz w:val="24"/>
              </w:rPr>
              <w:t>UAC</w:t>
            </w:r>
            <w:r>
              <w:rPr>
                <w:rFonts w:ascii="Arial"/>
                <w:i/>
                <w:spacing w:val="-3"/>
                <w:sz w:val="24"/>
              </w:rPr>
              <w:t> </w:t>
            </w:r>
            <w:r>
              <w:rPr>
                <w:rFonts w:ascii="Arial"/>
                <w:i/>
                <w:sz w:val="24"/>
              </w:rPr>
              <w:t>v.</w:t>
            </w:r>
            <w:r>
              <w:rPr>
                <w:rFonts w:ascii="Arial"/>
                <w:i/>
                <w:spacing w:val="-2"/>
                <w:sz w:val="24"/>
              </w:rPr>
              <w:t> </w:t>
            </w:r>
            <w:r>
              <w:rPr>
                <w:rFonts w:ascii="Arial"/>
                <w:i/>
                <w:sz w:val="24"/>
              </w:rPr>
              <w:t>Apaw</w:t>
            </w:r>
            <w:r>
              <w:rPr>
                <w:rFonts w:ascii="Arial"/>
                <w:i/>
                <w:spacing w:val="-3"/>
                <w:sz w:val="24"/>
              </w:rPr>
              <w:t> </w:t>
            </w:r>
            <w:r>
              <w:rPr>
                <w:sz w:val="24"/>
              </w:rPr>
              <w:t>(1936)</w:t>
            </w:r>
            <w:r>
              <w:rPr>
                <w:spacing w:val="-5"/>
                <w:sz w:val="24"/>
              </w:rPr>
              <w:t> </w:t>
            </w:r>
            <w:r>
              <w:rPr>
                <w:sz w:val="24"/>
              </w:rPr>
              <w:t>3</w:t>
            </w:r>
            <w:r>
              <w:rPr>
                <w:spacing w:val="-10"/>
                <w:sz w:val="24"/>
              </w:rPr>
              <w:t> </w:t>
            </w:r>
            <w:r>
              <w:rPr>
                <w:sz w:val="24"/>
              </w:rPr>
              <w:t>WACA</w:t>
            </w:r>
            <w:r>
              <w:rPr>
                <w:spacing w:val="-4"/>
                <w:sz w:val="24"/>
              </w:rPr>
              <w:t> </w:t>
            </w:r>
            <w:r>
              <w:rPr>
                <w:spacing w:val="-5"/>
                <w:sz w:val="24"/>
              </w:rPr>
              <w:t>114</w:t>
            </w:r>
          </w:p>
        </w:tc>
        <w:tc>
          <w:tcPr>
            <w:tcW w:w="1177" w:type="dxa"/>
          </w:tcPr>
          <w:p>
            <w:pPr>
              <w:pStyle w:val="TableParagraph"/>
              <w:spacing w:before="134"/>
              <w:ind w:right="48"/>
              <w:jc w:val="right"/>
              <w:rPr>
                <w:sz w:val="24"/>
              </w:rPr>
            </w:pPr>
            <w:r>
              <w:rPr>
                <w:spacing w:val="-5"/>
                <w:sz w:val="24"/>
              </w:rPr>
              <w:t>69</w:t>
            </w:r>
          </w:p>
        </w:tc>
      </w:tr>
      <w:tr>
        <w:trPr>
          <w:trHeight w:val="410" w:hRule="atLeast"/>
        </w:trPr>
        <w:tc>
          <w:tcPr>
            <w:tcW w:w="6794" w:type="dxa"/>
          </w:tcPr>
          <w:p>
            <w:pPr>
              <w:pStyle w:val="TableParagraph"/>
              <w:tabs>
                <w:tab w:pos="1849" w:val="left" w:leader="none"/>
              </w:tabs>
              <w:spacing w:line="256" w:lineRule="exact" w:before="134"/>
              <w:ind w:left="50"/>
              <w:rPr>
                <w:sz w:val="24"/>
              </w:rPr>
            </w:pPr>
            <w:r>
              <w:rPr>
                <w:rFonts w:ascii="Arial"/>
                <w:i/>
                <w:sz w:val="24"/>
              </w:rPr>
              <w:t>Uwani</w:t>
            </w:r>
            <w:r>
              <w:rPr>
                <w:rFonts w:ascii="Arial"/>
                <w:i/>
                <w:spacing w:val="-10"/>
                <w:sz w:val="24"/>
              </w:rPr>
              <w:t> </w:t>
            </w:r>
            <w:r>
              <w:rPr>
                <w:rFonts w:ascii="Arial"/>
                <w:i/>
                <w:sz w:val="24"/>
              </w:rPr>
              <w:t>v.</w:t>
            </w:r>
            <w:r>
              <w:rPr>
                <w:rFonts w:ascii="Arial"/>
                <w:i/>
                <w:spacing w:val="-4"/>
                <w:sz w:val="24"/>
              </w:rPr>
              <w:t> Akom</w:t>
            </w:r>
            <w:r>
              <w:rPr>
                <w:rFonts w:ascii="Arial"/>
                <w:i/>
                <w:sz w:val="24"/>
              </w:rPr>
              <w:tab/>
            </w:r>
            <w:r>
              <w:rPr>
                <w:sz w:val="24"/>
              </w:rPr>
              <w:t>(1923)</w:t>
            </w:r>
            <w:r>
              <w:rPr>
                <w:spacing w:val="-6"/>
                <w:sz w:val="24"/>
              </w:rPr>
              <w:t> </w:t>
            </w:r>
            <w:r>
              <w:rPr>
                <w:sz w:val="24"/>
              </w:rPr>
              <w:t>8</w:t>
            </w:r>
            <w:r>
              <w:rPr>
                <w:spacing w:val="-2"/>
                <w:sz w:val="24"/>
              </w:rPr>
              <w:t> </w:t>
            </w:r>
            <w:r>
              <w:rPr>
                <w:sz w:val="24"/>
              </w:rPr>
              <w:t>NLR</w:t>
            </w:r>
            <w:r>
              <w:rPr>
                <w:spacing w:val="-3"/>
                <w:sz w:val="24"/>
              </w:rPr>
              <w:t> </w:t>
            </w:r>
            <w:r>
              <w:rPr>
                <w:spacing w:val="-5"/>
                <w:sz w:val="24"/>
              </w:rPr>
              <w:t>19</w:t>
            </w:r>
          </w:p>
        </w:tc>
        <w:tc>
          <w:tcPr>
            <w:tcW w:w="1177" w:type="dxa"/>
          </w:tcPr>
          <w:p>
            <w:pPr>
              <w:pStyle w:val="TableParagraph"/>
              <w:spacing w:line="256" w:lineRule="exact" w:before="134"/>
              <w:ind w:right="48"/>
              <w:jc w:val="right"/>
              <w:rPr>
                <w:rFonts w:ascii="Arial"/>
                <w:i/>
                <w:sz w:val="24"/>
              </w:rPr>
            </w:pPr>
            <w:r>
              <w:rPr>
                <w:rFonts w:ascii="Arial"/>
                <w:i/>
                <w:spacing w:val="-5"/>
                <w:sz w:val="24"/>
              </w:rPr>
              <w:t>98</w:t>
            </w:r>
          </w:p>
        </w:tc>
      </w:tr>
    </w:tbl>
    <w:p>
      <w:pPr>
        <w:spacing w:after="0" w:line="256" w:lineRule="exact"/>
        <w:jc w:val="right"/>
        <w:rPr>
          <w:rFonts w:ascii="Arial"/>
          <w:sz w:val="24"/>
        </w:rPr>
        <w:sectPr>
          <w:pgSz w:w="12240" w:h="15840"/>
          <w:pgMar w:header="0" w:footer="1145" w:top="1140" w:bottom="1400" w:left="1040" w:right="900"/>
        </w:sectPr>
      </w:pPr>
    </w:p>
    <w:p>
      <w:pPr>
        <w:spacing w:before="79"/>
        <w:ind w:left="3683" w:right="0" w:firstLine="0"/>
        <w:jc w:val="left"/>
        <w:rPr>
          <w:rFonts w:ascii="Cambria"/>
          <w:sz w:val="24"/>
        </w:rPr>
      </w:pPr>
      <w:r>
        <w:rPr>
          <w:rFonts w:ascii="Cambria"/>
          <w:w w:val="115"/>
          <w:sz w:val="24"/>
        </w:rPr>
        <w:t>TABLE</w:t>
      </w:r>
      <w:r>
        <w:rPr>
          <w:rFonts w:ascii="Cambria"/>
          <w:spacing w:val="-10"/>
          <w:w w:val="115"/>
          <w:sz w:val="24"/>
        </w:rPr>
        <w:t> </w:t>
      </w:r>
      <w:r>
        <w:rPr>
          <w:rFonts w:ascii="Cambria"/>
          <w:w w:val="115"/>
          <w:sz w:val="24"/>
        </w:rPr>
        <w:t>OF</w:t>
      </w:r>
      <w:r>
        <w:rPr>
          <w:rFonts w:ascii="Cambria"/>
          <w:spacing w:val="-13"/>
          <w:w w:val="115"/>
          <w:sz w:val="24"/>
        </w:rPr>
        <w:t> </w:t>
      </w:r>
      <w:r>
        <w:rPr>
          <w:rFonts w:ascii="Cambria"/>
          <w:w w:val="115"/>
          <w:sz w:val="24"/>
        </w:rPr>
        <w:t>BOOKS</w:t>
      </w:r>
      <w:r>
        <w:rPr>
          <w:rFonts w:ascii="Cambria"/>
          <w:spacing w:val="-11"/>
          <w:w w:val="115"/>
          <w:sz w:val="24"/>
        </w:rPr>
        <w:t> </w:t>
      </w:r>
      <w:r>
        <w:rPr>
          <w:rFonts w:ascii="Cambria"/>
          <w:w w:val="115"/>
          <w:sz w:val="24"/>
        </w:rPr>
        <w:t>AND</w:t>
      </w:r>
      <w:r>
        <w:rPr>
          <w:rFonts w:ascii="Cambria"/>
          <w:spacing w:val="-13"/>
          <w:w w:val="115"/>
          <w:sz w:val="24"/>
        </w:rPr>
        <w:t> </w:t>
      </w:r>
      <w:r>
        <w:rPr>
          <w:rFonts w:ascii="Cambria"/>
          <w:spacing w:val="-2"/>
          <w:w w:val="115"/>
          <w:sz w:val="24"/>
        </w:rPr>
        <w:t>MONOGRAPHS</w:t>
      </w:r>
    </w:p>
    <w:p>
      <w:pPr>
        <w:tabs>
          <w:tab w:pos="7311" w:val="left" w:leader="none"/>
          <w:tab w:pos="8031" w:val="left" w:leader="none"/>
          <w:tab w:pos="8751" w:val="left" w:leader="none"/>
        </w:tabs>
        <w:spacing w:line="242" w:lineRule="auto" w:before="249"/>
        <w:ind w:left="2272" w:right="1278" w:hanging="269"/>
        <w:jc w:val="left"/>
        <w:rPr>
          <w:sz w:val="24"/>
        </w:rPr>
      </w:pPr>
      <w:r>
        <w:rPr>
          <w:rFonts w:ascii="Arial"/>
          <w:i/>
          <w:sz w:val="24"/>
        </w:rPr>
        <w:t>1991 Population Census, Nigerian Population Comm, </w:t>
      </w:r>
      <w:r>
        <w:rPr>
          <w:sz w:val="24"/>
        </w:rPr>
        <w:t>Zone 7, Wuse, Abuja.</w:t>
        <w:tab/>
        <w:t>2, 4,</w:t>
        <w:tab/>
      </w:r>
      <w:r>
        <w:rPr>
          <w:spacing w:val="-4"/>
          <w:sz w:val="24"/>
        </w:rPr>
        <w:t>12,</w:t>
      </w:r>
      <w:r>
        <w:rPr>
          <w:sz w:val="24"/>
        </w:rPr>
        <w:tab/>
      </w:r>
      <w:r>
        <w:rPr>
          <w:spacing w:val="-6"/>
          <w:sz w:val="24"/>
        </w:rPr>
        <w:t>24</w:t>
      </w:r>
    </w:p>
    <w:p>
      <w:pPr>
        <w:tabs>
          <w:tab w:pos="9739" w:val="right" w:leader="none"/>
        </w:tabs>
        <w:spacing w:line="240" w:lineRule="auto" w:before="0"/>
        <w:ind w:left="2003" w:right="558" w:firstLine="0"/>
        <w:jc w:val="left"/>
        <w:rPr>
          <w:sz w:val="24"/>
        </w:rPr>
      </w:pPr>
      <w:r>
        <w:rPr>
          <w:sz w:val="24"/>
        </w:rPr>
        <w:t>Aboki, Y., “Prescription: Its Applicability Under Native Law and Custom Determined.</w:t>
      </w:r>
      <w:r>
        <w:rPr>
          <w:spacing w:val="-3"/>
          <w:sz w:val="24"/>
        </w:rPr>
        <w:t> </w:t>
      </w:r>
      <w:r>
        <w:rPr>
          <w:sz w:val="24"/>
        </w:rPr>
        <w:t>In</w:t>
      </w:r>
      <w:r>
        <w:rPr>
          <w:spacing w:val="-2"/>
          <w:sz w:val="24"/>
        </w:rPr>
        <w:t> </w:t>
      </w:r>
      <w:r>
        <w:rPr>
          <w:sz w:val="24"/>
        </w:rPr>
        <w:t>Law,</w:t>
      </w:r>
      <w:r>
        <w:rPr>
          <w:spacing w:val="-3"/>
          <w:sz w:val="24"/>
        </w:rPr>
        <w:t> </w:t>
      </w:r>
      <w:r>
        <w:rPr>
          <w:sz w:val="24"/>
        </w:rPr>
        <w:t>Justice</w:t>
      </w:r>
      <w:r>
        <w:rPr>
          <w:spacing w:val="-2"/>
          <w:sz w:val="24"/>
        </w:rPr>
        <w:t> </w:t>
      </w:r>
      <w:r>
        <w:rPr>
          <w:sz w:val="24"/>
        </w:rPr>
        <w:t>and</w:t>
      </w:r>
      <w:r>
        <w:rPr>
          <w:spacing w:val="-2"/>
          <w:sz w:val="24"/>
        </w:rPr>
        <w:t> </w:t>
      </w:r>
      <w:r>
        <w:rPr>
          <w:sz w:val="24"/>
        </w:rPr>
        <w:t>the</w:t>
      </w:r>
      <w:r>
        <w:rPr>
          <w:spacing w:val="-6"/>
          <w:sz w:val="24"/>
        </w:rPr>
        <w:t> </w:t>
      </w:r>
      <w:r>
        <w:rPr>
          <w:sz w:val="24"/>
        </w:rPr>
        <w:t>Nigerian</w:t>
      </w:r>
      <w:r>
        <w:rPr>
          <w:spacing w:val="-11"/>
          <w:sz w:val="24"/>
        </w:rPr>
        <w:t> </w:t>
      </w:r>
      <w:r>
        <w:rPr>
          <w:sz w:val="24"/>
        </w:rPr>
        <w:t>Society”,</w:t>
      </w:r>
      <w:r>
        <w:rPr>
          <w:spacing w:val="-2"/>
          <w:sz w:val="24"/>
        </w:rPr>
        <w:t> </w:t>
      </w:r>
      <w:r>
        <w:rPr>
          <w:sz w:val="24"/>
        </w:rPr>
        <w:t>Essays</w:t>
      </w:r>
      <w:r>
        <w:rPr>
          <w:spacing w:val="-8"/>
          <w:sz w:val="24"/>
        </w:rPr>
        <w:t> </w:t>
      </w:r>
      <w:r>
        <w:rPr>
          <w:sz w:val="24"/>
        </w:rPr>
        <w:t>in</w:t>
      </w:r>
      <w:r>
        <w:rPr>
          <w:spacing w:val="-2"/>
          <w:sz w:val="24"/>
        </w:rPr>
        <w:t> </w:t>
      </w:r>
      <w:r>
        <w:rPr>
          <w:sz w:val="24"/>
        </w:rPr>
        <w:t>Honour of</w:t>
      </w:r>
      <w:r>
        <w:rPr>
          <w:spacing w:val="-1"/>
          <w:sz w:val="24"/>
        </w:rPr>
        <w:t> </w:t>
      </w:r>
      <w:r>
        <w:rPr>
          <w:sz w:val="24"/>
        </w:rPr>
        <w:t>Hon.</w:t>
      </w:r>
      <w:r>
        <w:rPr>
          <w:spacing w:val="-1"/>
          <w:sz w:val="24"/>
        </w:rPr>
        <w:t> </w:t>
      </w:r>
      <w:r>
        <w:rPr>
          <w:sz w:val="24"/>
        </w:rPr>
        <w:t>Justice Mohammed Bello,</w:t>
      </w:r>
      <w:r>
        <w:rPr>
          <w:spacing w:val="-1"/>
          <w:sz w:val="24"/>
        </w:rPr>
        <w:t> </w:t>
      </w:r>
      <w:r>
        <w:rPr>
          <w:sz w:val="24"/>
        </w:rPr>
        <w:t>Edited by</w:t>
      </w:r>
      <w:r>
        <w:rPr>
          <w:spacing w:val="-1"/>
          <w:sz w:val="24"/>
        </w:rPr>
        <w:t> </w:t>
      </w:r>
      <w:r>
        <w:rPr>
          <w:sz w:val="24"/>
        </w:rPr>
        <w:t>Ayua,</w:t>
      </w:r>
      <w:r>
        <w:rPr>
          <w:spacing w:val="-1"/>
          <w:sz w:val="24"/>
        </w:rPr>
        <w:t> </w:t>
      </w:r>
      <w:r>
        <w:rPr>
          <w:sz w:val="24"/>
        </w:rPr>
        <w:t>I.A., Nigerian Institute of Advanced Legal Studies, Lagos (1995) pp. 232 – 243.</w:t>
      </w:r>
      <w:r>
        <w:rPr>
          <w:sz w:val="24"/>
        </w:rPr>
        <w:tab/>
      </w:r>
      <w:r>
        <w:rPr>
          <w:spacing w:val="-6"/>
          <w:sz w:val="24"/>
        </w:rPr>
        <w:t>53</w:t>
      </w:r>
    </w:p>
    <w:p>
      <w:pPr>
        <w:spacing w:line="276" w:lineRule="auto" w:before="273"/>
        <w:ind w:left="2003" w:right="565" w:firstLine="0"/>
        <w:jc w:val="left"/>
        <w:rPr>
          <w:sz w:val="24"/>
        </w:rPr>
      </w:pPr>
      <w:r>
        <w:rPr>
          <w:sz w:val="24"/>
        </w:rPr>
        <w:t>Aboki, Y., </w:t>
      </w:r>
      <w:r>
        <w:rPr>
          <w:rFonts w:ascii="Arial"/>
          <w:i/>
          <w:sz w:val="24"/>
        </w:rPr>
        <w:t>Introduction to Customary Land Law,</w:t>
      </w:r>
      <w:r>
        <w:rPr>
          <w:rFonts w:ascii="Arial"/>
          <w:i/>
          <w:spacing w:val="40"/>
          <w:sz w:val="24"/>
        </w:rPr>
        <w:t> </w:t>
      </w:r>
      <w:r>
        <w:rPr>
          <w:rFonts w:ascii="Arial"/>
          <w:i/>
          <w:sz w:val="24"/>
        </w:rPr>
        <w:t>(unpublished) Monographs</w:t>
      </w:r>
      <w:r>
        <w:rPr>
          <w:rFonts w:ascii="Arial"/>
          <w:i/>
          <w:spacing w:val="-5"/>
          <w:sz w:val="24"/>
        </w:rPr>
        <w:t> </w:t>
      </w:r>
      <w:r>
        <w:rPr>
          <w:rFonts w:ascii="Arial"/>
          <w:i/>
          <w:sz w:val="24"/>
        </w:rPr>
        <w:t>on</w:t>
      </w:r>
      <w:r>
        <w:rPr>
          <w:rFonts w:ascii="Arial"/>
          <w:i/>
          <w:spacing w:val="-4"/>
          <w:sz w:val="24"/>
        </w:rPr>
        <w:t> </w:t>
      </w:r>
      <w:r>
        <w:rPr>
          <w:rFonts w:ascii="Arial"/>
          <w:i/>
          <w:sz w:val="24"/>
        </w:rPr>
        <w:t>Land</w:t>
      </w:r>
      <w:r>
        <w:rPr>
          <w:rFonts w:ascii="Arial"/>
          <w:i/>
          <w:spacing w:val="-8"/>
          <w:sz w:val="24"/>
        </w:rPr>
        <w:t> </w:t>
      </w:r>
      <w:r>
        <w:rPr>
          <w:rFonts w:ascii="Arial"/>
          <w:i/>
          <w:sz w:val="24"/>
        </w:rPr>
        <w:t>Law,</w:t>
      </w:r>
      <w:r>
        <w:rPr>
          <w:rFonts w:ascii="Arial"/>
          <w:i/>
          <w:spacing w:val="-5"/>
          <w:sz w:val="24"/>
        </w:rPr>
        <w:t> </w:t>
      </w:r>
      <w:r>
        <w:rPr>
          <w:sz w:val="24"/>
        </w:rPr>
        <w:t>Ahmadu</w:t>
      </w:r>
      <w:r>
        <w:rPr>
          <w:spacing w:val="-4"/>
          <w:sz w:val="24"/>
        </w:rPr>
        <w:t> </w:t>
      </w:r>
      <w:r>
        <w:rPr>
          <w:sz w:val="24"/>
        </w:rPr>
        <w:t>Bello</w:t>
      </w:r>
      <w:r>
        <w:rPr>
          <w:spacing w:val="-4"/>
          <w:sz w:val="24"/>
        </w:rPr>
        <w:t> </w:t>
      </w:r>
      <w:r>
        <w:rPr>
          <w:sz w:val="24"/>
        </w:rPr>
        <w:t>University,</w:t>
      </w:r>
      <w:r>
        <w:rPr>
          <w:spacing w:val="-5"/>
          <w:sz w:val="24"/>
        </w:rPr>
        <w:t> </w:t>
      </w:r>
      <w:r>
        <w:rPr>
          <w:sz w:val="24"/>
        </w:rPr>
        <w:t>Zaria,</w:t>
      </w:r>
      <w:r>
        <w:rPr>
          <w:spacing w:val="-5"/>
          <w:sz w:val="24"/>
        </w:rPr>
        <w:t> </w:t>
      </w:r>
      <w:r>
        <w:rPr>
          <w:sz w:val="24"/>
        </w:rPr>
        <w:t>1998</w:t>
      </w:r>
    </w:p>
    <w:p>
      <w:pPr>
        <w:spacing w:line="270" w:lineRule="exact" w:before="0"/>
        <w:ind w:left="2272" w:right="0" w:firstLine="0"/>
        <w:jc w:val="left"/>
        <w:rPr>
          <w:sz w:val="24"/>
        </w:rPr>
      </w:pPr>
      <w:r>
        <w:rPr>
          <w:sz w:val="24"/>
        </w:rPr>
        <w:t>30,</w:t>
      </w:r>
      <w:r>
        <w:rPr>
          <w:spacing w:val="-2"/>
          <w:sz w:val="24"/>
        </w:rPr>
        <w:t> </w:t>
      </w:r>
      <w:r>
        <w:rPr>
          <w:sz w:val="24"/>
        </w:rPr>
        <w:t>38,</w:t>
      </w:r>
      <w:r>
        <w:rPr>
          <w:spacing w:val="-1"/>
          <w:sz w:val="24"/>
        </w:rPr>
        <w:t> </w:t>
      </w:r>
      <w:r>
        <w:rPr>
          <w:spacing w:val="-5"/>
          <w:sz w:val="24"/>
        </w:rPr>
        <w:t>42</w:t>
      </w:r>
    </w:p>
    <w:p>
      <w:pPr>
        <w:spacing w:line="240" w:lineRule="auto" w:before="248"/>
        <w:ind w:left="2003" w:right="750" w:firstLine="0"/>
        <w:jc w:val="both"/>
        <w:rPr>
          <w:sz w:val="24"/>
        </w:rPr>
      </w:pPr>
      <w:r>
        <w:rPr>
          <w:sz w:val="24"/>
        </w:rPr>
        <w:t>Aboki, Y., </w:t>
      </w:r>
      <w:r>
        <w:rPr>
          <w:rFonts w:ascii="Arial"/>
          <w:i/>
          <w:sz w:val="24"/>
        </w:rPr>
        <w:t>Title and Management of Land Under Native</w:t>
      </w:r>
      <w:r>
        <w:rPr>
          <w:rFonts w:ascii="Arial"/>
          <w:i/>
          <w:spacing w:val="40"/>
          <w:sz w:val="24"/>
        </w:rPr>
        <w:t> </w:t>
      </w:r>
      <w:r>
        <w:rPr>
          <w:rFonts w:ascii="Arial"/>
          <w:i/>
          <w:sz w:val="24"/>
        </w:rPr>
        <w:t>Law and Custom of the People of Middle Belt of Nigeria (unpublished Thesis), </w:t>
      </w:r>
      <w:r>
        <w:rPr>
          <w:sz w:val="24"/>
        </w:rPr>
        <w:t>A.B.U., Zaria, 1985</w:t>
      </w:r>
    </w:p>
    <w:p>
      <w:pPr>
        <w:spacing w:line="274" w:lineRule="exact" w:before="0"/>
        <w:ind w:left="2272" w:right="0" w:firstLine="0"/>
        <w:jc w:val="left"/>
        <w:rPr>
          <w:sz w:val="24"/>
        </w:rPr>
      </w:pPr>
      <w:r>
        <w:rPr>
          <w:spacing w:val="-5"/>
          <w:sz w:val="24"/>
        </w:rPr>
        <w:t>37</w:t>
      </w:r>
    </w:p>
    <w:p>
      <w:pPr>
        <w:pStyle w:val="BodyText"/>
        <w:rPr>
          <w:sz w:val="24"/>
        </w:rPr>
      </w:pPr>
    </w:p>
    <w:p>
      <w:pPr>
        <w:tabs>
          <w:tab w:pos="9471" w:val="left" w:leader="none"/>
        </w:tabs>
        <w:spacing w:before="0"/>
        <w:ind w:left="2003" w:right="0" w:firstLine="0"/>
        <w:jc w:val="left"/>
        <w:rPr>
          <w:rFonts w:ascii="Arial"/>
          <w:i/>
          <w:sz w:val="24"/>
        </w:rPr>
      </w:pPr>
      <w:r>
        <w:rPr>
          <w:sz w:val="24"/>
        </w:rPr>
        <w:t>Alexander</w:t>
      </w:r>
      <w:r>
        <w:rPr>
          <w:spacing w:val="-8"/>
          <w:sz w:val="24"/>
        </w:rPr>
        <w:t> </w:t>
      </w:r>
      <w:r>
        <w:rPr>
          <w:sz w:val="24"/>
        </w:rPr>
        <w:t>C.W.,</w:t>
      </w:r>
      <w:r>
        <w:rPr>
          <w:spacing w:val="-8"/>
          <w:sz w:val="24"/>
        </w:rPr>
        <w:t> </w:t>
      </w:r>
      <w:r>
        <w:rPr>
          <w:rFonts w:ascii="Arial"/>
          <w:i/>
          <w:sz w:val="24"/>
        </w:rPr>
        <w:t>Colonial</w:t>
      </w:r>
      <w:r>
        <w:rPr>
          <w:rFonts w:ascii="Arial"/>
          <w:i/>
          <w:spacing w:val="-9"/>
          <w:sz w:val="24"/>
        </w:rPr>
        <w:t> </w:t>
      </w:r>
      <w:r>
        <w:rPr>
          <w:rFonts w:ascii="Arial"/>
          <w:i/>
          <w:sz w:val="24"/>
        </w:rPr>
        <w:t>Office</w:t>
      </w:r>
      <w:r>
        <w:rPr>
          <w:rFonts w:ascii="Arial"/>
          <w:i/>
          <w:spacing w:val="-8"/>
          <w:sz w:val="24"/>
        </w:rPr>
        <w:t> </w:t>
      </w:r>
      <w:r>
        <w:rPr>
          <w:rFonts w:ascii="Arial"/>
          <w:i/>
          <w:sz w:val="24"/>
        </w:rPr>
        <w:t>Legal</w:t>
      </w:r>
      <w:r>
        <w:rPr>
          <w:rFonts w:ascii="Arial"/>
          <w:i/>
          <w:spacing w:val="-9"/>
          <w:sz w:val="24"/>
        </w:rPr>
        <w:t> </w:t>
      </w:r>
      <w:r>
        <w:rPr>
          <w:rFonts w:ascii="Arial"/>
          <w:i/>
          <w:sz w:val="24"/>
        </w:rPr>
        <w:t>Pamphlet</w:t>
      </w:r>
      <w:r>
        <w:rPr>
          <w:rFonts w:ascii="Arial"/>
          <w:i/>
          <w:spacing w:val="-9"/>
          <w:sz w:val="24"/>
        </w:rPr>
        <w:t> </w:t>
      </w:r>
      <w:r>
        <w:rPr>
          <w:rFonts w:ascii="Arial"/>
          <w:i/>
          <w:sz w:val="24"/>
        </w:rPr>
        <w:t>Vol.1,</w:t>
      </w:r>
      <w:r>
        <w:rPr>
          <w:rFonts w:ascii="Arial"/>
          <w:i/>
          <w:spacing w:val="-9"/>
          <w:sz w:val="24"/>
        </w:rPr>
        <w:t> </w:t>
      </w:r>
      <w:r>
        <w:rPr>
          <w:rFonts w:ascii="Arial"/>
          <w:i/>
          <w:sz w:val="24"/>
        </w:rPr>
        <w:t>Folio</w:t>
      </w:r>
      <w:r>
        <w:rPr>
          <w:rFonts w:ascii="Arial"/>
          <w:i/>
          <w:spacing w:val="-9"/>
          <w:sz w:val="24"/>
        </w:rPr>
        <w:t> </w:t>
      </w:r>
      <w:r>
        <w:rPr>
          <w:rFonts w:ascii="Arial"/>
          <w:i/>
          <w:spacing w:val="-2"/>
          <w:sz w:val="24"/>
        </w:rPr>
        <w:t>No.26.</w:t>
      </w:r>
      <w:r>
        <w:rPr>
          <w:rFonts w:ascii="Arial"/>
          <w:i/>
          <w:sz w:val="24"/>
        </w:rPr>
        <w:tab/>
      </w:r>
      <w:r>
        <w:rPr>
          <w:rFonts w:ascii="Arial"/>
          <w:i/>
          <w:spacing w:val="-5"/>
          <w:sz w:val="24"/>
        </w:rPr>
        <w:t>50</w:t>
      </w:r>
    </w:p>
    <w:p>
      <w:pPr>
        <w:pStyle w:val="BodyText"/>
        <w:rPr>
          <w:rFonts w:ascii="Arial"/>
          <w:i/>
          <w:sz w:val="24"/>
        </w:rPr>
      </w:pPr>
    </w:p>
    <w:p>
      <w:pPr>
        <w:spacing w:line="242" w:lineRule="auto" w:before="0"/>
        <w:ind w:left="2003" w:right="397" w:firstLine="0"/>
        <w:jc w:val="left"/>
        <w:rPr>
          <w:sz w:val="24"/>
        </w:rPr>
      </w:pPr>
      <w:r>
        <w:rPr>
          <w:sz w:val="24"/>
        </w:rPr>
        <w:t>Aluko,</w:t>
      </w:r>
      <w:r>
        <w:rPr>
          <w:spacing w:val="40"/>
          <w:sz w:val="24"/>
        </w:rPr>
        <w:t> </w:t>
      </w:r>
      <w:r>
        <w:rPr>
          <w:sz w:val="24"/>
        </w:rPr>
        <w:t>O.,</w:t>
      </w:r>
      <w:r>
        <w:rPr>
          <w:spacing w:val="40"/>
          <w:sz w:val="24"/>
        </w:rPr>
        <w:t> </w:t>
      </w:r>
      <w:r>
        <w:rPr>
          <w:rFonts w:ascii="Arial"/>
          <w:i/>
          <w:sz w:val="24"/>
        </w:rPr>
        <w:t>The</w:t>
      </w:r>
      <w:r>
        <w:rPr>
          <w:rFonts w:ascii="Arial"/>
          <w:i/>
          <w:spacing w:val="40"/>
          <w:sz w:val="24"/>
        </w:rPr>
        <w:t> </w:t>
      </w:r>
      <w:r>
        <w:rPr>
          <w:rFonts w:ascii="Arial"/>
          <w:i/>
          <w:sz w:val="24"/>
        </w:rPr>
        <w:t>Law</w:t>
      </w:r>
      <w:r>
        <w:rPr>
          <w:rFonts w:ascii="Arial"/>
          <w:i/>
          <w:spacing w:val="40"/>
          <w:sz w:val="24"/>
        </w:rPr>
        <w:t> </w:t>
      </w:r>
      <w:r>
        <w:rPr>
          <w:rFonts w:ascii="Arial"/>
          <w:i/>
          <w:sz w:val="24"/>
        </w:rPr>
        <w:t>of</w:t>
      </w:r>
      <w:r>
        <w:rPr>
          <w:rFonts w:ascii="Arial"/>
          <w:i/>
          <w:spacing w:val="40"/>
          <w:sz w:val="24"/>
        </w:rPr>
        <w:t> </w:t>
      </w:r>
      <w:r>
        <w:rPr>
          <w:rFonts w:ascii="Arial"/>
          <w:i/>
          <w:sz w:val="24"/>
        </w:rPr>
        <w:t>Real</w:t>
      </w:r>
      <w:r>
        <w:rPr>
          <w:rFonts w:ascii="Arial"/>
          <w:i/>
          <w:spacing w:val="40"/>
          <w:sz w:val="24"/>
        </w:rPr>
        <w:t> </w:t>
      </w:r>
      <w:r>
        <w:rPr>
          <w:rFonts w:ascii="Arial"/>
          <w:i/>
          <w:sz w:val="24"/>
        </w:rPr>
        <w:t>Property</w:t>
      </w:r>
      <w:r>
        <w:rPr>
          <w:rFonts w:ascii="Arial"/>
          <w:i/>
          <w:spacing w:val="40"/>
          <w:sz w:val="24"/>
        </w:rPr>
        <w:t> </w:t>
      </w:r>
      <w:r>
        <w:rPr>
          <w:rFonts w:ascii="Arial"/>
          <w:i/>
          <w:sz w:val="24"/>
        </w:rPr>
        <w:t>and</w:t>
      </w:r>
      <w:r>
        <w:rPr>
          <w:rFonts w:ascii="Arial"/>
          <w:i/>
          <w:spacing w:val="40"/>
          <w:sz w:val="24"/>
        </w:rPr>
        <w:t> </w:t>
      </w:r>
      <w:r>
        <w:rPr>
          <w:rFonts w:ascii="Arial"/>
          <w:i/>
          <w:sz w:val="24"/>
        </w:rPr>
        <w:t>Procedure</w:t>
      </w:r>
      <w:r>
        <w:rPr>
          <w:sz w:val="24"/>
        </w:rPr>
        <w:t>,</w:t>
      </w:r>
      <w:r>
        <w:rPr>
          <w:spacing w:val="40"/>
          <w:sz w:val="24"/>
        </w:rPr>
        <w:t> </w:t>
      </w:r>
      <w:r>
        <w:rPr>
          <w:sz w:val="24"/>
        </w:rPr>
        <w:t>Revised</w:t>
      </w:r>
      <w:r>
        <w:rPr>
          <w:spacing w:val="40"/>
          <w:sz w:val="24"/>
        </w:rPr>
        <w:t> </w:t>
      </w:r>
      <w:r>
        <w:rPr>
          <w:sz w:val="24"/>
        </w:rPr>
        <w:t>2nd Edition, Brither Star Law Series, Ibadan 1998. P.27.</w:t>
      </w:r>
    </w:p>
    <w:p>
      <w:pPr>
        <w:spacing w:line="271" w:lineRule="exact" w:before="0"/>
        <w:ind w:left="2339" w:right="0" w:firstLine="0"/>
        <w:jc w:val="left"/>
        <w:rPr>
          <w:sz w:val="24"/>
        </w:rPr>
      </w:pPr>
      <w:r>
        <w:rPr>
          <w:spacing w:val="-5"/>
          <w:sz w:val="24"/>
        </w:rPr>
        <w:t>31</w:t>
      </w:r>
    </w:p>
    <w:p>
      <w:pPr>
        <w:pStyle w:val="BodyText"/>
        <w:rPr>
          <w:sz w:val="24"/>
        </w:rPr>
      </w:pPr>
    </w:p>
    <w:p>
      <w:pPr>
        <w:tabs>
          <w:tab w:pos="9620" w:val="left" w:leader="none"/>
        </w:tabs>
        <w:spacing w:line="242" w:lineRule="auto" w:before="0"/>
        <w:ind w:left="2003" w:right="543" w:firstLine="0"/>
        <w:jc w:val="left"/>
        <w:rPr>
          <w:sz w:val="24"/>
        </w:rPr>
      </w:pPr>
      <w:r>
        <w:rPr>
          <w:sz w:val="24"/>
        </w:rPr>
        <w:t>Armstrong R.G., </w:t>
      </w:r>
      <w:r>
        <w:rPr>
          <w:rFonts w:ascii="Arial"/>
          <w:i/>
          <w:sz w:val="24"/>
        </w:rPr>
        <w:t>The Use of Linguistic and Ethnographical Data in the Study of Idoma and Yoruba History</w:t>
      </w:r>
      <w:r>
        <w:rPr>
          <w:sz w:val="24"/>
        </w:rPr>
        <w:t>, Oxford Press, 1964.</w:t>
      </w:r>
      <w:r>
        <w:rPr>
          <w:sz w:val="24"/>
        </w:rPr>
        <w:tab/>
      </w:r>
      <w:r>
        <w:rPr>
          <w:spacing w:val="-10"/>
          <w:sz w:val="24"/>
        </w:rPr>
        <w:t>9</w:t>
      </w:r>
    </w:p>
    <w:p>
      <w:pPr>
        <w:tabs>
          <w:tab w:pos="8031" w:val="left" w:leader="none"/>
        </w:tabs>
        <w:spacing w:line="237" w:lineRule="auto" w:before="275"/>
        <w:ind w:left="2003" w:right="116" w:firstLine="0"/>
        <w:jc w:val="left"/>
        <w:rPr>
          <w:sz w:val="24"/>
        </w:rPr>
      </w:pPr>
      <w:r>
        <w:rPr>
          <w:sz w:val="24"/>
        </w:rPr>
        <w:t>Ayih,</w:t>
      </w:r>
      <w:r>
        <w:rPr>
          <w:spacing w:val="-4"/>
          <w:sz w:val="24"/>
        </w:rPr>
        <w:t> </w:t>
      </w:r>
      <w:r>
        <w:rPr>
          <w:sz w:val="24"/>
        </w:rPr>
        <w:t>S.</w:t>
      </w:r>
      <w:r>
        <w:rPr>
          <w:spacing w:val="-4"/>
          <w:sz w:val="24"/>
        </w:rPr>
        <w:t> </w:t>
      </w:r>
      <w:r>
        <w:rPr>
          <w:sz w:val="24"/>
        </w:rPr>
        <w:t>O.</w:t>
      </w:r>
      <w:r>
        <w:rPr>
          <w:spacing w:val="-7"/>
          <w:sz w:val="24"/>
        </w:rPr>
        <w:t> </w:t>
      </w:r>
      <w:r>
        <w:rPr>
          <w:sz w:val="24"/>
        </w:rPr>
        <w:t>(Abaga</w:t>
      </w:r>
      <w:r>
        <w:rPr>
          <w:spacing w:val="-6"/>
          <w:sz w:val="24"/>
        </w:rPr>
        <w:t> </w:t>
      </w:r>
      <w:r>
        <w:rPr>
          <w:sz w:val="24"/>
        </w:rPr>
        <w:t>Toni),</w:t>
      </w:r>
      <w:r>
        <w:rPr>
          <w:spacing w:val="-3"/>
          <w:sz w:val="24"/>
        </w:rPr>
        <w:t> </w:t>
      </w:r>
      <w:r>
        <w:rPr>
          <w:rFonts w:ascii="Arial"/>
          <w:i/>
          <w:sz w:val="24"/>
        </w:rPr>
        <w:t>Nasarwa</w:t>
      </w:r>
      <w:r>
        <w:rPr>
          <w:rFonts w:ascii="Arial"/>
          <w:i/>
          <w:spacing w:val="-3"/>
          <w:sz w:val="24"/>
        </w:rPr>
        <w:t> </w:t>
      </w:r>
      <w:r>
        <w:rPr>
          <w:rFonts w:ascii="Arial"/>
          <w:i/>
          <w:sz w:val="24"/>
        </w:rPr>
        <w:t>State:</w:t>
      </w:r>
      <w:r>
        <w:rPr>
          <w:rFonts w:ascii="Arial"/>
          <w:i/>
          <w:spacing w:val="-4"/>
          <w:sz w:val="24"/>
        </w:rPr>
        <w:t> </w:t>
      </w:r>
      <w:r>
        <w:rPr>
          <w:rFonts w:ascii="Arial"/>
          <w:i/>
          <w:sz w:val="24"/>
        </w:rPr>
        <w:t>Past</w:t>
      </w:r>
      <w:r>
        <w:rPr>
          <w:rFonts w:ascii="Arial"/>
          <w:i/>
          <w:spacing w:val="-4"/>
          <w:sz w:val="24"/>
        </w:rPr>
        <w:t> </w:t>
      </w:r>
      <w:r>
        <w:rPr>
          <w:rFonts w:ascii="Arial"/>
          <w:i/>
          <w:sz w:val="24"/>
        </w:rPr>
        <w:t>and</w:t>
      </w:r>
      <w:r>
        <w:rPr>
          <w:rFonts w:ascii="Arial"/>
          <w:i/>
          <w:spacing w:val="-3"/>
          <w:sz w:val="24"/>
        </w:rPr>
        <w:t> </w:t>
      </w:r>
      <w:r>
        <w:rPr>
          <w:rFonts w:ascii="Arial"/>
          <w:i/>
          <w:sz w:val="24"/>
        </w:rPr>
        <w:t>Present,</w:t>
      </w:r>
      <w:r>
        <w:rPr>
          <w:rFonts w:ascii="Arial"/>
          <w:i/>
          <w:spacing w:val="-3"/>
          <w:sz w:val="24"/>
        </w:rPr>
        <w:t> </w:t>
      </w:r>
      <w:r>
        <w:rPr>
          <w:sz w:val="24"/>
        </w:rPr>
        <w:t>Umbrella</w:t>
      </w:r>
      <w:r>
        <w:rPr>
          <w:spacing w:val="-3"/>
          <w:sz w:val="24"/>
        </w:rPr>
        <w:t> </w:t>
      </w:r>
      <w:r>
        <w:rPr>
          <w:sz w:val="24"/>
        </w:rPr>
        <w:t>Books, Abuja, 2003.</w:t>
        <w:tab/>
        <w:t>4, 16, 21, 85, 92</w:t>
      </w:r>
    </w:p>
    <w:p>
      <w:pPr>
        <w:pStyle w:val="BodyText"/>
        <w:spacing w:before="1"/>
        <w:rPr>
          <w:sz w:val="24"/>
        </w:rPr>
      </w:pPr>
    </w:p>
    <w:p>
      <w:pPr>
        <w:spacing w:line="240" w:lineRule="auto" w:before="0"/>
        <w:ind w:left="2003" w:right="397" w:firstLine="0"/>
        <w:jc w:val="left"/>
        <w:rPr>
          <w:sz w:val="24"/>
        </w:rPr>
      </w:pPr>
      <w:r>
        <w:rPr>
          <w:sz w:val="24"/>
        </w:rPr>
        <w:t>Ayuba</w:t>
      </w:r>
      <w:r>
        <w:rPr>
          <w:spacing w:val="-4"/>
          <w:sz w:val="24"/>
        </w:rPr>
        <w:t> </w:t>
      </w:r>
      <w:r>
        <w:rPr>
          <w:sz w:val="24"/>
        </w:rPr>
        <w:t>J.</w:t>
      </w:r>
      <w:r>
        <w:rPr>
          <w:spacing w:val="-5"/>
          <w:sz w:val="24"/>
        </w:rPr>
        <w:t> </w:t>
      </w:r>
      <w:r>
        <w:rPr>
          <w:sz w:val="24"/>
        </w:rPr>
        <w:t>M.,</w:t>
      </w:r>
      <w:r>
        <w:rPr>
          <w:spacing w:val="-4"/>
          <w:sz w:val="24"/>
        </w:rPr>
        <w:t> </w:t>
      </w:r>
      <w:r>
        <w:rPr>
          <w:rFonts w:ascii="Arial"/>
          <w:i/>
          <w:sz w:val="24"/>
        </w:rPr>
        <w:t>Economy</w:t>
      </w:r>
      <w:r>
        <w:rPr>
          <w:rFonts w:ascii="Arial"/>
          <w:i/>
          <w:spacing w:val="-5"/>
          <w:sz w:val="24"/>
        </w:rPr>
        <w:t> </w:t>
      </w:r>
      <w:r>
        <w:rPr>
          <w:rFonts w:ascii="Arial"/>
          <w:i/>
          <w:sz w:val="24"/>
        </w:rPr>
        <w:t>and</w:t>
      </w:r>
      <w:r>
        <w:rPr>
          <w:rFonts w:ascii="Arial"/>
          <w:i/>
          <w:spacing w:val="-4"/>
          <w:sz w:val="24"/>
        </w:rPr>
        <w:t> </w:t>
      </w:r>
      <w:r>
        <w:rPr>
          <w:rFonts w:ascii="Arial"/>
          <w:i/>
          <w:sz w:val="24"/>
        </w:rPr>
        <w:t>Society</w:t>
      </w:r>
      <w:r>
        <w:rPr>
          <w:rFonts w:ascii="Arial"/>
          <w:i/>
          <w:spacing w:val="-5"/>
          <w:sz w:val="24"/>
        </w:rPr>
        <w:t> </w:t>
      </w:r>
      <w:r>
        <w:rPr>
          <w:rFonts w:ascii="Arial"/>
          <w:i/>
          <w:sz w:val="24"/>
        </w:rPr>
        <w:t>in</w:t>
      </w:r>
      <w:r>
        <w:rPr>
          <w:rFonts w:ascii="Arial"/>
          <w:i/>
          <w:spacing w:val="-4"/>
          <w:sz w:val="24"/>
        </w:rPr>
        <w:t> </w:t>
      </w:r>
      <w:r>
        <w:rPr>
          <w:rFonts w:ascii="Arial"/>
          <w:i/>
          <w:sz w:val="24"/>
        </w:rPr>
        <w:t>Colonial</w:t>
      </w:r>
      <w:r>
        <w:rPr>
          <w:rFonts w:ascii="Arial"/>
          <w:i/>
          <w:spacing w:val="-1"/>
          <w:sz w:val="24"/>
        </w:rPr>
        <w:t> </w:t>
      </w:r>
      <w:r>
        <w:rPr>
          <w:rFonts w:ascii="Arial"/>
          <w:i/>
          <w:sz w:val="24"/>
        </w:rPr>
        <w:t>North-Central</w:t>
      </w:r>
      <w:r>
        <w:rPr>
          <w:rFonts w:ascii="Arial"/>
          <w:i/>
          <w:spacing w:val="-5"/>
          <w:sz w:val="24"/>
        </w:rPr>
        <w:t> </w:t>
      </w:r>
      <w:r>
        <w:rPr>
          <w:rFonts w:ascii="Arial"/>
          <w:i/>
          <w:sz w:val="24"/>
        </w:rPr>
        <w:t>Nigeria:</w:t>
      </w:r>
      <w:r>
        <w:rPr>
          <w:rFonts w:ascii="Arial"/>
          <w:i/>
          <w:spacing w:val="-5"/>
          <w:sz w:val="24"/>
        </w:rPr>
        <w:t> </w:t>
      </w:r>
      <w:r>
        <w:rPr>
          <w:rFonts w:ascii="Arial"/>
          <w:i/>
          <w:sz w:val="24"/>
        </w:rPr>
        <w:t>The History of Akwanga Region 1911-1960</w:t>
      </w:r>
      <w:r>
        <w:rPr>
          <w:sz w:val="24"/>
        </w:rPr>
        <w:t>, Ahmadu Bello University Press Ltd., Zaria, Nigeria, 2004.</w:t>
      </w:r>
    </w:p>
    <w:p>
      <w:pPr>
        <w:spacing w:before="2"/>
        <w:ind w:left="2272" w:right="0" w:firstLine="0"/>
        <w:jc w:val="left"/>
        <w:rPr>
          <w:sz w:val="24"/>
        </w:rPr>
      </w:pPr>
      <w:r>
        <w:rPr>
          <w:spacing w:val="-5"/>
          <w:sz w:val="24"/>
        </w:rPr>
        <w:t>14</w:t>
      </w:r>
    </w:p>
    <w:p>
      <w:pPr>
        <w:pStyle w:val="BodyText"/>
        <w:spacing w:before="2"/>
        <w:rPr>
          <w:sz w:val="24"/>
        </w:rPr>
      </w:pPr>
    </w:p>
    <w:p>
      <w:pPr>
        <w:tabs>
          <w:tab w:pos="9471" w:val="left" w:leader="none"/>
        </w:tabs>
        <w:spacing w:line="237" w:lineRule="auto" w:before="1"/>
        <w:ind w:left="2003" w:right="553" w:firstLine="0"/>
        <w:jc w:val="left"/>
        <w:rPr>
          <w:sz w:val="24"/>
        </w:rPr>
      </w:pPr>
      <w:r>
        <w:rPr>
          <w:sz w:val="24"/>
        </w:rPr>
        <w:t>Bird,</w:t>
      </w:r>
      <w:r>
        <w:rPr>
          <w:spacing w:val="-4"/>
          <w:sz w:val="24"/>
        </w:rPr>
        <w:t> </w:t>
      </w:r>
      <w:r>
        <w:rPr>
          <w:sz w:val="24"/>
        </w:rPr>
        <w:t>Roger,</w:t>
      </w:r>
      <w:r>
        <w:rPr>
          <w:spacing w:val="-3"/>
          <w:sz w:val="24"/>
        </w:rPr>
        <w:t> </w:t>
      </w:r>
      <w:r>
        <w:rPr>
          <w:rFonts w:ascii="Arial" w:hAnsi="Arial"/>
          <w:i/>
          <w:sz w:val="24"/>
        </w:rPr>
        <w:t>Osborn’s</w:t>
      </w:r>
      <w:r>
        <w:rPr>
          <w:rFonts w:ascii="Arial" w:hAnsi="Arial"/>
          <w:i/>
          <w:spacing w:val="-4"/>
          <w:sz w:val="24"/>
        </w:rPr>
        <w:t> </w:t>
      </w:r>
      <w:r>
        <w:rPr>
          <w:rFonts w:ascii="Arial" w:hAnsi="Arial"/>
          <w:i/>
          <w:sz w:val="24"/>
        </w:rPr>
        <w:t>Concise</w:t>
      </w:r>
      <w:r>
        <w:rPr>
          <w:rFonts w:ascii="Arial" w:hAnsi="Arial"/>
          <w:i/>
          <w:spacing w:val="-3"/>
          <w:sz w:val="24"/>
        </w:rPr>
        <w:t> </w:t>
      </w:r>
      <w:r>
        <w:rPr>
          <w:rFonts w:ascii="Arial" w:hAnsi="Arial"/>
          <w:i/>
          <w:sz w:val="24"/>
        </w:rPr>
        <w:t>Law</w:t>
      </w:r>
      <w:r>
        <w:rPr>
          <w:rFonts w:ascii="Arial" w:hAnsi="Arial"/>
          <w:i/>
          <w:spacing w:val="-4"/>
          <w:sz w:val="24"/>
        </w:rPr>
        <w:t> </w:t>
      </w:r>
      <w:r>
        <w:rPr>
          <w:rFonts w:ascii="Arial" w:hAnsi="Arial"/>
          <w:i/>
          <w:sz w:val="24"/>
        </w:rPr>
        <w:t>Dictionary</w:t>
      </w:r>
      <w:r>
        <w:rPr>
          <w:sz w:val="24"/>
        </w:rPr>
        <w:t>,</w:t>
      </w:r>
      <w:r>
        <w:rPr>
          <w:spacing w:val="-4"/>
          <w:sz w:val="24"/>
        </w:rPr>
        <w:t> </w:t>
      </w:r>
      <w:r>
        <w:rPr>
          <w:sz w:val="24"/>
        </w:rPr>
        <w:t>7</w:t>
      </w:r>
      <w:r>
        <w:rPr>
          <w:sz w:val="24"/>
          <w:vertAlign w:val="superscript"/>
        </w:rPr>
        <w:t>th</w:t>
      </w:r>
      <w:r>
        <w:rPr>
          <w:spacing w:val="-6"/>
          <w:sz w:val="24"/>
          <w:vertAlign w:val="baseline"/>
        </w:rPr>
        <w:t> </w:t>
      </w:r>
      <w:r>
        <w:rPr>
          <w:sz w:val="24"/>
          <w:vertAlign w:val="baseline"/>
        </w:rPr>
        <w:t>Ed.,</w:t>
      </w:r>
      <w:r>
        <w:rPr>
          <w:spacing w:val="-4"/>
          <w:sz w:val="24"/>
          <w:vertAlign w:val="baseline"/>
        </w:rPr>
        <w:t> </w:t>
      </w:r>
      <w:r>
        <w:rPr>
          <w:sz w:val="24"/>
          <w:vertAlign w:val="baseline"/>
        </w:rPr>
        <w:t>Sweet</w:t>
      </w:r>
      <w:r>
        <w:rPr>
          <w:spacing w:val="-4"/>
          <w:sz w:val="24"/>
          <w:vertAlign w:val="baseline"/>
        </w:rPr>
        <w:t> </w:t>
      </w:r>
      <w:r>
        <w:rPr>
          <w:sz w:val="24"/>
          <w:vertAlign w:val="baseline"/>
        </w:rPr>
        <w:t>&amp;</w:t>
      </w:r>
      <w:r>
        <w:rPr>
          <w:spacing w:val="-5"/>
          <w:sz w:val="24"/>
          <w:vertAlign w:val="baseline"/>
        </w:rPr>
        <w:t> </w:t>
      </w:r>
      <w:r>
        <w:rPr>
          <w:sz w:val="24"/>
          <w:vertAlign w:val="baseline"/>
        </w:rPr>
        <w:t>Maxwell, London,</w:t>
      </w:r>
      <w:r>
        <w:rPr>
          <w:spacing w:val="-7"/>
          <w:sz w:val="24"/>
          <w:vertAlign w:val="baseline"/>
        </w:rPr>
        <w:t> </w:t>
      </w:r>
      <w:r>
        <w:rPr>
          <w:spacing w:val="-4"/>
          <w:sz w:val="24"/>
          <w:vertAlign w:val="baseline"/>
        </w:rPr>
        <w:t>1983</w:t>
      </w:r>
      <w:r>
        <w:rPr>
          <w:sz w:val="24"/>
          <w:vertAlign w:val="baseline"/>
        </w:rPr>
        <w:tab/>
      </w:r>
      <w:r>
        <w:rPr>
          <w:spacing w:val="-5"/>
          <w:sz w:val="24"/>
          <w:vertAlign w:val="baseline"/>
        </w:rPr>
        <w:t>60</w:t>
      </w:r>
    </w:p>
    <w:p>
      <w:pPr>
        <w:pStyle w:val="BodyText"/>
        <w:spacing w:before="3"/>
        <w:rPr>
          <w:sz w:val="24"/>
        </w:rPr>
      </w:pPr>
    </w:p>
    <w:p>
      <w:pPr>
        <w:tabs>
          <w:tab w:pos="9471" w:val="left" w:leader="none"/>
        </w:tabs>
        <w:spacing w:line="237" w:lineRule="auto" w:before="0"/>
        <w:ind w:left="2003" w:right="692" w:firstLine="0"/>
        <w:jc w:val="left"/>
        <w:rPr>
          <w:sz w:val="24"/>
        </w:rPr>
      </w:pPr>
      <w:r>
        <w:rPr>
          <w:sz w:val="24"/>
        </w:rPr>
        <w:t>Bohannan</w:t>
      </w:r>
      <w:r>
        <w:rPr>
          <w:spacing w:val="-1"/>
          <w:sz w:val="24"/>
        </w:rPr>
        <w:t> </w:t>
      </w:r>
      <w:r>
        <w:rPr>
          <w:sz w:val="24"/>
        </w:rPr>
        <w:t>P,</w:t>
      </w:r>
      <w:r>
        <w:rPr>
          <w:spacing w:val="-1"/>
          <w:sz w:val="24"/>
        </w:rPr>
        <w:t> </w:t>
      </w:r>
      <w:r>
        <w:rPr>
          <w:rFonts w:ascii="Arial"/>
          <w:i/>
          <w:sz w:val="24"/>
        </w:rPr>
        <w:t>The</w:t>
      </w:r>
      <w:r>
        <w:rPr>
          <w:rFonts w:ascii="Arial"/>
          <w:i/>
          <w:spacing w:val="-1"/>
          <w:sz w:val="24"/>
        </w:rPr>
        <w:t> </w:t>
      </w:r>
      <w:r>
        <w:rPr>
          <w:rFonts w:ascii="Arial"/>
          <w:i/>
          <w:sz w:val="24"/>
        </w:rPr>
        <w:t>Tivs</w:t>
      </w:r>
      <w:r>
        <w:rPr>
          <w:rFonts w:ascii="Arial"/>
          <w:i/>
          <w:spacing w:val="-2"/>
          <w:sz w:val="24"/>
        </w:rPr>
        <w:t> </w:t>
      </w:r>
      <w:r>
        <w:rPr>
          <w:rFonts w:ascii="Arial"/>
          <w:i/>
          <w:sz w:val="24"/>
        </w:rPr>
        <w:t>of</w:t>
      </w:r>
      <w:r>
        <w:rPr>
          <w:rFonts w:ascii="Arial"/>
          <w:i/>
          <w:spacing w:val="-2"/>
          <w:sz w:val="24"/>
        </w:rPr>
        <w:t> </w:t>
      </w:r>
      <w:r>
        <w:rPr>
          <w:rFonts w:ascii="Arial"/>
          <w:i/>
          <w:sz w:val="24"/>
        </w:rPr>
        <w:t>Central</w:t>
      </w:r>
      <w:r>
        <w:rPr>
          <w:rFonts w:ascii="Arial"/>
          <w:i/>
          <w:spacing w:val="-2"/>
          <w:sz w:val="24"/>
        </w:rPr>
        <w:t> </w:t>
      </w:r>
      <w:r>
        <w:rPr>
          <w:rFonts w:ascii="Arial"/>
          <w:i/>
          <w:sz w:val="24"/>
        </w:rPr>
        <w:t>Nigeria</w:t>
      </w:r>
      <w:r>
        <w:rPr>
          <w:sz w:val="24"/>
        </w:rPr>
        <w:t>,</w:t>
      </w:r>
      <w:r>
        <w:rPr>
          <w:spacing w:val="-2"/>
          <w:sz w:val="24"/>
        </w:rPr>
        <w:t> </w:t>
      </w:r>
      <w:r>
        <w:rPr>
          <w:sz w:val="24"/>
        </w:rPr>
        <w:t>London</w:t>
      </w:r>
      <w:r>
        <w:rPr>
          <w:spacing w:val="-1"/>
          <w:sz w:val="24"/>
        </w:rPr>
        <w:t> </w:t>
      </w:r>
      <w:r>
        <w:rPr>
          <w:sz w:val="24"/>
        </w:rPr>
        <w:t>University</w:t>
      </w:r>
      <w:r>
        <w:rPr>
          <w:spacing w:val="-2"/>
          <w:sz w:val="24"/>
        </w:rPr>
        <w:t> </w:t>
      </w:r>
      <w:r>
        <w:rPr>
          <w:sz w:val="24"/>
        </w:rPr>
        <w:t>Press,</w:t>
      </w:r>
      <w:r>
        <w:rPr>
          <w:spacing w:val="-2"/>
          <w:sz w:val="24"/>
        </w:rPr>
        <w:t> </w:t>
      </w:r>
      <w:r>
        <w:rPr>
          <w:sz w:val="24"/>
        </w:rPr>
        <w:t>UK, 1952,</w:t>
      </w:r>
      <w:r>
        <w:rPr>
          <w:spacing w:val="-6"/>
          <w:sz w:val="24"/>
        </w:rPr>
        <w:t> </w:t>
      </w:r>
      <w:r>
        <w:rPr>
          <w:sz w:val="24"/>
        </w:rPr>
        <w:t>pp.35-36</w:t>
      </w:r>
      <w:r>
        <w:rPr>
          <w:spacing w:val="-4"/>
          <w:sz w:val="24"/>
        </w:rPr>
        <w:t> </w:t>
      </w:r>
      <w:r>
        <w:rPr>
          <w:sz w:val="24"/>
        </w:rPr>
        <w:t>and</w:t>
      </w:r>
      <w:r>
        <w:rPr>
          <w:spacing w:val="52"/>
          <w:sz w:val="24"/>
        </w:rPr>
        <w:t> </w:t>
      </w:r>
      <w:r>
        <w:rPr>
          <w:sz w:val="24"/>
        </w:rPr>
        <w:t>pp</w:t>
      </w:r>
      <w:r>
        <w:rPr>
          <w:spacing w:val="-4"/>
          <w:sz w:val="24"/>
        </w:rPr>
        <w:t> </w:t>
      </w:r>
      <w:r>
        <w:rPr>
          <w:sz w:val="24"/>
        </w:rPr>
        <w:t>1952.</w:t>
      </w:r>
      <w:r>
        <w:rPr>
          <w:spacing w:val="-5"/>
          <w:sz w:val="24"/>
        </w:rPr>
        <w:t> </w:t>
      </w:r>
      <w:r>
        <w:rPr>
          <w:sz w:val="24"/>
        </w:rPr>
        <w:t>p12-</w:t>
      </w:r>
      <w:r>
        <w:rPr>
          <w:spacing w:val="-4"/>
          <w:sz w:val="24"/>
        </w:rPr>
        <w:t>14..</w:t>
      </w:r>
      <w:r>
        <w:rPr>
          <w:sz w:val="24"/>
        </w:rPr>
        <w:tab/>
      </w:r>
      <w:r>
        <w:rPr>
          <w:spacing w:val="-10"/>
          <w:sz w:val="24"/>
        </w:rPr>
        <w:t>7</w:t>
      </w:r>
    </w:p>
    <w:p>
      <w:pPr>
        <w:pStyle w:val="BodyText"/>
        <w:spacing w:before="1"/>
        <w:rPr>
          <w:sz w:val="24"/>
        </w:rPr>
      </w:pPr>
    </w:p>
    <w:p>
      <w:pPr>
        <w:tabs>
          <w:tab w:pos="9471" w:val="left" w:leader="none"/>
        </w:tabs>
        <w:spacing w:line="242" w:lineRule="auto" w:before="0"/>
        <w:ind w:left="2003" w:right="558" w:firstLine="0"/>
        <w:jc w:val="left"/>
        <w:rPr>
          <w:sz w:val="24"/>
        </w:rPr>
      </w:pPr>
      <w:r>
        <w:rPr>
          <w:sz w:val="24"/>
        </w:rPr>
        <w:t>Burn, E. H., </w:t>
      </w:r>
      <w:r>
        <w:rPr>
          <w:rFonts w:ascii="Arial"/>
          <w:i/>
          <w:sz w:val="24"/>
        </w:rPr>
        <w:t>Modern Law of Real Property</w:t>
      </w:r>
      <w:r>
        <w:rPr>
          <w:sz w:val="24"/>
        </w:rPr>
        <w:t>, Butterworths, 16</w:t>
      </w:r>
      <w:r>
        <w:rPr>
          <w:sz w:val="24"/>
          <w:vertAlign w:val="superscript"/>
        </w:rPr>
        <w:t>th</w:t>
      </w:r>
      <w:r>
        <w:rPr>
          <w:sz w:val="24"/>
          <w:vertAlign w:val="baseline"/>
        </w:rPr>
        <w:t> Edition, London,</w:t>
      </w:r>
      <w:r>
        <w:rPr>
          <w:spacing w:val="-7"/>
          <w:sz w:val="24"/>
          <w:vertAlign w:val="baseline"/>
        </w:rPr>
        <w:t> </w:t>
      </w:r>
      <w:r>
        <w:rPr>
          <w:spacing w:val="-4"/>
          <w:sz w:val="24"/>
          <w:vertAlign w:val="baseline"/>
        </w:rPr>
        <w:t>2000</w:t>
      </w:r>
      <w:r>
        <w:rPr>
          <w:sz w:val="24"/>
          <w:vertAlign w:val="baseline"/>
        </w:rPr>
        <w:tab/>
      </w:r>
      <w:r>
        <w:rPr>
          <w:spacing w:val="-5"/>
          <w:sz w:val="24"/>
          <w:vertAlign w:val="baseline"/>
        </w:rPr>
        <w:t>64</w:t>
      </w:r>
    </w:p>
    <w:p>
      <w:pPr>
        <w:tabs>
          <w:tab w:pos="9471" w:val="left" w:leader="none"/>
        </w:tabs>
        <w:spacing w:before="273"/>
        <w:ind w:left="2003" w:right="0" w:firstLine="0"/>
        <w:jc w:val="left"/>
        <w:rPr>
          <w:sz w:val="24"/>
        </w:rPr>
      </w:pPr>
      <w:r>
        <w:rPr>
          <w:sz w:val="24"/>
        </w:rPr>
        <w:t>Coke</w:t>
      </w:r>
      <w:r>
        <w:rPr>
          <w:spacing w:val="-6"/>
          <w:sz w:val="24"/>
        </w:rPr>
        <w:t> </w:t>
      </w:r>
      <w:r>
        <w:rPr>
          <w:sz w:val="24"/>
        </w:rPr>
        <w:t>F.,</w:t>
      </w:r>
      <w:r>
        <w:rPr>
          <w:spacing w:val="-11"/>
          <w:sz w:val="24"/>
        </w:rPr>
        <w:t> </w:t>
      </w:r>
      <w:r>
        <w:rPr>
          <w:sz w:val="24"/>
        </w:rPr>
        <w:t>Family</w:t>
      </w:r>
      <w:r>
        <w:rPr>
          <w:spacing w:val="-6"/>
          <w:sz w:val="24"/>
        </w:rPr>
        <w:t> </w:t>
      </w:r>
      <w:r>
        <w:rPr>
          <w:sz w:val="24"/>
        </w:rPr>
        <w:t>Property</w:t>
      </w:r>
      <w:r>
        <w:rPr>
          <w:spacing w:val="-7"/>
          <w:sz w:val="24"/>
        </w:rPr>
        <w:t> </w:t>
      </w:r>
      <w:r>
        <w:rPr>
          <w:sz w:val="24"/>
        </w:rPr>
        <w:t>Among</w:t>
      </w:r>
      <w:r>
        <w:rPr>
          <w:spacing w:val="-6"/>
          <w:sz w:val="24"/>
        </w:rPr>
        <w:t> </w:t>
      </w:r>
      <w:r>
        <w:rPr>
          <w:sz w:val="24"/>
        </w:rPr>
        <w:t>the</w:t>
      </w:r>
      <w:r>
        <w:rPr>
          <w:spacing w:val="-6"/>
          <w:sz w:val="24"/>
        </w:rPr>
        <w:t> </w:t>
      </w:r>
      <w:r>
        <w:rPr>
          <w:spacing w:val="-2"/>
          <w:sz w:val="24"/>
        </w:rPr>
        <w:t>Yoruba</w:t>
      </w:r>
      <w:r>
        <w:rPr>
          <w:sz w:val="24"/>
        </w:rPr>
        <w:tab/>
      </w:r>
      <w:r>
        <w:rPr>
          <w:spacing w:val="-5"/>
          <w:sz w:val="24"/>
        </w:rPr>
        <w:t>73</w:t>
      </w:r>
    </w:p>
    <w:p>
      <w:pPr>
        <w:pStyle w:val="BodyText"/>
        <w:rPr>
          <w:sz w:val="24"/>
        </w:rPr>
      </w:pPr>
    </w:p>
    <w:p>
      <w:pPr>
        <w:tabs>
          <w:tab w:pos="9471" w:val="left" w:leader="none"/>
        </w:tabs>
        <w:spacing w:before="0"/>
        <w:ind w:left="2003" w:right="0" w:firstLine="0"/>
        <w:jc w:val="left"/>
        <w:rPr>
          <w:sz w:val="24"/>
        </w:rPr>
      </w:pPr>
      <w:r>
        <w:rPr>
          <w:sz w:val="24"/>
        </w:rPr>
        <w:t>Coker,</w:t>
      </w:r>
      <w:r>
        <w:rPr>
          <w:spacing w:val="-7"/>
          <w:sz w:val="24"/>
        </w:rPr>
        <w:t> </w:t>
      </w:r>
      <w:r>
        <w:rPr>
          <w:sz w:val="24"/>
        </w:rPr>
        <w:t>F.,</w:t>
      </w:r>
      <w:r>
        <w:rPr>
          <w:spacing w:val="-6"/>
          <w:sz w:val="24"/>
        </w:rPr>
        <w:t> </w:t>
      </w:r>
      <w:r>
        <w:rPr>
          <w:rFonts w:ascii="Arial"/>
          <w:i/>
          <w:sz w:val="24"/>
        </w:rPr>
        <w:t>Family</w:t>
      </w:r>
      <w:r>
        <w:rPr>
          <w:rFonts w:ascii="Arial"/>
          <w:i/>
          <w:spacing w:val="-6"/>
          <w:sz w:val="24"/>
        </w:rPr>
        <w:t> </w:t>
      </w:r>
      <w:r>
        <w:rPr>
          <w:rFonts w:ascii="Arial"/>
          <w:i/>
          <w:sz w:val="24"/>
        </w:rPr>
        <w:t>Property</w:t>
      </w:r>
      <w:r>
        <w:rPr>
          <w:rFonts w:ascii="Arial"/>
          <w:i/>
          <w:spacing w:val="-7"/>
          <w:sz w:val="24"/>
        </w:rPr>
        <w:t> </w:t>
      </w:r>
      <w:r>
        <w:rPr>
          <w:rFonts w:ascii="Arial"/>
          <w:i/>
          <w:sz w:val="24"/>
        </w:rPr>
        <w:t>Among</w:t>
      </w:r>
      <w:r>
        <w:rPr>
          <w:rFonts w:ascii="Arial"/>
          <w:i/>
          <w:spacing w:val="-9"/>
          <w:sz w:val="24"/>
        </w:rPr>
        <w:t> </w:t>
      </w:r>
      <w:r>
        <w:rPr>
          <w:rFonts w:ascii="Arial"/>
          <w:i/>
          <w:sz w:val="24"/>
        </w:rPr>
        <w:t>the</w:t>
      </w:r>
      <w:r>
        <w:rPr>
          <w:rFonts w:ascii="Arial"/>
          <w:i/>
          <w:spacing w:val="-6"/>
          <w:sz w:val="24"/>
        </w:rPr>
        <w:t> </w:t>
      </w:r>
      <w:r>
        <w:rPr>
          <w:rFonts w:ascii="Arial"/>
          <w:i/>
          <w:sz w:val="24"/>
        </w:rPr>
        <w:t>Yoruba</w:t>
      </w:r>
      <w:r>
        <w:rPr>
          <w:sz w:val="24"/>
        </w:rPr>
        <w:t>.</w:t>
      </w:r>
      <w:r>
        <w:rPr>
          <w:spacing w:val="54"/>
          <w:sz w:val="24"/>
        </w:rPr>
        <w:t> </w:t>
      </w:r>
      <w:r>
        <w:rPr>
          <w:sz w:val="24"/>
        </w:rPr>
        <w:t>P.</w:t>
      </w:r>
      <w:r>
        <w:rPr>
          <w:spacing w:val="-6"/>
          <w:sz w:val="24"/>
        </w:rPr>
        <w:t> </w:t>
      </w:r>
      <w:r>
        <w:rPr>
          <w:spacing w:val="-5"/>
          <w:sz w:val="24"/>
        </w:rPr>
        <w:t>45</w:t>
      </w:r>
      <w:r>
        <w:rPr>
          <w:sz w:val="24"/>
        </w:rPr>
        <w:tab/>
      </w:r>
      <w:r>
        <w:rPr>
          <w:spacing w:val="-5"/>
          <w:sz w:val="24"/>
        </w:rPr>
        <w:t>73</w:t>
      </w:r>
    </w:p>
    <w:p>
      <w:pPr>
        <w:spacing w:after="0"/>
        <w:jc w:val="left"/>
        <w:rPr>
          <w:sz w:val="24"/>
        </w:rPr>
        <w:sectPr>
          <w:pgSz w:w="12240" w:h="15840"/>
          <w:pgMar w:header="0" w:footer="1145" w:top="1080" w:bottom="1400" w:left="1040" w:right="900"/>
        </w:sectPr>
      </w:pPr>
    </w:p>
    <w:p>
      <w:pPr>
        <w:tabs>
          <w:tab w:pos="9471" w:val="left" w:leader="none"/>
        </w:tabs>
        <w:spacing w:before="101"/>
        <w:ind w:left="2003" w:right="0" w:firstLine="0"/>
        <w:jc w:val="left"/>
        <w:rPr>
          <w:sz w:val="24"/>
        </w:rPr>
      </w:pPr>
      <w:r>
        <w:rPr>
          <w:sz w:val="24"/>
        </w:rPr>
        <w:t>Dalton</w:t>
      </w:r>
      <w:r>
        <w:rPr>
          <w:spacing w:val="-10"/>
          <w:sz w:val="24"/>
        </w:rPr>
        <w:t> </w:t>
      </w:r>
      <w:r>
        <w:rPr>
          <w:sz w:val="24"/>
        </w:rPr>
        <w:t>Patrick,</w:t>
      </w:r>
      <w:r>
        <w:rPr>
          <w:spacing w:val="-6"/>
          <w:sz w:val="24"/>
        </w:rPr>
        <w:t> </w:t>
      </w:r>
      <w:r>
        <w:rPr>
          <w:rFonts w:ascii="Arial"/>
          <w:i/>
          <w:sz w:val="24"/>
        </w:rPr>
        <w:t>Land</w:t>
      </w:r>
      <w:r>
        <w:rPr>
          <w:rFonts w:ascii="Arial"/>
          <w:i/>
          <w:spacing w:val="-6"/>
          <w:sz w:val="24"/>
        </w:rPr>
        <w:t> </w:t>
      </w:r>
      <w:r>
        <w:rPr>
          <w:rFonts w:ascii="Arial"/>
          <w:i/>
          <w:sz w:val="24"/>
        </w:rPr>
        <w:t>Law,</w:t>
      </w:r>
      <w:r>
        <w:rPr>
          <w:rFonts w:ascii="Arial"/>
          <w:i/>
          <w:spacing w:val="-7"/>
          <w:sz w:val="24"/>
        </w:rPr>
        <w:t> </w:t>
      </w:r>
      <w:r>
        <w:rPr>
          <w:sz w:val="24"/>
        </w:rPr>
        <w:t>Pitman</w:t>
      </w:r>
      <w:r>
        <w:rPr>
          <w:spacing w:val="-6"/>
          <w:sz w:val="24"/>
        </w:rPr>
        <w:t> </w:t>
      </w:r>
      <w:r>
        <w:rPr>
          <w:sz w:val="24"/>
        </w:rPr>
        <w:t>Publishing,</w:t>
      </w:r>
      <w:r>
        <w:rPr>
          <w:spacing w:val="-15"/>
          <w:sz w:val="24"/>
        </w:rPr>
        <w:t> </w:t>
      </w:r>
      <w:r>
        <w:rPr>
          <w:sz w:val="24"/>
        </w:rPr>
        <w:t>4</w:t>
      </w:r>
      <w:r>
        <w:rPr>
          <w:sz w:val="24"/>
          <w:vertAlign w:val="superscript"/>
        </w:rPr>
        <w:t>th</w:t>
      </w:r>
      <w:r>
        <w:rPr>
          <w:spacing w:val="-9"/>
          <w:sz w:val="24"/>
          <w:vertAlign w:val="baseline"/>
        </w:rPr>
        <w:t> </w:t>
      </w:r>
      <w:r>
        <w:rPr>
          <w:sz w:val="24"/>
          <w:vertAlign w:val="baseline"/>
        </w:rPr>
        <w:t>Edition,</w:t>
      </w:r>
      <w:r>
        <w:rPr>
          <w:spacing w:val="-6"/>
          <w:sz w:val="24"/>
          <w:vertAlign w:val="baseline"/>
        </w:rPr>
        <w:t> </w:t>
      </w:r>
      <w:r>
        <w:rPr>
          <w:spacing w:val="-2"/>
          <w:sz w:val="24"/>
          <w:vertAlign w:val="baseline"/>
        </w:rPr>
        <w:t>London.</w:t>
      </w:r>
      <w:r>
        <w:rPr>
          <w:sz w:val="24"/>
          <w:vertAlign w:val="baseline"/>
        </w:rPr>
        <w:tab/>
      </w:r>
      <w:r>
        <w:rPr>
          <w:spacing w:val="-5"/>
          <w:sz w:val="24"/>
          <w:vertAlign w:val="baseline"/>
        </w:rPr>
        <w:t>64</w:t>
      </w:r>
    </w:p>
    <w:p>
      <w:pPr>
        <w:tabs>
          <w:tab w:pos="9155" w:val="left" w:leader="none"/>
        </w:tabs>
        <w:spacing w:line="242" w:lineRule="auto" w:before="276"/>
        <w:ind w:left="2003" w:right="807" w:firstLine="0"/>
        <w:jc w:val="left"/>
        <w:rPr>
          <w:sz w:val="24"/>
        </w:rPr>
      </w:pPr>
      <w:r>
        <w:rPr>
          <w:sz w:val="24"/>
        </w:rPr>
        <w:t>Dandaura, E.S. and Ngharen, A.Z., </w:t>
      </w:r>
      <w:r>
        <w:rPr>
          <w:rFonts w:ascii="Arial"/>
          <w:i/>
          <w:sz w:val="24"/>
        </w:rPr>
        <w:t>Mada People and Culture</w:t>
      </w:r>
      <w:r>
        <w:rPr>
          <w:sz w:val="24"/>
        </w:rPr>
        <w:t>, Victory Family Books Ltd., Abuja, Nigeria, 1977. p. 5-9.</w:t>
        <w:tab/>
      </w:r>
      <w:r>
        <w:rPr>
          <w:spacing w:val="-4"/>
          <w:sz w:val="24"/>
        </w:rPr>
        <w:t>91,</w:t>
      </w:r>
    </w:p>
    <w:p>
      <w:pPr>
        <w:spacing w:line="271" w:lineRule="exact" w:before="0"/>
        <w:ind w:left="2003" w:right="0" w:firstLine="0"/>
        <w:jc w:val="left"/>
        <w:rPr>
          <w:sz w:val="24"/>
        </w:rPr>
      </w:pPr>
      <w:r>
        <w:rPr>
          <w:sz w:val="24"/>
        </w:rPr>
        <w:t>92,</w:t>
      </w:r>
      <w:r>
        <w:rPr>
          <w:spacing w:val="65"/>
          <w:sz w:val="24"/>
        </w:rPr>
        <w:t> </w:t>
      </w:r>
      <w:r>
        <w:rPr>
          <w:spacing w:val="-5"/>
          <w:sz w:val="24"/>
        </w:rPr>
        <w:t>129</w:t>
      </w:r>
    </w:p>
    <w:p>
      <w:pPr>
        <w:tabs>
          <w:tab w:pos="9673" w:val="left" w:leader="none"/>
        </w:tabs>
        <w:spacing w:line="242" w:lineRule="auto" w:before="276"/>
        <w:ind w:left="2003" w:right="409" w:firstLine="0"/>
        <w:jc w:val="left"/>
        <w:rPr>
          <w:sz w:val="24"/>
        </w:rPr>
      </w:pPr>
      <w:r>
        <w:rPr>
          <w:sz w:val="24"/>
        </w:rPr>
        <w:t>Dewar</w:t>
      </w:r>
      <w:r>
        <w:rPr>
          <w:spacing w:val="-2"/>
          <w:sz w:val="24"/>
        </w:rPr>
        <w:t> </w:t>
      </w:r>
      <w:r>
        <w:rPr>
          <w:sz w:val="24"/>
        </w:rPr>
        <w:t>K.,</w:t>
      </w:r>
      <w:r>
        <w:rPr>
          <w:spacing w:val="-3"/>
          <w:sz w:val="24"/>
        </w:rPr>
        <w:t> </w:t>
      </w:r>
      <w:r>
        <w:rPr>
          <w:rFonts w:ascii="Arial"/>
          <w:i/>
          <w:sz w:val="24"/>
        </w:rPr>
        <w:t>Handing</w:t>
      </w:r>
      <w:r>
        <w:rPr>
          <w:rFonts w:ascii="Arial"/>
          <w:i/>
          <w:spacing w:val="-3"/>
          <w:sz w:val="24"/>
        </w:rPr>
        <w:t> </w:t>
      </w:r>
      <w:r>
        <w:rPr>
          <w:rFonts w:ascii="Arial"/>
          <w:i/>
          <w:sz w:val="24"/>
        </w:rPr>
        <w:t>Over</w:t>
      </w:r>
      <w:r>
        <w:rPr>
          <w:rFonts w:ascii="Arial"/>
          <w:i/>
          <w:spacing w:val="-2"/>
          <w:sz w:val="24"/>
        </w:rPr>
        <w:t> </w:t>
      </w:r>
      <w:r>
        <w:rPr>
          <w:rFonts w:ascii="Arial"/>
          <w:i/>
          <w:sz w:val="24"/>
        </w:rPr>
        <w:t>Notes</w:t>
      </w:r>
      <w:r>
        <w:rPr>
          <w:rFonts w:ascii="Arial"/>
          <w:i/>
          <w:spacing w:val="-4"/>
          <w:sz w:val="24"/>
        </w:rPr>
        <w:t> </w:t>
      </w:r>
      <w:r>
        <w:rPr>
          <w:rFonts w:ascii="Arial"/>
          <w:i/>
          <w:sz w:val="24"/>
        </w:rPr>
        <w:t>on</w:t>
      </w:r>
      <w:r>
        <w:rPr>
          <w:rFonts w:ascii="Arial"/>
          <w:i/>
          <w:spacing w:val="-3"/>
          <w:sz w:val="24"/>
        </w:rPr>
        <w:t> </w:t>
      </w:r>
      <w:r>
        <w:rPr>
          <w:rFonts w:ascii="Arial"/>
          <w:i/>
          <w:sz w:val="24"/>
        </w:rPr>
        <w:t>Southern</w:t>
      </w:r>
      <w:r>
        <w:rPr>
          <w:rFonts w:ascii="Arial"/>
          <w:i/>
          <w:spacing w:val="-7"/>
          <w:sz w:val="24"/>
        </w:rPr>
        <w:t> </w:t>
      </w:r>
      <w:r>
        <w:rPr>
          <w:rFonts w:ascii="Arial"/>
          <w:i/>
          <w:sz w:val="24"/>
        </w:rPr>
        <w:t>Area</w:t>
      </w:r>
      <w:r>
        <w:rPr>
          <w:rFonts w:ascii="Arial"/>
          <w:i/>
          <w:spacing w:val="-3"/>
          <w:sz w:val="24"/>
        </w:rPr>
        <w:t> </w:t>
      </w:r>
      <w:r>
        <w:rPr>
          <w:rFonts w:ascii="Arial"/>
          <w:i/>
          <w:sz w:val="24"/>
        </w:rPr>
        <w:t>of</w:t>
      </w:r>
      <w:r>
        <w:rPr>
          <w:rFonts w:ascii="Arial"/>
          <w:i/>
          <w:spacing w:val="-7"/>
          <w:sz w:val="24"/>
        </w:rPr>
        <w:t> </w:t>
      </w:r>
      <w:r>
        <w:rPr>
          <w:rFonts w:ascii="Arial"/>
          <w:i/>
          <w:sz w:val="24"/>
        </w:rPr>
        <w:t>Tiv</w:t>
      </w:r>
      <w:r>
        <w:rPr>
          <w:rFonts w:ascii="Arial"/>
          <w:i/>
          <w:spacing w:val="-4"/>
          <w:sz w:val="24"/>
        </w:rPr>
        <w:t> </w:t>
      </w:r>
      <w:r>
        <w:rPr>
          <w:rFonts w:ascii="Arial"/>
          <w:i/>
          <w:sz w:val="24"/>
        </w:rPr>
        <w:t>Division</w:t>
      </w:r>
      <w:r>
        <w:rPr>
          <w:sz w:val="24"/>
        </w:rPr>
        <w:t>,</w:t>
      </w:r>
      <w:r>
        <w:rPr>
          <w:spacing w:val="-4"/>
          <w:sz w:val="24"/>
        </w:rPr>
        <w:t> </w:t>
      </w:r>
      <w:r>
        <w:rPr>
          <w:sz w:val="24"/>
        </w:rPr>
        <w:t>1936</w:t>
      </w:r>
      <w:r>
        <w:rPr>
          <w:spacing w:val="-3"/>
          <w:sz w:val="24"/>
        </w:rPr>
        <w:t> </w:t>
      </w:r>
      <w:r>
        <w:rPr>
          <w:sz w:val="24"/>
        </w:rPr>
        <w:t>ref. GBODIV.2/1-552 NAK.</w:t>
      </w:r>
      <w:r>
        <w:rPr>
          <w:sz w:val="24"/>
        </w:rPr>
        <w:tab/>
      </w:r>
      <w:r>
        <w:rPr>
          <w:spacing w:val="-10"/>
          <w:sz w:val="24"/>
        </w:rPr>
        <w:t>5</w:t>
      </w:r>
    </w:p>
    <w:p>
      <w:pPr>
        <w:spacing w:line="630" w:lineRule="atLeast" w:before="236"/>
        <w:ind w:left="2003" w:right="614" w:firstLine="0"/>
        <w:jc w:val="left"/>
        <w:rPr>
          <w:sz w:val="24"/>
        </w:rPr>
      </w:pPr>
      <w:r>
        <w:rPr>
          <w:sz w:val="24"/>
        </w:rPr>
        <w:t>Dias,</w:t>
      </w:r>
      <w:r>
        <w:rPr>
          <w:spacing w:val="-3"/>
          <w:sz w:val="24"/>
        </w:rPr>
        <w:t> </w:t>
      </w:r>
      <w:r>
        <w:rPr>
          <w:sz w:val="24"/>
        </w:rPr>
        <w:t>R.</w:t>
      </w:r>
      <w:r>
        <w:rPr>
          <w:spacing w:val="-12"/>
          <w:sz w:val="24"/>
        </w:rPr>
        <w:t> </w:t>
      </w:r>
      <w:r>
        <w:rPr>
          <w:sz w:val="24"/>
        </w:rPr>
        <w:t>W.</w:t>
      </w:r>
      <w:r>
        <w:rPr>
          <w:spacing w:val="-3"/>
          <w:sz w:val="24"/>
        </w:rPr>
        <w:t> </w:t>
      </w:r>
      <w:r>
        <w:rPr>
          <w:sz w:val="24"/>
        </w:rPr>
        <w:t>M.,</w:t>
      </w:r>
      <w:r>
        <w:rPr>
          <w:spacing w:val="-2"/>
          <w:sz w:val="24"/>
        </w:rPr>
        <w:t> </w:t>
      </w:r>
      <w:r>
        <w:rPr>
          <w:rFonts w:ascii="Arial"/>
          <w:i/>
          <w:sz w:val="24"/>
        </w:rPr>
        <w:t>Jurisprudence</w:t>
      </w:r>
      <w:r>
        <w:rPr>
          <w:sz w:val="24"/>
        </w:rPr>
        <w:t>,</w:t>
      </w:r>
      <w:r>
        <w:rPr>
          <w:spacing w:val="-3"/>
          <w:sz w:val="24"/>
        </w:rPr>
        <w:t> </w:t>
      </w:r>
      <w:r>
        <w:rPr>
          <w:sz w:val="24"/>
        </w:rPr>
        <w:t>5</w:t>
      </w:r>
      <w:r>
        <w:rPr>
          <w:sz w:val="24"/>
          <w:vertAlign w:val="superscript"/>
        </w:rPr>
        <w:t>th</w:t>
      </w:r>
      <w:r>
        <w:rPr>
          <w:spacing w:val="-5"/>
          <w:sz w:val="24"/>
          <w:vertAlign w:val="baseline"/>
        </w:rPr>
        <w:t> </w:t>
      </w:r>
      <w:r>
        <w:rPr>
          <w:sz w:val="24"/>
          <w:vertAlign w:val="baseline"/>
        </w:rPr>
        <w:t>Edition,</w:t>
      </w:r>
      <w:r>
        <w:rPr>
          <w:spacing w:val="-3"/>
          <w:sz w:val="24"/>
          <w:vertAlign w:val="baseline"/>
        </w:rPr>
        <w:t> </w:t>
      </w:r>
      <w:r>
        <w:rPr>
          <w:sz w:val="24"/>
          <w:vertAlign w:val="baseline"/>
        </w:rPr>
        <w:t>Butterworths,</w:t>
      </w:r>
      <w:r>
        <w:rPr>
          <w:spacing w:val="-2"/>
          <w:sz w:val="24"/>
          <w:vertAlign w:val="baseline"/>
        </w:rPr>
        <w:t> </w:t>
      </w:r>
      <w:r>
        <w:rPr>
          <w:sz w:val="24"/>
          <w:vertAlign w:val="baseline"/>
        </w:rPr>
        <w:t>London,</w:t>
      </w:r>
      <w:r>
        <w:rPr>
          <w:spacing w:val="-2"/>
          <w:sz w:val="24"/>
          <w:vertAlign w:val="baseline"/>
        </w:rPr>
        <w:t> </w:t>
      </w:r>
      <w:r>
        <w:rPr>
          <w:sz w:val="24"/>
          <w:vertAlign w:val="baseline"/>
        </w:rPr>
        <w:t>1985, 2, 60</w:t>
      </w:r>
    </w:p>
    <w:p>
      <w:pPr>
        <w:tabs>
          <w:tab w:pos="8751" w:val="left" w:leader="none"/>
        </w:tabs>
        <w:spacing w:line="242" w:lineRule="auto" w:before="246"/>
        <w:ind w:left="2003" w:right="409" w:firstLine="0"/>
        <w:jc w:val="left"/>
        <w:rPr>
          <w:sz w:val="24"/>
        </w:rPr>
      </w:pPr>
      <w:r>
        <w:rPr>
          <w:sz w:val="24"/>
        </w:rPr>
        <w:t>Elias T.O., </w:t>
      </w:r>
      <w:r>
        <w:rPr>
          <w:rFonts w:ascii="Arial"/>
          <w:i/>
          <w:sz w:val="24"/>
        </w:rPr>
        <w:t>Nigerian Land Law</w:t>
      </w:r>
      <w:r>
        <w:rPr>
          <w:sz w:val="24"/>
        </w:rPr>
        <w:t>, 4</w:t>
      </w:r>
      <w:r>
        <w:rPr>
          <w:sz w:val="24"/>
          <w:vertAlign w:val="superscript"/>
        </w:rPr>
        <w:t>th</w:t>
      </w:r>
      <w:r>
        <w:rPr>
          <w:sz w:val="24"/>
          <w:vertAlign w:val="baseline"/>
        </w:rPr>
        <w:t> Edition, Sweet &amp; Maxwell, London, </w:t>
      </w:r>
      <w:r>
        <w:rPr>
          <w:spacing w:val="-2"/>
          <w:sz w:val="24"/>
          <w:vertAlign w:val="baseline"/>
        </w:rPr>
        <w:t>1971,</w:t>
      </w:r>
      <w:r>
        <w:rPr>
          <w:sz w:val="24"/>
          <w:vertAlign w:val="baseline"/>
        </w:rPr>
        <w:tab/>
        <w:t>37,</w:t>
      </w:r>
      <w:r>
        <w:rPr>
          <w:spacing w:val="-17"/>
          <w:sz w:val="24"/>
          <w:vertAlign w:val="baseline"/>
        </w:rPr>
        <w:t> </w:t>
      </w:r>
      <w:r>
        <w:rPr>
          <w:sz w:val="24"/>
          <w:vertAlign w:val="baseline"/>
        </w:rPr>
        <w:t>42,</w:t>
      </w:r>
      <w:r>
        <w:rPr>
          <w:spacing w:val="-17"/>
          <w:sz w:val="24"/>
          <w:vertAlign w:val="baseline"/>
        </w:rPr>
        <w:t> </w:t>
      </w:r>
      <w:r>
        <w:rPr>
          <w:sz w:val="24"/>
          <w:vertAlign w:val="baseline"/>
        </w:rPr>
        <w:t>49,</w:t>
      </w:r>
    </w:p>
    <w:p>
      <w:pPr>
        <w:spacing w:line="271" w:lineRule="exact" w:before="0"/>
        <w:ind w:left="2003" w:right="0" w:firstLine="0"/>
        <w:jc w:val="left"/>
        <w:rPr>
          <w:sz w:val="24"/>
        </w:rPr>
      </w:pPr>
      <w:r>
        <w:rPr>
          <w:sz w:val="24"/>
        </w:rPr>
        <w:t>68,</w:t>
      </w:r>
      <w:r>
        <w:rPr>
          <w:spacing w:val="-5"/>
          <w:sz w:val="24"/>
        </w:rPr>
        <w:t> </w:t>
      </w:r>
      <w:r>
        <w:rPr>
          <w:sz w:val="24"/>
        </w:rPr>
        <w:t>70,</w:t>
      </w:r>
      <w:r>
        <w:rPr>
          <w:spacing w:val="-3"/>
          <w:sz w:val="24"/>
        </w:rPr>
        <w:t> </w:t>
      </w:r>
      <w:r>
        <w:rPr>
          <w:sz w:val="24"/>
        </w:rPr>
        <w:t>73,</w:t>
      </w:r>
      <w:r>
        <w:rPr>
          <w:spacing w:val="-3"/>
          <w:sz w:val="24"/>
        </w:rPr>
        <w:t> </w:t>
      </w:r>
      <w:r>
        <w:rPr>
          <w:spacing w:val="-5"/>
          <w:sz w:val="24"/>
        </w:rPr>
        <w:t>116</w:t>
      </w:r>
    </w:p>
    <w:p>
      <w:pPr>
        <w:spacing w:line="237" w:lineRule="auto" w:before="4"/>
        <w:ind w:left="2003" w:right="565" w:firstLine="0"/>
        <w:jc w:val="left"/>
        <w:rPr>
          <w:sz w:val="24"/>
        </w:rPr>
      </w:pPr>
      <w:r>
        <w:rPr>
          <w:sz w:val="24"/>
        </w:rPr>
        <w:t>Elias,</w:t>
      </w:r>
      <w:r>
        <w:rPr>
          <w:spacing w:val="-3"/>
          <w:sz w:val="24"/>
        </w:rPr>
        <w:t> </w:t>
      </w:r>
      <w:r>
        <w:rPr>
          <w:sz w:val="24"/>
        </w:rPr>
        <w:t>E.O.,</w:t>
      </w:r>
      <w:r>
        <w:rPr>
          <w:spacing w:val="-2"/>
          <w:sz w:val="24"/>
        </w:rPr>
        <w:t> </w:t>
      </w:r>
      <w:r>
        <w:rPr>
          <w:rFonts w:ascii="Arial"/>
          <w:i/>
          <w:sz w:val="24"/>
        </w:rPr>
        <w:t>Nigerian</w:t>
      </w:r>
      <w:r>
        <w:rPr>
          <w:rFonts w:ascii="Arial"/>
          <w:i/>
          <w:spacing w:val="-2"/>
          <w:sz w:val="24"/>
        </w:rPr>
        <w:t> </w:t>
      </w:r>
      <w:r>
        <w:rPr>
          <w:rFonts w:ascii="Arial"/>
          <w:i/>
          <w:sz w:val="24"/>
        </w:rPr>
        <w:t>Land</w:t>
      </w:r>
      <w:r>
        <w:rPr>
          <w:rFonts w:ascii="Arial"/>
          <w:i/>
          <w:spacing w:val="-2"/>
          <w:sz w:val="24"/>
        </w:rPr>
        <w:t> </w:t>
      </w:r>
      <w:r>
        <w:rPr>
          <w:rFonts w:ascii="Arial"/>
          <w:i/>
          <w:sz w:val="24"/>
        </w:rPr>
        <w:t>Law</w:t>
      </w:r>
      <w:r>
        <w:rPr>
          <w:rFonts w:ascii="Arial"/>
          <w:i/>
          <w:spacing w:val="-8"/>
          <w:sz w:val="24"/>
        </w:rPr>
        <w:t> </w:t>
      </w:r>
      <w:r>
        <w:rPr>
          <w:rFonts w:ascii="Arial"/>
          <w:i/>
          <w:sz w:val="24"/>
        </w:rPr>
        <w:t>and</w:t>
      </w:r>
      <w:r>
        <w:rPr>
          <w:rFonts w:ascii="Arial"/>
          <w:i/>
          <w:spacing w:val="-2"/>
          <w:sz w:val="24"/>
        </w:rPr>
        <w:t> </w:t>
      </w:r>
      <w:r>
        <w:rPr>
          <w:rFonts w:ascii="Arial"/>
          <w:i/>
          <w:sz w:val="24"/>
        </w:rPr>
        <w:t>Custom,</w:t>
      </w:r>
      <w:r>
        <w:rPr>
          <w:rFonts w:ascii="Arial"/>
          <w:i/>
          <w:spacing w:val="-7"/>
          <w:sz w:val="24"/>
        </w:rPr>
        <w:t> </w:t>
      </w:r>
      <w:r>
        <w:rPr>
          <w:sz w:val="24"/>
        </w:rPr>
        <w:t>Routledge</w:t>
      </w:r>
      <w:r>
        <w:rPr>
          <w:spacing w:val="-2"/>
          <w:sz w:val="24"/>
        </w:rPr>
        <w:t> </w:t>
      </w:r>
      <w:r>
        <w:rPr>
          <w:sz w:val="24"/>
        </w:rPr>
        <w:t>&amp;</w:t>
      </w:r>
      <w:r>
        <w:rPr>
          <w:spacing w:val="-4"/>
          <w:sz w:val="24"/>
        </w:rPr>
        <w:t> </w:t>
      </w:r>
      <w:r>
        <w:rPr>
          <w:sz w:val="24"/>
        </w:rPr>
        <w:t>Kegan</w:t>
      </w:r>
      <w:r>
        <w:rPr>
          <w:spacing w:val="-6"/>
          <w:sz w:val="24"/>
        </w:rPr>
        <w:t> </w:t>
      </w:r>
      <w:r>
        <w:rPr>
          <w:sz w:val="24"/>
        </w:rPr>
        <w:t>Paul Ltd., London, 1951</w:t>
      </w:r>
    </w:p>
    <w:p>
      <w:pPr>
        <w:tabs>
          <w:tab w:pos="9471" w:val="left" w:leader="none"/>
        </w:tabs>
        <w:spacing w:line="242" w:lineRule="auto" w:before="277"/>
        <w:ind w:left="2003" w:right="529" w:firstLine="0"/>
        <w:jc w:val="left"/>
        <w:rPr>
          <w:sz w:val="24"/>
        </w:rPr>
      </w:pPr>
      <w:r>
        <w:rPr>
          <w:rFonts w:ascii="Arial"/>
          <w:i/>
          <w:sz w:val="24"/>
        </w:rPr>
        <w:t>Information</w:t>
      </w:r>
      <w:r>
        <w:rPr>
          <w:rFonts w:ascii="Arial"/>
          <w:i/>
          <w:spacing w:val="-4"/>
          <w:sz w:val="24"/>
        </w:rPr>
        <w:t> </w:t>
      </w:r>
      <w:r>
        <w:rPr>
          <w:rFonts w:ascii="Arial"/>
          <w:i/>
          <w:sz w:val="24"/>
        </w:rPr>
        <w:t>Pamphlet,</w:t>
      </w:r>
      <w:r>
        <w:rPr>
          <w:rFonts w:ascii="Arial"/>
          <w:i/>
          <w:spacing w:val="-5"/>
          <w:sz w:val="24"/>
        </w:rPr>
        <w:t> </w:t>
      </w:r>
      <w:r>
        <w:rPr>
          <w:rFonts w:ascii="Arial"/>
          <w:i/>
          <w:sz w:val="24"/>
        </w:rPr>
        <w:t>Ministry</w:t>
      </w:r>
      <w:r>
        <w:rPr>
          <w:rFonts w:ascii="Arial"/>
          <w:i/>
          <w:spacing w:val="-5"/>
          <w:sz w:val="24"/>
        </w:rPr>
        <w:t> </w:t>
      </w:r>
      <w:r>
        <w:rPr>
          <w:rFonts w:ascii="Arial"/>
          <w:i/>
          <w:sz w:val="24"/>
        </w:rPr>
        <w:t>of</w:t>
      </w:r>
      <w:r>
        <w:rPr>
          <w:rFonts w:ascii="Arial"/>
          <w:i/>
          <w:spacing w:val="-5"/>
          <w:sz w:val="24"/>
        </w:rPr>
        <w:t> </w:t>
      </w:r>
      <w:r>
        <w:rPr>
          <w:rFonts w:ascii="Arial"/>
          <w:i/>
          <w:sz w:val="24"/>
        </w:rPr>
        <w:t>Information,</w:t>
      </w:r>
      <w:r>
        <w:rPr>
          <w:rFonts w:ascii="Arial"/>
          <w:i/>
          <w:spacing w:val="-8"/>
          <w:sz w:val="24"/>
        </w:rPr>
        <w:t> </w:t>
      </w:r>
      <w:r>
        <w:rPr>
          <w:rFonts w:ascii="Arial"/>
          <w:i/>
          <w:sz w:val="24"/>
        </w:rPr>
        <w:t>Benue</w:t>
      </w:r>
      <w:r>
        <w:rPr>
          <w:rFonts w:ascii="Arial"/>
          <w:i/>
          <w:spacing w:val="-4"/>
          <w:sz w:val="24"/>
        </w:rPr>
        <w:t> </w:t>
      </w:r>
      <w:r>
        <w:rPr>
          <w:rFonts w:ascii="Arial"/>
          <w:i/>
          <w:sz w:val="24"/>
        </w:rPr>
        <w:t>State</w:t>
      </w:r>
      <w:r>
        <w:rPr>
          <w:sz w:val="24"/>
        </w:rPr>
        <w:t>,</w:t>
      </w:r>
      <w:r>
        <w:rPr>
          <w:spacing w:val="-5"/>
          <w:sz w:val="24"/>
        </w:rPr>
        <w:t> </w:t>
      </w:r>
      <w:r>
        <w:rPr>
          <w:sz w:val="24"/>
        </w:rPr>
        <w:t>GP,</w:t>
      </w:r>
      <w:r>
        <w:rPr>
          <w:spacing w:val="-5"/>
          <w:sz w:val="24"/>
        </w:rPr>
        <w:t> </w:t>
      </w:r>
      <w:r>
        <w:rPr>
          <w:sz w:val="24"/>
        </w:rPr>
        <w:t>Makurdi, February, 1988</w:t>
      </w:r>
      <w:r>
        <w:rPr>
          <w:sz w:val="24"/>
        </w:rPr>
        <w:tab/>
      </w:r>
      <w:r>
        <w:rPr>
          <w:spacing w:val="-10"/>
          <w:sz w:val="24"/>
        </w:rPr>
        <w:t>9</w:t>
      </w:r>
    </w:p>
    <w:p>
      <w:pPr>
        <w:spacing w:line="237" w:lineRule="auto" w:before="276"/>
        <w:ind w:left="2003" w:right="904" w:firstLine="0"/>
        <w:jc w:val="left"/>
        <w:rPr>
          <w:sz w:val="24"/>
        </w:rPr>
      </w:pPr>
      <w:r>
        <w:rPr>
          <w:sz w:val="24"/>
        </w:rPr>
        <w:t>Isichei,</w:t>
      </w:r>
      <w:r>
        <w:rPr>
          <w:spacing w:val="-9"/>
          <w:sz w:val="24"/>
        </w:rPr>
        <w:t> </w:t>
      </w:r>
      <w:r>
        <w:rPr>
          <w:sz w:val="24"/>
        </w:rPr>
        <w:t>Elizabeth,</w:t>
      </w:r>
      <w:r>
        <w:rPr>
          <w:spacing w:val="-4"/>
          <w:sz w:val="24"/>
        </w:rPr>
        <w:t> </w:t>
      </w:r>
      <w:r>
        <w:rPr>
          <w:rFonts w:ascii="Arial"/>
          <w:i/>
          <w:sz w:val="24"/>
        </w:rPr>
        <w:t>Studies</w:t>
      </w:r>
      <w:r>
        <w:rPr>
          <w:rFonts w:ascii="Arial"/>
          <w:i/>
          <w:spacing w:val="-5"/>
          <w:sz w:val="24"/>
        </w:rPr>
        <w:t> </w:t>
      </w:r>
      <w:r>
        <w:rPr>
          <w:rFonts w:ascii="Arial"/>
          <w:i/>
          <w:sz w:val="24"/>
        </w:rPr>
        <w:t>in</w:t>
      </w:r>
      <w:r>
        <w:rPr>
          <w:rFonts w:ascii="Arial"/>
          <w:i/>
          <w:spacing w:val="-4"/>
          <w:sz w:val="24"/>
        </w:rPr>
        <w:t> </w:t>
      </w:r>
      <w:r>
        <w:rPr>
          <w:rFonts w:ascii="Arial"/>
          <w:i/>
          <w:sz w:val="24"/>
        </w:rPr>
        <w:t>the</w:t>
      </w:r>
      <w:r>
        <w:rPr>
          <w:rFonts w:ascii="Arial"/>
          <w:i/>
          <w:spacing w:val="-4"/>
          <w:sz w:val="24"/>
        </w:rPr>
        <w:t> </w:t>
      </w:r>
      <w:r>
        <w:rPr>
          <w:rFonts w:ascii="Arial"/>
          <w:i/>
          <w:sz w:val="24"/>
        </w:rPr>
        <w:t>History</w:t>
      </w:r>
      <w:r>
        <w:rPr>
          <w:rFonts w:ascii="Arial"/>
          <w:i/>
          <w:spacing w:val="-5"/>
          <w:sz w:val="24"/>
        </w:rPr>
        <w:t> </w:t>
      </w:r>
      <w:r>
        <w:rPr>
          <w:rFonts w:ascii="Arial"/>
          <w:i/>
          <w:sz w:val="24"/>
        </w:rPr>
        <w:t>of</w:t>
      </w:r>
      <w:r>
        <w:rPr>
          <w:rFonts w:ascii="Arial"/>
          <w:i/>
          <w:spacing w:val="-5"/>
          <w:sz w:val="24"/>
        </w:rPr>
        <w:t> </w:t>
      </w:r>
      <w:r>
        <w:rPr>
          <w:rFonts w:ascii="Arial"/>
          <w:i/>
          <w:sz w:val="24"/>
        </w:rPr>
        <w:t>Plateau</w:t>
      </w:r>
      <w:r>
        <w:rPr>
          <w:rFonts w:ascii="Arial"/>
          <w:i/>
          <w:spacing w:val="-4"/>
          <w:sz w:val="24"/>
        </w:rPr>
        <w:t> </w:t>
      </w:r>
      <w:r>
        <w:rPr>
          <w:rFonts w:ascii="Arial"/>
          <w:i/>
          <w:sz w:val="24"/>
        </w:rPr>
        <w:t>State Nigeria</w:t>
      </w:r>
      <w:r>
        <w:rPr>
          <w:sz w:val="24"/>
        </w:rPr>
        <w:t>,MacMillan, London, 1982, p.7.</w:t>
      </w:r>
    </w:p>
    <w:p>
      <w:pPr>
        <w:spacing w:before="3"/>
        <w:ind w:left="3260" w:right="0" w:firstLine="0"/>
        <w:jc w:val="left"/>
        <w:rPr>
          <w:sz w:val="24"/>
        </w:rPr>
      </w:pPr>
      <w:r>
        <w:rPr>
          <w:sz w:val="24"/>
        </w:rPr>
        <w:t>18,</w:t>
      </w:r>
      <w:r>
        <w:rPr>
          <w:spacing w:val="65"/>
          <w:sz w:val="24"/>
        </w:rPr>
        <w:t> </w:t>
      </w:r>
      <w:r>
        <w:rPr>
          <w:spacing w:val="-5"/>
          <w:sz w:val="24"/>
        </w:rPr>
        <w:t>92</w:t>
      </w:r>
    </w:p>
    <w:p>
      <w:pPr>
        <w:pStyle w:val="BodyText"/>
        <w:spacing w:before="2"/>
        <w:rPr>
          <w:sz w:val="24"/>
        </w:rPr>
      </w:pPr>
    </w:p>
    <w:p>
      <w:pPr>
        <w:tabs>
          <w:tab w:pos="9087" w:val="left" w:leader="none"/>
        </w:tabs>
        <w:spacing w:line="237" w:lineRule="auto" w:before="0"/>
        <w:ind w:left="2003" w:right="476" w:firstLine="0"/>
        <w:jc w:val="left"/>
        <w:rPr>
          <w:sz w:val="24"/>
        </w:rPr>
      </w:pPr>
      <w:r>
        <w:rPr>
          <w:sz w:val="24"/>
        </w:rPr>
        <w:t>James, Philip S., </w:t>
      </w:r>
      <w:r>
        <w:rPr>
          <w:rFonts w:ascii="Arial"/>
          <w:i/>
          <w:sz w:val="24"/>
        </w:rPr>
        <w:t>Introduction to English Law</w:t>
      </w:r>
      <w:r>
        <w:rPr>
          <w:sz w:val="24"/>
        </w:rPr>
        <w:t>, 9</w:t>
      </w:r>
      <w:r>
        <w:rPr>
          <w:sz w:val="24"/>
          <w:vertAlign w:val="superscript"/>
        </w:rPr>
        <w:t>th</w:t>
      </w:r>
      <w:r>
        <w:rPr>
          <w:sz w:val="24"/>
          <w:vertAlign w:val="baseline"/>
        </w:rPr>
        <w:t> Ed., Butterworths, London, 1976.</w:t>
        <w:tab/>
        <w:t>65,</w:t>
      </w:r>
      <w:r>
        <w:rPr>
          <w:spacing w:val="29"/>
          <w:sz w:val="24"/>
          <w:vertAlign w:val="baseline"/>
        </w:rPr>
        <w:t> </w:t>
      </w:r>
      <w:r>
        <w:rPr>
          <w:sz w:val="24"/>
          <w:vertAlign w:val="baseline"/>
        </w:rPr>
        <w:t>74</w:t>
      </w:r>
    </w:p>
    <w:p>
      <w:pPr>
        <w:pStyle w:val="BodyText"/>
        <w:spacing w:before="1"/>
        <w:rPr>
          <w:sz w:val="24"/>
        </w:rPr>
      </w:pPr>
    </w:p>
    <w:p>
      <w:pPr>
        <w:spacing w:line="242" w:lineRule="auto" w:before="0"/>
        <w:ind w:left="2003" w:right="565" w:firstLine="0"/>
        <w:jc w:val="left"/>
        <w:rPr>
          <w:sz w:val="24"/>
        </w:rPr>
      </w:pPr>
      <w:r>
        <w:rPr>
          <w:sz w:val="24"/>
        </w:rPr>
        <w:t>Lloyd,</w:t>
      </w:r>
      <w:r>
        <w:rPr>
          <w:spacing w:val="-4"/>
          <w:sz w:val="24"/>
        </w:rPr>
        <w:t> </w:t>
      </w:r>
      <w:r>
        <w:rPr>
          <w:sz w:val="24"/>
        </w:rPr>
        <w:t>P.C.,</w:t>
      </w:r>
      <w:r>
        <w:rPr>
          <w:spacing w:val="-3"/>
          <w:sz w:val="24"/>
        </w:rPr>
        <w:t> </w:t>
      </w:r>
      <w:r>
        <w:rPr>
          <w:rFonts w:ascii="Arial"/>
          <w:i/>
          <w:sz w:val="24"/>
        </w:rPr>
        <w:t>Yoruba</w:t>
      </w:r>
      <w:r>
        <w:rPr>
          <w:rFonts w:ascii="Arial"/>
          <w:i/>
          <w:spacing w:val="-7"/>
          <w:sz w:val="24"/>
        </w:rPr>
        <w:t> </w:t>
      </w:r>
      <w:r>
        <w:rPr>
          <w:rFonts w:ascii="Arial"/>
          <w:i/>
          <w:sz w:val="24"/>
        </w:rPr>
        <w:t>Land</w:t>
      </w:r>
      <w:r>
        <w:rPr>
          <w:rFonts w:ascii="Arial"/>
          <w:i/>
          <w:spacing w:val="-7"/>
          <w:sz w:val="24"/>
        </w:rPr>
        <w:t> </w:t>
      </w:r>
      <w:r>
        <w:rPr>
          <w:rFonts w:ascii="Arial"/>
          <w:i/>
          <w:sz w:val="24"/>
        </w:rPr>
        <w:t>Law</w:t>
      </w:r>
      <w:r>
        <w:rPr>
          <w:sz w:val="24"/>
        </w:rPr>
        <w:t>,</w:t>
      </w:r>
      <w:r>
        <w:rPr>
          <w:spacing w:val="-4"/>
          <w:sz w:val="24"/>
        </w:rPr>
        <w:t> </w:t>
      </w:r>
      <w:r>
        <w:rPr>
          <w:sz w:val="24"/>
        </w:rPr>
        <w:t>Oxford</w:t>
      </w:r>
      <w:r>
        <w:rPr>
          <w:spacing w:val="-3"/>
          <w:sz w:val="24"/>
        </w:rPr>
        <w:t> </w:t>
      </w:r>
      <w:r>
        <w:rPr>
          <w:sz w:val="24"/>
        </w:rPr>
        <w:t>Univ.</w:t>
      </w:r>
      <w:r>
        <w:rPr>
          <w:spacing w:val="-4"/>
          <w:sz w:val="24"/>
        </w:rPr>
        <w:t> </w:t>
      </w:r>
      <w:r>
        <w:rPr>
          <w:sz w:val="24"/>
        </w:rPr>
        <w:t>Press,</w:t>
      </w:r>
      <w:r>
        <w:rPr>
          <w:spacing w:val="-4"/>
          <w:sz w:val="24"/>
        </w:rPr>
        <w:t> </w:t>
      </w:r>
      <w:r>
        <w:rPr>
          <w:sz w:val="24"/>
        </w:rPr>
        <w:t>London,</w:t>
      </w:r>
      <w:r>
        <w:rPr>
          <w:spacing w:val="-4"/>
          <w:sz w:val="24"/>
        </w:rPr>
        <w:t> </w:t>
      </w:r>
      <w:r>
        <w:rPr>
          <w:sz w:val="24"/>
        </w:rPr>
        <w:t>1952,</w:t>
      </w:r>
      <w:r>
        <w:rPr>
          <w:spacing w:val="-4"/>
          <w:sz w:val="24"/>
        </w:rPr>
        <w:t> </w:t>
      </w:r>
      <w:r>
        <w:rPr>
          <w:sz w:val="24"/>
        </w:rPr>
        <w:t>p.13. </w:t>
      </w:r>
      <w:r>
        <w:rPr>
          <w:spacing w:val="-6"/>
          <w:sz w:val="24"/>
        </w:rPr>
        <w:t>76</w:t>
      </w:r>
    </w:p>
    <w:p>
      <w:pPr>
        <w:spacing w:line="275" w:lineRule="exact" w:before="273"/>
        <w:ind w:left="2003" w:right="0" w:firstLine="0"/>
        <w:jc w:val="left"/>
        <w:rPr>
          <w:sz w:val="24"/>
        </w:rPr>
      </w:pPr>
      <w:r>
        <w:rPr>
          <w:sz w:val="24"/>
        </w:rPr>
        <w:t>Loko,</w:t>
      </w:r>
      <w:r>
        <w:rPr>
          <w:spacing w:val="-5"/>
          <w:sz w:val="24"/>
        </w:rPr>
        <w:t> </w:t>
      </w:r>
      <w:r>
        <w:rPr>
          <w:sz w:val="24"/>
        </w:rPr>
        <w:t>H.,</w:t>
      </w:r>
      <w:r>
        <w:rPr>
          <w:spacing w:val="-4"/>
          <w:sz w:val="24"/>
        </w:rPr>
        <w:t> </w:t>
      </w:r>
      <w:r>
        <w:rPr>
          <w:rFonts w:ascii="Arial"/>
          <w:i/>
          <w:sz w:val="24"/>
        </w:rPr>
        <w:t>Mada</w:t>
      </w:r>
      <w:r>
        <w:rPr>
          <w:rFonts w:ascii="Arial"/>
          <w:i/>
          <w:spacing w:val="-4"/>
          <w:sz w:val="24"/>
        </w:rPr>
        <w:t> </w:t>
      </w:r>
      <w:r>
        <w:rPr>
          <w:rFonts w:ascii="Arial"/>
          <w:i/>
          <w:sz w:val="24"/>
        </w:rPr>
        <w:t>Native</w:t>
      </w:r>
      <w:r>
        <w:rPr>
          <w:rFonts w:ascii="Arial"/>
          <w:i/>
          <w:spacing w:val="-4"/>
          <w:sz w:val="24"/>
        </w:rPr>
        <w:t> </w:t>
      </w:r>
      <w:r>
        <w:rPr>
          <w:rFonts w:ascii="Arial"/>
          <w:i/>
          <w:sz w:val="24"/>
        </w:rPr>
        <w:t>Law</w:t>
      </w:r>
      <w:r>
        <w:rPr>
          <w:rFonts w:ascii="Arial"/>
          <w:i/>
          <w:spacing w:val="-5"/>
          <w:sz w:val="24"/>
        </w:rPr>
        <w:t> </w:t>
      </w:r>
      <w:r>
        <w:rPr>
          <w:rFonts w:ascii="Arial"/>
          <w:i/>
          <w:sz w:val="24"/>
        </w:rPr>
        <w:t>and</w:t>
      </w:r>
      <w:r>
        <w:rPr>
          <w:rFonts w:ascii="Arial"/>
          <w:i/>
          <w:spacing w:val="-4"/>
          <w:sz w:val="24"/>
        </w:rPr>
        <w:t> </w:t>
      </w:r>
      <w:r>
        <w:rPr>
          <w:rFonts w:ascii="Arial"/>
          <w:i/>
          <w:sz w:val="24"/>
        </w:rPr>
        <w:t>Custom</w:t>
      </w:r>
      <w:r>
        <w:rPr>
          <w:sz w:val="24"/>
        </w:rPr>
        <w:t>,</w:t>
      </w:r>
      <w:r>
        <w:rPr>
          <w:spacing w:val="52"/>
          <w:sz w:val="24"/>
        </w:rPr>
        <w:t> </w:t>
      </w:r>
      <w:r>
        <w:rPr>
          <w:sz w:val="24"/>
        </w:rPr>
        <w:t>Min.</w:t>
      </w:r>
      <w:r>
        <w:rPr>
          <w:spacing w:val="-8"/>
          <w:sz w:val="24"/>
        </w:rPr>
        <w:t> </w:t>
      </w:r>
      <w:r>
        <w:rPr>
          <w:sz w:val="24"/>
        </w:rPr>
        <w:t>of</w:t>
      </w:r>
      <w:r>
        <w:rPr>
          <w:spacing w:val="-5"/>
          <w:sz w:val="24"/>
        </w:rPr>
        <w:t> </w:t>
      </w:r>
      <w:r>
        <w:rPr>
          <w:sz w:val="24"/>
        </w:rPr>
        <w:t>Justice,</w:t>
      </w:r>
      <w:r>
        <w:rPr>
          <w:spacing w:val="-5"/>
          <w:sz w:val="24"/>
        </w:rPr>
        <w:t> </w:t>
      </w:r>
      <w:r>
        <w:rPr>
          <w:sz w:val="24"/>
        </w:rPr>
        <w:t>Jos,</w:t>
      </w:r>
      <w:r>
        <w:rPr>
          <w:spacing w:val="-9"/>
          <w:sz w:val="24"/>
        </w:rPr>
        <w:t> </w:t>
      </w:r>
      <w:r>
        <w:rPr>
          <w:spacing w:val="-2"/>
          <w:sz w:val="24"/>
        </w:rPr>
        <w:t>1992.</w:t>
      </w:r>
    </w:p>
    <w:p>
      <w:pPr>
        <w:spacing w:line="275" w:lineRule="exact" w:before="0"/>
        <w:ind w:left="8368" w:right="0" w:firstLine="0"/>
        <w:jc w:val="left"/>
        <w:rPr>
          <w:sz w:val="24"/>
        </w:rPr>
      </w:pPr>
      <w:r>
        <w:rPr>
          <w:sz w:val="24"/>
        </w:rPr>
        <w:t>20,</w:t>
      </w:r>
      <w:r>
        <w:rPr>
          <w:spacing w:val="-2"/>
          <w:sz w:val="24"/>
        </w:rPr>
        <w:t> </w:t>
      </w:r>
      <w:r>
        <w:rPr>
          <w:spacing w:val="-5"/>
          <w:sz w:val="24"/>
        </w:rPr>
        <w:t>98,</w:t>
      </w:r>
    </w:p>
    <w:p>
      <w:pPr>
        <w:spacing w:line="274" w:lineRule="exact" w:before="0"/>
        <w:ind w:left="2003" w:right="0" w:firstLine="0"/>
        <w:jc w:val="left"/>
        <w:rPr>
          <w:sz w:val="24"/>
        </w:rPr>
      </w:pPr>
      <w:r>
        <w:rPr>
          <w:sz w:val="24"/>
        </w:rPr>
        <w:t>103,104,</w:t>
      </w:r>
      <w:r>
        <w:rPr>
          <w:spacing w:val="-8"/>
          <w:sz w:val="24"/>
        </w:rPr>
        <w:t> </w:t>
      </w:r>
      <w:r>
        <w:rPr>
          <w:spacing w:val="-5"/>
          <w:sz w:val="24"/>
        </w:rPr>
        <w:t>130</w:t>
      </w:r>
    </w:p>
    <w:p>
      <w:pPr>
        <w:pStyle w:val="BodyText"/>
        <w:rPr>
          <w:sz w:val="24"/>
        </w:rPr>
      </w:pPr>
    </w:p>
    <w:p>
      <w:pPr>
        <w:spacing w:line="242" w:lineRule="auto" w:before="0"/>
        <w:ind w:left="2003" w:right="511" w:firstLine="0"/>
        <w:jc w:val="left"/>
        <w:rPr>
          <w:sz w:val="24"/>
        </w:rPr>
      </w:pPr>
      <w:r>
        <w:rPr>
          <w:sz w:val="24"/>
        </w:rPr>
        <w:t>Makar T, </w:t>
      </w:r>
      <w:r>
        <w:rPr>
          <w:rFonts w:ascii="Arial"/>
          <w:i/>
          <w:sz w:val="24"/>
        </w:rPr>
        <w:t>The History of Political Change Among the Tiv in the 19</w:t>
      </w:r>
      <w:r>
        <w:rPr>
          <w:rFonts w:ascii="Arial"/>
          <w:i/>
          <w:sz w:val="24"/>
          <w:vertAlign w:val="superscript"/>
        </w:rPr>
        <w:t>th</w:t>
      </w:r>
      <w:r>
        <w:rPr>
          <w:rFonts w:ascii="Arial"/>
          <w:i/>
          <w:sz w:val="24"/>
          <w:vertAlign w:val="baseline"/>
        </w:rPr>
        <w:t> and 20</w:t>
      </w:r>
      <w:r>
        <w:rPr>
          <w:rFonts w:ascii="Arial"/>
          <w:i/>
          <w:sz w:val="24"/>
          <w:vertAlign w:val="superscript"/>
        </w:rPr>
        <w:t>th</w:t>
      </w:r>
      <w:r>
        <w:rPr>
          <w:rFonts w:ascii="Arial"/>
          <w:i/>
          <w:spacing w:val="-11"/>
          <w:sz w:val="24"/>
          <w:vertAlign w:val="baseline"/>
        </w:rPr>
        <w:t> </w:t>
      </w:r>
      <w:r>
        <w:rPr>
          <w:rFonts w:ascii="Arial"/>
          <w:i/>
          <w:sz w:val="24"/>
          <w:vertAlign w:val="baseline"/>
        </w:rPr>
        <w:t>Centuries</w:t>
      </w:r>
      <w:r>
        <w:rPr>
          <w:sz w:val="24"/>
          <w:vertAlign w:val="baseline"/>
        </w:rPr>
        <w:t>,</w:t>
      </w:r>
      <w:r>
        <w:rPr>
          <w:spacing w:val="-8"/>
          <w:sz w:val="24"/>
          <w:vertAlign w:val="baseline"/>
        </w:rPr>
        <w:t> </w:t>
      </w:r>
      <w:r>
        <w:rPr>
          <w:sz w:val="24"/>
          <w:vertAlign w:val="baseline"/>
        </w:rPr>
        <w:t>Fourth</w:t>
      </w:r>
      <w:r>
        <w:rPr>
          <w:spacing w:val="-12"/>
          <w:sz w:val="24"/>
          <w:vertAlign w:val="baseline"/>
        </w:rPr>
        <w:t> </w:t>
      </w:r>
      <w:r>
        <w:rPr>
          <w:sz w:val="24"/>
          <w:vertAlign w:val="baseline"/>
        </w:rPr>
        <w:t>Dimension</w:t>
      </w:r>
      <w:r>
        <w:rPr>
          <w:spacing w:val="-11"/>
          <w:sz w:val="24"/>
          <w:vertAlign w:val="baseline"/>
        </w:rPr>
        <w:t> </w:t>
      </w:r>
      <w:r>
        <w:rPr>
          <w:sz w:val="24"/>
          <w:vertAlign w:val="baseline"/>
        </w:rPr>
        <w:t>Publishing</w:t>
      </w:r>
      <w:r>
        <w:rPr>
          <w:spacing w:val="-11"/>
          <w:sz w:val="24"/>
          <w:vertAlign w:val="baseline"/>
        </w:rPr>
        <w:t> </w:t>
      </w:r>
      <w:r>
        <w:rPr>
          <w:sz w:val="24"/>
          <w:vertAlign w:val="baseline"/>
        </w:rPr>
        <w:t>Company</w:t>
      </w:r>
      <w:r>
        <w:rPr>
          <w:spacing w:val="-9"/>
          <w:sz w:val="24"/>
          <w:vertAlign w:val="baseline"/>
        </w:rPr>
        <w:t> </w:t>
      </w:r>
      <w:r>
        <w:rPr>
          <w:sz w:val="24"/>
          <w:vertAlign w:val="baseline"/>
        </w:rPr>
        <w:t>Ltd.,</w:t>
      </w:r>
      <w:r>
        <w:rPr>
          <w:spacing w:val="-8"/>
          <w:sz w:val="24"/>
          <w:vertAlign w:val="baseline"/>
        </w:rPr>
        <w:t> </w:t>
      </w:r>
      <w:r>
        <w:rPr>
          <w:sz w:val="24"/>
          <w:vertAlign w:val="baseline"/>
        </w:rPr>
        <w:t>Enugu,</w:t>
      </w:r>
      <w:r>
        <w:rPr>
          <w:spacing w:val="-9"/>
          <w:sz w:val="24"/>
          <w:vertAlign w:val="baseline"/>
        </w:rPr>
        <w:t> </w:t>
      </w:r>
      <w:r>
        <w:rPr>
          <w:spacing w:val="-2"/>
          <w:sz w:val="24"/>
          <w:vertAlign w:val="baseline"/>
        </w:rPr>
        <w:t>1994.</w:t>
      </w:r>
    </w:p>
    <w:p>
      <w:pPr>
        <w:spacing w:line="271" w:lineRule="exact" w:before="0"/>
        <w:ind w:left="0" w:right="543" w:firstLine="0"/>
        <w:jc w:val="right"/>
        <w:rPr>
          <w:sz w:val="24"/>
        </w:rPr>
      </w:pPr>
      <w:r>
        <w:rPr>
          <w:sz w:val="24"/>
        </w:rPr>
        <w:t>4,</w:t>
      </w:r>
      <w:r>
        <w:rPr>
          <w:spacing w:val="-3"/>
          <w:sz w:val="24"/>
        </w:rPr>
        <w:t> </w:t>
      </w:r>
      <w:r>
        <w:rPr>
          <w:sz w:val="24"/>
        </w:rPr>
        <w:t>6,</w:t>
      </w:r>
      <w:r>
        <w:rPr>
          <w:spacing w:val="-1"/>
          <w:sz w:val="24"/>
        </w:rPr>
        <w:t> </w:t>
      </w:r>
      <w:r>
        <w:rPr>
          <w:spacing w:val="-5"/>
          <w:sz w:val="24"/>
        </w:rPr>
        <w:t>85,</w:t>
      </w:r>
    </w:p>
    <w:p>
      <w:pPr>
        <w:spacing w:before="2"/>
        <w:ind w:left="2003" w:right="0" w:firstLine="0"/>
        <w:jc w:val="left"/>
        <w:rPr>
          <w:sz w:val="24"/>
        </w:rPr>
      </w:pPr>
      <w:r>
        <w:rPr>
          <w:sz w:val="24"/>
        </w:rPr>
        <w:t>87,</w:t>
      </w:r>
      <w:r>
        <w:rPr>
          <w:spacing w:val="-2"/>
          <w:sz w:val="24"/>
        </w:rPr>
        <w:t> </w:t>
      </w:r>
      <w:r>
        <w:rPr>
          <w:spacing w:val="-5"/>
          <w:sz w:val="24"/>
        </w:rPr>
        <w:t>100</w:t>
      </w:r>
    </w:p>
    <w:p>
      <w:pPr>
        <w:pStyle w:val="BodyText"/>
        <w:rPr>
          <w:sz w:val="24"/>
        </w:rPr>
      </w:pPr>
    </w:p>
    <w:p>
      <w:pPr>
        <w:spacing w:line="240" w:lineRule="auto" w:before="0"/>
        <w:ind w:left="2003" w:right="565" w:firstLine="0"/>
        <w:jc w:val="left"/>
        <w:rPr>
          <w:sz w:val="24"/>
        </w:rPr>
      </w:pPr>
      <w:r>
        <w:rPr>
          <w:sz w:val="24"/>
        </w:rPr>
        <w:t>McDowell C.M., </w:t>
      </w:r>
      <w:r>
        <w:rPr>
          <w:rFonts w:ascii="Arial"/>
          <w:i/>
          <w:sz w:val="24"/>
        </w:rPr>
        <w:t>An Introduction to Problems of Ownership of Land in Northern</w:t>
      </w:r>
      <w:r>
        <w:rPr>
          <w:rFonts w:ascii="Arial"/>
          <w:i/>
          <w:spacing w:val="-6"/>
          <w:sz w:val="24"/>
        </w:rPr>
        <w:t> </w:t>
      </w:r>
      <w:r>
        <w:rPr>
          <w:rFonts w:ascii="Arial"/>
          <w:i/>
          <w:sz w:val="24"/>
        </w:rPr>
        <w:t>Nigeria</w:t>
      </w:r>
      <w:r>
        <w:rPr>
          <w:sz w:val="24"/>
        </w:rPr>
        <w:t>,</w:t>
      </w:r>
      <w:r>
        <w:rPr>
          <w:spacing w:val="-3"/>
          <w:sz w:val="24"/>
        </w:rPr>
        <w:t> </w:t>
      </w:r>
      <w:r>
        <w:rPr>
          <w:sz w:val="24"/>
        </w:rPr>
        <w:t>Institute</w:t>
      </w:r>
      <w:r>
        <w:rPr>
          <w:spacing w:val="-6"/>
          <w:sz w:val="24"/>
        </w:rPr>
        <w:t> </w:t>
      </w:r>
      <w:r>
        <w:rPr>
          <w:sz w:val="24"/>
        </w:rPr>
        <w:t>of</w:t>
      </w:r>
      <w:r>
        <w:rPr>
          <w:spacing w:val="40"/>
          <w:sz w:val="24"/>
        </w:rPr>
        <w:t> </w:t>
      </w:r>
      <w:r>
        <w:rPr>
          <w:sz w:val="24"/>
        </w:rPr>
        <w:t>Administration,</w:t>
      </w:r>
      <w:r>
        <w:rPr>
          <w:spacing w:val="-7"/>
          <w:sz w:val="24"/>
        </w:rPr>
        <w:t> </w:t>
      </w:r>
      <w:r>
        <w:rPr>
          <w:sz w:val="24"/>
        </w:rPr>
        <w:t>Zaria,</w:t>
      </w:r>
      <w:r>
        <w:rPr>
          <w:spacing w:val="-3"/>
          <w:sz w:val="24"/>
        </w:rPr>
        <w:t> </w:t>
      </w:r>
      <w:r>
        <w:rPr>
          <w:sz w:val="24"/>
        </w:rPr>
        <w:t>Nigeria,</w:t>
      </w:r>
      <w:r>
        <w:rPr>
          <w:spacing w:val="-3"/>
          <w:sz w:val="24"/>
        </w:rPr>
        <w:t> </w:t>
      </w:r>
      <w:r>
        <w:rPr>
          <w:sz w:val="24"/>
        </w:rPr>
        <w:t>1966.</w:t>
      </w:r>
      <w:r>
        <w:rPr>
          <w:spacing w:val="-3"/>
          <w:sz w:val="24"/>
        </w:rPr>
        <w:t> </w:t>
      </w:r>
      <w:r>
        <w:rPr>
          <w:sz w:val="24"/>
        </w:rPr>
        <w:t>P.33. </w:t>
      </w:r>
      <w:r>
        <w:rPr>
          <w:spacing w:val="-6"/>
          <w:sz w:val="24"/>
        </w:rPr>
        <w:t>43</w:t>
      </w:r>
    </w:p>
    <w:p>
      <w:pPr>
        <w:spacing w:after="0" w:line="240" w:lineRule="auto"/>
        <w:jc w:val="left"/>
        <w:rPr>
          <w:sz w:val="24"/>
        </w:rPr>
        <w:sectPr>
          <w:pgSz w:w="12240" w:h="15840"/>
          <w:pgMar w:header="0" w:footer="1145" w:top="1320" w:bottom="1400" w:left="1040" w:right="900"/>
        </w:sectPr>
      </w:pPr>
    </w:p>
    <w:p>
      <w:pPr>
        <w:spacing w:line="237" w:lineRule="auto" w:before="70"/>
        <w:ind w:left="2003" w:right="397" w:firstLine="0"/>
        <w:jc w:val="left"/>
        <w:rPr>
          <w:sz w:val="24"/>
        </w:rPr>
      </w:pPr>
      <w:r>
        <w:rPr>
          <w:sz w:val="24"/>
        </w:rPr>
        <w:t>Nwabueze,</w:t>
      </w:r>
      <w:r>
        <w:rPr>
          <w:spacing w:val="-5"/>
          <w:sz w:val="24"/>
        </w:rPr>
        <w:t> </w:t>
      </w:r>
      <w:r>
        <w:rPr>
          <w:sz w:val="24"/>
        </w:rPr>
        <w:t>B.O.,</w:t>
      </w:r>
      <w:r>
        <w:rPr>
          <w:spacing w:val="-4"/>
          <w:sz w:val="24"/>
        </w:rPr>
        <w:t> </w:t>
      </w:r>
      <w:r>
        <w:rPr>
          <w:rFonts w:ascii="Arial"/>
          <w:i/>
          <w:sz w:val="24"/>
        </w:rPr>
        <w:t>Nigerian</w:t>
      </w:r>
      <w:r>
        <w:rPr>
          <w:rFonts w:ascii="Arial"/>
          <w:i/>
          <w:spacing w:val="-4"/>
          <w:sz w:val="24"/>
        </w:rPr>
        <w:t> </w:t>
      </w:r>
      <w:r>
        <w:rPr>
          <w:rFonts w:ascii="Arial"/>
          <w:i/>
          <w:sz w:val="24"/>
        </w:rPr>
        <w:t>Land</w:t>
      </w:r>
      <w:r>
        <w:rPr>
          <w:rFonts w:ascii="Arial"/>
          <w:i/>
          <w:spacing w:val="-4"/>
          <w:sz w:val="24"/>
        </w:rPr>
        <w:t> </w:t>
      </w:r>
      <w:r>
        <w:rPr>
          <w:rFonts w:ascii="Arial"/>
          <w:i/>
          <w:sz w:val="24"/>
        </w:rPr>
        <w:t>Law</w:t>
      </w:r>
      <w:r>
        <w:rPr>
          <w:sz w:val="24"/>
        </w:rPr>
        <w:t>,</w:t>
      </w:r>
      <w:r>
        <w:rPr>
          <w:spacing w:val="-4"/>
          <w:sz w:val="24"/>
        </w:rPr>
        <w:t> </w:t>
      </w:r>
      <w:r>
        <w:rPr>
          <w:sz w:val="24"/>
        </w:rPr>
        <w:t>Nwanife</w:t>
      </w:r>
      <w:r>
        <w:rPr>
          <w:spacing w:val="-8"/>
          <w:sz w:val="24"/>
        </w:rPr>
        <w:t> </w:t>
      </w:r>
      <w:r>
        <w:rPr>
          <w:sz w:val="24"/>
        </w:rPr>
        <w:t>Publishers</w:t>
      </w:r>
      <w:r>
        <w:rPr>
          <w:spacing w:val="-5"/>
          <w:sz w:val="24"/>
        </w:rPr>
        <w:t> </w:t>
      </w:r>
      <w:r>
        <w:rPr>
          <w:sz w:val="24"/>
        </w:rPr>
        <w:t>Ltd.,</w:t>
      </w:r>
      <w:r>
        <w:rPr>
          <w:spacing w:val="-5"/>
          <w:sz w:val="24"/>
        </w:rPr>
        <w:t> </w:t>
      </w:r>
      <w:r>
        <w:rPr>
          <w:sz w:val="24"/>
        </w:rPr>
        <w:t>Enugu, </w:t>
      </w:r>
      <w:r>
        <w:rPr>
          <w:spacing w:val="-2"/>
          <w:sz w:val="24"/>
        </w:rPr>
        <w:t>1972.</w:t>
      </w:r>
    </w:p>
    <w:p>
      <w:pPr>
        <w:spacing w:line="275" w:lineRule="exact" w:before="3"/>
        <w:ind w:left="2272" w:right="0" w:firstLine="0"/>
        <w:jc w:val="left"/>
        <w:rPr>
          <w:sz w:val="24"/>
        </w:rPr>
      </w:pPr>
      <w:r>
        <w:rPr>
          <w:spacing w:val="-5"/>
          <w:sz w:val="24"/>
        </w:rPr>
        <w:t>39</w:t>
      </w:r>
    </w:p>
    <w:p>
      <w:pPr>
        <w:spacing w:line="275" w:lineRule="exact" w:before="0"/>
        <w:ind w:left="2003" w:right="0" w:firstLine="0"/>
        <w:jc w:val="left"/>
        <w:rPr>
          <w:sz w:val="24"/>
        </w:rPr>
      </w:pPr>
      <w:r>
        <w:rPr>
          <w:sz w:val="24"/>
        </w:rPr>
        <w:t>Obi,</w:t>
      </w:r>
      <w:r>
        <w:rPr>
          <w:spacing w:val="-6"/>
          <w:sz w:val="24"/>
        </w:rPr>
        <w:t> </w:t>
      </w:r>
      <w:r>
        <w:rPr>
          <w:sz w:val="24"/>
        </w:rPr>
        <w:t>S.N.C.,</w:t>
      </w:r>
      <w:r>
        <w:rPr>
          <w:spacing w:val="-10"/>
          <w:sz w:val="24"/>
        </w:rPr>
        <w:t> </w:t>
      </w:r>
      <w:r>
        <w:rPr>
          <w:rFonts w:ascii="Arial"/>
          <w:i/>
          <w:sz w:val="24"/>
        </w:rPr>
        <w:t>The</w:t>
      </w:r>
      <w:r>
        <w:rPr>
          <w:rFonts w:ascii="Arial"/>
          <w:i/>
          <w:spacing w:val="-9"/>
          <w:sz w:val="24"/>
        </w:rPr>
        <w:t> </w:t>
      </w:r>
      <w:r>
        <w:rPr>
          <w:rFonts w:ascii="Arial"/>
          <w:i/>
          <w:sz w:val="24"/>
        </w:rPr>
        <w:t>Ibo</w:t>
      </w:r>
      <w:r>
        <w:rPr>
          <w:rFonts w:ascii="Arial"/>
          <w:i/>
          <w:spacing w:val="-5"/>
          <w:sz w:val="24"/>
        </w:rPr>
        <w:t> </w:t>
      </w:r>
      <w:r>
        <w:rPr>
          <w:rFonts w:ascii="Arial"/>
          <w:i/>
          <w:sz w:val="24"/>
        </w:rPr>
        <w:t>Law</w:t>
      </w:r>
      <w:r>
        <w:rPr>
          <w:rFonts w:ascii="Arial"/>
          <w:i/>
          <w:spacing w:val="-10"/>
          <w:sz w:val="24"/>
        </w:rPr>
        <w:t> </w:t>
      </w:r>
      <w:r>
        <w:rPr>
          <w:rFonts w:ascii="Arial"/>
          <w:i/>
          <w:sz w:val="24"/>
        </w:rPr>
        <w:t>of</w:t>
      </w:r>
      <w:r>
        <w:rPr>
          <w:rFonts w:ascii="Arial"/>
          <w:i/>
          <w:spacing w:val="-6"/>
          <w:sz w:val="24"/>
        </w:rPr>
        <w:t> </w:t>
      </w:r>
      <w:r>
        <w:rPr>
          <w:rFonts w:ascii="Arial"/>
          <w:i/>
          <w:sz w:val="24"/>
        </w:rPr>
        <w:t>Property</w:t>
      </w:r>
      <w:r>
        <w:rPr>
          <w:sz w:val="24"/>
        </w:rPr>
        <w:t>,</w:t>
      </w:r>
      <w:r>
        <w:rPr>
          <w:spacing w:val="-6"/>
          <w:sz w:val="24"/>
        </w:rPr>
        <w:t> </w:t>
      </w:r>
      <w:r>
        <w:rPr>
          <w:sz w:val="24"/>
        </w:rPr>
        <w:t>Butterworths,</w:t>
      </w:r>
      <w:r>
        <w:rPr>
          <w:spacing w:val="-6"/>
          <w:sz w:val="24"/>
        </w:rPr>
        <w:t> </w:t>
      </w:r>
      <w:r>
        <w:rPr>
          <w:sz w:val="24"/>
        </w:rPr>
        <w:t>London,</w:t>
      </w:r>
      <w:r>
        <w:rPr>
          <w:spacing w:val="-9"/>
          <w:sz w:val="24"/>
        </w:rPr>
        <w:t> </w:t>
      </w:r>
      <w:r>
        <w:rPr>
          <w:sz w:val="24"/>
        </w:rPr>
        <w:t>1963,</w:t>
      </w:r>
      <w:r>
        <w:rPr>
          <w:spacing w:val="-10"/>
          <w:sz w:val="24"/>
        </w:rPr>
        <w:t> </w:t>
      </w:r>
      <w:r>
        <w:rPr>
          <w:spacing w:val="-2"/>
          <w:sz w:val="24"/>
        </w:rPr>
        <w:t>p.32.</w:t>
      </w:r>
    </w:p>
    <w:p>
      <w:pPr>
        <w:pStyle w:val="BodyText"/>
        <w:rPr>
          <w:sz w:val="24"/>
        </w:rPr>
      </w:pPr>
    </w:p>
    <w:p>
      <w:pPr>
        <w:tabs>
          <w:tab w:pos="2540" w:val="left" w:leader="none"/>
        </w:tabs>
        <w:spacing w:before="0"/>
        <w:ind w:left="2003" w:right="0" w:firstLine="0"/>
        <w:jc w:val="left"/>
        <w:rPr>
          <w:sz w:val="24"/>
        </w:rPr>
      </w:pPr>
      <w:r>
        <w:rPr>
          <w:spacing w:val="-5"/>
          <w:sz w:val="24"/>
        </w:rPr>
        <w:t>14,</w:t>
      </w:r>
      <w:r>
        <w:rPr>
          <w:sz w:val="24"/>
        </w:rPr>
        <w:tab/>
      </w:r>
      <w:r>
        <w:rPr>
          <w:spacing w:val="-5"/>
          <w:sz w:val="24"/>
        </w:rPr>
        <w:t>76</w:t>
      </w:r>
    </w:p>
    <w:p>
      <w:pPr>
        <w:spacing w:line="276" w:lineRule="auto" w:before="2"/>
        <w:ind w:left="2003" w:right="565" w:firstLine="0"/>
        <w:jc w:val="left"/>
        <w:rPr>
          <w:sz w:val="24"/>
        </w:rPr>
      </w:pPr>
      <w:r>
        <w:rPr>
          <w:sz w:val="24"/>
        </w:rPr>
        <w:t>Obilade,</w:t>
      </w:r>
      <w:r>
        <w:rPr>
          <w:spacing w:val="-4"/>
          <w:sz w:val="24"/>
        </w:rPr>
        <w:t> </w:t>
      </w:r>
      <w:r>
        <w:rPr>
          <w:sz w:val="24"/>
        </w:rPr>
        <w:t>A.O.,</w:t>
      </w:r>
      <w:r>
        <w:rPr>
          <w:spacing w:val="-8"/>
          <w:sz w:val="24"/>
        </w:rPr>
        <w:t> </w:t>
      </w:r>
      <w:r>
        <w:rPr>
          <w:rFonts w:ascii="Arial"/>
          <w:i/>
          <w:sz w:val="24"/>
        </w:rPr>
        <w:t>The</w:t>
      </w:r>
      <w:r>
        <w:rPr>
          <w:rFonts w:ascii="Arial"/>
          <w:i/>
          <w:spacing w:val="-3"/>
          <w:sz w:val="24"/>
        </w:rPr>
        <w:t> </w:t>
      </w:r>
      <w:r>
        <w:rPr>
          <w:rFonts w:ascii="Arial"/>
          <w:i/>
          <w:sz w:val="24"/>
        </w:rPr>
        <w:t>Nigerian</w:t>
      </w:r>
      <w:r>
        <w:rPr>
          <w:rFonts w:ascii="Arial"/>
          <w:i/>
          <w:spacing w:val="-3"/>
          <w:sz w:val="24"/>
        </w:rPr>
        <w:t> </w:t>
      </w:r>
      <w:r>
        <w:rPr>
          <w:rFonts w:ascii="Arial"/>
          <w:i/>
          <w:sz w:val="24"/>
        </w:rPr>
        <w:t>Legal</w:t>
      </w:r>
      <w:r>
        <w:rPr>
          <w:rFonts w:ascii="Arial"/>
          <w:i/>
          <w:spacing w:val="-4"/>
          <w:sz w:val="24"/>
        </w:rPr>
        <w:t> </w:t>
      </w:r>
      <w:r>
        <w:rPr>
          <w:rFonts w:ascii="Arial"/>
          <w:i/>
          <w:sz w:val="24"/>
        </w:rPr>
        <w:t>System,</w:t>
      </w:r>
      <w:r>
        <w:rPr>
          <w:rFonts w:ascii="Arial"/>
          <w:i/>
          <w:spacing w:val="-3"/>
          <w:sz w:val="24"/>
        </w:rPr>
        <w:t> </w:t>
      </w:r>
      <w:r>
        <w:rPr>
          <w:sz w:val="24"/>
        </w:rPr>
        <w:t>Sweet</w:t>
      </w:r>
      <w:r>
        <w:rPr>
          <w:spacing w:val="-4"/>
          <w:sz w:val="24"/>
        </w:rPr>
        <w:t> </w:t>
      </w:r>
      <w:r>
        <w:rPr>
          <w:sz w:val="24"/>
        </w:rPr>
        <w:t>&amp;</w:t>
      </w:r>
      <w:r>
        <w:rPr>
          <w:spacing w:val="-5"/>
          <w:sz w:val="24"/>
        </w:rPr>
        <w:t> </w:t>
      </w:r>
      <w:r>
        <w:rPr>
          <w:sz w:val="24"/>
        </w:rPr>
        <w:t>Maxwell,</w:t>
      </w:r>
      <w:r>
        <w:rPr>
          <w:spacing w:val="-4"/>
          <w:sz w:val="24"/>
        </w:rPr>
        <w:t> </w:t>
      </w:r>
      <w:r>
        <w:rPr>
          <w:sz w:val="24"/>
        </w:rPr>
        <w:t>London, </w:t>
      </w:r>
      <w:r>
        <w:rPr>
          <w:spacing w:val="-4"/>
          <w:sz w:val="24"/>
        </w:rPr>
        <w:t>1979</w:t>
      </w:r>
    </w:p>
    <w:p>
      <w:pPr>
        <w:spacing w:line="270" w:lineRule="exact" w:before="0"/>
        <w:ind w:left="2272" w:right="0" w:firstLine="0"/>
        <w:jc w:val="left"/>
        <w:rPr>
          <w:sz w:val="24"/>
        </w:rPr>
      </w:pPr>
      <w:r>
        <w:rPr>
          <w:spacing w:val="-5"/>
          <w:sz w:val="24"/>
        </w:rPr>
        <w:t>62</w:t>
      </w:r>
    </w:p>
    <w:p>
      <w:pPr>
        <w:spacing w:line="240" w:lineRule="auto" w:before="248"/>
        <w:ind w:left="2003" w:right="440" w:firstLine="0"/>
        <w:jc w:val="left"/>
        <w:rPr>
          <w:sz w:val="24"/>
        </w:rPr>
      </w:pPr>
      <w:r>
        <w:rPr>
          <w:sz w:val="24"/>
        </w:rPr>
        <w:t>Okwu V.G., “Early History of Idomaland”, a paper presented at the Seminar</w:t>
      </w:r>
      <w:r>
        <w:rPr>
          <w:spacing w:val="-2"/>
          <w:sz w:val="24"/>
        </w:rPr>
        <w:t> </w:t>
      </w:r>
      <w:r>
        <w:rPr>
          <w:sz w:val="24"/>
        </w:rPr>
        <w:t>on</w:t>
      </w:r>
      <w:r>
        <w:rPr>
          <w:spacing w:val="-3"/>
          <w:sz w:val="24"/>
        </w:rPr>
        <w:t> </w:t>
      </w:r>
      <w:r>
        <w:rPr>
          <w:sz w:val="24"/>
        </w:rPr>
        <w:t>Contemporary</w:t>
      </w:r>
      <w:r>
        <w:rPr>
          <w:spacing w:val="-4"/>
          <w:sz w:val="24"/>
        </w:rPr>
        <w:t> </w:t>
      </w:r>
      <w:r>
        <w:rPr>
          <w:sz w:val="24"/>
        </w:rPr>
        <w:t>History,</w:t>
      </w:r>
      <w:r>
        <w:rPr>
          <w:spacing w:val="-8"/>
          <w:sz w:val="24"/>
        </w:rPr>
        <w:t> </w:t>
      </w:r>
      <w:r>
        <w:rPr>
          <w:sz w:val="24"/>
        </w:rPr>
        <w:t>Ahmadu</w:t>
      </w:r>
      <w:r>
        <w:rPr>
          <w:spacing w:val="-3"/>
          <w:sz w:val="24"/>
        </w:rPr>
        <w:t> </w:t>
      </w:r>
      <w:r>
        <w:rPr>
          <w:sz w:val="24"/>
        </w:rPr>
        <w:t>Bello</w:t>
      </w:r>
      <w:r>
        <w:rPr>
          <w:spacing w:val="-3"/>
          <w:sz w:val="24"/>
        </w:rPr>
        <w:t> </w:t>
      </w:r>
      <w:r>
        <w:rPr>
          <w:sz w:val="24"/>
        </w:rPr>
        <w:t>University,</w:t>
      </w:r>
      <w:r>
        <w:rPr>
          <w:spacing w:val="-6"/>
          <w:sz w:val="24"/>
        </w:rPr>
        <w:t> </w:t>
      </w:r>
      <w:r>
        <w:rPr>
          <w:sz w:val="24"/>
        </w:rPr>
        <w:t>Zaria,</w:t>
      </w:r>
      <w:r>
        <w:rPr>
          <w:spacing w:val="-8"/>
          <w:sz w:val="24"/>
        </w:rPr>
        <w:t> </w:t>
      </w:r>
      <w:r>
        <w:rPr>
          <w:sz w:val="24"/>
        </w:rPr>
        <w:t>1974. </w:t>
      </w:r>
      <w:r>
        <w:rPr>
          <w:spacing w:val="-10"/>
          <w:sz w:val="24"/>
        </w:rPr>
        <w:t>8</w:t>
      </w:r>
    </w:p>
    <w:p>
      <w:pPr>
        <w:pStyle w:val="BodyText"/>
        <w:spacing w:before="2"/>
        <w:rPr>
          <w:sz w:val="24"/>
        </w:rPr>
      </w:pPr>
    </w:p>
    <w:p>
      <w:pPr>
        <w:tabs>
          <w:tab w:pos="8751" w:val="left" w:leader="none"/>
          <w:tab w:pos="9471" w:val="left" w:leader="none"/>
        </w:tabs>
        <w:spacing w:line="237" w:lineRule="auto" w:before="0"/>
        <w:ind w:left="2003" w:right="558" w:firstLine="0"/>
        <w:jc w:val="left"/>
        <w:rPr>
          <w:sz w:val="24"/>
        </w:rPr>
      </w:pPr>
      <w:r>
        <w:rPr>
          <w:sz w:val="24"/>
        </w:rPr>
        <w:t>Olawoye, C.O., </w:t>
      </w:r>
      <w:r>
        <w:rPr>
          <w:rFonts w:ascii="Arial"/>
          <w:i/>
          <w:sz w:val="24"/>
        </w:rPr>
        <w:t>Title to Land in Nigeria</w:t>
      </w:r>
      <w:r>
        <w:rPr>
          <w:sz w:val="24"/>
        </w:rPr>
        <w:t>, Evans Brothers Publishers Ltd., Ibadan,</w:t>
      </w:r>
      <w:r>
        <w:rPr>
          <w:spacing w:val="-7"/>
          <w:sz w:val="24"/>
        </w:rPr>
        <w:t> </w:t>
      </w:r>
      <w:r>
        <w:rPr>
          <w:sz w:val="24"/>
        </w:rPr>
        <w:t>1974.</w:t>
      </w:r>
      <w:r>
        <w:rPr>
          <w:spacing w:val="-3"/>
          <w:sz w:val="24"/>
        </w:rPr>
        <w:t> </w:t>
      </w:r>
      <w:r>
        <w:rPr>
          <w:spacing w:val="-4"/>
          <w:sz w:val="24"/>
        </w:rPr>
        <w:t>P.9.</w:t>
      </w:r>
      <w:r>
        <w:rPr>
          <w:sz w:val="24"/>
        </w:rPr>
        <w:tab/>
      </w:r>
      <w:r>
        <w:rPr>
          <w:spacing w:val="-5"/>
          <w:sz w:val="24"/>
        </w:rPr>
        <w:t>49,</w:t>
      </w:r>
      <w:r>
        <w:rPr>
          <w:sz w:val="24"/>
        </w:rPr>
        <w:tab/>
      </w:r>
      <w:r>
        <w:rPr>
          <w:spacing w:val="-5"/>
          <w:sz w:val="24"/>
        </w:rPr>
        <w:t>75</w:t>
      </w:r>
    </w:p>
    <w:p>
      <w:pPr>
        <w:tabs>
          <w:tab w:pos="9739" w:val="right" w:leader="none"/>
        </w:tabs>
        <w:spacing w:before="277"/>
        <w:ind w:left="2003" w:right="0" w:firstLine="0"/>
        <w:jc w:val="left"/>
        <w:rPr>
          <w:sz w:val="24"/>
        </w:rPr>
      </w:pPr>
      <w:r>
        <w:rPr>
          <w:sz w:val="24"/>
        </w:rPr>
        <w:t>Ollenu,</w:t>
      </w:r>
      <w:r>
        <w:rPr>
          <w:spacing w:val="-5"/>
          <w:sz w:val="24"/>
        </w:rPr>
        <w:t> </w:t>
      </w:r>
      <w:r>
        <w:rPr>
          <w:sz w:val="24"/>
        </w:rPr>
        <w:t>K.,</w:t>
      </w:r>
      <w:r>
        <w:rPr>
          <w:spacing w:val="-5"/>
          <w:sz w:val="24"/>
        </w:rPr>
        <w:t> </w:t>
      </w:r>
      <w:r>
        <w:rPr>
          <w:rFonts w:ascii="Arial"/>
          <w:i/>
          <w:sz w:val="24"/>
        </w:rPr>
        <w:t>Customary</w:t>
      </w:r>
      <w:r>
        <w:rPr>
          <w:rFonts w:ascii="Arial"/>
          <w:i/>
          <w:spacing w:val="-4"/>
          <w:sz w:val="24"/>
        </w:rPr>
        <w:t> </w:t>
      </w:r>
      <w:r>
        <w:rPr>
          <w:rFonts w:ascii="Arial"/>
          <w:i/>
          <w:sz w:val="24"/>
        </w:rPr>
        <w:t>Land</w:t>
      </w:r>
      <w:r>
        <w:rPr>
          <w:rFonts w:ascii="Arial"/>
          <w:i/>
          <w:spacing w:val="-5"/>
          <w:sz w:val="24"/>
        </w:rPr>
        <w:t> </w:t>
      </w:r>
      <w:r>
        <w:rPr>
          <w:rFonts w:ascii="Arial"/>
          <w:i/>
          <w:sz w:val="24"/>
        </w:rPr>
        <w:t>Law</w:t>
      </w:r>
      <w:r>
        <w:rPr>
          <w:rFonts w:ascii="Arial"/>
          <w:i/>
          <w:spacing w:val="53"/>
          <w:sz w:val="24"/>
        </w:rPr>
        <w:t> </w:t>
      </w:r>
      <w:r>
        <w:rPr>
          <w:rFonts w:ascii="Arial"/>
          <w:i/>
          <w:sz w:val="24"/>
        </w:rPr>
        <w:t>in</w:t>
      </w:r>
      <w:r>
        <w:rPr>
          <w:rFonts w:ascii="Arial"/>
          <w:i/>
          <w:spacing w:val="-4"/>
          <w:sz w:val="24"/>
        </w:rPr>
        <w:t> </w:t>
      </w:r>
      <w:r>
        <w:rPr>
          <w:rFonts w:ascii="Arial"/>
          <w:i/>
          <w:sz w:val="24"/>
        </w:rPr>
        <w:t>Ghana</w:t>
      </w:r>
      <w:r>
        <w:rPr>
          <w:sz w:val="24"/>
        </w:rPr>
        <w:t>,</w:t>
      </w:r>
      <w:r>
        <w:rPr>
          <w:spacing w:val="57"/>
          <w:sz w:val="24"/>
        </w:rPr>
        <w:t> </w:t>
      </w:r>
      <w:r>
        <w:rPr>
          <w:spacing w:val="-2"/>
          <w:sz w:val="24"/>
        </w:rPr>
        <w:t>p.49.</w:t>
      </w:r>
      <w:r>
        <w:rPr>
          <w:sz w:val="24"/>
        </w:rPr>
        <w:tab/>
      </w:r>
      <w:r>
        <w:rPr>
          <w:spacing w:val="-5"/>
          <w:sz w:val="24"/>
        </w:rPr>
        <w:t>73</w:t>
      </w:r>
    </w:p>
    <w:p>
      <w:pPr>
        <w:tabs>
          <w:tab w:pos="8751" w:val="left" w:leader="none"/>
        </w:tabs>
        <w:spacing w:line="242" w:lineRule="auto" w:before="276"/>
        <w:ind w:left="2003" w:right="477" w:firstLine="0"/>
        <w:jc w:val="left"/>
        <w:rPr>
          <w:sz w:val="24"/>
        </w:rPr>
      </w:pPr>
      <w:r>
        <w:rPr>
          <w:sz w:val="24"/>
        </w:rPr>
        <w:t>Oseshi of Oloshi, </w:t>
      </w:r>
      <w:r>
        <w:rPr>
          <w:rFonts w:ascii="Arial"/>
          <w:i/>
          <w:sz w:val="24"/>
        </w:rPr>
        <w:t>The History of Alago People (Installation Handbook)</w:t>
      </w:r>
      <w:r>
        <w:rPr>
          <w:sz w:val="24"/>
        </w:rPr>
        <w:t>, Keana, Nasarawa State, 2006.</w:t>
        <w:tab/>
        <w:t>9,</w:t>
      </w:r>
      <w:r>
        <w:rPr>
          <w:spacing w:val="40"/>
          <w:sz w:val="24"/>
        </w:rPr>
        <w:t> </w:t>
      </w:r>
      <w:r>
        <w:rPr>
          <w:sz w:val="24"/>
        </w:rPr>
        <w:t>85,</w:t>
      </w:r>
      <w:r>
        <w:rPr>
          <w:spacing w:val="40"/>
          <w:sz w:val="24"/>
        </w:rPr>
        <w:t> </w:t>
      </w:r>
      <w:r>
        <w:rPr>
          <w:sz w:val="24"/>
        </w:rPr>
        <w:t>88</w:t>
      </w:r>
    </w:p>
    <w:p>
      <w:pPr>
        <w:spacing w:line="237" w:lineRule="auto" w:before="275"/>
        <w:ind w:left="2003" w:right="565" w:firstLine="0"/>
        <w:jc w:val="left"/>
        <w:rPr>
          <w:sz w:val="24"/>
        </w:rPr>
      </w:pPr>
      <w:r>
        <w:rPr>
          <w:sz w:val="24"/>
        </w:rPr>
        <w:t>Savigny,</w:t>
      </w:r>
      <w:r>
        <w:rPr>
          <w:spacing w:val="-3"/>
          <w:sz w:val="24"/>
        </w:rPr>
        <w:t> </w:t>
      </w:r>
      <w:r>
        <w:rPr>
          <w:rFonts w:ascii="Arial"/>
          <w:i/>
          <w:sz w:val="24"/>
        </w:rPr>
        <w:t>Introduction</w:t>
      </w:r>
      <w:r>
        <w:rPr>
          <w:rFonts w:ascii="Arial"/>
          <w:i/>
          <w:spacing w:val="-3"/>
          <w:sz w:val="24"/>
        </w:rPr>
        <w:t> </w:t>
      </w:r>
      <w:r>
        <w:rPr>
          <w:rFonts w:ascii="Arial"/>
          <w:i/>
          <w:sz w:val="24"/>
        </w:rPr>
        <w:t>to</w:t>
      </w:r>
      <w:r>
        <w:rPr>
          <w:rFonts w:ascii="Arial"/>
          <w:i/>
          <w:spacing w:val="-2"/>
          <w:sz w:val="24"/>
        </w:rPr>
        <w:t> </w:t>
      </w:r>
      <w:r>
        <w:rPr>
          <w:rFonts w:ascii="Arial"/>
          <w:i/>
          <w:sz w:val="24"/>
        </w:rPr>
        <w:t>The</w:t>
      </w:r>
      <w:r>
        <w:rPr>
          <w:rFonts w:ascii="Arial"/>
          <w:i/>
          <w:spacing w:val="-3"/>
          <w:sz w:val="24"/>
        </w:rPr>
        <w:t> </w:t>
      </w:r>
      <w:r>
        <w:rPr>
          <w:rFonts w:ascii="Arial"/>
          <w:i/>
          <w:sz w:val="24"/>
        </w:rPr>
        <w:t>System</w:t>
      </w:r>
      <w:r>
        <w:rPr>
          <w:rFonts w:ascii="Arial"/>
          <w:i/>
          <w:spacing w:val="-2"/>
          <w:sz w:val="24"/>
        </w:rPr>
        <w:t> </w:t>
      </w:r>
      <w:r>
        <w:rPr>
          <w:rFonts w:ascii="Arial"/>
          <w:i/>
          <w:sz w:val="24"/>
        </w:rPr>
        <w:t>of</w:t>
      </w:r>
      <w:r>
        <w:rPr>
          <w:rFonts w:ascii="Arial"/>
          <w:i/>
          <w:spacing w:val="-8"/>
          <w:sz w:val="24"/>
        </w:rPr>
        <w:t> </w:t>
      </w:r>
      <w:r>
        <w:rPr>
          <w:rFonts w:ascii="Arial"/>
          <w:i/>
          <w:sz w:val="24"/>
        </w:rPr>
        <w:t>Modern</w:t>
      </w:r>
      <w:r>
        <w:rPr>
          <w:rFonts w:ascii="Arial"/>
          <w:i/>
          <w:spacing w:val="-3"/>
          <w:sz w:val="24"/>
        </w:rPr>
        <w:t> </w:t>
      </w:r>
      <w:r>
        <w:rPr>
          <w:rFonts w:ascii="Arial"/>
          <w:i/>
          <w:sz w:val="24"/>
        </w:rPr>
        <w:t>Roman</w:t>
      </w:r>
      <w:r>
        <w:rPr>
          <w:rFonts w:ascii="Arial"/>
          <w:i/>
          <w:spacing w:val="-3"/>
          <w:sz w:val="24"/>
        </w:rPr>
        <w:t> </w:t>
      </w:r>
      <w:r>
        <w:rPr>
          <w:rFonts w:ascii="Arial"/>
          <w:i/>
          <w:sz w:val="24"/>
        </w:rPr>
        <w:t>Law,</w:t>
      </w:r>
      <w:r>
        <w:rPr>
          <w:rFonts w:ascii="Arial"/>
          <w:i/>
          <w:spacing w:val="-3"/>
          <w:sz w:val="24"/>
        </w:rPr>
        <w:t> </w:t>
      </w:r>
      <w:r>
        <w:rPr>
          <w:sz w:val="24"/>
        </w:rPr>
        <w:t>quoted</w:t>
      </w:r>
      <w:r>
        <w:rPr>
          <w:spacing w:val="-8"/>
          <w:sz w:val="24"/>
        </w:rPr>
        <w:t> </w:t>
      </w:r>
      <w:r>
        <w:rPr>
          <w:sz w:val="24"/>
        </w:rPr>
        <w:t>in </w:t>
      </w:r>
      <w:r>
        <w:rPr>
          <w:spacing w:val="-4"/>
          <w:sz w:val="24"/>
        </w:rPr>
        <w:t>Dias</w:t>
      </w:r>
    </w:p>
    <w:p>
      <w:pPr>
        <w:tabs>
          <w:tab w:pos="8501" w:val="right" w:leader="none"/>
        </w:tabs>
        <w:spacing w:before="277"/>
        <w:ind w:left="2003" w:right="0" w:firstLine="0"/>
        <w:jc w:val="left"/>
        <w:rPr>
          <w:sz w:val="24"/>
        </w:rPr>
      </w:pPr>
      <w:r>
        <w:rPr>
          <w:sz w:val="24"/>
        </w:rPr>
        <w:t>R.W.M.,</w:t>
      </w:r>
      <w:r>
        <w:rPr>
          <w:spacing w:val="-12"/>
          <w:sz w:val="24"/>
        </w:rPr>
        <w:t> </w:t>
      </w:r>
      <w:r>
        <w:rPr>
          <w:sz w:val="24"/>
        </w:rPr>
        <w:t>Jurisprudence,</w:t>
      </w:r>
      <w:r>
        <w:rPr>
          <w:spacing w:val="-13"/>
          <w:sz w:val="24"/>
        </w:rPr>
        <w:t> </w:t>
      </w:r>
      <w:r>
        <w:rPr>
          <w:sz w:val="24"/>
        </w:rPr>
        <w:t>5</w:t>
      </w:r>
      <w:r>
        <w:rPr>
          <w:sz w:val="24"/>
          <w:vertAlign w:val="superscript"/>
        </w:rPr>
        <w:t>t</w:t>
      </w:r>
      <w:r>
        <w:rPr>
          <w:sz w:val="24"/>
          <w:vertAlign w:val="superscript"/>
        </w:rPr>
        <w:t>h</w:t>
      </w:r>
      <w:r>
        <w:rPr>
          <w:spacing w:val="-14"/>
          <w:sz w:val="24"/>
          <w:vertAlign w:val="baseline"/>
        </w:rPr>
        <w:t> </w:t>
      </w:r>
      <w:r>
        <w:rPr>
          <w:sz w:val="24"/>
          <w:vertAlign w:val="baseline"/>
        </w:rPr>
        <w:t>Edition,</w:t>
      </w:r>
      <w:r>
        <w:rPr>
          <w:spacing w:val="-12"/>
          <w:sz w:val="24"/>
          <w:vertAlign w:val="baseline"/>
        </w:rPr>
        <w:t> </w:t>
      </w:r>
      <w:r>
        <w:rPr>
          <w:sz w:val="24"/>
          <w:vertAlign w:val="baseline"/>
        </w:rPr>
        <w:t>Butterworths,</w:t>
      </w:r>
      <w:r>
        <w:rPr>
          <w:spacing w:val="-12"/>
          <w:sz w:val="24"/>
          <w:vertAlign w:val="baseline"/>
        </w:rPr>
        <w:t> </w:t>
      </w:r>
      <w:r>
        <w:rPr>
          <w:spacing w:val="-4"/>
          <w:sz w:val="24"/>
          <w:vertAlign w:val="baseline"/>
        </w:rPr>
        <w:t>1985</w:t>
      </w:r>
      <w:r>
        <w:rPr>
          <w:sz w:val="24"/>
          <w:vertAlign w:val="baseline"/>
        </w:rPr>
        <w:tab/>
      </w:r>
      <w:r>
        <w:rPr>
          <w:spacing w:val="-10"/>
          <w:sz w:val="24"/>
          <w:vertAlign w:val="baseline"/>
        </w:rPr>
        <w:t>3</w:t>
      </w:r>
    </w:p>
    <w:p>
      <w:pPr>
        <w:spacing w:line="242" w:lineRule="auto" w:before="276"/>
        <w:ind w:left="2003" w:right="397" w:firstLine="0"/>
        <w:jc w:val="left"/>
        <w:rPr>
          <w:sz w:val="24"/>
        </w:rPr>
      </w:pPr>
      <w:r>
        <w:rPr>
          <w:sz w:val="24"/>
        </w:rPr>
        <w:t>Tobi, N., </w:t>
      </w:r>
      <w:r>
        <w:rPr>
          <w:rFonts w:ascii="Arial"/>
          <w:i/>
          <w:sz w:val="24"/>
        </w:rPr>
        <w:t>Cases and Materials on Nigerian Land Law</w:t>
      </w:r>
      <w:r>
        <w:rPr>
          <w:sz w:val="24"/>
        </w:rPr>
        <w:t>, Mabrochi Books, </w:t>
      </w:r>
      <w:r>
        <w:rPr>
          <w:spacing w:val="-2"/>
          <w:sz w:val="24"/>
        </w:rPr>
        <w:t>1992.</w:t>
      </w:r>
    </w:p>
    <w:p>
      <w:pPr>
        <w:spacing w:line="271" w:lineRule="exact" w:before="0"/>
        <w:ind w:left="2003" w:right="0" w:firstLine="0"/>
        <w:jc w:val="left"/>
        <w:rPr>
          <w:sz w:val="24"/>
        </w:rPr>
      </w:pPr>
      <w:r>
        <w:rPr>
          <w:spacing w:val="-5"/>
          <w:sz w:val="24"/>
        </w:rPr>
        <w:t>39</w:t>
      </w:r>
    </w:p>
    <w:p>
      <w:pPr>
        <w:spacing w:after="0" w:line="271" w:lineRule="exact"/>
        <w:jc w:val="left"/>
        <w:rPr>
          <w:sz w:val="24"/>
        </w:rPr>
        <w:sectPr>
          <w:pgSz w:w="12240" w:h="15840"/>
          <w:pgMar w:header="0" w:footer="1145" w:top="1080" w:bottom="1400" w:left="1040" w:right="900"/>
        </w:sectPr>
      </w:pPr>
    </w:p>
    <w:p>
      <w:pPr>
        <w:spacing w:before="70"/>
        <w:ind w:left="4129" w:right="0" w:firstLine="0"/>
        <w:jc w:val="left"/>
        <w:rPr>
          <w:rFonts w:ascii="Cambria"/>
          <w:sz w:val="36"/>
        </w:rPr>
      </w:pPr>
      <w:r>
        <w:rPr>
          <w:rFonts w:ascii="Cambria"/>
          <w:w w:val="110"/>
          <w:sz w:val="36"/>
        </w:rPr>
        <w:t>TABLE</w:t>
      </w:r>
      <w:r>
        <w:rPr>
          <w:rFonts w:ascii="Cambria"/>
          <w:spacing w:val="2"/>
          <w:w w:val="110"/>
          <w:sz w:val="36"/>
        </w:rPr>
        <w:t> </w:t>
      </w:r>
      <w:r>
        <w:rPr>
          <w:rFonts w:ascii="Cambria"/>
          <w:w w:val="110"/>
          <w:sz w:val="36"/>
        </w:rPr>
        <w:t>OF</w:t>
      </w:r>
      <w:r>
        <w:rPr>
          <w:rFonts w:ascii="Cambria"/>
          <w:spacing w:val="4"/>
          <w:w w:val="110"/>
          <w:sz w:val="36"/>
        </w:rPr>
        <w:t> </w:t>
      </w:r>
      <w:r>
        <w:rPr>
          <w:rFonts w:ascii="Cambria"/>
          <w:spacing w:val="-2"/>
          <w:w w:val="110"/>
          <w:sz w:val="36"/>
        </w:rPr>
        <w:t>STATUTES</w:t>
      </w:r>
    </w:p>
    <w:p>
      <w:pPr>
        <w:pStyle w:val="BodyText"/>
        <w:spacing w:before="59"/>
        <w:rPr>
          <w:rFonts w:ascii="Cambria"/>
          <w:sz w:val="20"/>
        </w:rPr>
      </w:pPr>
    </w:p>
    <w:tbl>
      <w:tblPr>
        <w:tblW w:w="0" w:type="auto"/>
        <w:jc w:val="left"/>
        <w:tblInd w:w="1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7"/>
        <w:gridCol w:w="429"/>
      </w:tblGrid>
      <w:tr>
        <w:trPr>
          <w:trHeight w:val="441" w:hRule="atLeast"/>
        </w:trPr>
        <w:tc>
          <w:tcPr>
            <w:tcW w:w="7407" w:type="dxa"/>
          </w:tcPr>
          <w:p>
            <w:pPr>
              <w:pStyle w:val="TableParagraph"/>
              <w:spacing w:line="268" w:lineRule="exact"/>
              <w:ind w:left="50"/>
              <w:rPr>
                <w:sz w:val="24"/>
              </w:rPr>
            </w:pPr>
            <w:r>
              <w:rPr>
                <w:sz w:val="24"/>
              </w:rPr>
              <w:t>Civil</w:t>
            </w:r>
            <w:r>
              <w:rPr>
                <w:spacing w:val="-4"/>
                <w:sz w:val="24"/>
              </w:rPr>
              <w:t> </w:t>
            </w:r>
            <w:r>
              <w:rPr>
                <w:sz w:val="24"/>
              </w:rPr>
              <w:t>Aviation</w:t>
            </w:r>
            <w:r>
              <w:rPr>
                <w:spacing w:val="-7"/>
                <w:sz w:val="24"/>
              </w:rPr>
              <w:t> </w:t>
            </w:r>
            <w:r>
              <w:rPr>
                <w:sz w:val="24"/>
              </w:rPr>
              <w:t>Act,</w:t>
            </w:r>
            <w:r>
              <w:rPr>
                <w:spacing w:val="-7"/>
                <w:sz w:val="24"/>
              </w:rPr>
              <w:t> </w:t>
            </w:r>
            <w:r>
              <w:rPr>
                <w:sz w:val="24"/>
              </w:rPr>
              <w:t>Capt</w:t>
            </w:r>
            <w:r>
              <w:rPr>
                <w:spacing w:val="-8"/>
                <w:sz w:val="24"/>
              </w:rPr>
              <w:t> </w:t>
            </w:r>
            <w:r>
              <w:rPr>
                <w:sz w:val="24"/>
              </w:rPr>
              <w:t>C13,</w:t>
            </w:r>
            <w:r>
              <w:rPr>
                <w:spacing w:val="-7"/>
                <w:sz w:val="24"/>
              </w:rPr>
              <w:t> </w:t>
            </w:r>
            <w:r>
              <w:rPr>
                <w:sz w:val="24"/>
              </w:rPr>
              <w:t>LOFN</w:t>
            </w:r>
            <w:r>
              <w:rPr>
                <w:spacing w:val="-7"/>
                <w:sz w:val="24"/>
              </w:rPr>
              <w:t> </w:t>
            </w:r>
            <w:r>
              <w:rPr>
                <w:spacing w:val="-4"/>
                <w:sz w:val="24"/>
              </w:rPr>
              <w:t>2004</w:t>
            </w:r>
          </w:p>
        </w:tc>
        <w:tc>
          <w:tcPr>
            <w:tcW w:w="429" w:type="dxa"/>
          </w:tcPr>
          <w:p>
            <w:pPr>
              <w:pStyle w:val="TableParagraph"/>
              <w:spacing w:line="268" w:lineRule="exact"/>
              <w:ind w:left="111"/>
              <w:rPr>
                <w:sz w:val="24"/>
              </w:rPr>
            </w:pPr>
            <w:r>
              <w:rPr>
                <w:spacing w:val="-5"/>
                <w:sz w:val="24"/>
              </w:rPr>
              <w:t>66</w:t>
            </w:r>
          </w:p>
        </w:tc>
      </w:tr>
      <w:tr>
        <w:trPr>
          <w:trHeight w:val="568" w:hRule="atLeast"/>
        </w:trPr>
        <w:tc>
          <w:tcPr>
            <w:tcW w:w="7407" w:type="dxa"/>
          </w:tcPr>
          <w:p>
            <w:pPr>
              <w:pStyle w:val="TableParagraph"/>
              <w:spacing w:before="165"/>
              <w:ind w:left="50"/>
              <w:rPr>
                <w:sz w:val="24"/>
              </w:rPr>
            </w:pPr>
            <w:r>
              <w:rPr>
                <w:sz w:val="24"/>
              </w:rPr>
              <w:t>High</w:t>
            </w:r>
            <w:r>
              <w:rPr>
                <w:spacing w:val="-5"/>
                <w:sz w:val="24"/>
              </w:rPr>
              <w:t> </w:t>
            </w:r>
            <w:r>
              <w:rPr>
                <w:sz w:val="24"/>
              </w:rPr>
              <w:t>Court</w:t>
            </w:r>
            <w:r>
              <w:rPr>
                <w:spacing w:val="-5"/>
                <w:sz w:val="24"/>
              </w:rPr>
              <w:t> </w:t>
            </w:r>
            <w:r>
              <w:rPr>
                <w:sz w:val="24"/>
              </w:rPr>
              <w:t>Laws</w:t>
            </w:r>
            <w:r>
              <w:rPr>
                <w:spacing w:val="-6"/>
                <w:sz w:val="24"/>
              </w:rPr>
              <w:t> </w:t>
            </w:r>
            <w:r>
              <w:rPr>
                <w:sz w:val="24"/>
              </w:rPr>
              <w:t>of</w:t>
            </w:r>
            <w:r>
              <w:rPr>
                <w:spacing w:val="-5"/>
                <w:sz w:val="24"/>
              </w:rPr>
              <w:t> </w:t>
            </w:r>
            <w:r>
              <w:rPr>
                <w:sz w:val="24"/>
              </w:rPr>
              <w:t>Lagos</w:t>
            </w:r>
            <w:r>
              <w:rPr>
                <w:spacing w:val="-5"/>
                <w:sz w:val="24"/>
              </w:rPr>
              <w:t> </w:t>
            </w:r>
            <w:r>
              <w:rPr>
                <w:sz w:val="24"/>
              </w:rPr>
              <w:t>State,</w:t>
            </w:r>
            <w:r>
              <w:rPr>
                <w:spacing w:val="-5"/>
                <w:sz w:val="24"/>
              </w:rPr>
              <w:t> </w:t>
            </w:r>
            <w:r>
              <w:rPr>
                <w:spacing w:val="-2"/>
                <w:sz w:val="24"/>
              </w:rPr>
              <w:t>S.26(1)</w:t>
            </w:r>
          </w:p>
        </w:tc>
        <w:tc>
          <w:tcPr>
            <w:tcW w:w="429" w:type="dxa"/>
          </w:tcPr>
          <w:p>
            <w:pPr>
              <w:pStyle w:val="TableParagraph"/>
              <w:spacing w:before="165"/>
              <w:ind w:left="111"/>
              <w:rPr>
                <w:sz w:val="24"/>
              </w:rPr>
            </w:pPr>
            <w:r>
              <w:rPr>
                <w:spacing w:val="-5"/>
                <w:sz w:val="24"/>
              </w:rPr>
              <w:t>66</w:t>
            </w:r>
          </w:p>
        </w:tc>
      </w:tr>
      <w:tr>
        <w:trPr>
          <w:trHeight w:val="467" w:hRule="atLeast"/>
        </w:trPr>
        <w:tc>
          <w:tcPr>
            <w:tcW w:w="7407" w:type="dxa"/>
          </w:tcPr>
          <w:p>
            <w:pPr>
              <w:pStyle w:val="TableParagraph"/>
              <w:spacing w:before="119"/>
              <w:ind w:left="50"/>
              <w:rPr>
                <w:sz w:val="24"/>
              </w:rPr>
            </w:pPr>
            <w:r>
              <w:rPr>
                <w:sz w:val="24"/>
              </w:rPr>
              <w:t>Interpretation</w:t>
            </w:r>
            <w:r>
              <w:rPr>
                <w:spacing w:val="-9"/>
                <w:sz w:val="24"/>
              </w:rPr>
              <w:t> </w:t>
            </w:r>
            <w:r>
              <w:rPr>
                <w:sz w:val="24"/>
              </w:rPr>
              <w:t>Act,</w:t>
            </w:r>
            <w:r>
              <w:rPr>
                <w:spacing w:val="-6"/>
                <w:sz w:val="24"/>
              </w:rPr>
              <w:t> </w:t>
            </w:r>
            <w:r>
              <w:rPr>
                <w:sz w:val="24"/>
              </w:rPr>
              <w:t>Cap</w:t>
            </w:r>
            <w:r>
              <w:rPr>
                <w:spacing w:val="-3"/>
                <w:sz w:val="24"/>
              </w:rPr>
              <w:t> </w:t>
            </w:r>
            <w:r>
              <w:rPr>
                <w:sz w:val="24"/>
              </w:rPr>
              <w:t>I</w:t>
            </w:r>
            <w:r>
              <w:rPr>
                <w:spacing w:val="-6"/>
                <w:sz w:val="24"/>
              </w:rPr>
              <w:t> </w:t>
            </w:r>
            <w:r>
              <w:rPr>
                <w:sz w:val="24"/>
              </w:rPr>
              <w:t>23,</w:t>
            </w:r>
            <w:r>
              <w:rPr>
                <w:spacing w:val="-5"/>
                <w:sz w:val="24"/>
              </w:rPr>
              <w:t> </w:t>
            </w:r>
            <w:r>
              <w:rPr>
                <w:sz w:val="24"/>
              </w:rPr>
              <w:t>Laws</w:t>
            </w:r>
            <w:r>
              <w:rPr>
                <w:spacing w:val="-6"/>
                <w:sz w:val="24"/>
              </w:rPr>
              <w:t> </w:t>
            </w:r>
            <w:r>
              <w:rPr>
                <w:sz w:val="24"/>
              </w:rPr>
              <w:t>of</w:t>
            </w:r>
            <w:r>
              <w:rPr>
                <w:spacing w:val="-5"/>
                <w:sz w:val="24"/>
              </w:rPr>
              <w:t> </w:t>
            </w:r>
            <w:r>
              <w:rPr>
                <w:sz w:val="24"/>
              </w:rPr>
              <w:t>the</w:t>
            </w:r>
            <w:r>
              <w:rPr>
                <w:spacing w:val="-9"/>
                <w:sz w:val="24"/>
              </w:rPr>
              <w:t> </w:t>
            </w:r>
            <w:r>
              <w:rPr>
                <w:sz w:val="24"/>
              </w:rPr>
              <w:t>Federation</w:t>
            </w:r>
            <w:r>
              <w:rPr>
                <w:spacing w:val="-4"/>
                <w:sz w:val="24"/>
              </w:rPr>
              <w:t> 2004</w:t>
            </w:r>
          </w:p>
        </w:tc>
        <w:tc>
          <w:tcPr>
            <w:tcW w:w="429" w:type="dxa"/>
          </w:tcPr>
          <w:p>
            <w:pPr>
              <w:pStyle w:val="TableParagraph"/>
              <w:spacing w:before="119"/>
              <w:ind w:left="111"/>
              <w:rPr>
                <w:sz w:val="24"/>
              </w:rPr>
            </w:pPr>
            <w:r>
              <w:rPr>
                <w:spacing w:val="-5"/>
                <w:sz w:val="24"/>
              </w:rPr>
              <w:t>65</w:t>
            </w:r>
          </w:p>
        </w:tc>
      </w:tr>
      <w:tr>
        <w:trPr>
          <w:trHeight w:val="412" w:hRule="atLeast"/>
        </w:trPr>
        <w:tc>
          <w:tcPr>
            <w:tcW w:w="7407" w:type="dxa"/>
          </w:tcPr>
          <w:p>
            <w:pPr>
              <w:pStyle w:val="TableParagraph"/>
              <w:spacing w:before="64"/>
              <w:ind w:left="50"/>
              <w:rPr>
                <w:sz w:val="24"/>
              </w:rPr>
            </w:pPr>
            <w:r>
              <w:rPr>
                <w:sz w:val="24"/>
              </w:rPr>
              <w:t>Land</w:t>
            </w:r>
            <w:r>
              <w:rPr>
                <w:spacing w:val="-5"/>
                <w:sz w:val="24"/>
              </w:rPr>
              <w:t> </w:t>
            </w:r>
            <w:r>
              <w:rPr>
                <w:sz w:val="24"/>
              </w:rPr>
              <w:t>Use</w:t>
            </w:r>
            <w:r>
              <w:rPr>
                <w:spacing w:val="-5"/>
                <w:sz w:val="24"/>
              </w:rPr>
              <w:t> </w:t>
            </w:r>
            <w:r>
              <w:rPr>
                <w:sz w:val="24"/>
              </w:rPr>
              <w:t>Act,</w:t>
            </w:r>
            <w:r>
              <w:rPr>
                <w:spacing w:val="-6"/>
                <w:sz w:val="24"/>
              </w:rPr>
              <w:t> </w:t>
            </w:r>
            <w:r>
              <w:rPr>
                <w:sz w:val="24"/>
              </w:rPr>
              <w:t>Cap</w:t>
            </w:r>
            <w:r>
              <w:rPr>
                <w:spacing w:val="-8"/>
                <w:sz w:val="24"/>
              </w:rPr>
              <w:t> </w:t>
            </w:r>
            <w:r>
              <w:rPr>
                <w:sz w:val="24"/>
              </w:rPr>
              <w:t>L1,</w:t>
            </w:r>
            <w:r>
              <w:rPr>
                <w:spacing w:val="-6"/>
                <w:sz w:val="24"/>
              </w:rPr>
              <w:t> </w:t>
            </w:r>
            <w:r>
              <w:rPr>
                <w:sz w:val="24"/>
              </w:rPr>
              <w:t>Laws</w:t>
            </w:r>
            <w:r>
              <w:rPr>
                <w:spacing w:val="-6"/>
                <w:sz w:val="24"/>
              </w:rPr>
              <w:t> </w:t>
            </w:r>
            <w:r>
              <w:rPr>
                <w:sz w:val="24"/>
              </w:rPr>
              <w:t>of</w:t>
            </w:r>
            <w:r>
              <w:rPr>
                <w:spacing w:val="-6"/>
                <w:sz w:val="24"/>
              </w:rPr>
              <w:t> </w:t>
            </w:r>
            <w:r>
              <w:rPr>
                <w:sz w:val="24"/>
              </w:rPr>
              <w:t>the</w:t>
            </w:r>
            <w:r>
              <w:rPr>
                <w:spacing w:val="-5"/>
                <w:sz w:val="24"/>
              </w:rPr>
              <w:t> </w:t>
            </w:r>
            <w:r>
              <w:rPr>
                <w:sz w:val="24"/>
              </w:rPr>
              <w:t>Federation</w:t>
            </w:r>
            <w:r>
              <w:rPr>
                <w:spacing w:val="-4"/>
                <w:sz w:val="24"/>
              </w:rPr>
              <w:t> 2004</w:t>
            </w:r>
          </w:p>
        </w:tc>
        <w:tc>
          <w:tcPr>
            <w:tcW w:w="429" w:type="dxa"/>
          </w:tcPr>
          <w:p>
            <w:pPr>
              <w:pStyle w:val="TableParagraph"/>
              <w:spacing w:before="64"/>
              <w:ind w:left="111"/>
              <w:rPr>
                <w:sz w:val="24"/>
              </w:rPr>
            </w:pPr>
            <w:r>
              <w:rPr>
                <w:spacing w:val="-10"/>
                <w:sz w:val="24"/>
              </w:rPr>
              <w:t>1</w:t>
            </w:r>
          </w:p>
        </w:tc>
      </w:tr>
      <w:tr>
        <w:trPr>
          <w:trHeight w:val="412" w:hRule="atLeast"/>
        </w:trPr>
        <w:tc>
          <w:tcPr>
            <w:tcW w:w="7407" w:type="dxa"/>
          </w:tcPr>
          <w:p>
            <w:pPr>
              <w:pStyle w:val="TableParagraph"/>
              <w:tabs>
                <w:tab w:pos="4293" w:val="left" w:leader="none"/>
              </w:tabs>
              <w:spacing w:before="64"/>
              <w:ind w:left="50"/>
              <w:rPr>
                <w:sz w:val="24"/>
              </w:rPr>
            </w:pPr>
            <w:r>
              <w:rPr>
                <w:sz w:val="24"/>
              </w:rPr>
              <w:t>Law</w:t>
            </w:r>
            <w:r>
              <w:rPr>
                <w:spacing w:val="-9"/>
                <w:sz w:val="24"/>
              </w:rPr>
              <w:t> </w:t>
            </w:r>
            <w:r>
              <w:rPr>
                <w:sz w:val="24"/>
              </w:rPr>
              <w:t>of</w:t>
            </w:r>
            <w:r>
              <w:rPr>
                <w:spacing w:val="-5"/>
                <w:sz w:val="24"/>
              </w:rPr>
              <w:t> </w:t>
            </w:r>
            <w:r>
              <w:rPr>
                <w:sz w:val="24"/>
              </w:rPr>
              <w:t>Property</w:t>
            </w:r>
            <w:r>
              <w:rPr>
                <w:spacing w:val="-4"/>
                <w:sz w:val="24"/>
              </w:rPr>
              <w:t> </w:t>
            </w:r>
            <w:r>
              <w:rPr>
                <w:sz w:val="24"/>
              </w:rPr>
              <w:t>Act</w:t>
            </w:r>
            <w:r>
              <w:rPr>
                <w:spacing w:val="-4"/>
                <w:sz w:val="24"/>
              </w:rPr>
              <w:t> </w:t>
            </w:r>
            <w:r>
              <w:rPr>
                <w:sz w:val="24"/>
              </w:rPr>
              <w:t>1925,</w:t>
            </w:r>
            <w:r>
              <w:rPr>
                <w:spacing w:val="-3"/>
                <w:sz w:val="24"/>
              </w:rPr>
              <w:t> </w:t>
            </w:r>
            <w:r>
              <w:rPr>
                <w:spacing w:val="-2"/>
                <w:sz w:val="24"/>
              </w:rPr>
              <w:t>s.205(1)(ix)</w:t>
            </w:r>
            <w:r>
              <w:rPr>
                <w:sz w:val="24"/>
              </w:rPr>
              <w:tab/>
            </w:r>
            <w:r>
              <w:rPr>
                <w:spacing w:val="-2"/>
                <w:sz w:val="24"/>
              </w:rPr>
              <w:t>(English)</w:t>
            </w:r>
          </w:p>
        </w:tc>
        <w:tc>
          <w:tcPr>
            <w:tcW w:w="429" w:type="dxa"/>
          </w:tcPr>
          <w:p>
            <w:pPr>
              <w:pStyle w:val="TableParagraph"/>
              <w:spacing w:before="64"/>
              <w:ind w:left="111"/>
              <w:rPr>
                <w:sz w:val="24"/>
              </w:rPr>
            </w:pPr>
            <w:r>
              <w:rPr>
                <w:spacing w:val="-5"/>
                <w:sz w:val="24"/>
              </w:rPr>
              <w:t>64</w:t>
            </w:r>
          </w:p>
        </w:tc>
      </w:tr>
      <w:tr>
        <w:trPr>
          <w:trHeight w:val="412" w:hRule="atLeast"/>
        </w:trPr>
        <w:tc>
          <w:tcPr>
            <w:tcW w:w="7407" w:type="dxa"/>
          </w:tcPr>
          <w:p>
            <w:pPr>
              <w:pStyle w:val="TableParagraph"/>
              <w:spacing w:before="64"/>
              <w:ind w:left="50"/>
              <w:rPr>
                <w:sz w:val="24"/>
              </w:rPr>
            </w:pPr>
            <w:r>
              <w:rPr>
                <w:sz w:val="24"/>
              </w:rPr>
              <w:t>Minerals</w:t>
            </w:r>
            <w:r>
              <w:rPr>
                <w:spacing w:val="-6"/>
                <w:sz w:val="24"/>
              </w:rPr>
              <w:t> </w:t>
            </w:r>
            <w:r>
              <w:rPr>
                <w:sz w:val="24"/>
              </w:rPr>
              <w:t>and</w:t>
            </w:r>
            <w:r>
              <w:rPr>
                <w:spacing w:val="-5"/>
                <w:sz w:val="24"/>
              </w:rPr>
              <w:t> </w:t>
            </w:r>
            <w:r>
              <w:rPr>
                <w:sz w:val="24"/>
              </w:rPr>
              <w:t>Mining</w:t>
            </w:r>
            <w:r>
              <w:rPr>
                <w:spacing w:val="-5"/>
                <w:sz w:val="24"/>
              </w:rPr>
              <w:t> </w:t>
            </w:r>
            <w:r>
              <w:rPr>
                <w:sz w:val="24"/>
              </w:rPr>
              <w:t>Act,</w:t>
            </w:r>
            <w:r>
              <w:rPr>
                <w:spacing w:val="-5"/>
                <w:sz w:val="24"/>
              </w:rPr>
              <w:t> </w:t>
            </w:r>
            <w:r>
              <w:rPr>
                <w:sz w:val="24"/>
              </w:rPr>
              <w:t>Cap</w:t>
            </w:r>
            <w:r>
              <w:rPr>
                <w:spacing w:val="-5"/>
                <w:sz w:val="24"/>
              </w:rPr>
              <w:t> </w:t>
            </w:r>
            <w:r>
              <w:rPr>
                <w:sz w:val="24"/>
              </w:rPr>
              <w:t>12,</w:t>
            </w:r>
            <w:r>
              <w:rPr>
                <w:spacing w:val="-6"/>
                <w:sz w:val="24"/>
              </w:rPr>
              <w:t> </w:t>
            </w:r>
            <w:r>
              <w:rPr>
                <w:sz w:val="24"/>
              </w:rPr>
              <w:t>Laws</w:t>
            </w:r>
            <w:r>
              <w:rPr>
                <w:spacing w:val="-6"/>
                <w:sz w:val="24"/>
              </w:rPr>
              <w:t> </w:t>
            </w:r>
            <w:r>
              <w:rPr>
                <w:sz w:val="24"/>
              </w:rPr>
              <w:t>of</w:t>
            </w:r>
            <w:r>
              <w:rPr>
                <w:spacing w:val="-6"/>
                <w:sz w:val="24"/>
              </w:rPr>
              <w:t> </w:t>
            </w:r>
            <w:r>
              <w:rPr>
                <w:sz w:val="24"/>
              </w:rPr>
              <w:t>the</w:t>
            </w:r>
            <w:r>
              <w:rPr>
                <w:spacing w:val="-9"/>
                <w:sz w:val="24"/>
              </w:rPr>
              <w:t> </w:t>
            </w:r>
            <w:r>
              <w:rPr>
                <w:sz w:val="24"/>
              </w:rPr>
              <w:t>Federation,</w:t>
            </w:r>
            <w:r>
              <w:rPr>
                <w:spacing w:val="-5"/>
                <w:sz w:val="24"/>
              </w:rPr>
              <w:t> </w:t>
            </w:r>
            <w:r>
              <w:rPr>
                <w:spacing w:val="-4"/>
                <w:sz w:val="24"/>
              </w:rPr>
              <w:t>2004</w:t>
            </w:r>
          </w:p>
        </w:tc>
        <w:tc>
          <w:tcPr>
            <w:tcW w:w="429" w:type="dxa"/>
          </w:tcPr>
          <w:p>
            <w:pPr>
              <w:pStyle w:val="TableParagraph"/>
              <w:spacing w:before="64"/>
              <w:ind w:left="111"/>
              <w:rPr>
                <w:sz w:val="24"/>
              </w:rPr>
            </w:pPr>
            <w:r>
              <w:rPr>
                <w:spacing w:val="-5"/>
                <w:sz w:val="24"/>
              </w:rPr>
              <w:t>65</w:t>
            </w:r>
          </w:p>
        </w:tc>
      </w:tr>
      <w:tr>
        <w:trPr>
          <w:trHeight w:val="340" w:hRule="atLeast"/>
        </w:trPr>
        <w:tc>
          <w:tcPr>
            <w:tcW w:w="7407" w:type="dxa"/>
          </w:tcPr>
          <w:p>
            <w:pPr>
              <w:pStyle w:val="TableParagraph"/>
              <w:spacing w:line="256" w:lineRule="exact" w:before="64"/>
              <w:ind w:left="50"/>
              <w:rPr>
                <w:sz w:val="24"/>
              </w:rPr>
            </w:pPr>
            <w:r>
              <w:rPr>
                <w:sz w:val="24"/>
              </w:rPr>
              <w:t>Nigerian</w:t>
            </w:r>
            <w:r>
              <w:rPr>
                <w:spacing w:val="-8"/>
                <w:sz w:val="24"/>
              </w:rPr>
              <w:t> </w:t>
            </w:r>
            <w:r>
              <w:rPr>
                <w:sz w:val="24"/>
              </w:rPr>
              <w:t>Aerospace</w:t>
            </w:r>
            <w:r>
              <w:rPr>
                <w:spacing w:val="-8"/>
                <w:sz w:val="24"/>
              </w:rPr>
              <w:t> </w:t>
            </w:r>
            <w:r>
              <w:rPr>
                <w:sz w:val="24"/>
              </w:rPr>
              <w:t>Management</w:t>
            </w:r>
            <w:r>
              <w:rPr>
                <w:spacing w:val="-9"/>
                <w:sz w:val="24"/>
              </w:rPr>
              <w:t> </w:t>
            </w:r>
            <w:r>
              <w:rPr>
                <w:sz w:val="24"/>
              </w:rPr>
              <w:t>Agency</w:t>
            </w:r>
            <w:r>
              <w:rPr>
                <w:spacing w:val="-8"/>
                <w:sz w:val="24"/>
              </w:rPr>
              <w:t> </w:t>
            </w:r>
            <w:r>
              <w:rPr>
                <w:sz w:val="24"/>
              </w:rPr>
              <w:t>Act,</w:t>
            </w:r>
            <w:r>
              <w:rPr>
                <w:spacing w:val="-9"/>
                <w:sz w:val="24"/>
              </w:rPr>
              <w:t> </w:t>
            </w:r>
            <w:r>
              <w:rPr>
                <w:sz w:val="24"/>
              </w:rPr>
              <w:t>Cap</w:t>
            </w:r>
            <w:r>
              <w:rPr>
                <w:spacing w:val="-8"/>
                <w:sz w:val="24"/>
              </w:rPr>
              <w:t> </w:t>
            </w:r>
            <w:r>
              <w:rPr>
                <w:sz w:val="24"/>
              </w:rPr>
              <w:t>N90</w:t>
            </w:r>
            <w:r>
              <w:rPr>
                <w:spacing w:val="-8"/>
                <w:sz w:val="24"/>
              </w:rPr>
              <w:t> </w:t>
            </w:r>
            <w:r>
              <w:rPr>
                <w:sz w:val="24"/>
              </w:rPr>
              <w:t>LOFN</w:t>
            </w:r>
            <w:r>
              <w:rPr>
                <w:spacing w:val="-8"/>
                <w:sz w:val="24"/>
              </w:rPr>
              <w:t> </w:t>
            </w:r>
            <w:r>
              <w:rPr>
                <w:spacing w:val="-4"/>
                <w:sz w:val="24"/>
              </w:rPr>
              <w:t>2004</w:t>
            </w:r>
          </w:p>
        </w:tc>
        <w:tc>
          <w:tcPr>
            <w:tcW w:w="429" w:type="dxa"/>
          </w:tcPr>
          <w:p>
            <w:pPr>
              <w:pStyle w:val="TableParagraph"/>
              <w:spacing w:line="256" w:lineRule="exact" w:before="64"/>
              <w:ind w:left="111"/>
              <w:rPr>
                <w:sz w:val="24"/>
              </w:rPr>
            </w:pPr>
            <w:r>
              <w:rPr>
                <w:spacing w:val="-5"/>
                <w:sz w:val="24"/>
              </w:rPr>
              <w:t>66</w:t>
            </w:r>
          </w:p>
        </w:tc>
      </w:tr>
    </w:tbl>
    <w:p>
      <w:pPr>
        <w:tabs>
          <w:tab w:pos="9471" w:val="left" w:leader="none"/>
        </w:tabs>
        <w:spacing w:line="456" w:lineRule="auto" w:before="242"/>
        <w:ind w:left="2003" w:right="558" w:firstLine="0"/>
        <w:jc w:val="left"/>
        <w:rPr>
          <w:sz w:val="24"/>
        </w:rPr>
      </w:pPr>
      <w:r>
        <w:rPr>
          <w:sz w:val="24"/>
        </w:rPr>
        <w:t>Nigerian Civil Aviation Authority</w:t>
      </w:r>
      <w:r>
        <w:rPr>
          <w:spacing w:val="-1"/>
          <w:sz w:val="24"/>
        </w:rPr>
        <w:t> </w:t>
      </w:r>
      <w:r>
        <w:rPr>
          <w:sz w:val="24"/>
        </w:rPr>
        <w:t>(Estab.</w:t>
      </w:r>
      <w:r>
        <w:rPr>
          <w:spacing w:val="-5"/>
          <w:sz w:val="24"/>
        </w:rPr>
        <w:t> </w:t>
      </w:r>
      <w:r>
        <w:rPr>
          <w:sz w:val="24"/>
        </w:rPr>
        <w:t>etc.)</w:t>
      </w:r>
      <w:r>
        <w:rPr>
          <w:spacing w:val="-4"/>
          <w:sz w:val="24"/>
        </w:rPr>
        <w:t> </w:t>
      </w:r>
      <w:r>
        <w:rPr>
          <w:sz w:val="24"/>
        </w:rPr>
        <w:t>Act</w:t>
      </w:r>
      <w:r>
        <w:rPr>
          <w:spacing w:val="-1"/>
          <w:sz w:val="24"/>
        </w:rPr>
        <w:t> </w:t>
      </w:r>
      <w:r>
        <w:rPr>
          <w:sz w:val="24"/>
        </w:rPr>
        <w:t>Cap N94 LOFN</w:t>
      </w:r>
      <w:r>
        <w:rPr>
          <w:spacing w:val="-6"/>
          <w:sz w:val="24"/>
        </w:rPr>
        <w:t> </w:t>
      </w:r>
      <w:r>
        <w:rPr>
          <w:sz w:val="24"/>
        </w:rPr>
        <w:t>200466 Property</w:t>
      </w:r>
      <w:r>
        <w:rPr>
          <w:spacing w:val="-7"/>
          <w:sz w:val="24"/>
        </w:rPr>
        <w:t> </w:t>
      </w:r>
      <w:r>
        <w:rPr>
          <w:sz w:val="24"/>
        </w:rPr>
        <w:t>and</w:t>
      </w:r>
      <w:r>
        <w:rPr>
          <w:spacing w:val="-6"/>
          <w:sz w:val="24"/>
        </w:rPr>
        <w:t> </w:t>
      </w:r>
      <w:r>
        <w:rPr>
          <w:sz w:val="24"/>
        </w:rPr>
        <w:t>Conveyancing</w:t>
      </w:r>
      <w:r>
        <w:rPr>
          <w:spacing w:val="-6"/>
          <w:sz w:val="24"/>
        </w:rPr>
        <w:t> </w:t>
      </w:r>
      <w:r>
        <w:rPr>
          <w:sz w:val="24"/>
        </w:rPr>
        <w:t>Law</w:t>
      </w:r>
      <w:r>
        <w:rPr>
          <w:spacing w:val="-12"/>
          <w:sz w:val="24"/>
        </w:rPr>
        <w:t> </w:t>
      </w:r>
      <w:r>
        <w:rPr>
          <w:sz w:val="24"/>
        </w:rPr>
        <w:t>of</w:t>
      </w:r>
      <w:r>
        <w:rPr>
          <w:spacing w:val="-10"/>
          <w:sz w:val="24"/>
        </w:rPr>
        <w:t> </w:t>
      </w:r>
      <w:r>
        <w:rPr>
          <w:sz w:val="24"/>
        </w:rPr>
        <w:t>Western</w:t>
      </w:r>
      <w:r>
        <w:rPr>
          <w:spacing w:val="-10"/>
          <w:sz w:val="24"/>
        </w:rPr>
        <w:t> </w:t>
      </w:r>
      <w:r>
        <w:rPr>
          <w:sz w:val="24"/>
        </w:rPr>
        <w:t>Region</w:t>
      </w:r>
      <w:r>
        <w:rPr>
          <w:spacing w:val="-6"/>
          <w:sz w:val="24"/>
        </w:rPr>
        <w:t> </w:t>
      </w:r>
      <w:r>
        <w:rPr>
          <w:sz w:val="24"/>
        </w:rPr>
        <w:t>1959,</w:t>
      </w:r>
      <w:r>
        <w:rPr>
          <w:spacing w:val="-6"/>
          <w:sz w:val="24"/>
        </w:rPr>
        <w:t> </w:t>
      </w:r>
      <w:r>
        <w:rPr>
          <w:spacing w:val="-5"/>
          <w:sz w:val="24"/>
        </w:rPr>
        <w:t>S.2</w:t>
      </w:r>
      <w:r>
        <w:rPr>
          <w:sz w:val="24"/>
        </w:rPr>
        <w:tab/>
      </w:r>
      <w:r>
        <w:rPr>
          <w:spacing w:val="-5"/>
          <w:sz w:val="24"/>
        </w:rPr>
        <w:t>64</w:t>
      </w:r>
    </w:p>
    <w:p>
      <w:pPr>
        <w:spacing w:after="0" w:line="456" w:lineRule="auto"/>
        <w:jc w:val="left"/>
        <w:rPr>
          <w:sz w:val="24"/>
        </w:rPr>
        <w:sectPr>
          <w:pgSz w:w="12240" w:h="15840"/>
          <w:pgMar w:header="0" w:footer="1145" w:top="1080" w:bottom="1400" w:left="1040" w:right="900"/>
        </w:sectPr>
      </w:pPr>
    </w:p>
    <w:p>
      <w:pPr>
        <w:spacing w:before="57"/>
        <w:ind w:left="3803" w:right="0" w:firstLine="0"/>
        <w:jc w:val="left"/>
        <w:rPr>
          <w:rFonts w:ascii="Cambria"/>
          <w:sz w:val="56"/>
        </w:rPr>
      </w:pPr>
      <w:r>
        <w:rPr>
          <w:rFonts w:ascii="Cambria"/>
          <w:w w:val="110"/>
          <w:sz w:val="56"/>
        </w:rPr>
        <w:t>LIST</w:t>
      </w:r>
      <w:r>
        <w:rPr>
          <w:rFonts w:ascii="Cambria"/>
          <w:spacing w:val="-10"/>
          <w:w w:val="110"/>
          <w:sz w:val="56"/>
        </w:rPr>
        <w:t> </w:t>
      </w:r>
      <w:r>
        <w:rPr>
          <w:rFonts w:ascii="Cambria"/>
          <w:w w:val="110"/>
          <w:sz w:val="56"/>
        </w:rPr>
        <w:t>OF</w:t>
      </w:r>
      <w:r>
        <w:rPr>
          <w:rFonts w:ascii="Cambria"/>
          <w:spacing w:val="-11"/>
          <w:w w:val="110"/>
          <w:sz w:val="56"/>
        </w:rPr>
        <w:t> </w:t>
      </w:r>
      <w:r>
        <w:rPr>
          <w:rFonts w:ascii="Cambria"/>
          <w:spacing w:val="-2"/>
          <w:w w:val="110"/>
          <w:sz w:val="56"/>
        </w:rPr>
        <w:t>TABLES</w:t>
      </w:r>
    </w:p>
    <w:p>
      <w:pPr>
        <w:tabs>
          <w:tab w:pos="9471" w:val="left" w:leader="none"/>
        </w:tabs>
        <w:spacing w:line="362" w:lineRule="auto" w:before="332"/>
        <w:ind w:left="2003" w:right="557" w:firstLine="62"/>
        <w:jc w:val="left"/>
        <w:rPr>
          <w:sz w:val="24"/>
        </w:rPr>
      </w:pPr>
      <w:r>
        <w:rPr>
          <w:sz w:val="24"/>
        </w:rPr>
        <w:t>Table</w:t>
      </w:r>
      <w:r>
        <w:rPr>
          <w:spacing w:val="-2"/>
          <w:sz w:val="24"/>
        </w:rPr>
        <w:t> </w:t>
      </w:r>
      <w:r>
        <w:rPr>
          <w:sz w:val="24"/>
        </w:rPr>
        <w:t>1:</w:t>
      </w:r>
      <w:r>
        <w:rPr>
          <w:spacing w:val="-3"/>
          <w:sz w:val="24"/>
        </w:rPr>
        <w:t> </w:t>
      </w:r>
      <w:r>
        <w:rPr>
          <w:sz w:val="24"/>
        </w:rPr>
        <w:t>Summary</w:t>
      </w:r>
      <w:r>
        <w:rPr>
          <w:spacing w:val="-3"/>
          <w:sz w:val="24"/>
        </w:rPr>
        <w:t> </w:t>
      </w:r>
      <w:r>
        <w:rPr>
          <w:sz w:val="24"/>
        </w:rPr>
        <w:t>of</w:t>
      </w:r>
      <w:r>
        <w:rPr>
          <w:spacing w:val="-3"/>
          <w:sz w:val="24"/>
        </w:rPr>
        <w:t> </w:t>
      </w:r>
      <w:r>
        <w:rPr>
          <w:sz w:val="24"/>
        </w:rPr>
        <w:t>Items</w:t>
      </w:r>
      <w:r>
        <w:rPr>
          <w:spacing w:val="-3"/>
          <w:sz w:val="24"/>
        </w:rPr>
        <w:t> </w:t>
      </w:r>
      <w:r>
        <w:rPr>
          <w:sz w:val="24"/>
        </w:rPr>
        <w:t>forming</w:t>
      </w:r>
      <w:r>
        <w:rPr>
          <w:spacing w:val="-2"/>
          <w:sz w:val="24"/>
        </w:rPr>
        <w:t> </w:t>
      </w:r>
      <w:r>
        <w:rPr>
          <w:sz w:val="24"/>
        </w:rPr>
        <w:t>Part</w:t>
      </w:r>
      <w:r>
        <w:rPr>
          <w:spacing w:val="-3"/>
          <w:sz w:val="24"/>
        </w:rPr>
        <w:t> </w:t>
      </w:r>
      <w:r>
        <w:rPr>
          <w:sz w:val="24"/>
        </w:rPr>
        <w:t>of</w:t>
      </w:r>
      <w:r>
        <w:rPr>
          <w:spacing w:val="-3"/>
          <w:sz w:val="24"/>
        </w:rPr>
        <w:t> </w:t>
      </w:r>
      <w:r>
        <w:rPr>
          <w:sz w:val="24"/>
        </w:rPr>
        <w:t>Land</w:t>
      </w:r>
      <w:r>
        <w:rPr>
          <w:spacing w:val="-5"/>
          <w:sz w:val="24"/>
        </w:rPr>
        <w:t> </w:t>
      </w:r>
      <w:r>
        <w:rPr>
          <w:sz w:val="24"/>
        </w:rPr>
        <w:t>in</w:t>
      </w:r>
      <w:r>
        <w:rPr>
          <w:spacing w:val="-2"/>
          <w:sz w:val="24"/>
        </w:rPr>
        <w:t> </w:t>
      </w:r>
      <w:r>
        <w:rPr>
          <w:sz w:val="24"/>
        </w:rPr>
        <w:t>the</w:t>
      </w:r>
      <w:r>
        <w:rPr>
          <w:spacing w:val="-3"/>
          <w:sz w:val="24"/>
        </w:rPr>
        <w:t> </w:t>
      </w:r>
      <w:r>
        <w:rPr>
          <w:sz w:val="24"/>
        </w:rPr>
        <w:t>six</w:t>
      </w:r>
      <w:r>
        <w:rPr>
          <w:spacing w:val="40"/>
          <w:sz w:val="24"/>
        </w:rPr>
        <w:t> </w:t>
      </w:r>
      <w:r>
        <w:rPr>
          <w:sz w:val="24"/>
        </w:rPr>
        <w:t>Communities </w:t>
      </w:r>
      <w:r>
        <w:rPr>
          <w:spacing w:val="-2"/>
          <w:sz w:val="24"/>
        </w:rPr>
        <w:t>studied</w:t>
      </w:r>
      <w:r>
        <w:rPr>
          <w:sz w:val="24"/>
        </w:rPr>
        <w:tab/>
      </w:r>
      <w:r>
        <w:rPr>
          <w:spacing w:val="-5"/>
          <w:sz w:val="24"/>
        </w:rPr>
        <w:t>82</w:t>
      </w:r>
    </w:p>
    <w:p>
      <w:pPr>
        <w:tabs>
          <w:tab w:pos="9471" w:val="left" w:leader="none"/>
        </w:tabs>
        <w:spacing w:before="271"/>
        <w:ind w:left="2003" w:right="0" w:firstLine="0"/>
        <w:jc w:val="left"/>
        <w:rPr>
          <w:sz w:val="24"/>
        </w:rPr>
      </w:pPr>
      <w:r>
        <w:rPr>
          <w:sz w:val="24"/>
        </w:rPr>
        <w:t>Table</w:t>
      </w:r>
      <w:r>
        <w:rPr>
          <w:spacing w:val="-5"/>
          <w:sz w:val="24"/>
        </w:rPr>
        <w:t> </w:t>
      </w:r>
      <w:r>
        <w:rPr>
          <w:sz w:val="24"/>
        </w:rPr>
        <w:t>2:</w:t>
      </w:r>
      <w:r>
        <w:rPr>
          <w:spacing w:val="-5"/>
          <w:sz w:val="24"/>
        </w:rPr>
        <w:t> </w:t>
      </w:r>
      <w:r>
        <w:rPr>
          <w:sz w:val="24"/>
        </w:rPr>
        <w:t>Role</w:t>
      </w:r>
      <w:r>
        <w:rPr>
          <w:spacing w:val="-5"/>
          <w:sz w:val="24"/>
        </w:rPr>
        <w:t> </w:t>
      </w:r>
      <w:r>
        <w:rPr>
          <w:sz w:val="24"/>
        </w:rPr>
        <w:t>of</w:t>
      </w:r>
      <w:r>
        <w:rPr>
          <w:spacing w:val="-9"/>
          <w:sz w:val="24"/>
        </w:rPr>
        <w:t> </w:t>
      </w:r>
      <w:r>
        <w:rPr>
          <w:sz w:val="24"/>
        </w:rPr>
        <w:t>Family</w:t>
      </w:r>
      <w:r>
        <w:rPr>
          <w:spacing w:val="-5"/>
          <w:sz w:val="24"/>
        </w:rPr>
        <w:t> </w:t>
      </w:r>
      <w:r>
        <w:rPr>
          <w:sz w:val="24"/>
        </w:rPr>
        <w:t>Head</w:t>
      </w:r>
      <w:r>
        <w:rPr>
          <w:spacing w:val="-4"/>
          <w:sz w:val="24"/>
        </w:rPr>
        <w:t> </w:t>
      </w:r>
      <w:r>
        <w:rPr>
          <w:sz w:val="24"/>
        </w:rPr>
        <w:t>In</w:t>
      </w:r>
      <w:r>
        <w:rPr>
          <w:spacing w:val="-4"/>
          <w:sz w:val="24"/>
        </w:rPr>
        <w:t> </w:t>
      </w:r>
      <w:r>
        <w:rPr>
          <w:sz w:val="24"/>
        </w:rPr>
        <w:t>the</w:t>
      </w:r>
      <w:r>
        <w:rPr>
          <w:spacing w:val="-5"/>
          <w:sz w:val="24"/>
        </w:rPr>
        <w:t> </w:t>
      </w:r>
      <w:r>
        <w:rPr>
          <w:sz w:val="24"/>
        </w:rPr>
        <w:t>Six</w:t>
      </w:r>
      <w:r>
        <w:rPr>
          <w:spacing w:val="-10"/>
          <w:sz w:val="24"/>
        </w:rPr>
        <w:t> </w:t>
      </w:r>
      <w:r>
        <w:rPr>
          <w:sz w:val="24"/>
        </w:rPr>
        <w:t>Communities</w:t>
      </w:r>
      <w:r>
        <w:rPr>
          <w:spacing w:val="-5"/>
          <w:sz w:val="24"/>
        </w:rPr>
        <w:t> </w:t>
      </w:r>
      <w:r>
        <w:rPr>
          <w:spacing w:val="-2"/>
          <w:sz w:val="24"/>
        </w:rPr>
        <w:t>Studied</w:t>
      </w:r>
      <w:r>
        <w:rPr>
          <w:sz w:val="24"/>
        </w:rPr>
        <w:tab/>
      </w:r>
      <w:r>
        <w:rPr>
          <w:spacing w:val="-5"/>
          <w:sz w:val="24"/>
        </w:rPr>
        <w:t>128</w:t>
      </w:r>
    </w:p>
    <w:p>
      <w:pPr>
        <w:spacing w:before="554"/>
        <w:ind w:left="2003" w:right="0" w:firstLine="0"/>
        <w:jc w:val="left"/>
        <w:rPr>
          <w:sz w:val="24"/>
        </w:rPr>
      </w:pPr>
      <w:r>
        <w:rPr>
          <w:sz w:val="24"/>
        </w:rPr>
        <w:t>Table</w:t>
      </w:r>
      <w:r>
        <w:rPr>
          <w:spacing w:val="-5"/>
          <w:sz w:val="24"/>
        </w:rPr>
        <w:t> </w:t>
      </w:r>
      <w:r>
        <w:rPr>
          <w:sz w:val="24"/>
        </w:rPr>
        <w:t>3:</w:t>
      </w:r>
      <w:r>
        <w:rPr>
          <w:spacing w:val="-6"/>
          <w:sz w:val="24"/>
        </w:rPr>
        <w:t> </w:t>
      </w:r>
      <w:r>
        <w:rPr>
          <w:sz w:val="24"/>
        </w:rPr>
        <w:t>Methods</w:t>
      </w:r>
      <w:r>
        <w:rPr>
          <w:spacing w:val="-6"/>
          <w:sz w:val="24"/>
        </w:rPr>
        <w:t> </w:t>
      </w:r>
      <w:r>
        <w:rPr>
          <w:sz w:val="24"/>
        </w:rPr>
        <w:t>of</w:t>
      </w:r>
      <w:r>
        <w:rPr>
          <w:spacing w:val="-6"/>
          <w:sz w:val="24"/>
        </w:rPr>
        <w:t> </w:t>
      </w:r>
      <w:r>
        <w:rPr>
          <w:sz w:val="24"/>
        </w:rPr>
        <w:t>Land</w:t>
      </w:r>
      <w:r>
        <w:rPr>
          <w:spacing w:val="-5"/>
          <w:sz w:val="24"/>
        </w:rPr>
        <w:t> </w:t>
      </w:r>
      <w:r>
        <w:rPr>
          <w:sz w:val="24"/>
        </w:rPr>
        <w:t>Acquisition</w:t>
      </w:r>
      <w:r>
        <w:rPr>
          <w:spacing w:val="-8"/>
          <w:sz w:val="24"/>
        </w:rPr>
        <w:t> </w:t>
      </w:r>
      <w:r>
        <w:rPr>
          <w:sz w:val="24"/>
        </w:rPr>
        <w:t>in</w:t>
      </w:r>
      <w:r>
        <w:rPr>
          <w:spacing w:val="-5"/>
          <w:sz w:val="24"/>
        </w:rPr>
        <w:t> </w:t>
      </w:r>
      <w:r>
        <w:rPr>
          <w:sz w:val="24"/>
        </w:rPr>
        <w:t>the</w:t>
      </w:r>
      <w:r>
        <w:rPr>
          <w:spacing w:val="-5"/>
          <w:sz w:val="24"/>
        </w:rPr>
        <w:t> </w:t>
      </w:r>
      <w:r>
        <w:rPr>
          <w:sz w:val="24"/>
        </w:rPr>
        <w:t>Six</w:t>
      </w:r>
      <w:r>
        <w:rPr>
          <w:spacing w:val="-10"/>
          <w:sz w:val="24"/>
        </w:rPr>
        <w:t> </w:t>
      </w:r>
      <w:r>
        <w:rPr>
          <w:sz w:val="24"/>
        </w:rPr>
        <w:t>Communities</w:t>
      </w:r>
      <w:r>
        <w:rPr>
          <w:spacing w:val="-11"/>
          <w:sz w:val="24"/>
        </w:rPr>
        <w:t> </w:t>
      </w:r>
      <w:r>
        <w:rPr>
          <w:sz w:val="24"/>
        </w:rPr>
        <w:t>Studied</w:t>
      </w:r>
      <w:r>
        <w:rPr>
          <w:spacing w:val="58"/>
          <w:sz w:val="24"/>
        </w:rPr>
        <w:t> </w:t>
      </w:r>
      <w:r>
        <w:rPr>
          <w:spacing w:val="-5"/>
          <w:sz w:val="24"/>
        </w:rPr>
        <w:t>138</w:t>
      </w:r>
    </w:p>
    <w:p>
      <w:pPr>
        <w:spacing w:after="0"/>
        <w:jc w:val="left"/>
        <w:rPr>
          <w:sz w:val="24"/>
        </w:rPr>
        <w:sectPr>
          <w:pgSz w:w="12240" w:h="15840"/>
          <w:pgMar w:header="0" w:footer="1145" w:top="1100" w:bottom="1400" w:left="1040" w:right="900"/>
        </w:sectPr>
      </w:pPr>
    </w:p>
    <w:p>
      <w:pPr>
        <w:spacing w:before="79"/>
        <w:ind w:left="4494" w:right="0" w:firstLine="0"/>
        <w:jc w:val="left"/>
        <w:rPr>
          <w:rFonts w:ascii="Cambria"/>
          <w:sz w:val="24"/>
        </w:rPr>
      </w:pPr>
      <w:r>
        <w:rPr>
          <w:rFonts w:ascii="Cambria"/>
          <w:w w:val="110"/>
          <w:sz w:val="24"/>
        </w:rPr>
        <w:t>LIST OF</w:t>
      </w:r>
      <w:r>
        <w:rPr>
          <w:rFonts w:ascii="Cambria"/>
          <w:spacing w:val="-5"/>
          <w:w w:val="110"/>
          <w:sz w:val="24"/>
        </w:rPr>
        <w:t> </w:t>
      </w:r>
      <w:r>
        <w:rPr>
          <w:rFonts w:ascii="Cambria"/>
          <w:spacing w:val="-2"/>
          <w:w w:val="110"/>
          <w:sz w:val="24"/>
        </w:rPr>
        <w:t>ABBREVIATIONS</w:t>
      </w:r>
    </w:p>
    <w:p>
      <w:pPr>
        <w:tabs>
          <w:tab w:pos="4431" w:val="left" w:leader="none"/>
        </w:tabs>
        <w:spacing w:before="256"/>
        <w:ind w:left="2992" w:right="0" w:firstLine="0"/>
        <w:jc w:val="left"/>
        <w:rPr>
          <w:rFonts w:ascii="Cambria"/>
          <w:sz w:val="22"/>
        </w:rPr>
      </w:pPr>
      <w:r>
        <w:rPr>
          <w:rFonts w:ascii="Cambria"/>
          <w:spacing w:val="-5"/>
          <w:w w:val="115"/>
          <w:sz w:val="22"/>
        </w:rPr>
        <w:t>AC</w:t>
      </w:r>
      <w:r>
        <w:rPr>
          <w:rFonts w:ascii="Cambria"/>
          <w:sz w:val="22"/>
        </w:rPr>
        <w:tab/>
      </w:r>
      <w:r>
        <w:rPr>
          <w:rFonts w:ascii="Cambria"/>
          <w:w w:val="110"/>
          <w:sz w:val="22"/>
        </w:rPr>
        <w:t>Appeal</w:t>
      </w:r>
      <w:r>
        <w:rPr>
          <w:rFonts w:ascii="Cambria"/>
          <w:spacing w:val="-9"/>
          <w:w w:val="110"/>
          <w:sz w:val="22"/>
        </w:rPr>
        <w:t> </w:t>
      </w:r>
      <w:r>
        <w:rPr>
          <w:rFonts w:ascii="Cambria"/>
          <w:spacing w:val="-4"/>
          <w:w w:val="115"/>
          <w:sz w:val="22"/>
        </w:rPr>
        <w:t>Cases</w:t>
      </w:r>
    </w:p>
    <w:p>
      <w:pPr>
        <w:tabs>
          <w:tab w:pos="4431" w:val="left" w:leader="none"/>
        </w:tabs>
        <w:spacing w:line="292" w:lineRule="auto" w:before="59"/>
        <w:ind w:left="2992" w:right="2899" w:firstLine="0"/>
        <w:jc w:val="left"/>
        <w:rPr>
          <w:rFonts w:ascii="Cambria"/>
          <w:sz w:val="22"/>
        </w:rPr>
      </w:pPr>
      <w:r>
        <w:rPr>
          <w:rFonts w:ascii="Cambria"/>
          <w:w w:val="105"/>
          <w:sz w:val="22"/>
        </w:rPr>
        <w:t>ALL NLR</w:t>
      </w:r>
      <w:r>
        <w:rPr>
          <w:rFonts w:ascii="Cambria"/>
          <w:sz w:val="22"/>
        </w:rPr>
        <w:tab/>
      </w:r>
      <w:r>
        <w:rPr>
          <w:rFonts w:ascii="Cambria"/>
          <w:w w:val="105"/>
          <w:sz w:val="22"/>
        </w:rPr>
        <w:t>All</w:t>
      </w:r>
      <w:r>
        <w:rPr>
          <w:rFonts w:ascii="Cambria"/>
          <w:spacing w:val="40"/>
          <w:w w:val="105"/>
          <w:sz w:val="22"/>
        </w:rPr>
        <w:t> </w:t>
      </w:r>
      <w:r>
        <w:rPr>
          <w:rFonts w:ascii="Cambria"/>
          <w:w w:val="105"/>
          <w:sz w:val="22"/>
        </w:rPr>
        <w:t>Nigeria</w:t>
      </w:r>
      <w:r>
        <w:rPr>
          <w:rFonts w:ascii="Cambria"/>
          <w:spacing w:val="40"/>
          <w:w w:val="105"/>
          <w:sz w:val="22"/>
        </w:rPr>
        <w:t> </w:t>
      </w:r>
      <w:r>
        <w:rPr>
          <w:rFonts w:ascii="Cambria"/>
          <w:w w:val="105"/>
          <w:sz w:val="22"/>
        </w:rPr>
        <w:t>Law</w:t>
      </w:r>
      <w:r>
        <w:rPr>
          <w:rFonts w:ascii="Cambria"/>
          <w:spacing w:val="40"/>
          <w:w w:val="105"/>
          <w:sz w:val="22"/>
        </w:rPr>
        <w:t> </w:t>
      </w:r>
      <w:r>
        <w:rPr>
          <w:rFonts w:ascii="Cambria"/>
          <w:w w:val="105"/>
          <w:sz w:val="22"/>
        </w:rPr>
        <w:t>Report</w:t>
      </w:r>
      <w:r>
        <w:rPr>
          <w:rFonts w:ascii="Cambria"/>
          <w:spacing w:val="40"/>
          <w:w w:val="105"/>
          <w:sz w:val="22"/>
        </w:rPr>
        <w:t> </w:t>
      </w:r>
      <w:r>
        <w:rPr>
          <w:rFonts w:ascii="Cambria"/>
          <w:spacing w:val="-4"/>
          <w:w w:val="105"/>
          <w:sz w:val="22"/>
        </w:rPr>
        <w:t>NMLR</w:t>
      </w:r>
      <w:r>
        <w:rPr>
          <w:rFonts w:ascii="Cambria"/>
          <w:sz w:val="22"/>
        </w:rPr>
        <w:tab/>
      </w:r>
      <w:r>
        <w:rPr>
          <w:rFonts w:ascii="Cambria"/>
          <w:w w:val="105"/>
          <w:sz w:val="22"/>
        </w:rPr>
        <w:t>Nigerian Monthly Law</w:t>
      </w:r>
      <w:r>
        <w:rPr>
          <w:rFonts w:ascii="Cambria"/>
          <w:spacing w:val="-2"/>
          <w:w w:val="105"/>
          <w:sz w:val="22"/>
        </w:rPr>
        <w:t> </w:t>
      </w:r>
      <w:r>
        <w:rPr>
          <w:rFonts w:ascii="Cambria"/>
          <w:w w:val="105"/>
          <w:sz w:val="22"/>
        </w:rPr>
        <w:t>Report </w:t>
      </w:r>
      <w:r>
        <w:rPr>
          <w:rFonts w:ascii="Cambria"/>
          <w:spacing w:val="-4"/>
          <w:w w:val="105"/>
          <w:sz w:val="22"/>
        </w:rPr>
        <w:t>NWLR</w:t>
      </w:r>
      <w:r>
        <w:rPr>
          <w:rFonts w:ascii="Cambria"/>
          <w:sz w:val="22"/>
        </w:rPr>
        <w:tab/>
      </w:r>
      <w:r>
        <w:rPr>
          <w:rFonts w:ascii="Cambria"/>
          <w:w w:val="105"/>
          <w:sz w:val="22"/>
        </w:rPr>
        <w:t>Nigerian Weekly Law Report </w:t>
      </w:r>
      <w:r>
        <w:rPr>
          <w:rFonts w:ascii="Cambria"/>
          <w:spacing w:val="-4"/>
          <w:w w:val="105"/>
          <w:sz w:val="22"/>
        </w:rPr>
        <w:t>WNLR</w:t>
      </w:r>
      <w:r>
        <w:rPr>
          <w:rFonts w:ascii="Cambria"/>
          <w:sz w:val="22"/>
        </w:rPr>
        <w:tab/>
      </w:r>
      <w:r>
        <w:rPr>
          <w:rFonts w:ascii="Cambria"/>
          <w:w w:val="105"/>
          <w:sz w:val="22"/>
        </w:rPr>
        <w:t>Western</w:t>
      </w:r>
      <w:r>
        <w:rPr>
          <w:rFonts w:ascii="Cambria"/>
          <w:spacing w:val="-4"/>
          <w:w w:val="105"/>
          <w:sz w:val="22"/>
        </w:rPr>
        <w:t> </w:t>
      </w:r>
      <w:r>
        <w:rPr>
          <w:rFonts w:ascii="Cambria"/>
          <w:w w:val="105"/>
          <w:sz w:val="22"/>
        </w:rPr>
        <w:t>Nigerian Law</w:t>
      </w:r>
      <w:r>
        <w:rPr>
          <w:rFonts w:ascii="Cambria"/>
          <w:spacing w:val="-7"/>
          <w:w w:val="105"/>
          <w:sz w:val="22"/>
        </w:rPr>
        <w:t> </w:t>
      </w:r>
      <w:r>
        <w:rPr>
          <w:rFonts w:ascii="Cambria"/>
          <w:w w:val="105"/>
          <w:sz w:val="22"/>
        </w:rPr>
        <w:t>Report</w:t>
      </w:r>
    </w:p>
    <w:p>
      <w:pPr>
        <w:tabs>
          <w:tab w:pos="4431" w:val="left" w:leader="none"/>
        </w:tabs>
        <w:spacing w:line="257" w:lineRule="exact" w:before="0"/>
        <w:ind w:left="2992" w:right="0" w:firstLine="0"/>
        <w:jc w:val="left"/>
        <w:rPr>
          <w:rFonts w:ascii="Cambria"/>
          <w:sz w:val="22"/>
        </w:rPr>
      </w:pPr>
      <w:r>
        <w:rPr>
          <w:rFonts w:ascii="Cambria"/>
          <w:spacing w:val="-5"/>
          <w:w w:val="105"/>
          <w:sz w:val="22"/>
        </w:rPr>
        <w:t>FSC</w:t>
      </w:r>
      <w:r>
        <w:rPr>
          <w:rFonts w:ascii="Cambria"/>
          <w:sz w:val="22"/>
        </w:rPr>
        <w:tab/>
      </w:r>
      <w:r>
        <w:rPr>
          <w:rFonts w:ascii="Cambria"/>
          <w:w w:val="105"/>
          <w:sz w:val="22"/>
        </w:rPr>
        <w:t>Federal</w:t>
      </w:r>
      <w:r>
        <w:rPr>
          <w:rFonts w:ascii="Cambria"/>
          <w:spacing w:val="-1"/>
          <w:w w:val="105"/>
          <w:sz w:val="22"/>
        </w:rPr>
        <w:t> </w:t>
      </w:r>
      <w:r>
        <w:rPr>
          <w:rFonts w:ascii="Cambria"/>
          <w:w w:val="105"/>
          <w:sz w:val="22"/>
        </w:rPr>
        <w:t>Supreme</w:t>
      </w:r>
      <w:r>
        <w:rPr>
          <w:rFonts w:ascii="Cambria"/>
          <w:spacing w:val="-4"/>
          <w:w w:val="105"/>
          <w:sz w:val="22"/>
        </w:rPr>
        <w:t> </w:t>
      </w:r>
      <w:r>
        <w:rPr>
          <w:rFonts w:ascii="Cambria"/>
          <w:w w:val="105"/>
          <w:sz w:val="22"/>
        </w:rPr>
        <w:t>Court</w:t>
      </w:r>
      <w:r>
        <w:rPr>
          <w:rFonts w:ascii="Cambria"/>
          <w:spacing w:val="1"/>
          <w:w w:val="105"/>
          <w:sz w:val="22"/>
        </w:rPr>
        <w:t> </w:t>
      </w:r>
      <w:r>
        <w:rPr>
          <w:rFonts w:ascii="Cambria"/>
          <w:w w:val="105"/>
          <w:sz w:val="22"/>
        </w:rPr>
        <w:t>Law</w:t>
      </w:r>
      <w:r>
        <w:rPr>
          <w:rFonts w:ascii="Cambria"/>
          <w:spacing w:val="-5"/>
          <w:w w:val="105"/>
          <w:sz w:val="22"/>
        </w:rPr>
        <w:t> </w:t>
      </w:r>
      <w:r>
        <w:rPr>
          <w:rFonts w:ascii="Cambria"/>
          <w:spacing w:val="-2"/>
          <w:w w:val="105"/>
          <w:sz w:val="22"/>
        </w:rPr>
        <w:t>Report</w:t>
      </w:r>
    </w:p>
    <w:p>
      <w:pPr>
        <w:tabs>
          <w:tab w:pos="4431" w:val="left" w:leader="none"/>
        </w:tabs>
        <w:spacing w:before="54"/>
        <w:ind w:left="2992" w:right="0" w:firstLine="0"/>
        <w:jc w:val="left"/>
        <w:rPr>
          <w:rFonts w:ascii="Cambria"/>
          <w:sz w:val="22"/>
        </w:rPr>
      </w:pPr>
      <w:r>
        <w:rPr>
          <w:rFonts w:ascii="Cambria"/>
          <w:spacing w:val="-5"/>
          <w:w w:val="105"/>
          <w:sz w:val="22"/>
        </w:rPr>
        <w:t>SC</w:t>
      </w:r>
      <w:r>
        <w:rPr>
          <w:rFonts w:ascii="Cambria"/>
          <w:sz w:val="22"/>
        </w:rPr>
        <w:tab/>
      </w:r>
      <w:r>
        <w:rPr>
          <w:rFonts w:ascii="Cambria"/>
          <w:w w:val="105"/>
          <w:sz w:val="22"/>
        </w:rPr>
        <w:t>Supreme</w:t>
      </w:r>
      <w:r>
        <w:rPr>
          <w:rFonts w:ascii="Cambria"/>
          <w:spacing w:val="3"/>
          <w:w w:val="105"/>
          <w:sz w:val="22"/>
        </w:rPr>
        <w:t> </w:t>
      </w:r>
      <w:r>
        <w:rPr>
          <w:rFonts w:ascii="Cambria"/>
          <w:w w:val="105"/>
          <w:sz w:val="22"/>
        </w:rPr>
        <w:t>Court</w:t>
      </w:r>
      <w:r>
        <w:rPr>
          <w:rFonts w:ascii="Cambria"/>
          <w:spacing w:val="8"/>
          <w:w w:val="105"/>
          <w:sz w:val="22"/>
        </w:rPr>
        <w:t> </w:t>
      </w:r>
      <w:r>
        <w:rPr>
          <w:rFonts w:ascii="Cambria"/>
          <w:w w:val="105"/>
          <w:sz w:val="22"/>
        </w:rPr>
        <w:t>Law</w:t>
      </w:r>
      <w:r>
        <w:rPr>
          <w:rFonts w:ascii="Cambria"/>
          <w:spacing w:val="2"/>
          <w:w w:val="105"/>
          <w:sz w:val="22"/>
        </w:rPr>
        <w:t> </w:t>
      </w:r>
      <w:r>
        <w:rPr>
          <w:rFonts w:ascii="Cambria"/>
          <w:spacing w:val="-2"/>
          <w:w w:val="105"/>
          <w:sz w:val="22"/>
        </w:rPr>
        <w:t>Report</w:t>
      </w:r>
    </w:p>
    <w:p>
      <w:pPr>
        <w:tabs>
          <w:tab w:pos="4431" w:val="left" w:leader="none"/>
        </w:tabs>
        <w:spacing w:before="59"/>
        <w:ind w:left="2992" w:right="0" w:firstLine="0"/>
        <w:jc w:val="left"/>
        <w:rPr>
          <w:rFonts w:ascii="Cambria"/>
          <w:sz w:val="22"/>
        </w:rPr>
      </w:pPr>
      <w:r>
        <w:rPr>
          <w:rFonts w:ascii="Cambria"/>
          <w:spacing w:val="-5"/>
          <w:w w:val="105"/>
          <w:sz w:val="22"/>
        </w:rPr>
        <w:t>LRN</w:t>
      </w:r>
      <w:r>
        <w:rPr>
          <w:rFonts w:ascii="Cambria"/>
          <w:sz w:val="22"/>
        </w:rPr>
        <w:tab/>
      </w:r>
      <w:r>
        <w:rPr>
          <w:rFonts w:ascii="Cambria"/>
          <w:w w:val="105"/>
          <w:sz w:val="22"/>
        </w:rPr>
        <w:t>Law Report</w:t>
      </w:r>
      <w:r>
        <w:rPr>
          <w:rFonts w:ascii="Cambria"/>
          <w:spacing w:val="-2"/>
          <w:w w:val="105"/>
          <w:sz w:val="22"/>
        </w:rPr>
        <w:t> </w:t>
      </w:r>
      <w:r>
        <w:rPr>
          <w:rFonts w:ascii="Cambria"/>
          <w:w w:val="105"/>
          <w:sz w:val="22"/>
        </w:rPr>
        <w:t>of</w:t>
      </w:r>
      <w:r>
        <w:rPr>
          <w:rFonts w:ascii="Cambria"/>
          <w:spacing w:val="1"/>
          <w:w w:val="105"/>
          <w:sz w:val="22"/>
        </w:rPr>
        <w:t> </w:t>
      </w:r>
      <w:r>
        <w:rPr>
          <w:rFonts w:ascii="Cambria"/>
          <w:spacing w:val="-2"/>
          <w:w w:val="105"/>
          <w:sz w:val="22"/>
        </w:rPr>
        <w:t>Nigeria</w:t>
      </w:r>
    </w:p>
    <w:p>
      <w:pPr>
        <w:tabs>
          <w:tab w:pos="4431" w:val="left" w:leader="none"/>
        </w:tabs>
        <w:spacing w:line="295" w:lineRule="auto" w:before="54"/>
        <w:ind w:left="2992" w:right="2221" w:firstLine="0"/>
        <w:jc w:val="left"/>
        <w:rPr>
          <w:rFonts w:ascii="Cambria"/>
          <w:sz w:val="22"/>
        </w:rPr>
      </w:pPr>
      <w:r>
        <w:rPr>
          <w:rFonts w:ascii="Cambria"/>
          <w:spacing w:val="-4"/>
          <w:w w:val="105"/>
          <w:sz w:val="22"/>
        </w:rPr>
        <w:t>SCNJ</w:t>
      </w:r>
      <w:r>
        <w:rPr>
          <w:rFonts w:ascii="Cambria"/>
          <w:sz w:val="22"/>
        </w:rPr>
        <w:tab/>
      </w:r>
      <w:r>
        <w:rPr>
          <w:rFonts w:ascii="Cambria"/>
          <w:w w:val="105"/>
          <w:sz w:val="22"/>
        </w:rPr>
        <w:t>Supreme</w:t>
      </w:r>
      <w:r>
        <w:rPr>
          <w:rFonts w:ascii="Cambria"/>
          <w:spacing w:val="-3"/>
          <w:w w:val="105"/>
          <w:sz w:val="22"/>
        </w:rPr>
        <w:t> </w:t>
      </w:r>
      <w:r>
        <w:rPr>
          <w:rFonts w:ascii="Cambria"/>
          <w:w w:val="105"/>
          <w:sz w:val="22"/>
        </w:rPr>
        <w:t>Court of Nigeria Judgments </w:t>
      </w:r>
      <w:r>
        <w:rPr>
          <w:rFonts w:ascii="Cambria"/>
          <w:spacing w:val="-6"/>
          <w:w w:val="105"/>
          <w:sz w:val="22"/>
        </w:rPr>
        <w:t>KB</w:t>
      </w:r>
      <w:r>
        <w:rPr>
          <w:rFonts w:ascii="Cambria"/>
          <w:sz w:val="22"/>
        </w:rPr>
        <w:tab/>
      </w:r>
      <w:r>
        <w:rPr>
          <w:rFonts w:ascii="Cambria"/>
          <w:w w:val="105"/>
          <w:sz w:val="22"/>
        </w:rPr>
        <w:t>Kings Bench Law Report</w:t>
      </w:r>
    </w:p>
    <w:p>
      <w:pPr>
        <w:tabs>
          <w:tab w:pos="4431" w:val="left" w:leader="none"/>
        </w:tabs>
        <w:spacing w:line="252" w:lineRule="exact" w:before="0"/>
        <w:ind w:left="2992" w:right="0" w:firstLine="0"/>
        <w:jc w:val="left"/>
        <w:rPr>
          <w:rFonts w:ascii="Cambria"/>
          <w:sz w:val="22"/>
        </w:rPr>
      </w:pPr>
      <w:r>
        <w:rPr>
          <w:rFonts w:ascii="Cambria"/>
          <w:spacing w:val="-5"/>
          <w:w w:val="105"/>
          <w:sz w:val="22"/>
        </w:rPr>
        <w:t>QB</w:t>
      </w:r>
      <w:r>
        <w:rPr>
          <w:rFonts w:ascii="Cambria"/>
          <w:sz w:val="22"/>
        </w:rPr>
        <w:tab/>
      </w:r>
      <w:r>
        <w:rPr>
          <w:rFonts w:ascii="Cambria"/>
          <w:w w:val="105"/>
          <w:sz w:val="22"/>
        </w:rPr>
        <w:t>Queens Bench</w:t>
      </w:r>
      <w:r>
        <w:rPr>
          <w:rFonts w:ascii="Cambria"/>
          <w:spacing w:val="-1"/>
          <w:w w:val="105"/>
          <w:sz w:val="22"/>
        </w:rPr>
        <w:t> </w:t>
      </w:r>
      <w:r>
        <w:rPr>
          <w:rFonts w:ascii="Cambria"/>
          <w:w w:val="105"/>
          <w:sz w:val="22"/>
        </w:rPr>
        <w:t>Law</w:t>
      </w:r>
      <w:r>
        <w:rPr>
          <w:rFonts w:ascii="Cambria"/>
          <w:spacing w:val="-2"/>
          <w:w w:val="105"/>
          <w:sz w:val="22"/>
        </w:rPr>
        <w:t> Report</w:t>
      </w:r>
    </w:p>
    <w:p>
      <w:pPr>
        <w:tabs>
          <w:tab w:pos="4431" w:val="left" w:leader="none"/>
        </w:tabs>
        <w:spacing w:before="59"/>
        <w:ind w:left="2992" w:right="0" w:firstLine="0"/>
        <w:jc w:val="left"/>
        <w:rPr>
          <w:rFonts w:ascii="Cambria"/>
          <w:sz w:val="22"/>
        </w:rPr>
      </w:pPr>
      <w:r>
        <w:rPr>
          <w:rFonts w:ascii="Cambria"/>
          <w:spacing w:val="-5"/>
          <w:w w:val="105"/>
          <w:sz w:val="22"/>
        </w:rPr>
        <w:t>WLR</w:t>
      </w:r>
      <w:r>
        <w:rPr>
          <w:rFonts w:ascii="Cambria"/>
          <w:sz w:val="22"/>
        </w:rPr>
        <w:tab/>
      </w:r>
      <w:r>
        <w:rPr>
          <w:rFonts w:ascii="Cambria"/>
          <w:w w:val="105"/>
          <w:sz w:val="22"/>
        </w:rPr>
        <w:t>Weekly</w:t>
      </w:r>
      <w:r>
        <w:rPr>
          <w:rFonts w:ascii="Cambria"/>
          <w:spacing w:val="7"/>
          <w:w w:val="105"/>
          <w:sz w:val="22"/>
        </w:rPr>
        <w:t> </w:t>
      </w:r>
      <w:r>
        <w:rPr>
          <w:rFonts w:ascii="Cambria"/>
          <w:w w:val="105"/>
          <w:sz w:val="22"/>
        </w:rPr>
        <w:t>Law</w:t>
      </w:r>
      <w:r>
        <w:rPr>
          <w:rFonts w:ascii="Cambria"/>
          <w:spacing w:val="8"/>
          <w:w w:val="105"/>
          <w:sz w:val="22"/>
        </w:rPr>
        <w:t> </w:t>
      </w:r>
      <w:r>
        <w:rPr>
          <w:rFonts w:ascii="Cambria"/>
          <w:spacing w:val="-2"/>
          <w:w w:val="105"/>
          <w:sz w:val="22"/>
        </w:rPr>
        <w:t>Report</w:t>
      </w:r>
    </w:p>
    <w:p>
      <w:pPr>
        <w:tabs>
          <w:tab w:pos="4431" w:val="left" w:leader="none"/>
        </w:tabs>
        <w:spacing w:line="295" w:lineRule="auto" w:before="54"/>
        <w:ind w:left="2992" w:right="4080" w:firstLine="0"/>
        <w:jc w:val="left"/>
        <w:rPr>
          <w:rFonts w:ascii="Cambria"/>
          <w:sz w:val="22"/>
        </w:rPr>
      </w:pPr>
      <w:r>
        <w:rPr>
          <w:rFonts w:ascii="Cambria"/>
          <w:spacing w:val="-4"/>
          <w:w w:val="110"/>
          <w:sz w:val="22"/>
        </w:rPr>
        <w:t>LLR</w:t>
      </w:r>
      <w:r>
        <w:rPr>
          <w:rFonts w:ascii="Cambria"/>
          <w:sz w:val="22"/>
        </w:rPr>
        <w:tab/>
      </w:r>
      <w:r>
        <w:rPr>
          <w:rFonts w:ascii="Cambria"/>
          <w:w w:val="105"/>
          <w:sz w:val="22"/>
        </w:rPr>
        <w:t>Lagos</w:t>
      </w:r>
      <w:r>
        <w:rPr>
          <w:rFonts w:ascii="Cambria"/>
          <w:spacing w:val="-11"/>
          <w:w w:val="105"/>
          <w:sz w:val="22"/>
        </w:rPr>
        <w:t> </w:t>
      </w:r>
      <w:r>
        <w:rPr>
          <w:rFonts w:ascii="Cambria"/>
          <w:w w:val="105"/>
          <w:sz w:val="22"/>
        </w:rPr>
        <w:t>Law</w:t>
      </w:r>
      <w:r>
        <w:rPr>
          <w:rFonts w:ascii="Cambria"/>
          <w:spacing w:val="-13"/>
          <w:w w:val="105"/>
          <w:sz w:val="22"/>
        </w:rPr>
        <w:t> </w:t>
      </w:r>
      <w:r>
        <w:rPr>
          <w:rFonts w:ascii="Cambria"/>
          <w:w w:val="105"/>
          <w:sz w:val="22"/>
        </w:rPr>
        <w:t>Report </w:t>
      </w:r>
      <w:r>
        <w:rPr>
          <w:rFonts w:ascii="Cambria"/>
          <w:spacing w:val="-4"/>
          <w:w w:val="110"/>
          <w:sz w:val="22"/>
        </w:rPr>
        <w:t>JAS</w:t>
      </w:r>
    </w:p>
    <w:p>
      <w:pPr>
        <w:tabs>
          <w:tab w:pos="4431" w:val="left" w:leader="none"/>
        </w:tabs>
        <w:spacing w:line="292" w:lineRule="auto" w:before="0"/>
        <w:ind w:left="2992" w:right="2505" w:firstLine="0"/>
        <w:jc w:val="left"/>
        <w:rPr>
          <w:rFonts w:ascii="Cambria"/>
          <w:sz w:val="22"/>
        </w:rPr>
      </w:pPr>
      <w:r>
        <w:rPr>
          <w:rFonts w:ascii="Cambria"/>
          <w:w w:val="110"/>
          <w:sz w:val="22"/>
        </w:rPr>
        <w:t>WACAAfrican Court of Appeal Law Report </w:t>
      </w:r>
      <w:r>
        <w:rPr>
          <w:rFonts w:ascii="Cambria"/>
          <w:spacing w:val="-4"/>
          <w:w w:val="110"/>
          <w:sz w:val="22"/>
        </w:rPr>
        <w:t>ENLR</w:t>
      </w:r>
      <w:r>
        <w:rPr>
          <w:rFonts w:ascii="Cambria"/>
          <w:sz w:val="22"/>
        </w:rPr>
        <w:tab/>
      </w:r>
      <w:r>
        <w:rPr>
          <w:rFonts w:ascii="Cambria"/>
          <w:w w:val="105"/>
          <w:sz w:val="22"/>
        </w:rPr>
        <w:t>west</w:t>
      </w:r>
      <w:r>
        <w:rPr>
          <w:rFonts w:ascii="Cambria"/>
          <w:spacing w:val="-13"/>
          <w:w w:val="105"/>
          <w:sz w:val="22"/>
        </w:rPr>
        <w:t> </w:t>
      </w:r>
      <w:r>
        <w:rPr>
          <w:rFonts w:ascii="Cambria"/>
          <w:w w:val="105"/>
          <w:sz w:val="22"/>
        </w:rPr>
        <w:t>Eastern</w:t>
      </w:r>
      <w:r>
        <w:rPr>
          <w:rFonts w:ascii="Cambria"/>
          <w:spacing w:val="-13"/>
          <w:w w:val="105"/>
          <w:sz w:val="22"/>
        </w:rPr>
        <w:t> </w:t>
      </w:r>
      <w:r>
        <w:rPr>
          <w:rFonts w:ascii="Cambria"/>
          <w:w w:val="105"/>
          <w:sz w:val="22"/>
        </w:rPr>
        <w:t>Nigerian</w:t>
      </w:r>
      <w:r>
        <w:rPr>
          <w:rFonts w:ascii="Cambria"/>
          <w:spacing w:val="-13"/>
          <w:w w:val="105"/>
          <w:sz w:val="22"/>
        </w:rPr>
        <w:t> </w:t>
      </w:r>
      <w:r>
        <w:rPr>
          <w:rFonts w:ascii="Cambria"/>
          <w:w w:val="105"/>
          <w:sz w:val="22"/>
        </w:rPr>
        <w:t>Law</w:t>
      </w:r>
      <w:r>
        <w:rPr>
          <w:rFonts w:ascii="Cambria"/>
          <w:spacing w:val="-12"/>
          <w:w w:val="105"/>
          <w:sz w:val="22"/>
        </w:rPr>
        <w:t> </w:t>
      </w:r>
      <w:r>
        <w:rPr>
          <w:rFonts w:ascii="Cambria"/>
          <w:w w:val="105"/>
          <w:sz w:val="22"/>
        </w:rPr>
        <w:t>Report </w:t>
      </w:r>
      <w:r>
        <w:rPr>
          <w:rFonts w:ascii="Cambria"/>
          <w:spacing w:val="-4"/>
          <w:w w:val="110"/>
          <w:sz w:val="22"/>
        </w:rPr>
        <w:t>GLR</w:t>
      </w:r>
      <w:r>
        <w:rPr>
          <w:rFonts w:ascii="Cambria"/>
          <w:sz w:val="22"/>
        </w:rPr>
        <w:tab/>
      </w:r>
      <w:r>
        <w:rPr>
          <w:rFonts w:ascii="Cambria"/>
          <w:w w:val="110"/>
          <w:sz w:val="22"/>
        </w:rPr>
        <w:t>Ghana Law Report</w:t>
      </w:r>
    </w:p>
    <w:p>
      <w:pPr>
        <w:tabs>
          <w:tab w:pos="4431" w:val="left" w:leader="none"/>
        </w:tabs>
        <w:spacing w:line="290" w:lineRule="auto" w:before="0"/>
        <w:ind w:left="2992" w:right="1153" w:firstLine="0"/>
        <w:jc w:val="left"/>
        <w:rPr>
          <w:rFonts w:ascii="Cambria"/>
          <w:sz w:val="22"/>
        </w:rPr>
      </w:pPr>
      <w:r>
        <w:rPr>
          <w:rFonts w:ascii="Cambria"/>
          <w:spacing w:val="-4"/>
          <w:w w:val="110"/>
          <w:sz w:val="22"/>
        </w:rPr>
        <w:t>PCCA</w:t>
      </w:r>
      <w:r>
        <w:rPr>
          <w:rFonts w:ascii="Cambria"/>
          <w:sz w:val="22"/>
        </w:rPr>
        <w:tab/>
      </w:r>
      <w:r>
        <w:rPr>
          <w:rFonts w:ascii="Cambria"/>
          <w:w w:val="105"/>
          <w:sz w:val="22"/>
        </w:rPr>
        <w:t>Plateau Customary Court of Appeal Law Report </w:t>
      </w:r>
      <w:r>
        <w:rPr>
          <w:rFonts w:ascii="Cambria"/>
          <w:w w:val="110"/>
          <w:sz w:val="22"/>
        </w:rPr>
        <w:t>D &amp; F</w:t>
      </w:r>
    </w:p>
    <w:p>
      <w:pPr>
        <w:tabs>
          <w:tab w:pos="4431" w:val="left" w:leader="none"/>
        </w:tabs>
        <w:spacing w:before="0"/>
        <w:ind w:left="2992" w:right="0" w:firstLine="0"/>
        <w:jc w:val="left"/>
        <w:rPr>
          <w:rFonts w:ascii="Cambria"/>
          <w:sz w:val="22"/>
        </w:rPr>
      </w:pPr>
      <w:r>
        <w:rPr>
          <w:rFonts w:ascii="Cambria"/>
          <w:spacing w:val="-5"/>
          <w:w w:val="105"/>
          <w:sz w:val="22"/>
        </w:rPr>
        <w:t>CA</w:t>
      </w:r>
      <w:r>
        <w:rPr>
          <w:rFonts w:ascii="Cambria"/>
          <w:sz w:val="22"/>
        </w:rPr>
        <w:tab/>
      </w:r>
      <w:r>
        <w:rPr>
          <w:rFonts w:ascii="Cambria"/>
          <w:w w:val="105"/>
          <w:sz w:val="22"/>
        </w:rPr>
        <w:t>Court</w:t>
      </w:r>
      <w:r>
        <w:rPr>
          <w:rFonts w:ascii="Cambria"/>
          <w:spacing w:val="14"/>
          <w:w w:val="105"/>
          <w:sz w:val="22"/>
        </w:rPr>
        <w:t> </w:t>
      </w:r>
      <w:r>
        <w:rPr>
          <w:rFonts w:ascii="Cambria"/>
          <w:w w:val="105"/>
          <w:sz w:val="22"/>
        </w:rPr>
        <w:t>of</w:t>
      </w:r>
      <w:r>
        <w:rPr>
          <w:rFonts w:ascii="Cambria"/>
          <w:spacing w:val="6"/>
          <w:w w:val="105"/>
          <w:sz w:val="22"/>
        </w:rPr>
        <w:t> </w:t>
      </w:r>
      <w:r>
        <w:rPr>
          <w:rFonts w:ascii="Cambria"/>
          <w:w w:val="105"/>
          <w:sz w:val="22"/>
        </w:rPr>
        <w:t>Appeal</w:t>
      </w:r>
      <w:r>
        <w:rPr>
          <w:rFonts w:ascii="Cambria"/>
          <w:spacing w:val="12"/>
          <w:w w:val="105"/>
          <w:sz w:val="22"/>
        </w:rPr>
        <w:t> </w:t>
      </w:r>
      <w:r>
        <w:rPr>
          <w:rFonts w:ascii="Cambria"/>
          <w:w w:val="105"/>
          <w:sz w:val="22"/>
        </w:rPr>
        <w:t>Judgments</w:t>
      </w:r>
      <w:r>
        <w:rPr>
          <w:rFonts w:ascii="Cambria"/>
          <w:spacing w:val="11"/>
          <w:w w:val="105"/>
          <w:sz w:val="22"/>
        </w:rPr>
        <w:t> </w:t>
      </w:r>
      <w:r>
        <w:rPr>
          <w:rFonts w:ascii="Cambria"/>
          <w:spacing w:val="-2"/>
          <w:w w:val="105"/>
          <w:sz w:val="22"/>
        </w:rPr>
        <w:t>(Ibadan)</w:t>
      </w:r>
    </w:p>
    <w:sectPr>
      <w:pgSz w:w="12240" w:h="15840"/>
      <w:pgMar w:header="0" w:footer="1145" w:top="1080" w:bottom="1400" w:left="10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Tahoma">
    <w:altName w:val="Tahoma"/>
    <w:charset w:val="1"/>
    <w:family w:val="swiss"/>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Palatino Linotype">
    <w:altName w:val="Palatino Linotype"/>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46496">
              <wp:simplePos x="0" y="0"/>
              <wp:positionH relativeFrom="page">
                <wp:posOffset>3894835</wp:posOffset>
              </wp:positionH>
              <wp:positionV relativeFrom="page">
                <wp:posOffset>9150948</wp:posOffset>
              </wp:positionV>
              <wp:extent cx="438150" cy="23876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38150" cy="238760"/>
                      </a:xfrm>
                      <a:prstGeom prst="rect">
                        <a:avLst/>
                      </a:prstGeom>
                    </wps:spPr>
                    <wps:txbx>
                      <w:txbxContent>
                        <w:p>
                          <w:pPr>
                            <w:pStyle w:val="BodyText"/>
                            <w:spacing w:before="11"/>
                            <w:ind w:left="20"/>
                            <w:rPr>
                              <w:rFonts w:ascii="Cambria"/>
                            </w:rPr>
                          </w:pPr>
                          <w:r>
                            <w:rPr>
                              <w:rFonts w:ascii="Cambria"/>
                            </w:rPr>
                            <w:t>[-</w:t>
                          </w:r>
                          <w:r>
                            <w:rPr>
                              <w:rFonts w:ascii="Cambria"/>
                              <w:spacing w:val="-6"/>
                            </w:rPr>
                            <w:t> </w:t>
                          </w:r>
                          <w:r>
                            <w:rPr>
                              <w:rFonts w:ascii="Cambria"/>
                            </w:rPr>
                            <w:fldChar w:fldCharType="begin"/>
                          </w:r>
                          <w:r>
                            <w:rPr>
                              <w:rFonts w:ascii="Cambria"/>
                            </w:rPr>
                            <w:instrText> PAGE </w:instrText>
                          </w:r>
                          <w:r>
                            <w:rPr>
                              <w:rFonts w:ascii="Cambria"/>
                            </w:rPr>
                            <w:fldChar w:fldCharType="separate"/>
                          </w:r>
                          <w:r>
                            <w:rPr>
                              <w:rFonts w:ascii="Cambria"/>
                            </w:rPr>
                            <w:t>7</w:t>
                          </w:r>
                          <w:r>
                            <w:rPr>
                              <w:rFonts w:ascii="Cambria"/>
                            </w:rPr>
                            <w:fldChar w:fldCharType="end"/>
                          </w:r>
                          <w:r>
                            <w:rPr>
                              <w:rFonts w:ascii="Cambria"/>
                              <w:spacing w:val="-4"/>
                            </w:rPr>
                            <w:t> </w:t>
                          </w:r>
                          <w:r>
                            <w:rPr>
                              <w:rFonts w:ascii="Cambria"/>
                            </w:rPr>
                            <w:t>-</w:t>
                          </w:r>
                          <w:r>
                            <w:rPr>
                              <w:rFonts w:ascii="Cambria"/>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679993pt;margin-top:720.547119pt;width:34.5pt;height:18.8pt;mso-position-horizontal-relative:page;mso-position-vertical-relative:page;z-index:-17769984" type="#_x0000_t202" id="docshape1" filled="false" stroked="false">
              <v:textbox inset="0,0,0,0">
                <w:txbxContent>
                  <w:p>
                    <w:pPr>
                      <w:pStyle w:val="BodyText"/>
                      <w:spacing w:before="11"/>
                      <w:ind w:left="20"/>
                      <w:rPr>
                        <w:rFonts w:ascii="Cambria"/>
                      </w:rPr>
                    </w:pPr>
                    <w:r>
                      <w:rPr>
                        <w:rFonts w:ascii="Cambria"/>
                      </w:rPr>
                      <w:t>[-</w:t>
                    </w:r>
                    <w:r>
                      <w:rPr>
                        <w:rFonts w:ascii="Cambria"/>
                        <w:spacing w:val="-6"/>
                      </w:rPr>
                      <w:t> </w:t>
                    </w:r>
                    <w:r>
                      <w:rPr>
                        <w:rFonts w:ascii="Cambria"/>
                      </w:rPr>
                      <w:fldChar w:fldCharType="begin"/>
                    </w:r>
                    <w:r>
                      <w:rPr>
                        <w:rFonts w:ascii="Cambria"/>
                      </w:rPr>
                      <w:instrText> PAGE </w:instrText>
                    </w:r>
                    <w:r>
                      <w:rPr>
                        <w:rFonts w:ascii="Cambria"/>
                      </w:rPr>
                      <w:fldChar w:fldCharType="separate"/>
                    </w:r>
                    <w:r>
                      <w:rPr>
                        <w:rFonts w:ascii="Cambria"/>
                      </w:rPr>
                      <w:t>7</w:t>
                    </w:r>
                    <w:r>
                      <w:rPr>
                        <w:rFonts w:ascii="Cambria"/>
                      </w:rPr>
                      <w:fldChar w:fldCharType="end"/>
                    </w:r>
                    <w:r>
                      <w:rPr>
                        <w:rFonts w:ascii="Cambria"/>
                        <w:spacing w:val="-4"/>
                      </w:rPr>
                      <w:t> </w:t>
                    </w:r>
                    <w:r>
                      <w:rPr>
                        <w:rFonts w:ascii="Cambria"/>
                      </w:rPr>
                      <w:t>-</w:t>
                    </w:r>
                    <w:r>
                      <w:rPr>
                        <w:rFonts w:ascii="Cambria"/>
                        <w:spacing w:val="-10"/>
                      </w:rPr>
                      <w:t>]</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53152">
              <wp:simplePos x="0" y="0"/>
              <wp:positionH relativeFrom="page">
                <wp:posOffset>3864355</wp:posOffset>
              </wp:positionH>
              <wp:positionV relativeFrom="page">
                <wp:posOffset>9150948</wp:posOffset>
              </wp:positionV>
              <wp:extent cx="407670" cy="23876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407670" cy="238760"/>
                      </a:xfrm>
                      <a:prstGeom prst="rect">
                        <a:avLst/>
                      </a:prstGeom>
                    </wps:spPr>
                    <wps:txbx>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156</w:t>
                          </w:r>
                          <w:r>
                            <w:rPr>
                              <w:rFonts w:ascii="Cambria"/>
                              <w:spacing w:val="-4"/>
                              <w:w w:val="90"/>
                            </w:rPr>
                            <w:fldChar w:fldCharType="end"/>
                          </w:r>
                          <w:r>
                            <w:rPr>
                              <w:rFonts w:ascii="Cambria"/>
                              <w:spacing w:val="-4"/>
                              <w:w w:val="90"/>
                            </w:rPr>
                            <w:t>]</w:t>
                          </w:r>
                        </w:p>
                      </w:txbxContent>
                    </wps:txbx>
                    <wps:bodyPr wrap="square" lIns="0" tIns="0" rIns="0" bIns="0" rtlCol="0">
                      <a:noAutofit/>
                    </wps:bodyPr>
                  </wps:wsp>
                </a:graphicData>
              </a:graphic>
            </wp:anchor>
          </w:drawing>
        </mc:Choice>
        <mc:Fallback>
          <w:pict>
            <v:shape style="position:absolute;margin-left:304.279999pt;margin-top:720.547119pt;width:32.1pt;height:18.8pt;mso-position-horizontal-relative:page;mso-position-vertical-relative:page;z-index:-17763328" type="#_x0000_t202" id="docshape121" filled="false" stroked="false">
              <v:textbox inset="0,0,0,0">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156</w:t>
                    </w:r>
                    <w:r>
                      <w:rPr>
                        <w:rFonts w:ascii="Cambria"/>
                        <w:spacing w:val="-4"/>
                        <w:w w:val="90"/>
                      </w:rPr>
                      <w:fldChar w:fldCharType="end"/>
                    </w:r>
                    <w:r>
                      <w:rPr>
                        <w:rFonts w:ascii="Cambria"/>
                        <w:spacing w:val="-4"/>
                        <w:w w:val="90"/>
                      </w:rPr>
                      <w:t>]</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53664">
              <wp:simplePos x="0" y="0"/>
              <wp:positionH relativeFrom="page">
                <wp:posOffset>3864355</wp:posOffset>
              </wp:positionH>
              <wp:positionV relativeFrom="page">
                <wp:posOffset>9150948</wp:posOffset>
              </wp:positionV>
              <wp:extent cx="407670" cy="23876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407670" cy="238760"/>
                      </a:xfrm>
                      <a:prstGeom prst="rect">
                        <a:avLst/>
                      </a:prstGeom>
                    </wps:spPr>
                    <wps:txbx>
                      <w:txbxContent>
                        <w:p>
                          <w:pPr>
                            <w:pStyle w:val="BodyText"/>
                            <w:spacing w:before="11"/>
                            <w:ind w:left="20"/>
                            <w:rPr>
                              <w:rFonts w:ascii="Cambria"/>
                            </w:rPr>
                          </w:pPr>
                          <w:r>
                            <w:rPr>
                              <w:rFonts w:ascii="Cambria"/>
                              <w:spacing w:val="-4"/>
                              <w:w w:val="90"/>
                            </w:rPr>
                            <w:t>[176]</w:t>
                          </w:r>
                        </w:p>
                      </w:txbxContent>
                    </wps:txbx>
                    <wps:bodyPr wrap="square" lIns="0" tIns="0" rIns="0" bIns="0" rtlCol="0">
                      <a:noAutofit/>
                    </wps:bodyPr>
                  </wps:wsp>
                </a:graphicData>
              </a:graphic>
            </wp:anchor>
          </w:drawing>
        </mc:Choice>
        <mc:Fallback>
          <w:pict>
            <v:shape style="position:absolute;margin-left:304.279999pt;margin-top:720.547119pt;width:32.1pt;height:18.8pt;mso-position-horizontal-relative:page;mso-position-vertical-relative:page;z-index:-17762816" type="#_x0000_t202" id="docshape149" filled="false" stroked="false">
              <v:textbox inset="0,0,0,0">
                <w:txbxContent>
                  <w:p>
                    <w:pPr>
                      <w:pStyle w:val="BodyText"/>
                      <w:spacing w:before="11"/>
                      <w:ind w:left="20"/>
                      <w:rPr>
                        <w:rFonts w:ascii="Cambria"/>
                      </w:rPr>
                    </w:pPr>
                    <w:r>
                      <w:rPr>
                        <w:rFonts w:ascii="Cambria"/>
                        <w:spacing w:val="-4"/>
                        <w:w w:val="90"/>
                      </w:rPr>
                      <w:t>[176]</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54176">
              <wp:simplePos x="0" y="0"/>
              <wp:positionH relativeFrom="page">
                <wp:posOffset>3864355</wp:posOffset>
              </wp:positionH>
              <wp:positionV relativeFrom="page">
                <wp:posOffset>9150948</wp:posOffset>
              </wp:positionV>
              <wp:extent cx="407670" cy="23876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407670" cy="238760"/>
                      </a:xfrm>
                      <a:prstGeom prst="rect">
                        <a:avLst/>
                      </a:prstGeom>
                    </wps:spPr>
                    <wps:txbx>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177</w:t>
                          </w:r>
                          <w:r>
                            <w:rPr>
                              <w:rFonts w:ascii="Cambria"/>
                              <w:spacing w:val="-4"/>
                              <w:w w:val="90"/>
                            </w:rPr>
                            <w:fldChar w:fldCharType="end"/>
                          </w:r>
                          <w:r>
                            <w:rPr>
                              <w:rFonts w:ascii="Cambria"/>
                              <w:spacing w:val="-4"/>
                              <w:w w:val="90"/>
                            </w:rPr>
                            <w:t>]</w:t>
                          </w:r>
                        </w:p>
                      </w:txbxContent>
                    </wps:txbx>
                    <wps:bodyPr wrap="square" lIns="0" tIns="0" rIns="0" bIns="0" rtlCol="0">
                      <a:noAutofit/>
                    </wps:bodyPr>
                  </wps:wsp>
                </a:graphicData>
              </a:graphic>
            </wp:anchor>
          </w:drawing>
        </mc:Choice>
        <mc:Fallback>
          <w:pict>
            <v:shape style="position:absolute;margin-left:304.279999pt;margin-top:720.547119pt;width:32.1pt;height:18.8pt;mso-position-horizontal-relative:page;mso-position-vertical-relative:page;z-index:-17762304" type="#_x0000_t202" id="docshape151" filled="false" stroked="false">
              <v:textbox inset="0,0,0,0">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177</w:t>
                    </w:r>
                    <w:r>
                      <w:rPr>
                        <w:rFonts w:ascii="Cambria"/>
                        <w:spacing w:val="-4"/>
                        <w:w w:val="90"/>
                      </w:rPr>
                      <w:fldChar w:fldCharType="end"/>
                    </w:r>
                    <w:r>
                      <w:rPr>
                        <w:rFonts w:ascii="Cambria"/>
                        <w:spacing w:val="-4"/>
                        <w:w w:val="90"/>
                      </w:rPr>
                      <w: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47008">
              <wp:simplePos x="0" y="0"/>
              <wp:positionH relativeFrom="page">
                <wp:posOffset>3907028</wp:posOffset>
              </wp:positionH>
              <wp:positionV relativeFrom="page">
                <wp:posOffset>9150948</wp:posOffset>
              </wp:positionV>
              <wp:extent cx="319405" cy="23876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19405" cy="238760"/>
                      </a:xfrm>
                      <a:prstGeom prst="rect">
                        <a:avLst/>
                      </a:prstGeom>
                    </wps:spPr>
                    <wps:txbx>
                      <w:txbxContent>
                        <w:p>
                          <w:pPr>
                            <w:pStyle w:val="BodyText"/>
                            <w:spacing w:before="11"/>
                            <w:ind w:left="20"/>
                            <w:rPr>
                              <w:rFonts w:ascii="Cambria"/>
                            </w:rPr>
                          </w:pPr>
                          <w:r>
                            <w:rPr>
                              <w:rFonts w:ascii="Cambria"/>
                              <w:spacing w:val="-10"/>
                            </w:rPr>
                            <w:t>[</w:t>
                          </w:r>
                          <w:r>
                            <w:rPr>
                              <w:rFonts w:ascii="Cambria"/>
                              <w:spacing w:val="-10"/>
                            </w:rPr>
                            <w:fldChar w:fldCharType="begin"/>
                          </w:r>
                          <w:r>
                            <w:rPr>
                              <w:rFonts w:ascii="Cambria"/>
                              <w:spacing w:val="-10"/>
                            </w:rPr>
                            <w:instrText> PAGE </w:instrText>
                          </w:r>
                          <w:r>
                            <w:rPr>
                              <w:rFonts w:ascii="Cambria"/>
                              <w:spacing w:val="-10"/>
                            </w:rPr>
                            <w:fldChar w:fldCharType="separate"/>
                          </w:r>
                          <w:r>
                            <w:rPr>
                              <w:rFonts w:ascii="Cambria"/>
                              <w:spacing w:val="-10"/>
                            </w:rPr>
                            <w:t>12</w:t>
                          </w:r>
                          <w:r>
                            <w:rPr>
                              <w:rFonts w:ascii="Cambria"/>
                              <w:spacing w:val="-10"/>
                            </w:rPr>
                            <w:fldChar w:fldCharType="end"/>
                          </w:r>
                          <w:r>
                            <w:rPr>
                              <w:rFonts w:ascii="Cambria"/>
                              <w:spacing w:val="-10"/>
                            </w:rPr>
                            <w:t>]</w:t>
                          </w:r>
                        </w:p>
                      </w:txbxContent>
                    </wps:txbx>
                    <wps:bodyPr wrap="square" lIns="0" tIns="0" rIns="0" bIns="0" rtlCol="0">
                      <a:noAutofit/>
                    </wps:bodyPr>
                  </wps:wsp>
                </a:graphicData>
              </a:graphic>
            </wp:anchor>
          </w:drawing>
        </mc:Choice>
        <mc:Fallback>
          <w:pict>
            <v:shape style="position:absolute;margin-left:307.640015pt;margin-top:720.547119pt;width:25.15pt;height:18.8pt;mso-position-horizontal-relative:page;mso-position-vertical-relative:page;z-index:-17769472" type="#_x0000_t202" id="docshape10" filled="false" stroked="false">
              <v:textbox inset="0,0,0,0">
                <w:txbxContent>
                  <w:p>
                    <w:pPr>
                      <w:pStyle w:val="BodyText"/>
                      <w:spacing w:before="11"/>
                      <w:ind w:left="20"/>
                      <w:rPr>
                        <w:rFonts w:ascii="Cambria"/>
                      </w:rPr>
                    </w:pPr>
                    <w:r>
                      <w:rPr>
                        <w:rFonts w:ascii="Cambria"/>
                        <w:spacing w:val="-10"/>
                      </w:rPr>
                      <w:t>[</w:t>
                    </w:r>
                    <w:r>
                      <w:rPr>
                        <w:rFonts w:ascii="Cambria"/>
                        <w:spacing w:val="-10"/>
                      </w:rPr>
                      <w:fldChar w:fldCharType="begin"/>
                    </w:r>
                    <w:r>
                      <w:rPr>
                        <w:rFonts w:ascii="Cambria"/>
                        <w:spacing w:val="-10"/>
                      </w:rPr>
                      <w:instrText> PAGE </w:instrText>
                    </w:r>
                    <w:r>
                      <w:rPr>
                        <w:rFonts w:ascii="Cambria"/>
                        <w:spacing w:val="-10"/>
                      </w:rPr>
                      <w:fldChar w:fldCharType="separate"/>
                    </w:r>
                    <w:r>
                      <w:rPr>
                        <w:rFonts w:ascii="Cambria"/>
                        <w:spacing w:val="-10"/>
                      </w:rPr>
                      <w:t>12</w:t>
                    </w:r>
                    <w:r>
                      <w:rPr>
                        <w:rFonts w:ascii="Cambria"/>
                        <w:spacing w:val="-10"/>
                      </w:rPr>
                      <w:fldChar w:fldCharType="end"/>
                    </w:r>
                    <w:r>
                      <w:rPr>
                        <w:rFonts w:ascii="Cambria"/>
                        <w:spacing w:val="-10"/>
                      </w:rPr>
                      <w:t>]</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47520">
              <wp:simplePos x="0" y="0"/>
              <wp:positionH relativeFrom="page">
                <wp:posOffset>1176019</wp:posOffset>
              </wp:positionH>
              <wp:positionV relativeFrom="page">
                <wp:posOffset>8981764</wp:posOffset>
              </wp:positionV>
              <wp:extent cx="490220" cy="18478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90220" cy="184785"/>
                      </a:xfrm>
                      <a:prstGeom prst="rect">
                        <a:avLst/>
                      </a:prstGeom>
                    </wps:spPr>
                    <wps:txbx>
                      <w:txbxContent>
                        <w:p>
                          <w:pPr>
                            <w:spacing w:before="40"/>
                            <w:ind w:left="20" w:right="0" w:firstLine="0"/>
                            <w:jc w:val="left"/>
                            <w:rPr>
                              <w:rFonts w:ascii="Times New Roman"/>
                              <w:sz w:val="20"/>
                            </w:rPr>
                          </w:pPr>
                          <w:r>
                            <w:rPr>
                              <w:rFonts w:ascii="Times New Roman"/>
                              <w:sz w:val="20"/>
                              <w:vertAlign w:val="superscript"/>
                            </w:rPr>
                            <w:t>27</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txbxContent>
                    </wps:txbx>
                    <wps:bodyPr wrap="square" lIns="0" tIns="0" rIns="0" bIns="0" rtlCol="0">
                      <a:noAutofit/>
                    </wps:bodyPr>
                  </wps:wsp>
                </a:graphicData>
              </a:graphic>
            </wp:anchor>
          </w:drawing>
        </mc:Choice>
        <mc:Fallback>
          <w:pict>
            <v:shape style="position:absolute;margin-left:92.599998pt;margin-top:707.225586pt;width:38.6pt;height:14.55pt;mso-position-horizontal-relative:page;mso-position-vertical-relative:page;z-index:-17768960" type="#_x0000_t202" id="docshape21" filled="false" stroked="false">
              <v:textbox inset="0,0,0,0">
                <w:txbxContent>
                  <w:p>
                    <w:pPr>
                      <w:spacing w:before="40"/>
                      <w:ind w:left="20" w:right="0" w:firstLine="0"/>
                      <w:jc w:val="left"/>
                      <w:rPr>
                        <w:rFonts w:ascii="Times New Roman"/>
                        <w:sz w:val="20"/>
                      </w:rPr>
                    </w:pPr>
                    <w:r>
                      <w:rPr>
                        <w:rFonts w:ascii="Times New Roman"/>
                        <w:sz w:val="20"/>
                        <w:vertAlign w:val="superscript"/>
                      </w:rPr>
                      <w:t>27</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txbxContent>
              </v:textbox>
              <w10:wrap type="none"/>
            </v:shape>
          </w:pict>
        </mc:Fallback>
      </mc:AlternateContent>
    </w:r>
    <w:r>
      <w:rPr/>
      <mc:AlternateContent>
        <mc:Choice Requires="wps">
          <w:drawing>
            <wp:anchor distT="0" distB="0" distL="0" distR="0" allowOverlap="1" layoutInCell="1" locked="0" behindDoc="1" simplePos="0" relativeHeight="485548032">
              <wp:simplePos x="0" y="0"/>
              <wp:positionH relativeFrom="page">
                <wp:posOffset>3907028</wp:posOffset>
              </wp:positionH>
              <wp:positionV relativeFrom="page">
                <wp:posOffset>9150948</wp:posOffset>
              </wp:positionV>
              <wp:extent cx="319405" cy="23876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19405" cy="238760"/>
                      </a:xfrm>
                      <a:prstGeom prst="rect">
                        <a:avLst/>
                      </a:prstGeom>
                    </wps:spPr>
                    <wps:txbx>
                      <w:txbxContent>
                        <w:p>
                          <w:pPr>
                            <w:pStyle w:val="BodyText"/>
                            <w:spacing w:before="11"/>
                            <w:ind w:left="20"/>
                            <w:rPr>
                              <w:rFonts w:ascii="Cambria"/>
                            </w:rPr>
                          </w:pPr>
                          <w:r>
                            <w:rPr>
                              <w:rFonts w:ascii="Cambria"/>
                              <w:spacing w:val="-10"/>
                            </w:rPr>
                            <w:t>[19]</w:t>
                          </w:r>
                        </w:p>
                      </w:txbxContent>
                    </wps:txbx>
                    <wps:bodyPr wrap="square" lIns="0" tIns="0" rIns="0" bIns="0" rtlCol="0">
                      <a:noAutofit/>
                    </wps:bodyPr>
                  </wps:wsp>
                </a:graphicData>
              </a:graphic>
            </wp:anchor>
          </w:drawing>
        </mc:Choice>
        <mc:Fallback>
          <w:pict>
            <v:shape style="position:absolute;margin-left:307.640015pt;margin-top:720.547119pt;width:25.15pt;height:18.8pt;mso-position-horizontal-relative:page;mso-position-vertical-relative:page;z-index:-17768448" type="#_x0000_t202" id="docshape22" filled="false" stroked="false">
              <v:textbox inset="0,0,0,0">
                <w:txbxContent>
                  <w:p>
                    <w:pPr>
                      <w:pStyle w:val="BodyText"/>
                      <w:spacing w:before="11"/>
                      <w:ind w:left="20"/>
                      <w:rPr>
                        <w:rFonts w:ascii="Cambria"/>
                      </w:rPr>
                    </w:pPr>
                    <w:r>
                      <w:rPr>
                        <w:rFonts w:ascii="Cambria"/>
                        <w:spacing w:val="-10"/>
                      </w:rPr>
                      <w:t>[19]</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48544">
              <wp:simplePos x="0" y="0"/>
              <wp:positionH relativeFrom="page">
                <wp:posOffset>1176019</wp:posOffset>
              </wp:positionH>
              <wp:positionV relativeFrom="page">
                <wp:posOffset>8981764</wp:posOffset>
              </wp:positionV>
              <wp:extent cx="490220" cy="18478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90220" cy="184785"/>
                      </a:xfrm>
                      <a:prstGeom prst="rect">
                        <a:avLst/>
                      </a:prstGeom>
                    </wps:spPr>
                    <wps:txbx>
                      <w:txbxContent>
                        <w:p>
                          <w:pPr>
                            <w:spacing w:before="40"/>
                            <w:ind w:left="20" w:right="0" w:firstLine="0"/>
                            <w:jc w:val="left"/>
                            <w:rPr>
                              <w:rFonts w:ascii="Times New Roman"/>
                              <w:sz w:val="20"/>
                            </w:rPr>
                          </w:pPr>
                          <w:r>
                            <w:rPr>
                              <w:rFonts w:ascii="Times New Roman"/>
                              <w:sz w:val="20"/>
                              <w:vertAlign w:val="superscript"/>
                            </w:rPr>
                            <w:t>28</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txbxContent>
                    </wps:txbx>
                    <wps:bodyPr wrap="square" lIns="0" tIns="0" rIns="0" bIns="0" rtlCol="0">
                      <a:noAutofit/>
                    </wps:bodyPr>
                  </wps:wsp>
                </a:graphicData>
              </a:graphic>
            </wp:anchor>
          </w:drawing>
        </mc:Choice>
        <mc:Fallback>
          <w:pict>
            <v:shape style="position:absolute;margin-left:92.599998pt;margin-top:707.225586pt;width:38.6pt;height:14.55pt;mso-position-horizontal-relative:page;mso-position-vertical-relative:page;z-index:-17767936" type="#_x0000_t202" id="docshape24" filled="false" stroked="false">
              <v:textbox inset="0,0,0,0">
                <w:txbxContent>
                  <w:p>
                    <w:pPr>
                      <w:spacing w:before="40"/>
                      <w:ind w:left="20" w:right="0" w:firstLine="0"/>
                      <w:jc w:val="left"/>
                      <w:rPr>
                        <w:rFonts w:ascii="Times New Roman"/>
                        <w:sz w:val="20"/>
                      </w:rPr>
                    </w:pPr>
                    <w:r>
                      <w:rPr>
                        <w:rFonts w:ascii="Times New Roman"/>
                        <w:sz w:val="20"/>
                        <w:vertAlign w:val="superscript"/>
                      </w:rPr>
                      <w:t>28</w:t>
                    </w:r>
                    <w:r>
                      <w:rPr>
                        <w:rFonts w:ascii="Times New Roman"/>
                        <w:spacing w:val="4"/>
                        <w:sz w:val="20"/>
                        <w:vertAlign w:val="baseline"/>
                      </w:rPr>
                      <w:t> </w:t>
                    </w:r>
                    <w:r>
                      <w:rPr>
                        <w:rFonts w:ascii="Times New Roman"/>
                        <w:sz w:val="20"/>
                        <w:vertAlign w:val="baseline"/>
                      </w:rPr>
                      <w:t>Op</w:t>
                    </w:r>
                    <w:r>
                      <w:rPr>
                        <w:rFonts w:ascii="Times New Roman"/>
                        <w:spacing w:val="1"/>
                        <w:sz w:val="20"/>
                        <w:vertAlign w:val="baseline"/>
                      </w:rPr>
                      <w:t> </w:t>
                    </w:r>
                    <w:r>
                      <w:rPr>
                        <w:rFonts w:ascii="Times New Roman"/>
                        <w:spacing w:val="-4"/>
                        <w:sz w:val="20"/>
                        <w:vertAlign w:val="baseline"/>
                      </w:rPr>
                      <w:t>cit.</w:t>
                    </w:r>
                  </w:p>
                </w:txbxContent>
              </v:textbox>
              <w10:wrap type="none"/>
            </v:shape>
          </w:pict>
        </mc:Fallback>
      </mc:AlternateContent>
    </w:r>
    <w:r>
      <w:rPr/>
      <mc:AlternateContent>
        <mc:Choice Requires="wps">
          <w:drawing>
            <wp:anchor distT="0" distB="0" distL="0" distR="0" allowOverlap="1" layoutInCell="1" locked="0" behindDoc="1" simplePos="0" relativeHeight="485549056">
              <wp:simplePos x="0" y="0"/>
              <wp:positionH relativeFrom="page">
                <wp:posOffset>3907028</wp:posOffset>
              </wp:positionH>
              <wp:positionV relativeFrom="page">
                <wp:posOffset>9150948</wp:posOffset>
              </wp:positionV>
              <wp:extent cx="319405" cy="23876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19405" cy="238760"/>
                      </a:xfrm>
                      <a:prstGeom prst="rect">
                        <a:avLst/>
                      </a:prstGeom>
                    </wps:spPr>
                    <wps:txbx>
                      <w:txbxContent>
                        <w:p>
                          <w:pPr>
                            <w:pStyle w:val="BodyText"/>
                            <w:spacing w:before="11"/>
                            <w:ind w:left="20"/>
                            <w:rPr>
                              <w:rFonts w:ascii="Cambria"/>
                            </w:rPr>
                          </w:pPr>
                          <w:r>
                            <w:rPr>
                              <w:rFonts w:ascii="Cambria"/>
                              <w:spacing w:val="-10"/>
                            </w:rPr>
                            <w:t>[20]</w:t>
                          </w:r>
                        </w:p>
                      </w:txbxContent>
                    </wps:txbx>
                    <wps:bodyPr wrap="square" lIns="0" tIns="0" rIns="0" bIns="0" rtlCol="0">
                      <a:noAutofit/>
                    </wps:bodyPr>
                  </wps:wsp>
                </a:graphicData>
              </a:graphic>
            </wp:anchor>
          </w:drawing>
        </mc:Choice>
        <mc:Fallback>
          <w:pict>
            <v:shape style="position:absolute;margin-left:307.640015pt;margin-top:720.547119pt;width:25.15pt;height:18.8pt;mso-position-horizontal-relative:page;mso-position-vertical-relative:page;z-index:-17767424" type="#_x0000_t202" id="docshape25" filled="false" stroked="false">
              <v:textbox inset="0,0,0,0">
                <w:txbxContent>
                  <w:p>
                    <w:pPr>
                      <w:pStyle w:val="BodyText"/>
                      <w:spacing w:before="11"/>
                      <w:ind w:left="20"/>
                      <w:rPr>
                        <w:rFonts w:ascii="Cambria"/>
                      </w:rPr>
                    </w:pPr>
                    <w:r>
                      <w:rPr>
                        <w:rFonts w:ascii="Cambria"/>
                        <w:spacing w:val="-10"/>
                      </w:rPr>
                      <w:t>[20]</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49568">
              <wp:simplePos x="0" y="0"/>
              <wp:positionH relativeFrom="page">
                <wp:posOffset>1176019</wp:posOffset>
              </wp:positionH>
              <wp:positionV relativeFrom="page">
                <wp:posOffset>8981764</wp:posOffset>
              </wp:positionV>
              <wp:extent cx="780415" cy="18478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780415" cy="184785"/>
                      </a:xfrm>
                      <a:prstGeom prst="rect">
                        <a:avLst/>
                      </a:prstGeom>
                    </wps:spPr>
                    <wps:txbx>
                      <w:txbxContent>
                        <w:p>
                          <w:pPr>
                            <w:spacing w:before="40"/>
                            <w:ind w:left="20" w:right="0" w:firstLine="0"/>
                            <w:jc w:val="left"/>
                            <w:rPr>
                              <w:rFonts w:ascii="Times New Roman"/>
                              <w:sz w:val="20"/>
                            </w:rPr>
                          </w:pPr>
                          <w:r>
                            <w:rPr>
                              <w:rFonts w:ascii="Times New Roman"/>
                              <w:sz w:val="20"/>
                              <w:vertAlign w:val="superscript"/>
                            </w:rPr>
                            <w:t>30</w:t>
                          </w:r>
                          <w:r>
                            <w:rPr>
                              <w:rFonts w:ascii="Times New Roman"/>
                              <w:spacing w:val="1"/>
                              <w:sz w:val="20"/>
                              <w:vertAlign w:val="baseline"/>
                            </w:rPr>
                            <w:t> </w:t>
                          </w:r>
                          <w:r>
                            <w:rPr>
                              <w:rFonts w:ascii="Times New Roman"/>
                              <w:sz w:val="20"/>
                              <w:vertAlign w:val="baseline"/>
                            </w:rPr>
                            <w:t>Ayih,</w:t>
                          </w:r>
                          <w:r>
                            <w:rPr>
                              <w:rFonts w:ascii="Times New Roman"/>
                              <w:spacing w:val="1"/>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txbxContent>
                    </wps:txbx>
                    <wps:bodyPr wrap="square" lIns="0" tIns="0" rIns="0" bIns="0" rtlCol="0">
                      <a:noAutofit/>
                    </wps:bodyPr>
                  </wps:wsp>
                </a:graphicData>
              </a:graphic>
            </wp:anchor>
          </w:drawing>
        </mc:Choice>
        <mc:Fallback>
          <w:pict>
            <v:shape style="position:absolute;margin-left:92.599998pt;margin-top:707.225586pt;width:61.45pt;height:14.55pt;mso-position-horizontal-relative:page;mso-position-vertical-relative:page;z-index:-17766912" type="#_x0000_t202" id="docshape27" filled="false" stroked="false">
              <v:textbox inset="0,0,0,0">
                <w:txbxContent>
                  <w:p>
                    <w:pPr>
                      <w:spacing w:before="40"/>
                      <w:ind w:left="20" w:right="0" w:firstLine="0"/>
                      <w:jc w:val="left"/>
                      <w:rPr>
                        <w:rFonts w:ascii="Times New Roman"/>
                        <w:sz w:val="20"/>
                      </w:rPr>
                    </w:pPr>
                    <w:r>
                      <w:rPr>
                        <w:rFonts w:ascii="Times New Roman"/>
                        <w:sz w:val="20"/>
                        <w:vertAlign w:val="superscript"/>
                      </w:rPr>
                      <w:t>30</w:t>
                    </w:r>
                    <w:r>
                      <w:rPr>
                        <w:rFonts w:ascii="Times New Roman"/>
                        <w:spacing w:val="1"/>
                        <w:sz w:val="20"/>
                        <w:vertAlign w:val="baseline"/>
                      </w:rPr>
                      <w:t> </w:t>
                    </w:r>
                    <w:r>
                      <w:rPr>
                        <w:rFonts w:ascii="Times New Roman"/>
                        <w:sz w:val="20"/>
                        <w:vertAlign w:val="baseline"/>
                      </w:rPr>
                      <w:t>Ayih,</w:t>
                    </w:r>
                    <w:r>
                      <w:rPr>
                        <w:rFonts w:ascii="Times New Roman"/>
                        <w:spacing w:val="1"/>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txbxContent>
              </v:textbox>
              <w10:wrap type="none"/>
            </v:shape>
          </w:pict>
        </mc:Fallback>
      </mc:AlternateContent>
    </w:r>
    <w:r>
      <w:rPr/>
      <mc:AlternateContent>
        <mc:Choice Requires="wps">
          <w:drawing>
            <wp:anchor distT="0" distB="0" distL="0" distR="0" allowOverlap="1" layoutInCell="1" locked="0" behindDoc="1" simplePos="0" relativeHeight="485550080">
              <wp:simplePos x="0" y="0"/>
              <wp:positionH relativeFrom="page">
                <wp:posOffset>3907028</wp:posOffset>
              </wp:positionH>
              <wp:positionV relativeFrom="page">
                <wp:posOffset>9150948</wp:posOffset>
              </wp:positionV>
              <wp:extent cx="319405" cy="23876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319405" cy="238760"/>
                      </a:xfrm>
                      <a:prstGeom prst="rect">
                        <a:avLst/>
                      </a:prstGeom>
                    </wps:spPr>
                    <wps:txbx>
                      <w:txbxContent>
                        <w:p>
                          <w:pPr>
                            <w:pStyle w:val="BodyText"/>
                            <w:spacing w:before="11"/>
                            <w:ind w:left="20"/>
                            <w:rPr>
                              <w:rFonts w:ascii="Cambria"/>
                            </w:rPr>
                          </w:pPr>
                          <w:r>
                            <w:rPr>
                              <w:rFonts w:ascii="Cambria"/>
                              <w:spacing w:val="-10"/>
                            </w:rPr>
                            <w:t>[21]</w:t>
                          </w:r>
                        </w:p>
                      </w:txbxContent>
                    </wps:txbx>
                    <wps:bodyPr wrap="square" lIns="0" tIns="0" rIns="0" bIns="0" rtlCol="0">
                      <a:noAutofit/>
                    </wps:bodyPr>
                  </wps:wsp>
                </a:graphicData>
              </a:graphic>
            </wp:anchor>
          </w:drawing>
        </mc:Choice>
        <mc:Fallback>
          <w:pict>
            <v:shape style="position:absolute;margin-left:307.640015pt;margin-top:720.547119pt;width:25.15pt;height:18.8pt;mso-position-horizontal-relative:page;mso-position-vertical-relative:page;z-index:-17766400" type="#_x0000_t202" id="docshape28" filled="false" stroked="false">
              <v:textbox inset="0,0,0,0">
                <w:txbxContent>
                  <w:p>
                    <w:pPr>
                      <w:pStyle w:val="BodyText"/>
                      <w:spacing w:before="11"/>
                      <w:ind w:left="20"/>
                      <w:rPr>
                        <w:rFonts w:ascii="Cambria"/>
                      </w:rPr>
                    </w:pPr>
                    <w:r>
                      <w:rPr>
                        <w:rFonts w:ascii="Cambria"/>
                        <w:spacing w:val="-10"/>
                      </w:rPr>
                      <w:t>[21]</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50592">
              <wp:simplePos x="0" y="0"/>
              <wp:positionH relativeFrom="page">
                <wp:posOffset>3864355</wp:posOffset>
              </wp:positionH>
              <wp:positionV relativeFrom="page">
                <wp:posOffset>9150948</wp:posOffset>
              </wp:positionV>
              <wp:extent cx="407670" cy="23876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07670" cy="238760"/>
                      </a:xfrm>
                      <a:prstGeom prst="rect">
                        <a:avLst/>
                      </a:prstGeom>
                    </wps:spPr>
                    <wps:txbx>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100</w:t>
                          </w:r>
                          <w:r>
                            <w:rPr>
                              <w:rFonts w:ascii="Cambria"/>
                              <w:spacing w:val="-4"/>
                              <w:w w:val="90"/>
                            </w:rPr>
                            <w:fldChar w:fldCharType="end"/>
                          </w:r>
                          <w:r>
                            <w:rPr>
                              <w:rFonts w:ascii="Cambria"/>
                              <w:spacing w:val="-4"/>
                              <w:w w:val="90"/>
                            </w:rPr>
                            <w:t>]</w:t>
                          </w:r>
                        </w:p>
                      </w:txbxContent>
                    </wps:txbx>
                    <wps:bodyPr wrap="square" lIns="0" tIns="0" rIns="0" bIns="0" rtlCol="0">
                      <a:noAutofit/>
                    </wps:bodyPr>
                  </wps:wsp>
                </a:graphicData>
              </a:graphic>
            </wp:anchor>
          </w:drawing>
        </mc:Choice>
        <mc:Fallback>
          <w:pict>
            <v:shape style="position:absolute;margin-left:304.279999pt;margin-top:720.547119pt;width:32.1pt;height:18.8pt;mso-position-horizontal-relative:page;mso-position-vertical-relative:page;z-index:-17765888" type="#_x0000_t202" id="docshape30" filled="false" stroked="false">
              <v:textbox inset="0,0,0,0">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100</w:t>
                    </w:r>
                    <w:r>
                      <w:rPr>
                        <w:rFonts w:ascii="Cambria"/>
                        <w:spacing w:val="-4"/>
                        <w:w w:val="90"/>
                      </w:rPr>
                      <w:fldChar w:fldCharType="end"/>
                    </w:r>
                    <w:r>
                      <w:rPr>
                        <w:rFonts w:ascii="Cambria"/>
                        <w:spacing w:val="-4"/>
                        <w:w w:val="90"/>
                      </w:rPr>
                      <w:t>]</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51104">
              <wp:simplePos x="0" y="0"/>
              <wp:positionH relativeFrom="page">
                <wp:posOffset>1176019</wp:posOffset>
              </wp:positionH>
              <wp:positionV relativeFrom="page">
                <wp:posOffset>8981764</wp:posOffset>
              </wp:positionV>
              <wp:extent cx="533400" cy="18478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533400" cy="184785"/>
                      </a:xfrm>
                      <a:prstGeom prst="rect">
                        <a:avLst/>
                      </a:prstGeom>
                    </wps:spPr>
                    <wps:txbx>
                      <w:txbxContent>
                        <w:p>
                          <w:pPr>
                            <w:spacing w:before="40"/>
                            <w:ind w:left="20" w:right="0" w:firstLine="0"/>
                            <w:jc w:val="left"/>
                            <w:rPr>
                              <w:rFonts w:ascii="Times New Roman"/>
                              <w:sz w:val="20"/>
                            </w:rPr>
                          </w:pPr>
                          <w:r>
                            <w:rPr>
                              <w:rFonts w:ascii="Times New Roman"/>
                              <w:sz w:val="20"/>
                              <w:vertAlign w:val="superscript"/>
                            </w:rPr>
                            <w:t>212</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txbxContent>
                    </wps:txbx>
                    <wps:bodyPr wrap="square" lIns="0" tIns="0" rIns="0" bIns="0" rtlCol="0">
                      <a:noAutofit/>
                    </wps:bodyPr>
                  </wps:wsp>
                </a:graphicData>
              </a:graphic>
            </wp:anchor>
          </w:drawing>
        </mc:Choice>
        <mc:Fallback>
          <w:pict>
            <v:shape style="position:absolute;margin-left:92.599998pt;margin-top:707.225586pt;width:42pt;height:14.55pt;mso-position-horizontal-relative:page;mso-position-vertical-relative:page;z-index:-17765376" type="#_x0000_t202" id="docshape93" filled="false" stroked="false">
              <v:textbox inset="0,0,0,0">
                <w:txbxContent>
                  <w:p>
                    <w:pPr>
                      <w:spacing w:before="40"/>
                      <w:ind w:left="20" w:right="0" w:firstLine="0"/>
                      <w:jc w:val="left"/>
                      <w:rPr>
                        <w:rFonts w:ascii="Times New Roman"/>
                        <w:sz w:val="20"/>
                      </w:rPr>
                    </w:pPr>
                    <w:r>
                      <w:rPr>
                        <w:rFonts w:ascii="Times New Roman"/>
                        <w:sz w:val="20"/>
                        <w:vertAlign w:val="superscript"/>
                      </w:rPr>
                      <w:t>212</w:t>
                    </w:r>
                    <w:r>
                      <w:rPr>
                        <w:rFonts w:ascii="Times New Roman"/>
                        <w:spacing w:val="5"/>
                        <w:sz w:val="20"/>
                        <w:vertAlign w:val="baseline"/>
                      </w:rPr>
                      <w:t> </w:t>
                    </w:r>
                    <w:r>
                      <w:rPr>
                        <w:rFonts w:ascii="Times New Roman"/>
                        <w:sz w:val="20"/>
                        <w:vertAlign w:val="baseline"/>
                      </w:rPr>
                      <w:t>Op</w:t>
                    </w:r>
                    <w:r>
                      <w:rPr>
                        <w:rFonts w:ascii="Times New Roman"/>
                        <w:spacing w:val="2"/>
                        <w:sz w:val="20"/>
                        <w:vertAlign w:val="baseline"/>
                      </w:rPr>
                      <w:t> </w:t>
                    </w:r>
                    <w:r>
                      <w:rPr>
                        <w:rFonts w:ascii="Times New Roman"/>
                        <w:spacing w:val="-4"/>
                        <w:sz w:val="20"/>
                        <w:vertAlign w:val="baseline"/>
                      </w:rPr>
                      <w:t>cit.</w:t>
                    </w:r>
                  </w:p>
                </w:txbxContent>
              </v:textbox>
              <w10:wrap type="none"/>
            </v:shape>
          </w:pict>
        </mc:Fallback>
      </mc:AlternateContent>
    </w:r>
    <w:r>
      <w:rPr/>
      <mc:AlternateContent>
        <mc:Choice Requires="wps">
          <w:drawing>
            <wp:anchor distT="0" distB="0" distL="0" distR="0" allowOverlap="1" layoutInCell="1" locked="0" behindDoc="1" simplePos="0" relativeHeight="485551616">
              <wp:simplePos x="0" y="0"/>
              <wp:positionH relativeFrom="page">
                <wp:posOffset>3864355</wp:posOffset>
              </wp:positionH>
              <wp:positionV relativeFrom="page">
                <wp:posOffset>9150948</wp:posOffset>
              </wp:positionV>
              <wp:extent cx="407670" cy="23876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407670" cy="238760"/>
                      </a:xfrm>
                      <a:prstGeom prst="rect">
                        <a:avLst/>
                      </a:prstGeom>
                    </wps:spPr>
                    <wps:txbx>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105</w:t>
                          </w:r>
                          <w:r>
                            <w:rPr>
                              <w:rFonts w:ascii="Cambria"/>
                              <w:spacing w:val="-4"/>
                              <w:w w:val="90"/>
                            </w:rPr>
                            <w:fldChar w:fldCharType="end"/>
                          </w:r>
                          <w:r>
                            <w:rPr>
                              <w:rFonts w:ascii="Cambria"/>
                              <w:spacing w:val="-4"/>
                              <w:w w:val="90"/>
                            </w:rPr>
                            <w:t>]</w:t>
                          </w:r>
                        </w:p>
                      </w:txbxContent>
                    </wps:txbx>
                    <wps:bodyPr wrap="square" lIns="0" tIns="0" rIns="0" bIns="0" rtlCol="0">
                      <a:noAutofit/>
                    </wps:bodyPr>
                  </wps:wsp>
                </a:graphicData>
              </a:graphic>
            </wp:anchor>
          </w:drawing>
        </mc:Choice>
        <mc:Fallback>
          <w:pict>
            <v:shape style="position:absolute;margin-left:304.279999pt;margin-top:720.547119pt;width:32.1pt;height:18.8pt;mso-position-horizontal-relative:page;mso-position-vertical-relative:page;z-index:-17764864" type="#_x0000_t202" id="docshape94" filled="false" stroked="false">
              <v:textbox inset="0,0,0,0">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105</w:t>
                    </w:r>
                    <w:r>
                      <w:rPr>
                        <w:rFonts w:ascii="Cambria"/>
                        <w:spacing w:val="-4"/>
                        <w:w w:val="90"/>
                      </w:rPr>
                      <w:fldChar w:fldCharType="end"/>
                    </w:r>
                    <w:r>
                      <w:rPr>
                        <w:rFonts w:ascii="Cambria"/>
                        <w:spacing w:val="-4"/>
                        <w:w w:val="90"/>
                      </w:rPr>
                      <w:t>]</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52128">
              <wp:simplePos x="0" y="0"/>
              <wp:positionH relativeFrom="page">
                <wp:posOffset>3864355</wp:posOffset>
              </wp:positionH>
              <wp:positionV relativeFrom="page">
                <wp:posOffset>9150948</wp:posOffset>
              </wp:positionV>
              <wp:extent cx="407670" cy="23876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407670" cy="238760"/>
                      </a:xfrm>
                      <a:prstGeom prst="rect">
                        <a:avLst/>
                      </a:prstGeom>
                    </wps:spPr>
                    <wps:txbx>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106</w:t>
                          </w:r>
                          <w:r>
                            <w:rPr>
                              <w:rFonts w:ascii="Cambria"/>
                              <w:spacing w:val="-4"/>
                              <w:w w:val="90"/>
                            </w:rPr>
                            <w:fldChar w:fldCharType="end"/>
                          </w:r>
                          <w:r>
                            <w:rPr>
                              <w:rFonts w:ascii="Cambria"/>
                              <w:spacing w:val="-4"/>
                              <w:w w:val="90"/>
                            </w:rPr>
                            <w:t>]</w:t>
                          </w:r>
                        </w:p>
                      </w:txbxContent>
                    </wps:txbx>
                    <wps:bodyPr wrap="square" lIns="0" tIns="0" rIns="0" bIns="0" rtlCol="0">
                      <a:noAutofit/>
                    </wps:bodyPr>
                  </wps:wsp>
                </a:graphicData>
              </a:graphic>
            </wp:anchor>
          </w:drawing>
        </mc:Choice>
        <mc:Fallback>
          <w:pict>
            <v:shape style="position:absolute;margin-left:304.279999pt;margin-top:720.547119pt;width:32.1pt;height:18.8pt;mso-position-horizontal-relative:page;mso-position-vertical-relative:page;z-index:-17764352" type="#_x0000_t202" id="docshape97" filled="false" stroked="false">
              <v:textbox inset="0,0,0,0">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106</w:t>
                    </w:r>
                    <w:r>
                      <w:rPr>
                        <w:rFonts w:ascii="Cambria"/>
                        <w:spacing w:val="-4"/>
                        <w:w w:val="90"/>
                      </w:rPr>
                      <w:fldChar w:fldCharType="end"/>
                    </w:r>
                    <w:r>
                      <w:rPr>
                        <w:rFonts w:ascii="Cambria"/>
                        <w:spacing w:val="-4"/>
                        <w:w w:val="90"/>
                      </w:rPr>
                      <w:t>]</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52640">
              <wp:simplePos x="0" y="0"/>
              <wp:positionH relativeFrom="page">
                <wp:posOffset>3864355</wp:posOffset>
              </wp:positionH>
              <wp:positionV relativeFrom="page">
                <wp:posOffset>9150948</wp:posOffset>
              </wp:positionV>
              <wp:extent cx="407670" cy="23876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407670" cy="238760"/>
                      </a:xfrm>
                      <a:prstGeom prst="rect">
                        <a:avLst/>
                      </a:prstGeom>
                    </wps:spPr>
                    <wps:txbx>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115</w:t>
                          </w:r>
                          <w:r>
                            <w:rPr>
                              <w:rFonts w:ascii="Cambria"/>
                              <w:spacing w:val="-4"/>
                              <w:w w:val="90"/>
                            </w:rPr>
                            <w:fldChar w:fldCharType="end"/>
                          </w:r>
                          <w:r>
                            <w:rPr>
                              <w:rFonts w:ascii="Cambria"/>
                              <w:spacing w:val="-4"/>
                              <w:w w:val="90"/>
                            </w:rPr>
                            <w:t>]</w:t>
                          </w:r>
                        </w:p>
                      </w:txbxContent>
                    </wps:txbx>
                    <wps:bodyPr wrap="square" lIns="0" tIns="0" rIns="0" bIns="0" rtlCol="0">
                      <a:noAutofit/>
                    </wps:bodyPr>
                  </wps:wsp>
                </a:graphicData>
              </a:graphic>
            </wp:anchor>
          </w:drawing>
        </mc:Choice>
        <mc:Fallback>
          <w:pict>
            <v:shape style="position:absolute;margin-left:304.279999pt;margin-top:720.547119pt;width:32.1pt;height:18.8pt;mso-position-horizontal-relative:page;mso-position-vertical-relative:page;z-index:-17763840" type="#_x0000_t202" id="docshape101" filled="false" stroked="false">
              <v:textbox inset="0,0,0,0">
                <w:txbxContent>
                  <w:p>
                    <w:pPr>
                      <w:pStyle w:val="BodyText"/>
                      <w:spacing w:before="11"/>
                      <w:ind w:left="20"/>
                      <w:rPr>
                        <w:rFonts w:ascii="Cambria"/>
                      </w:rPr>
                    </w:pPr>
                    <w:r>
                      <w:rPr>
                        <w:rFonts w:ascii="Cambria"/>
                        <w:spacing w:val="-4"/>
                        <w:w w:val="90"/>
                      </w:rPr>
                      <w:t>[</w:t>
                    </w:r>
                    <w:r>
                      <w:rPr>
                        <w:rFonts w:ascii="Cambria"/>
                        <w:spacing w:val="-4"/>
                        <w:w w:val="90"/>
                      </w:rPr>
                      <w:fldChar w:fldCharType="begin"/>
                    </w:r>
                    <w:r>
                      <w:rPr>
                        <w:rFonts w:ascii="Cambria"/>
                        <w:spacing w:val="-4"/>
                        <w:w w:val="90"/>
                      </w:rPr>
                      <w:instrText> PAGE </w:instrText>
                    </w:r>
                    <w:r>
                      <w:rPr>
                        <w:rFonts w:ascii="Cambria"/>
                        <w:spacing w:val="-4"/>
                        <w:w w:val="90"/>
                      </w:rPr>
                      <w:fldChar w:fldCharType="separate"/>
                    </w:r>
                    <w:r>
                      <w:rPr>
                        <w:rFonts w:ascii="Cambria"/>
                        <w:spacing w:val="-4"/>
                        <w:w w:val="90"/>
                      </w:rPr>
                      <w:t>115</w:t>
                    </w:r>
                    <w:r>
                      <w:rPr>
                        <w:rFonts w:ascii="Cambria"/>
                        <w:spacing w:val="-4"/>
                        <w:w w:val="90"/>
                      </w:rPr>
                      <w:fldChar w:fldCharType="end"/>
                    </w:r>
                    <w:r>
                      <w:rPr>
                        <w:rFonts w:ascii="Cambria"/>
                        <w:spacing w:val="-4"/>
                        <w:w w:val="90"/>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2017" w:hanging="466"/>
        <w:jc w:val="left"/>
      </w:pPr>
      <w:rPr>
        <w:rFonts w:hint="default"/>
        <w:spacing w:val="0"/>
        <w:w w:val="90"/>
        <w:lang w:val="en-US" w:eastAsia="en-US" w:bidi="ar-SA"/>
      </w:rPr>
    </w:lvl>
    <w:lvl w:ilvl="1">
      <w:start w:val="0"/>
      <w:numFmt w:val="bullet"/>
      <w:lvlText w:val="•"/>
      <w:lvlJc w:val="left"/>
      <w:pPr>
        <w:ind w:left="2848" w:hanging="466"/>
      </w:pPr>
      <w:rPr>
        <w:rFonts w:hint="default"/>
        <w:lang w:val="en-US" w:eastAsia="en-US" w:bidi="ar-SA"/>
      </w:rPr>
    </w:lvl>
    <w:lvl w:ilvl="2">
      <w:start w:val="0"/>
      <w:numFmt w:val="bullet"/>
      <w:lvlText w:val="•"/>
      <w:lvlJc w:val="left"/>
      <w:pPr>
        <w:ind w:left="3676" w:hanging="466"/>
      </w:pPr>
      <w:rPr>
        <w:rFonts w:hint="default"/>
        <w:lang w:val="en-US" w:eastAsia="en-US" w:bidi="ar-SA"/>
      </w:rPr>
    </w:lvl>
    <w:lvl w:ilvl="3">
      <w:start w:val="0"/>
      <w:numFmt w:val="bullet"/>
      <w:lvlText w:val="•"/>
      <w:lvlJc w:val="left"/>
      <w:pPr>
        <w:ind w:left="4504" w:hanging="466"/>
      </w:pPr>
      <w:rPr>
        <w:rFonts w:hint="default"/>
        <w:lang w:val="en-US" w:eastAsia="en-US" w:bidi="ar-SA"/>
      </w:rPr>
    </w:lvl>
    <w:lvl w:ilvl="4">
      <w:start w:val="0"/>
      <w:numFmt w:val="bullet"/>
      <w:lvlText w:val="•"/>
      <w:lvlJc w:val="left"/>
      <w:pPr>
        <w:ind w:left="5332" w:hanging="466"/>
      </w:pPr>
      <w:rPr>
        <w:rFonts w:hint="default"/>
        <w:lang w:val="en-US" w:eastAsia="en-US" w:bidi="ar-SA"/>
      </w:rPr>
    </w:lvl>
    <w:lvl w:ilvl="5">
      <w:start w:val="0"/>
      <w:numFmt w:val="bullet"/>
      <w:lvlText w:val="•"/>
      <w:lvlJc w:val="left"/>
      <w:pPr>
        <w:ind w:left="6160" w:hanging="466"/>
      </w:pPr>
      <w:rPr>
        <w:rFonts w:hint="default"/>
        <w:lang w:val="en-US" w:eastAsia="en-US" w:bidi="ar-SA"/>
      </w:rPr>
    </w:lvl>
    <w:lvl w:ilvl="6">
      <w:start w:val="0"/>
      <w:numFmt w:val="bullet"/>
      <w:lvlText w:val="•"/>
      <w:lvlJc w:val="left"/>
      <w:pPr>
        <w:ind w:left="6988" w:hanging="466"/>
      </w:pPr>
      <w:rPr>
        <w:rFonts w:hint="default"/>
        <w:lang w:val="en-US" w:eastAsia="en-US" w:bidi="ar-SA"/>
      </w:rPr>
    </w:lvl>
    <w:lvl w:ilvl="7">
      <w:start w:val="0"/>
      <w:numFmt w:val="bullet"/>
      <w:lvlText w:val="•"/>
      <w:lvlJc w:val="left"/>
      <w:pPr>
        <w:ind w:left="7816" w:hanging="466"/>
      </w:pPr>
      <w:rPr>
        <w:rFonts w:hint="default"/>
        <w:lang w:val="en-US" w:eastAsia="en-US" w:bidi="ar-SA"/>
      </w:rPr>
    </w:lvl>
    <w:lvl w:ilvl="8">
      <w:start w:val="0"/>
      <w:numFmt w:val="bullet"/>
      <w:lvlText w:val="•"/>
      <w:lvlJc w:val="left"/>
      <w:pPr>
        <w:ind w:left="8644" w:hanging="466"/>
      </w:pPr>
      <w:rPr>
        <w:rFonts w:hint="default"/>
        <w:lang w:val="en-US" w:eastAsia="en-US" w:bidi="ar-SA"/>
      </w:rPr>
    </w:lvl>
  </w:abstractNum>
  <w:abstractNum w:abstractNumId="18">
    <w:multiLevelType w:val="hybridMultilevel"/>
    <w:lvl w:ilvl="0">
      <w:start w:val="1"/>
      <w:numFmt w:val="decimal"/>
      <w:lvlText w:val="%1."/>
      <w:lvlJc w:val="left"/>
      <w:pPr>
        <w:ind w:left="2017" w:hanging="466"/>
        <w:jc w:val="left"/>
      </w:pPr>
      <w:rPr>
        <w:rFonts w:hint="default"/>
        <w:spacing w:val="0"/>
        <w:w w:val="90"/>
        <w:lang w:val="en-US" w:eastAsia="en-US" w:bidi="ar-SA"/>
      </w:rPr>
    </w:lvl>
    <w:lvl w:ilvl="1">
      <w:start w:val="0"/>
      <w:numFmt w:val="bullet"/>
      <w:lvlText w:val="•"/>
      <w:lvlJc w:val="left"/>
      <w:pPr>
        <w:ind w:left="2848" w:hanging="466"/>
      </w:pPr>
      <w:rPr>
        <w:rFonts w:hint="default"/>
        <w:lang w:val="en-US" w:eastAsia="en-US" w:bidi="ar-SA"/>
      </w:rPr>
    </w:lvl>
    <w:lvl w:ilvl="2">
      <w:start w:val="0"/>
      <w:numFmt w:val="bullet"/>
      <w:lvlText w:val="•"/>
      <w:lvlJc w:val="left"/>
      <w:pPr>
        <w:ind w:left="3676" w:hanging="466"/>
      </w:pPr>
      <w:rPr>
        <w:rFonts w:hint="default"/>
        <w:lang w:val="en-US" w:eastAsia="en-US" w:bidi="ar-SA"/>
      </w:rPr>
    </w:lvl>
    <w:lvl w:ilvl="3">
      <w:start w:val="0"/>
      <w:numFmt w:val="bullet"/>
      <w:lvlText w:val="•"/>
      <w:lvlJc w:val="left"/>
      <w:pPr>
        <w:ind w:left="4504" w:hanging="466"/>
      </w:pPr>
      <w:rPr>
        <w:rFonts w:hint="default"/>
        <w:lang w:val="en-US" w:eastAsia="en-US" w:bidi="ar-SA"/>
      </w:rPr>
    </w:lvl>
    <w:lvl w:ilvl="4">
      <w:start w:val="0"/>
      <w:numFmt w:val="bullet"/>
      <w:lvlText w:val="•"/>
      <w:lvlJc w:val="left"/>
      <w:pPr>
        <w:ind w:left="5332" w:hanging="466"/>
      </w:pPr>
      <w:rPr>
        <w:rFonts w:hint="default"/>
        <w:lang w:val="en-US" w:eastAsia="en-US" w:bidi="ar-SA"/>
      </w:rPr>
    </w:lvl>
    <w:lvl w:ilvl="5">
      <w:start w:val="0"/>
      <w:numFmt w:val="bullet"/>
      <w:lvlText w:val="•"/>
      <w:lvlJc w:val="left"/>
      <w:pPr>
        <w:ind w:left="6160" w:hanging="466"/>
      </w:pPr>
      <w:rPr>
        <w:rFonts w:hint="default"/>
        <w:lang w:val="en-US" w:eastAsia="en-US" w:bidi="ar-SA"/>
      </w:rPr>
    </w:lvl>
    <w:lvl w:ilvl="6">
      <w:start w:val="0"/>
      <w:numFmt w:val="bullet"/>
      <w:lvlText w:val="•"/>
      <w:lvlJc w:val="left"/>
      <w:pPr>
        <w:ind w:left="6988" w:hanging="466"/>
      </w:pPr>
      <w:rPr>
        <w:rFonts w:hint="default"/>
        <w:lang w:val="en-US" w:eastAsia="en-US" w:bidi="ar-SA"/>
      </w:rPr>
    </w:lvl>
    <w:lvl w:ilvl="7">
      <w:start w:val="0"/>
      <w:numFmt w:val="bullet"/>
      <w:lvlText w:val="•"/>
      <w:lvlJc w:val="left"/>
      <w:pPr>
        <w:ind w:left="7816" w:hanging="466"/>
      </w:pPr>
      <w:rPr>
        <w:rFonts w:hint="default"/>
        <w:lang w:val="en-US" w:eastAsia="en-US" w:bidi="ar-SA"/>
      </w:rPr>
    </w:lvl>
    <w:lvl w:ilvl="8">
      <w:start w:val="0"/>
      <w:numFmt w:val="bullet"/>
      <w:lvlText w:val="•"/>
      <w:lvlJc w:val="left"/>
      <w:pPr>
        <w:ind w:left="8644" w:hanging="466"/>
      </w:pPr>
      <w:rPr>
        <w:rFonts w:hint="default"/>
        <w:lang w:val="en-US" w:eastAsia="en-US" w:bidi="ar-SA"/>
      </w:rPr>
    </w:lvl>
  </w:abstractNum>
  <w:abstractNum w:abstractNumId="19">
    <w:multiLevelType w:val="hybridMultilevel"/>
    <w:lvl w:ilvl="0">
      <w:start w:val="1"/>
      <w:numFmt w:val="decimal"/>
      <w:lvlText w:val="%1."/>
      <w:lvlJc w:val="left"/>
      <w:pPr>
        <w:ind w:left="2017" w:hanging="466"/>
        <w:jc w:val="left"/>
      </w:pPr>
      <w:rPr>
        <w:rFonts w:hint="default"/>
        <w:spacing w:val="0"/>
        <w:w w:val="90"/>
        <w:lang w:val="en-US" w:eastAsia="en-US" w:bidi="ar-SA"/>
      </w:rPr>
    </w:lvl>
    <w:lvl w:ilvl="1">
      <w:start w:val="0"/>
      <w:numFmt w:val="bullet"/>
      <w:lvlText w:val="•"/>
      <w:lvlJc w:val="left"/>
      <w:pPr>
        <w:ind w:left="2848" w:hanging="466"/>
      </w:pPr>
      <w:rPr>
        <w:rFonts w:hint="default"/>
        <w:lang w:val="en-US" w:eastAsia="en-US" w:bidi="ar-SA"/>
      </w:rPr>
    </w:lvl>
    <w:lvl w:ilvl="2">
      <w:start w:val="0"/>
      <w:numFmt w:val="bullet"/>
      <w:lvlText w:val="•"/>
      <w:lvlJc w:val="left"/>
      <w:pPr>
        <w:ind w:left="3676" w:hanging="466"/>
      </w:pPr>
      <w:rPr>
        <w:rFonts w:hint="default"/>
        <w:lang w:val="en-US" w:eastAsia="en-US" w:bidi="ar-SA"/>
      </w:rPr>
    </w:lvl>
    <w:lvl w:ilvl="3">
      <w:start w:val="0"/>
      <w:numFmt w:val="bullet"/>
      <w:lvlText w:val="•"/>
      <w:lvlJc w:val="left"/>
      <w:pPr>
        <w:ind w:left="4504" w:hanging="466"/>
      </w:pPr>
      <w:rPr>
        <w:rFonts w:hint="default"/>
        <w:lang w:val="en-US" w:eastAsia="en-US" w:bidi="ar-SA"/>
      </w:rPr>
    </w:lvl>
    <w:lvl w:ilvl="4">
      <w:start w:val="0"/>
      <w:numFmt w:val="bullet"/>
      <w:lvlText w:val="•"/>
      <w:lvlJc w:val="left"/>
      <w:pPr>
        <w:ind w:left="5332" w:hanging="466"/>
      </w:pPr>
      <w:rPr>
        <w:rFonts w:hint="default"/>
        <w:lang w:val="en-US" w:eastAsia="en-US" w:bidi="ar-SA"/>
      </w:rPr>
    </w:lvl>
    <w:lvl w:ilvl="5">
      <w:start w:val="0"/>
      <w:numFmt w:val="bullet"/>
      <w:lvlText w:val="•"/>
      <w:lvlJc w:val="left"/>
      <w:pPr>
        <w:ind w:left="6160" w:hanging="466"/>
      </w:pPr>
      <w:rPr>
        <w:rFonts w:hint="default"/>
        <w:lang w:val="en-US" w:eastAsia="en-US" w:bidi="ar-SA"/>
      </w:rPr>
    </w:lvl>
    <w:lvl w:ilvl="6">
      <w:start w:val="0"/>
      <w:numFmt w:val="bullet"/>
      <w:lvlText w:val="•"/>
      <w:lvlJc w:val="left"/>
      <w:pPr>
        <w:ind w:left="6988" w:hanging="466"/>
      </w:pPr>
      <w:rPr>
        <w:rFonts w:hint="default"/>
        <w:lang w:val="en-US" w:eastAsia="en-US" w:bidi="ar-SA"/>
      </w:rPr>
    </w:lvl>
    <w:lvl w:ilvl="7">
      <w:start w:val="0"/>
      <w:numFmt w:val="bullet"/>
      <w:lvlText w:val="•"/>
      <w:lvlJc w:val="left"/>
      <w:pPr>
        <w:ind w:left="7816" w:hanging="466"/>
      </w:pPr>
      <w:rPr>
        <w:rFonts w:hint="default"/>
        <w:lang w:val="en-US" w:eastAsia="en-US" w:bidi="ar-SA"/>
      </w:rPr>
    </w:lvl>
    <w:lvl w:ilvl="8">
      <w:start w:val="0"/>
      <w:numFmt w:val="bullet"/>
      <w:lvlText w:val="•"/>
      <w:lvlJc w:val="left"/>
      <w:pPr>
        <w:ind w:left="8644" w:hanging="466"/>
      </w:pPr>
      <w:rPr>
        <w:rFonts w:hint="default"/>
        <w:lang w:val="en-US" w:eastAsia="en-US" w:bidi="ar-SA"/>
      </w:rPr>
    </w:lvl>
  </w:abstractNum>
  <w:abstractNum w:abstractNumId="20">
    <w:multiLevelType w:val="hybridMultilevel"/>
    <w:lvl w:ilvl="0">
      <w:start w:val="1"/>
      <w:numFmt w:val="decimal"/>
      <w:lvlText w:val="%1."/>
      <w:lvlJc w:val="left"/>
      <w:pPr>
        <w:ind w:left="2017" w:hanging="466"/>
        <w:jc w:val="left"/>
      </w:pPr>
      <w:rPr>
        <w:rFonts w:hint="default"/>
        <w:spacing w:val="0"/>
        <w:w w:val="98"/>
        <w:lang w:val="en-US" w:eastAsia="en-US" w:bidi="ar-SA"/>
      </w:rPr>
    </w:lvl>
    <w:lvl w:ilvl="1">
      <w:start w:val="0"/>
      <w:numFmt w:val="bullet"/>
      <w:lvlText w:val="•"/>
      <w:lvlJc w:val="left"/>
      <w:pPr>
        <w:ind w:left="2848" w:hanging="466"/>
      </w:pPr>
      <w:rPr>
        <w:rFonts w:hint="default"/>
        <w:lang w:val="en-US" w:eastAsia="en-US" w:bidi="ar-SA"/>
      </w:rPr>
    </w:lvl>
    <w:lvl w:ilvl="2">
      <w:start w:val="0"/>
      <w:numFmt w:val="bullet"/>
      <w:lvlText w:val="•"/>
      <w:lvlJc w:val="left"/>
      <w:pPr>
        <w:ind w:left="3676" w:hanging="466"/>
      </w:pPr>
      <w:rPr>
        <w:rFonts w:hint="default"/>
        <w:lang w:val="en-US" w:eastAsia="en-US" w:bidi="ar-SA"/>
      </w:rPr>
    </w:lvl>
    <w:lvl w:ilvl="3">
      <w:start w:val="0"/>
      <w:numFmt w:val="bullet"/>
      <w:lvlText w:val="•"/>
      <w:lvlJc w:val="left"/>
      <w:pPr>
        <w:ind w:left="4504" w:hanging="466"/>
      </w:pPr>
      <w:rPr>
        <w:rFonts w:hint="default"/>
        <w:lang w:val="en-US" w:eastAsia="en-US" w:bidi="ar-SA"/>
      </w:rPr>
    </w:lvl>
    <w:lvl w:ilvl="4">
      <w:start w:val="0"/>
      <w:numFmt w:val="bullet"/>
      <w:lvlText w:val="•"/>
      <w:lvlJc w:val="left"/>
      <w:pPr>
        <w:ind w:left="5332" w:hanging="466"/>
      </w:pPr>
      <w:rPr>
        <w:rFonts w:hint="default"/>
        <w:lang w:val="en-US" w:eastAsia="en-US" w:bidi="ar-SA"/>
      </w:rPr>
    </w:lvl>
    <w:lvl w:ilvl="5">
      <w:start w:val="0"/>
      <w:numFmt w:val="bullet"/>
      <w:lvlText w:val="•"/>
      <w:lvlJc w:val="left"/>
      <w:pPr>
        <w:ind w:left="6160" w:hanging="466"/>
      </w:pPr>
      <w:rPr>
        <w:rFonts w:hint="default"/>
        <w:lang w:val="en-US" w:eastAsia="en-US" w:bidi="ar-SA"/>
      </w:rPr>
    </w:lvl>
    <w:lvl w:ilvl="6">
      <w:start w:val="0"/>
      <w:numFmt w:val="bullet"/>
      <w:lvlText w:val="•"/>
      <w:lvlJc w:val="left"/>
      <w:pPr>
        <w:ind w:left="6988" w:hanging="466"/>
      </w:pPr>
      <w:rPr>
        <w:rFonts w:hint="default"/>
        <w:lang w:val="en-US" w:eastAsia="en-US" w:bidi="ar-SA"/>
      </w:rPr>
    </w:lvl>
    <w:lvl w:ilvl="7">
      <w:start w:val="0"/>
      <w:numFmt w:val="bullet"/>
      <w:lvlText w:val="•"/>
      <w:lvlJc w:val="left"/>
      <w:pPr>
        <w:ind w:left="7816" w:hanging="466"/>
      </w:pPr>
      <w:rPr>
        <w:rFonts w:hint="default"/>
        <w:lang w:val="en-US" w:eastAsia="en-US" w:bidi="ar-SA"/>
      </w:rPr>
    </w:lvl>
    <w:lvl w:ilvl="8">
      <w:start w:val="0"/>
      <w:numFmt w:val="bullet"/>
      <w:lvlText w:val="•"/>
      <w:lvlJc w:val="left"/>
      <w:pPr>
        <w:ind w:left="8644" w:hanging="466"/>
      </w:pPr>
      <w:rPr>
        <w:rFonts w:hint="default"/>
        <w:lang w:val="en-US" w:eastAsia="en-US" w:bidi="ar-SA"/>
      </w:rPr>
    </w:lvl>
  </w:abstractNum>
  <w:abstractNum w:abstractNumId="21">
    <w:multiLevelType w:val="hybridMultilevel"/>
    <w:lvl w:ilvl="0">
      <w:start w:val="1"/>
      <w:numFmt w:val="decimal"/>
      <w:lvlText w:val="%1."/>
      <w:lvlJc w:val="left"/>
      <w:pPr>
        <w:ind w:left="2017" w:hanging="466"/>
        <w:jc w:val="left"/>
      </w:pPr>
      <w:rPr>
        <w:rFonts w:hint="default"/>
        <w:spacing w:val="0"/>
        <w:w w:val="98"/>
        <w:lang w:val="en-US" w:eastAsia="en-US" w:bidi="ar-SA"/>
      </w:rPr>
    </w:lvl>
    <w:lvl w:ilvl="1">
      <w:start w:val="0"/>
      <w:numFmt w:val="bullet"/>
      <w:lvlText w:val="•"/>
      <w:lvlJc w:val="left"/>
      <w:pPr>
        <w:ind w:left="2848" w:hanging="466"/>
      </w:pPr>
      <w:rPr>
        <w:rFonts w:hint="default"/>
        <w:lang w:val="en-US" w:eastAsia="en-US" w:bidi="ar-SA"/>
      </w:rPr>
    </w:lvl>
    <w:lvl w:ilvl="2">
      <w:start w:val="0"/>
      <w:numFmt w:val="bullet"/>
      <w:lvlText w:val="•"/>
      <w:lvlJc w:val="left"/>
      <w:pPr>
        <w:ind w:left="3676" w:hanging="466"/>
      </w:pPr>
      <w:rPr>
        <w:rFonts w:hint="default"/>
        <w:lang w:val="en-US" w:eastAsia="en-US" w:bidi="ar-SA"/>
      </w:rPr>
    </w:lvl>
    <w:lvl w:ilvl="3">
      <w:start w:val="0"/>
      <w:numFmt w:val="bullet"/>
      <w:lvlText w:val="•"/>
      <w:lvlJc w:val="left"/>
      <w:pPr>
        <w:ind w:left="4504" w:hanging="466"/>
      </w:pPr>
      <w:rPr>
        <w:rFonts w:hint="default"/>
        <w:lang w:val="en-US" w:eastAsia="en-US" w:bidi="ar-SA"/>
      </w:rPr>
    </w:lvl>
    <w:lvl w:ilvl="4">
      <w:start w:val="0"/>
      <w:numFmt w:val="bullet"/>
      <w:lvlText w:val="•"/>
      <w:lvlJc w:val="left"/>
      <w:pPr>
        <w:ind w:left="5332" w:hanging="466"/>
      </w:pPr>
      <w:rPr>
        <w:rFonts w:hint="default"/>
        <w:lang w:val="en-US" w:eastAsia="en-US" w:bidi="ar-SA"/>
      </w:rPr>
    </w:lvl>
    <w:lvl w:ilvl="5">
      <w:start w:val="0"/>
      <w:numFmt w:val="bullet"/>
      <w:lvlText w:val="•"/>
      <w:lvlJc w:val="left"/>
      <w:pPr>
        <w:ind w:left="6160" w:hanging="466"/>
      </w:pPr>
      <w:rPr>
        <w:rFonts w:hint="default"/>
        <w:lang w:val="en-US" w:eastAsia="en-US" w:bidi="ar-SA"/>
      </w:rPr>
    </w:lvl>
    <w:lvl w:ilvl="6">
      <w:start w:val="0"/>
      <w:numFmt w:val="bullet"/>
      <w:lvlText w:val="•"/>
      <w:lvlJc w:val="left"/>
      <w:pPr>
        <w:ind w:left="6988" w:hanging="466"/>
      </w:pPr>
      <w:rPr>
        <w:rFonts w:hint="default"/>
        <w:lang w:val="en-US" w:eastAsia="en-US" w:bidi="ar-SA"/>
      </w:rPr>
    </w:lvl>
    <w:lvl w:ilvl="7">
      <w:start w:val="0"/>
      <w:numFmt w:val="bullet"/>
      <w:lvlText w:val="•"/>
      <w:lvlJc w:val="left"/>
      <w:pPr>
        <w:ind w:left="7816" w:hanging="466"/>
      </w:pPr>
      <w:rPr>
        <w:rFonts w:hint="default"/>
        <w:lang w:val="en-US" w:eastAsia="en-US" w:bidi="ar-SA"/>
      </w:rPr>
    </w:lvl>
    <w:lvl w:ilvl="8">
      <w:start w:val="0"/>
      <w:numFmt w:val="bullet"/>
      <w:lvlText w:val="•"/>
      <w:lvlJc w:val="left"/>
      <w:pPr>
        <w:ind w:left="8644" w:hanging="466"/>
      </w:pPr>
      <w:rPr>
        <w:rFonts w:hint="default"/>
        <w:lang w:val="en-US" w:eastAsia="en-US" w:bidi="ar-SA"/>
      </w:rPr>
    </w:lvl>
  </w:abstractNum>
  <w:abstractNum w:abstractNumId="22">
    <w:multiLevelType w:val="hybridMultilevel"/>
    <w:lvl w:ilvl="0">
      <w:start w:val="1"/>
      <w:numFmt w:val="decimal"/>
      <w:lvlText w:val="%1."/>
      <w:lvlJc w:val="left"/>
      <w:pPr>
        <w:ind w:left="2017" w:hanging="466"/>
        <w:jc w:val="left"/>
      </w:pPr>
      <w:rPr>
        <w:rFonts w:hint="default"/>
        <w:spacing w:val="0"/>
        <w:w w:val="98"/>
        <w:lang w:val="en-US" w:eastAsia="en-US" w:bidi="ar-SA"/>
      </w:rPr>
    </w:lvl>
    <w:lvl w:ilvl="1">
      <w:start w:val="1"/>
      <w:numFmt w:val="lowerLetter"/>
      <w:lvlText w:val="%2."/>
      <w:lvlJc w:val="left"/>
      <w:pPr>
        <w:ind w:left="2632" w:hanging="538"/>
        <w:jc w:val="left"/>
      </w:pPr>
      <w:rPr>
        <w:rFonts w:hint="default" w:ascii="Cambria" w:hAnsi="Cambria" w:eastAsia="Cambria" w:cs="Cambria"/>
        <w:b w:val="0"/>
        <w:bCs w:val="0"/>
        <w:i w:val="0"/>
        <w:iCs w:val="0"/>
        <w:spacing w:val="0"/>
        <w:w w:val="107"/>
        <w:sz w:val="28"/>
        <w:szCs w:val="28"/>
        <w:lang w:val="en-US" w:eastAsia="en-US" w:bidi="ar-SA"/>
      </w:rPr>
    </w:lvl>
    <w:lvl w:ilvl="2">
      <w:start w:val="0"/>
      <w:numFmt w:val="bullet"/>
      <w:lvlText w:val="•"/>
      <w:lvlJc w:val="left"/>
      <w:pPr>
        <w:ind w:left="3491" w:hanging="538"/>
      </w:pPr>
      <w:rPr>
        <w:rFonts w:hint="default"/>
        <w:lang w:val="en-US" w:eastAsia="en-US" w:bidi="ar-SA"/>
      </w:rPr>
    </w:lvl>
    <w:lvl w:ilvl="3">
      <w:start w:val="0"/>
      <w:numFmt w:val="bullet"/>
      <w:lvlText w:val="•"/>
      <w:lvlJc w:val="left"/>
      <w:pPr>
        <w:ind w:left="4342" w:hanging="538"/>
      </w:pPr>
      <w:rPr>
        <w:rFonts w:hint="default"/>
        <w:lang w:val="en-US" w:eastAsia="en-US" w:bidi="ar-SA"/>
      </w:rPr>
    </w:lvl>
    <w:lvl w:ilvl="4">
      <w:start w:val="0"/>
      <w:numFmt w:val="bullet"/>
      <w:lvlText w:val="•"/>
      <w:lvlJc w:val="left"/>
      <w:pPr>
        <w:ind w:left="5193" w:hanging="538"/>
      </w:pPr>
      <w:rPr>
        <w:rFonts w:hint="default"/>
        <w:lang w:val="en-US" w:eastAsia="en-US" w:bidi="ar-SA"/>
      </w:rPr>
    </w:lvl>
    <w:lvl w:ilvl="5">
      <w:start w:val="0"/>
      <w:numFmt w:val="bullet"/>
      <w:lvlText w:val="•"/>
      <w:lvlJc w:val="left"/>
      <w:pPr>
        <w:ind w:left="6044" w:hanging="538"/>
      </w:pPr>
      <w:rPr>
        <w:rFonts w:hint="default"/>
        <w:lang w:val="en-US" w:eastAsia="en-US" w:bidi="ar-SA"/>
      </w:rPr>
    </w:lvl>
    <w:lvl w:ilvl="6">
      <w:start w:val="0"/>
      <w:numFmt w:val="bullet"/>
      <w:lvlText w:val="•"/>
      <w:lvlJc w:val="left"/>
      <w:pPr>
        <w:ind w:left="6895" w:hanging="538"/>
      </w:pPr>
      <w:rPr>
        <w:rFonts w:hint="default"/>
        <w:lang w:val="en-US" w:eastAsia="en-US" w:bidi="ar-SA"/>
      </w:rPr>
    </w:lvl>
    <w:lvl w:ilvl="7">
      <w:start w:val="0"/>
      <w:numFmt w:val="bullet"/>
      <w:lvlText w:val="•"/>
      <w:lvlJc w:val="left"/>
      <w:pPr>
        <w:ind w:left="7746" w:hanging="538"/>
      </w:pPr>
      <w:rPr>
        <w:rFonts w:hint="default"/>
        <w:lang w:val="en-US" w:eastAsia="en-US" w:bidi="ar-SA"/>
      </w:rPr>
    </w:lvl>
    <w:lvl w:ilvl="8">
      <w:start w:val="0"/>
      <w:numFmt w:val="bullet"/>
      <w:lvlText w:val="•"/>
      <w:lvlJc w:val="left"/>
      <w:pPr>
        <w:ind w:left="8597" w:hanging="538"/>
      </w:pPr>
      <w:rPr>
        <w:rFonts w:hint="default"/>
        <w:lang w:val="en-US" w:eastAsia="en-US" w:bidi="ar-SA"/>
      </w:rPr>
    </w:lvl>
  </w:abstractNum>
  <w:abstractNum w:abstractNumId="23">
    <w:multiLevelType w:val="hybridMultilevel"/>
    <w:lvl w:ilvl="0">
      <w:start w:val="1"/>
      <w:numFmt w:val="decimal"/>
      <w:lvlText w:val="%1."/>
      <w:lvlJc w:val="left"/>
      <w:pPr>
        <w:ind w:left="2017" w:hanging="466"/>
        <w:jc w:val="left"/>
      </w:pPr>
      <w:rPr>
        <w:rFonts w:hint="default"/>
        <w:spacing w:val="0"/>
        <w:w w:val="98"/>
        <w:lang w:val="en-US" w:eastAsia="en-US" w:bidi="ar-SA"/>
      </w:rPr>
    </w:lvl>
    <w:lvl w:ilvl="1">
      <w:start w:val="0"/>
      <w:numFmt w:val="bullet"/>
      <w:lvlText w:val="•"/>
      <w:lvlJc w:val="left"/>
      <w:pPr>
        <w:ind w:left="2848" w:hanging="466"/>
      </w:pPr>
      <w:rPr>
        <w:rFonts w:hint="default"/>
        <w:lang w:val="en-US" w:eastAsia="en-US" w:bidi="ar-SA"/>
      </w:rPr>
    </w:lvl>
    <w:lvl w:ilvl="2">
      <w:start w:val="0"/>
      <w:numFmt w:val="bullet"/>
      <w:lvlText w:val="•"/>
      <w:lvlJc w:val="left"/>
      <w:pPr>
        <w:ind w:left="3676" w:hanging="466"/>
      </w:pPr>
      <w:rPr>
        <w:rFonts w:hint="default"/>
        <w:lang w:val="en-US" w:eastAsia="en-US" w:bidi="ar-SA"/>
      </w:rPr>
    </w:lvl>
    <w:lvl w:ilvl="3">
      <w:start w:val="0"/>
      <w:numFmt w:val="bullet"/>
      <w:lvlText w:val="•"/>
      <w:lvlJc w:val="left"/>
      <w:pPr>
        <w:ind w:left="4504" w:hanging="466"/>
      </w:pPr>
      <w:rPr>
        <w:rFonts w:hint="default"/>
        <w:lang w:val="en-US" w:eastAsia="en-US" w:bidi="ar-SA"/>
      </w:rPr>
    </w:lvl>
    <w:lvl w:ilvl="4">
      <w:start w:val="0"/>
      <w:numFmt w:val="bullet"/>
      <w:lvlText w:val="•"/>
      <w:lvlJc w:val="left"/>
      <w:pPr>
        <w:ind w:left="5332" w:hanging="466"/>
      </w:pPr>
      <w:rPr>
        <w:rFonts w:hint="default"/>
        <w:lang w:val="en-US" w:eastAsia="en-US" w:bidi="ar-SA"/>
      </w:rPr>
    </w:lvl>
    <w:lvl w:ilvl="5">
      <w:start w:val="0"/>
      <w:numFmt w:val="bullet"/>
      <w:lvlText w:val="•"/>
      <w:lvlJc w:val="left"/>
      <w:pPr>
        <w:ind w:left="6160" w:hanging="466"/>
      </w:pPr>
      <w:rPr>
        <w:rFonts w:hint="default"/>
        <w:lang w:val="en-US" w:eastAsia="en-US" w:bidi="ar-SA"/>
      </w:rPr>
    </w:lvl>
    <w:lvl w:ilvl="6">
      <w:start w:val="0"/>
      <w:numFmt w:val="bullet"/>
      <w:lvlText w:val="•"/>
      <w:lvlJc w:val="left"/>
      <w:pPr>
        <w:ind w:left="6988" w:hanging="466"/>
      </w:pPr>
      <w:rPr>
        <w:rFonts w:hint="default"/>
        <w:lang w:val="en-US" w:eastAsia="en-US" w:bidi="ar-SA"/>
      </w:rPr>
    </w:lvl>
    <w:lvl w:ilvl="7">
      <w:start w:val="0"/>
      <w:numFmt w:val="bullet"/>
      <w:lvlText w:val="•"/>
      <w:lvlJc w:val="left"/>
      <w:pPr>
        <w:ind w:left="7816" w:hanging="466"/>
      </w:pPr>
      <w:rPr>
        <w:rFonts w:hint="default"/>
        <w:lang w:val="en-US" w:eastAsia="en-US" w:bidi="ar-SA"/>
      </w:rPr>
    </w:lvl>
    <w:lvl w:ilvl="8">
      <w:start w:val="0"/>
      <w:numFmt w:val="bullet"/>
      <w:lvlText w:val="•"/>
      <w:lvlJc w:val="left"/>
      <w:pPr>
        <w:ind w:left="8644" w:hanging="466"/>
      </w:pPr>
      <w:rPr>
        <w:rFonts w:hint="default"/>
        <w:lang w:val="en-US" w:eastAsia="en-US" w:bidi="ar-SA"/>
      </w:rPr>
    </w:lvl>
  </w:abstractNum>
  <w:abstractNum w:abstractNumId="25">
    <w:multiLevelType w:val="hybridMultilevel"/>
    <w:lvl w:ilvl="0">
      <w:start w:val="1"/>
      <w:numFmt w:val="decimal"/>
      <w:lvlText w:val="%1."/>
      <w:lvlJc w:val="left"/>
      <w:pPr>
        <w:ind w:left="2017" w:hanging="466"/>
        <w:jc w:val="left"/>
      </w:pPr>
      <w:rPr>
        <w:rFonts w:hint="default"/>
        <w:spacing w:val="0"/>
        <w:w w:val="98"/>
        <w:lang w:val="en-US" w:eastAsia="en-US" w:bidi="ar-SA"/>
      </w:rPr>
    </w:lvl>
    <w:lvl w:ilvl="1">
      <w:start w:val="0"/>
      <w:numFmt w:val="bullet"/>
      <w:lvlText w:val="•"/>
      <w:lvlJc w:val="left"/>
      <w:pPr>
        <w:ind w:left="2848" w:hanging="466"/>
      </w:pPr>
      <w:rPr>
        <w:rFonts w:hint="default"/>
        <w:lang w:val="en-US" w:eastAsia="en-US" w:bidi="ar-SA"/>
      </w:rPr>
    </w:lvl>
    <w:lvl w:ilvl="2">
      <w:start w:val="0"/>
      <w:numFmt w:val="bullet"/>
      <w:lvlText w:val="•"/>
      <w:lvlJc w:val="left"/>
      <w:pPr>
        <w:ind w:left="3676" w:hanging="466"/>
      </w:pPr>
      <w:rPr>
        <w:rFonts w:hint="default"/>
        <w:lang w:val="en-US" w:eastAsia="en-US" w:bidi="ar-SA"/>
      </w:rPr>
    </w:lvl>
    <w:lvl w:ilvl="3">
      <w:start w:val="0"/>
      <w:numFmt w:val="bullet"/>
      <w:lvlText w:val="•"/>
      <w:lvlJc w:val="left"/>
      <w:pPr>
        <w:ind w:left="4504" w:hanging="466"/>
      </w:pPr>
      <w:rPr>
        <w:rFonts w:hint="default"/>
        <w:lang w:val="en-US" w:eastAsia="en-US" w:bidi="ar-SA"/>
      </w:rPr>
    </w:lvl>
    <w:lvl w:ilvl="4">
      <w:start w:val="0"/>
      <w:numFmt w:val="bullet"/>
      <w:lvlText w:val="•"/>
      <w:lvlJc w:val="left"/>
      <w:pPr>
        <w:ind w:left="5332" w:hanging="466"/>
      </w:pPr>
      <w:rPr>
        <w:rFonts w:hint="default"/>
        <w:lang w:val="en-US" w:eastAsia="en-US" w:bidi="ar-SA"/>
      </w:rPr>
    </w:lvl>
    <w:lvl w:ilvl="5">
      <w:start w:val="0"/>
      <w:numFmt w:val="bullet"/>
      <w:lvlText w:val="•"/>
      <w:lvlJc w:val="left"/>
      <w:pPr>
        <w:ind w:left="6160" w:hanging="466"/>
      </w:pPr>
      <w:rPr>
        <w:rFonts w:hint="default"/>
        <w:lang w:val="en-US" w:eastAsia="en-US" w:bidi="ar-SA"/>
      </w:rPr>
    </w:lvl>
    <w:lvl w:ilvl="6">
      <w:start w:val="0"/>
      <w:numFmt w:val="bullet"/>
      <w:lvlText w:val="•"/>
      <w:lvlJc w:val="left"/>
      <w:pPr>
        <w:ind w:left="6988" w:hanging="466"/>
      </w:pPr>
      <w:rPr>
        <w:rFonts w:hint="default"/>
        <w:lang w:val="en-US" w:eastAsia="en-US" w:bidi="ar-SA"/>
      </w:rPr>
    </w:lvl>
    <w:lvl w:ilvl="7">
      <w:start w:val="0"/>
      <w:numFmt w:val="bullet"/>
      <w:lvlText w:val="•"/>
      <w:lvlJc w:val="left"/>
      <w:pPr>
        <w:ind w:left="7816" w:hanging="466"/>
      </w:pPr>
      <w:rPr>
        <w:rFonts w:hint="default"/>
        <w:lang w:val="en-US" w:eastAsia="en-US" w:bidi="ar-SA"/>
      </w:rPr>
    </w:lvl>
    <w:lvl w:ilvl="8">
      <w:start w:val="0"/>
      <w:numFmt w:val="bullet"/>
      <w:lvlText w:val="•"/>
      <w:lvlJc w:val="left"/>
      <w:pPr>
        <w:ind w:left="8644" w:hanging="466"/>
      </w:pPr>
      <w:rPr>
        <w:rFonts w:hint="default"/>
        <w:lang w:val="en-US" w:eastAsia="en-US" w:bidi="ar-SA"/>
      </w:rPr>
    </w:lvl>
  </w:abstractNum>
  <w:abstractNum w:abstractNumId="28">
    <w:multiLevelType w:val="hybridMultilevel"/>
    <w:lvl w:ilvl="0">
      <w:start w:val="1"/>
      <w:numFmt w:val="decimal"/>
      <w:lvlText w:val="%1."/>
      <w:lvlJc w:val="left"/>
      <w:pPr>
        <w:ind w:left="2017" w:hanging="466"/>
        <w:jc w:val="left"/>
      </w:pPr>
      <w:rPr>
        <w:rFonts w:hint="default"/>
        <w:spacing w:val="0"/>
        <w:w w:val="98"/>
        <w:lang w:val="en-US" w:eastAsia="en-US" w:bidi="ar-SA"/>
      </w:rPr>
    </w:lvl>
    <w:lvl w:ilvl="1">
      <w:start w:val="0"/>
      <w:numFmt w:val="bullet"/>
      <w:lvlText w:val="•"/>
      <w:lvlJc w:val="left"/>
      <w:pPr>
        <w:ind w:left="2848" w:hanging="466"/>
      </w:pPr>
      <w:rPr>
        <w:rFonts w:hint="default"/>
        <w:lang w:val="en-US" w:eastAsia="en-US" w:bidi="ar-SA"/>
      </w:rPr>
    </w:lvl>
    <w:lvl w:ilvl="2">
      <w:start w:val="0"/>
      <w:numFmt w:val="bullet"/>
      <w:lvlText w:val="•"/>
      <w:lvlJc w:val="left"/>
      <w:pPr>
        <w:ind w:left="3676" w:hanging="466"/>
      </w:pPr>
      <w:rPr>
        <w:rFonts w:hint="default"/>
        <w:lang w:val="en-US" w:eastAsia="en-US" w:bidi="ar-SA"/>
      </w:rPr>
    </w:lvl>
    <w:lvl w:ilvl="3">
      <w:start w:val="0"/>
      <w:numFmt w:val="bullet"/>
      <w:lvlText w:val="•"/>
      <w:lvlJc w:val="left"/>
      <w:pPr>
        <w:ind w:left="4504" w:hanging="466"/>
      </w:pPr>
      <w:rPr>
        <w:rFonts w:hint="default"/>
        <w:lang w:val="en-US" w:eastAsia="en-US" w:bidi="ar-SA"/>
      </w:rPr>
    </w:lvl>
    <w:lvl w:ilvl="4">
      <w:start w:val="0"/>
      <w:numFmt w:val="bullet"/>
      <w:lvlText w:val="•"/>
      <w:lvlJc w:val="left"/>
      <w:pPr>
        <w:ind w:left="5332" w:hanging="466"/>
      </w:pPr>
      <w:rPr>
        <w:rFonts w:hint="default"/>
        <w:lang w:val="en-US" w:eastAsia="en-US" w:bidi="ar-SA"/>
      </w:rPr>
    </w:lvl>
    <w:lvl w:ilvl="5">
      <w:start w:val="0"/>
      <w:numFmt w:val="bullet"/>
      <w:lvlText w:val="•"/>
      <w:lvlJc w:val="left"/>
      <w:pPr>
        <w:ind w:left="6160" w:hanging="466"/>
      </w:pPr>
      <w:rPr>
        <w:rFonts w:hint="default"/>
        <w:lang w:val="en-US" w:eastAsia="en-US" w:bidi="ar-SA"/>
      </w:rPr>
    </w:lvl>
    <w:lvl w:ilvl="6">
      <w:start w:val="0"/>
      <w:numFmt w:val="bullet"/>
      <w:lvlText w:val="•"/>
      <w:lvlJc w:val="left"/>
      <w:pPr>
        <w:ind w:left="6988" w:hanging="466"/>
      </w:pPr>
      <w:rPr>
        <w:rFonts w:hint="default"/>
        <w:lang w:val="en-US" w:eastAsia="en-US" w:bidi="ar-SA"/>
      </w:rPr>
    </w:lvl>
    <w:lvl w:ilvl="7">
      <w:start w:val="0"/>
      <w:numFmt w:val="bullet"/>
      <w:lvlText w:val="•"/>
      <w:lvlJc w:val="left"/>
      <w:pPr>
        <w:ind w:left="7816" w:hanging="466"/>
      </w:pPr>
      <w:rPr>
        <w:rFonts w:hint="default"/>
        <w:lang w:val="en-US" w:eastAsia="en-US" w:bidi="ar-SA"/>
      </w:rPr>
    </w:lvl>
    <w:lvl w:ilvl="8">
      <w:start w:val="0"/>
      <w:numFmt w:val="bullet"/>
      <w:lvlText w:val="•"/>
      <w:lvlJc w:val="left"/>
      <w:pPr>
        <w:ind w:left="8644" w:hanging="466"/>
      </w:pPr>
      <w:rPr>
        <w:rFonts w:hint="default"/>
        <w:lang w:val="en-US" w:eastAsia="en-US" w:bidi="ar-SA"/>
      </w:rPr>
    </w:lvl>
  </w:abstractNum>
  <w:abstractNum w:abstractNumId="29">
    <w:multiLevelType w:val="hybridMultilevel"/>
    <w:lvl w:ilvl="0">
      <w:start w:val="1"/>
      <w:numFmt w:val="lowerLetter"/>
      <w:lvlText w:val="(%1)"/>
      <w:lvlJc w:val="left"/>
      <w:pPr>
        <w:ind w:left="3337" w:hanging="524"/>
        <w:jc w:val="left"/>
      </w:pPr>
      <w:rPr>
        <w:rFonts w:hint="default" w:ascii="Cambria" w:hAnsi="Cambria" w:eastAsia="Cambria" w:cs="Cambria"/>
        <w:b w:val="0"/>
        <w:bCs w:val="0"/>
        <w:i w:val="0"/>
        <w:iCs w:val="0"/>
        <w:spacing w:val="-2"/>
        <w:w w:val="86"/>
        <w:sz w:val="28"/>
        <w:szCs w:val="28"/>
        <w:lang w:val="en-US" w:eastAsia="en-US" w:bidi="ar-SA"/>
      </w:rPr>
    </w:lvl>
    <w:lvl w:ilvl="1">
      <w:start w:val="0"/>
      <w:numFmt w:val="bullet"/>
      <w:lvlText w:val="•"/>
      <w:lvlJc w:val="left"/>
      <w:pPr>
        <w:ind w:left="4036" w:hanging="524"/>
      </w:pPr>
      <w:rPr>
        <w:rFonts w:hint="default"/>
        <w:lang w:val="en-US" w:eastAsia="en-US" w:bidi="ar-SA"/>
      </w:rPr>
    </w:lvl>
    <w:lvl w:ilvl="2">
      <w:start w:val="0"/>
      <w:numFmt w:val="bullet"/>
      <w:lvlText w:val="•"/>
      <w:lvlJc w:val="left"/>
      <w:pPr>
        <w:ind w:left="4732" w:hanging="524"/>
      </w:pPr>
      <w:rPr>
        <w:rFonts w:hint="default"/>
        <w:lang w:val="en-US" w:eastAsia="en-US" w:bidi="ar-SA"/>
      </w:rPr>
    </w:lvl>
    <w:lvl w:ilvl="3">
      <w:start w:val="0"/>
      <w:numFmt w:val="bullet"/>
      <w:lvlText w:val="•"/>
      <w:lvlJc w:val="left"/>
      <w:pPr>
        <w:ind w:left="5428" w:hanging="524"/>
      </w:pPr>
      <w:rPr>
        <w:rFonts w:hint="default"/>
        <w:lang w:val="en-US" w:eastAsia="en-US" w:bidi="ar-SA"/>
      </w:rPr>
    </w:lvl>
    <w:lvl w:ilvl="4">
      <w:start w:val="0"/>
      <w:numFmt w:val="bullet"/>
      <w:lvlText w:val="•"/>
      <w:lvlJc w:val="left"/>
      <w:pPr>
        <w:ind w:left="6124" w:hanging="524"/>
      </w:pPr>
      <w:rPr>
        <w:rFonts w:hint="default"/>
        <w:lang w:val="en-US" w:eastAsia="en-US" w:bidi="ar-SA"/>
      </w:rPr>
    </w:lvl>
    <w:lvl w:ilvl="5">
      <w:start w:val="0"/>
      <w:numFmt w:val="bullet"/>
      <w:lvlText w:val="•"/>
      <w:lvlJc w:val="left"/>
      <w:pPr>
        <w:ind w:left="6820" w:hanging="524"/>
      </w:pPr>
      <w:rPr>
        <w:rFonts w:hint="default"/>
        <w:lang w:val="en-US" w:eastAsia="en-US" w:bidi="ar-SA"/>
      </w:rPr>
    </w:lvl>
    <w:lvl w:ilvl="6">
      <w:start w:val="0"/>
      <w:numFmt w:val="bullet"/>
      <w:lvlText w:val="•"/>
      <w:lvlJc w:val="left"/>
      <w:pPr>
        <w:ind w:left="7516" w:hanging="524"/>
      </w:pPr>
      <w:rPr>
        <w:rFonts w:hint="default"/>
        <w:lang w:val="en-US" w:eastAsia="en-US" w:bidi="ar-SA"/>
      </w:rPr>
    </w:lvl>
    <w:lvl w:ilvl="7">
      <w:start w:val="0"/>
      <w:numFmt w:val="bullet"/>
      <w:lvlText w:val="•"/>
      <w:lvlJc w:val="left"/>
      <w:pPr>
        <w:ind w:left="8212" w:hanging="524"/>
      </w:pPr>
      <w:rPr>
        <w:rFonts w:hint="default"/>
        <w:lang w:val="en-US" w:eastAsia="en-US" w:bidi="ar-SA"/>
      </w:rPr>
    </w:lvl>
    <w:lvl w:ilvl="8">
      <w:start w:val="0"/>
      <w:numFmt w:val="bullet"/>
      <w:lvlText w:val="•"/>
      <w:lvlJc w:val="left"/>
      <w:pPr>
        <w:ind w:left="8908" w:hanging="524"/>
      </w:pPr>
      <w:rPr>
        <w:rFonts w:hint="default"/>
        <w:lang w:val="en-US" w:eastAsia="en-US" w:bidi="ar-SA"/>
      </w:rPr>
    </w:lvl>
  </w:abstractNum>
  <w:abstractNum w:abstractNumId="27">
    <w:multiLevelType w:val="hybridMultilevel"/>
    <w:lvl w:ilvl="0">
      <w:start w:val="1"/>
      <w:numFmt w:val="lowerLetter"/>
      <w:lvlText w:val="(%1)"/>
      <w:lvlJc w:val="left"/>
      <w:pPr>
        <w:ind w:left="3337" w:hanging="524"/>
        <w:jc w:val="left"/>
      </w:pPr>
      <w:rPr>
        <w:rFonts w:hint="default" w:ascii="Cambria" w:hAnsi="Cambria" w:eastAsia="Cambria" w:cs="Cambria"/>
        <w:b w:val="0"/>
        <w:bCs w:val="0"/>
        <w:i w:val="0"/>
        <w:iCs w:val="0"/>
        <w:spacing w:val="-2"/>
        <w:w w:val="86"/>
        <w:sz w:val="28"/>
        <w:szCs w:val="28"/>
        <w:lang w:val="en-US" w:eastAsia="en-US" w:bidi="ar-SA"/>
      </w:rPr>
    </w:lvl>
    <w:lvl w:ilvl="1">
      <w:start w:val="0"/>
      <w:numFmt w:val="bullet"/>
      <w:lvlText w:val="•"/>
      <w:lvlJc w:val="left"/>
      <w:pPr>
        <w:ind w:left="4036" w:hanging="524"/>
      </w:pPr>
      <w:rPr>
        <w:rFonts w:hint="default"/>
        <w:lang w:val="en-US" w:eastAsia="en-US" w:bidi="ar-SA"/>
      </w:rPr>
    </w:lvl>
    <w:lvl w:ilvl="2">
      <w:start w:val="0"/>
      <w:numFmt w:val="bullet"/>
      <w:lvlText w:val="•"/>
      <w:lvlJc w:val="left"/>
      <w:pPr>
        <w:ind w:left="4732" w:hanging="524"/>
      </w:pPr>
      <w:rPr>
        <w:rFonts w:hint="default"/>
        <w:lang w:val="en-US" w:eastAsia="en-US" w:bidi="ar-SA"/>
      </w:rPr>
    </w:lvl>
    <w:lvl w:ilvl="3">
      <w:start w:val="0"/>
      <w:numFmt w:val="bullet"/>
      <w:lvlText w:val="•"/>
      <w:lvlJc w:val="left"/>
      <w:pPr>
        <w:ind w:left="5428" w:hanging="524"/>
      </w:pPr>
      <w:rPr>
        <w:rFonts w:hint="default"/>
        <w:lang w:val="en-US" w:eastAsia="en-US" w:bidi="ar-SA"/>
      </w:rPr>
    </w:lvl>
    <w:lvl w:ilvl="4">
      <w:start w:val="0"/>
      <w:numFmt w:val="bullet"/>
      <w:lvlText w:val="•"/>
      <w:lvlJc w:val="left"/>
      <w:pPr>
        <w:ind w:left="6124" w:hanging="524"/>
      </w:pPr>
      <w:rPr>
        <w:rFonts w:hint="default"/>
        <w:lang w:val="en-US" w:eastAsia="en-US" w:bidi="ar-SA"/>
      </w:rPr>
    </w:lvl>
    <w:lvl w:ilvl="5">
      <w:start w:val="0"/>
      <w:numFmt w:val="bullet"/>
      <w:lvlText w:val="•"/>
      <w:lvlJc w:val="left"/>
      <w:pPr>
        <w:ind w:left="6820" w:hanging="524"/>
      </w:pPr>
      <w:rPr>
        <w:rFonts w:hint="default"/>
        <w:lang w:val="en-US" w:eastAsia="en-US" w:bidi="ar-SA"/>
      </w:rPr>
    </w:lvl>
    <w:lvl w:ilvl="6">
      <w:start w:val="0"/>
      <w:numFmt w:val="bullet"/>
      <w:lvlText w:val="•"/>
      <w:lvlJc w:val="left"/>
      <w:pPr>
        <w:ind w:left="7516" w:hanging="524"/>
      </w:pPr>
      <w:rPr>
        <w:rFonts w:hint="default"/>
        <w:lang w:val="en-US" w:eastAsia="en-US" w:bidi="ar-SA"/>
      </w:rPr>
    </w:lvl>
    <w:lvl w:ilvl="7">
      <w:start w:val="0"/>
      <w:numFmt w:val="bullet"/>
      <w:lvlText w:val="•"/>
      <w:lvlJc w:val="left"/>
      <w:pPr>
        <w:ind w:left="8212" w:hanging="524"/>
      </w:pPr>
      <w:rPr>
        <w:rFonts w:hint="default"/>
        <w:lang w:val="en-US" w:eastAsia="en-US" w:bidi="ar-SA"/>
      </w:rPr>
    </w:lvl>
    <w:lvl w:ilvl="8">
      <w:start w:val="0"/>
      <w:numFmt w:val="bullet"/>
      <w:lvlText w:val="•"/>
      <w:lvlJc w:val="left"/>
      <w:pPr>
        <w:ind w:left="8908" w:hanging="524"/>
      </w:pPr>
      <w:rPr>
        <w:rFonts w:hint="default"/>
        <w:lang w:val="en-US" w:eastAsia="en-US" w:bidi="ar-SA"/>
      </w:rPr>
    </w:lvl>
  </w:abstractNum>
  <w:abstractNum w:abstractNumId="26">
    <w:multiLevelType w:val="hybridMultilevel"/>
    <w:lvl w:ilvl="0">
      <w:start w:val="1"/>
      <w:numFmt w:val="lowerLetter"/>
      <w:lvlText w:val="(%1)"/>
      <w:lvlJc w:val="left"/>
      <w:pPr>
        <w:ind w:left="2555" w:hanging="538"/>
        <w:jc w:val="left"/>
      </w:pPr>
      <w:rPr>
        <w:rFonts w:hint="default" w:ascii="Cambria" w:hAnsi="Cambria" w:eastAsia="Cambria" w:cs="Cambria"/>
        <w:b w:val="0"/>
        <w:bCs w:val="0"/>
        <w:i w:val="0"/>
        <w:iCs w:val="0"/>
        <w:spacing w:val="-2"/>
        <w:w w:val="86"/>
        <w:sz w:val="28"/>
        <w:szCs w:val="28"/>
        <w:lang w:val="en-US" w:eastAsia="en-US" w:bidi="ar-SA"/>
      </w:rPr>
    </w:lvl>
    <w:lvl w:ilvl="1">
      <w:start w:val="1"/>
      <w:numFmt w:val="lowerRoman"/>
      <w:lvlText w:val="(%2)"/>
      <w:lvlJc w:val="left"/>
      <w:pPr>
        <w:ind w:left="3006" w:hanging="481"/>
        <w:jc w:val="left"/>
      </w:pPr>
      <w:rPr>
        <w:rFonts w:hint="default" w:ascii="Cambria" w:hAnsi="Cambria" w:eastAsia="Cambria" w:cs="Cambria"/>
        <w:b w:val="0"/>
        <w:bCs w:val="0"/>
        <w:i w:val="0"/>
        <w:iCs w:val="0"/>
        <w:spacing w:val="-2"/>
        <w:w w:val="86"/>
        <w:sz w:val="28"/>
        <w:szCs w:val="28"/>
        <w:lang w:val="en-US" w:eastAsia="en-US" w:bidi="ar-SA"/>
      </w:rPr>
    </w:lvl>
    <w:lvl w:ilvl="2">
      <w:start w:val="0"/>
      <w:numFmt w:val="bullet"/>
      <w:lvlText w:val="•"/>
      <w:lvlJc w:val="left"/>
      <w:pPr>
        <w:ind w:left="3811" w:hanging="481"/>
      </w:pPr>
      <w:rPr>
        <w:rFonts w:hint="default"/>
        <w:lang w:val="en-US" w:eastAsia="en-US" w:bidi="ar-SA"/>
      </w:rPr>
    </w:lvl>
    <w:lvl w:ilvl="3">
      <w:start w:val="0"/>
      <w:numFmt w:val="bullet"/>
      <w:lvlText w:val="•"/>
      <w:lvlJc w:val="left"/>
      <w:pPr>
        <w:ind w:left="4622" w:hanging="481"/>
      </w:pPr>
      <w:rPr>
        <w:rFonts w:hint="default"/>
        <w:lang w:val="en-US" w:eastAsia="en-US" w:bidi="ar-SA"/>
      </w:rPr>
    </w:lvl>
    <w:lvl w:ilvl="4">
      <w:start w:val="0"/>
      <w:numFmt w:val="bullet"/>
      <w:lvlText w:val="•"/>
      <w:lvlJc w:val="left"/>
      <w:pPr>
        <w:ind w:left="5433" w:hanging="481"/>
      </w:pPr>
      <w:rPr>
        <w:rFonts w:hint="default"/>
        <w:lang w:val="en-US" w:eastAsia="en-US" w:bidi="ar-SA"/>
      </w:rPr>
    </w:lvl>
    <w:lvl w:ilvl="5">
      <w:start w:val="0"/>
      <w:numFmt w:val="bullet"/>
      <w:lvlText w:val="•"/>
      <w:lvlJc w:val="left"/>
      <w:pPr>
        <w:ind w:left="6244" w:hanging="481"/>
      </w:pPr>
      <w:rPr>
        <w:rFonts w:hint="default"/>
        <w:lang w:val="en-US" w:eastAsia="en-US" w:bidi="ar-SA"/>
      </w:rPr>
    </w:lvl>
    <w:lvl w:ilvl="6">
      <w:start w:val="0"/>
      <w:numFmt w:val="bullet"/>
      <w:lvlText w:val="•"/>
      <w:lvlJc w:val="left"/>
      <w:pPr>
        <w:ind w:left="7055" w:hanging="481"/>
      </w:pPr>
      <w:rPr>
        <w:rFonts w:hint="default"/>
        <w:lang w:val="en-US" w:eastAsia="en-US" w:bidi="ar-SA"/>
      </w:rPr>
    </w:lvl>
    <w:lvl w:ilvl="7">
      <w:start w:val="0"/>
      <w:numFmt w:val="bullet"/>
      <w:lvlText w:val="•"/>
      <w:lvlJc w:val="left"/>
      <w:pPr>
        <w:ind w:left="7866" w:hanging="481"/>
      </w:pPr>
      <w:rPr>
        <w:rFonts w:hint="default"/>
        <w:lang w:val="en-US" w:eastAsia="en-US" w:bidi="ar-SA"/>
      </w:rPr>
    </w:lvl>
    <w:lvl w:ilvl="8">
      <w:start w:val="0"/>
      <w:numFmt w:val="bullet"/>
      <w:lvlText w:val="•"/>
      <w:lvlJc w:val="left"/>
      <w:pPr>
        <w:ind w:left="8677" w:hanging="481"/>
      </w:pPr>
      <w:rPr>
        <w:rFonts w:hint="default"/>
        <w:lang w:val="en-US" w:eastAsia="en-US" w:bidi="ar-SA"/>
      </w:rPr>
    </w:lvl>
  </w:abstractNum>
  <w:abstractNum w:abstractNumId="24">
    <w:multiLevelType w:val="hybridMultilevel"/>
    <w:lvl w:ilvl="0">
      <w:start w:val="1"/>
      <w:numFmt w:val="lowerLetter"/>
      <w:lvlText w:val="(%1)"/>
      <w:lvlJc w:val="left"/>
      <w:pPr>
        <w:ind w:left="3337" w:hanging="524"/>
        <w:jc w:val="left"/>
      </w:pPr>
      <w:rPr>
        <w:rFonts w:hint="default" w:ascii="Cambria" w:hAnsi="Cambria" w:eastAsia="Cambria" w:cs="Cambria"/>
        <w:b w:val="0"/>
        <w:bCs w:val="0"/>
        <w:i w:val="0"/>
        <w:iCs w:val="0"/>
        <w:spacing w:val="-2"/>
        <w:w w:val="86"/>
        <w:sz w:val="28"/>
        <w:szCs w:val="28"/>
        <w:lang w:val="en-US" w:eastAsia="en-US" w:bidi="ar-SA"/>
      </w:rPr>
    </w:lvl>
    <w:lvl w:ilvl="1">
      <w:start w:val="0"/>
      <w:numFmt w:val="bullet"/>
      <w:lvlText w:val="•"/>
      <w:lvlJc w:val="left"/>
      <w:pPr>
        <w:ind w:left="4036" w:hanging="524"/>
      </w:pPr>
      <w:rPr>
        <w:rFonts w:hint="default"/>
        <w:lang w:val="en-US" w:eastAsia="en-US" w:bidi="ar-SA"/>
      </w:rPr>
    </w:lvl>
    <w:lvl w:ilvl="2">
      <w:start w:val="0"/>
      <w:numFmt w:val="bullet"/>
      <w:lvlText w:val="•"/>
      <w:lvlJc w:val="left"/>
      <w:pPr>
        <w:ind w:left="4732" w:hanging="524"/>
      </w:pPr>
      <w:rPr>
        <w:rFonts w:hint="default"/>
        <w:lang w:val="en-US" w:eastAsia="en-US" w:bidi="ar-SA"/>
      </w:rPr>
    </w:lvl>
    <w:lvl w:ilvl="3">
      <w:start w:val="0"/>
      <w:numFmt w:val="bullet"/>
      <w:lvlText w:val="•"/>
      <w:lvlJc w:val="left"/>
      <w:pPr>
        <w:ind w:left="5428" w:hanging="524"/>
      </w:pPr>
      <w:rPr>
        <w:rFonts w:hint="default"/>
        <w:lang w:val="en-US" w:eastAsia="en-US" w:bidi="ar-SA"/>
      </w:rPr>
    </w:lvl>
    <w:lvl w:ilvl="4">
      <w:start w:val="0"/>
      <w:numFmt w:val="bullet"/>
      <w:lvlText w:val="•"/>
      <w:lvlJc w:val="left"/>
      <w:pPr>
        <w:ind w:left="6124" w:hanging="524"/>
      </w:pPr>
      <w:rPr>
        <w:rFonts w:hint="default"/>
        <w:lang w:val="en-US" w:eastAsia="en-US" w:bidi="ar-SA"/>
      </w:rPr>
    </w:lvl>
    <w:lvl w:ilvl="5">
      <w:start w:val="0"/>
      <w:numFmt w:val="bullet"/>
      <w:lvlText w:val="•"/>
      <w:lvlJc w:val="left"/>
      <w:pPr>
        <w:ind w:left="6820" w:hanging="524"/>
      </w:pPr>
      <w:rPr>
        <w:rFonts w:hint="default"/>
        <w:lang w:val="en-US" w:eastAsia="en-US" w:bidi="ar-SA"/>
      </w:rPr>
    </w:lvl>
    <w:lvl w:ilvl="6">
      <w:start w:val="0"/>
      <w:numFmt w:val="bullet"/>
      <w:lvlText w:val="•"/>
      <w:lvlJc w:val="left"/>
      <w:pPr>
        <w:ind w:left="7516" w:hanging="524"/>
      </w:pPr>
      <w:rPr>
        <w:rFonts w:hint="default"/>
        <w:lang w:val="en-US" w:eastAsia="en-US" w:bidi="ar-SA"/>
      </w:rPr>
    </w:lvl>
    <w:lvl w:ilvl="7">
      <w:start w:val="0"/>
      <w:numFmt w:val="bullet"/>
      <w:lvlText w:val="•"/>
      <w:lvlJc w:val="left"/>
      <w:pPr>
        <w:ind w:left="8212" w:hanging="524"/>
      </w:pPr>
      <w:rPr>
        <w:rFonts w:hint="default"/>
        <w:lang w:val="en-US" w:eastAsia="en-US" w:bidi="ar-SA"/>
      </w:rPr>
    </w:lvl>
    <w:lvl w:ilvl="8">
      <w:start w:val="0"/>
      <w:numFmt w:val="bullet"/>
      <w:lvlText w:val="•"/>
      <w:lvlJc w:val="left"/>
      <w:pPr>
        <w:ind w:left="8908" w:hanging="524"/>
      </w:pPr>
      <w:rPr>
        <w:rFonts w:hint="default"/>
        <w:lang w:val="en-US" w:eastAsia="en-US" w:bidi="ar-SA"/>
      </w:rPr>
    </w:lvl>
  </w:abstractNum>
  <w:abstractNum w:abstractNumId="16">
    <w:multiLevelType w:val="hybridMultilevel"/>
    <w:lvl w:ilvl="0">
      <w:start w:val="5"/>
      <w:numFmt w:val="decimal"/>
      <w:lvlText w:val="%1"/>
      <w:lvlJc w:val="left"/>
      <w:pPr>
        <w:ind w:left="1110" w:hanging="279"/>
        <w:jc w:val="left"/>
      </w:pPr>
      <w:rPr>
        <w:rFonts w:hint="default"/>
        <w:lang w:val="en-US" w:eastAsia="en-US" w:bidi="ar-SA"/>
      </w:rPr>
    </w:lvl>
    <w:lvl w:ilvl="1">
      <w:start w:val="0"/>
      <w:numFmt w:val="decimal"/>
      <w:lvlText w:val="%1.%2"/>
      <w:lvlJc w:val="left"/>
      <w:pPr>
        <w:ind w:left="1110" w:hanging="279"/>
        <w:jc w:val="left"/>
      </w:pPr>
      <w:rPr>
        <w:rFonts w:hint="default"/>
        <w:spacing w:val="-2"/>
        <w:w w:val="89"/>
        <w:lang w:val="en-US" w:eastAsia="en-US" w:bidi="ar-SA"/>
      </w:rPr>
    </w:lvl>
    <w:lvl w:ilvl="2">
      <w:start w:val="1"/>
      <w:numFmt w:val="upperLetter"/>
      <w:lvlText w:val="%3."/>
      <w:lvlJc w:val="left"/>
      <w:pPr>
        <w:ind w:left="1734" w:hanging="543"/>
        <w:jc w:val="left"/>
      </w:pPr>
      <w:rPr>
        <w:rFonts w:hint="default" w:ascii="Cambria" w:hAnsi="Cambria" w:eastAsia="Cambria" w:cs="Cambria"/>
        <w:b w:val="0"/>
        <w:bCs w:val="0"/>
        <w:i w:val="0"/>
        <w:iCs w:val="0"/>
        <w:spacing w:val="0"/>
        <w:w w:val="124"/>
        <w:sz w:val="32"/>
        <w:szCs w:val="32"/>
        <w:lang w:val="en-US" w:eastAsia="en-US" w:bidi="ar-SA"/>
      </w:rPr>
    </w:lvl>
    <w:lvl w:ilvl="3">
      <w:start w:val="0"/>
      <w:numFmt w:val="bullet"/>
      <w:lvlText w:val="•"/>
      <w:lvlJc w:val="left"/>
      <w:pPr>
        <w:ind w:left="3642" w:hanging="543"/>
      </w:pPr>
      <w:rPr>
        <w:rFonts w:hint="default"/>
        <w:lang w:val="en-US" w:eastAsia="en-US" w:bidi="ar-SA"/>
      </w:rPr>
    </w:lvl>
    <w:lvl w:ilvl="4">
      <w:start w:val="0"/>
      <w:numFmt w:val="bullet"/>
      <w:lvlText w:val="•"/>
      <w:lvlJc w:val="left"/>
      <w:pPr>
        <w:ind w:left="4593" w:hanging="543"/>
      </w:pPr>
      <w:rPr>
        <w:rFonts w:hint="default"/>
        <w:lang w:val="en-US" w:eastAsia="en-US" w:bidi="ar-SA"/>
      </w:rPr>
    </w:lvl>
    <w:lvl w:ilvl="5">
      <w:start w:val="0"/>
      <w:numFmt w:val="bullet"/>
      <w:lvlText w:val="•"/>
      <w:lvlJc w:val="left"/>
      <w:pPr>
        <w:ind w:left="5544" w:hanging="543"/>
      </w:pPr>
      <w:rPr>
        <w:rFonts w:hint="default"/>
        <w:lang w:val="en-US" w:eastAsia="en-US" w:bidi="ar-SA"/>
      </w:rPr>
    </w:lvl>
    <w:lvl w:ilvl="6">
      <w:start w:val="0"/>
      <w:numFmt w:val="bullet"/>
      <w:lvlText w:val="•"/>
      <w:lvlJc w:val="left"/>
      <w:pPr>
        <w:ind w:left="6495" w:hanging="543"/>
      </w:pPr>
      <w:rPr>
        <w:rFonts w:hint="default"/>
        <w:lang w:val="en-US" w:eastAsia="en-US" w:bidi="ar-SA"/>
      </w:rPr>
    </w:lvl>
    <w:lvl w:ilvl="7">
      <w:start w:val="0"/>
      <w:numFmt w:val="bullet"/>
      <w:lvlText w:val="•"/>
      <w:lvlJc w:val="left"/>
      <w:pPr>
        <w:ind w:left="7446" w:hanging="543"/>
      </w:pPr>
      <w:rPr>
        <w:rFonts w:hint="default"/>
        <w:lang w:val="en-US" w:eastAsia="en-US" w:bidi="ar-SA"/>
      </w:rPr>
    </w:lvl>
    <w:lvl w:ilvl="8">
      <w:start w:val="0"/>
      <w:numFmt w:val="bullet"/>
      <w:lvlText w:val="•"/>
      <w:lvlJc w:val="left"/>
      <w:pPr>
        <w:ind w:left="8397" w:hanging="543"/>
      </w:pPr>
      <w:rPr>
        <w:rFonts w:hint="default"/>
        <w:lang w:val="en-US" w:eastAsia="en-US" w:bidi="ar-SA"/>
      </w:rPr>
    </w:lvl>
  </w:abstractNum>
  <w:abstractNum w:abstractNumId="15">
    <w:multiLevelType w:val="hybridMultilevel"/>
    <w:lvl w:ilvl="0">
      <w:start w:val="4"/>
      <w:numFmt w:val="decimal"/>
      <w:lvlText w:val="%1"/>
      <w:lvlJc w:val="left"/>
      <w:pPr>
        <w:ind w:left="1374" w:hanging="778"/>
        <w:jc w:val="left"/>
      </w:pPr>
      <w:rPr>
        <w:rFonts w:hint="default"/>
        <w:lang w:val="en-US" w:eastAsia="en-US" w:bidi="ar-SA"/>
      </w:rPr>
    </w:lvl>
    <w:lvl w:ilvl="1">
      <w:start w:val="3"/>
      <w:numFmt w:val="decimal"/>
      <w:lvlText w:val="%1.%2"/>
      <w:lvlJc w:val="left"/>
      <w:pPr>
        <w:ind w:left="1374" w:hanging="778"/>
        <w:jc w:val="left"/>
      </w:pPr>
      <w:rPr>
        <w:rFonts w:hint="default"/>
        <w:lang w:val="en-US" w:eastAsia="en-US" w:bidi="ar-SA"/>
      </w:rPr>
    </w:lvl>
    <w:lvl w:ilvl="2">
      <w:start w:val="4"/>
      <w:numFmt w:val="decimal"/>
      <w:lvlText w:val="%1.%2.%3"/>
      <w:lvlJc w:val="left"/>
      <w:pPr>
        <w:ind w:left="1374" w:hanging="778"/>
        <w:jc w:val="left"/>
      </w:pPr>
      <w:rPr>
        <w:rFonts w:hint="default" w:ascii="Arial" w:hAnsi="Arial" w:eastAsia="Arial" w:cs="Arial"/>
        <w:b/>
        <w:bCs/>
        <w:i w:val="0"/>
        <w:iCs w:val="0"/>
        <w:spacing w:val="-1"/>
        <w:w w:val="99"/>
        <w:sz w:val="28"/>
        <w:szCs w:val="28"/>
        <w:lang w:val="en-US" w:eastAsia="en-US" w:bidi="ar-SA"/>
      </w:rPr>
    </w:lvl>
    <w:lvl w:ilvl="3">
      <w:start w:val="0"/>
      <w:numFmt w:val="bullet"/>
      <w:lvlText w:val="•"/>
      <w:lvlJc w:val="left"/>
      <w:pPr>
        <w:ind w:left="4056" w:hanging="778"/>
      </w:pPr>
      <w:rPr>
        <w:rFonts w:hint="default"/>
        <w:lang w:val="en-US" w:eastAsia="en-US" w:bidi="ar-SA"/>
      </w:rPr>
    </w:lvl>
    <w:lvl w:ilvl="4">
      <w:start w:val="0"/>
      <w:numFmt w:val="bullet"/>
      <w:lvlText w:val="•"/>
      <w:lvlJc w:val="left"/>
      <w:pPr>
        <w:ind w:left="4948" w:hanging="778"/>
      </w:pPr>
      <w:rPr>
        <w:rFonts w:hint="default"/>
        <w:lang w:val="en-US" w:eastAsia="en-US" w:bidi="ar-SA"/>
      </w:rPr>
    </w:lvl>
    <w:lvl w:ilvl="5">
      <w:start w:val="0"/>
      <w:numFmt w:val="bullet"/>
      <w:lvlText w:val="•"/>
      <w:lvlJc w:val="left"/>
      <w:pPr>
        <w:ind w:left="5840" w:hanging="778"/>
      </w:pPr>
      <w:rPr>
        <w:rFonts w:hint="default"/>
        <w:lang w:val="en-US" w:eastAsia="en-US" w:bidi="ar-SA"/>
      </w:rPr>
    </w:lvl>
    <w:lvl w:ilvl="6">
      <w:start w:val="0"/>
      <w:numFmt w:val="bullet"/>
      <w:lvlText w:val="•"/>
      <w:lvlJc w:val="left"/>
      <w:pPr>
        <w:ind w:left="6732" w:hanging="778"/>
      </w:pPr>
      <w:rPr>
        <w:rFonts w:hint="default"/>
        <w:lang w:val="en-US" w:eastAsia="en-US" w:bidi="ar-SA"/>
      </w:rPr>
    </w:lvl>
    <w:lvl w:ilvl="7">
      <w:start w:val="0"/>
      <w:numFmt w:val="bullet"/>
      <w:lvlText w:val="•"/>
      <w:lvlJc w:val="left"/>
      <w:pPr>
        <w:ind w:left="7624" w:hanging="778"/>
      </w:pPr>
      <w:rPr>
        <w:rFonts w:hint="default"/>
        <w:lang w:val="en-US" w:eastAsia="en-US" w:bidi="ar-SA"/>
      </w:rPr>
    </w:lvl>
    <w:lvl w:ilvl="8">
      <w:start w:val="0"/>
      <w:numFmt w:val="bullet"/>
      <w:lvlText w:val="•"/>
      <w:lvlJc w:val="left"/>
      <w:pPr>
        <w:ind w:left="8516" w:hanging="778"/>
      </w:pPr>
      <w:rPr>
        <w:rFonts w:hint="default"/>
        <w:lang w:val="en-US" w:eastAsia="en-US" w:bidi="ar-SA"/>
      </w:rPr>
    </w:lvl>
  </w:abstractNum>
  <w:abstractNum w:abstractNumId="14">
    <w:multiLevelType w:val="hybridMultilevel"/>
    <w:lvl w:ilvl="0">
      <w:start w:val="4"/>
      <w:numFmt w:val="decimal"/>
      <w:lvlText w:val="%1"/>
      <w:lvlJc w:val="left"/>
      <w:pPr>
        <w:ind w:left="2152" w:hanging="778"/>
        <w:jc w:val="left"/>
      </w:pPr>
      <w:rPr>
        <w:rFonts w:hint="default"/>
        <w:lang w:val="en-US" w:eastAsia="en-US" w:bidi="ar-SA"/>
      </w:rPr>
    </w:lvl>
    <w:lvl w:ilvl="1">
      <w:start w:val="2"/>
      <w:numFmt w:val="decimal"/>
      <w:lvlText w:val="%1.%2"/>
      <w:lvlJc w:val="left"/>
      <w:pPr>
        <w:ind w:left="2152" w:hanging="778"/>
        <w:jc w:val="left"/>
      </w:pPr>
      <w:rPr>
        <w:rFonts w:hint="default"/>
        <w:lang w:val="en-US" w:eastAsia="en-US" w:bidi="ar-SA"/>
      </w:rPr>
    </w:lvl>
    <w:lvl w:ilvl="2">
      <w:start w:val="4"/>
      <w:numFmt w:val="decimal"/>
      <w:lvlText w:val="%1.%2.%3"/>
      <w:lvlJc w:val="left"/>
      <w:pPr>
        <w:ind w:left="2152" w:hanging="778"/>
        <w:jc w:val="left"/>
      </w:pPr>
      <w:rPr>
        <w:rFonts w:hint="default" w:ascii="Arial" w:hAnsi="Arial" w:eastAsia="Arial" w:cs="Arial"/>
        <w:b/>
        <w:bCs/>
        <w:i w:val="0"/>
        <w:iCs w:val="0"/>
        <w:spacing w:val="-1"/>
        <w:w w:val="99"/>
        <w:sz w:val="28"/>
        <w:szCs w:val="28"/>
        <w:lang w:val="en-US" w:eastAsia="en-US" w:bidi="ar-SA"/>
      </w:rPr>
    </w:lvl>
    <w:lvl w:ilvl="3">
      <w:start w:val="0"/>
      <w:numFmt w:val="bullet"/>
      <w:lvlText w:val="•"/>
      <w:lvlJc w:val="left"/>
      <w:pPr>
        <w:ind w:left="4602" w:hanging="778"/>
      </w:pPr>
      <w:rPr>
        <w:rFonts w:hint="default"/>
        <w:lang w:val="en-US" w:eastAsia="en-US" w:bidi="ar-SA"/>
      </w:rPr>
    </w:lvl>
    <w:lvl w:ilvl="4">
      <w:start w:val="0"/>
      <w:numFmt w:val="bullet"/>
      <w:lvlText w:val="•"/>
      <w:lvlJc w:val="left"/>
      <w:pPr>
        <w:ind w:left="5416" w:hanging="778"/>
      </w:pPr>
      <w:rPr>
        <w:rFonts w:hint="default"/>
        <w:lang w:val="en-US" w:eastAsia="en-US" w:bidi="ar-SA"/>
      </w:rPr>
    </w:lvl>
    <w:lvl w:ilvl="5">
      <w:start w:val="0"/>
      <w:numFmt w:val="bullet"/>
      <w:lvlText w:val="•"/>
      <w:lvlJc w:val="left"/>
      <w:pPr>
        <w:ind w:left="6230" w:hanging="778"/>
      </w:pPr>
      <w:rPr>
        <w:rFonts w:hint="default"/>
        <w:lang w:val="en-US" w:eastAsia="en-US" w:bidi="ar-SA"/>
      </w:rPr>
    </w:lvl>
    <w:lvl w:ilvl="6">
      <w:start w:val="0"/>
      <w:numFmt w:val="bullet"/>
      <w:lvlText w:val="•"/>
      <w:lvlJc w:val="left"/>
      <w:pPr>
        <w:ind w:left="7044" w:hanging="778"/>
      </w:pPr>
      <w:rPr>
        <w:rFonts w:hint="default"/>
        <w:lang w:val="en-US" w:eastAsia="en-US" w:bidi="ar-SA"/>
      </w:rPr>
    </w:lvl>
    <w:lvl w:ilvl="7">
      <w:start w:val="0"/>
      <w:numFmt w:val="bullet"/>
      <w:lvlText w:val="•"/>
      <w:lvlJc w:val="left"/>
      <w:pPr>
        <w:ind w:left="7858" w:hanging="778"/>
      </w:pPr>
      <w:rPr>
        <w:rFonts w:hint="default"/>
        <w:lang w:val="en-US" w:eastAsia="en-US" w:bidi="ar-SA"/>
      </w:rPr>
    </w:lvl>
    <w:lvl w:ilvl="8">
      <w:start w:val="0"/>
      <w:numFmt w:val="bullet"/>
      <w:lvlText w:val="•"/>
      <w:lvlJc w:val="left"/>
      <w:pPr>
        <w:ind w:left="8672" w:hanging="778"/>
      </w:pPr>
      <w:rPr>
        <w:rFonts w:hint="default"/>
        <w:lang w:val="en-US" w:eastAsia="en-US" w:bidi="ar-SA"/>
      </w:rPr>
    </w:lvl>
  </w:abstractNum>
  <w:abstractNum w:abstractNumId="13">
    <w:multiLevelType w:val="hybridMultilevel"/>
    <w:lvl w:ilvl="0">
      <w:start w:val="4"/>
      <w:numFmt w:val="decimal"/>
      <w:lvlText w:val="%1"/>
      <w:lvlJc w:val="left"/>
      <w:pPr>
        <w:ind w:left="1374" w:hanging="543"/>
        <w:jc w:val="left"/>
      </w:pPr>
      <w:rPr>
        <w:rFonts w:hint="default"/>
        <w:lang w:val="en-US" w:eastAsia="en-US" w:bidi="ar-SA"/>
      </w:rPr>
    </w:lvl>
    <w:lvl w:ilvl="1">
      <w:start w:val="2"/>
      <w:numFmt w:val="decimal"/>
      <w:lvlText w:val="%1.%2"/>
      <w:lvlJc w:val="left"/>
      <w:pPr>
        <w:ind w:left="1374" w:hanging="543"/>
        <w:jc w:val="right"/>
      </w:pPr>
      <w:rPr>
        <w:rFonts w:hint="default" w:ascii="Arial" w:hAnsi="Arial" w:eastAsia="Arial" w:cs="Arial"/>
        <w:b/>
        <w:bCs/>
        <w:i w:val="0"/>
        <w:iCs w:val="0"/>
        <w:spacing w:val="-1"/>
        <w:w w:val="99"/>
        <w:sz w:val="28"/>
        <w:szCs w:val="28"/>
        <w:lang w:val="en-US" w:eastAsia="en-US" w:bidi="ar-SA"/>
      </w:rPr>
    </w:lvl>
    <w:lvl w:ilvl="2">
      <w:start w:val="1"/>
      <w:numFmt w:val="decimal"/>
      <w:lvlText w:val="%1.%2.%3"/>
      <w:lvlJc w:val="left"/>
      <w:pPr>
        <w:ind w:left="2075" w:hanging="701"/>
        <w:jc w:val="left"/>
      </w:pPr>
      <w:rPr>
        <w:rFonts w:hint="default" w:ascii="Arial" w:hAnsi="Arial" w:eastAsia="Arial" w:cs="Arial"/>
        <w:b/>
        <w:bCs/>
        <w:i w:val="0"/>
        <w:iCs w:val="0"/>
        <w:spacing w:val="-1"/>
        <w:w w:val="99"/>
        <w:sz w:val="28"/>
        <w:szCs w:val="28"/>
        <w:lang w:val="en-US" w:eastAsia="en-US" w:bidi="ar-SA"/>
      </w:rPr>
    </w:lvl>
    <w:lvl w:ilvl="3">
      <w:start w:val="0"/>
      <w:numFmt w:val="bullet"/>
      <w:lvlText w:val="•"/>
      <w:lvlJc w:val="left"/>
      <w:pPr>
        <w:ind w:left="3177" w:hanging="701"/>
      </w:pPr>
      <w:rPr>
        <w:rFonts w:hint="default"/>
        <w:lang w:val="en-US" w:eastAsia="en-US" w:bidi="ar-SA"/>
      </w:rPr>
    </w:lvl>
    <w:lvl w:ilvl="4">
      <w:start w:val="0"/>
      <w:numFmt w:val="bullet"/>
      <w:lvlText w:val="•"/>
      <w:lvlJc w:val="left"/>
      <w:pPr>
        <w:ind w:left="4195" w:hanging="701"/>
      </w:pPr>
      <w:rPr>
        <w:rFonts w:hint="default"/>
        <w:lang w:val="en-US" w:eastAsia="en-US" w:bidi="ar-SA"/>
      </w:rPr>
    </w:lvl>
    <w:lvl w:ilvl="5">
      <w:start w:val="0"/>
      <w:numFmt w:val="bullet"/>
      <w:lvlText w:val="•"/>
      <w:lvlJc w:val="left"/>
      <w:pPr>
        <w:ind w:left="5212" w:hanging="701"/>
      </w:pPr>
      <w:rPr>
        <w:rFonts w:hint="default"/>
        <w:lang w:val="en-US" w:eastAsia="en-US" w:bidi="ar-SA"/>
      </w:rPr>
    </w:lvl>
    <w:lvl w:ilvl="6">
      <w:start w:val="0"/>
      <w:numFmt w:val="bullet"/>
      <w:lvlText w:val="•"/>
      <w:lvlJc w:val="left"/>
      <w:pPr>
        <w:ind w:left="6230" w:hanging="701"/>
      </w:pPr>
      <w:rPr>
        <w:rFonts w:hint="default"/>
        <w:lang w:val="en-US" w:eastAsia="en-US" w:bidi="ar-SA"/>
      </w:rPr>
    </w:lvl>
    <w:lvl w:ilvl="7">
      <w:start w:val="0"/>
      <w:numFmt w:val="bullet"/>
      <w:lvlText w:val="•"/>
      <w:lvlJc w:val="left"/>
      <w:pPr>
        <w:ind w:left="7247" w:hanging="701"/>
      </w:pPr>
      <w:rPr>
        <w:rFonts w:hint="default"/>
        <w:lang w:val="en-US" w:eastAsia="en-US" w:bidi="ar-SA"/>
      </w:rPr>
    </w:lvl>
    <w:lvl w:ilvl="8">
      <w:start w:val="0"/>
      <w:numFmt w:val="bullet"/>
      <w:lvlText w:val="•"/>
      <w:lvlJc w:val="left"/>
      <w:pPr>
        <w:ind w:left="8265" w:hanging="701"/>
      </w:pPr>
      <w:rPr>
        <w:rFonts w:hint="default"/>
        <w:lang w:val="en-US" w:eastAsia="en-US" w:bidi="ar-SA"/>
      </w:rPr>
    </w:lvl>
  </w:abstractNum>
  <w:abstractNum w:abstractNumId="12">
    <w:multiLevelType w:val="hybridMultilevel"/>
    <w:lvl w:ilvl="0">
      <w:start w:val="4"/>
      <w:numFmt w:val="decimal"/>
      <w:lvlText w:val="%1"/>
      <w:lvlJc w:val="left"/>
      <w:pPr>
        <w:ind w:left="2070" w:hanging="697"/>
        <w:jc w:val="left"/>
      </w:pPr>
      <w:rPr>
        <w:rFonts w:hint="default"/>
        <w:lang w:val="en-US" w:eastAsia="en-US" w:bidi="ar-SA"/>
      </w:rPr>
    </w:lvl>
    <w:lvl w:ilvl="1">
      <w:start w:val="1"/>
      <w:numFmt w:val="decimal"/>
      <w:lvlText w:val="%1.%2"/>
      <w:lvlJc w:val="left"/>
      <w:pPr>
        <w:ind w:left="2070" w:hanging="697"/>
        <w:jc w:val="left"/>
      </w:pPr>
      <w:rPr>
        <w:rFonts w:hint="default"/>
        <w:lang w:val="en-US" w:eastAsia="en-US" w:bidi="ar-SA"/>
      </w:rPr>
    </w:lvl>
    <w:lvl w:ilvl="2">
      <w:start w:val="5"/>
      <w:numFmt w:val="decimal"/>
      <w:lvlText w:val="%1.%2.%3"/>
      <w:lvlJc w:val="left"/>
      <w:pPr>
        <w:ind w:left="2070" w:hanging="697"/>
        <w:jc w:val="left"/>
      </w:pPr>
      <w:rPr>
        <w:rFonts w:hint="default" w:ascii="Arial" w:hAnsi="Arial" w:eastAsia="Arial" w:cs="Arial"/>
        <w:b/>
        <w:bCs/>
        <w:i w:val="0"/>
        <w:iCs w:val="0"/>
        <w:spacing w:val="-1"/>
        <w:w w:val="99"/>
        <w:sz w:val="28"/>
        <w:szCs w:val="28"/>
        <w:lang w:val="en-US" w:eastAsia="en-US" w:bidi="ar-SA"/>
      </w:rPr>
    </w:lvl>
    <w:lvl w:ilvl="3">
      <w:start w:val="0"/>
      <w:numFmt w:val="bullet"/>
      <w:lvlText w:val="•"/>
      <w:lvlJc w:val="left"/>
      <w:pPr>
        <w:ind w:left="4546" w:hanging="697"/>
      </w:pPr>
      <w:rPr>
        <w:rFonts w:hint="default"/>
        <w:lang w:val="en-US" w:eastAsia="en-US" w:bidi="ar-SA"/>
      </w:rPr>
    </w:lvl>
    <w:lvl w:ilvl="4">
      <w:start w:val="0"/>
      <w:numFmt w:val="bullet"/>
      <w:lvlText w:val="•"/>
      <w:lvlJc w:val="left"/>
      <w:pPr>
        <w:ind w:left="5368" w:hanging="697"/>
      </w:pPr>
      <w:rPr>
        <w:rFonts w:hint="default"/>
        <w:lang w:val="en-US" w:eastAsia="en-US" w:bidi="ar-SA"/>
      </w:rPr>
    </w:lvl>
    <w:lvl w:ilvl="5">
      <w:start w:val="0"/>
      <w:numFmt w:val="bullet"/>
      <w:lvlText w:val="•"/>
      <w:lvlJc w:val="left"/>
      <w:pPr>
        <w:ind w:left="6190" w:hanging="697"/>
      </w:pPr>
      <w:rPr>
        <w:rFonts w:hint="default"/>
        <w:lang w:val="en-US" w:eastAsia="en-US" w:bidi="ar-SA"/>
      </w:rPr>
    </w:lvl>
    <w:lvl w:ilvl="6">
      <w:start w:val="0"/>
      <w:numFmt w:val="bullet"/>
      <w:lvlText w:val="•"/>
      <w:lvlJc w:val="left"/>
      <w:pPr>
        <w:ind w:left="7012" w:hanging="697"/>
      </w:pPr>
      <w:rPr>
        <w:rFonts w:hint="default"/>
        <w:lang w:val="en-US" w:eastAsia="en-US" w:bidi="ar-SA"/>
      </w:rPr>
    </w:lvl>
    <w:lvl w:ilvl="7">
      <w:start w:val="0"/>
      <w:numFmt w:val="bullet"/>
      <w:lvlText w:val="•"/>
      <w:lvlJc w:val="left"/>
      <w:pPr>
        <w:ind w:left="7834" w:hanging="697"/>
      </w:pPr>
      <w:rPr>
        <w:rFonts w:hint="default"/>
        <w:lang w:val="en-US" w:eastAsia="en-US" w:bidi="ar-SA"/>
      </w:rPr>
    </w:lvl>
    <w:lvl w:ilvl="8">
      <w:start w:val="0"/>
      <w:numFmt w:val="bullet"/>
      <w:lvlText w:val="•"/>
      <w:lvlJc w:val="left"/>
      <w:pPr>
        <w:ind w:left="8656" w:hanging="697"/>
      </w:pPr>
      <w:rPr>
        <w:rFonts w:hint="default"/>
        <w:lang w:val="en-US" w:eastAsia="en-US" w:bidi="ar-SA"/>
      </w:rPr>
    </w:lvl>
  </w:abstractNum>
  <w:abstractNum w:abstractNumId="11">
    <w:multiLevelType w:val="hybridMultilevel"/>
    <w:lvl w:ilvl="0">
      <w:start w:val="4"/>
      <w:numFmt w:val="decimal"/>
      <w:lvlText w:val="%1"/>
      <w:lvlJc w:val="left"/>
      <w:pPr>
        <w:ind w:left="1110" w:hanging="279"/>
        <w:jc w:val="left"/>
      </w:pPr>
      <w:rPr>
        <w:rFonts w:hint="default"/>
        <w:lang w:val="en-US" w:eastAsia="en-US" w:bidi="ar-SA"/>
      </w:rPr>
    </w:lvl>
    <w:lvl w:ilvl="1">
      <w:start w:val="0"/>
      <w:numFmt w:val="decimal"/>
      <w:lvlText w:val="%1.%2"/>
      <w:lvlJc w:val="left"/>
      <w:pPr>
        <w:ind w:left="1110" w:hanging="279"/>
        <w:jc w:val="left"/>
      </w:pPr>
      <w:rPr>
        <w:rFonts w:hint="default"/>
        <w:spacing w:val="-2"/>
        <w:w w:val="89"/>
        <w:lang w:val="en-US" w:eastAsia="en-US" w:bidi="ar-SA"/>
      </w:rPr>
    </w:lvl>
    <w:lvl w:ilvl="2">
      <w:start w:val="1"/>
      <w:numFmt w:val="decimal"/>
      <w:lvlText w:val="%1.%2.%3"/>
      <w:lvlJc w:val="left"/>
      <w:pPr>
        <w:ind w:left="2070" w:hanging="697"/>
        <w:jc w:val="left"/>
      </w:pPr>
      <w:rPr>
        <w:rFonts w:hint="default" w:ascii="Arial" w:hAnsi="Arial" w:eastAsia="Arial" w:cs="Arial"/>
        <w:b/>
        <w:bCs/>
        <w:i w:val="0"/>
        <w:iCs w:val="0"/>
        <w:spacing w:val="-1"/>
        <w:w w:val="99"/>
        <w:sz w:val="28"/>
        <w:szCs w:val="28"/>
        <w:lang w:val="en-US" w:eastAsia="en-US" w:bidi="ar-SA"/>
      </w:rPr>
    </w:lvl>
    <w:lvl w:ilvl="3">
      <w:start w:val="0"/>
      <w:numFmt w:val="bullet"/>
      <w:lvlText w:val="•"/>
      <w:lvlJc w:val="left"/>
      <w:pPr>
        <w:ind w:left="3906" w:hanging="697"/>
      </w:pPr>
      <w:rPr>
        <w:rFonts w:hint="default"/>
        <w:lang w:val="en-US" w:eastAsia="en-US" w:bidi="ar-SA"/>
      </w:rPr>
    </w:lvl>
    <w:lvl w:ilvl="4">
      <w:start w:val="0"/>
      <w:numFmt w:val="bullet"/>
      <w:lvlText w:val="•"/>
      <w:lvlJc w:val="left"/>
      <w:pPr>
        <w:ind w:left="4820" w:hanging="697"/>
      </w:pPr>
      <w:rPr>
        <w:rFonts w:hint="default"/>
        <w:lang w:val="en-US" w:eastAsia="en-US" w:bidi="ar-SA"/>
      </w:rPr>
    </w:lvl>
    <w:lvl w:ilvl="5">
      <w:start w:val="0"/>
      <w:numFmt w:val="bullet"/>
      <w:lvlText w:val="•"/>
      <w:lvlJc w:val="left"/>
      <w:pPr>
        <w:ind w:left="5733" w:hanging="697"/>
      </w:pPr>
      <w:rPr>
        <w:rFonts w:hint="default"/>
        <w:lang w:val="en-US" w:eastAsia="en-US" w:bidi="ar-SA"/>
      </w:rPr>
    </w:lvl>
    <w:lvl w:ilvl="6">
      <w:start w:val="0"/>
      <w:numFmt w:val="bullet"/>
      <w:lvlText w:val="•"/>
      <w:lvlJc w:val="left"/>
      <w:pPr>
        <w:ind w:left="6646" w:hanging="697"/>
      </w:pPr>
      <w:rPr>
        <w:rFonts w:hint="default"/>
        <w:lang w:val="en-US" w:eastAsia="en-US" w:bidi="ar-SA"/>
      </w:rPr>
    </w:lvl>
    <w:lvl w:ilvl="7">
      <w:start w:val="0"/>
      <w:numFmt w:val="bullet"/>
      <w:lvlText w:val="•"/>
      <w:lvlJc w:val="left"/>
      <w:pPr>
        <w:ind w:left="7560" w:hanging="697"/>
      </w:pPr>
      <w:rPr>
        <w:rFonts w:hint="default"/>
        <w:lang w:val="en-US" w:eastAsia="en-US" w:bidi="ar-SA"/>
      </w:rPr>
    </w:lvl>
    <w:lvl w:ilvl="8">
      <w:start w:val="0"/>
      <w:numFmt w:val="bullet"/>
      <w:lvlText w:val="•"/>
      <w:lvlJc w:val="left"/>
      <w:pPr>
        <w:ind w:left="8473" w:hanging="697"/>
      </w:pPr>
      <w:rPr>
        <w:rFonts w:hint="default"/>
        <w:lang w:val="en-US" w:eastAsia="en-US" w:bidi="ar-SA"/>
      </w:rPr>
    </w:lvl>
  </w:abstractNum>
  <w:abstractNum w:abstractNumId="10">
    <w:multiLevelType w:val="hybridMultilevel"/>
    <w:lvl w:ilvl="0">
      <w:start w:val="3"/>
      <w:numFmt w:val="decimal"/>
      <w:lvlText w:val="%1"/>
      <w:lvlJc w:val="left"/>
      <w:pPr>
        <w:ind w:left="1528" w:hanging="697"/>
        <w:jc w:val="left"/>
      </w:pPr>
      <w:rPr>
        <w:rFonts w:hint="default"/>
        <w:lang w:val="en-US" w:eastAsia="en-US" w:bidi="ar-SA"/>
      </w:rPr>
    </w:lvl>
    <w:lvl w:ilvl="1">
      <w:start w:val="6"/>
      <w:numFmt w:val="decimal"/>
      <w:lvlText w:val="%1.%2"/>
      <w:lvlJc w:val="left"/>
      <w:pPr>
        <w:ind w:left="1528" w:hanging="697"/>
        <w:jc w:val="left"/>
      </w:pPr>
      <w:rPr>
        <w:rFonts w:hint="default"/>
        <w:lang w:val="en-US" w:eastAsia="en-US" w:bidi="ar-SA"/>
      </w:rPr>
    </w:lvl>
    <w:lvl w:ilvl="2">
      <w:start w:val="2"/>
      <w:numFmt w:val="decimal"/>
      <w:lvlText w:val="%1.%2.%3"/>
      <w:lvlJc w:val="left"/>
      <w:pPr>
        <w:ind w:left="1528" w:hanging="697"/>
        <w:jc w:val="left"/>
      </w:pPr>
      <w:rPr>
        <w:rFonts w:hint="default"/>
        <w:spacing w:val="-1"/>
        <w:w w:val="99"/>
        <w:lang w:val="en-US" w:eastAsia="en-US" w:bidi="ar-SA"/>
      </w:rPr>
    </w:lvl>
    <w:lvl w:ilvl="3">
      <w:start w:val="0"/>
      <w:numFmt w:val="bullet"/>
      <w:lvlText w:val="•"/>
      <w:lvlJc w:val="left"/>
      <w:pPr>
        <w:ind w:left="4154" w:hanging="697"/>
      </w:pPr>
      <w:rPr>
        <w:rFonts w:hint="default"/>
        <w:lang w:val="en-US" w:eastAsia="en-US" w:bidi="ar-SA"/>
      </w:rPr>
    </w:lvl>
    <w:lvl w:ilvl="4">
      <w:start w:val="0"/>
      <w:numFmt w:val="bullet"/>
      <w:lvlText w:val="•"/>
      <w:lvlJc w:val="left"/>
      <w:pPr>
        <w:ind w:left="5032" w:hanging="697"/>
      </w:pPr>
      <w:rPr>
        <w:rFonts w:hint="default"/>
        <w:lang w:val="en-US" w:eastAsia="en-US" w:bidi="ar-SA"/>
      </w:rPr>
    </w:lvl>
    <w:lvl w:ilvl="5">
      <w:start w:val="0"/>
      <w:numFmt w:val="bullet"/>
      <w:lvlText w:val="•"/>
      <w:lvlJc w:val="left"/>
      <w:pPr>
        <w:ind w:left="5910" w:hanging="697"/>
      </w:pPr>
      <w:rPr>
        <w:rFonts w:hint="default"/>
        <w:lang w:val="en-US" w:eastAsia="en-US" w:bidi="ar-SA"/>
      </w:rPr>
    </w:lvl>
    <w:lvl w:ilvl="6">
      <w:start w:val="0"/>
      <w:numFmt w:val="bullet"/>
      <w:lvlText w:val="•"/>
      <w:lvlJc w:val="left"/>
      <w:pPr>
        <w:ind w:left="6788" w:hanging="697"/>
      </w:pPr>
      <w:rPr>
        <w:rFonts w:hint="default"/>
        <w:lang w:val="en-US" w:eastAsia="en-US" w:bidi="ar-SA"/>
      </w:rPr>
    </w:lvl>
    <w:lvl w:ilvl="7">
      <w:start w:val="0"/>
      <w:numFmt w:val="bullet"/>
      <w:lvlText w:val="•"/>
      <w:lvlJc w:val="left"/>
      <w:pPr>
        <w:ind w:left="7666" w:hanging="697"/>
      </w:pPr>
      <w:rPr>
        <w:rFonts w:hint="default"/>
        <w:lang w:val="en-US" w:eastAsia="en-US" w:bidi="ar-SA"/>
      </w:rPr>
    </w:lvl>
    <w:lvl w:ilvl="8">
      <w:start w:val="0"/>
      <w:numFmt w:val="bullet"/>
      <w:lvlText w:val="•"/>
      <w:lvlJc w:val="left"/>
      <w:pPr>
        <w:ind w:left="8544" w:hanging="697"/>
      </w:pPr>
      <w:rPr>
        <w:rFonts w:hint="default"/>
        <w:lang w:val="en-US" w:eastAsia="en-US" w:bidi="ar-SA"/>
      </w:rPr>
    </w:lvl>
  </w:abstractNum>
  <w:abstractNum w:abstractNumId="9">
    <w:multiLevelType w:val="hybridMultilevel"/>
    <w:lvl w:ilvl="0">
      <w:start w:val="1"/>
      <w:numFmt w:val="decimal"/>
      <w:lvlText w:val="(%1)"/>
      <w:lvlJc w:val="left"/>
      <w:pPr>
        <w:ind w:left="1283" w:hanging="423"/>
        <w:jc w:val="left"/>
      </w:pPr>
      <w:rPr>
        <w:rFonts w:hint="default" w:ascii="Arial MT" w:hAnsi="Arial MT" w:eastAsia="Arial MT" w:cs="Arial MT"/>
        <w:b w:val="0"/>
        <w:bCs w:val="0"/>
        <w:i w:val="0"/>
        <w:iCs w:val="0"/>
        <w:spacing w:val="-2"/>
        <w:w w:val="99"/>
        <w:sz w:val="28"/>
        <w:szCs w:val="28"/>
        <w:lang w:val="en-US" w:eastAsia="en-US" w:bidi="ar-SA"/>
      </w:rPr>
    </w:lvl>
    <w:lvl w:ilvl="1">
      <w:start w:val="0"/>
      <w:numFmt w:val="bullet"/>
      <w:lvlText w:val="•"/>
      <w:lvlJc w:val="left"/>
      <w:pPr>
        <w:ind w:left="2182" w:hanging="423"/>
      </w:pPr>
      <w:rPr>
        <w:rFonts w:hint="default"/>
        <w:lang w:val="en-US" w:eastAsia="en-US" w:bidi="ar-SA"/>
      </w:rPr>
    </w:lvl>
    <w:lvl w:ilvl="2">
      <w:start w:val="0"/>
      <w:numFmt w:val="bullet"/>
      <w:lvlText w:val="•"/>
      <w:lvlJc w:val="left"/>
      <w:pPr>
        <w:ind w:left="3084" w:hanging="423"/>
      </w:pPr>
      <w:rPr>
        <w:rFonts w:hint="default"/>
        <w:lang w:val="en-US" w:eastAsia="en-US" w:bidi="ar-SA"/>
      </w:rPr>
    </w:lvl>
    <w:lvl w:ilvl="3">
      <w:start w:val="0"/>
      <w:numFmt w:val="bullet"/>
      <w:lvlText w:val="•"/>
      <w:lvlJc w:val="left"/>
      <w:pPr>
        <w:ind w:left="3986" w:hanging="423"/>
      </w:pPr>
      <w:rPr>
        <w:rFonts w:hint="default"/>
        <w:lang w:val="en-US" w:eastAsia="en-US" w:bidi="ar-SA"/>
      </w:rPr>
    </w:lvl>
    <w:lvl w:ilvl="4">
      <w:start w:val="0"/>
      <w:numFmt w:val="bullet"/>
      <w:lvlText w:val="•"/>
      <w:lvlJc w:val="left"/>
      <w:pPr>
        <w:ind w:left="4888" w:hanging="423"/>
      </w:pPr>
      <w:rPr>
        <w:rFonts w:hint="default"/>
        <w:lang w:val="en-US" w:eastAsia="en-US" w:bidi="ar-SA"/>
      </w:rPr>
    </w:lvl>
    <w:lvl w:ilvl="5">
      <w:start w:val="0"/>
      <w:numFmt w:val="bullet"/>
      <w:lvlText w:val="•"/>
      <w:lvlJc w:val="left"/>
      <w:pPr>
        <w:ind w:left="5790" w:hanging="423"/>
      </w:pPr>
      <w:rPr>
        <w:rFonts w:hint="default"/>
        <w:lang w:val="en-US" w:eastAsia="en-US" w:bidi="ar-SA"/>
      </w:rPr>
    </w:lvl>
    <w:lvl w:ilvl="6">
      <w:start w:val="0"/>
      <w:numFmt w:val="bullet"/>
      <w:lvlText w:val="•"/>
      <w:lvlJc w:val="left"/>
      <w:pPr>
        <w:ind w:left="6692" w:hanging="423"/>
      </w:pPr>
      <w:rPr>
        <w:rFonts w:hint="default"/>
        <w:lang w:val="en-US" w:eastAsia="en-US" w:bidi="ar-SA"/>
      </w:rPr>
    </w:lvl>
    <w:lvl w:ilvl="7">
      <w:start w:val="0"/>
      <w:numFmt w:val="bullet"/>
      <w:lvlText w:val="•"/>
      <w:lvlJc w:val="left"/>
      <w:pPr>
        <w:ind w:left="7594" w:hanging="423"/>
      </w:pPr>
      <w:rPr>
        <w:rFonts w:hint="default"/>
        <w:lang w:val="en-US" w:eastAsia="en-US" w:bidi="ar-SA"/>
      </w:rPr>
    </w:lvl>
    <w:lvl w:ilvl="8">
      <w:start w:val="0"/>
      <w:numFmt w:val="bullet"/>
      <w:lvlText w:val="•"/>
      <w:lvlJc w:val="left"/>
      <w:pPr>
        <w:ind w:left="8496" w:hanging="423"/>
      </w:pPr>
      <w:rPr>
        <w:rFonts w:hint="default"/>
        <w:lang w:val="en-US" w:eastAsia="en-US" w:bidi="ar-SA"/>
      </w:rPr>
    </w:lvl>
  </w:abstractNum>
  <w:abstractNum w:abstractNumId="8">
    <w:multiLevelType w:val="hybridMultilevel"/>
    <w:lvl w:ilvl="0">
      <w:start w:val="3"/>
      <w:numFmt w:val="decimal"/>
      <w:lvlText w:val="%1"/>
      <w:lvlJc w:val="left"/>
      <w:pPr>
        <w:ind w:left="620" w:hanging="240"/>
        <w:jc w:val="left"/>
      </w:pPr>
      <w:rPr>
        <w:rFonts w:hint="default"/>
        <w:lang w:val="en-US" w:eastAsia="en-US" w:bidi="ar-SA"/>
      </w:rPr>
    </w:lvl>
    <w:lvl w:ilvl="1">
      <w:start w:val="0"/>
      <w:numFmt w:val="decimal"/>
      <w:lvlText w:val="%1.%2"/>
      <w:lvlJc w:val="left"/>
      <w:pPr>
        <w:ind w:left="620" w:hanging="240"/>
        <w:jc w:val="right"/>
      </w:pPr>
      <w:rPr>
        <w:rFonts w:hint="default"/>
        <w:spacing w:val="-2"/>
        <w:w w:val="89"/>
        <w:lang w:val="en-US" w:eastAsia="en-US" w:bidi="ar-SA"/>
      </w:rPr>
    </w:lvl>
    <w:lvl w:ilvl="2">
      <w:start w:val="1"/>
      <w:numFmt w:val="decimal"/>
      <w:lvlText w:val="%1.%2.%3"/>
      <w:lvlJc w:val="left"/>
      <w:pPr>
        <w:ind w:left="1537" w:hanging="706"/>
        <w:jc w:val="left"/>
      </w:pPr>
      <w:rPr>
        <w:rFonts w:hint="default"/>
        <w:spacing w:val="-1"/>
        <w:w w:val="99"/>
        <w:lang w:val="en-US" w:eastAsia="en-US" w:bidi="ar-SA"/>
      </w:rPr>
    </w:lvl>
    <w:lvl w:ilvl="3">
      <w:start w:val="0"/>
      <w:numFmt w:val="bullet"/>
      <w:lvlText w:val="•"/>
      <w:lvlJc w:val="left"/>
      <w:pPr>
        <w:ind w:left="1540" w:hanging="706"/>
      </w:pPr>
      <w:rPr>
        <w:rFonts w:hint="default"/>
        <w:lang w:val="en-US" w:eastAsia="en-US" w:bidi="ar-SA"/>
      </w:rPr>
    </w:lvl>
    <w:lvl w:ilvl="4">
      <w:start w:val="0"/>
      <w:numFmt w:val="bullet"/>
      <w:lvlText w:val="•"/>
      <w:lvlJc w:val="left"/>
      <w:pPr>
        <w:ind w:left="2791" w:hanging="706"/>
      </w:pPr>
      <w:rPr>
        <w:rFonts w:hint="default"/>
        <w:lang w:val="en-US" w:eastAsia="en-US" w:bidi="ar-SA"/>
      </w:rPr>
    </w:lvl>
    <w:lvl w:ilvl="5">
      <w:start w:val="0"/>
      <w:numFmt w:val="bullet"/>
      <w:lvlText w:val="•"/>
      <w:lvlJc w:val="left"/>
      <w:pPr>
        <w:ind w:left="4042" w:hanging="706"/>
      </w:pPr>
      <w:rPr>
        <w:rFonts w:hint="default"/>
        <w:lang w:val="en-US" w:eastAsia="en-US" w:bidi="ar-SA"/>
      </w:rPr>
    </w:lvl>
    <w:lvl w:ilvl="6">
      <w:start w:val="0"/>
      <w:numFmt w:val="bullet"/>
      <w:lvlText w:val="•"/>
      <w:lvlJc w:val="left"/>
      <w:pPr>
        <w:ind w:left="5294" w:hanging="706"/>
      </w:pPr>
      <w:rPr>
        <w:rFonts w:hint="default"/>
        <w:lang w:val="en-US" w:eastAsia="en-US" w:bidi="ar-SA"/>
      </w:rPr>
    </w:lvl>
    <w:lvl w:ilvl="7">
      <w:start w:val="0"/>
      <w:numFmt w:val="bullet"/>
      <w:lvlText w:val="•"/>
      <w:lvlJc w:val="left"/>
      <w:pPr>
        <w:ind w:left="6545" w:hanging="706"/>
      </w:pPr>
      <w:rPr>
        <w:rFonts w:hint="default"/>
        <w:lang w:val="en-US" w:eastAsia="en-US" w:bidi="ar-SA"/>
      </w:rPr>
    </w:lvl>
    <w:lvl w:ilvl="8">
      <w:start w:val="0"/>
      <w:numFmt w:val="bullet"/>
      <w:lvlText w:val="•"/>
      <w:lvlJc w:val="left"/>
      <w:pPr>
        <w:ind w:left="7797" w:hanging="706"/>
      </w:pPr>
      <w:rPr>
        <w:rFonts w:hint="default"/>
        <w:lang w:val="en-US" w:eastAsia="en-US" w:bidi="ar-SA"/>
      </w:rPr>
    </w:lvl>
  </w:abstractNum>
  <w:abstractNum w:abstractNumId="7">
    <w:multiLevelType w:val="hybridMultilevel"/>
    <w:lvl w:ilvl="0">
      <w:start w:val="2"/>
      <w:numFmt w:val="lowerLetter"/>
      <w:lvlText w:val="(%1)"/>
      <w:lvlJc w:val="left"/>
      <w:pPr>
        <w:ind w:left="2195" w:hanging="510"/>
        <w:jc w:val="left"/>
      </w:pPr>
      <w:rPr>
        <w:rFonts w:hint="default" w:ascii="Arial" w:hAnsi="Arial" w:eastAsia="Arial" w:cs="Arial"/>
        <w:b/>
        <w:bCs/>
        <w:i w:val="0"/>
        <w:iCs w:val="0"/>
        <w:spacing w:val="-2"/>
        <w:w w:val="99"/>
        <w:sz w:val="28"/>
        <w:szCs w:val="28"/>
        <w:lang w:val="en-US" w:eastAsia="en-US" w:bidi="ar-SA"/>
      </w:rPr>
    </w:lvl>
    <w:lvl w:ilvl="1">
      <w:start w:val="0"/>
      <w:numFmt w:val="bullet"/>
      <w:lvlText w:val="•"/>
      <w:lvlJc w:val="left"/>
      <w:pPr>
        <w:ind w:left="3010" w:hanging="510"/>
      </w:pPr>
      <w:rPr>
        <w:rFonts w:hint="default"/>
        <w:lang w:val="en-US" w:eastAsia="en-US" w:bidi="ar-SA"/>
      </w:rPr>
    </w:lvl>
    <w:lvl w:ilvl="2">
      <w:start w:val="0"/>
      <w:numFmt w:val="bullet"/>
      <w:lvlText w:val="•"/>
      <w:lvlJc w:val="left"/>
      <w:pPr>
        <w:ind w:left="3820" w:hanging="510"/>
      </w:pPr>
      <w:rPr>
        <w:rFonts w:hint="default"/>
        <w:lang w:val="en-US" w:eastAsia="en-US" w:bidi="ar-SA"/>
      </w:rPr>
    </w:lvl>
    <w:lvl w:ilvl="3">
      <w:start w:val="0"/>
      <w:numFmt w:val="bullet"/>
      <w:lvlText w:val="•"/>
      <w:lvlJc w:val="left"/>
      <w:pPr>
        <w:ind w:left="4630" w:hanging="510"/>
      </w:pPr>
      <w:rPr>
        <w:rFonts w:hint="default"/>
        <w:lang w:val="en-US" w:eastAsia="en-US" w:bidi="ar-SA"/>
      </w:rPr>
    </w:lvl>
    <w:lvl w:ilvl="4">
      <w:start w:val="0"/>
      <w:numFmt w:val="bullet"/>
      <w:lvlText w:val="•"/>
      <w:lvlJc w:val="left"/>
      <w:pPr>
        <w:ind w:left="5440" w:hanging="510"/>
      </w:pPr>
      <w:rPr>
        <w:rFonts w:hint="default"/>
        <w:lang w:val="en-US" w:eastAsia="en-US" w:bidi="ar-SA"/>
      </w:rPr>
    </w:lvl>
    <w:lvl w:ilvl="5">
      <w:start w:val="0"/>
      <w:numFmt w:val="bullet"/>
      <w:lvlText w:val="•"/>
      <w:lvlJc w:val="left"/>
      <w:pPr>
        <w:ind w:left="6250" w:hanging="510"/>
      </w:pPr>
      <w:rPr>
        <w:rFonts w:hint="default"/>
        <w:lang w:val="en-US" w:eastAsia="en-US" w:bidi="ar-SA"/>
      </w:rPr>
    </w:lvl>
    <w:lvl w:ilvl="6">
      <w:start w:val="0"/>
      <w:numFmt w:val="bullet"/>
      <w:lvlText w:val="•"/>
      <w:lvlJc w:val="left"/>
      <w:pPr>
        <w:ind w:left="7060" w:hanging="510"/>
      </w:pPr>
      <w:rPr>
        <w:rFonts w:hint="default"/>
        <w:lang w:val="en-US" w:eastAsia="en-US" w:bidi="ar-SA"/>
      </w:rPr>
    </w:lvl>
    <w:lvl w:ilvl="7">
      <w:start w:val="0"/>
      <w:numFmt w:val="bullet"/>
      <w:lvlText w:val="•"/>
      <w:lvlJc w:val="left"/>
      <w:pPr>
        <w:ind w:left="7870" w:hanging="510"/>
      </w:pPr>
      <w:rPr>
        <w:rFonts w:hint="default"/>
        <w:lang w:val="en-US" w:eastAsia="en-US" w:bidi="ar-SA"/>
      </w:rPr>
    </w:lvl>
    <w:lvl w:ilvl="8">
      <w:start w:val="0"/>
      <w:numFmt w:val="bullet"/>
      <w:lvlText w:val="•"/>
      <w:lvlJc w:val="left"/>
      <w:pPr>
        <w:ind w:left="8680" w:hanging="510"/>
      </w:pPr>
      <w:rPr>
        <w:rFonts w:hint="default"/>
        <w:lang w:val="en-US" w:eastAsia="en-US" w:bidi="ar-SA"/>
      </w:rPr>
    </w:lvl>
  </w:abstractNum>
  <w:abstractNum w:abstractNumId="6">
    <w:multiLevelType w:val="hybridMultilevel"/>
    <w:lvl w:ilvl="0">
      <w:start w:val="1"/>
      <w:numFmt w:val="lowerLetter"/>
      <w:lvlText w:val="(%1)"/>
      <w:lvlJc w:val="left"/>
      <w:pPr>
        <w:ind w:left="832" w:hanging="443"/>
        <w:jc w:val="left"/>
      </w:pPr>
      <w:rPr>
        <w:rFonts w:hint="default" w:ascii="Arial" w:hAnsi="Arial" w:eastAsia="Arial" w:cs="Arial"/>
        <w:b/>
        <w:bCs/>
        <w:i w:val="0"/>
        <w:iCs w:val="0"/>
        <w:spacing w:val="-2"/>
        <w:w w:val="99"/>
        <w:sz w:val="28"/>
        <w:szCs w:val="28"/>
        <w:lang w:val="en-US" w:eastAsia="en-US" w:bidi="ar-SA"/>
      </w:rPr>
    </w:lvl>
    <w:lvl w:ilvl="1">
      <w:start w:val="0"/>
      <w:numFmt w:val="bullet"/>
      <w:lvlText w:val="•"/>
      <w:lvlJc w:val="left"/>
      <w:pPr>
        <w:ind w:left="1786" w:hanging="443"/>
      </w:pPr>
      <w:rPr>
        <w:rFonts w:hint="default"/>
        <w:lang w:val="en-US" w:eastAsia="en-US" w:bidi="ar-SA"/>
      </w:rPr>
    </w:lvl>
    <w:lvl w:ilvl="2">
      <w:start w:val="0"/>
      <w:numFmt w:val="bullet"/>
      <w:lvlText w:val="•"/>
      <w:lvlJc w:val="left"/>
      <w:pPr>
        <w:ind w:left="2732" w:hanging="443"/>
      </w:pPr>
      <w:rPr>
        <w:rFonts w:hint="default"/>
        <w:lang w:val="en-US" w:eastAsia="en-US" w:bidi="ar-SA"/>
      </w:rPr>
    </w:lvl>
    <w:lvl w:ilvl="3">
      <w:start w:val="0"/>
      <w:numFmt w:val="bullet"/>
      <w:lvlText w:val="•"/>
      <w:lvlJc w:val="left"/>
      <w:pPr>
        <w:ind w:left="3678" w:hanging="443"/>
      </w:pPr>
      <w:rPr>
        <w:rFonts w:hint="default"/>
        <w:lang w:val="en-US" w:eastAsia="en-US" w:bidi="ar-SA"/>
      </w:rPr>
    </w:lvl>
    <w:lvl w:ilvl="4">
      <w:start w:val="0"/>
      <w:numFmt w:val="bullet"/>
      <w:lvlText w:val="•"/>
      <w:lvlJc w:val="left"/>
      <w:pPr>
        <w:ind w:left="4624" w:hanging="443"/>
      </w:pPr>
      <w:rPr>
        <w:rFonts w:hint="default"/>
        <w:lang w:val="en-US" w:eastAsia="en-US" w:bidi="ar-SA"/>
      </w:rPr>
    </w:lvl>
    <w:lvl w:ilvl="5">
      <w:start w:val="0"/>
      <w:numFmt w:val="bullet"/>
      <w:lvlText w:val="•"/>
      <w:lvlJc w:val="left"/>
      <w:pPr>
        <w:ind w:left="5570" w:hanging="443"/>
      </w:pPr>
      <w:rPr>
        <w:rFonts w:hint="default"/>
        <w:lang w:val="en-US" w:eastAsia="en-US" w:bidi="ar-SA"/>
      </w:rPr>
    </w:lvl>
    <w:lvl w:ilvl="6">
      <w:start w:val="0"/>
      <w:numFmt w:val="bullet"/>
      <w:lvlText w:val="•"/>
      <w:lvlJc w:val="left"/>
      <w:pPr>
        <w:ind w:left="6516" w:hanging="443"/>
      </w:pPr>
      <w:rPr>
        <w:rFonts w:hint="default"/>
        <w:lang w:val="en-US" w:eastAsia="en-US" w:bidi="ar-SA"/>
      </w:rPr>
    </w:lvl>
    <w:lvl w:ilvl="7">
      <w:start w:val="0"/>
      <w:numFmt w:val="bullet"/>
      <w:lvlText w:val="•"/>
      <w:lvlJc w:val="left"/>
      <w:pPr>
        <w:ind w:left="7462" w:hanging="443"/>
      </w:pPr>
      <w:rPr>
        <w:rFonts w:hint="default"/>
        <w:lang w:val="en-US" w:eastAsia="en-US" w:bidi="ar-SA"/>
      </w:rPr>
    </w:lvl>
    <w:lvl w:ilvl="8">
      <w:start w:val="0"/>
      <w:numFmt w:val="bullet"/>
      <w:lvlText w:val="•"/>
      <w:lvlJc w:val="left"/>
      <w:pPr>
        <w:ind w:left="8408" w:hanging="443"/>
      </w:pPr>
      <w:rPr>
        <w:rFonts w:hint="default"/>
        <w:lang w:val="en-US" w:eastAsia="en-US" w:bidi="ar-SA"/>
      </w:rPr>
    </w:lvl>
  </w:abstractNum>
  <w:abstractNum w:abstractNumId="5">
    <w:multiLevelType w:val="hybridMultilevel"/>
    <w:lvl w:ilvl="0">
      <w:start w:val="2"/>
      <w:numFmt w:val="decimal"/>
      <w:lvlText w:val="%1"/>
      <w:lvlJc w:val="left"/>
      <w:pPr>
        <w:ind w:left="827" w:hanging="538"/>
        <w:jc w:val="left"/>
      </w:pPr>
      <w:rPr>
        <w:rFonts w:hint="default"/>
        <w:lang w:val="en-US" w:eastAsia="en-US" w:bidi="ar-SA"/>
      </w:rPr>
    </w:lvl>
    <w:lvl w:ilvl="1">
      <w:start w:val="0"/>
      <w:numFmt w:val="decimal"/>
      <w:lvlText w:val="%1.%2"/>
      <w:lvlJc w:val="left"/>
      <w:pPr>
        <w:ind w:left="827" w:hanging="538"/>
        <w:jc w:val="left"/>
      </w:pPr>
      <w:rPr>
        <w:rFonts w:hint="default"/>
        <w:spacing w:val="-1"/>
        <w:w w:val="100"/>
        <w:lang w:val="en-US" w:eastAsia="en-US" w:bidi="ar-SA"/>
      </w:rPr>
    </w:lvl>
    <w:lvl w:ilvl="2">
      <w:start w:val="1"/>
      <w:numFmt w:val="decimal"/>
      <w:lvlText w:val="%1.%2.%3"/>
      <w:lvlJc w:val="left"/>
      <w:pPr>
        <w:ind w:left="1523" w:hanging="692"/>
        <w:jc w:val="left"/>
      </w:pPr>
      <w:rPr>
        <w:rFonts w:hint="default"/>
        <w:spacing w:val="-1"/>
        <w:w w:val="99"/>
        <w:lang w:val="en-US" w:eastAsia="en-US" w:bidi="ar-SA"/>
      </w:rPr>
    </w:lvl>
    <w:lvl w:ilvl="3">
      <w:start w:val="1"/>
      <w:numFmt w:val="decimal"/>
      <w:lvlText w:val="%1.%2.%3.%4"/>
      <w:lvlJc w:val="left"/>
      <w:pPr>
        <w:ind w:left="1768" w:hanging="937"/>
        <w:jc w:val="left"/>
      </w:pPr>
      <w:rPr>
        <w:rFonts w:hint="default" w:ascii="Arial MT" w:hAnsi="Arial MT" w:eastAsia="Arial MT" w:cs="Arial MT"/>
        <w:b w:val="0"/>
        <w:bCs w:val="0"/>
        <w:i w:val="0"/>
        <w:iCs w:val="0"/>
        <w:spacing w:val="-1"/>
        <w:w w:val="99"/>
        <w:sz w:val="28"/>
        <w:szCs w:val="28"/>
        <w:lang w:val="en-US" w:eastAsia="en-US" w:bidi="ar-SA"/>
      </w:rPr>
    </w:lvl>
    <w:lvl w:ilvl="4">
      <w:start w:val="0"/>
      <w:numFmt w:val="bullet"/>
      <w:lvlText w:val="•"/>
      <w:lvlJc w:val="left"/>
      <w:pPr>
        <w:ind w:left="2980" w:hanging="937"/>
      </w:pPr>
      <w:rPr>
        <w:rFonts w:hint="default"/>
        <w:lang w:val="en-US" w:eastAsia="en-US" w:bidi="ar-SA"/>
      </w:rPr>
    </w:lvl>
    <w:lvl w:ilvl="5">
      <w:start w:val="0"/>
      <w:numFmt w:val="bullet"/>
      <w:lvlText w:val="•"/>
      <w:lvlJc w:val="left"/>
      <w:pPr>
        <w:ind w:left="4200" w:hanging="937"/>
      </w:pPr>
      <w:rPr>
        <w:rFonts w:hint="default"/>
        <w:lang w:val="en-US" w:eastAsia="en-US" w:bidi="ar-SA"/>
      </w:rPr>
    </w:lvl>
    <w:lvl w:ilvl="6">
      <w:start w:val="0"/>
      <w:numFmt w:val="bullet"/>
      <w:lvlText w:val="•"/>
      <w:lvlJc w:val="left"/>
      <w:pPr>
        <w:ind w:left="5420" w:hanging="937"/>
      </w:pPr>
      <w:rPr>
        <w:rFonts w:hint="default"/>
        <w:lang w:val="en-US" w:eastAsia="en-US" w:bidi="ar-SA"/>
      </w:rPr>
    </w:lvl>
    <w:lvl w:ilvl="7">
      <w:start w:val="0"/>
      <w:numFmt w:val="bullet"/>
      <w:lvlText w:val="•"/>
      <w:lvlJc w:val="left"/>
      <w:pPr>
        <w:ind w:left="6640" w:hanging="937"/>
      </w:pPr>
      <w:rPr>
        <w:rFonts w:hint="default"/>
        <w:lang w:val="en-US" w:eastAsia="en-US" w:bidi="ar-SA"/>
      </w:rPr>
    </w:lvl>
    <w:lvl w:ilvl="8">
      <w:start w:val="0"/>
      <w:numFmt w:val="bullet"/>
      <w:lvlText w:val="•"/>
      <w:lvlJc w:val="left"/>
      <w:pPr>
        <w:ind w:left="7860" w:hanging="937"/>
      </w:pPr>
      <w:rPr>
        <w:rFonts w:hint="default"/>
        <w:lang w:val="en-US" w:eastAsia="en-US" w:bidi="ar-SA"/>
      </w:rPr>
    </w:lvl>
  </w:abstractNum>
  <w:abstractNum w:abstractNumId="4">
    <w:multiLevelType w:val="hybridMultilevel"/>
    <w:lvl w:ilvl="0">
      <w:start w:val="1"/>
      <w:numFmt w:val="decimal"/>
      <w:lvlText w:val="(%1)"/>
      <w:lvlJc w:val="left"/>
      <w:pPr>
        <w:ind w:left="1245" w:hanging="414"/>
        <w:jc w:val="left"/>
      </w:pPr>
      <w:rPr>
        <w:rFonts w:hint="default" w:ascii="Arial MT" w:hAnsi="Arial MT" w:eastAsia="Arial MT" w:cs="Arial MT"/>
        <w:b w:val="0"/>
        <w:bCs w:val="0"/>
        <w:i w:val="0"/>
        <w:iCs w:val="0"/>
        <w:spacing w:val="-2"/>
        <w:w w:val="99"/>
        <w:sz w:val="28"/>
        <w:szCs w:val="28"/>
        <w:lang w:val="en-US" w:eastAsia="en-US" w:bidi="ar-SA"/>
      </w:rPr>
    </w:lvl>
    <w:lvl w:ilvl="1">
      <w:start w:val="0"/>
      <w:numFmt w:val="bullet"/>
      <w:lvlText w:val="•"/>
      <w:lvlJc w:val="left"/>
      <w:pPr>
        <w:ind w:left="2146" w:hanging="414"/>
      </w:pPr>
      <w:rPr>
        <w:rFonts w:hint="default"/>
        <w:lang w:val="en-US" w:eastAsia="en-US" w:bidi="ar-SA"/>
      </w:rPr>
    </w:lvl>
    <w:lvl w:ilvl="2">
      <w:start w:val="0"/>
      <w:numFmt w:val="bullet"/>
      <w:lvlText w:val="•"/>
      <w:lvlJc w:val="left"/>
      <w:pPr>
        <w:ind w:left="3052" w:hanging="414"/>
      </w:pPr>
      <w:rPr>
        <w:rFonts w:hint="default"/>
        <w:lang w:val="en-US" w:eastAsia="en-US" w:bidi="ar-SA"/>
      </w:rPr>
    </w:lvl>
    <w:lvl w:ilvl="3">
      <w:start w:val="0"/>
      <w:numFmt w:val="bullet"/>
      <w:lvlText w:val="•"/>
      <w:lvlJc w:val="left"/>
      <w:pPr>
        <w:ind w:left="3958" w:hanging="414"/>
      </w:pPr>
      <w:rPr>
        <w:rFonts w:hint="default"/>
        <w:lang w:val="en-US" w:eastAsia="en-US" w:bidi="ar-SA"/>
      </w:rPr>
    </w:lvl>
    <w:lvl w:ilvl="4">
      <w:start w:val="0"/>
      <w:numFmt w:val="bullet"/>
      <w:lvlText w:val="•"/>
      <w:lvlJc w:val="left"/>
      <w:pPr>
        <w:ind w:left="4864" w:hanging="414"/>
      </w:pPr>
      <w:rPr>
        <w:rFonts w:hint="default"/>
        <w:lang w:val="en-US" w:eastAsia="en-US" w:bidi="ar-SA"/>
      </w:rPr>
    </w:lvl>
    <w:lvl w:ilvl="5">
      <w:start w:val="0"/>
      <w:numFmt w:val="bullet"/>
      <w:lvlText w:val="•"/>
      <w:lvlJc w:val="left"/>
      <w:pPr>
        <w:ind w:left="5770" w:hanging="414"/>
      </w:pPr>
      <w:rPr>
        <w:rFonts w:hint="default"/>
        <w:lang w:val="en-US" w:eastAsia="en-US" w:bidi="ar-SA"/>
      </w:rPr>
    </w:lvl>
    <w:lvl w:ilvl="6">
      <w:start w:val="0"/>
      <w:numFmt w:val="bullet"/>
      <w:lvlText w:val="•"/>
      <w:lvlJc w:val="left"/>
      <w:pPr>
        <w:ind w:left="6676" w:hanging="414"/>
      </w:pPr>
      <w:rPr>
        <w:rFonts w:hint="default"/>
        <w:lang w:val="en-US" w:eastAsia="en-US" w:bidi="ar-SA"/>
      </w:rPr>
    </w:lvl>
    <w:lvl w:ilvl="7">
      <w:start w:val="0"/>
      <w:numFmt w:val="bullet"/>
      <w:lvlText w:val="•"/>
      <w:lvlJc w:val="left"/>
      <w:pPr>
        <w:ind w:left="7582" w:hanging="414"/>
      </w:pPr>
      <w:rPr>
        <w:rFonts w:hint="default"/>
        <w:lang w:val="en-US" w:eastAsia="en-US" w:bidi="ar-SA"/>
      </w:rPr>
    </w:lvl>
    <w:lvl w:ilvl="8">
      <w:start w:val="0"/>
      <w:numFmt w:val="bullet"/>
      <w:lvlText w:val="•"/>
      <w:lvlJc w:val="left"/>
      <w:pPr>
        <w:ind w:left="8488" w:hanging="414"/>
      </w:pPr>
      <w:rPr>
        <w:rFonts w:hint="default"/>
        <w:lang w:val="en-US" w:eastAsia="en-US" w:bidi="ar-SA"/>
      </w:rPr>
    </w:lvl>
  </w:abstractNum>
  <w:abstractNum w:abstractNumId="3">
    <w:multiLevelType w:val="hybridMultilevel"/>
    <w:lvl w:ilvl="0">
      <w:start w:val="1"/>
      <w:numFmt w:val="lowerLetter"/>
      <w:lvlText w:val="(%1)"/>
      <w:lvlJc w:val="left"/>
      <w:pPr>
        <w:ind w:left="1268" w:hanging="437"/>
        <w:jc w:val="left"/>
      </w:pPr>
      <w:rPr>
        <w:rFonts w:hint="default"/>
        <w:spacing w:val="-2"/>
        <w:w w:val="99"/>
        <w:lang w:val="en-US" w:eastAsia="en-US" w:bidi="ar-SA"/>
      </w:rPr>
    </w:lvl>
    <w:lvl w:ilvl="1">
      <w:start w:val="0"/>
      <w:numFmt w:val="bullet"/>
      <w:lvlText w:val="•"/>
      <w:lvlJc w:val="left"/>
      <w:pPr>
        <w:ind w:left="2164" w:hanging="437"/>
      </w:pPr>
      <w:rPr>
        <w:rFonts w:hint="default"/>
        <w:lang w:val="en-US" w:eastAsia="en-US" w:bidi="ar-SA"/>
      </w:rPr>
    </w:lvl>
    <w:lvl w:ilvl="2">
      <w:start w:val="0"/>
      <w:numFmt w:val="bullet"/>
      <w:lvlText w:val="•"/>
      <w:lvlJc w:val="left"/>
      <w:pPr>
        <w:ind w:left="3068" w:hanging="437"/>
      </w:pPr>
      <w:rPr>
        <w:rFonts w:hint="default"/>
        <w:lang w:val="en-US" w:eastAsia="en-US" w:bidi="ar-SA"/>
      </w:rPr>
    </w:lvl>
    <w:lvl w:ilvl="3">
      <w:start w:val="0"/>
      <w:numFmt w:val="bullet"/>
      <w:lvlText w:val="•"/>
      <w:lvlJc w:val="left"/>
      <w:pPr>
        <w:ind w:left="3972" w:hanging="437"/>
      </w:pPr>
      <w:rPr>
        <w:rFonts w:hint="default"/>
        <w:lang w:val="en-US" w:eastAsia="en-US" w:bidi="ar-SA"/>
      </w:rPr>
    </w:lvl>
    <w:lvl w:ilvl="4">
      <w:start w:val="0"/>
      <w:numFmt w:val="bullet"/>
      <w:lvlText w:val="•"/>
      <w:lvlJc w:val="left"/>
      <w:pPr>
        <w:ind w:left="4876" w:hanging="437"/>
      </w:pPr>
      <w:rPr>
        <w:rFonts w:hint="default"/>
        <w:lang w:val="en-US" w:eastAsia="en-US" w:bidi="ar-SA"/>
      </w:rPr>
    </w:lvl>
    <w:lvl w:ilvl="5">
      <w:start w:val="0"/>
      <w:numFmt w:val="bullet"/>
      <w:lvlText w:val="•"/>
      <w:lvlJc w:val="left"/>
      <w:pPr>
        <w:ind w:left="5780" w:hanging="437"/>
      </w:pPr>
      <w:rPr>
        <w:rFonts w:hint="default"/>
        <w:lang w:val="en-US" w:eastAsia="en-US" w:bidi="ar-SA"/>
      </w:rPr>
    </w:lvl>
    <w:lvl w:ilvl="6">
      <w:start w:val="0"/>
      <w:numFmt w:val="bullet"/>
      <w:lvlText w:val="•"/>
      <w:lvlJc w:val="left"/>
      <w:pPr>
        <w:ind w:left="6684" w:hanging="437"/>
      </w:pPr>
      <w:rPr>
        <w:rFonts w:hint="default"/>
        <w:lang w:val="en-US" w:eastAsia="en-US" w:bidi="ar-SA"/>
      </w:rPr>
    </w:lvl>
    <w:lvl w:ilvl="7">
      <w:start w:val="0"/>
      <w:numFmt w:val="bullet"/>
      <w:lvlText w:val="•"/>
      <w:lvlJc w:val="left"/>
      <w:pPr>
        <w:ind w:left="7588" w:hanging="437"/>
      </w:pPr>
      <w:rPr>
        <w:rFonts w:hint="default"/>
        <w:lang w:val="en-US" w:eastAsia="en-US" w:bidi="ar-SA"/>
      </w:rPr>
    </w:lvl>
    <w:lvl w:ilvl="8">
      <w:start w:val="0"/>
      <w:numFmt w:val="bullet"/>
      <w:lvlText w:val="•"/>
      <w:lvlJc w:val="left"/>
      <w:pPr>
        <w:ind w:left="8492" w:hanging="437"/>
      </w:pPr>
      <w:rPr>
        <w:rFonts w:hint="default"/>
        <w:lang w:val="en-US" w:eastAsia="en-US" w:bidi="ar-SA"/>
      </w:rPr>
    </w:lvl>
  </w:abstractNum>
  <w:abstractNum w:abstractNumId="2">
    <w:multiLevelType w:val="hybridMultilevel"/>
    <w:lvl w:ilvl="0">
      <w:start w:val="1"/>
      <w:numFmt w:val="lowerLetter"/>
      <w:lvlText w:val="(%1)"/>
      <w:lvlJc w:val="left"/>
      <w:pPr>
        <w:ind w:left="1628" w:hanging="797"/>
        <w:jc w:val="left"/>
      </w:pPr>
      <w:rPr>
        <w:rFonts w:hint="default" w:ascii="Arial MT" w:hAnsi="Arial MT" w:eastAsia="Arial MT" w:cs="Arial MT"/>
        <w:b w:val="0"/>
        <w:bCs w:val="0"/>
        <w:i w:val="0"/>
        <w:iCs w:val="0"/>
        <w:spacing w:val="-2"/>
        <w:w w:val="99"/>
        <w:sz w:val="28"/>
        <w:szCs w:val="28"/>
        <w:lang w:val="en-US" w:eastAsia="en-US" w:bidi="ar-SA"/>
      </w:rPr>
    </w:lvl>
    <w:lvl w:ilvl="1">
      <w:start w:val="0"/>
      <w:numFmt w:val="bullet"/>
      <w:lvlText w:val="•"/>
      <w:lvlJc w:val="left"/>
      <w:pPr>
        <w:ind w:left="2488" w:hanging="797"/>
      </w:pPr>
      <w:rPr>
        <w:rFonts w:hint="default"/>
        <w:lang w:val="en-US" w:eastAsia="en-US" w:bidi="ar-SA"/>
      </w:rPr>
    </w:lvl>
    <w:lvl w:ilvl="2">
      <w:start w:val="0"/>
      <w:numFmt w:val="bullet"/>
      <w:lvlText w:val="•"/>
      <w:lvlJc w:val="left"/>
      <w:pPr>
        <w:ind w:left="3356" w:hanging="797"/>
      </w:pPr>
      <w:rPr>
        <w:rFonts w:hint="default"/>
        <w:lang w:val="en-US" w:eastAsia="en-US" w:bidi="ar-SA"/>
      </w:rPr>
    </w:lvl>
    <w:lvl w:ilvl="3">
      <w:start w:val="0"/>
      <w:numFmt w:val="bullet"/>
      <w:lvlText w:val="•"/>
      <w:lvlJc w:val="left"/>
      <w:pPr>
        <w:ind w:left="4224" w:hanging="797"/>
      </w:pPr>
      <w:rPr>
        <w:rFonts w:hint="default"/>
        <w:lang w:val="en-US" w:eastAsia="en-US" w:bidi="ar-SA"/>
      </w:rPr>
    </w:lvl>
    <w:lvl w:ilvl="4">
      <w:start w:val="0"/>
      <w:numFmt w:val="bullet"/>
      <w:lvlText w:val="•"/>
      <w:lvlJc w:val="left"/>
      <w:pPr>
        <w:ind w:left="5092" w:hanging="797"/>
      </w:pPr>
      <w:rPr>
        <w:rFonts w:hint="default"/>
        <w:lang w:val="en-US" w:eastAsia="en-US" w:bidi="ar-SA"/>
      </w:rPr>
    </w:lvl>
    <w:lvl w:ilvl="5">
      <w:start w:val="0"/>
      <w:numFmt w:val="bullet"/>
      <w:lvlText w:val="•"/>
      <w:lvlJc w:val="left"/>
      <w:pPr>
        <w:ind w:left="5960" w:hanging="797"/>
      </w:pPr>
      <w:rPr>
        <w:rFonts w:hint="default"/>
        <w:lang w:val="en-US" w:eastAsia="en-US" w:bidi="ar-SA"/>
      </w:rPr>
    </w:lvl>
    <w:lvl w:ilvl="6">
      <w:start w:val="0"/>
      <w:numFmt w:val="bullet"/>
      <w:lvlText w:val="•"/>
      <w:lvlJc w:val="left"/>
      <w:pPr>
        <w:ind w:left="6828" w:hanging="797"/>
      </w:pPr>
      <w:rPr>
        <w:rFonts w:hint="default"/>
        <w:lang w:val="en-US" w:eastAsia="en-US" w:bidi="ar-SA"/>
      </w:rPr>
    </w:lvl>
    <w:lvl w:ilvl="7">
      <w:start w:val="0"/>
      <w:numFmt w:val="bullet"/>
      <w:lvlText w:val="•"/>
      <w:lvlJc w:val="left"/>
      <w:pPr>
        <w:ind w:left="7696" w:hanging="797"/>
      </w:pPr>
      <w:rPr>
        <w:rFonts w:hint="default"/>
        <w:lang w:val="en-US" w:eastAsia="en-US" w:bidi="ar-SA"/>
      </w:rPr>
    </w:lvl>
    <w:lvl w:ilvl="8">
      <w:start w:val="0"/>
      <w:numFmt w:val="bullet"/>
      <w:lvlText w:val="•"/>
      <w:lvlJc w:val="left"/>
      <w:pPr>
        <w:ind w:left="8564" w:hanging="797"/>
      </w:pPr>
      <w:rPr>
        <w:rFonts w:hint="default"/>
        <w:lang w:val="en-US" w:eastAsia="en-US" w:bidi="ar-SA"/>
      </w:rPr>
    </w:lvl>
  </w:abstractNum>
  <w:abstractNum w:abstractNumId="1">
    <w:multiLevelType w:val="hybridMultilevel"/>
    <w:lvl w:ilvl="0">
      <w:start w:val="1"/>
      <w:numFmt w:val="decimal"/>
      <w:lvlText w:val="%1"/>
      <w:lvlJc w:val="left"/>
      <w:pPr>
        <w:ind w:left="1374" w:hanging="543"/>
        <w:jc w:val="left"/>
      </w:pPr>
      <w:rPr>
        <w:rFonts w:hint="default"/>
        <w:lang w:val="en-US" w:eastAsia="en-US" w:bidi="ar-SA"/>
      </w:rPr>
    </w:lvl>
    <w:lvl w:ilvl="1">
      <w:start w:val="3"/>
      <w:numFmt w:val="decimal"/>
      <w:lvlText w:val="%1.%2"/>
      <w:lvlJc w:val="left"/>
      <w:pPr>
        <w:ind w:left="1374" w:hanging="543"/>
        <w:jc w:val="right"/>
      </w:pPr>
      <w:rPr>
        <w:rFonts w:hint="default"/>
        <w:spacing w:val="-1"/>
        <w:w w:val="100"/>
        <w:lang w:val="en-US" w:eastAsia="en-US" w:bidi="ar-SA"/>
      </w:rPr>
    </w:lvl>
    <w:lvl w:ilvl="2">
      <w:start w:val="1"/>
      <w:numFmt w:val="decimal"/>
      <w:lvlText w:val="%1.%2.%3"/>
      <w:lvlJc w:val="left"/>
      <w:pPr>
        <w:ind w:left="1552" w:hanging="735"/>
        <w:jc w:val="left"/>
      </w:pPr>
      <w:rPr>
        <w:rFonts w:hint="default" w:ascii="Arial" w:hAnsi="Arial" w:eastAsia="Arial" w:cs="Arial"/>
        <w:b/>
        <w:bCs/>
        <w:i w:val="0"/>
        <w:iCs w:val="0"/>
        <w:spacing w:val="-1"/>
        <w:w w:val="99"/>
        <w:sz w:val="28"/>
        <w:szCs w:val="28"/>
        <w:lang w:val="en-US" w:eastAsia="en-US" w:bidi="ar-SA"/>
      </w:rPr>
    </w:lvl>
    <w:lvl w:ilvl="3">
      <w:start w:val="1"/>
      <w:numFmt w:val="lowerLetter"/>
      <w:lvlText w:val="(%4)"/>
      <w:lvlJc w:val="left"/>
      <w:pPr>
        <w:ind w:left="1374" w:hanging="452"/>
        <w:jc w:val="left"/>
      </w:pPr>
      <w:rPr>
        <w:rFonts w:hint="default" w:ascii="Arial MT" w:hAnsi="Arial MT" w:eastAsia="Arial MT" w:cs="Arial MT"/>
        <w:b w:val="0"/>
        <w:bCs w:val="0"/>
        <w:i w:val="0"/>
        <w:iCs w:val="0"/>
        <w:spacing w:val="-2"/>
        <w:w w:val="99"/>
        <w:sz w:val="28"/>
        <w:szCs w:val="28"/>
        <w:lang w:val="en-US" w:eastAsia="en-US" w:bidi="ar-SA"/>
      </w:rPr>
    </w:lvl>
    <w:lvl w:ilvl="4">
      <w:start w:val="0"/>
      <w:numFmt w:val="bullet"/>
      <w:lvlText w:val="•"/>
      <w:lvlJc w:val="left"/>
      <w:pPr>
        <w:ind w:left="3805" w:hanging="452"/>
      </w:pPr>
      <w:rPr>
        <w:rFonts w:hint="default"/>
        <w:lang w:val="en-US" w:eastAsia="en-US" w:bidi="ar-SA"/>
      </w:rPr>
    </w:lvl>
    <w:lvl w:ilvl="5">
      <w:start w:val="0"/>
      <w:numFmt w:val="bullet"/>
      <w:lvlText w:val="•"/>
      <w:lvlJc w:val="left"/>
      <w:pPr>
        <w:ind w:left="4887" w:hanging="452"/>
      </w:pPr>
      <w:rPr>
        <w:rFonts w:hint="default"/>
        <w:lang w:val="en-US" w:eastAsia="en-US" w:bidi="ar-SA"/>
      </w:rPr>
    </w:lvl>
    <w:lvl w:ilvl="6">
      <w:start w:val="0"/>
      <w:numFmt w:val="bullet"/>
      <w:lvlText w:val="•"/>
      <w:lvlJc w:val="left"/>
      <w:pPr>
        <w:ind w:left="5970" w:hanging="452"/>
      </w:pPr>
      <w:rPr>
        <w:rFonts w:hint="default"/>
        <w:lang w:val="en-US" w:eastAsia="en-US" w:bidi="ar-SA"/>
      </w:rPr>
    </w:lvl>
    <w:lvl w:ilvl="7">
      <w:start w:val="0"/>
      <w:numFmt w:val="bullet"/>
      <w:lvlText w:val="•"/>
      <w:lvlJc w:val="left"/>
      <w:pPr>
        <w:ind w:left="7052" w:hanging="452"/>
      </w:pPr>
      <w:rPr>
        <w:rFonts w:hint="default"/>
        <w:lang w:val="en-US" w:eastAsia="en-US" w:bidi="ar-SA"/>
      </w:rPr>
    </w:lvl>
    <w:lvl w:ilvl="8">
      <w:start w:val="0"/>
      <w:numFmt w:val="bullet"/>
      <w:lvlText w:val="•"/>
      <w:lvlJc w:val="left"/>
      <w:pPr>
        <w:ind w:left="8135" w:hanging="452"/>
      </w:pPr>
      <w:rPr>
        <w:rFonts w:hint="default"/>
        <w:lang w:val="en-US" w:eastAsia="en-US" w:bidi="ar-SA"/>
      </w:rPr>
    </w:lvl>
  </w:abstractNum>
  <w:abstractNum w:abstractNumId="0">
    <w:multiLevelType w:val="hybridMultilevel"/>
    <w:lvl w:ilvl="0">
      <w:start w:val="1"/>
      <w:numFmt w:val="decimal"/>
      <w:lvlText w:val="%1"/>
      <w:lvlJc w:val="left"/>
      <w:pPr>
        <w:ind w:left="832" w:hanging="452"/>
        <w:jc w:val="left"/>
      </w:pPr>
      <w:rPr>
        <w:rFonts w:hint="default"/>
        <w:lang w:val="en-US" w:eastAsia="en-US" w:bidi="ar-SA"/>
      </w:rPr>
    </w:lvl>
    <w:lvl w:ilvl="1">
      <w:start w:val="0"/>
      <w:numFmt w:val="decimal"/>
      <w:lvlText w:val="%1.%2"/>
      <w:lvlJc w:val="left"/>
      <w:pPr>
        <w:ind w:left="832" w:hanging="452"/>
        <w:jc w:val="right"/>
      </w:pPr>
      <w:rPr>
        <w:rFonts w:hint="default" w:ascii="Arial" w:hAnsi="Arial" w:eastAsia="Arial" w:cs="Arial"/>
        <w:b/>
        <w:bCs/>
        <w:i w:val="0"/>
        <w:iCs w:val="0"/>
        <w:spacing w:val="-1"/>
        <w:w w:val="99"/>
        <w:sz w:val="28"/>
        <w:szCs w:val="28"/>
        <w:lang w:val="en-US" w:eastAsia="en-US" w:bidi="ar-SA"/>
      </w:rPr>
    </w:lvl>
    <w:lvl w:ilvl="2">
      <w:start w:val="1"/>
      <w:numFmt w:val="decimal"/>
      <w:lvlText w:val="%1.%2.%3"/>
      <w:lvlJc w:val="left"/>
      <w:pPr>
        <w:ind w:left="1552" w:hanging="720"/>
        <w:jc w:val="right"/>
      </w:pPr>
      <w:rPr>
        <w:rFonts w:hint="default"/>
        <w:spacing w:val="-1"/>
        <w:w w:val="99"/>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473" w:hanging="720"/>
      </w:pPr>
      <w:rPr>
        <w:rFonts w:hint="default"/>
        <w:lang w:val="en-US" w:eastAsia="en-US" w:bidi="ar-SA"/>
      </w:rPr>
    </w:lvl>
    <w:lvl w:ilvl="5">
      <w:start w:val="0"/>
      <w:numFmt w:val="bullet"/>
      <w:lvlText w:val="•"/>
      <w:lvlJc w:val="left"/>
      <w:pPr>
        <w:ind w:left="5444" w:hanging="720"/>
      </w:pPr>
      <w:rPr>
        <w:rFonts w:hint="default"/>
        <w:lang w:val="en-US" w:eastAsia="en-US" w:bidi="ar-SA"/>
      </w:rPr>
    </w:lvl>
    <w:lvl w:ilvl="6">
      <w:start w:val="0"/>
      <w:numFmt w:val="bullet"/>
      <w:lvlText w:val="•"/>
      <w:lvlJc w:val="left"/>
      <w:pPr>
        <w:ind w:left="6415" w:hanging="720"/>
      </w:pPr>
      <w:rPr>
        <w:rFonts w:hint="default"/>
        <w:lang w:val="en-US" w:eastAsia="en-US" w:bidi="ar-SA"/>
      </w:rPr>
    </w:lvl>
    <w:lvl w:ilvl="7">
      <w:start w:val="0"/>
      <w:numFmt w:val="bullet"/>
      <w:lvlText w:val="•"/>
      <w:lvlJc w:val="left"/>
      <w:pPr>
        <w:ind w:left="7386" w:hanging="720"/>
      </w:pPr>
      <w:rPr>
        <w:rFonts w:hint="default"/>
        <w:lang w:val="en-US" w:eastAsia="en-US" w:bidi="ar-SA"/>
      </w:rPr>
    </w:lvl>
    <w:lvl w:ilvl="8">
      <w:start w:val="0"/>
      <w:numFmt w:val="bullet"/>
      <w:lvlText w:val="•"/>
      <w:lvlJc w:val="left"/>
      <w:pPr>
        <w:ind w:left="8357" w:hanging="720"/>
      </w:pPr>
      <w:rPr>
        <w:rFonts w:hint="default"/>
        <w:lang w:val="en-US" w:eastAsia="en-US" w:bidi="ar-SA"/>
      </w:rPr>
    </w:lvl>
  </w:abstract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6">
    <w:abstractNumId w:val="25"/>
  </w:num>
  <w:num w:numId="29">
    <w:abstractNumId w:val="28"/>
  </w:num>
  <w:num w:numId="30">
    <w:abstractNumId w:val="29"/>
  </w:num>
  <w:num w:numId="28">
    <w:abstractNumId w:val="27"/>
  </w:num>
  <w:num w:numId="27">
    <w:abstractNumId w:val="26"/>
  </w:num>
  <w:num w:numId="25">
    <w:abstractNumId w:val="24"/>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8"/>
      <w:szCs w:val="28"/>
      <w:lang w:val="en-US" w:eastAsia="en-US" w:bidi="ar-SA"/>
    </w:rPr>
  </w:style>
  <w:style w:styleId="Heading1" w:type="paragraph">
    <w:name w:val="Heading 1"/>
    <w:basedOn w:val="Normal"/>
    <w:uiPriority w:val="1"/>
    <w:qFormat/>
    <w:pPr>
      <w:spacing w:before="60"/>
      <w:ind w:left="1326" w:right="895"/>
      <w:jc w:val="center"/>
      <w:outlineLvl w:val="1"/>
    </w:pPr>
    <w:rPr>
      <w:rFonts w:ascii="Arial" w:hAnsi="Arial" w:eastAsia="Arial" w:cs="Arial"/>
      <w:b/>
      <w:bCs/>
      <w:sz w:val="36"/>
      <w:szCs w:val="36"/>
      <w:lang w:val="en-US" w:eastAsia="en-US" w:bidi="ar-SA"/>
    </w:rPr>
  </w:style>
  <w:style w:styleId="Heading2" w:type="paragraph">
    <w:name w:val="Heading 2"/>
    <w:basedOn w:val="Normal"/>
    <w:uiPriority w:val="1"/>
    <w:qFormat/>
    <w:pPr>
      <w:ind w:left="1326" w:hanging="720"/>
      <w:outlineLvl w:val="2"/>
    </w:pPr>
    <w:rPr>
      <w:rFonts w:ascii="Tahoma" w:hAnsi="Tahoma" w:eastAsia="Tahoma" w:cs="Tahoma"/>
      <w:b/>
      <w:bCs/>
      <w:sz w:val="32"/>
      <w:szCs w:val="32"/>
      <w:lang w:val="en-US" w:eastAsia="en-US" w:bidi="ar-SA"/>
    </w:rPr>
  </w:style>
  <w:style w:styleId="Heading3" w:type="paragraph">
    <w:name w:val="Heading 3"/>
    <w:basedOn w:val="Normal"/>
    <w:uiPriority w:val="1"/>
    <w:qFormat/>
    <w:pPr>
      <w:spacing w:line="428" w:lineRule="exact"/>
      <w:ind w:left="1734" w:hanging="543"/>
      <w:outlineLvl w:val="3"/>
    </w:pPr>
    <w:rPr>
      <w:rFonts w:ascii="Palatino Linotype" w:hAnsi="Palatino Linotype" w:eastAsia="Palatino Linotype" w:cs="Palatino Linotype"/>
      <w:b/>
      <w:bCs/>
      <w:sz w:val="32"/>
      <w:szCs w:val="32"/>
      <w:u w:val="single" w:color="000000"/>
      <w:lang w:val="en-US" w:eastAsia="en-US" w:bidi="ar-SA"/>
    </w:rPr>
  </w:style>
  <w:style w:styleId="Heading4" w:type="paragraph">
    <w:name w:val="Heading 4"/>
    <w:basedOn w:val="Normal"/>
    <w:uiPriority w:val="1"/>
    <w:qFormat/>
    <w:pPr>
      <w:ind w:left="830"/>
      <w:outlineLvl w:val="4"/>
    </w:pPr>
    <w:rPr>
      <w:rFonts w:ascii="Arial" w:hAnsi="Arial" w:eastAsia="Arial" w:cs="Arial"/>
      <w:b/>
      <w:bCs/>
      <w:sz w:val="28"/>
      <w:szCs w:val="28"/>
      <w:lang w:val="en-US" w:eastAsia="en-US" w:bidi="ar-SA"/>
    </w:rPr>
  </w:style>
  <w:style w:styleId="Heading5" w:type="paragraph">
    <w:name w:val="Heading 5"/>
    <w:basedOn w:val="Normal"/>
    <w:uiPriority w:val="1"/>
    <w:qFormat/>
    <w:pPr>
      <w:ind w:left="831"/>
      <w:jc w:val="both"/>
      <w:outlineLvl w:val="5"/>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2017" w:hanging="465"/>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dc:creator>
  <dc:title>Microsoft Word - Prelim Pages</dc:title>
  <dcterms:created xsi:type="dcterms:W3CDTF">2023-10-30T17:16:12Z</dcterms:created>
  <dcterms:modified xsi:type="dcterms:W3CDTF">2023-10-30T17:16:12Z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2012-03-13T00:00:00Z</vt:filetime>
  </property>
  <property fmtid="{D5CDD505-2E9C-101B-9397-08002B2CF9AE}" pid="3" name="Creator">
    <vt:lpwstr>Microsoft Word - Prelim Pages</vt:lpwstr>
  </property>
  <property fmtid="{D5CDD505-2E9C-101B-9397-08002B2CF9AE}" pid="4" name="Producer">
    <vt:lpwstr>doPDF   Ver 6.3 Build 308 (Windows XP  x32)</vt:lpwstr>
  </property>
  <property fmtid="{D5CDD505-2E9C-101B-9397-08002B2CF9AE}" pid="5" name="LastSaved">
    <vt:filetime>2012-03-13T00:00:00Z</vt:filetime>
  </property>
</Properties>
</file>