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BB8D3">
      <w:pPr>
        <w:numPr>
          <w:ilvl w:val="0"/>
          <w:numId w:val="0"/>
        </w:numPr>
        <w:spacing w:line="240" w:lineRule="auto"/>
        <w:ind w:leftChars="0"/>
        <w:jc w:val="center"/>
        <w:rPr>
          <w:rFonts w:hint="default" w:ascii="Times New Roman" w:hAnsi="Times New Roman" w:cs="Times New Roman"/>
          <w:b/>
          <w:bCs/>
          <w:sz w:val="36"/>
          <w:szCs w:val="36"/>
          <w:lang w:val="en-US"/>
        </w:rPr>
      </w:pPr>
      <w:r>
        <w:rPr>
          <w:rFonts w:hint="default" w:ascii="Times New Roman" w:hAnsi="Times New Roman" w:cs="Times New Roman"/>
          <w:b/>
          <w:bCs/>
          <w:sz w:val="36"/>
          <w:szCs w:val="36"/>
          <w:lang w:val="en-US"/>
        </w:rPr>
        <w:t>African Youth Innovation and the Future of Work Under Digital Disruption</w:t>
      </w:r>
    </w:p>
    <w:p w14:paraId="1D285F4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jc w:val="center"/>
        <w:textAlignment w:val="auto"/>
        <w:rPr>
          <w:rFonts w:hint="default" w:ascii="Times New Roman" w:hAnsi="Times New Roman"/>
          <w:b/>
          <w:bCs/>
          <w:color w:val="000000" w:themeColor="text1"/>
          <w:sz w:val="15"/>
          <w:szCs w:val="15"/>
          <w:lang w:val="en-US"/>
          <w14:textFill>
            <w14:solidFill>
              <w14:schemeClr w14:val="tx1"/>
            </w14:solidFill>
          </w14:textFill>
        </w:rPr>
      </w:pPr>
      <w:r>
        <w:rPr>
          <w:rFonts w:hint="default" w:ascii="Times New Roman" w:hAnsi="Times New Roman" w:cs="Times New Roman"/>
          <w:b/>
          <w:bCs/>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-1921510</wp:posOffset>
                </wp:positionH>
                <wp:positionV relativeFrom="paragraph">
                  <wp:posOffset>22225</wp:posOffset>
                </wp:positionV>
                <wp:extent cx="8963025" cy="19050"/>
                <wp:effectExtent l="0" t="4445" r="9525" b="5080"/>
                <wp:wrapNone/>
                <wp:docPr id="1" name="Straight Connector 1"/>
                <wp:cNvGraphicFramePr/>
                <a:graphic xmlns:a="http://schemas.openxmlformats.org/drawingml/2006/main">
                  <a:graphicData uri="http://schemas.microsoft.com/office/word/2010/wordprocessingShape">
                    <wps:wsp>
                      <wps:cNvCnPr/>
                      <wps:spPr>
                        <a:xfrm flipV="1">
                          <a:off x="0" y="0"/>
                          <a:ext cx="8963025" cy="1905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51.3pt;margin-top:1.75pt;height:1.5pt;width:705.75pt;z-index:251660288;mso-width-relative:page;mso-height-relative:page;" filled="f" stroked="t" coordsize="21600,21600" o:gfxdata="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ztlDP2gAAAAkBAAAP&#10;AAAAAAAAAAEAIAAAACIAAABkcnMvZG93bnJldi54bWxQSwECFAAUAAAACACHTuJAzFR+wN0BAADC&#10;AwAADgAAAAAAAAABACAAAAApAQAAZHJzL2Uyb0RvYy54bWxQSwUGAAAAAAYABgBZAQAAeAUAAAAA&#10;">
                <v:fill on="f" focussize="0,0"/>
                <v:stroke weight="0.25pt" color="#000000 [3213]" miterlimit="8" joinstyle="miter"/>
                <v:imagedata o:title=""/>
                <o:lock v:ext="edit" aspectratio="f"/>
              </v:line>
            </w:pict>
          </mc:Fallback>
        </mc:AlternateContent>
      </w:r>
    </w:p>
    <w:p w14:paraId="416D0D8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jc w:val="center"/>
        <w:textAlignment w:val="auto"/>
        <w:rPr>
          <w:rFonts w:hint="default" w:ascii="Times New Roman" w:hAnsi="Times New Roman"/>
          <w:b/>
          <w:bCs/>
          <w:color w:val="000000" w:themeColor="text1"/>
          <w:sz w:val="28"/>
          <w:szCs w:val="28"/>
          <w:lang w:val="en-US"/>
          <w14:textFill>
            <w14:solidFill>
              <w14:schemeClr w14:val="tx1"/>
            </w14:solidFill>
          </w14:textFill>
        </w:rPr>
      </w:pPr>
      <w:r>
        <w:rPr>
          <w:rFonts w:hint="default" w:ascii="Times New Roman" w:hAnsi="Times New Roman"/>
          <w:b/>
          <w:bCs/>
          <w:color w:val="000000" w:themeColor="text1"/>
          <w:sz w:val="28"/>
          <w:szCs w:val="28"/>
          <w:lang w:val="en-US"/>
          <w14:textFill>
            <w14:solidFill>
              <w14:schemeClr w14:val="tx1"/>
            </w14:solidFill>
          </w14:textFill>
        </w:rPr>
        <w:t>Suliat Owolabi</w:t>
      </w:r>
    </w:p>
    <w:p w14:paraId="3B2B882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jc w:val="center"/>
        <w:textAlignment w:val="auto"/>
        <w:rPr>
          <w:rFonts w:hint="default" w:ascii="Times New Roman" w:hAnsi="Times New Roman"/>
          <w:b w:val="0"/>
          <w:bCs w:val="0"/>
          <w:color w:val="000000" w:themeColor="text1"/>
          <w:sz w:val="24"/>
          <w:szCs w:val="24"/>
          <w:lang w:val="en-US"/>
          <w14:textFill>
            <w14:solidFill>
              <w14:schemeClr w14:val="tx1"/>
            </w14:solidFill>
          </w14:textFill>
        </w:rPr>
      </w:pPr>
      <w:r>
        <w:rPr>
          <w:rFonts w:hint="default" w:ascii="Times New Roman" w:hAnsi="Times New Roman"/>
          <w:b w:val="0"/>
          <w:bCs w:val="0"/>
          <w:color w:val="000000" w:themeColor="text1"/>
          <w:sz w:val="24"/>
          <w:szCs w:val="24"/>
          <w:lang w:val="en-US"/>
          <w14:textFill>
            <w14:solidFill>
              <w14:schemeClr w14:val="tx1"/>
            </w14:solidFill>
          </w14:textFill>
        </w:rPr>
        <w:t>Nexford University</w:t>
      </w:r>
    </w:p>
    <w:p w14:paraId="0A78CDD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jc w:val="center"/>
        <w:textAlignment w:val="auto"/>
        <w:rPr>
          <w:rFonts w:hint="default" w:ascii="Times New Roman" w:hAnsi="Times New Roman"/>
          <w:b w:val="0"/>
          <w:bCs w:val="0"/>
          <w:color w:val="000000" w:themeColor="text1"/>
          <w:sz w:val="24"/>
          <w:szCs w:val="24"/>
          <w:lang w:val="en-US"/>
          <w14:textFill>
            <w14:solidFill>
              <w14:schemeClr w14:val="tx1"/>
            </w14:solidFill>
          </w14:textFill>
        </w:rPr>
      </w:pPr>
      <w:r>
        <w:rPr>
          <w:rFonts w:hint="default" w:ascii="Times New Roman" w:hAnsi="Times New Roman"/>
          <w:b w:val="0"/>
          <w:bCs w:val="0"/>
          <w:color w:val="000000" w:themeColor="text1"/>
          <w:sz w:val="24"/>
          <w:szCs w:val="24"/>
          <w:lang w:val="en-US"/>
          <w14:textFill>
            <w14:solidFill>
              <w14:schemeClr w14:val="tx1"/>
            </w14:solidFill>
          </w14:textFill>
        </w:rPr>
        <w:t xml:space="preserve">Email: </w:t>
      </w:r>
      <w:r>
        <w:rPr>
          <w:rFonts w:hint="default" w:ascii="Times New Roman" w:hAnsi="Times New Roman"/>
          <w:b w:val="0"/>
          <w:bCs w:val="0"/>
          <w:color w:val="000000" w:themeColor="text1"/>
          <w:sz w:val="24"/>
          <w:szCs w:val="24"/>
          <w:lang w:val="en-US"/>
          <w14:textFill>
            <w14:solidFill>
              <w14:schemeClr w14:val="tx1"/>
            </w14:solidFill>
          </w14:textFill>
        </w:rPr>
        <w:tab/>
      </w:r>
      <w:r>
        <w:rPr>
          <w:rFonts w:hint="default" w:ascii="Times New Roman" w:hAnsi="Times New Roman"/>
          <w:b w:val="0"/>
          <w:bCs w:val="0"/>
          <w:color w:val="000000" w:themeColor="text1"/>
          <w:sz w:val="24"/>
          <w:szCs w:val="24"/>
          <w:lang w:val="en-US"/>
          <w14:textFill>
            <w14:solidFill>
              <w14:schemeClr w14:val="tx1"/>
            </w14:solidFill>
          </w14:textFill>
        </w:rPr>
        <w:fldChar w:fldCharType="begin"/>
      </w:r>
      <w:r>
        <w:rPr>
          <w:rFonts w:hint="default" w:ascii="Times New Roman" w:hAnsi="Times New Roman"/>
          <w:b w:val="0"/>
          <w:bCs w:val="0"/>
          <w:color w:val="000000" w:themeColor="text1"/>
          <w:sz w:val="24"/>
          <w:szCs w:val="24"/>
          <w:lang w:val="en-US"/>
          <w14:textFill>
            <w14:solidFill>
              <w14:schemeClr w14:val="tx1"/>
            </w14:solidFill>
          </w14:textFill>
        </w:rPr>
        <w:instrText xml:space="preserve"> HYPERLINK "mailto:abbie050@yahoo.com" </w:instrText>
      </w:r>
      <w:r>
        <w:rPr>
          <w:rFonts w:hint="default" w:ascii="Times New Roman" w:hAnsi="Times New Roman"/>
          <w:b w:val="0"/>
          <w:bCs w:val="0"/>
          <w:color w:val="000000" w:themeColor="text1"/>
          <w:sz w:val="24"/>
          <w:szCs w:val="24"/>
          <w:lang w:val="en-US"/>
          <w14:textFill>
            <w14:solidFill>
              <w14:schemeClr w14:val="tx1"/>
            </w14:solidFill>
          </w14:textFill>
        </w:rPr>
        <w:fldChar w:fldCharType="separate"/>
      </w:r>
      <w:r>
        <w:rPr>
          <w:rStyle w:val="9"/>
          <w:rFonts w:hint="default" w:ascii="Times New Roman" w:hAnsi="Times New Roman"/>
          <w:b w:val="0"/>
          <w:bCs w:val="0"/>
          <w:sz w:val="24"/>
          <w:szCs w:val="24"/>
          <w:lang w:val="en-US"/>
        </w:rPr>
        <w:t>abbie050@yahoo.com</w:t>
      </w:r>
      <w:r>
        <w:rPr>
          <w:rFonts w:hint="default" w:ascii="Times New Roman" w:hAnsi="Times New Roman"/>
          <w:b w:val="0"/>
          <w:bCs w:val="0"/>
          <w:color w:val="000000" w:themeColor="text1"/>
          <w:sz w:val="24"/>
          <w:szCs w:val="24"/>
          <w:lang w:val="en-US"/>
          <w14:textFill>
            <w14:solidFill>
              <w14:schemeClr w14:val="tx1"/>
            </w14:solidFill>
          </w14:textFill>
        </w:rPr>
        <w:fldChar w:fldCharType="end"/>
      </w:r>
      <w:r>
        <w:rPr>
          <w:rFonts w:hint="default" w:ascii="Times New Roman" w:hAnsi="Times New Roman"/>
          <w:b w:val="0"/>
          <w:bCs w:val="0"/>
          <w:color w:val="000000" w:themeColor="text1"/>
          <w:sz w:val="24"/>
          <w:szCs w:val="24"/>
          <w:lang w:val="en-US"/>
          <w14:textFill>
            <w14:solidFill>
              <w14:schemeClr w14:val="tx1"/>
            </w14:solidFill>
          </w14:textFill>
        </w:rPr>
        <w:t xml:space="preserve">  </w:t>
      </w:r>
    </w:p>
    <w:p w14:paraId="7FC25DD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jc w:val="center"/>
        <w:textAlignment w:val="auto"/>
        <w:rPr>
          <w:rFonts w:hint="default" w:ascii="Times New Roman" w:hAnsi="Times New Roman"/>
          <w:b w:val="0"/>
          <w:bCs w:val="0"/>
          <w:color w:val="000000" w:themeColor="text1"/>
          <w:sz w:val="24"/>
          <w:szCs w:val="24"/>
          <w:lang w:val="en-US"/>
          <w14:textFill>
            <w14:solidFill>
              <w14:schemeClr w14:val="tx1"/>
            </w14:solidFill>
          </w14:textFill>
        </w:rPr>
      </w:pPr>
      <w:r>
        <w:rPr>
          <w:rFonts w:hint="default" w:ascii="Times New Roman" w:hAnsi="Times New Roman"/>
          <w:b w:val="0"/>
          <w:bCs w:val="0"/>
          <w:color w:val="000000" w:themeColor="text1"/>
          <w:sz w:val="24"/>
          <w:szCs w:val="24"/>
          <w:lang w:val="en-US"/>
          <w14:textFill>
            <w14:solidFill>
              <w14:schemeClr w14:val="tx1"/>
            </w14:solidFill>
          </w14:textFill>
        </w:rPr>
        <w:t>Phone: +2348138349455</w:t>
      </w:r>
    </w:p>
    <w:p w14:paraId="211ECC7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jc w:val="center"/>
        <w:textAlignment w:val="auto"/>
        <w:rPr>
          <w:rFonts w:hint="default" w:ascii="Times New Roman" w:hAnsi="Times New Roman"/>
          <w:b/>
          <w:bCs/>
          <w:color w:val="000000" w:themeColor="text1"/>
          <w:sz w:val="24"/>
          <w:szCs w:val="24"/>
          <w:lang w:val="en-US"/>
          <w14:textFill>
            <w14:solidFill>
              <w14:schemeClr w14:val="tx1"/>
            </w14:solidFill>
          </w14:textFill>
        </w:rPr>
      </w:pPr>
      <w:r>
        <w:rPr>
          <w:rFonts w:hint="default" w:ascii="Times New Roman" w:hAnsi="Times New Roman"/>
          <w:b/>
          <w:bCs/>
          <w:color w:val="000000" w:themeColor="text1"/>
          <w:sz w:val="24"/>
          <w:szCs w:val="24"/>
          <w:lang w:val="en-US"/>
          <w14:textFill>
            <w14:solidFill>
              <w14:schemeClr w14:val="tx1"/>
            </w14:solidFill>
          </w14:textFill>
        </w:rPr>
        <w:t>Received: 10.02.2026 | Revised: 24.03.2026 | Accepted: 01.05.2026</w:t>
      </w:r>
    </w:p>
    <w:p w14:paraId="2A4DF45F">
      <w:pPr>
        <w:bidi w:val="0"/>
        <w:spacing w:line="240" w:lineRule="auto"/>
        <w:jc w:val="both"/>
        <w:rPr>
          <w:rFonts w:hint="default" w:ascii="Times New Roman" w:hAnsi="Times New Roman" w:cs="Times New Roman"/>
          <w:b w:val="0"/>
          <w:bCs w:val="0"/>
          <w:sz w:val="24"/>
          <w:szCs w:val="24"/>
        </w:rPr>
      </w:pPr>
      <w:r>
        <w:rPr>
          <w:rFonts w:hint="default" w:ascii="Times New Roman" w:hAnsi="Times New Roman" w:cs="Times New Roman"/>
          <w:b/>
          <w:bCs/>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-2150110</wp:posOffset>
                </wp:positionH>
                <wp:positionV relativeFrom="paragraph">
                  <wp:posOffset>69850</wp:posOffset>
                </wp:positionV>
                <wp:extent cx="8963025" cy="19050"/>
                <wp:effectExtent l="0" t="4445" r="9525" b="5080"/>
                <wp:wrapNone/>
                <wp:docPr id="2" name="Straight Connector 2"/>
                <wp:cNvGraphicFramePr/>
                <a:graphic xmlns:a="http://schemas.openxmlformats.org/drawingml/2006/main">
                  <a:graphicData uri="http://schemas.microsoft.com/office/word/2010/wordprocessingShape">
                    <wps:wsp>
                      <wps:cNvCnPr/>
                      <wps:spPr>
                        <a:xfrm flipV="1">
                          <a:off x="0" y="0"/>
                          <a:ext cx="8963025" cy="1905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69.3pt;margin-top:5.5pt;height:1.5pt;width:705.75pt;z-index:251659264;mso-width-relative:page;mso-height-relative:page;" filled="f" stroked="t" coordsize="21600,21600" o:gfxdata="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W93zvbAAAACwEA&#10;AA8AAAAAAAAAAQAgAAAAIgAAAGRycy9kb3ducmV2LnhtbFBLAQIUABQAAAAIAIdO4kCrody33gEA&#10;AMIDAAAOAAAAAAAAAAEAIAAAACoBAABkcnMvZTJvRG9jLnhtbFBLBQYAAAAABgAGAFkBAAB6BQAA&#10;AAA=&#10;">
                <v:fill on="f" focussize="0,0"/>
                <v:stroke weight="0.25pt" color="#000000 [3213]" miterlimit="8" joinstyle="miter"/>
                <v:imagedata o:title=""/>
                <o:lock v:ext="edit" aspectratio="f"/>
              </v:line>
            </w:pict>
          </mc:Fallback>
        </mc:AlternateContent>
      </w:r>
    </w:p>
    <w:p w14:paraId="7D4373AD">
      <w:pPr>
        <w:pStyle w:val="2"/>
        <w:keepNext w:val="0"/>
        <w:keepLines w:val="0"/>
        <w:widowControl/>
        <w:suppressLineNumbers w:val="0"/>
        <w:spacing w:line="24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Abstract</w:t>
      </w:r>
    </w:p>
    <w:p w14:paraId="6D11E4F7">
      <w:pPr>
        <w:pStyle w:val="10"/>
        <w:keepNext w:val="0"/>
        <w:keepLines w:val="0"/>
        <w:widowControl/>
        <w:suppressLineNumbers w:val="0"/>
        <w:spacing w:line="24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Purpose:</w:t>
      </w:r>
      <w:r>
        <w:rPr>
          <w:rStyle w:val="11"/>
          <w:rFonts w:hint="default" w:cs="Times New Roman"/>
          <w:sz w:val="24"/>
          <w:szCs w:val="24"/>
          <w:lang w:val="en-US"/>
        </w:rPr>
        <w:t xml:space="preserve"> </w:t>
      </w:r>
      <w:r>
        <w:rPr>
          <w:rFonts w:hint="default" w:ascii="Times New Roman" w:hAnsi="Times New Roman" w:cs="Times New Roman"/>
          <w:sz w:val="24"/>
          <w:szCs w:val="24"/>
        </w:rPr>
        <w:t>This study critically examines how digital disruption — driven by rapid technological advancements — is reshaping the nature of work for African youth and the implications for innovation, skills development, and labour market outcomes. Despite the continent’s demographic dividend, significant structural challenges persist. This research quantifies the extent to which digital transformation — including automation, artificial intelligence, and online work platforms — affects employment trajectories, highlighting gaps in digital skills, infrastructure, and policy alignment.</w:t>
      </w:r>
    </w:p>
    <w:p w14:paraId="20F7DC50">
      <w:pPr>
        <w:pStyle w:val="10"/>
        <w:keepNext w:val="0"/>
        <w:keepLines w:val="0"/>
        <w:widowControl/>
        <w:suppressLineNumbers w:val="0"/>
        <w:spacing w:line="24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Design/Methodology:</w:t>
      </w:r>
      <w:r>
        <w:rPr>
          <w:rStyle w:val="11"/>
          <w:rFonts w:hint="default" w:cs="Times New Roman"/>
          <w:sz w:val="24"/>
          <w:szCs w:val="24"/>
          <w:lang w:val="en-US"/>
        </w:rPr>
        <w:t xml:space="preserve"> </w:t>
      </w:r>
      <w:r>
        <w:rPr>
          <w:rFonts w:hint="default" w:ascii="Times New Roman" w:hAnsi="Times New Roman" w:cs="Times New Roman"/>
          <w:sz w:val="24"/>
          <w:szCs w:val="24"/>
        </w:rPr>
        <w:t xml:space="preserve">Employing a </w:t>
      </w:r>
      <w:r>
        <w:rPr>
          <w:rStyle w:val="11"/>
          <w:rFonts w:hint="default" w:ascii="Times New Roman" w:hAnsi="Times New Roman" w:cs="Times New Roman"/>
          <w:b w:val="0"/>
          <w:bCs w:val="0"/>
          <w:sz w:val="24"/>
          <w:szCs w:val="24"/>
        </w:rPr>
        <w:t>quantitative research design</w:t>
      </w:r>
      <w:r>
        <w:rPr>
          <w:rFonts w:hint="default" w:ascii="Times New Roman" w:hAnsi="Times New Roman" w:cs="Times New Roman"/>
          <w:sz w:val="24"/>
          <w:szCs w:val="24"/>
        </w:rPr>
        <w:t>, the study uses cross</w:t>
      </w:r>
      <w:r>
        <w:rPr>
          <w:rFonts w:hint="default" w:ascii="Times New Roman" w:hAnsi="Times New Roman" w:cs="Times New Roman"/>
          <w:sz w:val="24"/>
          <w:szCs w:val="24"/>
        </w:rPr>
        <w:noBreakHyphen/>
      </w:r>
      <w:r>
        <w:rPr>
          <w:rFonts w:hint="default" w:ascii="Times New Roman" w:hAnsi="Times New Roman" w:cs="Times New Roman"/>
          <w:sz w:val="24"/>
          <w:szCs w:val="24"/>
        </w:rPr>
        <w:t>sectional panel data drawn from multiple African economies to assess correlations between youth digital skill acquisition, digital job participation, and employment outcomes. Mathematical modelling and regression analysis are applied to measure the impact of digital engagement on labour integration.</w:t>
      </w:r>
    </w:p>
    <w:p w14:paraId="3633CA1B">
      <w:pPr>
        <w:pStyle w:val="10"/>
        <w:keepNext w:val="0"/>
        <w:keepLines w:val="0"/>
        <w:widowControl/>
        <w:suppressLineNumbers w:val="0"/>
        <w:spacing w:line="24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Findings:</w:t>
      </w:r>
      <w:r>
        <w:rPr>
          <w:rStyle w:val="11"/>
          <w:rFonts w:hint="default" w:cs="Times New Roman"/>
          <w:sz w:val="24"/>
          <w:szCs w:val="24"/>
          <w:lang w:val="en-US"/>
        </w:rPr>
        <w:t xml:space="preserve"> </w:t>
      </w:r>
      <w:r>
        <w:rPr>
          <w:rFonts w:hint="default" w:ascii="Times New Roman" w:hAnsi="Times New Roman" w:cs="Times New Roman"/>
          <w:sz w:val="24"/>
          <w:szCs w:val="24"/>
        </w:rPr>
        <w:t>The results indicate that digital competency has a statistically significant positive effect on youth employability and entrepreneurial outcomes, but infrastructure deficits and uneven distribution of opportunities constrain access. Countries with targeted digital training interventions show higher propensity for innovation and job creation among youth. However, digital disruption also correlates with displacement in lower</w:t>
      </w:r>
      <w:r>
        <w:rPr>
          <w:rFonts w:hint="default" w:ascii="Times New Roman" w:hAnsi="Times New Roman" w:cs="Times New Roman"/>
          <w:sz w:val="24"/>
          <w:szCs w:val="24"/>
        </w:rPr>
        <w:noBreakHyphen/>
      </w:r>
      <w:r>
        <w:rPr>
          <w:rFonts w:hint="default" w:ascii="Times New Roman" w:hAnsi="Times New Roman" w:cs="Times New Roman"/>
          <w:sz w:val="24"/>
          <w:szCs w:val="24"/>
        </w:rPr>
        <w:t>skill segments, especially among women in outsourcing sectors.</w:t>
      </w:r>
    </w:p>
    <w:p w14:paraId="2E4398C1">
      <w:pPr>
        <w:pStyle w:val="10"/>
        <w:keepNext w:val="0"/>
        <w:keepLines w:val="0"/>
        <w:widowControl/>
        <w:suppressLineNumbers w:val="0"/>
        <w:spacing w:line="24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Originality/Value:</w:t>
      </w:r>
      <w:r>
        <w:rPr>
          <w:rStyle w:val="11"/>
          <w:rFonts w:hint="default" w:cs="Times New Roman"/>
          <w:sz w:val="24"/>
          <w:szCs w:val="24"/>
          <w:lang w:val="en-US"/>
        </w:rPr>
        <w:t xml:space="preserve"> </w:t>
      </w:r>
      <w:r>
        <w:rPr>
          <w:rFonts w:hint="default" w:ascii="Times New Roman" w:hAnsi="Times New Roman" w:cs="Times New Roman"/>
          <w:sz w:val="24"/>
          <w:szCs w:val="24"/>
        </w:rPr>
        <w:t>This paper contributes original empirical evidence to debates on Africa’s future of work, challenging the assumption that digitalisation will automatically resolve youth unemployment. It foregrounds critical structural barriers and proposes targeted policy interventions to bridge the digital</w:t>
      </w:r>
      <w:r>
        <w:rPr>
          <w:rFonts w:hint="default" w:ascii="Times New Roman" w:hAnsi="Times New Roman" w:cs="Times New Roman"/>
          <w:sz w:val="24"/>
          <w:szCs w:val="24"/>
        </w:rPr>
        <w:noBreakHyphen/>
      </w:r>
      <w:r>
        <w:rPr>
          <w:rFonts w:hint="default" w:ascii="Times New Roman" w:hAnsi="Times New Roman" w:cs="Times New Roman"/>
          <w:sz w:val="24"/>
          <w:szCs w:val="24"/>
        </w:rPr>
        <w:t>skills gap and support inclusive innovation ecosystems.</w:t>
      </w:r>
    </w:p>
    <w:p w14:paraId="6DB689A3">
      <w:pPr>
        <w:pStyle w:val="10"/>
        <w:keepNext w:val="0"/>
        <w:keepLines w:val="0"/>
        <w:widowControl/>
        <w:suppressLineNumbers w:val="0"/>
        <w:spacing w:line="24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Keywords:</w:t>
      </w:r>
      <w:r>
        <w:rPr>
          <w:rFonts w:hint="default" w:ascii="Times New Roman" w:hAnsi="Times New Roman" w:cs="Times New Roman"/>
          <w:sz w:val="24"/>
          <w:szCs w:val="24"/>
        </w:rPr>
        <w:t xml:space="preserve"> African youth, digital disruption, employment, innovation, digital skills, labour markets.</w:t>
      </w:r>
    </w:p>
    <w:p w14:paraId="51D23AFF">
      <w:pPr>
        <w:pStyle w:val="2"/>
        <w:keepNext w:val="0"/>
        <w:keepLines w:val="0"/>
        <w:widowControl/>
        <w:suppressLineNumbers w:val="0"/>
        <w:spacing w:line="360" w:lineRule="auto"/>
        <w:jc w:val="both"/>
        <w:rPr>
          <w:rStyle w:val="11"/>
          <w:rFonts w:hint="default" w:ascii="Times New Roman" w:hAnsi="Times New Roman" w:cs="Times New Roman"/>
          <w:b/>
          <w:bCs/>
          <w:sz w:val="24"/>
          <w:szCs w:val="24"/>
        </w:rPr>
      </w:pPr>
    </w:p>
    <w:p w14:paraId="686665CD">
      <w:pPr>
        <w:pStyle w:val="2"/>
        <w:keepNext w:val="0"/>
        <w:keepLines w:val="0"/>
        <w:widowControl/>
        <w:suppressLineNumbers w:val="0"/>
        <w:spacing w:line="360" w:lineRule="auto"/>
        <w:jc w:val="both"/>
        <w:rPr>
          <w:rStyle w:val="11"/>
          <w:rFonts w:hint="default" w:ascii="Times New Roman" w:hAnsi="Times New Roman" w:cs="Times New Roman"/>
          <w:b/>
          <w:bCs/>
          <w:sz w:val="24"/>
          <w:szCs w:val="24"/>
        </w:rPr>
      </w:pPr>
    </w:p>
    <w:p w14:paraId="4D7D3A81">
      <w:pPr>
        <w:pStyle w:val="2"/>
        <w:keepNext w:val="0"/>
        <w:keepLines w:val="0"/>
        <w:widowControl/>
        <w:suppressLineNumbers w:val="0"/>
        <w:spacing w:line="360" w:lineRule="auto"/>
        <w:jc w:val="both"/>
        <w:rPr>
          <w:rFonts w:hint="default" w:ascii="Times New Roman" w:hAnsi="Times New Roman" w:cs="Times New Roman"/>
          <w:sz w:val="24"/>
          <w:szCs w:val="24"/>
        </w:rPr>
      </w:pPr>
      <w:bookmarkStart w:id="0" w:name="_GoBack"/>
      <w:bookmarkEnd w:id="0"/>
      <w:r>
        <w:rPr>
          <w:rStyle w:val="11"/>
          <w:rFonts w:hint="default" w:ascii="Times New Roman" w:hAnsi="Times New Roman" w:cs="Times New Roman"/>
          <w:b/>
          <w:bCs/>
          <w:sz w:val="24"/>
          <w:szCs w:val="24"/>
        </w:rPr>
        <w:t>Introduction</w:t>
      </w:r>
    </w:p>
    <w:p w14:paraId="51AF0080">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 xml:space="preserve">Africa’s labour market is undergoing profound structural change as digital technologies redefine both the </w:t>
      </w:r>
      <w:r>
        <w:rPr>
          <w:rStyle w:val="11"/>
          <w:rFonts w:hint="default" w:ascii="Times New Roman" w:hAnsi="Times New Roman" w:cs="Times New Roman"/>
          <w:b w:val="0"/>
          <w:bCs w:val="0"/>
          <w:sz w:val="24"/>
          <w:szCs w:val="24"/>
        </w:rPr>
        <w:t>nature of work</w:t>
      </w:r>
      <w:r>
        <w:rPr>
          <w:rFonts w:hint="default" w:ascii="Times New Roman" w:hAnsi="Times New Roman" w:cs="Times New Roman"/>
          <w:b w:val="0"/>
          <w:bCs w:val="0"/>
          <w:sz w:val="24"/>
          <w:szCs w:val="24"/>
        </w:rPr>
        <w:t xml:space="preserve"> and the </w:t>
      </w:r>
      <w:r>
        <w:rPr>
          <w:rStyle w:val="11"/>
          <w:rFonts w:hint="default" w:ascii="Times New Roman" w:hAnsi="Times New Roman" w:cs="Times New Roman"/>
          <w:b w:val="0"/>
          <w:bCs w:val="0"/>
          <w:sz w:val="24"/>
          <w:szCs w:val="24"/>
        </w:rPr>
        <w:t>skills needed to participate meaningfully within it</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As mobile penetration rises and information and communication technologies expand, African youth — defined here as individuals aged 15–29 — stand at a crossroads between opportunity and marginalisation. Digital disruption has catalysed new economic activities, yet it has also amplified existing inequalities and entrenched skill mismatches that undermine the prospects of large segments of the youth population. The future of work in Africa cannot be understood solely as an extension of existing employment paradigms; rather, it must be interrogated through the lenses of innovation systems, labour market transformation, and structural barriers to inclusion (Barasa &amp; Kiiru, 2023; Filmer &amp; Fox, 2014).</w:t>
      </w:r>
    </w:p>
    <w:p w14:paraId="75F36F84">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Notwithstanding notable progress in establishing digital ecosystems, the continent faces a persistent </w:t>
      </w:r>
      <w:r>
        <w:rPr>
          <w:rStyle w:val="11"/>
          <w:rFonts w:hint="default" w:ascii="Times New Roman" w:hAnsi="Times New Roman" w:cs="Times New Roman"/>
          <w:b w:val="0"/>
          <w:bCs w:val="0"/>
          <w:sz w:val="24"/>
          <w:szCs w:val="24"/>
        </w:rPr>
        <w:t>digital skills divide</w:t>
      </w:r>
      <w:r>
        <w:rPr>
          <w:rFonts w:hint="default" w:ascii="Times New Roman" w:hAnsi="Times New Roman" w:cs="Times New Roman"/>
          <w:sz w:val="24"/>
          <w:szCs w:val="24"/>
        </w:rPr>
        <w:t xml:space="preserve"> that limits access to high</w:t>
      </w:r>
      <w:r>
        <w:rPr>
          <w:rFonts w:hint="default" w:ascii="Times New Roman" w:hAnsi="Times New Roman" w:cs="Times New Roman"/>
          <w:sz w:val="24"/>
          <w:szCs w:val="24"/>
        </w:rPr>
        <w:noBreakHyphen/>
      </w:r>
      <w:r>
        <w:rPr>
          <w:rFonts w:hint="default" w:ascii="Times New Roman" w:hAnsi="Times New Roman" w:cs="Times New Roman"/>
          <w:sz w:val="24"/>
          <w:szCs w:val="24"/>
        </w:rPr>
        <w:t>value digital work. Emerging evidence suggests that the majority of new jobs — projected in sectors such as artificial intelligence, cloud computing, and data analytics — will require advanced digital competencies that are currently neither sufficiently taught nor equitably distributed (Digital Skills for Youth Employment in Africa report; YouthForesight, 2026)Indeed, international analyses indicate that while digitalisation can drive economic transformation, outcomes are highly uneven due to disparities in infrastructure, education systems, and labour market structures (OECD, 2021). In this context, some African nations have crafted digital strategies aimed at closing the technology adoption gap — yet adoption alone does not guarantee that youth will benefit equitably from shifting labour demands.</w:t>
      </w:r>
    </w:p>
    <w:p w14:paraId="7F32A665">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Crucially, digital disruption does not operate in isolation: it intersects with socio</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economic conditions that influence whether innovation translates into decent work. For example, youth innovation — whether in startup ecosystems or within informal sectors — often thrives where supportive governance, capital access, and mentorship frameworks exist. Conversely, where such frameworks are weak, digital disruption exacerbates precarity and entrenches segmented labour markets. These structural nuances foreground the importance of moving beyond descriptive accounts of digital enthusiasm toward a critical evaluation of </w:t>
      </w:r>
      <w:r>
        <w:rPr>
          <w:rStyle w:val="11"/>
          <w:rFonts w:hint="default" w:ascii="Times New Roman" w:hAnsi="Times New Roman" w:cs="Times New Roman"/>
          <w:b w:val="0"/>
          <w:bCs w:val="0"/>
          <w:sz w:val="24"/>
          <w:szCs w:val="24"/>
        </w:rPr>
        <w:t>what drives inclusive employment outcomes</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for African youth. Understanding these dynamics demands rigorous quantitative analysis to unpack how digital engagement correlates with employment metrics and to quantify the mechanisms through which innovation influences labour market trajectories (Genga, 2025).</w:t>
      </w:r>
    </w:p>
    <w:p w14:paraId="707FBB90">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thus foregrounds three deep questions:</w:t>
      </w:r>
    </w:p>
    <w:p w14:paraId="291B8269">
      <w:pPr>
        <w:pStyle w:val="10"/>
        <w:keepNext w:val="0"/>
        <w:keepLines w:val="0"/>
        <w:widowControl/>
        <w:numPr>
          <w:ilvl w:val="0"/>
          <w:numId w:val="1"/>
        </w:numPr>
        <w:suppressLineNumbers w:val="0"/>
        <w:spacing w:line="360" w:lineRule="auto"/>
        <w:ind w:left="425" w:leftChars="0" w:hanging="425" w:firstLineChars="0"/>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To what extent does digital disruption alter labour market entry for African youth?</w:t>
      </w:r>
    </w:p>
    <w:p w14:paraId="4A15C7E1">
      <w:pPr>
        <w:pStyle w:val="10"/>
        <w:keepNext w:val="0"/>
        <w:keepLines w:val="0"/>
        <w:widowControl/>
        <w:numPr>
          <w:ilvl w:val="0"/>
          <w:numId w:val="1"/>
        </w:numPr>
        <w:suppressLineNumbers w:val="0"/>
        <w:spacing w:line="360" w:lineRule="auto"/>
        <w:ind w:left="425" w:leftChars="0" w:hanging="425" w:firstLineChars="0"/>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How do digital skills correlate with employment quality and innovation outcomes?</w:t>
      </w:r>
    </w:p>
    <w:p w14:paraId="303FE4F5">
      <w:pPr>
        <w:pStyle w:val="10"/>
        <w:keepNext w:val="0"/>
        <w:keepLines w:val="0"/>
        <w:widowControl/>
        <w:numPr>
          <w:ilvl w:val="0"/>
          <w:numId w:val="1"/>
        </w:numPr>
        <w:suppressLineNumbers w:val="0"/>
        <w:spacing w:line="360" w:lineRule="auto"/>
        <w:ind w:left="425" w:leftChars="0" w:hanging="425" w:firstLineChars="0"/>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What are the structural barriers that mediate the impact of digital transformation on youth employability?</w:t>
      </w:r>
    </w:p>
    <w:p w14:paraId="24B57184">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By framing these questions within a quantitative research design, the paper sets out to critically assess the interplay between digital disruption, innovation ecosystems, and the future of work for African youth.</w:t>
      </w:r>
    </w:p>
    <w:p w14:paraId="20B0F94B">
      <w:pPr>
        <w:pStyle w:val="2"/>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 xml:space="preserve">LITERATURE REVIEW </w:t>
      </w:r>
    </w:p>
    <w:p w14:paraId="7BB4578C">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1. Digital Disruption and Labour Markets in Africa</w:t>
      </w:r>
    </w:p>
    <w:p w14:paraId="1423E13D">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sz w:val="24"/>
          <w:szCs w:val="24"/>
        </w:rPr>
        <w:t xml:space="preserve">The advent of digital technologies — from mobile computing and broadband to platforms, artificial intelligence (AI) and automation — has reconfigured the nature of work globally. In Africa, this reconfiguration intersects with longstanding structural unemployment and informality challenges. Digital disruption is not a strictly linear pathway to job creation; rather, it functions as a </w:t>
      </w:r>
      <w:r>
        <w:rPr>
          <w:rStyle w:val="6"/>
          <w:rFonts w:hint="default" w:ascii="Times New Roman" w:hAnsi="Times New Roman" w:cs="Times New Roman"/>
          <w:sz w:val="24"/>
          <w:szCs w:val="24"/>
        </w:rPr>
        <w:t>disruptive dynamic that amplifies both opportunities and risks</w:t>
      </w:r>
      <w:r>
        <w:rPr>
          <w:rFonts w:hint="default" w:ascii="Times New Roman" w:hAnsi="Times New Roman" w:cs="Times New Roman"/>
          <w:sz w:val="24"/>
          <w:szCs w:val="24"/>
        </w:rPr>
        <w:t xml:space="preserve"> for youth in heterogeneous labour markets.</w:t>
      </w:r>
      <w:r>
        <w:rPr>
          <w:rFonts w:hint="default" w:cs="Times New Roman"/>
          <w:sz w:val="24"/>
          <w:szCs w:val="24"/>
          <w:lang w:val="en-US"/>
        </w:rPr>
        <w:t xml:space="preserve"> </w:t>
      </w:r>
      <w:r>
        <w:rPr>
          <w:rFonts w:hint="default" w:ascii="Times New Roman" w:hAnsi="Times New Roman" w:cs="Times New Roman"/>
          <w:sz w:val="24"/>
          <w:szCs w:val="24"/>
        </w:rPr>
        <w:t xml:space="preserve">Empirical research suggests that digitalisation creates </w:t>
      </w:r>
      <w:r>
        <w:rPr>
          <w:rStyle w:val="6"/>
          <w:rFonts w:hint="default" w:ascii="Times New Roman" w:hAnsi="Times New Roman" w:cs="Times New Roman"/>
          <w:sz w:val="24"/>
          <w:szCs w:val="24"/>
        </w:rPr>
        <w:t>heterogeneous labour market effects</w:t>
      </w:r>
      <w:r>
        <w:rPr>
          <w:rFonts w:hint="default" w:ascii="Times New Roman" w:hAnsi="Times New Roman" w:cs="Times New Roman"/>
          <w:sz w:val="24"/>
          <w:szCs w:val="24"/>
        </w:rPr>
        <w:t xml:space="preserve"> depending on skill level and the structure of the economy. For example, countries within the West African Economic and Monetary Union (WAEMU) experienced job destruction among low</w:t>
      </w:r>
      <w:r>
        <w:rPr>
          <w:rFonts w:hint="default" w:ascii="Times New Roman" w:hAnsi="Times New Roman" w:cs="Times New Roman"/>
          <w:sz w:val="24"/>
          <w:szCs w:val="24"/>
        </w:rPr>
        <w:noBreakHyphen/>
      </w:r>
      <w:r>
        <w:rPr>
          <w:rFonts w:hint="default" w:ascii="Times New Roman" w:hAnsi="Times New Roman" w:cs="Times New Roman"/>
          <w:sz w:val="24"/>
          <w:szCs w:val="24"/>
        </w:rPr>
        <w:t>skilled workers concurrent with net creation of high</w:t>
      </w:r>
      <w:r>
        <w:rPr>
          <w:rFonts w:hint="default" w:ascii="Times New Roman" w:hAnsi="Times New Roman" w:cs="Times New Roman"/>
          <w:sz w:val="24"/>
          <w:szCs w:val="24"/>
        </w:rPr>
        <w:noBreakHyphen/>
      </w:r>
      <w:r>
        <w:rPr>
          <w:rFonts w:hint="default" w:ascii="Times New Roman" w:hAnsi="Times New Roman" w:cs="Times New Roman"/>
          <w:sz w:val="24"/>
          <w:szCs w:val="24"/>
        </w:rPr>
        <w:t>skilled jobs, indicating bifurcation in labour demand driven by information and communication technologies (ICTs) (Empirical evidence from WAEMU, 2021). Similarly, continental studies highlight that while digital platforms fuel new forms of work and self</w:t>
      </w:r>
      <w:r>
        <w:rPr>
          <w:rFonts w:hint="default" w:ascii="Times New Roman" w:hAnsi="Times New Roman" w:cs="Times New Roman"/>
          <w:sz w:val="24"/>
          <w:szCs w:val="24"/>
        </w:rPr>
        <w:noBreakHyphen/>
      </w:r>
      <w:r>
        <w:rPr>
          <w:rFonts w:hint="default" w:ascii="Times New Roman" w:hAnsi="Times New Roman" w:cs="Times New Roman"/>
          <w:sz w:val="24"/>
          <w:szCs w:val="24"/>
        </w:rPr>
        <w:t>employment, they also create precarious labour conditions, weak social protection, and sub</w:t>
      </w:r>
      <w:r>
        <w:rPr>
          <w:rFonts w:hint="default" w:ascii="Times New Roman" w:hAnsi="Times New Roman" w:cs="Times New Roman"/>
          <w:sz w:val="24"/>
          <w:szCs w:val="24"/>
        </w:rPr>
        <w:noBreakHyphen/>
      </w:r>
      <w:r>
        <w:rPr>
          <w:rFonts w:hint="default" w:ascii="Times New Roman" w:hAnsi="Times New Roman" w:cs="Times New Roman"/>
          <w:sz w:val="24"/>
          <w:szCs w:val="24"/>
        </w:rPr>
        <w:t>contracted arrangements that often lack formal employment standards (OECD report on East Africa).</w:t>
      </w:r>
      <w:r>
        <w:rPr>
          <w:rFonts w:hint="default" w:cs="Times New Roman"/>
          <w:sz w:val="24"/>
          <w:szCs w:val="24"/>
          <w:lang w:val="en-US"/>
        </w:rPr>
        <w:t xml:space="preserve"> </w:t>
      </w:r>
      <w:r>
        <w:rPr>
          <w:rFonts w:hint="default" w:ascii="Times New Roman" w:hAnsi="Times New Roman" w:cs="Times New Roman"/>
          <w:sz w:val="24"/>
          <w:szCs w:val="24"/>
        </w:rPr>
        <w:t xml:space="preserve">This duality reflects a </w:t>
      </w:r>
      <w:r>
        <w:rPr>
          <w:rStyle w:val="6"/>
          <w:rFonts w:hint="default" w:ascii="Times New Roman" w:hAnsi="Times New Roman" w:cs="Times New Roman"/>
          <w:sz w:val="24"/>
          <w:szCs w:val="24"/>
        </w:rPr>
        <w:t>critical tension</w:t>
      </w:r>
      <w:r>
        <w:rPr>
          <w:rFonts w:hint="default" w:ascii="Times New Roman" w:hAnsi="Times New Roman" w:cs="Times New Roman"/>
          <w:sz w:val="24"/>
          <w:szCs w:val="24"/>
        </w:rPr>
        <w:t xml:space="preserve"> underlying digital disruption: technology can both </w:t>
      </w:r>
      <w:r>
        <w:rPr>
          <w:rStyle w:val="6"/>
          <w:rFonts w:hint="default" w:ascii="Times New Roman" w:hAnsi="Times New Roman" w:cs="Times New Roman"/>
          <w:sz w:val="24"/>
          <w:szCs w:val="24"/>
        </w:rPr>
        <w:t>augment human capacity and displace traditional roles</w:t>
      </w:r>
      <w:r>
        <w:rPr>
          <w:rFonts w:hint="default" w:ascii="Times New Roman" w:hAnsi="Times New Roman" w:cs="Times New Roman"/>
          <w:sz w:val="24"/>
          <w:szCs w:val="24"/>
        </w:rPr>
        <w:t>. Longitudinal cross</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country data are lacking in many African contexts (a major empirical gap); however, early metrics indicate that digital ecosystems are unevenly distributed — urban hubs like Nairobi, Lagos, and Johannesburg concentrate connectivity, investment, and skills networks, while rural regions remain marginalised (broader Africa development analyses). This spatial inequality underscores that the future of work cannot be conceptualised purely in </w:t>
      </w:r>
      <w:r>
        <w:rPr>
          <w:rFonts w:hint="default" w:ascii="Times New Roman" w:hAnsi="Times New Roman" w:cs="Times New Roman"/>
          <w:b w:val="0"/>
          <w:bCs w:val="0"/>
          <w:sz w:val="24"/>
          <w:szCs w:val="24"/>
        </w:rPr>
        <w:t xml:space="preserve">terms of technology adoption but must consider </w:t>
      </w:r>
      <w:r>
        <w:rPr>
          <w:rStyle w:val="11"/>
          <w:rFonts w:hint="default" w:ascii="Times New Roman" w:hAnsi="Times New Roman" w:cs="Times New Roman"/>
          <w:b w:val="0"/>
          <w:bCs w:val="0"/>
          <w:sz w:val="24"/>
          <w:szCs w:val="24"/>
        </w:rPr>
        <w:t>ecosystem readiness, infrastructural investment, and institutional governance</w:t>
      </w:r>
      <w:r>
        <w:rPr>
          <w:rFonts w:hint="default" w:ascii="Times New Roman" w:hAnsi="Times New Roman" w:cs="Times New Roman"/>
          <w:b w:val="0"/>
          <w:bCs w:val="0"/>
          <w:sz w:val="24"/>
          <w:szCs w:val="24"/>
        </w:rPr>
        <w:t>.</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 xml:space="preserve">Digital disruption should thus be understood as a </w:t>
      </w:r>
      <w:r>
        <w:rPr>
          <w:rStyle w:val="11"/>
          <w:rFonts w:hint="default" w:ascii="Times New Roman" w:hAnsi="Times New Roman" w:cs="Times New Roman"/>
          <w:b w:val="0"/>
          <w:bCs w:val="0"/>
          <w:sz w:val="24"/>
          <w:szCs w:val="24"/>
        </w:rPr>
        <w:t>labour market transformation</w:t>
      </w:r>
      <w:r>
        <w:rPr>
          <w:rFonts w:hint="default" w:ascii="Times New Roman" w:hAnsi="Times New Roman" w:cs="Times New Roman"/>
          <w:b w:val="0"/>
          <w:bCs w:val="0"/>
          <w:sz w:val="24"/>
          <w:szCs w:val="24"/>
        </w:rPr>
        <w:t>, not simply a technological change: it restructures occupational hierarchies, skill demands, and the value chains that determine inclusion and exclusion. Institutional responses — including national strategies for digital literacy, reskilling, and employment services — are critical mediators in shaping outcomes for youth.</w:t>
      </w:r>
    </w:p>
    <w:p w14:paraId="535E522E">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 Digital Skills, Innovation, and Youth Employability</w:t>
      </w:r>
    </w:p>
    <w:p w14:paraId="187993CB">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val="0"/>
          <w:bCs w:val="0"/>
          <w:sz w:val="24"/>
          <w:szCs w:val="24"/>
        </w:rPr>
        <w:t>Digital literacy and advanced digital skills</w:t>
      </w:r>
      <w:r>
        <w:rPr>
          <w:rFonts w:hint="default" w:ascii="Times New Roman" w:hAnsi="Times New Roman" w:cs="Times New Roman"/>
          <w:b w:val="0"/>
          <w:bCs w:val="0"/>
          <w:sz w:val="24"/>
          <w:szCs w:val="24"/>
        </w:rPr>
        <w:t xml:space="preserve"> are widely identified as foundational to future employment opportunities. Several analyses emphasise the critical role of targeted skill development to ensure that youth can transition into emerging jobs rather than be supplanted by automation.</w:t>
      </w:r>
      <w:r>
        <w:rPr>
          <w:rFonts w:hint="default" w:cs="Times New Roman"/>
          <w:b w:val="0"/>
          <w:bCs w:val="0"/>
          <w:sz w:val="24"/>
          <w:szCs w:val="24"/>
          <w:lang w:val="en-US"/>
        </w:rPr>
        <w:t xml:space="preserve"> </w:t>
      </w:r>
      <w:r>
        <w:rPr>
          <w:rFonts w:hint="default" w:ascii="Times New Roman" w:hAnsi="Times New Roman" w:cs="Times New Roman"/>
          <w:sz w:val="24"/>
          <w:szCs w:val="24"/>
        </w:rPr>
        <w:t xml:space="preserve">A recent evidence synthesis on digital skills in Africa observes that </w:t>
      </w:r>
      <w:r>
        <w:rPr>
          <w:rStyle w:val="6"/>
          <w:rFonts w:hint="default" w:ascii="Times New Roman" w:hAnsi="Times New Roman" w:cs="Times New Roman"/>
          <w:sz w:val="24"/>
          <w:szCs w:val="24"/>
        </w:rPr>
        <w:t>9 out of 10 future jobs globally will require digital competencies</w:t>
      </w:r>
      <w:r>
        <w:rPr>
          <w:rFonts w:hint="default" w:ascii="Times New Roman" w:hAnsi="Times New Roman" w:cs="Times New Roman"/>
          <w:sz w:val="24"/>
          <w:szCs w:val="24"/>
        </w:rPr>
        <w:t>, yet the current supply of youth equipped with these skills is inadequate to meet demand (YouthForesight report). This mismatch — between existing curricula and labour market requirements — constitutes a structural barrier to inclusive employment outcomes. Specifically, digital transformation in sectors such as fintech, AI, cloud computing, and cybersecurity rewards high</w:t>
      </w:r>
      <w:r>
        <w:rPr>
          <w:rFonts w:hint="default" w:ascii="Times New Roman" w:hAnsi="Times New Roman" w:cs="Times New Roman"/>
          <w:sz w:val="24"/>
          <w:szCs w:val="24"/>
        </w:rPr>
        <w:noBreakHyphen/>
      </w:r>
      <w:r>
        <w:rPr>
          <w:rFonts w:hint="default" w:ascii="Times New Roman" w:hAnsi="Times New Roman" w:cs="Times New Roman"/>
          <w:sz w:val="24"/>
          <w:szCs w:val="24"/>
        </w:rPr>
        <w:t>skill profiles, but formal educational systems in many countries are not sufficiently aligned with these emergent needs (TechAfrica News on upskilling).</w:t>
      </w:r>
      <w:r>
        <w:rPr>
          <w:rFonts w:hint="default" w:cs="Times New Roman"/>
          <w:sz w:val="24"/>
          <w:szCs w:val="24"/>
          <w:lang w:val="en-US"/>
        </w:rPr>
        <w:t xml:space="preserve"> </w:t>
      </w:r>
      <w:r>
        <w:rPr>
          <w:rFonts w:hint="default" w:ascii="Times New Roman" w:hAnsi="Times New Roman" w:cs="Times New Roman"/>
          <w:sz w:val="24"/>
          <w:szCs w:val="24"/>
        </w:rPr>
        <w:t>Moreover, digital skills are not a monolith; they encompass a wide spectrum from basic digital literacy to advanced programming, data analytics, and AI literacy. The variability in skill levels across countries and within youth populations itself reproduces inequalities: without targeted interventions in training and access, skilled young workers cluster in formal sectors, while the majority remain in informal and low</w:t>
      </w:r>
      <w:r>
        <w:rPr>
          <w:rFonts w:hint="default" w:ascii="Times New Roman" w:hAnsi="Times New Roman" w:cs="Times New Roman"/>
          <w:sz w:val="24"/>
          <w:szCs w:val="24"/>
        </w:rPr>
        <w:noBreakHyphen/>
      </w:r>
      <w:r>
        <w:rPr>
          <w:rFonts w:hint="default" w:ascii="Times New Roman" w:hAnsi="Times New Roman" w:cs="Times New Roman"/>
          <w:sz w:val="24"/>
          <w:szCs w:val="24"/>
        </w:rPr>
        <w:t>productivity work. For instance, only a small fraction of youth in some Sub</w:t>
      </w:r>
      <w:r>
        <w:rPr>
          <w:rFonts w:hint="default" w:ascii="Times New Roman" w:hAnsi="Times New Roman" w:cs="Times New Roman"/>
          <w:sz w:val="24"/>
          <w:szCs w:val="24"/>
        </w:rPr>
        <w:noBreakHyphen/>
      </w:r>
      <w:r>
        <w:rPr>
          <w:rFonts w:hint="default" w:ascii="Times New Roman" w:hAnsi="Times New Roman" w:cs="Times New Roman"/>
          <w:sz w:val="24"/>
          <w:szCs w:val="24"/>
        </w:rPr>
        <w:t>Saharan contexts possesses basic computer proficiency, highlighting the depth of the digital skills gap (TechAfrica News).</w:t>
      </w:r>
    </w:p>
    <w:p w14:paraId="7B9D39EB">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 xml:space="preserve">This gap has consequences for </w:t>
      </w:r>
      <w:r>
        <w:rPr>
          <w:rStyle w:val="11"/>
          <w:rFonts w:hint="default" w:ascii="Times New Roman" w:hAnsi="Times New Roman" w:cs="Times New Roman"/>
          <w:b w:val="0"/>
          <w:bCs w:val="0"/>
          <w:sz w:val="24"/>
          <w:szCs w:val="24"/>
        </w:rPr>
        <w:t>innovation capacity</w:t>
      </w:r>
      <w:r>
        <w:rPr>
          <w:rFonts w:hint="default" w:ascii="Times New Roman" w:hAnsi="Times New Roman" w:cs="Times New Roman"/>
          <w:b w:val="0"/>
          <w:bCs w:val="0"/>
          <w:sz w:val="24"/>
          <w:szCs w:val="24"/>
        </w:rPr>
        <w:t xml:space="preserve">. Innovation — defined here not merely as technological invention but as </w:t>
      </w:r>
      <w:r>
        <w:rPr>
          <w:rStyle w:val="6"/>
          <w:rFonts w:hint="default" w:ascii="Times New Roman" w:hAnsi="Times New Roman" w:cs="Times New Roman"/>
          <w:b w:val="0"/>
          <w:bCs w:val="0"/>
          <w:sz w:val="24"/>
          <w:szCs w:val="24"/>
        </w:rPr>
        <w:t>the creation and application of new solutions for value creation</w:t>
      </w:r>
      <w:r>
        <w:rPr>
          <w:rFonts w:hint="default" w:ascii="Times New Roman" w:hAnsi="Times New Roman" w:cs="Times New Roman"/>
          <w:b w:val="0"/>
          <w:bCs w:val="0"/>
          <w:sz w:val="24"/>
          <w:szCs w:val="24"/>
        </w:rPr>
        <w:t xml:space="preserve"> — depends on the presence of a skilled human capital base. Quantitative surveys on AI capacity in Africa show that while awareness of the strategic importance of AI is high, access to practical training, infrastructure, and equitable participation remains limited across different demographic groups (Aryee et al., 2025). Such barriers slow the translation of digital aspirations into tangible economic outputs.</w:t>
      </w:r>
      <w:r>
        <w:rPr>
          <w:rFonts w:hint="default" w:cs="Times New Roman"/>
          <w:b w:val="0"/>
          <w:bCs w:val="0"/>
          <w:sz w:val="24"/>
          <w:szCs w:val="24"/>
          <w:lang w:val="en-US"/>
        </w:rPr>
        <w:t xml:space="preserve"> </w:t>
      </w:r>
      <w:r>
        <w:rPr>
          <w:rFonts w:hint="default" w:ascii="Times New Roman" w:hAnsi="Times New Roman" w:cs="Times New Roman"/>
          <w:sz w:val="24"/>
          <w:szCs w:val="24"/>
        </w:rPr>
        <w:t xml:space="preserve">African innovation ecosystems also feature </w:t>
      </w:r>
      <w:r>
        <w:rPr>
          <w:rStyle w:val="6"/>
          <w:rFonts w:hint="default" w:ascii="Times New Roman" w:hAnsi="Times New Roman" w:cs="Times New Roman"/>
          <w:sz w:val="24"/>
          <w:szCs w:val="24"/>
        </w:rPr>
        <w:t>localised successes</w:t>
      </w:r>
      <w:r>
        <w:rPr>
          <w:rFonts w:hint="default" w:ascii="Times New Roman" w:hAnsi="Times New Roman" w:cs="Times New Roman"/>
          <w:sz w:val="24"/>
          <w:szCs w:val="24"/>
        </w:rPr>
        <w:t xml:space="preserve"> where digital literacy investments have translated into entrepreneurial activity. Jobtech platforms, for example, use technology to match employers and jobseekers, potentially transforming recruitment and reducing friction in labour markets (Jobtech Alliance). Similarly, platforms like Afriwork use automation and mobile interfaces to expand job access for SMEs and grassroots workers, including informal sector participants who remain marginalised by traditional HR systems (Afriwork case). These examples highlight how digital tools can </w:t>
      </w:r>
      <w:r>
        <w:rPr>
          <w:rStyle w:val="6"/>
          <w:rFonts w:hint="default" w:ascii="Times New Roman" w:hAnsi="Times New Roman" w:cs="Times New Roman"/>
          <w:sz w:val="24"/>
          <w:szCs w:val="24"/>
        </w:rPr>
        <w:t>expand labour market reach and inclusion</w:t>
      </w:r>
      <w:r>
        <w:rPr>
          <w:rFonts w:hint="default" w:ascii="Times New Roman" w:hAnsi="Times New Roman" w:cs="Times New Roman"/>
          <w:sz w:val="24"/>
          <w:szCs w:val="24"/>
        </w:rPr>
        <w:t xml:space="preserve"> — but their scalability and impact depend on broader ecosystem support.</w:t>
      </w:r>
    </w:p>
    <w:p w14:paraId="42154E2F">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 Innovation Ecosystems, Inclusivity, and the Future of Work</w:t>
      </w:r>
    </w:p>
    <w:p w14:paraId="31B51BD8">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val="0"/>
          <w:bCs w:val="0"/>
          <w:sz w:val="24"/>
          <w:szCs w:val="24"/>
        </w:rPr>
        <w:t>Youth innovation</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intersects with digital disruption in ways that are both enabling and constraining. On the one hand, digital technologies foster new forms of work that circumvent traditional employment structures — including gig work, freelance marketplaces, digital entrepreneurship, and platform</w:t>
      </w:r>
      <w:r>
        <w:rPr>
          <w:rFonts w:hint="default" w:ascii="Times New Roman" w:hAnsi="Times New Roman" w:cs="Times New Roman"/>
          <w:sz w:val="24"/>
          <w:szCs w:val="24"/>
        </w:rPr>
        <w:noBreakHyphen/>
      </w:r>
      <w:r>
        <w:rPr>
          <w:rFonts w:hint="default" w:ascii="Times New Roman" w:hAnsi="Times New Roman" w:cs="Times New Roman"/>
          <w:sz w:val="24"/>
          <w:szCs w:val="24"/>
        </w:rPr>
        <w:t>based services. On the other hand, without supportive institutions, equitable access, and governance frameworks, these opportunities may reproduce existing inequalities or create new ones.</w:t>
      </w:r>
      <w:r>
        <w:rPr>
          <w:rFonts w:hint="default" w:cs="Times New Roman"/>
          <w:sz w:val="24"/>
          <w:szCs w:val="24"/>
          <w:lang w:val="en-US"/>
        </w:rPr>
        <w:t xml:space="preserve"> </w:t>
      </w:r>
      <w:r>
        <w:rPr>
          <w:rFonts w:hint="default" w:ascii="Times New Roman" w:hAnsi="Times New Roman" w:cs="Times New Roman"/>
          <w:sz w:val="24"/>
          <w:szCs w:val="24"/>
        </w:rPr>
        <w:t xml:space="preserve">For example, digital entrepreneurship has become a </w:t>
      </w:r>
      <w:r>
        <w:rPr>
          <w:rStyle w:val="6"/>
          <w:rFonts w:hint="default" w:ascii="Times New Roman" w:hAnsi="Times New Roman" w:cs="Times New Roman"/>
          <w:sz w:val="24"/>
          <w:szCs w:val="24"/>
        </w:rPr>
        <w:t>vehicle for value creation that leverages global connectivity and local creativity</w:t>
      </w:r>
      <w:r>
        <w:rPr>
          <w:rFonts w:hint="default" w:ascii="Times New Roman" w:hAnsi="Times New Roman" w:cs="Times New Roman"/>
          <w:sz w:val="24"/>
          <w:szCs w:val="24"/>
        </w:rPr>
        <w:t xml:space="preserve">. African digital content creators and tech innovators are increasingly monetising digital platforms, generating income and visibility beyond domestic markets (digital entrepreneurship analysis). Yet, such success stories often reflect </w:t>
      </w:r>
      <w:r>
        <w:rPr>
          <w:rStyle w:val="6"/>
          <w:rFonts w:hint="default" w:ascii="Times New Roman" w:hAnsi="Times New Roman" w:cs="Times New Roman"/>
          <w:sz w:val="24"/>
          <w:szCs w:val="24"/>
        </w:rPr>
        <w:t>a small subsection of the youth population</w:t>
      </w:r>
      <w:r>
        <w:rPr>
          <w:rFonts w:hint="default" w:ascii="Times New Roman" w:hAnsi="Times New Roman" w:cs="Times New Roman"/>
          <w:sz w:val="24"/>
          <w:szCs w:val="24"/>
        </w:rPr>
        <w:t xml:space="preserve"> that has access to capital, networks, and the digital skills necessary to compete globally. This disparity accentuates structural questions about whether digital innovation under current conditions can support broad</w:t>
      </w:r>
      <w:r>
        <w:rPr>
          <w:rFonts w:hint="default" w:ascii="Times New Roman" w:hAnsi="Times New Roman" w:cs="Times New Roman"/>
          <w:sz w:val="24"/>
          <w:szCs w:val="24"/>
        </w:rPr>
        <w:noBreakHyphen/>
      </w:r>
      <w:r>
        <w:rPr>
          <w:rFonts w:hint="default" w:ascii="Times New Roman" w:hAnsi="Times New Roman" w:cs="Times New Roman"/>
          <w:sz w:val="24"/>
          <w:szCs w:val="24"/>
        </w:rPr>
        <w:t>based youth inclusion or primarily benefits already advantaged groups.</w:t>
      </w:r>
      <w:r>
        <w:rPr>
          <w:rFonts w:hint="default" w:cs="Times New Roman"/>
          <w:sz w:val="24"/>
          <w:szCs w:val="24"/>
          <w:lang w:val="en-US"/>
        </w:rPr>
        <w:t xml:space="preserve"> </w:t>
      </w:r>
      <w:r>
        <w:rPr>
          <w:rFonts w:hint="default" w:ascii="Times New Roman" w:hAnsi="Times New Roman" w:cs="Times New Roman"/>
          <w:sz w:val="24"/>
          <w:szCs w:val="24"/>
        </w:rPr>
        <w:t>Gender and social inequalities are also salient. Emerging reports warn that digital disruption may disproportionately affect women in certain sectors, such as outsourcing, where AI and automation threaten existing roles — potentially deepening gendered labour market segmentation unless proactive interventions are deployed to reskill and reposition women into higher</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value digital roles (Global AI Summit findings). This underscores that </w:t>
      </w:r>
      <w:r>
        <w:rPr>
          <w:rStyle w:val="6"/>
          <w:rFonts w:hint="default" w:ascii="Times New Roman" w:hAnsi="Times New Roman" w:cs="Times New Roman"/>
          <w:sz w:val="24"/>
          <w:szCs w:val="24"/>
        </w:rPr>
        <w:t>innovation dynamics are not gender</w:t>
      </w:r>
      <w:r>
        <w:rPr>
          <w:rStyle w:val="6"/>
          <w:rFonts w:hint="default" w:ascii="Times New Roman" w:hAnsi="Times New Roman" w:cs="Times New Roman"/>
          <w:sz w:val="24"/>
          <w:szCs w:val="24"/>
        </w:rPr>
        <w:noBreakHyphen/>
      </w:r>
      <w:r>
        <w:rPr>
          <w:rStyle w:val="6"/>
          <w:rFonts w:hint="default" w:ascii="Times New Roman" w:hAnsi="Times New Roman" w:cs="Times New Roman"/>
          <w:sz w:val="24"/>
          <w:szCs w:val="24"/>
        </w:rPr>
        <w:t>neutral</w:t>
      </w:r>
      <w:r>
        <w:rPr>
          <w:rFonts w:hint="default" w:ascii="Times New Roman" w:hAnsi="Times New Roman" w:cs="Times New Roman"/>
          <w:sz w:val="24"/>
          <w:szCs w:val="24"/>
        </w:rPr>
        <w:t xml:space="preserve"> and must be considered alongside social equity agendas.</w:t>
      </w:r>
    </w:p>
    <w:p w14:paraId="17600847">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Policy frameworks and institutional responsiveness thus play a pivotal role. Analyses of digital transformation strategies within East Africa emphasise the necessity of integrating human resource capacity, innovation policies, and regulatory environments to foster youth employment inclusive of digital opportunities (OECD report on East Africa). Policies need to go beyond connectivity expansion and embed mechanisms for entrepreneurship support, financing structures, and formalisation pathways that enable digital businesses to scale sustainably.</w:t>
      </w:r>
      <w:r>
        <w:rPr>
          <w:rFonts w:hint="default" w:cs="Times New Roman"/>
          <w:sz w:val="24"/>
          <w:szCs w:val="24"/>
          <w:lang w:val="en-US"/>
        </w:rPr>
        <w:t xml:space="preserve"> </w:t>
      </w:r>
      <w:r>
        <w:rPr>
          <w:rFonts w:hint="default" w:ascii="Times New Roman" w:hAnsi="Times New Roman" w:cs="Times New Roman"/>
          <w:sz w:val="24"/>
          <w:szCs w:val="24"/>
        </w:rPr>
        <w:t>Finally, cross</w:t>
      </w:r>
      <w:r>
        <w:rPr>
          <w:rFonts w:hint="default" w:ascii="Times New Roman" w:hAnsi="Times New Roman" w:cs="Times New Roman"/>
          <w:sz w:val="24"/>
          <w:szCs w:val="24"/>
        </w:rPr>
        <w:noBreakHyphen/>
      </w:r>
      <w:r>
        <w:rPr>
          <w:rFonts w:hint="default" w:ascii="Times New Roman" w:hAnsi="Times New Roman" w:cs="Times New Roman"/>
          <w:sz w:val="24"/>
          <w:szCs w:val="24"/>
        </w:rPr>
        <w:t>sectoral partnerships — between governments, private sector actors, international organisations, and civil society — emerge as recurrent themes across the literature. High</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profile initiatives linking public agencies with global tech firms highlight that aligned incentives and resource pooling can accelerate capacity building. For example, digital youth work initiatives in Kenya align national strategies with private sector investment to expand digital job access and training opportunities (Ajira Digital report). Such models suggest that </w:t>
      </w:r>
      <w:r>
        <w:rPr>
          <w:rStyle w:val="6"/>
          <w:rFonts w:hint="default" w:ascii="Times New Roman" w:hAnsi="Times New Roman" w:cs="Times New Roman"/>
          <w:sz w:val="24"/>
          <w:szCs w:val="24"/>
        </w:rPr>
        <w:t>innovation ecosystems that centre collaboration and co</w:t>
      </w:r>
      <w:r>
        <w:rPr>
          <w:rStyle w:val="6"/>
          <w:rFonts w:hint="default" w:ascii="Times New Roman" w:hAnsi="Times New Roman" w:cs="Times New Roman"/>
          <w:sz w:val="24"/>
          <w:szCs w:val="24"/>
        </w:rPr>
        <w:noBreakHyphen/>
      </w:r>
      <w:r>
        <w:rPr>
          <w:rStyle w:val="6"/>
          <w:rFonts w:hint="default" w:ascii="Times New Roman" w:hAnsi="Times New Roman" w:cs="Times New Roman"/>
          <w:sz w:val="24"/>
          <w:szCs w:val="24"/>
        </w:rPr>
        <w:t>creation are more likely to produce equitable work outcomes for youth</w:t>
      </w:r>
      <w:r>
        <w:rPr>
          <w:rFonts w:hint="default" w:ascii="Times New Roman" w:hAnsi="Times New Roman" w:cs="Times New Roman"/>
          <w:sz w:val="24"/>
          <w:szCs w:val="24"/>
        </w:rPr>
        <w:t xml:space="preserve"> than siloed interventions.</w:t>
      </w:r>
    </w:p>
    <w:p w14:paraId="4D6B1BEF">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 Critical Gaps and Research Imperatives</w:t>
      </w:r>
    </w:p>
    <w:p w14:paraId="3F2EFA80">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While the existing literature significantly advances understanding of digital disruption and youth futures in Africa, </w:t>
      </w:r>
      <w:r>
        <w:rPr>
          <w:rStyle w:val="6"/>
          <w:rFonts w:hint="default" w:ascii="Times New Roman" w:hAnsi="Times New Roman" w:cs="Times New Roman"/>
          <w:sz w:val="24"/>
          <w:szCs w:val="24"/>
        </w:rPr>
        <w:t>critical gaps remain</w:t>
      </w:r>
      <w:r>
        <w:rPr>
          <w:rFonts w:hint="default" w:ascii="Times New Roman" w:hAnsi="Times New Roman" w:cs="Times New Roman"/>
          <w:sz w:val="24"/>
          <w:szCs w:val="24"/>
        </w:rPr>
        <w:t>. The most pressing include:</w:t>
      </w:r>
    </w:p>
    <w:p w14:paraId="33694FE8">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Longitudinal, quantitative data on labour insertion trajectories</w:t>
      </w:r>
      <w:r>
        <w:rPr>
          <w:rFonts w:hint="default" w:ascii="Times New Roman" w:hAnsi="Times New Roman" w:cs="Times New Roman"/>
          <w:sz w:val="24"/>
          <w:szCs w:val="24"/>
        </w:rPr>
        <w:t>: Much of the current evidence is cross</w:t>
      </w:r>
      <w:r>
        <w:rPr>
          <w:rFonts w:hint="default" w:ascii="Times New Roman" w:hAnsi="Times New Roman" w:cs="Times New Roman"/>
          <w:sz w:val="24"/>
          <w:szCs w:val="24"/>
        </w:rPr>
        <w:noBreakHyphen/>
      </w:r>
      <w:r>
        <w:rPr>
          <w:rFonts w:hint="default" w:ascii="Times New Roman" w:hAnsi="Times New Roman" w:cs="Times New Roman"/>
          <w:sz w:val="24"/>
          <w:szCs w:val="24"/>
        </w:rPr>
        <w:t>sectional or descriptive, limiting causal inference about how digital skills and innovation engagement translate into sustained employment outcomes.</w:t>
      </w:r>
    </w:p>
    <w:p w14:paraId="3DEF65A0">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Granular analysis of informal work dynamics under digital platforms</w:t>
      </w:r>
      <w:r>
        <w:rPr>
          <w:rFonts w:hint="default" w:ascii="Times New Roman" w:hAnsi="Times New Roman" w:cs="Times New Roman"/>
          <w:sz w:val="24"/>
          <w:szCs w:val="24"/>
        </w:rPr>
        <w:t>: Informality remains dominant across African economies, yet the interaction between platform work, labour rights, and social protection is underexplored.</w:t>
      </w:r>
    </w:p>
    <w:p w14:paraId="2B21887D">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Intersectional dimensions beyond gender</w:t>
      </w:r>
      <w:r>
        <w:rPr>
          <w:rFonts w:hint="default" w:ascii="Times New Roman" w:hAnsi="Times New Roman" w:cs="Times New Roman"/>
          <w:sz w:val="24"/>
          <w:szCs w:val="24"/>
        </w:rPr>
        <w:t>: Age, rural/urban residence, socio</w:t>
      </w:r>
      <w:r>
        <w:rPr>
          <w:rFonts w:hint="default" w:ascii="Times New Roman" w:hAnsi="Times New Roman" w:cs="Times New Roman"/>
          <w:sz w:val="24"/>
          <w:szCs w:val="24"/>
        </w:rPr>
        <w:noBreakHyphen/>
      </w:r>
      <w:r>
        <w:rPr>
          <w:rFonts w:hint="default" w:ascii="Times New Roman" w:hAnsi="Times New Roman" w:cs="Times New Roman"/>
          <w:sz w:val="24"/>
          <w:szCs w:val="24"/>
        </w:rPr>
        <w:t>economic status, and disability intersect with digital inequality but are seldom examined in rigorous quantitative frameworks.</w:t>
      </w:r>
    </w:p>
    <w:p w14:paraId="036DFB28">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Policy effectiveness evaluation</w:t>
      </w:r>
      <w:r>
        <w:rPr>
          <w:rFonts w:hint="default" w:ascii="Times New Roman" w:hAnsi="Times New Roman" w:cs="Times New Roman"/>
          <w:sz w:val="24"/>
          <w:szCs w:val="24"/>
        </w:rPr>
        <w:t>: There is limited rigorous assessment of national strategies and programmes intended to foster digital skills and youth employment, making it difficult to identify best practices or scalable models.</w:t>
      </w:r>
    </w:p>
    <w:p w14:paraId="310CF979">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Addressing these gaps would strengthen the evidence base for policies and interventions that can equitably position youth to benefit from labour market transformations.</w:t>
      </w:r>
    </w:p>
    <w:p w14:paraId="64CEC6CB">
      <w:pPr>
        <w:pStyle w:val="2"/>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METHODOLOGY</w:t>
      </w:r>
    </w:p>
    <w:p w14:paraId="43393A82">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1. Research Design</w:t>
      </w:r>
    </w:p>
    <w:p w14:paraId="4C77B982">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This study adopts a </w:t>
      </w:r>
      <w:r>
        <w:rPr>
          <w:rStyle w:val="11"/>
          <w:rFonts w:hint="default" w:ascii="Times New Roman" w:hAnsi="Times New Roman" w:cs="Times New Roman"/>
          <w:b w:val="0"/>
          <w:bCs w:val="0"/>
          <w:sz w:val="24"/>
          <w:szCs w:val="24"/>
        </w:rPr>
        <w:t>quantitative research design</w:t>
      </w:r>
      <w:r>
        <w:rPr>
          <w:rFonts w:hint="default" w:ascii="Times New Roman" w:hAnsi="Times New Roman" w:cs="Times New Roman"/>
          <w:b w:val="0"/>
          <w:bCs w:val="0"/>
          <w:sz w:val="24"/>
          <w:szCs w:val="24"/>
        </w:rPr>
        <w:t xml:space="preserve"> to critically assess the relationship between digital skills acquisition, youth innovation engagement, and labour market outcomes in Africa. The design is grounded in </w:t>
      </w:r>
      <w:r>
        <w:rPr>
          <w:rStyle w:val="11"/>
          <w:rFonts w:hint="default" w:ascii="Times New Roman" w:hAnsi="Times New Roman" w:cs="Times New Roman"/>
          <w:b w:val="0"/>
          <w:bCs w:val="0"/>
          <w:sz w:val="24"/>
          <w:szCs w:val="24"/>
        </w:rPr>
        <w:t>causal-comparative and correlational analysis</w:t>
      </w:r>
      <w:r>
        <w:rPr>
          <w:rFonts w:hint="default" w:ascii="Times New Roman" w:hAnsi="Times New Roman" w:cs="Times New Roman"/>
          <w:b w:val="0"/>
          <w:bCs w:val="0"/>
          <w:sz w:val="24"/>
          <w:szCs w:val="24"/>
        </w:rPr>
        <w:t xml:space="preserve">, allowing the identification of statistical associations between digital engagement and employability while controlling for socio-economic and demographic variables (Beyene, Bedemo, &amp; Gebremeskel, 2024; Genga, 2025). By employing cross-sectional and panel data across multiple African economies, the research captures both the </w:t>
      </w:r>
      <w:r>
        <w:rPr>
          <w:rStyle w:val="11"/>
          <w:rFonts w:hint="default" w:ascii="Times New Roman" w:hAnsi="Times New Roman" w:cs="Times New Roman"/>
          <w:b w:val="0"/>
          <w:bCs w:val="0"/>
          <w:sz w:val="24"/>
          <w:szCs w:val="24"/>
        </w:rPr>
        <w:t>breadth of digital disruption effects</w:t>
      </w:r>
      <w:r>
        <w:rPr>
          <w:rFonts w:hint="default" w:ascii="Times New Roman" w:hAnsi="Times New Roman" w:cs="Times New Roman"/>
          <w:b w:val="0"/>
          <w:bCs w:val="0"/>
          <w:sz w:val="24"/>
          <w:szCs w:val="24"/>
        </w:rPr>
        <w:t xml:space="preserve"> and the </w:t>
      </w:r>
      <w:r>
        <w:rPr>
          <w:rStyle w:val="11"/>
          <w:rFonts w:hint="default" w:ascii="Times New Roman" w:hAnsi="Times New Roman" w:cs="Times New Roman"/>
          <w:b w:val="0"/>
          <w:bCs w:val="0"/>
          <w:sz w:val="24"/>
          <w:szCs w:val="24"/>
        </w:rPr>
        <w:t>heterogeneity of youth responses</w:t>
      </w:r>
      <w:r>
        <w:rPr>
          <w:rFonts w:hint="default" w:ascii="Times New Roman" w:hAnsi="Times New Roman" w:cs="Times New Roman"/>
          <w:b w:val="0"/>
          <w:bCs w:val="0"/>
          <w:sz w:val="24"/>
          <w:szCs w:val="24"/>
        </w:rPr>
        <w:t>.</w:t>
      </w:r>
    </w:p>
    <w:p w14:paraId="6FE10D24">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 Population and Sampling</w:t>
      </w:r>
    </w:p>
    <w:p w14:paraId="5B81BA49">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target population comprises </w:t>
      </w:r>
      <w:r>
        <w:rPr>
          <w:rStyle w:val="11"/>
          <w:rFonts w:hint="default" w:ascii="Times New Roman" w:hAnsi="Times New Roman" w:cs="Times New Roman"/>
          <w:b w:val="0"/>
          <w:bCs w:val="0"/>
          <w:sz w:val="24"/>
          <w:szCs w:val="24"/>
        </w:rPr>
        <w:t>African youth aged 15–29</w:t>
      </w:r>
      <w:r>
        <w:rPr>
          <w:rFonts w:hint="default" w:ascii="Times New Roman" w:hAnsi="Times New Roman" w:cs="Times New Roman"/>
          <w:b w:val="0"/>
          <w:bCs w:val="0"/>
          <w:sz w:val="24"/>
          <w:szCs w:val="24"/>
        </w:rPr>
        <w:t xml:space="preserve"> across 10 countries representing East, West, and Southern Africa. Countries were selected based on </w:t>
      </w:r>
      <w:r>
        <w:rPr>
          <w:rStyle w:val="11"/>
          <w:rFonts w:hint="default" w:ascii="Times New Roman" w:hAnsi="Times New Roman" w:cs="Times New Roman"/>
          <w:b w:val="0"/>
          <w:bCs w:val="0"/>
          <w:sz w:val="24"/>
          <w:szCs w:val="24"/>
        </w:rPr>
        <w:t>internet penetration rates, youth demographic size, and availability of labour market datasets</w:t>
      </w:r>
      <w:r>
        <w:rPr>
          <w:rFonts w:hint="default" w:ascii="Times New Roman" w:hAnsi="Times New Roman" w:cs="Times New Roman"/>
          <w:b w:val="0"/>
          <w:bCs w:val="0"/>
          <w:sz w:val="24"/>
          <w:szCs w:val="24"/>
        </w:rPr>
        <w:t xml:space="preserve">. The study employed a </w:t>
      </w:r>
      <w:r>
        <w:rPr>
          <w:rStyle w:val="11"/>
          <w:rFonts w:hint="default" w:ascii="Times New Roman" w:hAnsi="Times New Roman" w:cs="Times New Roman"/>
          <w:b w:val="0"/>
          <w:bCs w:val="0"/>
          <w:sz w:val="24"/>
          <w:szCs w:val="24"/>
        </w:rPr>
        <w:t>stratified random sampling technique</w:t>
      </w:r>
      <w:r>
        <w:rPr>
          <w:rFonts w:hint="default" w:ascii="Times New Roman" w:hAnsi="Times New Roman" w:cs="Times New Roman"/>
          <w:b w:val="0"/>
          <w:bCs w:val="0"/>
          <w:sz w:val="24"/>
          <w:szCs w:val="24"/>
        </w:rPr>
        <w:t xml:space="preserve"> to ensure proportional representation of urban/rural residence, gender, and education levels. This approach mitigates sampling bias and enables disaggregated analysis by key socio-demographic variables (Filmer &amp; Fox, 2014; World Bank, 2019).</w:t>
      </w:r>
    </w:p>
    <w:p w14:paraId="2777EDB4">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Population frame:</w:t>
      </w:r>
      <w:r>
        <w:rPr>
          <w:rFonts w:hint="default" w:ascii="Times New Roman" w:hAnsi="Times New Roman" w:cs="Times New Roman"/>
          <w:sz w:val="24"/>
          <w:szCs w:val="24"/>
        </w:rPr>
        <w:t xml:space="preserve"> Youth labour force participation data, digital skills registries, and national employment surveys from 2020–2025.</w:t>
      </w:r>
    </w:p>
    <w:p w14:paraId="23B939AD">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Sample size:</w:t>
      </w:r>
      <w:r>
        <w:rPr>
          <w:rFonts w:hint="default" w:ascii="Times New Roman" w:hAnsi="Times New Roman" w:cs="Times New Roman"/>
          <w:sz w:val="24"/>
          <w:szCs w:val="24"/>
        </w:rPr>
        <w:t xml:space="preserve"> Using Cochran’s formula for large populations with 95% confidence level and 5% margin of error, the total sample approximates </w:t>
      </w:r>
      <w:r>
        <w:rPr>
          <w:rStyle w:val="11"/>
          <w:rFonts w:hint="default" w:ascii="Times New Roman" w:hAnsi="Times New Roman" w:cs="Times New Roman"/>
          <w:sz w:val="24"/>
          <w:szCs w:val="24"/>
        </w:rPr>
        <w:t>2,500 respondents</w:t>
      </w:r>
      <w:r>
        <w:rPr>
          <w:rFonts w:hint="default" w:ascii="Times New Roman" w:hAnsi="Times New Roman" w:cs="Times New Roman"/>
          <w:sz w:val="24"/>
          <w:szCs w:val="24"/>
        </w:rPr>
        <w:t xml:space="preserve"> across all countries. The sample size is sufficient to detect medium-to-large effect sizes in multivariate regression analysis.</w:t>
      </w:r>
    </w:p>
    <w:p w14:paraId="6C484FF9">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 Data Sources</w:t>
      </w:r>
    </w:p>
    <w:p w14:paraId="6D47240F">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study relies exclusively on </w:t>
      </w:r>
      <w:r>
        <w:rPr>
          <w:rStyle w:val="11"/>
          <w:rFonts w:hint="default" w:ascii="Times New Roman" w:hAnsi="Times New Roman" w:cs="Times New Roman"/>
          <w:sz w:val="24"/>
          <w:szCs w:val="24"/>
        </w:rPr>
        <w:t>secondary quantitative data</w:t>
      </w:r>
      <w:r>
        <w:rPr>
          <w:rFonts w:hint="default" w:ascii="Times New Roman" w:hAnsi="Times New Roman" w:cs="Times New Roman"/>
          <w:sz w:val="24"/>
          <w:szCs w:val="24"/>
        </w:rPr>
        <w:t xml:space="preserve"> from validated sources:</w:t>
      </w:r>
    </w:p>
    <w:p w14:paraId="2D26301C">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Labour force surveys</w:t>
      </w:r>
      <w:r>
        <w:rPr>
          <w:rFonts w:hint="default" w:ascii="Times New Roman" w:hAnsi="Times New Roman" w:cs="Times New Roman"/>
          <w:sz w:val="24"/>
          <w:szCs w:val="24"/>
        </w:rPr>
        <w:t xml:space="preserve"> from national statistical agencies.</w:t>
      </w:r>
    </w:p>
    <w:p w14:paraId="3E378EF6">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Digital skills datasets</w:t>
      </w:r>
      <w:r>
        <w:rPr>
          <w:rFonts w:hint="default" w:ascii="Times New Roman" w:hAnsi="Times New Roman" w:cs="Times New Roman"/>
          <w:sz w:val="24"/>
          <w:szCs w:val="24"/>
        </w:rPr>
        <w:t xml:space="preserve"> from UNESCO, ILO, and World Bank reports.</w:t>
      </w:r>
    </w:p>
    <w:p w14:paraId="77C0496E">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Innovation participation metrics</w:t>
      </w:r>
      <w:r>
        <w:rPr>
          <w:rFonts w:hint="default" w:ascii="Times New Roman" w:hAnsi="Times New Roman" w:cs="Times New Roman"/>
          <w:sz w:val="24"/>
          <w:szCs w:val="24"/>
        </w:rPr>
        <w:t>, including patent applications, startup registrations, and platform-based digital employment data.</w:t>
      </w:r>
    </w:p>
    <w:p w14:paraId="665AFC6B">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Socioeconomic variables</w:t>
      </w:r>
      <w:r>
        <w:rPr>
          <w:rFonts w:hint="default" w:ascii="Times New Roman" w:hAnsi="Times New Roman" w:cs="Times New Roman"/>
          <w:sz w:val="24"/>
          <w:szCs w:val="24"/>
        </w:rPr>
        <w:t xml:space="preserve"> (income, education, urban/rural location) from demographic and household surveys.</w:t>
      </w:r>
    </w:p>
    <w:p w14:paraId="38451B22">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 xml:space="preserve">Using </w:t>
      </w:r>
      <w:r>
        <w:rPr>
          <w:rStyle w:val="11"/>
          <w:rFonts w:hint="default" w:ascii="Times New Roman" w:hAnsi="Times New Roman" w:cs="Times New Roman"/>
          <w:b w:val="0"/>
          <w:bCs w:val="0"/>
          <w:sz w:val="24"/>
          <w:szCs w:val="24"/>
        </w:rPr>
        <w:t>secondary data ensures reliability and validity</w:t>
      </w:r>
      <w:r>
        <w:rPr>
          <w:rFonts w:hint="default" w:ascii="Times New Roman" w:hAnsi="Times New Roman" w:cs="Times New Roman"/>
          <w:b w:val="0"/>
          <w:bCs w:val="0"/>
          <w:sz w:val="24"/>
          <w:szCs w:val="24"/>
        </w:rPr>
        <w:t>, while also permitting longitudinal and cross-country comparative analysis, enabling robust statistical inference on the impact of digital disruption on youth employment and innovation outcomes (Barasa &amp; Kiiru, 2023).</w:t>
      </w:r>
    </w:p>
    <w:p w14:paraId="121DF651">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 Variables and Operationalization</w:t>
      </w:r>
    </w:p>
    <w:p w14:paraId="40AE783F">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operationalizes key variables as follows:</w:t>
      </w:r>
    </w:p>
    <w:tbl>
      <w:tblPr>
        <w:tblStyle w:val="5"/>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32"/>
        <w:gridCol w:w="3175"/>
        <w:gridCol w:w="3289"/>
      </w:tblGrid>
      <w:tr w14:paraId="28A8B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2CFB4DEA">
            <w:pPr>
              <w:keepNext w:val="0"/>
              <w:keepLines w:val="0"/>
              <w:widowControl/>
              <w:suppressLineNumbers w:val="0"/>
              <w:spacing w:line="36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Variable</w:t>
            </w:r>
          </w:p>
        </w:tc>
        <w:tc>
          <w:tcPr>
            <w:tcW w:w="0" w:type="auto"/>
            <w:shd w:val="clear" w:color="auto" w:fill="auto"/>
            <w:vAlign w:val="center"/>
          </w:tcPr>
          <w:p w14:paraId="42DA2360">
            <w:pPr>
              <w:keepNext w:val="0"/>
              <w:keepLines w:val="0"/>
              <w:widowControl/>
              <w:suppressLineNumbers w:val="0"/>
              <w:spacing w:line="36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Operational Definition</w:t>
            </w:r>
          </w:p>
        </w:tc>
        <w:tc>
          <w:tcPr>
            <w:tcW w:w="0" w:type="auto"/>
            <w:shd w:val="clear" w:color="auto" w:fill="auto"/>
            <w:vAlign w:val="center"/>
          </w:tcPr>
          <w:p w14:paraId="1C055E4D">
            <w:pPr>
              <w:keepNext w:val="0"/>
              <w:keepLines w:val="0"/>
              <w:widowControl/>
              <w:suppressLineNumbers w:val="0"/>
              <w:spacing w:line="36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Measurement</w:t>
            </w:r>
          </w:p>
        </w:tc>
      </w:tr>
      <w:tr w14:paraId="3FFD7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4D82E643">
            <w:pPr>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eastAsia="SimSun" w:cs="Times New Roman"/>
                <w:kern w:val="0"/>
                <w:sz w:val="24"/>
                <w:szCs w:val="24"/>
                <w:lang w:val="en-US" w:eastAsia="zh-CN" w:bidi="ar"/>
              </w:rPr>
              <w:t>Digital Skills</w:t>
            </w:r>
          </w:p>
        </w:tc>
        <w:tc>
          <w:tcPr>
            <w:tcW w:w="0" w:type="auto"/>
            <w:shd w:val="clear" w:color="auto" w:fill="auto"/>
            <w:vAlign w:val="center"/>
          </w:tcPr>
          <w:p w14:paraId="6E31A01F">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Competency in ICT, AI, data analytics, and platform work</w:t>
            </w:r>
          </w:p>
        </w:tc>
        <w:tc>
          <w:tcPr>
            <w:tcW w:w="0" w:type="auto"/>
            <w:shd w:val="clear" w:color="auto" w:fill="auto"/>
            <w:vAlign w:val="center"/>
          </w:tcPr>
          <w:p w14:paraId="6FA31C54">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Scale 0–10 based on skill assessments from UNESCO/ILO datasets</w:t>
            </w:r>
          </w:p>
        </w:tc>
      </w:tr>
      <w:tr w14:paraId="7470C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3D2D0D21">
            <w:pPr>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eastAsia="SimSun" w:cs="Times New Roman"/>
                <w:kern w:val="0"/>
                <w:sz w:val="24"/>
                <w:szCs w:val="24"/>
                <w:lang w:val="en-US" w:eastAsia="zh-CN" w:bidi="ar"/>
              </w:rPr>
              <w:t>Youth Innovation Engagement</w:t>
            </w:r>
          </w:p>
        </w:tc>
        <w:tc>
          <w:tcPr>
            <w:tcW w:w="0" w:type="auto"/>
            <w:shd w:val="clear" w:color="auto" w:fill="auto"/>
            <w:vAlign w:val="center"/>
          </w:tcPr>
          <w:p w14:paraId="57D24721">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Participation in startup initiatives, online entrepreneurship, and innovation programs</w:t>
            </w:r>
          </w:p>
        </w:tc>
        <w:tc>
          <w:tcPr>
            <w:tcW w:w="0" w:type="auto"/>
            <w:shd w:val="clear" w:color="auto" w:fill="auto"/>
            <w:vAlign w:val="center"/>
          </w:tcPr>
          <w:p w14:paraId="54F78F51">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Number of projects/startups per respondent; normalized per country</w:t>
            </w:r>
          </w:p>
        </w:tc>
      </w:tr>
      <w:tr w14:paraId="7A04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5C4B5C7F">
            <w:pPr>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eastAsia="SimSun" w:cs="Times New Roman"/>
                <w:kern w:val="0"/>
                <w:sz w:val="24"/>
                <w:szCs w:val="24"/>
                <w:lang w:val="en-US" w:eastAsia="zh-CN" w:bidi="ar"/>
              </w:rPr>
              <w:t>Employment Outcome</w:t>
            </w:r>
          </w:p>
        </w:tc>
        <w:tc>
          <w:tcPr>
            <w:tcW w:w="0" w:type="auto"/>
            <w:shd w:val="clear" w:color="auto" w:fill="auto"/>
            <w:vAlign w:val="center"/>
          </w:tcPr>
          <w:p w14:paraId="377CBCD5">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Employment status, sector, income level, and job security</w:t>
            </w:r>
          </w:p>
        </w:tc>
        <w:tc>
          <w:tcPr>
            <w:tcW w:w="0" w:type="auto"/>
            <w:shd w:val="clear" w:color="auto" w:fill="auto"/>
            <w:vAlign w:val="center"/>
          </w:tcPr>
          <w:p w14:paraId="028B5C4C">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Binary for employment (0 = unemployed, 1 = employed); ordinal for income and job quality</w:t>
            </w:r>
          </w:p>
        </w:tc>
      </w:tr>
      <w:tr w14:paraId="2C2FF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79EEDB63">
            <w:pPr>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eastAsia="SimSun" w:cs="Times New Roman"/>
                <w:kern w:val="0"/>
                <w:sz w:val="24"/>
                <w:szCs w:val="24"/>
                <w:lang w:val="en-US" w:eastAsia="zh-CN" w:bidi="ar"/>
              </w:rPr>
              <w:t>Demographics</w:t>
            </w:r>
          </w:p>
        </w:tc>
        <w:tc>
          <w:tcPr>
            <w:tcW w:w="0" w:type="auto"/>
            <w:shd w:val="clear" w:color="auto" w:fill="auto"/>
            <w:vAlign w:val="center"/>
          </w:tcPr>
          <w:p w14:paraId="1312CE55">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Age, gender, education level, urban/rural location</w:t>
            </w:r>
          </w:p>
        </w:tc>
        <w:tc>
          <w:tcPr>
            <w:tcW w:w="0" w:type="auto"/>
            <w:shd w:val="clear" w:color="auto" w:fill="auto"/>
            <w:vAlign w:val="center"/>
          </w:tcPr>
          <w:p w14:paraId="294CE0B9">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Nominal and ordinal scales</w:t>
            </w:r>
          </w:p>
        </w:tc>
      </w:tr>
      <w:tr w14:paraId="07638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35CB0241">
            <w:pPr>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eastAsia="SimSun" w:cs="Times New Roman"/>
                <w:kern w:val="0"/>
                <w:sz w:val="24"/>
                <w:szCs w:val="24"/>
                <w:lang w:val="en-US" w:eastAsia="zh-CN" w:bidi="ar"/>
              </w:rPr>
              <w:t>Digital Infrastructure Access</w:t>
            </w:r>
          </w:p>
        </w:tc>
        <w:tc>
          <w:tcPr>
            <w:tcW w:w="0" w:type="auto"/>
            <w:shd w:val="clear" w:color="auto" w:fill="auto"/>
            <w:vAlign w:val="center"/>
          </w:tcPr>
          <w:p w14:paraId="5B6198E5">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Internet penetration and device availability</w:t>
            </w:r>
          </w:p>
        </w:tc>
        <w:tc>
          <w:tcPr>
            <w:tcW w:w="0" w:type="auto"/>
            <w:shd w:val="clear" w:color="auto" w:fill="auto"/>
            <w:vAlign w:val="center"/>
          </w:tcPr>
          <w:p w14:paraId="7958C25D">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Percentage of households with internet access; mobile phone ownership</w:t>
            </w:r>
          </w:p>
        </w:tc>
      </w:tr>
    </w:tbl>
    <w:p w14:paraId="7C8C64A6">
      <w:pPr>
        <w:keepNext w:val="0"/>
        <w:keepLines w:val="0"/>
        <w:widowControl/>
        <w:suppressLineNumbers w:val="0"/>
        <w:spacing w:line="360" w:lineRule="auto"/>
        <w:jc w:val="both"/>
        <w:rPr>
          <w:rFonts w:hint="default" w:ascii="Times New Roman" w:hAnsi="Times New Roman" w:cs="Times New Roman"/>
          <w:sz w:val="24"/>
          <w:szCs w:val="24"/>
        </w:rPr>
      </w:pPr>
    </w:p>
    <w:p w14:paraId="3321FE57">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5. Data Collection and Cleaning</w:t>
      </w:r>
    </w:p>
    <w:p w14:paraId="4D67B742">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 xml:space="preserve">Data were </w:t>
      </w:r>
      <w:r>
        <w:rPr>
          <w:rStyle w:val="11"/>
          <w:rFonts w:hint="default" w:ascii="Times New Roman" w:hAnsi="Times New Roman" w:cs="Times New Roman"/>
          <w:b w:val="0"/>
          <w:bCs w:val="0"/>
          <w:sz w:val="24"/>
          <w:szCs w:val="24"/>
        </w:rPr>
        <w:t>collated from multiple sources</w:t>
      </w:r>
      <w:r>
        <w:rPr>
          <w:rFonts w:hint="default" w:ascii="Times New Roman" w:hAnsi="Times New Roman" w:cs="Times New Roman"/>
          <w:b w:val="0"/>
          <w:bCs w:val="0"/>
          <w:sz w:val="24"/>
          <w:szCs w:val="24"/>
        </w:rPr>
        <w:t xml:space="preserve">, harmonized across metrics, and cleaned to remove incomplete, inconsistent, or outlier observations. Missing data were treated using </w:t>
      </w:r>
      <w:r>
        <w:rPr>
          <w:rStyle w:val="11"/>
          <w:rFonts w:hint="default" w:ascii="Times New Roman" w:hAnsi="Times New Roman" w:cs="Times New Roman"/>
          <w:b w:val="0"/>
          <w:bCs w:val="0"/>
          <w:sz w:val="24"/>
          <w:szCs w:val="24"/>
        </w:rPr>
        <w:t>multiple imputation techniques</w:t>
      </w:r>
      <w:r>
        <w:rPr>
          <w:rFonts w:hint="default" w:ascii="Times New Roman" w:hAnsi="Times New Roman" w:cs="Times New Roman"/>
          <w:b w:val="0"/>
          <w:bCs w:val="0"/>
          <w:sz w:val="24"/>
          <w:szCs w:val="24"/>
        </w:rPr>
        <w:t xml:space="preserve"> to preserve statistical power and reduce bias. All datasets were normalized to standard scales where required to facilitate comparative analysis across countries.</w:t>
      </w:r>
    </w:p>
    <w:p w14:paraId="18CEC5E4">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6. Analytical Framework</w:t>
      </w:r>
    </w:p>
    <w:p w14:paraId="0C2FC625">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study employs </w:t>
      </w:r>
      <w:r>
        <w:rPr>
          <w:rStyle w:val="11"/>
          <w:rFonts w:hint="default" w:ascii="Times New Roman" w:hAnsi="Times New Roman" w:cs="Times New Roman"/>
          <w:sz w:val="24"/>
          <w:szCs w:val="24"/>
        </w:rPr>
        <w:t>multivariate quantitative methods</w:t>
      </w:r>
      <w:r>
        <w:rPr>
          <w:rFonts w:hint="default" w:ascii="Times New Roman" w:hAnsi="Times New Roman" w:cs="Times New Roman"/>
          <w:sz w:val="24"/>
          <w:szCs w:val="24"/>
        </w:rPr>
        <w:t xml:space="preserve"> to test the relationship between digital skills, innovation engagement, and employment outcomes:</w:t>
      </w:r>
    </w:p>
    <w:p w14:paraId="7CBCC305">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Descriptive Statistics:</w:t>
      </w:r>
      <w:r>
        <w:rPr>
          <w:rFonts w:hint="default" w:ascii="Times New Roman" w:hAnsi="Times New Roman" w:cs="Times New Roman"/>
          <w:sz w:val="24"/>
          <w:szCs w:val="24"/>
        </w:rPr>
        <w:t xml:space="preserve"> To examine sample characteristics, including mean digital skill levels, innovation participation rates, and employment distributions.</w:t>
      </w:r>
    </w:p>
    <w:p w14:paraId="04990A13">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Correlation Analysis:</w:t>
      </w:r>
      <w:r>
        <w:rPr>
          <w:rFonts w:hint="default" w:ascii="Times New Roman" w:hAnsi="Times New Roman" w:cs="Times New Roman"/>
          <w:sz w:val="24"/>
          <w:szCs w:val="24"/>
        </w:rPr>
        <w:t xml:space="preserve"> To test bivariate relationships between digital engagement and employment outcomes.</w:t>
      </w:r>
    </w:p>
    <w:p w14:paraId="6E3B57E8">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Regression Models:</w:t>
      </w:r>
    </w:p>
    <w:p w14:paraId="212B53B4">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Binary Logistic Regression</w:t>
      </w:r>
      <w:r>
        <w:rPr>
          <w:rFonts w:hint="default" w:ascii="Times New Roman" w:hAnsi="Times New Roman" w:cs="Times New Roman"/>
          <w:sz w:val="24"/>
          <w:szCs w:val="24"/>
        </w:rPr>
        <w:t xml:space="preserve"> to model the probability of being employed as a function of digital skills and innovation engagement, controlling for demographic factors.</w:t>
      </w:r>
    </w:p>
    <w:p w14:paraId="7D52D053">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Multiple Linear Regression</w:t>
      </w:r>
      <w:r>
        <w:rPr>
          <w:rFonts w:hint="default" w:ascii="Times New Roman" w:hAnsi="Times New Roman" w:cs="Times New Roman"/>
          <w:sz w:val="24"/>
          <w:szCs w:val="24"/>
        </w:rPr>
        <w:t xml:space="preserve"> to model income levels and job quality as a function of digital participation metrics.</w:t>
      </w:r>
    </w:p>
    <w:p w14:paraId="1D81380F">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Panel Data Analysis:</w:t>
      </w:r>
      <w:r>
        <w:rPr>
          <w:rFonts w:hint="default" w:ascii="Times New Roman" w:hAnsi="Times New Roman" w:cs="Times New Roman"/>
          <w:sz w:val="24"/>
          <w:szCs w:val="24"/>
        </w:rPr>
        <w:t xml:space="preserve"> For countries with longitudinal data, fixed-effects and random-effects models are applied to evaluate the impact of digital skill acquisition over time.</w:t>
      </w:r>
    </w:p>
    <w:p w14:paraId="5503A758">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w:t>
      </w:r>
      <w:r>
        <w:rPr>
          <w:rStyle w:val="11"/>
          <w:rFonts w:hint="default" w:ascii="Times New Roman" w:hAnsi="Times New Roman" w:cs="Times New Roman"/>
          <w:sz w:val="24"/>
          <w:szCs w:val="24"/>
        </w:rPr>
        <w:t>mathematical representation</w:t>
      </w:r>
      <w:r>
        <w:rPr>
          <w:rFonts w:hint="default" w:ascii="Times New Roman" w:hAnsi="Times New Roman" w:cs="Times New Roman"/>
          <w:sz w:val="24"/>
          <w:szCs w:val="24"/>
        </w:rPr>
        <w:t xml:space="preserve"> of the regression model is as follows:</w:t>
      </w:r>
    </w:p>
    <w:p w14:paraId="35C5EF02">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Yi=β0+β1XDS+β2XIN+β3D+ϵi</w:t>
      </w:r>
    </w:p>
    <w:p w14:paraId="26E278CE">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Where:</w:t>
      </w:r>
    </w:p>
    <w:p w14:paraId="3024C6D0">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Yi = employment outcome (employment status, income, or job quality)</w:t>
      </w:r>
    </w:p>
    <w:p w14:paraId="1FF656F8">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XDS​ = digital skills score</w:t>
      </w:r>
    </w:p>
    <w:p w14:paraId="46B28851">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XIN = youth innovation engagement score</w:t>
      </w:r>
    </w:p>
    <w:p w14:paraId="7898F0E7">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w:t>
      </w:r>
      <w:r>
        <w:rPr>
          <w:rFonts w:hint="default" w:cs="Times New Roman"/>
          <w:sz w:val="24"/>
          <w:szCs w:val="24"/>
          <w:lang w:val="en-US"/>
        </w:rPr>
        <w:t xml:space="preserve"> </w:t>
      </w:r>
      <w:r>
        <w:rPr>
          <w:rFonts w:hint="default" w:ascii="Times New Roman" w:hAnsi="Times New Roman" w:cs="Times New Roman"/>
          <w:sz w:val="24"/>
          <w:szCs w:val="24"/>
        </w:rPr>
        <w:t>= vector of demographic control variables (age, gender, education, urban/rural)</w:t>
      </w:r>
    </w:p>
    <w:p w14:paraId="4D0208A6">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ϵi​ = error term</w:t>
      </w:r>
    </w:p>
    <w:p w14:paraId="4A295303">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β0,β1,β2,β3​ = regression coefficients</w:t>
      </w:r>
    </w:p>
    <w:p w14:paraId="060F055B">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7. Validity and Reliability Measures</w:t>
      </w:r>
    </w:p>
    <w:p w14:paraId="03527E64">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To ensure </w:t>
      </w:r>
      <w:r>
        <w:rPr>
          <w:rStyle w:val="11"/>
          <w:rFonts w:hint="default" w:ascii="Times New Roman" w:hAnsi="Times New Roman" w:cs="Times New Roman"/>
          <w:b w:val="0"/>
          <w:bCs w:val="0"/>
          <w:sz w:val="24"/>
          <w:szCs w:val="24"/>
        </w:rPr>
        <w:t>internal validity</w:t>
      </w:r>
      <w:r>
        <w:rPr>
          <w:rFonts w:hint="default" w:ascii="Times New Roman" w:hAnsi="Times New Roman" w:cs="Times New Roman"/>
          <w:sz w:val="24"/>
          <w:szCs w:val="24"/>
        </w:rPr>
        <w:t xml:space="preserve">, the study controls for potential confounders such as education level, socioeconomic background, and regional infrastructure disparities. </w:t>
      </w:r>
      <w:r>
        <w:rPr>
          <w:rStyle w:val="11"/>
          <w:rFonts w:hint="default" w:ascii="Times New Roman" w:hAnsi="Times New Roman" w:cs="Times New Roman"/>
          <w:b w:val="0"/>
          <w:bCs w:val="0"/>
          <w:sz w:val="24"/>
          <w:szCs w:val="24"/>
        </w:rPr>
        <w:t>External validity</w:t>
      </w:r>
      <w:r>
        <w:rPr>
          <w:rFonts w:hint="default" w:ascii="Times New Roman" w:hAnsi="Times New Roman" w:cs="Times New Roman"/>
          <w:b w:val="0"/>
          <w:bCs w:val="0"/>
          <w:sz w:val="24"/>
          <w:szCs w:val="24"/>
        </w:rPr>
        <w:t xml:space="preserve"> is enhanced by sampling across multiple countries and youth demographics. Reliability is reinforced through the use of </w:t>
      </w:r>
      <w:r>
        <w:rPr>
          <w:rStyle w:val="11"/>
          <w:rFonts w:hint="default" w:ascii="Times New Roman" w:hAnsi="Times New Roman" w:cs="Times New Roman"/>
          <w:b w:val="0"/>
          <w:bCs w:val="0"/>
          <w:sz w:val="24"/>
          <w:szCs w:val="24"/>
        </w:rPr>
        <w:t>validated secondary datasets</w:t>
      </w:r>
      <w:r>
        <w:rPr>
          <w:rFonts w:hint="default" w:ascii="Times New Roman" w:hAnsi="Times New Roman" w:cs="Times New Roman"/>
          <w:b w:val="0"/>
          <w:bCs w:val="0"/>
          <w:sz w:val="24"/>
          <w:szCs w:val="24"/>
        </w:rPr>
        <w:t>, cross-verification between multiple sources, and standard statistical diagnostics for multicollinearity, heteroscedasticity, and normality of residuals.</w:t>
      </w:r>
    </w:p>
    <w:p w14:paraId="5E9B58A4">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8. Ethical Considerations</w:t>
      </w:r>
    </w:p>
    <w:p w14:paraId="3F0D1AE5">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 xml:space="preserve">Although secondary data is used, </w:t>
      </w:r>
      <w:r>
        <w:rPr>
          <w:rStyle w:val="11"/>
          <w:rFonts w:hint="default" w:ascii="Times New Roman" w:hAnsi="Times New Roman" w:cs="Times New Roman"/>
          <w:b w:val="0"/>
          <w:bCs w:val="0"/>
          <w:sz w:val="24"/>
          <w:szCs w:val="24"/>
        </w:rPr>
        <w:t>ethical compliance</w:t>
      </w:r>
      <w:r>
        <w:rPr>
          <w:rFonts w:hint="default" w:ascii="Times New Roman" w:hAnsi="Times New Roman" w:cs="Times New Roman"/>
          <w:b w:val="0"/>
          <w:bCs w:val="0"/>
          <w:sz w:val="24"/>
          <w:szCs w:val="24"/>
        </w:rPr>
        <w:t xml:space="preserve"> remains paramount. All datasets were obtained from open-access or institutional repositories that comply with data protection standards. Data were anonymized to ensure confidentiality, and results are reported in aggregated form to prevent identification of individuals or households.</w:t>
      </w:r>
    </w:p>
    <w:p w14:paraId="7D67E059">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9. Limitations of the Methodology</w:t>
      </w:r>
    </w:p>
    <w:p w14:paraId="05DAA8C8">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While quantitative analysis allows for rigorous statistical inference, certain limitations persist:</w:t>
      </w:r>
    </w:p>
    <w:p w14:paraId="474ED0D1">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Reliance on secondary data</w:t>
      </w:r>
      <w:r>
        <w:rPr>
          <w:rFonts w:hint="default" w:ascii="Times New Roman" w:hAnsi="Times New Roman" w:cs="Times New Roman"/>
          <w:sz w:val="24"/>
          <w:szCs w:val="24"/>
        </w:rPr>
        <w:t xml:space="preserve"> may constrain granularity on innovation practices or informal digital work participation.</w:t>
      </w:r>
    </w:p>
    <w:p w14:paraId="7B2EB983">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Cross-sectional design limitations</w:t>
      </w:r>
      <w:r>
        <w:rPr>
          <w:rFonts w:hint="default" w:ascii="Times New Roman" w:hAnsi="Times New Roman" w:cs="Times New Roman"/>
          <w:sz w:val="24"/>
          <w:szCs w:val="24"/>
        </w:rPr>
        <w:t>: causal inference is partially constrained; panel models mitigate this but are limited to countries with longitudinal data.</w:t>
      </w:r>
    </w:p>
    <w:p w14:paraId="567CF789">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Measurement error in skill assessment</w:t>
      </w:r>
      <w:r>
        <w:rPr>
          <w:rFonts w:hint="default" w:ascii="Times New Roman" w:hAnsi="Times New Roman" w:cs="Times New Roman"/>
          <w:sz w:val="24"/>
          <w:szCs w:val="24"/>
        </w:rPr>
        <w:t>: Some datasets rely on self-reported digital skills, which may overstate actual competencies.</w:t>
      </w:r>
    </w:p>
    <w:p w14:paraId="2004493C">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These limitations are acknowledged and addressed through robust statistical controls, multi-source validation, and critical interpretation of results.</w:t>
      </w:r>
    </w:p>
    <w:p w14:paraId="7A5CFE3D">
      <w:pPr>
        <w:pStyle w:val="2"/>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RESULTS</w:t>
      </w:r>
    </w:p>
    <w:p w14:paraId="06F5035E">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1. Descriptive Statistics</w:t>
      </w:r>
    </w:p>
    <w:p w14:paraId="5FD733A8">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sample consisted of </w:t>
      </w:r>
      <w:r>
        <w:rPr>
          <w:rStyle w:val="11"/>
          <w:rFonts w:hint="default" w:ascii="Times New Roman" w:hAnsi="Times New Roman" w:cs="Times New Roman"/>
          <w:b w:val="0"/>
          <w:bCs w:val="0"/>
          <w:sz w:val="24"/>
          <w:szCs w:val="24"/>
        </w:rPr>
        <w:t>2,500 African youth</w:t>
      </w:r>
      <w:r>
        <w:rPr>
          <w:rFonts w:hint="default" w:ascii="Times New Roman" w:hAnsi="Times New Roman" w:cs="Times New Roman"/>
          <w:b w:val="0"/>
          <w:bCs w:val="0"/>
          <w:sz w:val="24"/>
          <w:szCs w:val="24"/>
        </w:rPr>
        <w:t xml:space="preserve"> across 10 countries. Key characteristics are summarized in Table 1.</w:t>
      </w:r>
    </w:p>
    <w:p w14:paraId="71FFEB12">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Table 1: Descriptive Statistics of Sample Population</w:t>
      </w:r>
    </w:p>
    <w:tbl>
      <w:tblPr>
        <w:tblStyle w:val="5"/>
        <w:tblW w:w="4998" w:type="pct"/>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4803"/>
        <w:gridCol w:w="877"/>
        <w:gridCol w:w="1323"/>
        <w:gridCol w:w="665"/>
        <w:gridCol w:w="725"/>
      </w:tblGrid>
      <w:tr w14:paraId="2FEB52E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2833" w:type="pct"/>
            <w:shd w:val="clear" w:color="auto" w:fill="auto"/>
            <w:vAlign w:val="center"/>
          </w:tcPr>
          <w:p w14:paraId="5F3F83FD">
            <w:pPr>
              <w:keepNext w:val="0"/>
              <w:keepLines w:val="0"/>
              <w:widowControl/>
              <w:suppressLineNumbers w:val="0"/>
              <w:spacing w:line="36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Variable</w:t>
            </w:r>
          </w:p>
        </w:tc>
        <w:tc>
          <w:tcPr>
            <w:tcW w:w="504" w:type="pct"/>
            <w:shd w:val="clear" w:color="auto" w:fill="auto"/>
            <w:vAlign w:val="center"/>
          </w:tcPr>
          <w:p w14:paraId="4B0D6062">
            <w:pPr>
              <w:keepNext w:val="0"/>
              <w:keepLines w:val="0"/>
              <w:widowControl/>
              <w:suppressLineNumbers w:val="0"/>
              <w:spacing w:line="36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Mean</w:t>
            </w:r>
          </w:p>
        </w:tc>
        <w:tc>
          <w:tcPr>
            <w:tcW w:w="770" w:type="pct"/>
            <w:shd w:val="clear" w:color="auto" w:fill="auto"/>
            <w:vAlign w:val="center"/>
          </w:tcPr>
          <w:p w14:paraId="75528D78">
            <w:pPr>
              <w:keepNext w:val="0"/>
              <w:keepLines w:val="0"/>
              <w:widowControl/>
              <w:suppressLineNumbers w:val="0"/>
              <w:spacing w:line="36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Std. Dev.</w:t>
            </w:r>
          </w:p>
        </w:tc>
        <w:tc>
          <w:tcPr>
            <w:tcW w:w="378" w:type="pct"/>
            <w:shd w:val="clear" w:color="auto" w:fill="auto"/>
            <w:vAlign w:val="center"/>
          </w:tcPr>
          <w:p w14:paraId="13B88F50">
            <w:pPr>
              <w:keepNext w:val="0"/>
              <w:keepLines w:val="0"/>
              <w:widowControl/>
              <w:suppressLineNumbers w:val="0"/>
              <w:spacing w:line="36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Min</w:t>
            </w:r>
          </w:p>
        </w:tc>
        <w:tc>
          <w:tcPr>
            <w:tcW w:w="405" w:type="pct"/>
            <w:shd w:val="clear" w:color="auto" w:fill="auto"/>
            <w:vAlign w:val="center"/>
          </w:tcPr>
          <w:p w14:paraId="7D0DA757">
            <w:pPr>
              <w:keepNext w:val="0"/>
              <w:keepLines w:val="0"/>
              <w:widowControl/>
              <w:suppressLineNumbers w:val="0"/>
              <w:spacing w:line="36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Max</w:t>
            </w:r>
          </w:p>
        </w:tc>
      </w:tr>
      <w:tr w14:paraId="538F25F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2833" w:type="pct"/>
            <w:shd w:val="clear" w:color="auto" w:fill="auto"/>
            <w:vAlign w:val="center"/>
          </w:tcPr>
          <w:p w14:paraId="40ECCFCE">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Age (years)</w:t>
            </w:r>
          </w:p>
        </w:tc>
        <w:tc>
          <w:tcPr>
            <w:tcW w:w="504" w:type="pct"/>
            <w:shd w:val="clear" w:color="auto" w:fill="auto"/>
            <w:vAlign w:val="center"/>
          </w:tcPr>
          <w:p w14:paraId="6A847124">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22.6</w:t>
            </w:r>
          </w:p>
        </w:tc>
        <w:tc>
          <w:tcPr>
            <w:tcW w:w="770" w:type="pct"/>
            <w:shd w:val="clear" w:color="auto" w:fill="auto"/>
            <w:vAlign w:val="center"/>
          </w:tcPr>
          <w:p w14:paraId="4DED2EE9">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3.5</w:t>
            </w:r>
          </w:p>
        </w:tc>
        <w:tc>
          <w:tcPr>
            <w:tcW w:w="378" w:type="pct"/>
            <w:shd w:val="clear" w:color="auto" w:fill="auto"/>
            <w:vAlign w:val="center"/>
          </w:tcPr>
          <w:p w14:paraId="550E5A3A">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w:t>
            </w:r>
          </w:p>
        </w:tc>
        <w:tc>
          <w:tcPr>
            <w:tcW w:w="405" w:type="pct"/>
            <w:shd w:val="clear" w:color="auto" w:fill="auto"/>
            <w:vAlign w:val="center"/>
          </w:tcPr>
          <w:p w14:paraId="009481AD">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29</w:t>
            </w:r>
          </w:p>
        </w:tc>
      </w:tr>
      <w:tr w14:paraId="47EA07B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833" w:type="pct"/>
            <w:shd w:val="clear" w:color="auto" w:fill="auto"/>
            <w:vAlign w:val="center"/>
          </w:tcPr>
          <w:p w14:paraId="60E09215">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Digital Skills Score (0–10)</w:t>
            </w:r>
          </w:p>
        </w:tc>
        <w:tc>
          <w:tcPr>
            <w:tcW w:w="504" w:type="pct"/>
            <w:shd w:val="clear" w:color="auto" w:fill="auto"/>
            <w:vAlign w:val="center"/>
          </w:tcPr>
          <w:p w14:paraId="769D964C">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5.2</w:t>
            </w:r>
          </w:p>
        </w:tc>
        <w:tc>
          <w:tcPr>
            <w:tcW w:w="770" w:type="pct"/>
            <w:shd w:val="clear" w:color="auto" w:fill="auto"/>
            <w:vAlign w:val="center"/>
          </w:tcPr>
          <w:p w14:paraId="7ECDAC21">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2.1</w:t>
            </w:r>
          </w:p>
        </w:tc>
        <w:tc>
          <w:tcPr>
            <w:tcW w:w="378" w:type="pct"/>
            <w:shd w:val="clear" w:color="auto" w:fill="auto"/>
            <w:vAlign w:val="center"/>
          </w:tcPr>
          <w:p w14:paraId="50A7F3F6">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w:t>
            </w:r>
          </w:p>
        </w:tc>
        <w:tc>
          <w:tcPr>
            <w:tcW w:w="405" w:type="pct"/>
            <w:shd w:val="clear" w:color="auto" w:fill="auto"/>
            <w:vAlign w:val="center"/>
          </w:tcPr>
          <w:p w14:paraId="79E23454">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w:t>
            </w:r>
          </w:p>
        </w:tc>
      </w:tr>
      <w:tr w14:paraId="1EAEBB8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2833" w:type="pct"/>
            <w:shd w:val="clear" w:color="auto" w:fill="auto"/>
            <w:vAlign w:val="center"/>
          </w:tcPr>
          <w:p w14:paraId="7FDEC5E2">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Youth Innovation Engagement Score</w:t>
            </w:r>
          </w:p>
        </w:tc>
        <w:tc>
          <w:tcPr>
            <w:tcW w:w="504" w:type="pct"/>
            <w:shd w:val="clear" w:color="auto" w:fill="auto"/>
            <w:vAlign w:val="center"/>
          </w:tcPr>
          <w:p w14:paraId="281B0E42">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3.8</w:t>
            </w:r>
          </w:p>
        </w:tc>
        <w:tc>
          <w:tcPr>
            <w:tcW w:w="770" w:type="pct"/>
            <w:shd w:val="clear" w:color="auto" w:fill="auto"/>
            <w:vAlign w:val="center"/>
          </w:tcPr>
          <w:p w14:paraId="0D5C4338">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2.4</w:t>
            </w:r>
          </w:p>
        </w:tc>
        <w:tc>
          <w:tcPr>
            <w:tcW w:w="378" w:type="pct"/>
            <w:shd w:val="clear" w:color="auto" w:fill="auto"/>
            <w:vAlign w:val="center"/>
          </w:tcPr>
          <w:p w14:paraId="6EDE34C3">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w:t>
            </w:r>
          </w:p>
        </w:tc>
        <w:tc>
          <w:tcPr>
            <w:tcW w:w="405" w:type="pct"/>
            <w:shd w:val="clear" w:color="auto" w:fill="auto"/>
            <w:vAlign w:val="center"/>
          </w:tcPr>
          <w:p w14:paraId="4B00315D">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w:t>
            </w:r>
          </w:p>
        </w:tc>
      </w:tr>
      <w:tr w14:paraId="7262C2B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833" w:type="pct"/>
            <w:shd w:val="clear" w:color="auto" w:fill="auto"/>
            <w:vAlign w:val="center"/>
          </w:tcPr>
          <w:p w14:paraId="6F7C99FE">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Employment Status (%)</w:t>
            </w:r>
          </w:p>
        </w:tc>
        <w:tc>
          <w:tcPr>
            <w:tcW w:w="504" w:type="pct"/>
            <w:shd w:val="clear" w:color="auto" w:fill="auto"/>
            <w:vAlign w:val="center"/>
          </w:tcPr>
          <w:p w14:paraId="669AF8DE">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w:t>
            </w:r>
          </w:p>
        </w:tc>
        <w:tc>
          <w:tcPr>
            <w:tcW w:w="770" w:type="pct"/>
            <w:shd w:val="clear" w:color="auto" w:fill="auto"/>
            <w:vAlign w:val="center"/>
          </w:tcPr>
          <w:p w14:paraId="7CA7881F">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w:t>
            </w:r>
          </w:p>
        </w:tc>
        <w:tc>
          <w:tcPr>
            <w:tcW w:w="378" w:type="pct"/>
            <w:shd w:val="clear" w:color="auto" w:fill="auto"/>
            <w:vAlign w:val="center"/>
          </w:tcPr>
          <w:p w14:paraId="27D3CBDE">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w:t>
            </w:r>
          </w:p>
        </w:tc>
        <w:tc>
          <w:tcPr>
            <w:tcW w:w="405" w:type="pct"/>
            <w:shd w:val="clear" w:color="auto" w:fill="auto"/>
            <w:vAlign w:val="center"/>
          </w:tcPr>
          <w:p w14:paraId="3F9A0360">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w:t>
            </w:r>
          </w:p>
        </w:tc>
      </w:tr>
      <w:tr w14:paraId="07B8118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2833" w:type="pct"/>
            <w:shd w:val="clear" w:color="auto" w:fill="auto"/>
            <w:vAlign w:val="center"/>
          </w:tcPr>
          <w:p w14:paraId="3BD9EE63">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Employed</w:t>
            </w:r>
          </w:p>
        </w:tc>
        <w:tc>
          <w:tcPr>
            <w:tcW w:w="504" w:type="pct"/>
            <w:shd w:val="clear" w:color="auto" w:fill="auto"/>
            <w:vAlign w:val="center"/>
          </w:tcPr>
          <w:p w14:paraId="44B14DA1">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42%</w:t>
            </w:r>
          </w:p>
        </w:tc>
        <w:tc>
          <w:tcPr>
            <w:tcW w:w="770" w:type="pct"/>
            <w:shd w:val="clear" w:color="auto" w:fill="auto"/>
            <w:vAlign w:val="center"/>
          </w:tcPr>
          <w:p w14:paraId="42C7E28D">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w:t>
            </w:r>
          </w:p>
        </w:tc>
        <w:tc>
          <w:tcPr>
            <w:tcW w:w="378" w:type="pct"/>
            <w:shd w:val="clear" w:color="auto" w:fill="auto"/>
            <w:vAlign w:val="center"/>
          </w:tcPr>
          <w:p w14:paraId="7862F55C">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w:t>
            </w:r>
          </w:p>
        </w:tc>
        <w:tc>
          <w:tcPr>
            <w:tcW w:w="405" w:type="pct"/>
            <w:shd w:val="clear" w:color="auto" w:fill="auto"/>
            <w:vAlign w:val="center"/>
          </w:tcPr>
          <w:p w14:paraId="60C24FD4">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w:t>
            </w:r>
          </w:p>
        </w:tc>
      </w:tr>
      <w:tr w14:paraId="2707A2F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833" w:type="pct"/>
            <w:shd w:val="clear" w:color="auto" w:fill="auto"/>
            <w:vAlign w:val="center"/>
          </w:tcPr>
          <w:p w14:paraId="0AC8D5DF">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Unemployed</w:t>
            </w:r>
          </w:p>
        </w:tc>
        <w:tc>
          <w:tcPr>
            <w:tcW w:w="504" w:type="pct"/>
            <w:shd w:val="clear" w:color="auto" w:fill="auto"/>
            <w:vAlign w:val="center"/>
          </w:tcPr>
          <w:p w14:paraId="4533B84A">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58%</w:t>
            </w:r>
          </w:p>
        </w:tc>
        <w:tc>
          <w:tcPr>
            <w:tcW w:w="770" w:type="pct"/>
            <w:shd w:val="clear" w:color="auto" w:fill="auto"/>
            <w:vAlign w:val="center"/>
          </w:tcPr>
          <w:p w14:paraId="1D971044">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w:t>
            </w:r>
          </w:p>
        </w:tc>
        <w:tc>
          <w:tcPr>
            <w:tcW w:w="378" w:type="pct"/>
            <w:shd w:val="clear" w:color="auto" w:fill="auto"/>
            <w:vAlign w:val="center"/>
          </w:tcPr>
          <w:p w14:paraId="77AA26CD">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w:t>
            </w:r>
          </w:p>
        </w:tc>
        <w:tc>
          <w:tcPr>
            <w:tcW w:w="405" w:type="pct"/>
            <w:shd w:val="clear" w:color="auto" w:fill="auto"/>
            <w:vAlign w:val="center"/>
          </w:tcPr>
          <w:p w14:paraId="3F1BA5A7">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w:t>
            </w:r>
          </w:p>
        </w:tc>
      </w:tr>
      <w:tr w14:paraId="15936D5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2833" w:type="pct"/>
            <w:shd w:val="clear" w:color="auto" w:fill="auto"/>
            <w:vAlign w:val="center"/>
          </w:tcPr>
          <w:p w14:paraId="7E55CA0C">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Internet Access (%)</w:t>
            </w:r>
          </w:p>
        </w:tc>
        <w:tc>
          <w:tcPr>
            <w:tcW w:w="504" w:type="pct"/>
            <w:shd w:val="clear" w:color="auto" w:fill="auto"/>
            <w:vAlign w:val="center"/>
          </w:tcPr>
          <w:p w14:paraId="4BAB4B3A">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63%</w:t>
            </w:r>
          </w:p>
        </w:tc>
        <w:tc>
          <w:tcPr>
            <w:tcW w:w="770" w:type="pct"/>
            <w:shd w:val="clear" w:color="auto" w:fill="auto"/>
            <w:vAlign w:val="center"/>
          </w:tcPr>
          <w:p w14:paraId="4C67E352">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18</w:t>
            </w:r>
          </w:p>
        </w:tc>
        <w:tc>
          <w:tcPr>
            <w:tcW w:w="378" w:type="pct"/>
            <w:shd w:val="clear" w:color="auto" w:fill="auto"/>
            <w:vAlign w:val="center"/>
          </w:tcPr>
          <w:p w14:paraId="65699A19">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w:t>
            </w:r>
          </w:p>
        </w:tc>
        <w:tc>
          <w:tcPr>
            <w:tcW w:w="405" w:type="pct"/>
            <w:shd w:val="clear" w:color="auto" w:fill="auto"/>
            <w:vAlign w:val="center"/>
          </w:tcPr>
          <w:p w14:paraId="4960025D">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100</w:t>
            </w:r>
          </w:p>
        </w:tc>
      </w:tr>
      <w:tr w14:paraId="6A62693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833" w:type="pct"/>
            <w:shd w:val="clear" w:color="auto" w:fill="auto"/>
            <w:vAlign w:val="center"/>
          </w:tcPr>
          <w:p w14:paraId="4C642640">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Urban Residence (%)</w:t>
            </w:r>
          </w:p>
        </w:tc>
        <w:tc>
          <w:tcPr>
            <w:tcW w:w="504" w:type="pct"/>
            <w:shd w:val="clear" w:color="auto" w:fill="auto"/>
            <w:vAlign w:val="center"/>
          </w:tcPr>
          <w:p w14:paraId="5DECEEC1">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55%</w:t>
            </w:r>
          </w:p>
        </w:tc>
        <w:tc>
          <w:tcPr>
            <w:tcW w:w="770" w:type="pct"/>
            <w:shd w:val="clear" w:color="auto" w:fill="auto"/>
            <w:vAlign w:val="center"/>
          </w:tcPr>
          <w:p w14:paraId="38597308">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w:t>
            </w:r>
          </w:p>
        </w:tc>
        <w:tc>
          <w:tcPr>
            <w:tcW w:w="378" w:type="pct"/>
            <w:shd w:val="clear" w:color="auto" w:fill="auto"/>
            <w:vAlign w:val="center"/>
          </w:tcPr>
          <w:p w14:paraId="46E9E6AC">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w:t>
            </w:r>
          </w:p>
        </w:tc>
        <w:tc>
          <w:tcPr>
            <w:tcW w:w="405" w:type="pct"/>
            <w:shd w:val="clear" w:color="auto" w:fill="auto"/>
            <w:vAlign w:val="center"/>
          </w:tcPr>
          <w:p w14:paraId="28583CB2">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w:t>
            </w:r>
          </w:p>
        </w:tc>
      </w:tr>
    </w:tbl>
    <w:p w14:paraId="4BA19210">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Interpretation: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The sample demonstrates moderate digital skills among youth, but employment rates remain low, indicating potential skills–employment mismatch. Urban youth have higher digital access and innovation engagement, consistent with prior studies (Barasa &amp; Kiiru, 2023; Beyene, Bedemo, &amp; Gebremeskel, 2024).</w:t>
      </w:r>
    </w:p>
    <w:p w14:paraId="6ADC3789">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 Correlation Analysis</w:t>
      </w:r>
    </w:p>
    <w:p w14:paraId="51DF9488">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Pearson correlation coefficients were calculated to assess the bivariate relationship between variables.</w:t>
      </w:r>
    </w:p>
    <w:p w14:paraId="74706AB3">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Table 2: Correlation Matrix</w:t>
      </w:r>
    </w:p>
    <w:tbl>
      <w:tblPr>
        <w:tblStyle w:val="5"/>
        <w:tblW w:w="4999" w:type="pct"/>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5550"/>
        <w:gridCol w:w="1249"/>
        <w:gridCol w:w="1249"/>
        <w:gridCol w:w="346"/>
      </w:tblGrid>
      <w:tr w14:paraId="2457570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3278" w:type="pct"/>
            <w:shd w:val="clear" w:color="auto" w:fill="auto"/>
            <w:vAlign w:val="center"/>
          </w:tcPr>
          <w:p w14:paraId="32538986">
            <w:pPr>
              <w:keepNext w:val="0"/>
              <w:keepLines w:val="0"/>
              <w:widowControl/>
              <w:suppressLineNumbers w:val="0"/>
              <w:spacing w:line="36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Variable</w:t>
            </w:r>
          </w:p>
        </w:tc>
        <w:tc>
          <w:tcPr>
            <w:tcW w:w="726" w:type="pct"/>
            <w:shd w:val="clear" w:color="auto" w:fill="auto"/>
            <w:vAlign w:val="center"/>
          </w:tcPr>
          <w:p w14:paraId="58CC5658">
            <w:pPr>
              <w:keepNext w:val="0"/>
              <w:keepLines w:val="0"/>
              <w:widowControl/>
              <w:suppressLineNumbers w:val="0"/>
              <w:spacing w:line="36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1</w:t>
            </w:r>
          </w:p>
        </w:tc>
        <w:tc>
          <w:tcPr>
            <w:tcW w:w="726" w:type="pct"/>
            <w:shd w:val="clear" w:color="auto" w:fill="auto"/>
            <w:vAlign w:val="center"/>
          </w:tcPr>
          <w:p w14:paraId="70D5DAE3">
            <w:pPr>
              <w:keepNext w:val="0"/>
              <w:keepLines w:val="0"/>
              <w:widowControl/>
              <w:suppressLineNumbers w:val="0"/>
              <w:spacing w:line="36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2</w:t>
            </w:r>
          </w:p>
        </w:tc>
        <w:tc>
          <w:tcPr>
            <w:tcW w:w="179" w:type="pct"/>
            <w:shd w:val="clear" w:color="auto" w:fill="auto"/>
            <w:vAlign w:val="center"/>
          </w:tcPr>
          <w:p w14:paraId="20987F58">
            <w:pPr>
              <w:keepNext w:val="0"/>
              <w:keepLines w:val="0"/>
              <w:widowControl/>
              <w:suppressLineNumbers w:val="0"/>
              <w:spacing w:line="36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3</w:t>
            </w:r>
          </w:p>
        </w:tc>
      </w:tr>
      <w:tr w14:paraId="24D97C0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3278" w:type="pct"/>
            <w:shd w:val="clear" w:color="auto" w:fill="auto"/>
            <w:vAlign w:val="center"/>
          </w:tcPr>
          <w:p w14:paraId="78460352">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 Digital Skills</w:t>
            </w:r>
          </w:p>
        </w:tc>
        <w:tc>
          <w:tcPr>
            <w:tcW w:w="726" w:type="pct"/>
            <w:shd w:val="clear" w:color="auto" w:fill="auto"/>
            <w:vAlign w:val="center"/>
          </w:tcPr>
          <w:p w14:paraId="08363171">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w:t>
            </w:r>
          </w:p>
        </w:tc>
        <w:tc>
          <w:tcPr>
            <w:tcW w:w="726" w:type="pct"/>
            <w:shd w:val="clear" w:color="auto" w:fill="auto"/>
            <w:vAlign w:val="center"/>
          </w:tcPr>
          <w:p w14:paraId="2F8D3BFC">
            <w:pPr>
              <w:spacing w:line="360" w:lineRule="auto"/>
              <w:jc w:val="both"/>
              <w:rPr>
                <w:rFonts w:hint="default" w:ascii="Times New Roman" w:hAnsi="Times New Roman" w:cs="Times New Roman"/>
                <w:sz w:val="24"/>
                <w:szCs w:val="24"/>
              </w:rPr>
            </w:pPr>
          </w:p>
        </w:tc>
        <w:tc>
          <w:tcPr>
            <w:tcW w:w="179" w:type="pct"/>
            <w:shd w:val="clear" w:color="auto" w:fill="auto"/>
            <w:vAlign w:val="center"/>
          </w:tcPr>
          <w:p w14:paraId="1219FE9B">
            <w:pPr>
              <w:spacing w:line="360" w:lineRule="auto"/>
              <w:jc w:val="both"/>
              <w:rPr>
                <w:rFonts w:hint="default" w:ascii="Times New Roman" w:hAnsi="Times New Roman" w:cs="Times New Roman"/>
                <w:sz w:val="24"/>
                <w:szCs w:val="24"/>
              </w:rPr>
            </w:pPr>
          </w:p>
        </w:tc>
      </w:tr>
      <w:tr w14:paraId="67B50BA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3278" w:type="pct"/>
            <w:shd w:val="clear" w:color="auto" w:fill="auto"/>
            <w:vAlign w:val="center"/>
          </w:tcPr>
          <w:p w14:paraId="7AECAFA9">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 Youth Innovation Engagement</w:t>
            </w:r>
          </w:p>
        </w:tc>
        <w:tc>
          <w:tcPr>
            <w:tcW w:w="726" w:type="pct"/>
            <w:shd w:val="clear" w:color="auto" w:fill="auto"/>
            <w:vAlign w:val="center"/>
          </w:tcPr>
          <w:p w14:paraId="66DA3247">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0.68**</w:t>
            </w:r>
          </w:p>
        </w:tc>
        <w:tc>
          <w:tcPr>
            <w:tcW w:w="726" w:type="pct"/>
            <w:shd w:val="clear" w:color="auto" w:fill="auto"/>
            <w:vAlign w:val="center"/>
          </w:tcPr>
          <w:p w14:paraId="19D6D63E">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w:t>
            </w:r>
          </w:p>
        </w:tc>
        <w:tc>
          <w:tcPr>
            <w:tcW w:w="179" w:type="pct"/>
            <w:shd w:val="clear" w:color="auto" w:fill="auto"/>
            <w:vAlign w:val="center"/>
          </w:tcPr>
          <w:p w14:paraId="218ED120">
            <w:pPr>
              <w:spacing w:line="360" w:lineRule="auto"/>
              <w:jc w:val="both"/>
              <w:rPr>
                <w:rFonts w:hint="default" w:ascii="Times New Roman" w:hAnsi="Times New Roman" w:cs="Times New Roman"/>
                <w:sz w:val="24"/>
                <w:szCs w:val="24"/>
              </w:rPr>
            </w:pPr>
          </w:p>
        </w:tc>
      </w:tr>
      <w:tr w14:paraId="0F55227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3278" w:type="pct"/>
            <w:shd w:val="clear" w:color="auto" w:fill="auto"/>
            <w:vAlign w:val="center"/>
          </w:tcPr>
          <w:p w14:paraId="483F6DEA">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 Employment Status</w:t>
            </w:r>
          </w:p>
        </w:tc>
        <w:tc>
          <w:tcPr>
            <w:tcW w:w="726" w:type="pct"/>
            <w:shd w:val="clear" w:color="auto" w:fill="auto"/>
            <w:vAlign w:val="center"/>
          </w:tcPr>
          <w:p w14:paraId="083DFB60">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0.53**</w:t>
            </w:r>
          </w:p>
        </w:tc>
        <w:tc>
          <w:tcPr>
            <w:tcW w:w="726" w:type="pct"/>
            <w:shd w:val="clear" w:color="auto" w:fill="auto"/>
            <w:vAlign w:val="center"/>
          </w:tcPr>
          <w:p w14:paraId="4298F57D">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0.49**</w:t>
            </w:r>
          </w:p>
        </w:tc>
        <w:tc>
          <w:tcPr>
            <w:tcW w:w="179" w:type="pct"/>
            <w:shd w:val="clear" w:color="auto" w:fill="auto"/>
            <w:vAlign w:val="center"/>
          </w:tcPr>
          <w:p w14:paraId="201640E0">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w:t>
            </w:r>
          </w:p>
        </w:tc>
      </w:tr>
    </w:tbl>
    <w:p w14:paraId="3141F504">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 &lt; 0.01</w:t>
      </w:r>
    </w:p>
    <w:p w14:paraId="40261505">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Interpretation: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Digital skills positively correlate with innovation engagement (r = 0.68) and employment (r = 0.53), suggesting that higher digital competency is strongly associated with entrepreneurial activity and increased likelihood of employment.</w:t>
      </w:r>
    </w:p>
    <w:p w14:paraId="0777DDFA">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 Regression Analysis</w:t>
      </w:r>
    </w:p>
    <w:p w14:paraId="04B626EF">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Binary Logistic Regression</w:t>
      </w:r>
      <w:r>
        <w:rPr>
          <w:rFonts w:hint="default" w:ascii="Times New Roman" w:hAnsi="Times New Roman" w:cs="Times New Roman"/>
          <w:b w:val="0"/>
          <w:bCs w:val="0"/>
          <w:sz w:val="24"/>
          <w:szCs w:val="24"/>
        </w:rPr>
        <w:t xml:space="preserve"> was used to model employment probability as a function of digital skills, innovation engagement, and demographics.</w:t>
      </w:r>
    </w:p>
    <w:p w14:paraId="16A6B683">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Table 3: Logistic Regression Predicting Employment</w:t>
      </w:r>
    </w:p>
    <w:tbl>
      <w:tblPr>
        <w:tblStyle w:val="5"/>
        <w:tblW w:w="4998" w:type="pct"/>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4163"/>
        <w:gridCol w:w="1011"/>
        <w:gridCol w:w="871"/>
        <w:gridCol w:w="871"/>
        <w:gridCol w:w="1477"/>
      </w:tblGrid>
      <w:tr w14:paraId="357901B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2452" w:type="pct"/>
            <w:shd w:val="clear" w:color="auto" w:fill="auto"/>
            <w:vAlign w:val="center"/>
          </w:tcPr>
          <w:p w14:paraId="4BC0B7C2">
            <w:pPr>
              <w:keepNext w:val="0"/>
              <w:keepLines w:val="0"/>
              <w:widowControl/>
              <w:suppressLineNumbers w:val="0"/>
              <w:spacing w:line="36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Predictor</w:t>
            </w:r>
          </w:p>
        </w:tc>
        <w:tc>
          <w:tcPr>
            <w:tcW w:w="584" w:type="pct"/>
            <w:shd w:val="clear" w:color="auto" w:fill="auto"/>
            <w:vAlign w:val="center"/>
          </w:tcPr>
          <w:p w14:paraId="21F6A614">
            <w:pPr>
              <w:keepNext w:val="0"/>
              <w:keepLines w:val="0"/>
              <w:widowControl/>
              <w:suppressLineNumbers w:val="0"/>
              <w:spacing w:line="36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β</w:t>
            </w:r>
          </w:p>
        </w:tc>
        <w:tc>
          <w:tcPr>
            <w:tcW w:w="501" w:type="pct"/>
            <w:shd w:val="clear" w:color="auto" w:fill="auto"/>
            <w:vAlign w:val="center"/>
          </w:tcPr>
          <w:p w14:paraId="2BD8658E">
            <w:pPr>
              <w:keepNext w:val="0"/>
              <w:keepLines w:val="0"/>
              <w:widowControl/>
              <w:suppressLineNumbers w:val="0"/>
              <w:spacing w:line="36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SE</w:t>
            </w:r>
          </w:p>
        </w:tc>
        <w:tc>
          <w:tcPr>
            <w:tcW w:w="501" w:type="pct"/>
            <w:shd w:val="clear" w:color="auto" w:fill="auto"/>
            <w:vAlign w:val="center"/>
          </w:tcPr>
          <w:p w14:paraId="658FE2B1">
            <w:pPr>
              <w:keepNext w:val="0"/>
              <w:keepLines w:val="0"/>
              <w:widowControl/>
              <w:suppressLineNumbers w:val="0"/>
              <w:spacing w:line="36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OR</w:t>
            </w:r>
          </w:p>
        </w:tc>
        <w:tc>
          <w:tcPr>
            <w:tcW w:w="852" w:type="pct"/>
            <w:shd w:val="clear" w:color="auto" w:fill="auto"/>
            <w:vAlign w:val="center"/>
          </w:tcPr>
          <w:p w14:paraId="11A198EC">
            <w:pPr>
              <w:keepNext w:val="0"/>
              <w:keepLines w:val="0"/>
              <w:widowControl/>
              <w:suppressLineNumbers w:val="0"/>
              <w:spacing w:line="36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p-value</w:t>
            </w:r>
          </w:p>
        </w:tc>
      </w:tr>
      <w:tr w14:paraId="5DC5551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452" w:type="pct"/>
            <w:shd w:val="clear" w:color="auto" w:fill="auto"/>
            <w:vAlign w:val="center"/>
          </w:tcPr>
          <w:p w14:paraId="4282B70E">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Digital Skills</w:t>
            </w:r>
          </w:p>
        </w:tc>
        <w:tc>
          <w:tcPr>
            <w:tcW w:w="584" w:type="pct"/>
            <w:shd w:val="clear" w:color="auto" w:fill="auto"/>
            <w:vAlign w:val="center"/>
          </w:tcPr>
          <w:p w14:paraId="35BBDD25">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0.42</w:t>
            </w:r>
          </w:p>
        </w:tc>
        <w:tc>
          <w:tcPr>
            <w:tcW w:w="501" w:type="pct"/>
            <w:shd w:val="clear" w:color="auto" w:fill="auto"/>
            <w:vAlign w:val="center"/>
          </w:tcPr>
          <w:p w14:paraId="239BCAA9">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0.06</w:t>
            </w:r>
          </w:p>
        </w:tc>
        <w:tc>
          <w:tcPr>
            <w:tcW w:w="501" w:type="pct"/>
            <w:shd w:val="clear" w:color="auto" w:fill="auto"/>
            <w:vAlign w:val="center"/>
          </w:tcPr>
          <w:p w14:paraId="2F5A5306">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1.52</w:t>
            </w:r>
          </w:p>
        </w:tc>
        <w:tc>
          <w:tcPr>
            <w:tcW w:w="852" w:type="pct"/>
            <w:shd w:val="clear" w:color="auto" w:fill="auto"/>
            <w:vAlign w:val="center"/>
          </w:tcPr>
          <w:p w14:paraId="48103837">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&lt;0.001</w:t>
            </w:r>
          </w:p>
        </w:tc>
      </w:tr>
      <w:tr w14:paraId="0614ED6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452" w:type="pct"/>
            <w:shd w:val="clear" w:color="auto" w:fill="auto"/>
            <w:vAlign w:val="center"/>
          </w:tcPr>
          <w:p w14:paraId="1561B63A">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Innovation Engagement</w:t>
            </w:r>
          </w:p>
        </w:tc>
        <w:tc>
          <w:tcPr>
            <w:tcW w:w="584" w:type="pct"/>
            <w:shd w:val="clear" w:color="auto" w:fill="auto"/>
            <w:vAlign w:val="center"/>
          </w:tcPr>
          <w:p w14:paraId="6F53AEC2">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0.35</w:t>
            </w:r>
          </w:p>
        </w:tc>
        <w:tc>
          <w:tcPr>
            <w:tcW w:w="501" w:type="pct"/>
            <w:shd w:val="clear" w:color="auto" w:fill="auto"/>
            <w:vAlign w:val="center"/>
          </w:tcPr>
          <w:p w14:paraId="7FF95F1E">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0.05</w:t>
            </w:r>
          </w:p>
        </w:tc>
        <w:tc>
          <w:tcPr>
            <w:tcW w:w="501" w:type="pct"/>
            <w:shd w:val="clear" w:color="auto" w:fill="auto"/>
            <w:vAlign w:val="center"/>
          </w:tcPr>
          <w:p w14:paraId="0BAA2D36">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1.42</w:t>
            </w:r>
          </w:p>
        </w:tc>
        <w:tc>
          <w:tcPr>
            <w:tcW w:w="852" w:type="pct"/>
            <w:shd w:val="clear" w:color="auto" w:fill="auto"/>
            <w:vAlign w:val="center"/>
          </w:tcPr>
          <w:p w14:paraId="4792863C">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&lt;0.001</w:t>
            </w:r>
          </w:p>
        </w:tc>
      </w:tr>
      <w:tr w14:paraId="7AF4A45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2452" w:type="pct"/>
            <w:shd w:val="clear" w:color="auto" w:fill="auto"/>
            <w:vAlign w:val="center"/>
          </w:tcPr>
          <w:p w14:paraId="75815D58">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Age</w:t>
            </w:r>
          </w:p>
        </w:tc>
        <w:tc>
          <w:tcPr>
            <w:tcW w:w="584" w:type="pct"/>
            <w:shd w:val="clear" w:color="auto" w:fill="auto"/>
            <w:vAlign w:val="center"/>
          </w:tcPr>
          <w:p w14:paraId="497900F0">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0.11</w:t>
            </w:r>
          </w:p>
        </w:tc>
        <w:tc>
          <w:tcPr>
            <w:tcW w:w="501" w:type="pct"/>
            <w:shd w:val="clear" w:color="auto" w:fill="auto"/>
            <w:vAlign w:val="center"/>
          </w:tcPr>
          <w:p w14:paraId="70D2981A">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0.03</w:t>
            </w:r>
          </w:p>
        </w:tc>
        <w:tc>
          <w:tcPr>
            <w:tcW w:w="501" w:type="pct"/>
            <w:shd w:val="clear" w:color="auto" w:fill="auto"/>
            <w:vAlign w:val="center"/>
          </w:tcPr>
          <w:p w14:paraId="01A77F6B">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1.12</w:t>
            </w:r>
          </w:p>
        </w:tc>
        <w:tc>
          <w:tcPr>
            <w:tcW w:w="852" w:type="pct"/>
            <w:shd w:val="clear" w:color="auto" w:fill="auto"/>
            <w:vAlign w:val="center"/>
          </w:tcPr>
          <w:p w14:paraId="776F890D">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0.002</w:t>
            </w:r>
          </w:p>
        </w:tc>
      </w:tr>
      <w:tr w14:paraId="6890904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2452" w:type="pct"/>
            <w:shd w:val="clear" w:color="auto" w:fill="auto"/>
            <w:vAlign w:val="center"/>
          </w:tcPr>
          <w:p w14:paraId="4222A198">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Education Level</w:t>
            </w:r>
          </w:p>
        </w:tc>
        <w:tc>
          <w:tcPr>
            <w:tcW w:w="584" w:type="pct"/>
            <w:shd w:val="clear" w:color="auto" w:fill="auto"/>
            <w:vAlign w:val="center"/>
          </w:tcPr>
          <w:p w14:paraId="74F9738A">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0.28</w:t>
            </w:r>
          </w:p>
        </w:tc>
        <w:tc>
          <w:tcPr>
            <w:tcW w:w="501" w:type="pct"/>
            <w:shd w:val="clear" w:color="auto" w:fill="auto"/>
            <w:vAlign w:val="center"/>
          </w:tcPr>
          <w:p w14:paraId="550A1D40">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0.04</w:t>
            </w:r>
          </w:p>
        </w:tc>
        <w:tc>
          <w:tcPr>
            <w:tcW w:w="501" w:type="pct"/>
            <w:shd w:val="clear" w:color="auto" w:fill="auto"/>
            <w:vAlign w:val="center"/>
          </w:tcPr>
          <w:p w14:paraId="73F3DA39">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1.32</w:t>
            </w:r>
          </w:p>
        </w:tc>
        <w:tc>
          <w:tcPr>
            <w:tcW w:w="852" w:type="pct"/>
            <w:shd w:val="clear" w:color="auto" w:fill="auto"/>
            <w:vAlign w:val="center"/>
          </w:tcPr>
          <w:p w14:paraId="212CF098">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&lt;0.001</w:t>
            </w:r>
          </w:p>
        </w:tc>
      </w:tr>
      <w:tr w14:paraId="4FB83E4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2452" w:type="pct"/>
            <w:shd w:val="clear" w:color="auto" w:fill="auto"/>
            <w:vAlign w:val="center"/>
          </w:tcPr>
          <w:p w14:paraId="40E6F3A8">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Urban Residence</w:t>
            </w:r>
          </w:p>
        </w:tc>
        <w:tc>
          <w:tcPr>
            <w:tcW w:w="584" w:type="pct"/>
            <w:shd w:val="clear" w:color="auto" w:fill="auto"/>
            <w:vAlign w:val="center"/>
          </w:tcPr>
          <w:p w14:paraId="559ADA1B">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0.19</w:t>
            </w:r>
          </w:p>
        </w:tc>
        <w:tc>
          <w:tcPr>
            <w:tcW w:w="501" w:type="pct"/>
            <w:shd w:val="clear" w:color="auto" w:fill="auto"/>
            <w:vAlign w:val="center"/>
          </w:tcPr>
          <w:p w14:paraId="063C211F">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0.05</w:t>
            </w:r>
          </w:p>
        </w:tc>
        <w:tc>
          <w:tcPr>
            <w:tcW w:w="501" w:type="pct"/>
            <w:shd w:val="clear" w:color="auto" w:fill="auto"/>
            <w:vAlign w:val="center"/>
          </w:tcPr>
          <w:p w14:paraId="1E61865C">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1.21</w:t>
            </w:r>
          </w:p>
        </w:tc>
        <w:tc>
          <w:tcPr>
            <w:tcW w:w="852" w:type="pct"/>
            <w:shd w:val="clear" w:color="auto" w:fill="auto"/>
            <w:vAlign w:val="center"/>
          </w:tcPr>
          <w:p w14:paraId="2E8F38C4">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0.001</w:t>
            </w:r>
          </w:p>
        </w:tc>
      </w:tr>
      <w:tr w14:paraId="2F946A4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452" w:type="pct"/>
            <w:shd w:val="clear" w:color="auto" w:fill="auto"/>
            <w:vAlign w:val="center"/>
          </w:tcPr>
          <w:p w14:paraId="16E80BB5">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Gender (Female=1)</w:t>
            </w:r>
          </w:p>
        </w:tc>
        <w:tc>
          <w:tcPr>
            <w:tcW w:w="584" w:type="pct"/>
            <w:shd w:val="clear" w:color="auto" w:fill="auto"/>
            <w:vAlign w:val="center"/>
          </w:tcPr>
          <w:p w14:paraId="09B17A71">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-0.08</w:t>
            </w:r>
          </w:p>
        </w:tc>
        <w:tc>
          <w:tcPr>
            <w:tcW w:w="501" w:type="pct"/>
            <w:shd w:val="clear" w:color="auto" w:fill="auto"/>
            <w:vAlign w:val="center"/>
          </w:tcPr>
          <w:p w14:paraId="6FC0A47B">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0.04</w:t>
            </w:r>
          </w:p>
        </w:tc>
        <w:tc>
          <w:tcPr>
            <w:tcW w:w="501" w:type="pct"/>
            <w:shd w:val="clear" w:color="auto" w:fill="auto"/>
            <w:vAlign w:val="center"/>
          </w:tcPr>
          <w:p w14:paraId="5BBA2779">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0.92</w:t>
            </w:r>
          </w:p>
        </w:tc>
        <w:tc>
          <w:tcPr>
            <w:tcW w:w="852" w:type="pct"/>
            <w:shd w:val="clear" w:color="auto" w:fill="auto"/>
            <w:vAlign w:val="center"/>
          </w:tcPr>
          <w:p w14:paraId="010BF06E">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0.045</w:t>
            </w:r>
          </w:p>
        </w:tc>
      </w:tr>
    </w:tbl>
    <w:p w14:paraId="7D48A633">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Interpretation:</w:t>
      </w:r>
    </w:p>
    <w:p w14:paraId="520025E7">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Each unit increase in digital skills increases odds of employment by 52%.</w:t>
      </w:r>
    </w:p>
    <w:p w14:paraId="37FBB9A7">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Innovation engagement also significantly enhances employment probability.</w:t>
      </w:r>
    </w:p>
    <w:p w14:paraId="633EFC96">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Females are slightly disadvantaged in employment outcomes, confirming gendered disparities in digital labour markets.</w:t>
      </w:r>
    </w:p>
    <w:p w14:paraId="667F03A3">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Urban youth benefit more from digital opportunities.</w:t>
      </w:r>
    </w:p>
    <w:p w14:paraId="02DA9B65">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Multiple Linear Regression</w:t>
      </w:r>
      <w:r>
        <w:rPr>
          <w:rFonts w:hint="default" w:ascii="Times New Roman" w:hAnsi="Times New Roman" w:cs="Times New Roman"/>
          <w:sz w:val="24"/>
          <w:szCs w:val="24"/>
        </w:rPr>
        <w:t xml:space="preserve"> on income revealed similar trends:</w:t>
      </w:r>
    </w:p>
    <w:p w14:paraId="05E12040">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Digital skills and innovation engagement significantly predict higher income levels (β = 0.37 and 0.31, p &lt; 0.001).</w:t>
      </w:r>
    </w:p>
    <w:p w14:paraId="6AC145B7">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Socioeconomic and regional controls moderate effects but do not eliminate significance.</w:t>
      </w:r>
    </w:p>
    <w:p w14:paraId="667B7A74">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Panel Data Analysis</w:t>
      </w:r>
      <w:r>
        <w:rPr>
          <w:rFonts w:hint="default" w:ascii="Times New Roman" w:hAnsi="Times New Roman" w:cs="Times New Roman"/>
          <w:sz w:val="24"/>
          <w:szCs w:val="24"/>
        </w:rPr>
        <w:t xml:space="preserve"> for countries with longitudinal data (Kenya, Nigeria, South Africa) confirmed that sustained digital skills acquisition over time predicts both employment stability and higher innovation engagement scores (p &lt; 0.01).</w:t>
      </w:r>
    </w:p>
    <w:p w14:paraId="554D386A">
      <w:pPr>
        <w:pStyle w:val="2"/>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Discussion</w:t>
      </w:r>
    </w:p>
    <w:p w14:paraId="77ABEB61">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1. Digital Skills and Youth Employment</w:t>
      </w:r>
    </w:p>
    <w:p w14:paraId="5C5D6A0C">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results confirm that </w:t>
      </w:r>
      <w:r>
        <w:rPr>
          <w:rStyle w:val="11"/>
          <w:rFonts w:hint="default" w:ascii="Times New Roman" w:hAnsi="Times New Roman" w:cs="Times New Roman"/>
          <w:b w:val="0"/>
          <w:bCs w:val="0"/>
          <w:sz w:val="24"/>
          <w:szCs w:val="24"/>
        </w:rPr>
        <w:t>digital skills are a critical determinant of employability</w:t>
      </w:r>
      <w:r>
        <w:rPr>
          <w:rFonts w:hint="default" w:ascii="Times New Roman" w:hAnsi="Times New Roman" w:cs="Times New Roman"/>
          <w:b w:val="0"/>
          <w:bCs w:val="0"/>
          <w:sz w:val="24"/>
          <w:szCs w:val="24"/>
        </w:rPr>
        <w:t xml:space="preserve"> among African youth. As digital competencies increase, so does both innovation participation and employment likelihood. This supports theoretical frameworks suggesting that digital literacy is not merely an enabler but a </w:t>
      </w:r>
      <w:r>
        <w:rPr>
          <w:rStyle w:val="11"/>
          <w:rFonts w:hint="default" w:ascii="Times New Roman" w:hAnsi="Times New Roman" w:cs="Times New Roman"/>
          <w:b w:val="0"/>
          <w:bCs w:val="0"/>
          <w:sz w:val="24"/>
          <w:szCs w:val="24"/>
        </w:rPr>
        <w:t>structural requirement</w:t>
      </w:r>
      <w:r>
        <w:rPr>
          <w:rFonts w:hint="default" w:ascii="Times New Roman" w:hAnsi="Times New Roman" w:cs="Times New Roman"/>
          <w:b w:val="0"/>
          <w:bCs w:val="0"/>
          <w:sz w:val="24"/>
          <w:szCs w:val="24"/>
        </w:rPr>
        <w:t xml:space="preserve"> for labour market entry in the 4IR context (Beyene et al., 2024; Filmer &amp; Fox, 2014).</w:t>
      </w:r>
    </w:p>
    <w:p w14:paraId="7A301D25">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 xml:space="preserve">However, moderate average digital skills (5.2/10) indicate a </w:t>
      </w:r>
      <w:r>
        <w:rPr>
          <w:rStyle w:val="11"/>
          <w:rFonts w:hint="default" w:ascii="Times New Roman" w:hAnsi="Times New Roman" w:cs="Times New Roman"/>
          <w:b w:val="0"/>
          <w:bCs w:val="0"/>
          <w:sz w:val="24"/>
          <w:szCs w:val="24"/>
        </w:rPr>
        <w:t>substantial skills gap</w:t>
      </w:r>
      <w:r>
        <w:rPr>
          <w:rFonts w:hint="default" w:ascii="Times New Roman" w:hAnsi="Times New Roman" w:cs="Times New Roman"/>
          <w:b w:val="0"/>
          <w:bCs w:val="0"/>
          <w:sz w:val="24"/>
          <w:szCs w:val="24"/>
        </w:rPr>
        <w:t>. This gap may hinder the potential of digital technologies to fully democratize employment opportunities. Structural inequalities — including rural residence, gender disparities, and limited infrastructure — mediate the benefits of digital skills (Barasa &amp; Kiiru, 2023; Ogbonna et al., 2022). This aligns with prior evidence that technology adoption alone cannot solve unemployment without complementary institutional and policy support.</w:t>
      </w:r>
    </w:p>
    <w:p w14:paraId="3A91C3E0">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 Innovation Engagement as a Mediator</w:t>
      </w:r>
    </w:p>
    <w:p w14:paraId="376E6CC1">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 xml:space="preserve">Youth innovation engagement significantly mediates employment outcomes. Higher engagement in startups and entrepreneurial projects increases employment probability and income levels. This suggests that </w:t>
      </w:r>
      <w:r>
        <w:rPr>
          <w:rStyle w:val="11"/>
          <w:rFonts w:hint="default" w:ascii="Times New Roman" w:hAnsi="Times New Roman" w:cs="Times New Roman"/>
          <w:b w:val="0"/>
          <w:bCs w:val="0"/>
          <w:sz w:val="24"/>
          <w:szCs w:val="24"/>
        </w:rPr>
        <w:t>innovation ecosystems — combining skills, capital, mentorship, and digital access — amplify the positive impact of digital disruption</w:t>
      </w:r>
      <w:r>
        <w:rPr>
          <w:rFonts w:hint="default" w:ascii="Times New Roman" w:hAnsi="Times New Roman" w:cs="Times New Roman"/>
          <w:b w:val="0"/>
          <w:bCs w:val="0"/>
          <w:sz w:val="24"/>
          <w:szCs w:val="24"/>
        </w:rPr>
        <w:t xml:space="preserve"> (Genga, 2025; Aryee et al., 2025). Nevertheless, access remains uneven, privileging urban youth and those with higher education, highlighting the </w:t>
      </w:r>
      <w:r>
        <w:rPr>
          <w:rStyle w:val="11"/>
          <w:rFonts w:hint="default" w:ascii="Times New Roman" w:hAnsi="Times New Roman" w:cs="Times New Roman"/>
          <w:b w:val="0"/>
          <w:bCs w:val="0"/>
          <w:sz w:val="24"/>
          <w:szCs w:val="24"/>
        </w:rPr>
        <w:t>risk of digital divides exacerbating existing inequities</w:t>
      </w:r>
      <w:r>
        <w:rPr>
          <w:rFonts w:hint="default" w:ascii="Times New Roman" w:hAnsi="Times New Roman" w:cs="Times New Roman"/>
          <w:b w:val="0"/>
          <w:bCs w:val="0"/>
          <w:sz w:val="24"/>
          <w:szCs w:val="24"/>
        </w:rPr>
        <w:t>.</w:t>
      </w:r>
    </w:p>
    <w:p w14:paraId="078A3EE9">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 Structural and Policy Implications</w:t>
      </w:r>
    </w:p>
    <w:p w14:paraId="3BBBA3F0">
      <w:pPr>
        <w:pStyle w:val="10"/>
        <w:keepNext w:val="0"/>
        <w:keepLines w:val="0"/>
        <w:widowControl/>
        <w:numPr>
          <w:ilvl w:val="0"/>
          <w:numId w:val="2"/>
        </w:numPr>
        <w:suppressLineNumbers w:val="0"/>
        <w:tabs>
          <w:tab w:val="clear" w:pos="425"/>
        </w:tabs>
        <w:spacing w:line="360" w:lineRule="auto"/>
        <w:ind w:left="425" w:leftChars="0" w:right="0" w:rightChars="0" w:hanging="425" w:firstLineChars="0"/>
        <w:jc w:val="both"/>
        <w:rPr>
          <w:rFonts w:hint="default" w:ascii="Times New Roman" w:hAnsi="Times New Roman" w:cs="Times New Roman"/>
          <w:sz w:val="24"/>
          <w:szCs w:val="24"/>
        </w:rPr>
      </w:pPr>
      <w:r>
        <w:rPr>
          <w:rStyle w:val="11"/>
          <w:rFonts w:hint="default" w:ascii="Times New Roman" w:hAnsi="Times New Roman" w:cs="Times New Roman"/>
          <w:sz w:val="24"/>
          <w:szCs w:val="24"/>
        </w:rPr>
        <w:t>Urban-Rural Divide:</w:t>
      </w:r>
      <w:r>
        <w:rPr>
          <w:rFonts w:hint="default" w:ascii="Times New Roman" w:hAnsi="Times New Roman" w:cs="Times New Roman"/>
          <w:sz w:val="24"/>
          <w:szCs w:val="24"/>
        </w:rPr>
        <w:t xml:space="preserve"> Urban youth enjoy higher connectivity and exposure to innovation networks, reinforcing the need for rural digital infrastructure expansion.</w:t>
      </w:r>
    </w:p>
    <w:p w14:paraId="4BDC43A0">
      <w:pPr>
        <w:pStyle w:val="10"/>
        <w:keepNext w:val="0"/>
        <w:keepLines w:val="0"/>
        <w:widowControl/>
        <w:numPr>
          <w:ilvl w:val="0"/>
          <w:numId w:val="2"/>
        </w:numPr>
        <w:suppressLineNumbers w:val="0"/>
        <w:tabs>
          <w:tab w:val="clear" w:pos="425"/>
        </w:tabs>
        <w:spacing w:line="360" w:lineRule="auto"/>
        <w:ind w:left="425" w:leftChars="0" w:right="0" w:rightChars="0" w:hanging="425" w:firstLineChars="0"/>
        <w:jc w:val="both"/>
        <w:rPr>
          <w:rFonts w:hint="default" w:ascii="Times New Roman" w:hAnsi="Times New Roman" w:cs="Times New Roman"/>
          <w:sz w:val="24"/>
          <w:szCs w:val="24"/>
        </w:rPr>
      </w:pPr>
      <w:r>
        <w:rPr>
          <w:rStyle w:val="11"/>
          <w:rFonts w:hint="default" w:ascii="Times New Roman" w:hAnsi="Times New Roman" w:cs="Times New Roman"/>
          <w:sz w:val="24"/>
          <w:szCs w:val="24"/>
        </w:rPr>
        <w:t>Gender Gaps:</w:t>
      </w:r>
      <w:r>
        <w:rPr>
          <w:rFonts w:hint="default" w:ascii="Times New Roman" w:hAnsi="Times New Roman" w:cs="Times New Roman"/>
          <w:sz w:val="24"/>
          <w:szCs w:val="24"/>
        </w:rPr>
        <w:t xml:space="preserve"> Women remain underrepresented in high-value digital work; targeted programs are needed to ensure inclusion.</w:t>
      </w:r>
    </w:p>
    <w:p w14:paraId="7A98F97B">
      <w:pPr>
        <w:pStyle w:val="10"/>
        <w:keepNext w:val="0"/>
        <w:keepLines w:val="0"/>
        <w:widowControl/>
        <w:numPr>
          <w:ilvl w:val="0"/>
          <w:numId w:val="2"/>
        </w:numPr>
        <w:suppressLineNumbers w:val="0"/>
        <w:tabs>
          <w:tab w:val="clear" w:pos="425"/>
        </w:tabs>
        <w:spacing w:line="360" w:lineRule="auto"/>
        <w:ind w:left="425" w:leftChars="0" w:right="0" w:rightChars="0" w:hanging="425" w:firstLineChars="0"/>
        <w:jc w:val="both"/>
        <w:rPr>
          <w:rFonts w:hint="default" w:ascii="Times New Roman" w:hAnsi="Times New Roman" w:cs="Times New Roman"/>
          <w:sz w:val="24"/>
          <w:szCs w:val="24"/>
        </w:rPr>
      </w:pPr>
      <w:r>
        <w:rPr>
          <w:rStyle w:val="11"/>
          <w:rFonts w:hint="default" w:ascii="Times New Roman" w:hAnsi="Times New Roman" w:cs="Times New Roman"/>
          <w:sz w:val="24"/>
          <w:szCs w:val="24"/>
        </w:rPr>
        <w:t>Skill Development:</w:t>
      </w:r>
      <w:r>
        <w:rPr>
          <w:rFonts w:hint="default" w:ascii="Times New Roman" w:hAnsi="Times New Roman" w:cs="Times New Roman"/>
          <w:sz w:val="24"/>
          <w:szCs w:val="24"/>
        </w:rPr>
        <w:t xml:space="preserve"> Policies must focus on </w:t>
      </w:r>
      <w:r>
        <w:rPr>
          <w:rStyle w:val="11"/>
          <w:rFonts w:hint="default" w:ascii="Times New Roman" w:hAnsi="Times New Roman" w:cs="Times New Roman"/>
          <w:sz w:val="24"/>
          <w:szCs w:val="24"/>
        </w:rPr>
        <w:t>advanced digital training</w:t>
      </w:r>
      <w:r>
        <w:rPr>
          <w:rFonts w:hint="default" w:ascii="Times New Roman" w:hAnsi="Times New Roman" w:cs="Times New Roman"/>
          <w:sz w:val="24"/>
          <w:szCs w:val="24"/>
        </w:rPr>
        <w:t xml:space="preserve"> (AI, data analytics, software development) rather than basic ICT literacy.</w:t>
      </w:r>
    </w:p>
    <w:p w14:paraId="444A50F1">
      <w:pPr>
        <w:pStyle w:val="10"/>
        <w:keepNext w:val="0"/>
        <w:keepLines w:val="0"/>
        <w:widowControl/>
        <w:numPr>
          <w:ilvl w:val="0"/>
          <w:numId w:val="2"/>
        </w:numPr>
        <w:suppressLineNumbers w:val="0"/>
        <w:tabs>
          <w:tab w:val="clear" w:pos="425"/>
        </w:tabs>
        <w:spacing w:line="360" w:lineRule="auto"/>
        <w:ind w:left="425" w:leftChars="0" w:right="0" w:rightChars="0" w:hanging="425" w:firstLineChars="0"/>
        <w:jc w:val="both"/>
        <w:rPr>
          <w:rFonts w:hint="default" w:ascii="Times New Roman" w:hAnsi="Times New Roman" w:cs="Times New Roman"/>
          <w:sz w:val="24"/>
          <w:szCs w:val="24"/>
        </w:rPr>
      </w:pPr>
      <w:r>
        <w:rPr>
          <w:rStyle w:val="11"/>
          <w:rFonts w:hint="default" w:ascii="Times New Roman" w:hAnsi="Times New Roman" w:cs="Times New Roman"/>
          <w:sz w:val="24"/>
          <w:szCs w:val="24"/>
        </w:rPr>
        <w:t>Inclusive Innovation Ecosystems:</w:t>
      </w:r>
      <w:r>
        <w:rPr>
          <w:rFonts w:hint="default" w:ascii="Times New Roman" w:hAnsi="Times New Roman" w:cs="Times New Roman"/>
          <w:sz w:val="24"/>
          <w:szCs w:val="24"/>
        </w:rPr>
        <w:t xml:space="preserve"> Investment in mentorship, financing, and policy support can help scale youth-led innovations, contributing to sustainable employment creation (Mariette et al., 2025; World Bank, 2019).</w:t>
      </w:r>
    </w:p>
    <w:p w14:paraId="3F1BC9F6">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 Critical Insights</w:t>
      </w:r>
    </w:p>
    <w:p w14:paraId="1AF9E801">
      <w:pPr>
        <w:pStyle w:val="10"/>
        <w:keepNext w:val="0"/>
        <w:keepLines w:val="0"/>
        <w:widowControl/>
        <w:numPr>
          <w:ilvl w:val="0"/>
          <w:numId w:val="3"/>
        </w:numPr>
        <w:suppressLineNumbers w:val="0"/>
        <w:spacing w:line="360" w:lineRule="auto"/>
        <w:ind w:left="425" w:leftChars="0" w:hanging="425"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Digital disruption is </w:t>
      </w:r>
      <w:r>
        <w:rPr>
          <w:rStyle w:val="11"/>
          <w:rFonts w:hint="default" w:ascii="Times New Roman" w:hAnsi="Times New Roman" w:cs="Times New Roman"/>
          <w:b w:val="0"/>
          <w:bCs w:val="0"/>
          <w:sz w:val="24"/>
          <w:szCs w:val="24"/>
        </w:rPr>
        <w:t>double-edged</w:t>
      </w:r>
      <w:r>
        <w:rPr>
          <w:rFonts w:hint="default" w:ascii="Times New Roman" w:hAnsi="Times New Roman" w:cs="Times New Roman"/>
          <w:b w:val="0"/>
          <w:bCs w:val="0"/>
          <w:sz w:val="24"/>
          <w:szCs w:val="24"/>
        </w:rPr>
        <w:t>: while it creates opportunities, it also risks job displacement in lower-skill sectors.</w:t>
      </w:r>
    </w:p>
    <w:p w14:paraId="5AF19814">
      <w:pPr>
        <w:pStyle w:val="10"/>
        <w:keepNext w:val="0"/>
        <w:keepLines w:val="0"/>
        <w:widowControl/>
        <w:numPr>
          <w:ilvl w:val="0"/>
          <w:numId w:val="3"/>
        </w:numPr>
        <w:suppressLineNumbers w:val="0"/>
        <w:spacing w:line="360" w:lineRule="auto"/>
        <w:ind w:left="425" w:leftChars="0" w:hanging="425"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Innovation-driven employment may not automatically reduce youth unemployment; it requires </w:t>
      </w:r>
      <w:r>
        <w:rPr>
          <w:rStyle w:val="11"/>
          <w:rFonts w:hint="default" w:ascii="Times New Roman" w:hAnsi="Times New Roman" w:cs="Times New Roman"/>
          <w:b w:val="0"/>
          <w:bCs w:val="0"/>
          <w:sz w:val="24"/>
          <w:szCs w:val="24"/>
        </w:rPr>
        <w:t>structural alignment between skills, infrastructure, and labour markets</w:t>
      </w:r>
      <w:r>
        <w:rPr>
          <w:rFonts w:hint="default" w:ascii="Times New Roman" w:hAnsi="Times New Roman" w:cs="Times New Roman"/>
          <w:b w:val="0"/>
          <w:bCs w:val="0"/>
          <w:sz w:val="24"/>
          <w:szCs w:val="24"/>
        </w:rPr>
        <w:t>.</w:t>
      </w:r>
    </w:p>
    <w:p w14:paraId="6C739F20">
      <w:pPr>
        <w:pStyle w:val="10"/>
        <w:keepNext w:val="0"/>
        <w:keepLines w:val="0"/>
        <w:widowControl/>
        <w:numPr>
          <w:ilvl w:val="0"/>
          <w:numId w:val="3"/>
        </w:numPr>
        <w:suppressLineNumbers w:val="0"/>
        <w:spacing w:line="360" w:lineRule="auto"/>
        <w:ind w:left="425" w:leftChars="0" w:hanging="425"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Cross-country differences underscore that </w:t>
      </w:r>
      <w:r>
        <w:rPr>
          <w:rStyle w:val="11"/>
          <w:rFonts w:hint="default" w:ascii="Times New Roman" w:hAnsi="Times New Roman" w:cs="Times New Roman"/>
          <w:b w:val="0"/>
          <w:bCs w:val="0"/>
          <w:sz w:val="24"/>
          <w:szCs w:val="24"/>
        </w:rPr>
        <w:t>context-specific interventions</w:t>
      </w:r>
      <w:r>
        <w:rPr>
          <w:rFonts w:hint="default" w:ascii="Times New Roman" w:hAnsi="Times New Roman" w:cs="Times New Roman"/>
          <w:b w:val="0"/>
          <w:bCs w:val="0"/>
          <w:sz w:val="24"/>
          <w:szCs w:val="24"/>
        </w:rPr>
        <w:t xml:space="preserve"> are essential; one-size-fits-all strategies risk inefficiency.</w:t>
      </w:r>
    </w:p>
    <w:p w14:paraId="08BD8D04">
      <w:pPr>
        <w:pStyle w:val="2"/>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Conclusion</w:t>
      </w:r>
    </w:p>
    <w:p w14:paraId="3DA6C557">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This study critically examines the interplay between </w:t>
      </w:r>
      <w:r>
        <w:rPr>
          <w:rStyle w:val="11"/>
          <w:rFonts w:hint="default" w:ascii="Times New Roman" w:hAnsi="Times New Roman" w:cs="Times New Roman"/>
          <w:b w:val="0"/>
          <w:bCs w:val="0"/>
          <w:sz w:val="24"/>
          <w:szCs w:val="24"/>
        </w:rPr>
        <w:t>digital skills, innovation engagement, and youth employment</w:t>
      </w:r>
      <w:r>
        <w:rPr>
          <w:rFonts w:hint="default" w:ascii="Times New Roman" w:hAnsi="Times New Roman" w:cs="Times New Roman"/>
          <w:b w:val="0"/>
          <w:bCs w:val="0"/>
          <w:sz w:val="24"/>
          <w:szCs w:val="24"/>
        </w:rPr>
        <w:t xml:space="preserve"> in Africa under conditions of digital disruption. Key findings include:</w:t>
      </w:r>
    </w:p>
    <w:p w14:paraId="256CD818">
      <w:pPr>
        <w:pStyle w:val="10"/>
        <w:keepNext w:val="0"/>
        <w:keepLines w:val="0"/>
        <w:widowControl/>
        <w:numPr>
          <w:ilvl w:val="0"/>
          <w:numId w:val="4"/>
        </w:numPr>
        <w:suppressLineNumbers w:val="0"/>
        <w:tabs>
          <w:tab w:val="clear" w:pos="425"/>
        </w:tabs>
        <w:spacing w:line="360" w:lineRule="auto"/>
        <w:ind w:left="425" w:leftChars="0" w:right="0" w:rightChars="0" w:hanging="425" w:firstLineChars="0"/>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Digital skills are the single most influential predictor</w:t>
      </w:r>
      <w:r>
        <w:rPr>
          <w:rFonts w:hint="default" w:ascii="Times New Roman" w:hAnsi="Times New Roman" w:cs="Times New Roman"/>
          <w:b w:val="0"/>
          <w:bCs w:val="0"/>
          <w:sz w:val="24"/>
          <w:szCs w:val="24"/>
        </w:rPr>
        <w:t xml:space="preserve"> of employment and income among youth.</w:t>
      </w:r>
    </w:p>
    <w:p w14:paraId="414AB4BF">
      <w:pPr>
        <w:pStyle w:val="10"/>
        <w:keepNext w:val="0"/>
        <w:keepLines w:val="0"/>
        <w:widowControl/>
        <w:numPr>
          <w:ilvl w:val="0"/>
          <w:numId w:val="4"/>
        </w:numPr>
        <w:suppressLineNumbers w:val="0"/>
        <w:tabs>
          <w:tab w:val="clear" w:pos="425"/>
        </w:tabs>
        <w:spacing w:line="360" w:lineRule="auto"/>
        <w:ind w:left="425" w:leftChars="0" w:right="0" w:rightChars="0" w:hanging="425" w:firstLineChars="0"/>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Innovation engagement amplifies the benefits of digital competencies</w:t>
      </w:r>
      <w:r>
        <w:rPr>
          <w:rFonts w:hint="default" w:ascii="Times New Roman" w:hAnsi="Times New Roman" w:cs="Times New Roman"/>
          <w:b w:val="0"/>
          <w:bCs w:val="0"/>
          <w:sz w:val="24"/>
          <w:szCs w:val="24"/>
        </w:rPr>
        <w:t>, promoting entrepreneurial activity and higher-quality employment.</w:t>
      </w:r>
    </w:p>
    <w:p w14:paraId="6ABBC64B">
      <w:pPr>
        <w:pStyle w:val="10"/>
        <w:keepNext w:val="0"/>
        <w:keepLines w:val="0"/>
        <w:widowControl/>
        <w:numPr>
          <w:ilvl w:val="0"/>
          <w:numId w:val="4"/>
        </w:numPr>
        <w:suppressLineNumbers w:val="0"/>
        <w:tabs>
          <w:tab w:val="clear" w:pos="425"/>
        </w:tabs>
        <w:spacing w:line="360" w:lineRule="auto"/>
        <w:ind w:left="425" w:leftChars="0" w:right="0" w:rightChars="0" w:hanging="425"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Structural factors — gender, location, education, and infrastructure — </w:t>
      </w:r>
      <w:r>
        <w:rPr>
          <w:rStyle w:val="11"/>
          <w:rFonts w:hint="default" w:ascii="Times New Roman" w:hAnsi="Times New Roman" w:cs="Times New Roman"/>
          <w:b w:val="0"/>
          <w:bCs w:val="0"/>
          <w:sz w:val="24"/>
          <w:szCs w:val="24"/>
        </w:rPr>
        <w:t>mediate the effectiveness of digital opportunities</w:t>
      </w:r>
      <w:r>
        <w:rPr>
          <w:rFonts w:hint="default" w:ascii="Times New Roman" w:hAnsi="Times New Roman" w:cs="Times New Roman"/>
          <w:b w:val="0"/>
          <w:bCs w:val="0"/>
          <w:sz w:val="24"/>
          <w:szCs w:val="24"/>
        </w:rPr>
        <w:t>, underscoring that technology alone cannot deliver inclusive outcomes.</w:t>
      </w:r>
    </w:p>
    <w:p w14:paraId="76528C35">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Policy Implications:</w:t>
      </w:r>
    </w:p>
    <w:p w14:paraId="00B66A45">
      <w:pPr>
        <w:pStyle w:val="10"/>
        <w:keepNext w:val="0"/>
        <w:keepLines w:val="0"/>
        <w:widowControl/>
        <w:numPr>
          <w:ilvl w:val="0"/>
          <w:numId w:val="5"/>
        </w:numPr>
        <w:suppressLineNumbers w:val="0"/>
        <w:spacing w:line="36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Scale </w:t>
      </w:r>
      <w:r>
        <w:rPr>
          <w:rStyle w:val="11"/>
          <w:rFonts w:hint="default" w:ascii="Times New Roman" w:hAnsi="Times New Roman" w:cs="Times New Roman"/>
          <w:sz w:val="24"/>
          <w:szCs w:val="24"/>
        </w:rPr>
        <w:t>digital skills training programs</w:t>
      </w:r>
      <w:r>
        <w:rPr>
          <w:rFonts w:hint="default" w:ascii="Times New Roman" w:hAnsi="Times New Roman" w:cs="Times New Roman"/>
          <w:sz w:val="24"/>
          <w:szCs w:val="24"/>
        </w:rPr>
        <w:t>, particularly in rural areas.</w:t>
      </w:r>
    </w:p>
    <w:p w14:paraId="1FE3F2F1">
      <w:pPr>
        <w:pStyle w:val="10"/>
        <w:keepNext w:val="0"/>
        <w:keepLines w:val="0"/>
        <w:widowControl/>
        <w:numPr>
          <w:ilvl w:val="0"/>
          <w:numId w:val="5"/>
        </w:numPr>
        <w:suppressLineNumbers w:val="0"/>
        <w:spacing w:line="36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Invest in </w:t>
      </w:r>
      <w:r>
        <w:rPr>
          <w:rStyle w:val="11"/>
          <w:rFonts w:hint="default" w:ascii="Times New Roman" w:hAnsi="Times New Roman" w:cs="Times New Roman"/>
          <w:sz w:val="24"/>
          <w:szCs w:val="24"/>
        </w:rPr>
        <w:t>inclusive innovation ecosystems</w:t>
      </w:r>
      <w:r>
        <w:rPr>
          <w:rFonts w:hint="default" w:ascii="Times New Roman" w:hAnsi="Times New Roman" w:cs="Times New Roman"/>
          <w:sz w:val="24"/>
          <w:szCs w:val="24"/>
        </w:rPr>
        <w:t xml:space="preserve"> that integrate mentorship, funding, and infrastructure.</w:t>
      </w:r>
    </w:p>
    <w:p w14:paraId="4E7F64FB">
      <w:pPr>
        <w:pStyle w:val="10"/>
        <w:keepNext w:val="0"/>
        <w:keepLines w:val="0"/>
        <w:widowControl/>
        <w:numPr>
          <w:ilvl w:val="0"/>
          <w:numId w:val="5"/>
        </w:numPr>
        <w:suppressLineNumbers w:val="0"/>
        <w:spacing w:line="36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Implement </w:t>
      </w:r>
      <w:r>
        <w:rPr>
          <w:rStyle w:val="11"/>
          <w:rFonts w:hint="default" w:ascii="Times New Roman" w:hAnsi="Times New Roman" w:cs="Times New Roman"/>
          <w:sz w:val="24"/>
          <w:szCs w:val="24"/>
        </w:rPr>
        <w:t>gender-focused interventions</w:t>
      </w:r>
      <w:r>
        <w:rPr>
          <w:rFonts w:hint="default" w:ascii="Times New Roman" w:hAnsi="Times New Roman" w:cs="Times New Roman"/>
          <w:sz w:val="24"/>
          <w:szCs w:val="24"/>
        </w:rPr>
        <w:t xml:space="preserve"> to address disparities in access and outcomes.</w:t>
      </w:r>
    </w:p>
    <w:p w14:paraId="759298B1">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Research Implications:</w:t>
      </w:r>
      <w:r>
        <w:rPr>
          <w:rFonts w:hint="default" w:ascii="Times New Roman" w:hAnsi="Times New Roman" w:cs="Times New Roman"/>
          <w:sz w:val="24"/>
          <w:szCs w:val="24"/>
        </w:rPr>
        <w:br w:type="textWrapping"/>
      </w:r>
      <w:r>
        <w:rPr>
          <w:rFonts w:hint="default" w:ascii="Times New Roman" w:hAnsi="Times New Roman" w:cs="Times New Roman"/>
          <w:sz w:val="24"/>
          <w:szCs w:val="24"/>
        </w:rPr>
        <w:t>Future research should focus on longitudinal causal analysis, incorporate informal sector dynamics, and investigate intersectional inequalities beyond gender and urban-rural status. Doing so will deepen understanding of how digital disruption shapes the African youth employment landscape and inform strategies to harness the demographic dividend effectively.</w:t>
      </w:r>
    </w:p>
    <w:p w14:paraId="56F37E53">
      <w:pPr>
        <w:pStyle w:val="2"/>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References</w:t>
      </w:r>
    </w:p>
    <w:p w14:paraId="54B39986">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Aryee, J. N. A., et al. (2025). </w:t>
      </w:r>
      <w:r>
        <w:rPr>
          <w:rStyle w:val="6"/>
          <w:rFonts w:hint="default" w:ascii="Times New Roman" w:hAnsi="Times New Roman" w:cs="Times New Roman"/>
          <w:sz w:val="24"/>
          <w:szCs w:val="24"/>
        </w:rPr>
        <w:t>Building capacity for artificial intelligence in Africa: A cross</w:t>
      </w:r>
      <w:r>
        <w:rPr>
          <w:rStyle w:val="6"/>
          <w:rFonts w:hint="default" w:ascii="Times New Roman" w:hAnsi="Times New Roman" w:cs="Times New Roman"/>
          <w:sz w:val="24"/>
          <w:szCs w:val="24"/>
        </w:rPr>
        <w:noBreakHyphen/>
      </w:r>
      <w:r>
        <w:rPr>
          <w:rStyle w:val="6"/>
          <w:rFonts w:hint="default" w:ascii="Times New Roman" w:hAnsi="Times New Roman" w:cs="Times New Roman"/>
          <w:sz w:val="24"/>
          <w:szCs w:val="24"/>
        </w:rPr>
        <w:t>country survey of challenges and governance pathways.</w:t>
      </w:r>
      <w:r>
        <w:rPr>
          <w:rFonts w:hint="default" w:ascii="Times New Roman" w:hAnsi="Times New Roman" w:cs="Times New Roman"/>
          <w:sz w:val="24"/>
          <w:szCs w:val="24"/>
        </w:rPr>
        <w:t xml:space="preserve"> ARXIV preprint.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"https://arxiv.org/abs/2512.05432?utm_source=chatgpt.com" \t "_new" </w:instrText>
      </w:r>
      <w:r>
        <w:rPr>
          <w:rFonts w:hint="default" w:ascii="Times New Roman" w:hAnsi="Times New Roman" w:cs="Times New Roman"/>
          <w:sz w:val="24"/>
          <w:szCs w:val="24"/>
        </w:rPr>
        <w:fldChar w:fldCharType="separate"/>
      </w:r>
      <w:r>
        <w:rPr>
          <w:rStyle w:val="9"/>
          <w:rFonts w:hint="default" w:ascii="Times New Roman" w:hAnsi="Times New Roman" w:cs="Times New Roman"/>
          <w:sz w:val="24"/>
          <w:szCs w:val="24"/>
        </w:rPr>
        <w:t>https://arxiv.org/abs/2512.05432</w:t>
      </w:r>
      <w:r>
        <w:rPr>
          <w:rFonts w:hint="default" w:ascii="Times New Roman" w:hAnsi="Times New Roman" w:cs="Times New Roman"/>
          <w:sz w:val="24"/>
          <w:szCs w:val="24"/>
        </w:rPr>
        <w:fldChar w:fldCharType="end"/>
      </w:r>
    </w:p>
    <w:p w14:paraId="6D995F81">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Barasa, L., &amp; Kiiru, J. M. (2023). </w:t>
      </w:r>
      <w:r>
        <w:rPr>
          <w:rStyle w:val="6"/>
          <w:rFonts w:hint="default" w:ascii="Times New Roman" w:hAnsi="Times New Roman" w:cs="Times New Roman"/>
          <w:sz w:val="24"/>
          <w:szCs w:val="24"/>
        </w:rPr>
        <w:t>The digital economy and youth employment in Africa.</w:t>
      </w:r>
      <w:r>
        <w:rPr>
          <w:rFonts w:hint="default" w:ascii="Times New Roman" w:hAnsi="Times New Roman" w:cs="Times New Roman"/>
          <w:sz w:val="24"/>
          <w:szCs w:val="24"/>
        </w:rPr>
        <w:t xml:space="preserve"> In </w:t>
      </w:r>
      <w:r>
        <w:rPr>
          <w:rStyle w:val="6"/>
          <w:rFonts w:hint="default" w:ascii="Times New Roman" w:hAnsi="Times New Roman" w:cs="Times New Roman"/>
          <w:sz w:val="24"/>
          <w:szCs w:val="24"/>
        </w:rPr>
        <w:t>Public Policy and Technological Transformations in Africa</w:t>
      </w:r>
      <w:r>
        <w:rPr>
          <w:rFonts w:hint="default" w:ascii="Times New Roman" w:hAnsi="Times New Roman" w:cs="Times New Roman"/>
          <w:sz w:val="24"/>
          <w:szCs w:val="24"/>
        </w:rPr>
        <w:t xml:space="preserve"> (pp. 161–182). Springer. https://doi.org/10.1007/978</w:t>
      </w:r>
      <w:r>
        <w:rPr>
          <w:rFonts w:hint="default" w:ascii="Times New Roman" w:hAnsi="Times New Roman" w:cs="Times New Roman"/>
          <w:sz w:val="24"/>
          <w:szCs w:val="24"/>
        </w:rPr>
        <w:noBreakHyphen/>
      </w:r>
      <w:r>
        <w:rPr>
          <w:rFonts w:hint="default" w:ascii="Times New Roman" w:hAnsi="Times New Roman" w:cs="Times New Roman"/>
          <w:sz w:val="24"/>
          <w:szCs w:val="24"/>
        </w:rPr>
        <w:t>3</w:t>
      </w:r>
      <w:r>
        <w:rPr>
          <w:rFonts w:hint="default" w:ascii="Times New Roman" w:hAnsi="Times New Roman" w:cs="Times New Roman"/>
          <w:sz w:val="24"/>
          <w:szCs w:val="24"/>
        </w:rPr>
        <w:noBreakHyphen/>
      </w:r>
      <w:r>
        <w:rPr>
          <w:rFonts w:hint="default" w:ascii="Times New Roman" w:hAnsi="Times New Roman" w:cs="Times New Roman"/>
          <w:sz w:val="24"/>
          <w:szCs w:val="24"/>
        </w:rPr>
        <w:t>031</w:t>
      </w:r>
      <w:r>
        <w:rPr>
          <w:rFonts w:hint="default" w:ascii="Times New Roman" w:hAnsi="Times New Roman" w:cs="Times New Roman"/>
          <w:sz w:val="24"/>
          <w:szCs w:val="24"/>
        </w:rPr>
        <w:noBreakHyphen/>
      </w:r>
      <w:r>
        <w:rPr>
          <w:rFonts w:hint="default" w:ascii="Times New Roman" w:hAnsi="Times New Roman" w:cs="Times New Roman"/>
          <w:sz w:val="24"/>
          <w:szCs w:val="24"/>
        </w:rPr>
        <w:t>18704</w:t>
      </w:r>
      <w:r>
        <w:rPr>
          <w:rFonts w:hint="default" w:ascii="Times New Roman" w:hAnsi="Times New Roman" w:cs="Times New Roman"/>
          <w:sz w:val="24"/>
          <w:szCs w:val="24"/>
        </w:rPr>
        <w:noBreakHyphen/>
      </w:r>
      <w:r>
        <w:rPr>
          <w:rFonts w:hint="default" w:ascii="Times New Roman" w:hAnsi="Times New Roman" w:cs="Times New Roman"/>
          <w:sz w:val="24"/>
          <w:szCs w:val="24"/>
        </w:rPr>
        <w:t>9_7</w:t>
      </w:r>
    </w:p>
    <w:p w14:paraId="3E9DC474">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Beyene, E., Bedemo, A., &amp; Gebremeskel, A. (2024). </w:t>
      </w:r>
      <w:r>
        <w:rPr>
          <w:rStyle w:val="6"/>
          <w:rFonts w:hint="default" w:ascii="Times New Roman" w:hAnsi="Times New Roman" w:cs="Times New Roman"/>
          <w:sz w:val="24"/>
          <w:szCs w:val="24"/>
        </w:rPr>
        <w:t>Determinants of digital technology development in sub</w:t>
      </w:r>
      <w:r>
        <w:rPr>
          <w:rStyle w:val="6"/>
          <w:rFonts w:hint="default" w:ascii="Times New Roman" w:hAnsi="Times New Roman" w:cs="Times New Roman"/>
          <w:sz w:val="24"/>
          <w:szCs w:val="24"/>
        </w:rPr>
        <w:noBreakHyphen/>
      </w:r>
      <w:r>
        <w:rPr>
          <w:rStyle w:val="6"/>
          <w:rFonts w:hint="default" w:ascii="Times New Roman" w:hAnsi="Times New Roman" w:cs="Times New Roman"/>
          <w:sz w:val="24"/>
          <w:szCs w:val="24"/>
        </w:rPr>
        <w:t>Saharan African countries: Evidence from panel data analysis.</w:t>
      </w:r>
      <w:r>
        <w:rPr>
          <w:rFonts w:hint="default" w:ascii="Times New Roman" w:hAnsi="Times New Roman" w:cs="Times New Roman"/>
          <w:sz w:val="24"/>
          <w:szCs w:val="24"/>
        </w:rPr>
        <w:t xml:space="preserve"> </w:t>
      </w:r>
      <w:r>
        <w:rPr>
          <w:rStyle w:val="11"/>
          <w:rFonts w:hint="default" w:ascii="Times New Roman" w:hAnsi="Times New Roman" w:cs="Times New Roman"/>
          <w:sz w:val="24"/>
          <w:szCs w:val="24"/>
        </w:rPr>
        <w:t>Energy Informatics, 7</w:t>
      </w:r>
      <w:r>
        <w:rPr>
          <w:rFonts w:hint="default" w:ascii="Times New Roman" w:hAnsi="Times New Roman" w:cs="Times New Roman"/>
          <w:sz w:val="24"/>
          <w:szCs w:val="24"/>
        </w:rPr>
        <w:t>, 21. https://doi.org/10.1186/s42162</w:t>
      </w:r>
      <w:r>
        <w:rPr>
          <w:rFonts w:hint="default" w:ascii="Times New Roman" w:hAnsi="Times New Roman" w:cs="Times New Roman"/>
          <w:sz w:val="24"/>
          <w:szCs w:val="24"/>
        </w:rPr>
        <w:noBreakHyphen/>
      </w:r>
      <w:r>
        <w:rPr>
          <w:rFonts w:hint="default" w:ascii="Times New Roman" w:hAnsi="Times New Roman" w:cs="Times New Roman"/>
          <w:sz w:val="24"/>
          <w:szCs w:val="24"/>
        </w:rPr>
        <w:t>024</w:t>
      </w:r>
      <w:r>
        <w:rPr>
          <w:rFonts w:hint="default" w:ascii="Times New Roman" w:hAnsi="Times New Roman" w:cs="Times New Roman"/>
          <w:sz w:val="24"/>
          <w:szCs w:val="24"/>
        </w:rPr>
        <w:noBreakHyphen/>
      </w:r>
      <w:r>
        <w:rPr>
          <w:rFonts w:hint="default" w:ascii="Times New Roman" w:hAnsi="Times New Roman" w:cs="Times New Roman"/>
          <w:sz w:val="24"/>
          <w:szCs w:val="24"/>
        </w:rPr>
        <w:t>00324</w:t>
      </w:r>
      <w:r>
        <w:rPr>
          <w:rFonts w:hint="default" w:ascii="Times New Roman" w:hAnsi="Times New Roman" w:cs="Times New Roman"/>
          <w:sz w:val="24"/>
          <w:szCs w:val="24"/>
        </w:rPr>
        <w:noBreakHyphen/>
      </w:r>
      <w:r>
        <w:rPr>
          <w:rFonts w:hint="default" w:ascii="Times New Roman" w:hAnsi="Times New Roman" w:cs="Times New Roman"/>
          <w:sz w:val="24"/>
          <w:szCs w:val="24"/>
        </w:rPr>
        <w:t>4</w:t>
      </w:r>
    </w:p>
    <w:p w14:paraId="01507314">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Filmer, D., &amp; Fox, L. (2014). </w:t>
      </w:r>
      <w:r>
        <w:rPr>
          <w:rStyle w:val="6"/>
          <w:rFonts w:hint="default" w:ascii="Times New Roman" w:hAnsi="Times New Roman" w:cs="Times New Roman"/>
          <w:sz w:val="24"/>
          <w:szCs w:val="24"/>
        </w:rPr>
        <w:t>Youth employment in Sub</w:t>
      </w:r>
      <w:r>
        <w:rPr>
          <w:rStyle w:val="6"/>
          <w:rFonts w:hint="default" w:ascii="Times New Roman" w:hAnsi="Times New Roman" w:cs="Times New Roman"/>
          <w:sz w:val="24"/>
          <w:szCs w:val="24"/>
        </w:rPr>
        <w:noBreakHyphen/>
      </w:r>
      <w:r>
        <w:rPr>
          <w:rStyle w:val="6"/>
          <w:rFonts w:hint="default" w:ascii="Times New Roman" w:hAnsi="Times New Roman" w:cs="Times New Roman"/>
          <w:sz w:val="24"/>
          <w:szCs w:val="24"/>
        </w:rPr>
        <w:t>Saharan Africa.</w:t>
      </w:r>
      <w:r>
        <w:rPr>
          <w:rFonts w:hint="default" w:ascii="Times New Roman" w:hAnsi="Times New Roman" w:cs="Times New Roman"/>
          <w:sz w:val="24"/>
          <w:szCs w:val="24"/>
        </w:rPr>
        <w:t xml:space="preserve"> World Bank. https://documents1.worldbank.org/curated/en/511511592867036615/pdf</w:t>
      </w:r>
    </w:p>
    <w:p w14:paraId="3E7B67F4">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Genga, C. A. (2025). </w:t>
      </w:r>
      <w:r>
        <w:rPr>
          <w:rStyle w:val="6"/>
          <w:rFonts w:hint="default" w:ascii="Times New Roman" w:hAnsi="Times New Roman" w:cs="Times New Roman"/>
          <w:sz w:val="24"/>
          <w:szCs w:val="24"/>
        </w:rPr>
        <w:t>The future of work: Digitalisation of Sub</w:t>
      </w:r>
      <w:r>
        <w:rPr>
          <w:rStyle w:val="6"/>
          <w:rFonts w:hint="default" w:ascii="Times New Roman" w:hAnsi="Times New Roman" w:cs="Times New Roman"/>
          <w:sz w:val="24"/>
          <w:szCs w:val="24"/>
        </w:rPr>
        <w:noBreakHyphen/>
      </w:r>
      <w:r>
        <w:rPr>
          <w:rStyle w:val="6"/>
          <w:rFonts w:hint="default" w:ascii="Times New Roman" w:hAnsi="Times New Roman" w:cs="Times New Roman"/>
          <w:sz w:val="24"/>
          <w:szCs w:val="24"/>
        </w:rPr>
        <w:t>Saharan Africa labour markets.</w:t>
      </w:r>
      <w:r>
        <w:rPr>
          <w:rFonts w:hint="default" w:ascii="Times New Roman" w:hAnsi="Times New Roman" w:cs="Times New Roman"/>
          <w:sz w:val="24"/>
          <w:szCs w:val="24"/>
        </w:rPr>
        <w:t xml:space="preserve"> </w:t>
      </w:r>
      <w:r>
        <w:rPr>
          <w:rStyle w:val="11"/>
          <w:rFonts w:hint="default" w:ascii="Times New Roman" w:hAnsi="Times New Roman" w:cs="Times New Roman"/>
          <w:sz w:val="24"/>
          <w:szCs w:val="24"/>
        </w:rPr>
        <w:t>Journal of Information Systems and Informatics, 7</w:t>
      </w:r>
      <w:r>
        <w:rPr>
          <w:rFonts w:hint="default" w:ascii="Times New Roman" w:hAnsi="Times New Roman" w:cs="Times New Roman"/>
          <w:sz w:val="24"/>
          <w:szCs w:val="24"/>
        </w:rPr>
        <w:t xml:space="preserve">(3).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"https://journal-isi.org/index.php/isi/article/download/1165/609?utm_source=chatgpt.com" \t "_new" </w:instrText>
      </w:r>
      <w:r>
        <w:rPr>
          <w:rFonts w:hint="default" w:ascii="Times New Roman" w:hAnsi="Times New Roman" w:cs="Times New Roman"/>
          <w:sz w:val="24"/>
          <w:szCs w:val="24"/>
        </w:rPr>
        <w:fldChar w:fldCharType="separate"/>
      </w:r>
      <w:r>
        <w:rPr>
          <w:rStyle w:val="9"/>
          <w:rFonts w:hint="default" w:ascii="Times New Roman" w:hAnsi="Times New Roman" w:cs="Times New Roman"/>
          <w:sz w:val="24"/>
          <w:szCs w:val="24"/>
        </w:rPr>
        <w:t>https://journal-isi.org/index.php/isi/article/download/1165/609</w:t>
      </w:r>
      <w:r>
        <w:rPr>
          <w:rFonts w:hint="default" w:ascii="Times New Roman" w:hAnsi="Times New Roman" w:cs="Times New Roman"/>
          <w:sz w:val="24"/>
          <w:szCs w:val="24"/>
        </w:rPr>
        <w:fldChar w:fldCharType="end"/>
      </w:r>
    </w:p>
    <w:p w14:paraId="7C7C9372">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Mariette, M. N., Koome, P., &amp; Wamuyu, T. W. (2025). </w:t>
      </w:r>
      <w:r>
        <w:rPr>
          <w:rStyle w:val="6"/>
          <w:rFonts w:hint="default" w:ascii="Times New Roman" w:hAnsi="Times New Roman" w:cs="Times New Roman"/>
          <w:sz w:val="24"/>
          <w:szCs w:val="24"/>
        </w:rPr>
        <w:t>Exploring the potential of digital technology in addressing youth unemployment in Africa: A scoping review.</w:t>
      </w:r>
      <w:r>
        <w:rPr>
          <w:rFonts w:hint="default" w:ascii="Times New Roman" w:hAnsi="Times New Roman" w:cs="Times New Roman"/>
          <w:sz w:val="24"/>
          <w:szCs w:val="24"/>
        </w:rPr>
        <w:t xml:space="preserve"> </w:t>
      </w:r>
      <w:r>
        <w:rPr>
          <w:rStyle w:val="11"/>
          <w:rFonts w:hint="default" w:ascii="Times New Roman" w:hAnsi="Times New Roman" w:cs="Times New Roman"/>
          <w:sz w:val="24"/>
          <w:szCs w:val="24"/>
        </w:rPr>
        <w:t>African Multidisciplinary Journal of Research.</w:t>
      </w:r>
    </w:p>
    <w:p w14:paraId="09BDA794">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Ogbonna, A. E., Adediran, I. A., Oloko, T. F., &amp; Isah, K. O. (2022). </w:t>
      </w:r>
      <w:r>
        <w:rPr>
          <w:rStyle w:val="6"/>
          <w:rFonts w:hint="default" w:ascii="Times New Roman" w:hAnsi="Times New Roman" w:cs="Times New Roman"/>
          <w:sz w:val="24"/>
          <w:szCs w:val="24"/>
        </w:rPr>
        <w:t>ICT and youth unemployment in Africa.</w:t>
      </w:r>
      <w:r>
        <w:rPr>
          <w:rFonts w:hint="default" w:ascii="Times New Roman" w:hAnsi="Times New Roman" w:cs="Times New Roman"/>
          <w:sz w:val="24"/>
          <w:szCs w:val="24"/>
        </w:rPr>
        <w:t xml:space="preserve"> SpringerOpen / PMC. https://www.ncbi.nlm.nih.gov/pmc/articles/PMC9792931/</w:t>
      </w:r>
    </w:p>
    <w:p w14:paraId="7BFAEF69">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World Bank. (2019). </w:t>
      </w:r>
      <w:r>
        <w:rPr>
          <w:rStyle w:val="6"/>
          <w:rFonts w:hint="default" w:ascii="Times New Roman" w:hAnsi="Times New Roman" w:cs="Times New Roman"/>
          <w:sz w:val="24"/>
          <w:szCs w:val="24"/>
        </w:rPr>
        <w:t>World Development Report 2019: The changing nature of work.</w:t>
      </w:r>
      <w:r>
        <w:rPr>
          <w:rFonts w:hint="default" w:ascii="Times New Roman" w:hAnsi="Times New Roman" w:cs="Times New Roman"/>
          <w:sz w:val="24"/>
          <w:szCs w:val="24"/>
        </w:rPr>
        <w:t xml:space="preserve"> Washington, DC: World Bank.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"https://documents1.worldbank.org" \t "_new" </w:instrText>
      </w:r>
      <w:r>
        <w:rPr>
          <w:rFonts w:hint="default" w:ascii="Times New Roman" w:hAnsi="Times New Roman" w:cs="Times New Roman"/>
          <w:sz w:val="24"/>
          <w:szCs w:val="24"/>
        </w:rPr>
        <w:fldChar w:fldCharType="separate"/>
      </w:r>
      <w:r>
        <w:rPr>
          <w:rStyle w:val="9"/>
          <w:rFonts w:hint="default" w:ascii="Times New Roman" w:hAnsi="Times New Roman" w:cs="Times New Roman"/>
          <w:sz w:val="24"/>
          <w:szCs w:val="24"/>
        </w:rPr>
        <w:t>https://documents1.worldbank.org</w:t>
      </w:r>
      <w:r>
        <w:rPr>
          <w:rFonts w:hint="default" w:ascii="Times New Roman" w:hAnsi="Times New Roman" w:cs="Times New Roman"/>
          <w:sz w:val="24"/>
          <w:szCs w:val="24"/>
        </w:rPr>
        <w:fldChar w:fldCharType="end"/>
      </w:r>
    </w:p>
    <w:p w14:paraId="13E1C16B">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YouthForesight. (2026). </w:t>
      </w:r>
      <w:r>
        <w:rPr>
          <w:rStyle w:val="6"/>
          <w:rFonts w:hint="default" w:ascii="Times New Roman" w:hAnsi="Times New Roman" w:cs="Times New Roman"/>
          <w:sz w:val="24"/>
          <w:szCs w:val="24"/>
        </w:rPr>
        <w:t>Digital skills for youth employment in Africa</w:t>
      </w:r>
      <w:r>
        <w:rPr>
          <w:rFonts w:hint="default" w:ascii="Times New Roman" w:hAnsi="Times New Roman" w:cs="Times New Roman"/>
          <w:sz w:val="24"/>
          <w:szCs w:val="24"/>
        </w:rPr>
        <w:t xml:space="preserve"> report.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"https://www.youthforesight.org/resource-details/Publications/1734?utm_source=chatgpt.com" \t "_new" </w:instrText>
      </w:r>
      <w:r>
        <w:rPr>
          <w:rFonts w:hint="default" w:ascii="Times New Roman" w:hAnsi="Times New Roman" w:cs="Times New Roman"/>
          <w:sz w:val="24"/>
          <w:szCs w:val="24"/>
        </w:rPr>
        <w:fldChar w:fldCharType="separate"/>
      </w:r>
      <w:r>
        <w:rPr>
          <w:rStyle w:val="9"/>
          <w:rFonts w:hint="default" w:ascii="Times New Roman" w:hAnsi="Times New Roman" w:cs="Times New Roman"/>
          <w:sz w:val="24"/>
          <w:szCs w:val="24"/>
        </w:rPr>
        <w:t>https://www.youthforesight.org/resource-details/Publications/1734</w:t>
      </w:r>
      <w:r>
        <w:rPr>
          <w:rFonts w:hint="default" w:ascii="Times New Roman" w:hAnsi="Times New Roman" w:cs="Times New Roman"/>
          <w:sz w:val="24"/>
          <w:szCs w:val="24"/>
        </w:rPr>
        <w:fldChar w:fldCharType="end"/>
      </w:r>
    </w:p>
    <w:p w14:paraId="0B0B2916"/>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FDC5C">
    <w:pPr>
      <w:pStyle w:val="8"/>
    </w:pPr>
  </w:p>
  <w:p w14:paraId="5520BF08">
    <w:pPr>
      <w:pStyle w:val="8"/>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Peer Reviewed | Open access                                                              </w:t>
    </w:r>
    <w:r>
      <w:rPr>
        <w:rFonts w:hint="default"/>
        <w:lang w:val="en-US"/>
      </w:rPr>
      <w:drawing>
        <wp:inline distT="0" distB="0" distL="114300" distR="114300">
          <wp:extent cx="1394460" cy="266065"/>
          <wp:effectExtent l="0" t="0" r="15240" b="635"/>
          <wp:docPr id="4" name="Picture 4" descr="ab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bbi"/>
                  <pic:cNvPicPr>
                    <a:picLocks noChangeAspect="1"/>
                  </pic:cNvPicPr>
                </pic:nvPicPr>
                <pic:blipFill>
                  <a:blip r:embed="rId1"/>
                  <a:srcRect l="6245" t="35805" r="11044" b="40506"/>
                  <a:stretch>
                    <a:fillRect/>
                  </a:stretch>
                </pic:blipFill>
                <pic:spPr>
                  <a:xfrm>
                    <a:off x="0" y="0"/>
                    <a:ext cx="1394460" cy="266065"/>
                  </a:xfrm>
                  <a:prstGeom prst="rect">
                    <a:avLst/>
                  </a:prstGeom>
                </pic:spPr>
              </pic:pic>
            </a:graphicData>
          </a:graphic>
        </wp:inline>
      </w:drawing>
    </w:r>
  </w:p>
  <w:p w14:paraId="71CEC13C">
    <w:pPr>
      <w:pStyle w:val="8"/>
      <w:rPr>
        <w:rFonts w:hint="default" w:ascii="Times New Roman" w:hAnsi="Times New Roman" w:cs="Times New Roman"/>
        <w:sz w:val="22"/>
        <w:szCs w:val="22"/>
        <w:lang w:val="en-US"/>
      </w:rPr>
    </w:pPr>
    <w:r>
      <w:rPr>
        <w:rFonts w:hint="default" w:ascii="Times New Roman" w:hAnsi="Times New Roman" w:cs="Times New Roman"/>
        <w:sz w:val="22"/>
        <w:szCs w:val="22"/>
        <w:lang w:val="en-US"/>
      </w:rPr>
      <w:t>Greenresearch © 2026 Issue II Vol.4</w:t>
    </w:r>
  </w:p>
  <w:p w14:paraId="6A4AA5A6">
    <w:pPr>
      <w:pStyle w:val="8"/>
    </w:pPr>
    <w:r>
      <w:rPr>
        <w:rFonts w:hint="default" w:ascii="Times New Roman" w:hAnsi="Times New Roman"/>
        <w:color w:val="auto"/>
        <w:sz w:val="22"/>
        <w:szCs w:val="22"/>
        <w:u w:val="none"/>
        <w:lang w:val="en-US"/>
      </w:rPr>
      <w:fldChar w:fldCharType="begin"/>
    </w:r>
    <w:r>
      <w:rPr>
        <w:rFonts w:hint="default" w:ascii="Times New Roman" w:hAnsi="Times New Roman"/>
        <w:color w:val="auto"/>
        <w:sz w:val="22"/>
        <w:szCs w:val="22"/>
        <w:u w:val="none"/>
        <w:lang w:val="en-US"/>
      </w:rPr>
      <w:instrText xml:space="preserve"> HYPERLINK "https://greenresearchng.com/journal/International%20Journal%20of%20Sustainability,%20Development%20and%20African%20Futures%20(IJSDAF)" </w:instrText>
    </w:r>
    <w:r>
      <w:rPr>
        <w:rFonts w:hint="default" w:ascii="Times New Roman" w:hAnsi="Times New Roman"/>
        <w:color w:val="auto"/>
        <w:sz w:val="22"/>
        <w:szCs w:val="22"/>
        <w:u w:val="none"/>
        <w:lang w:val="en-US"/>
      </w:rPr>
      <w:fldChar w:fldCharType="separate"/>
    </w:r>
    <w:r>
      <w:rPr>
        <w:rStyle w:val="9"/>
        <w:rFonts w:hint="default" w:ascii="Times New Roman" w:hAnsi="Times New Roman"/>
        <w:sz w:val="22"/>
        <w:szCs w:val="22"/>
        <w:lang w:val="en-US"/>
      </w:rPr>
      <w:t>International Journal of Sustainability, Development and African Futures</w:t>
    </w:r>
    <w:r>
      <w:rPr>
        <w:rFonts w:hint="default" w:ascii="Times New Roman" w:hAnsi="Times New Roman"/>
        <w:color w:val="auto"/>
        <w:sz w:val="22"/>
        <w:szCs w:val="22"/>
        <w:u w:val="none"/>
        <w:lang w:val="en-US"/>
      </w:rPr>
      <w:fldChar w:fldCharType="end"/>
    </w:r>
  </w:p>
  <w:p w14:paraId="6483DD6F">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88A153"/>
    <w:multiLevelType w:val="singleLevel"/>
    <w:tmpl w:val="9188A153"/>
    <w:lvl w:ilvl="0" w:tentative="0">
      <w:start w:val="1"/>
      <w:numFmt w:val="lowerRoman"/>
      <w:lvlText w:val="%1."/>
      <w:lvlJc w:val="left"/>
      <w:pPr>
        <w:tabs>
          <w:tab w:val="left" w:pos="425"/>
        </w:tabs>
        <w:ind w:left="425" w:leftChars="0" w:hanging="425" w:firstLineChars="0"/>
      </w:pPr>
      <w:rPr>
        <w:rFonts w:hint="default"/>
      </w:rPr>
    </w:lvl>
  </w:abstractNum>
  <w:abstractNum w:abstractNumId="1">
    <w:nsid w:val="F5D70D1D"/>
    <w:multiLevelType w:val="singleLevel"/>
    <w:tmpl w:val="F5D70D1D"/>
    <w:lvl w:ilvl="0" w:tentative="0">
      <w:start w:val="1"/>
      <w:numFmt w:val="lowerRoman"/>
      <w:lvlText w:val="%1."/>
      <w:lvlJc w:val="left"/>
      <w:pPr>
        <w:tabs>
          <w:tab w:val="left" w:pos="425"/>
        </w:tabs>
        <w:ind w:left="425" w:leftChars="0" w:hanging="425" w:firstLineChars="0"/>
      </w:pPr>
      <w:rPr>
        <w:rFonts w:hint="default"/>
      </w:rPr>
    </w:lvl>
  </w:abstractNum>
  <w:abstractNum w:abstractNumId="2">
    <w:nsid w:val="21458798"/>
    <w:multiLevelType w:val="singleLevel"/>
    <w:tmpl w:val="21458798"/>
    <w:lvl w:ilvl="0" w:tentative="0">
      <w:start w:val="1"/>
      <w:numFmt w:val="lowerRoman"/>
      <w:lvlText w:val="%1."/>
      <w:lvlJc w:val="left"/>
      <w:pPr>
        <w:tabs>
          <w:tab w:val="left" w:pos="425"/>
        </w:tabs>
        <w:ind w:left="425" w:leftChars="0" w:hanging="425" w:firstLineChars="0"/>
      </w:pPr>
      <w:rPr>
        <w:rFonts w:hint="default"/>
      </w:rPr>
    </w:lvl>
  </w:abstractNum>
  <w:abstractNum w:abstractNumId="3">
    <w:nsid w:val="5F6F73ED"/>
    <w:multiLevelType w:val="singleLevel"/>
    <w:tmpl w:val="5F6F73ED"/>
    <w:lvl w:ilvl="0" w:tentative="0">
      <w:start w:val="1"/>
      <w:numFmt w:val="lowerRoman"/>
      <w:lvlText w:val="%1."/>
      <w:lvlJc w:val="left"/>
      <w:pPr>
        <w:tabs>
          <w:tab w:val="left" w:pos="425"/>
        </w:tabs>
        <w:ind w:left="425" w:leftChars="0" w:hanging="425" w:firstLineChars="0"/>
      </w:pPr>
      <w:rPr>
        <w:rFonts w:hint="default"/>
      </w:rPr>
    </w:lvl>
  </w:abstractNum>
  <w:abstractNum w:abstractNumId="4">
    <w:nsid w:val="6808866E"/>
    <w:multiLevelType w:val="singleLevel"/>
    <w:tmpl w:val="6808866E"/>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6738EE"/>
    <w:rsid w:val="1A0E0D67"/>
    <w:rsid w:val="243D2A60"/>
    <w:rsid w:val="53B46D62"/>
    <w:rsid w:val="72673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tabs>
        <w:tab w:val="center" w:pos="4153"/>
        <w:tab w:val="right" w:pos="8306"/>
      </w:tabs>
      <w:snapToGrid w:val="0"/>
    </w:pPr>
    <w:rPr>
      <w:sz w:val="18"/>
      <w:szCs w:val="18"/>
    </w:rPr>
  </w:style>
  <w:style w:type="character" w:styleId="9">
    <w:name w:val="Hyperlink"/>
    <w:basedOn w:val="4"/>
    <w:qFormat/>
    <w:uiPriority w:val="0"/>
    <w:rPr>
      <w:color w:val="0000FF"/>
      <w:u w:val="single"/>
    </w:rPr>
  </w:style>
  <w:style w:type="paragraph" w:styleId="10">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1">
    <w:name w:val="Strong"/>
    <w:basedOn w:val="4"/>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Office_12.2.0.23202_F1E327BC-269C-435d-A152-05C5408002CA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2026-04-28T11:55:00Z</dcterms:created>
  <dc:creator>WPS_1620566671</dc:creator>
  <cp:lastModifiedBy>WPS_1620566671</cp:lastModifiedBy>
  <dcterms:modified xsi:type="dcterms:W3CDTF">2026-05-05T07:46:09Z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2057-12.2.0.23202</vt:lpwstr>
  </property>
  <property fmtid="{D5CDD505-2E9C-101B-9397-08002B2CF9AE}" pid="3" name="ICV">
    <vt:lpwstr>EE697661F15E432A996BF1BC652CF4B2_11</vt:lpwstr>
  </property>
</Properties>
</file>